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AB" w:rsidRPr="005F0FAB" w:rsidRDefault="005F0FAB" w:rsidP="005F0FAB">
      <w:pPr>
        <w:widowControl/>
        <w:autoSpaceDE/>
        <w:autoSpaceDN/>
        <w:adjustRightInd/>
        <w:spacing w:before="0"/>
        <w:ind w:firstLine="0"/>
        <w:jc w:val="center"/>
        <w:rPr>
          <w:sz w:val="20"/>
          <w:lang w:eastAsia="ru-RU"/>
        </w:rPr>
      </w:pPr>
      <w:bookmarkStart w:id="0" w:name="bookmark1"/>
      <w:bookmarkStart w:id="1" w:name="_Toc522778359"/>
      <w:r w:rsidRPr="005F0FAB">
        <w:rPr>
          <w:noProof/>
          <w:lang w:eastAsia="ru-RU"/>
        </w:rPr>
        <w:drawing>
          <wp:inline distT="0" distB="0" distL="0" distR="0" wp14:anchorId="014D81AF" wp14:editId="1574BD17">
            <wp:extent cx="517525" cy="690245"/>
            <wp:effectExtent l="0" t="0" r="0" b="0"/>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525" cy="690245"/>
                    </a:xfrm>
                    <a:prstGeom prst="rect">
                      <a:avLst/>
                    </a:prstGeom>
                    <a:noFill/>
                    <a:ln>
                      <a:noFill/>
                    </a:ln>
                  </pic:spPr>
                </pic:pic>
              </a:graphicData>
            </a:graphic>
          </wp:inline>
        </w:drawing>
      </w:r>
    </w:p>
    <w:p w:rsidR="005F0FAB" w:rsidRPr="005F0FAB" w:rsidRDefault="005F0FAB" w:rsidP="005F0FAB">
      <w:pPr>
        <w:widowControl/>
        <w:autoSpaceDE/>
        <w:autoSpaceDN/>
        <w:adjustRightInd/>
        <w:spacing w:before="0"/>
        <w:ind w:firstLine="0"/>
        <w:jc w:val="center"/>
        <w:rPr>
          <w:sz w:val="20"/>
          <w:lang w:eastAsia="ru-RU"/>
        </w:rPr>
      </w:pPr>
    </w:p>
    <w:p w:rsidR="005F0FAB" w:rsidRPr="005F0FAB" w:rsidRDefault="005F0FAB" w:rsidP="005F0FAB">
      <w:pPr>
        <w:widowControl/>
        <w:autoSpaceDE/>
        <w:autoSpaceDN/>
        <w:adjustRightInd/>
        <w:spacing w:before="0"/>
        <w:ind w:firstLine="0"/>
        <w:jc w:val="center"/>
        <w:rPr>
          <w:b/>
          <w:sz w:val="36"/>
          <w:lang w:eastAsia="ru-RU"/>
        </w:rPr>
      </w:pPr>
      <w:r w:rsidRPr="005F0FAB">
        <w:rPr>
          <w:b/>
          <w:sz w:val="36"/>
          <w:lang w:eastAsia="ru-RU"/>
        </w:rPr>
        <w:t>АДМИНИСТРАЦИЯ ГОРОДА КРАСНОЯРСКА</w:t>
      </w:r>
    </w:p>
    <w:p w:rsidR="005F0FAB" w:rsidRPr="005F0FAB" w:rsidRDefault="005F0FAB" w:rsidP="005F0FAB">
      <w:pPr>
        <w:widowControl/>
        <w:autoSpaceDE/>
        <w:autoSpaceDN/>
        <w:adjustRightInd/>
        <w:spacing w:before="0"/>
        <w:ind w:firstLine="0"/>
        <w:jc w:val="center"/>
        <w:rPr>
          <w:sz w:val="20"/>
          <w:lang w:eastAsia="ru-RU"/>
        </w:rPr>
      </w:pPr>
    </w:p>
    <w:p w:rsidR="005F0FAB" w:rsidRPr="005F0FAB" w:rsidRDefault="005F0FAB" w:rsidP="005F0FAB">
      <w:pPr>
        <w:widowControl/>
        <w:autoSpaceDE/>
        <w:autoSpaceDN/>
        <w:adjustRightInd/>
        <w:spacing w:before="0"/>
        <w:ind w:firstLine="0"/>
        <w:jc w:val="center"/>
        <w:rPr>
          <w:sz w:val="44"/>
          <w:lang w:eastAsia="ru-RU"/>
        </w:rPr>
      </w:pPr>
      <w:r w:rsidRPr="005F0FAB">
        <w:rPr>
          <w:sz w:val="44"/>
          <w:lang w:eastAsia="ru-RU"/>
        </w:rPr>
        <w:t>ПОСТАНОВЛЕНИЕ</w:t>
      </w:r>
    </w:p>
    <w:p w:rsidR="005F0FAB" w:rsidRPr="005F0FAB" w:rsidRDefault="005F0FAB" w:rsidP="005F0FAB">
      <w:pPr>
        <w:widowControl/>
        <w:autoSpaceDE/>
        <w:autoSpaceDN/>
        <w:adjustRightInd/>
        <w:spacing w:before="0"/>
        <w:ind w:firstLine="0"/>
        <w:jc w:val="center"/>
        <w:rPr>
          <w:sz w:val="44"/>
          <w:lang w:eastAsia="ru-RU"/>
        </w:rPr>
      </w:pPr>
    </w:p>
    <w:tbl>
      <w:tblPr>
        <w:tblW w:w="0" w:type="auto"/>
        <w:tblLayout w:type="fixed"/>
        <w:tblLook w:val="04A0" w:firstRow="1" w:lastRow="0" w:firstColumn="1" w:lastColumn="0" w:noHBand="0" w:noVBand="1"/>
      </w:tblPr>
      <w:tblGrid>
        <w:gridCol w:w="4785"/>
        <w:gridCol w:w="4786"/>
      </w:tblGrid>
      <w:tr w:rsidR="005F0FAB" w:rsidRPr="005F0FAB" w:rsidTr="005F0FAB">
        <w:tc>
          <w:tcPr>
            <w:tcW w:w="4785" w:type="dxa"/>
            <w:hideMark/>
          </w:tcPr>
          <w:p w:rsidR="005F0FAB" w:rsidRPr="005F0FAB" w:rsidRDefault="005F0FAB" w:rsidP="005F0FAB">
            <w:pPr>
              <w:widowControl/>
              <w:autoSpaceDE/>
              <w:autoSpaceDN/>
              <w:adjustRightInd/>
              <w:spacing w:before="0" w:line="276" w:lineRule="auto"/>
              <w:ind w:firstLine="0"/>
              <w:jc w:val="left"/>
              <w:rPr>
                <w:sz w:val="30"/>
              </w:rPr>
            </w:pPr>
            <w:r w:rsidRPr="005F0FAB">
              <w:rPr>
                <w:sz w:val="30"/>
              </w:rPr>
              <w:t>26.10.2020</w:t>
            </w:r>
          </w:p>
        </w:tc>
        <w:tc>
          <w:tcPr>
            <w:tcW w:w="4786" w:type="dxa"/>
            <w:hideMark/>
          </w:tcPr>
          <w:p w:rsidR="005F0FAB" w:rsidRPr="005F0FAB" w:rsidRDefault="005F0FAB" w:rsidP="005F0FAB">
            <w:pPr>
              <w:widowControl/>
              <w:autoSpaceDE/>
              <w:autoSpaceDN/>
              <w:adjustRightInd/>
              <w:spacing w:before="0" w:line="276" w:lineRule="auto"/>
              <w:ind w:right="284" w:firstLine="0"/>
              <w:jc w:val="right"/>
              <w:rPr>
                <w:sz w:val="30"/>
              </w:rPr>
            </w:pPr>
            <w:r w:rsidRPr="005F0FAB">
              <w:rPr>
                <w:sz w:val="30"/>
              </w:rPr>
              <w:t>№ 854</w:t>
            </w:r>
          </w:p>
        </w:tc>
      </w:tr>
    </w:tbl>
    <w:p w:rsidR="005F0FAB" w:rsidRPr="005F0FAB" w:rsidRDefault="005F0FAB" w:rsidP="005F0FAB">
      <w:pPr>
        <w:widowControl/>
        <w:autoSpaceDE/>
        <w:autoSpaceDN/>
        <w:adjustRightInd/>
        <w:spacing w:before="0"/>
        <w:ind w:firstLine="0"/>
        <w:jc w:val="center"/>
        <w:rPr>
          <w:sz w:val="44"/>
          <w:lang w:eastAsia="ru-RU"/>
        </w:rPr>
      </w:pPr>
    </w:p>
    <w:p w:rsidR="005F0FAB" w:rsidRPr="005F0FAB" w:rsidRDefault="005F0FAB" w:rsidP="005F0FAB">
      <w:pPr>
        <w:widowControl/>
        <w:autoSpaceDE/>
        <w:autoSpaceDN/>
        <w:adjustRightInd/>
        <w:spacing w:before="0"/>
        <w:ind w:firstLine="0"/>
        <w:jc w:val="left"/>
        <w:rPr>
          <w:lang w:eastAsia="ru-RU"/>
        </w:rPr>
      </w:pPr>
    </w:p>
    <w:p w:rsidR="005F0FAB" w:rsidRPr="005F0FAB" w:rsidRDefault="005F0FAB" w:rsidP="005F0FAB">
      <w:pPr>
        <w:widowControl/>
        <w:autoSpaceDE/>
        <w:autoSpaceDN/>
        <w:adjustRightInd/>
        <w:spacing w:before="0"/>
        <w:ind w:firstLine="0"/>
        <w:jc w:val="left"/>
        <w:rPr>
          <w:lang w:eastAsia="ru-RU"/>
        </w:rPr>
      </w:pPr>
      <w:r w:rsidRPr="005F0FAB">
        <w:rPr>
          <w:lang w:eastAsia="ru-RU"/>
        </w:rPr>
        <w:t>  </w:t>
      </w:r>
    </w:p>
    <w:p w:rsidR="005F0FAB" w:rsidRPr="005F0FAB" w:rsidRDefault="005F0FAB" w:rsidP="005F0FAB">
      <w:pPr>
        <w:autoSpaceDE/>
        <w:autoSpaceDN/>
        <w:adjustRightInd/>
        <w:spacing w:before="0" w:line="192" w:lineRule="auto"/>
        <w:ind w:firstLine="0"/>
        <w:jc w:val="left"/>
        <w:rPr>
          <w:bCs/>
          <w:sz w:val="30"/>
          <w:szCs w:val="30"/>
          <w:lang w:eastAsia="ru-RU"/>
        </w:rPr>
      </w:pPr>
      <w:r w:rsidRPr="005F0FAB">
        <w:rPr>
          <w:bCs/>
          <w:sz w:val="30"/>
          <w:szCs w:val="30"/>
          <w:lang w:eastAsia="ru-RU"/>
        </w:rPr>
        <w:t>О внесении изменений</w:t>
      </w:r>
    </w:p>
    <w:p w:rsidR="005F0FAB" w:rsidRPr="005F0FAB" w:rsidRDefault="005F0FAB" w:rsidP="005F0FAB">
      <w:pPr>
        <w:autoSpaceDE/>
        <w:autoSpaceDN/>
        <w:adjustRightInd/>
        <w:spacing w:before="0" w:line="192" w:lineRule="auto"/>
        <w:ind w:firstLine="0"/>
        <w:jc w:val="left"/>
        <w:rPr>
          <w:bCs/>
          <w:sz w:val="30"/>
          <w:szCs w:val="30"/>
          <w:lang w:eastAsia="ru-RU"/>
        </w:rPr>
      </w:pPr>
      <w:r w:rsidRPr="005F0FAB">
        <w:rPr>
          <w:bCs/>
          <w:sz w:val="30"/>
          <w:szCs w:val="30"/>
          <w:lang w:eastAsia="ru-RU"/>
        </w:rPr>
        <w:t xml:space="preserve">в постановление администрации </w:t>
      </w:r>
    </w:p>
    <w:p w:rsidR="005F0FAB" w:rsidRPr="005F0FAB" w:rsidRDefault="005F0FAB" w:rsidP="005F0FAB">
      <w:pPr>
        <w:autoSpaceDE/>
        <w:autoSpaceDN/>
        <w:adjustRightInd/>
        <w:spacing w:before="0" w:line="192" w:lineRule="auto"/>
        <w:ind w:firstLine="0"/>
        <w:jc w:val="left"/>
        <w:rPr>
          <w:bCs/>
          <w:sz w:val="30"/>
          <w:szCs w:val="30"/>
          <w:lang w:eastAsia="ru-RU"/>
        </w:rPr>
      </w:pPr>
      <w:r w:rsidRPr="005F0FAB">
        <w:rPr>
          <w:bCs/>
          <w:sz w:val="30"/>
          <w:szCs w:val="30"/>
          <w:lang w:eastAsia="ru-RU"/>
        </w:rPr>
        <w:t>города от 23.07.2020 № 568</w:t>
      </w:r>
    </w:p>
    <w:p w:rsidR="005F0FAB" w:rsidRPr="005F0FAB" w:rsidRDefault="005F0FAB" w:rsidP="005F0FAB">
      <w:pPr>
        <w:autoSpaceDE/>
        <w:autoSpaceDN/>
        <w:adjustRightInd/>
        <w:spacing w:before="0" w:line="192" w:lineRule="auto"/>
        <w:ind w:firstLine="0"/>
        <w:jc w:val="left"/>
        <w:rPr>
          <w:bCs/>
          <w:sz w:val="30"/>
          <w:szCs w:val="30"/>
          <w:lang w:eastAsia="ru-RU"/>
        </w:rPr>
      </w:pPr>
    </w:p>
    <w:p w:rsidR="005F0FAB" w:rsidRPr="005F0FAB" w:rsidRDefault="005F0FAB" w:rsidP="005F0FAB">
      <w:pPr>
        <w:widowControl/>
        <w:autoSpaceDE/>
        <w:autoSpaceDN/>
        <w:adjustRightInd/>
        <w:spacing w:before="0" w:line="192" w:lineRule="auto"/>
        <w:ind w:firstLine="0"/>
        <w:jc w:val="center"/>
        <w:rPr>
          <w:sz w:val="30"/>
          <w:szCs w:val="30"/>
          <w:lang w:eastAsia="ru-RU"/>
        </w:rPr>
      </w:pPr>
    </w:p>
    <w:p w:rsidR="005F0FAB" w:rsidRPr="005F0FAB" w:rsidRDefault="005F0FAB" w:rsidP="005F0FAB">
      <w:pPr>
        <w:widowControl/>
        <w:autoSpaceDE/>
        <w:autoSpaceDN/>
        <w:adjustRightInd/>
        <w:spacing w:before="0" w:line="192" w:lineRule="auto"/>
        <w:ind w:firstLine="0"/>
        <w:jc w:val="left"/>
        <w:rPr>
          <w:sz w:val="30"/>
          <w:szCs w:val="30"/>
          <w:lang w:eastAsia="ru-RU"/>
        </w:rPr>
      </w:pPr>
    </w:p>
    <w:p w:rsidR="005F0FAB" w:rsidRPr="005F0FAB" w:rsidRDefault="005F0FAB" w:rsidP="005F0FAB">
      <w:pPr>
        <w:shd w:val="clear" w:color="auto" w:fill="FFFFFF"/>
        <w:spacing w:before="0"/>
        <w:ind w:firstLine="709"/>
        <w:rPr>
          <w:rFonts w:eastAsia="Calibri"/>
          <w:sz w:val="30"/>
          <w:szCs w:val="30"/>
        </w:rPr>
      </w:pPr>
      <w:r w:rsidRPr="005F0FAB">
        <w:rPr>
          <w:rFonts w:eastAsia="Calibri"/>
          <w:sz w:val="30"/>
          <w:szCs w:val="30"/>
        </w:rPr>
        <w:t>В соответствии с Градостроительным кодексом Российской Фед</w:t>
      </w:r>
      <w:r w:rsidRPr="005F0FAB">
        <w:rPr>
          <w:rFonts w:eastAsia="Calibri"/>
          <w:sz w:val="30"/>
          <w:szCs w:val="30"/>
        </w:rPr>
        <w:t>е</w:t>
      </w:r>
      <w:r w:rsidRPr="005F0FAB">
        <w:rPr>
          <w:rFonts w:eastAsia="Calibri"/>
          <w:sz w:val="30"/>
          <w:szCs w:val="30"/>
        </w:rPr>
        <w:t>рации, Федеральным законом от 06.10.2003 № 131-ФЗ «Об общих             принципах организации местного самоуправления в Российской Фед</w:t>
      </w:r>
      <w:r w:rsidRPr="005F0FAB">
        <w:rPr>
          <w:rFonts w:eastAsia="Calibri"/>
          <w:sz w:val="30"/>
          <w:szCs w:val="30"/>
        </w:rPr>
        <w:t>е</w:t>
      </w:r>
      <w:r w:rsidRPr="005F0FAB">
        <w:rPr>
          <w:rFonts w:eastAsia="Calibri"/>
          <w:sz w:val="30"/>
          <w:szCs w:val="30"/>
        </w:rPr>
        <w:t xml:space="preserve">рации», руководствуясь </w:t>
      </w:r>
      <w:hyperlink r:id="rId10" w:history="1">
        <w:r w:rsidRPr="005F0FAB">
          <w:rPr>
            <w:sz w:val="30"/>
            <w:szCs w:val="30"/>
            <w:lang w:eastAsia="ru-RU"/>
          </w:rPr>
          <w:t>постановлением Правительства Российской Федерации от 14.06.2013 № 502 «Об утверждении требований к пр</w:t>
        </w:r>
        <w:r w:rsidRPr="005F0FAB">
          <w:rPr>
            <w:sz w:val="30"/>
            <w:szCs w:val="30"/>
            <w:lang w:eastAsia="ru-RU"/>
          </w:rPr>
          <w:t>о</w:t>
        </w:r>
        <w:r w:rsidRPr="005F0FAB">
          <w:rPr>
            <w:sz w:val="30"/>
            <w:szCs w:val="30"/>
            <w:lang w:eastAsia="ru-RU"/>
          </w:rPr>
          <w:t xml:space="preserve">граммам комплексного развития систем коммунальной инфраструктуры поселений, городских округов», </w:t>
        </w:r>
      </w:hyperlink>
      <w:r w:rsidRPr="005F0FAB">
        <w:rPr>
          <w:sz w:val="30"/>
          <w:szCs w:val="30"/>
          <w:lang w:eastAsia="ru-RU"/>
        </w:rPr>
        <w:t xml:space="preserve">статьями 41, 58, 59 </w:t>
      </w:r>
      <w:r w:rsidRPr="005F0FAB">
        <w:rPr>
          <w:rFonts w:eastAsia="Calibri"/>
          <w:sz w:val="30"/>
          <w:szCs w:val="30"/>
        </w:rPr>
        <w:t xml:space="preserve">Устава города Красноярска, </w:t>
      </w:r>
    </w:p>
    <w:p w:rsidR="005F0FAB" w:rsidRPr="005F0FAB" w:rsidRDefault="005F0FAB" w:rsidP="005F0FAB">
      <w:pPr>
        <w:shd w:val="clear" w:color="auto" w:fill="FFFFFF"/>
        <w:spacing w:before="0"/>
        <w:ind w:firstLine="0"/>
        <w:rPr>
          <w:rFonts w:eastAsia="Calibri"/>
          <w:sz w:val="30"/>
          <w:szCs w:val="30"/>
        </w:rPr>
      </w:pPr>
      <w:r w:rsidRPr="005F0FAB">
        <w:rPr>
          <w:rFonts w:eastAsia="Calibri"/>
          <w:sz w:val="30"/>
          <w:szCs w:val="30"/>
        </w:rPr>
        <w:t>ПОСТАНОВЛЯЮ:</w:t>
      </w:r>
    </w:p>
    <w:p w:rsidR="005F0FAB" w:rsidRPr="005F0FAB" w:rsidRDefault="005F0FAB" w:rsidP="005F0FAB">
      <w:pPr>
        <w:widowControl/>
        <w:autoSpaceDE/>
        <w:autoSpaceDN/>
        <w:adjustRightInd/>
        <w:spacing w:before="0"/>
        <w:ind w:firstLine="709"/>
        <w:rPr>
          <w:color w:val="000000"/>
          <w:sz w:val="30"/>
          <w:szCs w:val="30"/>
          <w:lang w:eastAsia="ru-RU"/>
        </w:rPr>
      </w:pPr>
      <w:r w:rsidRPr="005F0FAB">
        <w:rPr>
          <w:spacing w:val="-4"/>
          <w:sz w:val="30"/>
          <w:szCs w:val="30"/>
          <w:lang w:eastAsia="ru-RU"/>
        </w:rPr>
        <w:t>1.</w:t>
      </w:r>
      <w:r w:rsidRPr="005F0FAB">
        <w:rPr>
          <w:color w:val="000000"/>
          <w:sz w:val="30"/>
          <w:szCs w:val="30"/>
          <w:lang w:eastAsia="ru-RU"/>
        </w:rPr>
        <w:t xml:space="preserve"> Внести </w:t>
      </w:r>
      <w:r w:rsidRPr="005F0FAB">
        <w:rPr>
          <w:sz w:val="30"/>
          <w:szCs w:val="30"/>
          <w:lang w:eastAsia="ru-RU"/>
        </w:rPr>
        <w:t xml:space="preserve">в постановление </w:t>
      </w:r>
      <w:r w:rsidRPr="005F0FAB">
        <w:rPr>
          <w:sz w:val="30"/>
          <w:szCs w:val="30"/>
          <w:lang w:eastAsia="ar-SA"/>
        </w:rPr>
        <w:t xml:space="preserve">администрации города от 23.07.2020 </w:t>
      </w:r>
      <w:r w:rsidRPr="005F0FAB">
        <w:rPr>
          <w:sz w:val="30"/>
          <w:szCs w:val="30"/>
          <w:lang w:eastAsia="ar-SA"/>
        </w:rPr>
        <w:br/>
        <w:t>№ 568 «</w:t>
      </w:r>
      <w:r w:rsidRPr="005F0FAB">
        <w:rPr>
          <w:sz w:val="30"/>
          <w:szCs w:val="30"/>
          <w:lang w:eastAsia="ru-RU"/>
        </w:rPr>
        <w:t xml:space="preserve">Об утверждении Программы комплексного развития систем коммунальной инфраструктуры городского округа города Красноярска на 2018–2030 годы» </w:t>
      </w:r>
      <w:r w:rsidRPr="005F0FAB">
        <w:rPr>
          <w:color w:val="000000"/>
          <w:sz w:val="30"/>
          <w:szCs w:val="30"/>
          <w:lang w:eastAsia="ru-RU"/>
        </w:rPr>
        <w:t>следующие изменения:</w:t>
      </w:r>
    </w:p>
    <w:p w:rsidR="005F0FAB" w:rsidRPr="005F0FAB" w:rsidRDefault="005F0FAB" w:rsidP="005F0FAB">
      <w:pPr>
        <w:widowControl/>
        <w:autoSpaceDE/>
        <w:autoSpaceDN/>
        <w:adjustRightInd/>
        <w:spacing w:before="0"/>
        <w:ind w:firstLine="709"/>
        <w:rPr>
          <w:color w:val="000000"/>
          <w:sz w:val="30"/>
          <w:szCs w:val="30"/>
          <w:lang w:eastAsia="ru-RU"/>
        </w:rPr>
      </w:pPr>
      <w:r w:rsidRPr="005F0FAB">
        <w:rPr>
          <w:spacing w:val="-4"/>
          <w:sz w:val="30"/>
          <w:szCs w:val="30"/>
          <w:lang w:eastAsia="ru-RU"/>
        </w:rPr>
        <w:t xml:space="preserve">1) в </w:t>
      </w:r>
      <w:r w:rsidRPr="005F0FAB">
        <w:rPr>
          <w:color w:val="000000"/>
          <w:sz w:val="30"/>
          <w:szCs w:val="30"/>
          <w:lang w:eastAsia="ru-RU"/>
        </w:rPr>
        <w:t>наименовании постановления, пункте 1 слова «2018–2030 г</w:t>
      </w:r>
      <w:r w:rsidRPr="005F0FAB">
        <w:rPr>
          <w:color w:val="000000"/>
          <w:sz w:val="30"/>
          <w:szCs w:val="30"/>
          <w:lang w:eastAsia="ru-RU"/>
        </w:rPr>
        <w:t>о</w:t>
      </w:r>
      <w:r w:rsidRPr="005F0FAB">
        <w:rPr>
          <w:color w:val="000000"/>
          <w:sz w:val="30"/>
          <w:szCs w:val="30"/>
          <w:lang w:eastAsia="ru-RU"/>
        </w:rPr>
        <w:t>ды» заменить словами «2020–2033 годы»;</w:t>
      </w:r>
    </w:p>
    <w:p w:rsidR="005F0FAB" w:rsidRPr="005F0FAB" w:rsidRDefault="005F0FAB" w:rsidP="005F0FAB">
      <w:pPr>
        <w:widowControl/>
        <w:autoSpaceDE/>
        <w:autoSpaceDN/>
        <w:adjustRightInd/>
        <w:spacing w:before="0"/>
        <w:ind w:firstLine="709"/>
        <w:rPr>
          <w:sz w:val="30"/>
          <w:szCs w:val="30"/>
          <w:lang w:eastAsia="ru-RU"/>
        </w:rPr>
      </w:pPr>
      <w:r w:rsidRPr="005F0FAB">
        <w:rPr>
          <w:color w:val="000000"/>
          <w:sz w:val="30"/>
          <w:szCs w:val="30"/>
          <w:lang w:eastAsia="ru-RU"/>
        </w:rPr>
        <w:t>2) приложение к постановлению изложить в редакции согласно приложению к настоящему постановлению.</w:t>
      </w:r>
    </w:p>
    <w:p w:rsidR="005F0FAB" w:rsidRPr="005F0FAB" w:rsidRDefault="005F0FAB" w:rsidP="005F0FAB">
      <w:pPr>
        <w:adjustRightInd/>
        <w:spacing w:before="0"/>
        <w:ind w:firstLine="709"/>
        <w:rPr>
          <w:sz w:val="30"/>
          <w:szCs w:val="30"/>
          <w:lang w:eastAsia="ru-RU"/>
        </w:rPr>
      </w:pPr>
      <w:r w:rsidRPr="005F0FAB">
        <w:rPr>
          <w:sz w:val="30"/>
          <w:szCs w:val="30"/>
          <w:lang w:eastAsia="ru-RU"/>
        </w:rPr>
        <w:t>2. Настоящее постановление опубликовать в газете «Городские новости» и разместить на официальном сайте администрации города.</w:t>
      </w:r>
    </w:p>
    <w:p w:rsidR="005F0FAB" w:rsidRPr="005F0FAB" w:rsidRDefault="005F0FAB" w:rsidP="005F0FAB">
      <w:pPr>
        <w:widowControl/>
        <w:autoSpaceDE/>
        <w:autoSpaceDN/>
        <w:adjustRightInd/>
        <w:spacing w:before="0"/>
        <w:ind w:firstLine="709"/>
        <w:jc w:val="left"/>
        <w:rPr>
          <w:sz w:val="30"/>
          <w:szCs w:val="30"/>
          <w:lang w:eastAsia="ru-RU"/>
        </w:rPr>
      </w:pPr>
    </w:p>
    <w:p w:rsidR="005F0FAB" w:rsidRPr="005F0FAB" w:rsidRDefault="005F0FAB" w:rsidP="005F0FAB">
      <w:pPr>
        <w:widowControl/>
        <w:autoSpaceDE/>
        <w:autoSpaceDN/>
        <w:adjustRightInd/>
        <w:spacing w:before="0"/>
        <w:ind w:firstLine="0"/>
        <w:jc w:val="left"/>
        <w:rPr>
          <w:sz w:val="30"/>
          <w:szCs w:val="30"/>
          <w:lang w:eastAsia="ar-SA"/>
        </w:rPr>
      </w:pPr>
    </w:p>
    <w:p w:rsidR="005F0FAB" w:rsidRPr="005F0FAB" w:rsidRDefault="005F0FAB" w:rsidP="005F0FAB">
      <w:pPr>
        <w:widowControl/>
        <w:autoSpaceDE/>
        <w:autoSpaceDN/>
        <w:adjustRightInd/>
        <w:spacing w:before="0"/>
        <w:ind w:firstLine="0"/>
        <w:jc w:val="left"/>
        <w:rPr>
          <w:rFonts w:eastAsia="Calibri"/>
          <w:sz w:val="30"/>
          <w:szCs w:val="30"/>
        </w:rPr>
      </w:pPr>
      <w:r w:rsidRPr="005F0FAB">
        <w:rPr>
          <w:rFonts w:eastAsia="Calibri"/>
          <w:sz w:val="30"/>
          <w:szCs w:val="30"/>
        </w:rPr>
        <w:t>Глава города</w:t>
      </w:r>
      <w:r w:rsidRPr="005F0FAB">
        <w:rPr>
          <w:rFonts w:eastAsia="Calibri"/>
          <w:sz w:val="30"/>
          <w:szCs w:val="30"/>
        </w:rPr>
        <w:tab/>
      </w:r>
      <w:r w:rsidRPr="005F0FAB">
        <w:rPr>
          <w:rFonts w:eastAsia="Calibri"/>
          <w:sz w:val="30"/>
          <w:szCs w:val="30"/>
        </w:rPr>
        <w:tab/>
      </w:r>
      <w:r w:rsidRPr="005F0FAB">
        <w:rPr>
          <w:rFonts w:eastAsia="Calibri"/>
          <w:sz w:val="30"/>
          <w:szCs w:val="30"/>
        </w:rPr>
        <w:tab/>
      </w:r>
      <w:r w:rsidRPr="005F0FAB">
        <w:rPr>
          <w:rFonts w:eastAsia="Calibri"/>
          <w:sz w:val="30"/>
          <w:szCs w:val="30"/>
        </w:rPr>
        <w:tab/>
      </w:r>
      <w:r w:rsidRPr="005F0FAB">
        <w:rPr>
          <w:rFonts w:eastAsia="Calibri"/>
          <w:sz w:val="30"/>
          <w:szCs w:val="30"/>
        </w:rPr>
        <w:tab/>
      </w:r>
      <w:r w:rsidRPr="005F0FAB">
        <w:rPr>
          <w:rFonts w:eastAsia="Calibri"/>
          <w:sz w:val="30"/>
          <w:szCs w:val="30"/>
        </w:rPr>
        <w:tab/>
      </w:r>
      <w:r w:rsidRPr="005F0FAB">
        <w:rPr>
          <w:rFonts w:eastAsia="Calibri"/>
          <w:sz w:val="30"/>
          <w:szCs w:val="30"/>
        </w:rPr>
        <w:tab/>
        <w:t xml:space="preserve">                  С.В. Еремин</w:t>
      </w:r>
    </w:p>
    <w:p w:rsidR="005F0FAB" w:rsidRPr="005F0FAB" w:rsidRDefault="005F0FAB" w:rsidP="005F0FAB">
      <w:pPr>
        <w:keepNext/>
        <w:widowControl/>
        <w:suppressAutoHyphens/>
        <w:autoSpaceDE/>
        <w:autoSpaceDN/>
        <w:adjustRightInd/>
        <w:spacing w:before="0"/>
        <w:ind w:firstLine="0"/>
        <w:jc w:val="left"/>
        <w:outlineLvl w:val="3"/>
        <w:rPr>
          <w:bCs/>
          <w:sz w:val="30"/>
          <w:szCs w:val="30"/>
          <w:lang w:eastAsia="ar-SA"/>
        </w:rPr>
      </w:pPr>
    </w:p>
    <w:p w:rsidR="005F0FAB" w:rsidRPr="005F0FAB" w:rsidRDefault="005F0FAB" w:rsidP="005F0FAB">
      <w:pPr>
        <w:widowControl/>
        <w:autoSpaceDE/>
        <w:autoSpaceDN/>
        <w:adjustRightInd/>
        <w:spacing w:before="0" w:after="200" w:line="276" w:lineRule="auto"/>
        <w:ind w:firstLine="0"/>
        <w:jc w:val="left"/>
        <w:rPr>
          <w:sz w:val="30"/>
          <w:szCs w:val="30"/>
          <w:lang w:eastAsia="ru-RU"/>
        </w:rPr>
      </w:pPr>
    </w:p>
    <w:p w:rsidR="00C761F9" w:rsidRPr="00C761F9" w:rsidRDefault="00153B95" w:rsidP="00C761F9">
      <w:pPr>
        <w:pStyle w:val="210"/>
        <w:widowControl w:val="0"/>
        <w:spacing w:line="192" w:lineRule="auto"/>
        <w:ind w:firstLine="5387"/>
        <w:rPr>
          <w:sz w:val="30"/>
          <w:szCs w:val="30"/>
        </w:rPr>
      </w:pPr>
      <w:r w:rsidRPr="00C761F9">
        <w:rPr>
          <w:sz w:val="30"/>
          <w:szCs w:val="30"/>
        </w:rPr>
        <w:lastRenderedPageBreak/>
        <w:t xml:space="preserve">Приложение </w:t>
      </w:r>
    </w:p>
    <w:p w:rsidR="00153B95" w:rsidRPr="00C761F9" w:rsidRDefault="00153B95" w:rsidP="00C761F9">
      <w:pPr>
        <w:pStyle w:val="210"/>
        <w:widowControl w:val="0"/>
        <w:spacing w:line="192" w:lineRule="auto"/>
        <w:ind w:firstLine="5387"/>
        <w:rPr>
          <w:sz w:val="30"/>
          <w:szCs w:val="30"/>
        </w:rPr>
      </w:pPr>
      <w:r w:rsidRPr="00C761F9">
        <w:rPr>
          <w:sz w:val="30"/>
          <w:szCs w:val="30"/>
        </w:rPr>
        <w:t xml:space="preserve">к </w:t>
      </w:r>
      <w:r w:rsidR="0034159F" w:rsidRPr="00C761F9">
        <w:rPr>
          <w:sz w:val="30"/>
          <w:szCs w:val="30"/>
        </w:rPr>
        <w:t>постановлению</w:t>
      </w:r>
    </w:p>
    <w:p w:rsidR="0034159F" w:rsidRPr="00C761F9" w:rsidRDefault="0034159F" w:rsidP="00C761F9">
      <w:pPr>
        <w:pStyle w:val="210"/>
        <w:widowControl w:val="0"/>
        <w:spacing w:line="192" w:lineRule="auto"/>
        <w:ind w:firstLine="5387"/>
        <w:rPr>
          <w:sz w:val="30"/>
          <w:szCs w:val="30"/>
        </w:rPr>
      </w:pPr>
      <w:r w:rsidRPr="00C761F9">
        <w:rPr>
          <w:sz w:val="30"/>
          <w:szCs w:val="30"/>
        </w:rPr>
        <w:t>администрации города</w:t>
      </w:r>
    </w:p>
    <w:p w:rsidR="00153B95" w:rsidRDefault="00153B95" w:rsidP="00C761F9">
      <w:pPr>
        <w:pStyle w:val="210"/>
        <w:widowControl w:val="0"/>
        <w:spacing w:line="192" w:lineRule="auto"/>
        <w:ind w:firstLine="5387"/>
        <w:rPr>
          <w:sz w:val="30"/>
          <w:szCs w:val="30"/>
        </w:rPr>
      </w:pPr>
      <w:r w:rsidRPr="00C761F9">
        <w:rPr>
          <w:sz w:val="30"/>
          <w:szCs w:val="30"/>
        </w:rPr>
        <w:t xml:space="preserve">от </w:t>
      </w:r>
      <w:r w:rsidR="005F0FAB" w:rsidRPr="005F0FAB">
        <w:rPr>
          <w:sz w:val="30"/>
        </w:rPr>
        <w:t>26.10.2020</w:t>
      </w:r>
      <w:r w:rsidR="005F0FAB">
        <w:rPr>
          <w:sz w:val="30"/>
        </w:rPr>
        <w:t xml:space="preserve"> </w:t>
      </w:r>
      <w:r w:rsidRPr="00C761F9">
        <w:rPr>
          <w:sz w:val="30"/>
          <w:szCs w:val="30"/>
        </w:rPr>
        <w:t>№</w:t>
      </w:r>
      <w:r w:rsidR="005F0FAB">
        <w:rPr>
          <w:sz w:val="30"/>
          <w:szCs w:val="30"/>
        </w:rPr>
        <w:t xml:space="preserve"> 854</w:t>
      </w:r>
    </w:p>
    <w:p w:rsidR="00A007E5" w:rsidRDefault="00A007E5" w:rsidP="00C761F9">
      <w:pPr>
        <w:pStyle w:val="210"/>
        <w:widowControl w:val="0"/>
        <w:spacing w:line="192" w:lineRule="auto"/>
        <w:ind w:firstLine="5387"/>
        <w:rPr>
          <w:sz w:val="30"/>
          <w:szCs w:val="30"/>
        </w:rPr>
      </w:pPr>
    </w:p>
    <w:p w:rsidR="00A007E5" w:rsidRPr="00C761F9" w:rsidRDefault="00A007E5" w:rsidP="00A007E5">
      <w:pPr>
        <w:pStyle w:val="210"/>
        <w:widowControl w:val="0"/>
        <w:spacing w:line="192" w:lineRule="auto"/>
        <w:ind w:firstLine="5387"/>
        <w:rPr>
          <w:sz w:val="30"/>
          <w:szCs w:val="30"/>
        </w:rPr>
      </w:pPr>
      <w:r>
        <w:rPr>
          <w:sz w:val="30"/>
          <w:szCs w:val="30"/>
        </w:rPr>
        <w:t>«</w:t>
      </w:r>
      <w:r w:rsidRPr="00C761F9">
        <w:rPr>
          <w:sz w:val="30"/>
          <w:szCs w:val="30"/>
        </w:rPr>
        <w:t xml:space="preserve">Приложение </w:t>
      </w:r>
    </w:p>
    <w:p w:rsidR="00A007E5" w:rsidRPr="00C761F9" w:rsidRDefault="00A007E5" w:rsidP="00A007E5">
      <w:pPr>
        <w:pStyle w:val="210"/>
        <w:widowControl w:val="0"/>
        <w:spacing w:line="192" w:lineRule="auto"/>
        <w:ind w:firstLine="5387"/>
        <w:rPr>
          <w:sz w:val="30"/>
          <w:szCs w:val="30"/>
        </w:rPr>
      </w:pPr>
      <w:r w:rsidRPr="00C761F9">
        <w:rPr>
          <w:sz w:val="30"/>
          <w:szCs w:val="30"/>
        </w:rPr>
        <w:t>к постановлению</w:t>
      </w:r>
    </w:p>
    <w:p w:rsidR="00A007E5" w:rsidRPr="00C761F9" w:rsidRDefault="00A007E5" w:rsidP="00A007E5">
      <w:pPr>
        <w:pStyle w:val="210"/>
        <w:widowControl w:val="0"/>
        <w:spacing w:line="192" w:lineRule="auto"/>
        <w:ind w:firstLine="5387"/>
        <w:rPr>
          <w:sz w:val="30"/>
          <w:szCs w:val="30"/>
        </w:rPr>
      </w:pPr>
      <w:r w:rsidRPr="00C761F9">
        <w:rPr>
          <w:sz w:val="30"/>
          <w:szCs w:val="30"/>
        </w:rPr>
        <w:t>администрации города</w:t>
      </w:r>
    </w:p>
    <w:p w:rsidR="00A007E5" w:rsidRPr="00C761F9" w:rsidRDefault="00A007E5" w:rsidP="00A007E5">
      <w:pPr>
        <w:pStyle w:val="210"/>
        <w:widowControl w:val="0"/>
        <w:spacing w:line="192" w:lineRule="auto"/>
        <w:ind w:firstLine="5387"/>
        <w:rPr>
          <w:sz w:val="30"/>
          <w:szCs w:val="30"/>
        </w:rPr>
      </w:pPr>
      <w:r w:rsidRPr="00C761F9">
        <w:rPr>
          <w:sz w:val="30"/>
          <w:szCs w:val="30"/>
        </w:rPr>
        <w:t xml:space="preserve">от </w:t>
      </w:r>
      <w:r>
        <w:rPr>
          <w:sz w:val="30"/>
          <w:szCs w:val="30"/>
        </w:rPr>
        <w:t xml:space="preserve">23.07.2020 </w:t>
      </w:r>
      <w:r w:rsidRPr="00C761F9">
        <w:rPr>
          <w:sz w:val="30"/>
          <w:szCs w:val="30"/>
        </w:rPr>
        <w:t>№</w:t>
      </w:r>
      <w:r>
        <w:rPr>
          <w:sz w:val="30"/>
          <w:szCs w:val="30"/>
        </w:rPr>
        <w:t xml:space="preserve"> 568</w:t>
      </w:r>
    </w:p>
    <w:p w:rsidR="00A007E5" w:rsidRPr="00C761F9" w:rsidRDefault="00A007E5" w:rsidP="00C761F9">
      <w:pPr>
        <w:pStyle w:val="210"/>
        <w:widowControl w:val="0"/>
        <w:spacing w:line="192" w:lineRule="auto"/>
        <w:ind w:firstLine="5387"/>
        <w:rPr>
          <w:sz w:val="30"/>
          <w:szCs w:val="30"/>
        </w:rPr>
      </w:pPr>
    </w:p>
    <w:p w:rsidR="00153B95" w:rsidRDefault="003715B0" w:rsidP="00153B95">
      <w:pPr>
        <w:pStyle w:val="210"/>
        <w:widowControl w:val="0"/>
        <w:spacing w:line="276" w:lineRule="auto"/>
        <w:ind w:firstLine="709"/>
        <w:jc w:val="center"/>
        <w:rPr>
          <w:b/>
          <w:sz w:val="40"/>
          <w:szCs w:val="28"/>
        </w:rPr>
      </w:pPr>
      <w:r>
        <w:rPr>
          <w:b/>
          <w:sz w:val="40"/>
          <w:szCs w:val="28"/>
        </w:rPr>
        <w:t xml:space="preserve"> </w:t>
      </w:r>
    </w:p>
    <w:p w:rsidR="00C761F9" w:rsidRDefault="00C761F9" w:rsidP="00153B95">
      <w:pPr>
        <w:pStyle w:val="210"/>
        <w:widowControl w:val="0"/>
        <w:spacing w:line="276" w:lineRule="auto"/>
        <w:ind w:firstLine="709"/>
        <w:jc w:val="center"/>
        <w:rPr>
          <w:b/>
          <w:sz w:val="40"/>
          <w:szCs w:val="28"/>
        </w:rPr>
      </w:pPr>
    </w:p>
    <w:p w:rsidR="00C761F9" w:rsidRDefault="00C761F9"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C761F9">
      <w:pPr>
        <w:pStyle w:val="210"/>
        <w:widowControl w:val="0"/>
        <w:spacing w:line="192" w:lineRule="auto"/>
        <w:ind w:firstLine="0"/>
        <w:jc w:val="center"/>
        <w:rPr>
          <w:b/>
          <w:sz w:val="44"/>
          <w:szCs w:val="28"/>
        </w:rPr>
      </w:pPr>
      <w:r w:rsidRPr="003C0F63">
        <w:rPr>
          <w:b/>
          <w:sz w:val="44"/>
          <w:szCs w:val="28"/>
        </w:rPr>
        <w:t>ПРОГРАММА</w:t>
      </w:r>
      <w:bookmarkEnd w:id="0"/>
      <w:bookmarkEnd w:id="1"/>
    </w:p>
    <w:p w:rsidR="00BD24F7" w:rsidRPr="00153B95" w:rsidRDefault="00153B95" w:rsidP="00C761F9">
      <w:pPr>
        <w:pStyle w:val="210"/>
        <w:widowControl w:val="0"/>
        <w:spacing w:line="192" w:lineRule="auto"/>
        <w:ind w:firstLine="0"/>
        <w:jc w:val="center"/>
        <w:rPr>
          <w:b/>
          <w:sz w:val="44"/>
          <w:szCs w:val="28"/>
        </w:rPr>
      </w:pPr>
      <w:r w:rsidRPr="003C0F63">
        <w:rPr>
          <w:b/>
          <w:sz w:val="44"/>
          <w:szCs w:val="28"/>
        </w:rPr>
        <w:t>комплексного развития систем коммунальной инфраструктуры</w:t>
      </w:r>
      <w:r w:rsidR="00CC67AD">
        <w:rPr>
          <w:b/>
          <w:sz w:val="44"/>
          <w:szCs w:val="28"/>
        </w:rPr>
        <w:t xml:space="preserve"> </w:t>
      </w:r>
      <w:r w:rsidR="00C761F9">
        <w:rPr>
          <w:b/>
          <w:sz w:val="44"/>
          <w:szCs w:val="28"/>
        </w:rPr>
        <w:t xml:space="preserve">городского округа </w:t>
      </w:r>
      <w:r w:rsidRPr="003C0F63">
        <w:rPr>
          <w:b/>
          <w:sz w:val="44"/>
          <w:szCs w:val="28"/>
        </w:rPr>
        <w:t>город</w:t>
      </w:r>
      <w:r w:rsidR="001E47F3">
        <w:rPr>
          <w:b/>
          <w:sz w:val="44"/>
          <w:szCs w:val="28"/>
        </w:rPr>
        <w:t>а</w:t>
      </w:r>
      <w:r w:rsidRPr="003C0F63">
        <w:rPr>
          <w:b/>
          <w:sz w:val="44"/>
          <w:szCs w:val="28"/>
        </w:rPr>
        <w:t xml:space="preserve"> Красноярск</w:t>
      </w:r>
      <w:r w:rsidR="001E47F3">
        <w:rPr>
          <w:b/>
          <w:sz w:val="44"/>
          <w:szCs w:val="28"/>
        </w:rPr>
        <w:t>а</w:t>
      </w:r>
      <w:r w:rsidR="00CC67AD">
        <w:rPr>
          <w:b/>
          <w:sz w:val="44"/>
          <w:szCs w:val="28"/>
        </w:rPr>
        <w:t xml:space="preserve"> </w:t>
      </w:r>
      <w:r w:rsidR="00C761F9">
        <w:rPr>
          <w:b/>
          <w:sz w:val="44"/>
          <w:szCs w:val="28"/>
        </w:rPr>
        <w:t>на 2020–</w:t>
      </w:r>
      <w:r>
        <w:rPr>
          <w:b/>
          <w:sz w:val="44"/>
          <w:szCs w:val="28"/>
        </w:rPr>
        <w:t>2033</w:t>
      </w:r>
      <w:r w:rsidRPr="003C0F63">
        <w:rPr>
          <w:b/>
          <w:sz w:val="44"/>
          <w:szCs w:val="28"/>
        </w:rPr>
        <w:t xml:space="preserve"> год</w:t>
      </w:r>
      <w:r w:rsidR="00E751D1">
        <w:rPr>
          <w:b/>
          <w:sz w:val="44"/>
          <w:szCs w:val="28"/>
        </w:rPr>
        <w:t>ы</w:t>
      </w: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C761F9" w:rsidRDefault="00C761F9" w:rsidP="00E72E72">
      <w:pPr>
        <w:ind w:firstLine="0"/>
      </w:pPr>
    </w:p>
    <w:p w:rsidR="00C761F9" w:rsidRDefault="00C761F9" w:rsidP="00E72E72">
      <w:pPr>
        <w:ind w:firstLine="0"/>
      </w:pPr>
    </w:p>
    <w:p w:rsidR="00C761F9" w:rsidRDefault="00C761F9" w:rsidP="00E72E72">
      <w:pPr>
        <w:ind w:firstLine="0"/>
      </w:pPr>
    </w:p>
    <w:p w:rsidR="00C761F9" w:rsidRDefault="00C761F9" w:rsidP="00E72E72">
      <w:pPr>
        <w:ind w:firstLine="0"/>
      </w:pPr>
    </w:p>
    <w:p w:rsidR="00C761F9" w:rsidRDefault="00C761F9" w:rsidP="00E72E72">
      <w:pPr>
        <w:ind w:firstLine="0"/>
      </w:pPr>
    </w:p>
    <w:p w:rsidR="00CC67AD" w:rsidRDefault="00CC67AD" w:rsidP="00E72E72">
      <w:pPr>
        <w:ind w:firstLine="0"/>
      </w:pPr>
    </w:p>
    <w:p w:rsidR="00CC67AD" w:rsidRDefault="00CC67AD" w:rsidP="00E72E72">
      <w:pPr>
        <w:ind w:firstLine="0"/>
      </w:pPr>
    </w:p>
    <w:p w:rsidR="00C761F9" w:rsidRDefault="00C761F9" w:rsidP="00E72E72">
      <w:pPr>
        <w:ind w:firstLine="0"/>
      </w:pPr>
    </w:p>
    <w:p w:rsidR="0028083D" w:rsidRDefault="00153B95" w:rsidP="0028083D">
      <w:pPr>
        <w:ind w:firstLine="0"/>
        <w:jc w:val="center"/>
        <w:rPr>
          <w:sz w:val="28"/>
          <w:szCs w:val="28"/>
        </w:rPr>
      </w:pPr>
      <w:r w:rsidRPr="00153B95">
        <w:rPr>
          <w:sz w:val="28"/>
          <w:szCs w:val="28"/>
        </w:rPr>
        <w:t>2020 год</w:t>
      </w:r>
    </w:p>
    <w:p w:rsidR="005F0FAB" w:rsidRDefault="005F0FAB" w:rsidP="00CC67AD">
      <w:pPr>
        <w:spacing w:before="0" w:line="192" w:lineRule="auto"/>
        <w:ind w:firstLine="0"/>
        <w:jc w:val="center"/>
        <w:rPr>
          <w:sz w:val="28"/>
          <w:szCs w:val="28"/>
        </w:rPr>
      </w:pPr>
      <w:bookmarkStart w:id="2" w:name="bookmark2"/>
      <w:bookmarkStart w:id="3" w:name="_Toc522778360"/>
      <w:bookmarkStart w:id="4" w:name="_Toc530639646"/>
    </w:p>
    <w:p w:rsidR="00CC67AD" w:rsidRDefault="00CC67AD" w:rsidP="00CC67AD">
      <w:pPr>
        <w:spacing w:before="0" w:line="192" w:lineRule="auto"/>
        <w:ind w:firstLine="0"/>
        <w:jc w:val="center"/>
        <w:rPr>
          <w:sz w:val="28"/>
          <w:szCs w:val="28"/>
        </w:rPr>
      </w:pPr>
      <w:bookmarkStart w:id="5" w:name="_GoBack"/>
      <w:bookmarkEnd w:id="5"/>
      <w:r>
        <w:rPr>
          <w:sz w:val="28"/>
          <w:szCs w:val="28"/>
        </w:rPr>
        <w:lastRenderedPageBreak/>
        <w:t xml:space="preserve">1. </w:t>
      </w:r>
      <w:r w:rsidR="00153B95" w:rsidRPr="00CE6B7E">
        <w:rPr>
          <w:sz w:val="28"/>
          <w:szCs w:val="28"/>
        </w:rPr>
        <w:t xml:space="preserve">Паспорт Программы комплексного </w:t>
      </w:r>
      <w:r>
        <w:rPr>
          <w:sz w:val="28"/>
          <w:szCs w:val="28"/>
        </w:rPr>
        <w:t xml:space="preserve">развития систем коммунальной </w:t>
      </w:r>
    </w:p>
    <w:p w:rsidR="00153B95" w:rsidRDefault="00CC67AD" w:rsidP="00CC67AD">
      <w:pPr>
        <w:spacing w:before="0" w:line="192" w:lineRule="auto"/>
        <w:ind w:firstLine="0"/>
        <w:jc w:val="center"/>
        <w:rPr>
          <w:sz w:val="28"/>
          <w:szCs w:val="28"/>
        </w:rPr>
      </w:pPr>
      <w:r>
        <w:rPr>
          <w:sz w:val="28"/>
          <w:szCs w:val="28"/>
        </w:rPr>
        <w:t>ин</w:t>
      </w:r>
      <w:r w:rsidR="00C761F9">
        <w:rPr>
          <w:sz w:val="28"/>
          <w:szCs w:val="28"/>
        </w:rPr>
        <w:t xml:space="preserve">фраструктуры городского округа </w:t>
      </w:r>
      <w:r w:rsidR="00153B95" w:rsidRPr="00CE6B7E">
        <w:rPr>
          <w:sz w:val="28"/>
          <w:szCs w:val="28"/>
        </w:rPr>
        <w:t>город</w:t>
      </w:r>
      <w:r>
        <w:rPr>
          <w:sz w:val="28"/>
          <w:szCs w:val="28"/>
        </w:rPr>
        <w:t>а</w:t>
      </w:r>
      <w:r w:rsidR="00153B95" w:rsidRPr="00CE6B7E">
        <w:rPr>
          <w:sz w:val="28"/>
          <w:szCs w:val="28"/>
        </w:rPr>
        <w:t xml:space="preserve"> Красноярск</w:t>
      </w:r>
      <w:r>
        <w:rPr>
          <w:sz w:val="28"/>
          <w:szCs w:val="28"/>
        </w:rPr>
        <w:t>а</w:t>
      </w:r>
      <w:r w:rsidR="00153B95" w:rsidRPr="00CE6B7E">
        <w:rPr>
          <w:sz w:val="28"/>
          <w:szCs w:val="28"/>
        </w:rPr>
        <w:t xml:space="preserve"> </w:t>
      </w:r>
      <w:r w:rsidR="00C761F9">
        <w:rPr>
          <w:sz w:val="28"/>
          <w:szCs w:val="28"/>
        </w:rPr>
        <w:t>на 2020</w:t>
      </w:r>
      <w:r w:rsidR="00E751D1" w:rsidRPr="00CE6B7E">
        <w:rPr>
          <w:sz w:val="28"/>
          <w:szCs w:val="28"/>
        </w:rPr>
        <w:t>–</w:t>
      </w:r>
      <w:r w:rsidR="00153B95" w:rsidRPr="00CE6B7E">
        <w:rPr>
          <w:sz w:val="28"/>
          <w:szCs w:val="28"/>
        </w:rPr>
        <w:t>2033 год</w:t>
      </w:r>
      <w:bookmarkEnd w:id="2"/>
      <w:bookmarkEnd w:id="3"/>
      <w:bookmarkEnd w:id="4"/>
      <w:r w:rsidR="00E751D1" w:rsidRPr="00CE6B7E">
        <w:rPr>
          <w:sz w:val="28"/>
          <w:szCs w:val="28"/>
        </w:rPr>
        <w:t>ы</w:t>
      </w:r>
    </w:p>
    <w:p w:rsidR="00C761F9" w:rsidRPr="00CE6B7E" w:rsidRDefault="00C761F9" w:rsidP="00CC67AD">
      <w:pPr>
        <w:spacing w:before="0" w:line="192" w:lineRule="auto"/>
        <w:ind w:firstLine="0"/>
        <w:jc w:val="center"/>
        <w:rPr>
          <w:sz w:val="28"/>
          <w:szCs w:val="28"/>
        </w:rPr>
      </w:pPr>
    </w:p>
    <w:tbl>
      <w:tblPr>
        <w:tblStyle w:val="a7"/>
        <w:tblW w:w="9638" w:type="dxa"/>
        <w:tblLook w:val="04A0" w:firstRow="1" w:lastRow="0" w:firstColumn="1" w:lastColumn="0" w:noHBand="0" w:noVBand="1"/>
      </w:tblPr>
      <w:tblGrid>
        <w:gridCol w:w="566"/>
        <w:gridCol w:w="2802"/>
        <w:gridCol w:w="6270"/>
      </w:tblGrid>
      <w:tr w:rsidR="006B3BF9" w:rsidRPr="00E815AB" w:rsidTr="006B3BF9">
        <w:tc>
          <w:tcPr>
            <w:tcW w:w="566" w:type="dxa"/>
          </w:tcPr>
          <w:p w:rsidR="006B3BF9" w:rsidRPr="00E815AB" w:rsidRDefault="00C761F9" w:rsidP="00C761F9">
            <w:pPr>
              <w:pStyle w:val="a9"/>
              <w:shd w:val="clear" w:color="auto" w:fill="auto"/>
              <w:ind w:firstLine="0"/>
              <w:jc w:val="center"/>
              <w:rPr>
                <w:rFonts w:ascii="Times New Roman" w:hAnsi="Times New Roman" w:cs="Times New Roman"/>
              </w:rPr>
            </w:pPr>
            <w:r>
              <w:rPr>
                <w:rFonts w:ascii="Times New Roman" w:hAnsi="Times New Roman" w:cs="Times New Roman"/>
              </w:rPr>
              <w:t>1</w:t>
            </w:r>
          </w:p>
        </w:tc>
        <w:tc>
          <w:tcPr>
            <w:tcW w:w="2802" w:type="dxa"/>
          </w:tcPr>
          <w:p w:rsidR="006B3BF9" w:rsidRPr="00E815AB"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 xml:space="preserve">Наименование </w:t>
            </w:r>
          </w:p>
          <w:p w:rsidR="006B3BF9" w:rsidRPr="00E815AB" w:rsidRDefault="00C761F9" w:rsidP="00C761F9">
            <w:pPr>
              <w:pStyle w:val="a9"/>
              <w:shd w:val="clear" w:color="auto" w:fill="auto"/>
              <w:ind w:firstLine="0"/>
              <w:jc w:val="left"/>
              <w:rPr>
                <w:rFonts w:ascii="Times New Roman" w:hAnsi="Times New Roman" w:cs="Times New Roman"/>
              </w:rPr>
            </w:pPr>
            <w:r>
              <w:rPr>
                <w:rFonts w:ascii="Times New Roman" w:hAnsi="Times New Roman" w:cs="Times New Roman"/>
              </w:rPr>
              <w:t>Про</w:t>
            </w:r>
            <w:r w:rsidR="006B3BF9" w:rsidRPr="00E815AB">
              <w:rPr>
                <w:rFonts w:ascii="Times New Roman" w:hAnsi="Times New Roman" w:cs="Times New Roman"/>
              </w:rPr>
              <w:t>граммы</w:t>
            </w:r>
          </w:p>
        </w:tc>
        <w:tc>
          <w:tcPr>
            <w:tcW w:w="6270" w:type="dxa"/>
          </w:tcPr>
          <w:p w:rsidR="006B3BF9" w:rsidRPr="00E815AB" w:rsidRDefault="006B3BF9" w:rsidP="00C761F9">
            <w:pPr>
              <w:pStyle w:val="a9"/>
              <w:shd w:val="clear" w:color="auto" w:fill="auto"/>
              <w:ind w:firstLine="0"/>
              <w:rPr>
                <w:rFonts w:ascii="Times New Roman" w:hAnsi="Times New Roman" w:cs="Times New Roman"/>
              </w:rPr>
            </w:pPr>
            <w:r w:rsidRPr="00E815AB">
              <w:rPr>
                <w:rFonts w:ascii="Times New Roman" w:hAnsi="Times New Roman" w:cs="Times New Roman"/>
              </w:rPr>
              <w:t>Программа комплексного развития систем ко</w:t>
            </w:r>
            <w:r w:rsidRPr="00E815AB">
              <w:rPr>
                <w:rFonts w:ascii="Times New Roman" w:hAnsi="Times New Roman" w:cs="Times New Roman"/>
              </w:rPr>
              <w:t>м</w:t>
            </w:r>
            <w:r w:rsidRPr="00E815AB">
              <w:rPr>
                <w:rFonts w:ascii="Times New Roman" w:hAnsi="Times New Roman" w:cs="Times New Roman"/>
              </w:rPr>
              <w:t>мунальной инфраструктуры городского округа город</w:t>
            </w:r>
            <w:r w:rsidR="00CC67AD">
              <w:rPr>
                <w:rFonts w:ascii="Times New Roman" w:hAnsi="Times New Roman" w:cs="Times New Roman"/>
              </w:rPr>
              <w:t>а</w:t>
            </w:r>
            <w:r w:rsidRPr="00E815AB">
              <w:rPr>
                <w:rFonts w:ascii="Times New Roman" w:hAnsi="Times New Roman" w:cs="Times New Roman"/>
              </w:rPr>
              <w:t xml:space="preserve"> Красноярск</w:t>
            </w:r>
            <w:r w:rsidR="00CC67AD">
              <w:rPr>
                <w:rFonts w:ascii="Times New Roman" w:hAnsi="Times New Roman" w:cs="Times New Roman"/>
              </w:rPr>
              <w:t>а</w:t>
            </w:r>
            <w:r w:rsidRPr="00E815AB">
              <w:rPr>
                <w:rFonts w:ascii="Times New Roman" w:hAnsi="Times New Roman" w:cs="Times New Roman"/>
              </w:rPr>
              <w:t xml:space="preserve"> </w:t>
            </w:r>
            <w:r w:rsidR="00E533F8" w:rsidRPr="00E815AB">
              <w:rPr>
                <w:rFonts w:ascii="Times New Roman" w:hAnsi="Times New Roman" w:cs="Times New Roman"/>
              </w:rPr>
              <w:t xml:space="preserve">(далее – </w:t>
            </w:r>
            <w:r w:rsidR="00CD30AB" w:rsidRPr="00E815AB">
              <w:rPr>
                <w:rFonts w:ascii="Times New Roman" w:hAnsi="Times New Roman" w:cs="Times New Roman"/>
              </w:rPr>
              <w:t>г</w:t>
            </w:r>
            <w:r w:rsidR="00E533F8" w:rsidRPr="00E815AB">
              <w:rPr>
                <w:rFonts w:ascii="Times New Roman" w:hAnsi="Times New Roman" w:cs="Times New Roman"/>
              </w:rPr>
              <w:t xml:space="preserve">ородской округ) </w:t>
            </w:r>
            <w:r w:rsidR="00CC67AD">
              <w:rPr>
                <w:rFonts w:ascii="Times New Roman" w:hAnsi="Times New Roman" w:cs="Times New Roman"/>
              </w:rPr>
              <w:t xml:space="preserve">             </w:t>
            </w:r>
            <w:r w:rsidR="00C761F9">
              <w:rPr>
                <w:rFonts w:ascii="Times New Roman" w:hAnsi="Times New Roman" w:cs="Times New Roman"/>
              </w:rPr>
              <w:t>на 2020</w:t>
            </w:r>
            <w:r w:rsidR="00E751D1" w:rsidRPr="00E815AB">
              <w:rPr>
                <w:rFonts w:ascii="Times New Roman" w:hAnsi="Times New Roman" w:cs="Times New Roman"/>
              </w:rPr>
              <w:t>–</w:t>
            </w:r>
            <w:r w:rsidRPr="00E815AB">
              <w:rPr>
                <w:rFonts w:ascii="Times New Roman" w:hAnsi="Times New Roman" w:cs="Times New Roman"/>
              </w:rPr>
              <w:t>2033 год</w:t>
            </w:r>
            <w:r w:rsidR="00E751D1" w:rsidRPr="00E815AB">
              <w:rPr>
                <w:rFonts w:ascii="Times New Roman" w:hAnsi="Times New Roman" w:cs="Times New Roman"/>
              </w:rPr>
              <w:t>ы</w:t>
            </w:r>
            <w:r w:rsidRPr="00E815AB">
              <w:rPr>
                <w:rFonts w:ascii="Times New Roman" w:hAnsi="Times New Roman" w:cs="Times New Roman"/>
              </w:rPr>
              <w:t xml:space="preserve"> (далее – Программа)</w:t>
            </w:r>
          </w:p>
        </w:tc>
      </w:tr>
      <w:tr w:rsidR="006B3BF9" w:rsidRPr="00E815AB" w:rsidTr="006B3BF9">
        <w:trPr>
          <w:trHeight w:val="6223"/>
        </w:trPr>
        <w:tc>
          <w:tcPr>
            <w:tcW w:w="566" w:type="dxa"/>
          </w:tcPr>
          <w:p w:rsidR="006B3BF9" w:rsidRPr="00E815AB" w:rsidRDefault="00C761F9" w:rsidP="00C761F9">
            <w:pPr>
              <w:pStyle w:val="a9"/>
              <w:shd w:val="clear" w:color="auto" w:fill="auto"/>
              <w:ind w:firstLine="0"/>
              <w:jc w:val="center"/>
              <w:rPr>
                <w:rFonts w:ascii="Times New Roman" w:hAnsi="Times New Roman" w:cs="Times New Roman"/>
              </w:rPr>
            </w:pPr>
            <w:r>
              <w:rPr>
                <w:rFonts w:ascii="Times New Roman" w:hAnsi="Times New Roman" w:cs="Times New Roman"/>
              </w:rPr>
              <w:t>2</w:t>
            </w:r>
          </w:p>
        </w:tc>
        <w:tc>
          <w:tcPr>
            <w:tcW w:w="2802" w:type="dxa"/>
          </w:tcPr>
          <w:p w:rsidR="006B3BF9" w:rsidRPr="00E815AB" w:rsidRDefault="006B3BF9" w:rsidP="00C761F9">
            <w:pPr>
              <w:pStyle w:val="a9"/>
              <w:shd w:val="clear" w:color="auto" w:fill="auto"/>
              <w:ind w:firstLine="0"/>
              <w:jc w:val="left"/>
              <w:rPr>
                <w:rFonts w:ascii="Times New Roman" w:hAnsi="Times New Roman" w:cs="Times New Roman"/>
                <w:bCs/>
                <w:color w:val="000000"/>
                <w:lang w:eastAsia="ru-RU" w:bidi="ru-RU"/>
              </w:rPr>
            </w:pPr>
            <w:r w:rsidRPr="00E815AB">
              <w:rPr>
                <w:rFonts w:ascii="Times New Roman" w:hAnsi="Times New Roman" w:cs="Times New Roman"/>
              </w:rPr>
              <w:t>Основание для ра</w:t>
            </w:r>
            <w:r w:rsidRPr="00E815AB">
              <w:rPr>
                <w:rFonts w:ascii="Times New Roman" w:hAnsi="Times New Roman" w:cs="Times New Roman"/>
              </w:rPr>
              <w:t>з</w:t>
            </w:r>
            <w:r w:rsidRPr="00E815AB">
              <w:rPr>
                <w:rFonts w:ascii="Times New Roman" w:hAnsi="Times New Roman" w:cs="Times New Roman"/>
              </w:rPr>
              <w:t>работки Программы</w:t>
            </w:r>
          </w:p>
        </w:tc>
        <w:tc>
          <w:tcPr>
            <w:tcW w:w="6270" w:type="dxa"/>
          </w:tcPr>
          <w:p w:rsidR="006B3BF9" w:rsidRPr="00E815AB" w:rsidRDefault="006B3BF9" w:rsidP="00C761F9">
            <w:pPr>
              <w:pStyle w:val="a9"/>
              <w:shd w:val="clear" w:color="auto" w:fill="auto"/>
              <w:ind w:firstLine="0"/>
              <w:rPr>
                <w:rFonts w:ascii="Times New Roman" w:hAnsi="Times New Roman" w:cs="Times New Roman"/>
              </w:rPr>
            </w:pPr>
            <w:r w:rsidRPr="00E815AB">
              <w:rPr>
                <w:rFonts w:ascii="Times New Roman" w:hAnsi="Times New Roman" w:cs="Times New Roman"/>
              </w:rPr>
              <w:t>Градостроительный кодекс Российской Феде</w:t>
            </w:r>
            <w:r w:rsidR="00B42778">
              <w:rPr>
                <w:rFonts w:ascii="Times New Roman" w:hAnsi="Times New Roman" w:cs="Times New Roman"/>
              </w:rPr>
              <w:t>р</w:t>
            </w:r>
            <w:r w:rsidR="00B42778">
              <w:rPr>
                <w:rFonts w:ascii="Times New Roman" w:hAnsi="Times New Roman" w:cs="Times New Roman"/>
              </w:rPr>
              <w:t>а</w:t>
            </w:r>
            <w:r w:rsidR="00B42778">
              <w:rPr>
                <w:rFonts w:ascii="Times New Roman" w:hAnsi="Times New Roman" w:cs="Times New Roman"/>
              </w:rPr>
              <w:t>ции;</w:t>
            </w:r>
          </w:p>
          <w:p w:rsidR="006B3BF9" w:rsidRPr="00E815AB" w:rsidRDefault="00E533F8" w:rsidP="00C761F9">
            <w:pPr>
              <w:pStyle w:val="a9"/>
              <w:shd w:val="clear" w:color="auto" w:fill="auto"/>
              <w:ind w:firstLine="0"/>
              <w:rPr>
                <w:rFonts w:ascii="Times New Roman" w:hAnsi="Times New Roman" w:cs="Times New Roman"/>
              </w:rPr>
            </w:pPr>
            <w:r w:rsidRPr="00E815AB">
              <w:rPr>
                <w:rFonts w:ascii="Times New Roman" w:hAnsi="Times New Roman" w:cs="Times New Roman"/>
              </w:rPr>
              <w:t>п</w:t>
            </w:r>
            <w:r w:rsidR="006B3BF9" w:rsidRPr="00E815AB">
              <w:rPr>
                <w:rFonts w:ascii="Times New Roman" w:hAnsi="Times New Roman" w:cs="Times New Roman"/>
              </w:rPr>
              <w:t>остановление Правительства Российской Фед</w:t>
            </w:r>
            <w:r w:rsidR="006B3BF9" w:rsidRPr="00E815AB">
              <w:rPr>
                <w:rFonts w:ascii="Times New Roman" w:hAnsi="Times New Roman" w:cs="Times New Roman"/>
              </w:rPr>
              <w:t>е</w:t>
            </w:r>
            <w:r w:rsidR="006B3BF9" w:rsidRPr="00E815AB">
              <w:rPr>
                <w:rFonts w:ascii="Times New Roman" w:hAnsi="Times New Roman" w:cs="Times New Roman"/>
              </w:rPr>
              <w:t xml:space="preserve">рации от 14.06.2013 № 502 </w:t>
            </w:r>
            <w:r w:rsidR="002D6969">
              <w:rPr>
                <w:rFonts w:ascii="Times New Roman" w:hAnsi="Times New Roman" w:cs="Times New Roman"/>
              </w:rPr>
              <w:t>«</w:t>
            </w:r>
            <w:r w:rsidR="006B3BF9" w:rsidRPr="00E815AB">
              <w:rPr>
                <w:rFonts w:ascii="Times New Roman" w:hAnsi="Times New Roman" w:cs="Times New Roman"/>
              </w:rPr>
              <w:t>Об утверждении тр</w:t>
            </w:r>
            <w:r w:rsidR="006B3BF9" w:rsidRPr="00E815AB">
              <w:rPr>
                <w:rFonts w:ascii="Times New Roman" w:hAnsi="Times New Roman" w:cs="Times New Roman"/>
              </w:rPr>
              <w:t>е</w:t>
            </w:r>
            <w:r w:rsidR="00115118">
              <w:rPr>
                <w:rFonts w:ascii="Times New Roman" w:hAnsi="Times New Roman" w:cs="Times New Roman"/>
              </w:rPr>
              <w:t>бований к програм</w:t>
            </w:r>
            <w:r w:rsidR="006B3BF9" w:rsidRPr="00E815AB">
              <w:rPr>
                <w:rFonts w:ascii="Times New Roman" w:hAnsi="Times New Roman" w:cs="Times New Roman"/>
              </w:rPr>
              <w:t>мам комплексного развития систем коммунальной инфра</w:t>
            </w:r>
            <w:r w:rsidR="006B3BF9" w:rsidRPr="00E815AB">
              <w:rPr>
                <w:rFonts w:ascii="Times New Roman" w:hAnsi="Times New Roman" w:cs="Times New Roman"/>
              </w:rPr>
              <w:softHyphen/>
              <w:t>структуры посел</w:t>
            </w:r>
            <w:r w:rsidR="006B3BF9" w:rsidRPr="00E815AB">
              <w:rPr>
                <w:rFonts w:ascii="Times New Roman" w:hAnsi="Times New Roman" w:cs="Times New Roman"/>
              </w:rPr>
              <w:t>е</w:t>
            </w:r>
            <w:r w:rsidR="006B3BF9" w:rsidRPr="00E815AB">
              <w:rPr>
                <w:rFonts w:ascii="Times New Roman" w:hAnsi="Times New Roman" w:cs="Times New Roman"/>
              </w:rPr>
              <w:t>ний, городских округов</w:t>
            </w:r>
            <w:r w:rsidR="002D6969">
              <w:rPr>
                <w:rFonts w:ascii="Times New Roman" w:hAnsi="Times New Roman" w:cs="Times New Roman"/>
              </w:rPr>
              <w:t>»</w:t>
            </w:r>
            <w:r w:rsidR="006B3BF9" w:rsidRPr="00E815AB">
              <w:rPr>
                <w:rFonts w:ascii="Times New Roman" w:hAnsi="Times New Roman" w:cs="Times New Roman"/>
              </w:rPr>
              <w:t>;</w:t>
            </w:r>
          </w:p>
          <w:p w:rsidR="006B3BF9" w:rsidRPr="00E815AB" w:rsidRDefault="00E533F8" w:rsidP="00C761F9">
            <w:pPr>
              <w:pStyle w:val="a9"/>
              <w:shd w:val="clear" w:color="auto" w:fill="auto"/>
              <w:ind w:firstLine="0"/>
              <w:rPr>
                <w:rFonts w:ascii="Times New Roman" w:hAnsi="Times New Roman" w:cs="Times New Roman"/>
              </w:rPr>
            </w:pPr>
            <w:bookmarkStart w:id="6" w:name="_Toc522778362"/>
            <w:r w:rsidRPr="00E815AB">
              <w:rPr>
                <w:rFonts w:ascii="Times New Roman" w:hAnsi="Times New Roman" w:cs="Times New Roman"/>
              </w:rPr>
              <w:t>п</w:t>
            </w:r>
            <w:r w:rsidR="006B3BF9" w:rsidRPr="00E815AB">
              <w:rPr>
                <w:rFonts w:ascii="Times New Roman" w:hAnsi="Times New Roman" w:cs="Times New Roman"/>
              </w:rPr>
              <w:t xml:space="preserve">риказ Министерства </w:t>
            </w:r>
            <w:r w:rsidR="007107A6" w:rsidRPr="00E815AB">
              <w:rPr>
                <w:rFonts w:ascii="Times New Roman" w:hAnsi="Times New Roman" w:cs="Times New Roman"/>
              </w:rPr>
              <w:t xml:space="preserve">регионального развития </w:t>
            </w:r>
            <w:r w:rsidR="006B3BF9" w:rsidRPr="00E815AB">
              <w:rPr>
                <w:rFonts w:ascii="Times New Roman" w:hAnsi="Times New Roman" w:cs="Times New Roman"/>
              </w:rPr>
              <w:t xml:space="preserve"> Росс</w:t>
            </w:r>
            <w:r w:rsidR="007107A6" w:rsidRPr="00E815AB">
              <w:rPr>
                <w:rFonts w:ascii="Times New Roman" w:hAnsi="Times New Roman" w:cs="Times New Roman"/>
              </w:rPr>
              <w:t>ийской Федерации от 01.10.2013</w:t>
            </w:r>
            <w:r w:rsidR="006B3BF9" w:rsidRPr="00E815AB">
              <w:rPr>
                <w:rFonts w:ascii="Times New Roman" w:hAnsi="Times New Roman" w:cs="Times New Roman"/>
              </w:rPr>
              <w:t xml:space="preserve"> №</w:t>
            </w:r>
            <w:r w:rsidR="005F16CD" w:rsidRPr="00E815AB">
              <w:rPr>
                <w:rFonts w:ascii="Times New Roman" w:hAnsi="Times New Roman" w:cs="Times New Roman"/>
              </w:rPr>
              <w:t xml:space="preserve"> </w:t>
            </w:r>
            <w:r w:rsidR="006B3BF9" w:rsidRPr="00E815AB">
              <w:rPr>
                <w:rFonts w:ascii="Times New Roman" w:hAnsi="Times New Roman" w:cs="Times New Roman"/>
              </w:rPr>
              <w:t xml:space="preserve">359/ГС </w:t>
            </w:r>
            <w:r w:rsidR="002D6969">
              <w:rPr>
                <w:rFonts w:ascii="Times New Roman" w:hAnsi="Times New Roman" w:cs="Times New Roman"/>
              </w:rPr>
              <w:t>«</w:t>
            </w:r>
            <w:r w:rsidR="006B3BF9" w:rsidRPr="00E815AB">
              <w:rPr>
                <w:rFonts w:ascii="Times New Roman" w:hAnsi="Times New Roman" w:cs="Times New Roman"/>
              </w:rPr>
              <w:t>Об утверждении методических рекомендации  по разработке программ комплексного развития систем коммунальной инфр</w:t>
            </w:r>
            <w:r w:rsidR="00395EA0" w:rsidRPr="00E815AB">
              <w:rPr>
                <w:rFonts w:ascii="Times New Roman" w:hAnsi="Times New Roman" w:cs="Times New Roman"/>
              </w:rPr>
              <w:t>аструктуры посел</w:t>
            </w:r>
            <w:r w:rsidR="00395EA0" w:rsidRPr="00E815AB">
              <w:rPr>
                <w:rFonts w:ascii="Times New Roman" w:hAnsi="Times New Roman" w:cs="Times New Roman"/>
              </w:rPr>
              <w:t>е</w:t>
            </w:r>
            <w:r w:rsidR="00395EA0" w:rsidRPr="00E815AB">
              <w:rPr>
                <w:rFonts w:ascii="Times New Roman" w:hAnsi="Times New Roman" w:cs="Times New Roman"/>
              </w:rPr>
              <w:t xml:space="preserve">ний, городских </w:t>
            </w:r>
            <w:r w:rsidR="006B3BF9" w:rsidRPr="00E815AB">
              <w:rPr>
                <w:rFonts w:ascii="Times New Roman" w:hAnsi="Times New Roman" w:cs="Times New Roman"/>
              </w:rPr>
              <w:t>округов</w:t>
            </w:r>
            <w:r w:rsidR="002D6969">
              <w:rPr>
                <w:rFonts w:ascii="Times New Roman" w:hAnsi="Times New Roman" w:cs="Times New Roman"/>
              </w:rPr>
              <w:t>»</w:t>
            </w:r>
            <w:r w:rsidR="00395EA0" w:rsidRPr="00E815AB">
              <w:rPr>
                <w:rFonts w:ascii="Times New Roman" w:hAnsi="Times New Roman" w:cs="Times New Roman"/>
              </w:rPr>
              <w:t>;</w:t>
            </w:r>
            <w:bookmarkEnd w:id="6"/>
          </w:p>
          <w:p w:rsidR="006B3BF9" w:rsidRPr="00E815AB" w:rsidRDefault="00E533F8" w:rsidP="00C761F9">
            <w:pPr>
              <w:pStyle w:val="a9"/>
              <w:shd w:val="clear" w:color="auto" w:fill="auto"/>
              <w:ind w:firstLine="0"/>
              <w:rPr>
                <w:rFonts w:ascii="Times New Roman" w:hAnsi="Times New Roman" w:cs="Times New Roman"/>
              </w:rPr>
            </w:pPr>
            <w:bookmarkStart w:id="7" w:name="_Toc522778363"/>
            <w:r w:rsidRPr="00E815AB">
              <w:rPr>
                <w:rFonts w:ascii="Times New Roman" w:hAnsi="Times New Roman" w:cs="Times New Roman"/>
              </w:rPr>
              <w:t>п</w:t>
            </w:r>
            <w:r w:rsidR="00395EA0" w:rsidRPr="00E815AB">
              <w:rPr>
                <w:rFonts w:ascii="Times New Roman" w:hAnsi="Times New Roman" w:cs="Times New Roman"/>
              </w:rPr>
              <w:t xml:space="preserve">остановление Правительства Красноярского края от 23.12.2014 № 631-п </w:t>
            </w:r>
            <w:r w:rsidR="002D6969">
              <w:rPr>
                <w:rFonts w:ascii="Times New Roman" w:hAnsi="Times New Roman" w:cs="Times New Roman"/>
              </w:rPr>
              <w:t>«</w:t>
            </w:r>
            <w:r w:rsidR="00395EA0" w:rsidRPr="00E815AB">
              <w:rPr>
                <w:rFonts w:ascii="Times New Roman" w:hAnsi="Times New Roman" w:cs="Times New Roman"/>
              </w:rPr>
              <w:t>Об утверждении р</w:t>
            </w:r>
            <w:r w:rsidR="00395EA0" w:rsidRPr="00E815AB">
              <w:rPr>
                <w:rFonts w:ascii="Times New Roman" w:hAnsi="Times New Roman" w:cs="Times New Roman"/>
              </w:rPr>
              <w:t>е</w:t>
            </w:r>
            <w:r w:rsidR="00395EA0" w:rsidRPr="00E815AB">
              <w:rPr>
                <w:rFonts w:ascii="Times New Roman" w:hAnsi="Times New Roman" w:cs="Times New Roman"/>
              </w:rPr>
              <w:t>гиональных нормативов градостроительного пр</w:t>
            </w:r>
            <w:r w:rsidR="00395EA0" w:rsidRPr="00E815AB">
              <w:rPr>
                <w:rFonts w:ascii="Times New Roman" w:hAnsi="Times New Roman" w:cs="Times New Roman"/>
              </w:rPr>
              <w:t>о</w:t>
            </w:r>
            <w:r w:rsidR="00395EA0" w:rsidRPr="00E815AB">
              <w:rPr>
                <w:rFonts w:ascii="Times New Roman" w:hAnsi="Times New Roman" w:cs="Times New Roman"/>
              </w:rPr>
              <w:t>ектирования Красноярского края</w:t>
            </w:r>
            <w:r w:rsidR="002D6969">
              <w:rPr>
                <w:rFonts w:ascii="Times New Roman" w:hAnsi="Times New Roman" w:cs="Times New Roman"/>
              </w:rPr>
              <w:t>»</w:t>
            </w:r>
            <w:r w:rsidR="006B3BF9" w:rsidRPr="00E815AB">
              <w:rPr>
                <w:rFonts w:ascii="Times New Roman" w:hAnsi="Times New Roman" w:cs="Times New Roman"/>
              </w:rPr>
              <w:t>;</w:t>
            </w:r>
            <w:bookmarkEnd w:id="7"/>
          </w:p>
          <w:p w:rsidR="007107A6" w:rsidRPr="00E815AB" w:rsidRDefault="006B3BF9" w:rsidP="00C761F9">
            <w:pPr>
              <w:pStyle w:val="a9"/>
              <w:shd w:val="clear" w:color="auto" w:fill="auto"/>
              <w:ind w:firstLine="0"/>
              <w:rPr>
                <w:rFonts w:ascii="Times New Roman" w:hAnsi="Times New Roman" w:cs="Times New Roman"/>
              </w:rPr>
            </w:pPr>
            <w:bookmarkStart w:id="8" w:name="_Toc522778364"/>
            <w:r w:rsidRPr="00E815AB">
              <w:rPr>
                <w:rFonts w:ascii="Times New Roman" w:hAnsi="Times New Roman" w:cs="Times New Roman"/>
              </w:rPr>
              <w:t>Генеральный план гор</w:t>
            </w:r>
            <w:r w:rsidR="007107A6" w:rsidRPr="00E815AB">
              <w:rPr>
                <w:rFonts w:ascii="Times New Roman" w:hAnsi="Times New Roman" w:cs="Times New Roman"/>
              </w:rPr>
              <w:t>одского округа город Кра</w:t>
            </w:r>
            <w:r w:rsidR="007107A6" w:rsidRPr="00E815AB">
              <w:rPr>
                <w:rFonts w:ascii="Times New Roman" w:hAnsi="Times New Roman" w:cs="Times New Roman"/>
              </w:rPr>
              <w:t>с</w:t>
            </w:r>
            <w:r w:rsidR="007107A6" w:rsidRPr="00E815AB">
              <w:rPr>
                <w:rFonts w:ascii="Times New Roman" w:hAnsi="Times New Roman" w:cs="Times New Roman"/>
              </w:rPr>
              <w:t>ноярск, утвержд</w:t>
            </w:r>
            <w:r w:rsidR="00511FDD">
              <w:rPr>
                <w:rFonts w:ascii="Times New Roman" w:hAnsi="Times New Roman" w:cs="Times New Roman"/>
              </w:rPr>
              <w:t>е</w:t>
            </w:r>
            <w:r w:rsidR="007107A6" w:rsidRPr="00E815AB">
              <w:rPr>
                <w:rFonts w:ascii="Times New Roman" w:hAnsi="Times New Roman" w:cs="Times New Roman"/>
              </w:rPr>
              <w:t xml:space="preserve">нный </w:t>
            </w:r>
            <w:r w:rsidR="00E533F8" w:rsidRPr="00E815AB">
              <w:rPr>
                <w:rFonts w:ascii="Times New Roman" w:hAnsi="Times New Roman" w:cs="Times New Roman"/>
              </w:rPr>
              <w:t>р</w:t>
            </w:r>
            <w:r w:rsidRPr="00E815AB">
              <w:rPr>
                <w:rFonts w:ascii="Times New Roman" w:hAnsi="Times New Roman" w:cs="Times New Roman"/>
              </w:rPr>
              <w:t>ешение</w:t>
            </w:r>
            <w:r w:rsidR="007107A6" w:rsidRPr="00E815AB">
              <w:rPr>
                <w:rFonts w:ascii="Times New Roman" w:hAnsi="Times New Roman" w:cs="Times New Roman"/>
              </w:rPr>
              <w:t>м</w:t>
            </w:r>
            <w:r w:rsidRPr="00E815AB">
              <w:rPr>
                <w:rFonts w:ascii="Times New Roman" w:hAnsi="Times New Roman" w:cs="Times New Roman"/>
              </w:rPr>
              <w:t xml:space="preserve"> Красноярского городского Совета депутатов от 13.03.2015 </w:t>
            </w:r>
            <w:r w:rsidR="00CC67AD">
              <w:rPr>
                <w:rFonts w:ascii="Times New Roman" w:hAnsi="Times New Roman" w:cs="Times New Roman"/>
              </w:rPr>
              <w:t xml:space="preserve">               </w:t>
            </w:r>
            <w:r w:rsidRPr="00E815AB">
              <w:rPr>
                <w:rFonts w:ascii="Times New Roman" w:hAnsi="Times New Roman" w:cs="Times New Roman"/>
              </w:rPr>
              <w:t>№</w:t>
            </w:r>
            <w:r w:rsidR="007107A6" w:rsidRPr="00E815AB">
              <w:rPr>
                <w:rFonts w:ascii="Times New Roman" w:hAnsi="Times New Roman" w:cs="Times New Roman"/>
              </w:rPr>
              <w:t xml:space="preserve"> </w:t>
            </w:r>
            <w:r w:rsidRPr="00E815AB">
              <w:rPr>
                <w:rFonts w:ascii="Times New Roman" w:hAnsi="Times New Roman" w:cs="Times New Roman"/>
              </w:rPr>
              <w:t>7-107</w:t>
            </w:r>
            <w:bookmarkEnd w:id="8"/>
            <w:r w:rsidR="007107A6" w:rsidRPr="00E815AB">
              <w:rPr>
                <w:rFonts w:ascii="Times New Roman" w:hAnsi="Times New Roman" w:cs="Times New Roman"/>
              </w:rPr>
              <w:t>;</w:t>
            </w:r>
          </w:p>
          <w:p w:rsidR="006B3BF9" w:rsidRPr="00E815AB" w:rsidRDefault="00E533F8" w:rsidP="00CC67AD">
            <w:pPr>
              <w:pStyle w:val="a9"/>
              <w:shd w:val="clear" w:color="auto" w:fill="auto"/>
              <w:ind w:firstLine="0"/>
              <w:rPr>
                <w:rFonts w:ascii="Times New Roman" w:hAnsi="Times New Roman" w:cs="Times New Roman"/>
              </w:rPr>
            </w:pPr>
            <w:r w:rsidRPr="00E815AB">
              <w:rPr>
                <w:rFonts w:ascii="Times New Roman" w:hAnsi="Times New Roman" w:cs="Times New Roman"/>
              </w:rPr>
              <w:t>р</w:t>
            </w:r>
            <w:r w:rsidR="007107A6" w:rsidRPr="00E815AB">
              <w:rPr>
                <w:rFonts w:ascii="Times New Roman" w:hAnsi="Times New Roman" w:cs="Times New Roman"/>
              </w:rPr>
              <w:t>ешение Красноярского городского Совета деп</w:t>
            </w:r>
            <w:r w:rsidR="007107A6" w:rsidRPr="00E815AB">
              <w:rPr>
                <w:rFonts w:ascii="Times New Roman" w:hAnsi="Times New Roman" w:cs="Times New Roman"/>
              </w:rPr>
              <w:t>у</w:t>
            </w:r>
            <w:r w:rsidR="007107A6" w:rsidRPr="00E815AB">
              <w:rPr>
                <w:rFonts w:ascii="Times New Roman" w:hAnsi="Times New Roman" w:cs="Times New Roman"/>
              </w:rPr>
              <w:t xml:space="preserve">татов от 04.09.2018 № В-299 </w:t>
            </w:r>
            <w:r w:rsidR="002D6969">
              <w:rPr>
                <w:rFonts w:ascii="Times New Roman" w:hAnsi="Times New Roman" w:cs="Times New Roman"/>
              </w:rPr>
              <w:t>«</w:t>
            </w:r>
            <w:r w:rsidR="007107A6" w:rsidRPr="00E815AB">
              <w:rPr>
                <w:rFonts w:ascii="Times New Roman" w:hAnsi="Times New Roman" w:cs="Times New Roman"/>
              </w:rPr>
              <w:t>Об утверждении местных нормативов градостроительного прое</w:t>
            </w:r>
            <w:r w:rsidR="007107A6" w:rsidRPr="00E815AB">
              <w:rPr>
                <w:rFonts w:ascii="Times New Roman" w:hAnsi="Times New Roman" w:cs="Times New Roman"/>
              </w:rPr>
              <w:t>к</w:t>
            </w:r>
            <w:r w:rsidR="007107A6" w:rsidRPr="00E815AB">
              <w:rPr>
                <w:rFonts w:ascii="Times New Roman" w:hAnsi="Times New Roman" w:cs="Times New Roman"/>
              </w:rPr>
              <w:t>тирования городского округа город Красноярск</w:t>
            </w:r>
            <w:r w:rsidR="002D6969">
              <w:rPr>
                <w:rFonts w:ascii="Times New Roman" w:hAnsi="Times New Roman" w:cs="Times New Roman"/>
              </w:rPr>
              <w:t>»</w:t>
            </w:r>
          </w:p>
        </w:tc>
      </w:tr>
      <w:tr w:rsidR="006B3BF9" w:rsidRPr="00E815AB" w:rsidTr="006B3BF9">
        <w:tc>
          <w:tcPr>
            <w:tcW w:w="566" w:type="dxa"/>
          </w:tcPr>
          <w:p w:rsidR="006B3BF9" w:rsidRPr="00E815AB" w:rsidRDefault="00CC67AD" w:rsidP="00C761F9">
            <w:pPr>
              <w:pStyle w:val="a9"/>
              <w:shd w:val="clear" w:color="auto" w:fill="auto"/>
              <w:ind w:firstLine="0"/>
              <w:jc w:val="center"/>
              <w:rPr>
                <w:rFonts w:ascii="Times New Roman" w:hAnsi="Times New Roman" w:cs="Times New Roman"/>
              </w:rPr>
            </w:pPr>
            <w:r>
              <w:rPr>
                <w:rFonts w:ascii="Times New Roman" w:hAnsi="Times New Roman" w:cs="Times New Roman"/>
              </w:rPr>
              <w:t>3</w:t>
            </w:r>
          </w:p>
        </w:tc>
        <w:tc>
          <w:tcPr>
            <w:tcW w:w="2802" w:type="dxa"/>
          </w:tcPr>
          <w:p w:rsidR="006B3BF9" w:rsidRPr="00E815AB"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 xml:space="preserve">Заказчик программы </w:t>
            </w:r>
          </w:p>
        </w:tc>
        <w:tc>
          <w:tcPr>
            <w:tcW w:w="6270" w:type="dxa"/>
            <w:vAlign w:val="center"/>
          </w:tcPr>
          <w:p w:rsidR="006B3BF9" w:rsidRPr="00E815AB" w:rsidRDefault="00A45972" w:rsidP="00C761F9">
            <w:pPr>
              <w:pStyle w:val="a9"/>
              <w:shd w:val="clear" w:color="auto" w:fill="auto"/>
              <w:ind w:firstLine="0"/>
              <w:rPr>
                <w:rFonts w:ascii="Times New Roman" w:hAnsi="Times New Roman" w:cs="Times New Roman"/>
              </w:rPr>
            </w:pPr>
            <w:r w:rsidRPr="00E815AB">
              <w:rPr>
                <w:rFonts w:ascii="Times New Roman" w:hAnsi="Times New Roman" w:cs="Times New Roman"/>
              </w:rPr>
              <w:t>Администрация города Красноярска</w:t>
            </w:r>
          </w:p>
        </w:tc>
      </w:tr>
      <w:tr w:rsidR="006B3BF9" w:rsidRPr="00E815AB" w:rsidTr="006B3BF9">
        <w:tc>
          <w:tcPr>
            <w:tcW w:w="566" w:type="dxa"/>
          </w:tcPr>
          <w:p w:rsidR="006B3BF9" w:rsidRPr="00E815AB" w:rsidRDefault="00CC67AD" w:rsidP="00C761F9">
            <w:pPr>
              <w:pStyle w:val="a9"/>
              <w:shd w:val="clear" w:color="auto" w:fill="auto"/>
              <w:ind w:firstLine="0"/>
              <w:jc w:val="center"/>
              <w:rPr>
                <w:rFonts w:ascii="Times New Roman" w:hAnsi="Times New Roman" w:cs="Times New Roman"/>
              </w:rPr>
            </w:pPr>
            <w:r>
              <w:rPr>
                <w:rFonts w:ascii="Times New Roman" w:hAnsi="Times New Roman" w:cs="Times New Roman"/>
              </w:rPr>
              <w:t>4</w:t>
            </w:r>
          </w:p>
        </w:tc>
        <w:tc>
          <w:tcPr>
            <w:tcW w:w="2802" w:type="dxa"/>
          </w:tcPr>
          <w:p w:rsidR="00C761F9"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 xml:space="preserve">Ответственный </w:t>
            </w:r>
          </w:p>
          <w:p w:rsidR="00C761F9"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 xml:space="preserve">исполнитель </w:t>
            </w:r>
          </w:p>
          <w:p w:rsidR="006B3BF9" w:rsidRPr="00E815AB"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программы</w:t>
            </w:r>
          </w:p>
        </w:tc>
        <w:tc>
          <w:tcPr>
            <w:tcW w:w="6270" w:type="dxa"/>
          </w:tcPr>
          <w:p w:rsidR="00B92712" w:rsidRPr="00E815AB" w:rsidRDefault="00A45972" w:rsidP="00C761F9">
            <w:pPr>
              <w:pStyle w:val="a9"/>
              <w:shd w:val="clear" w:color="auto" w:fill="auto"/>
              <w:ind w:firstLine="0"/>
              <w:rPr>
                <w:rFonts w:ascii="Times New Roman" w:hAnsi="Times New Roman" w:cs="Times New Roman"/>
              </w:rPr>
            </w:pPr>
            <w:r w:rsidRPr="00E815AB">
              <w:rPr>
                <w:rFonts w:ascii="Times New Roman" w:hAnsi="Times New Roman" w:cs="Times New Roman"/>
              </w:rPr>
              <w:t>Управление архитектуры администрации города Красноярска</w:t>
            </w:r>
          </w:p>
          <w:p w:rsidR="007107A6" w:rsidRPr="00E815AB" w:rsidRDefault="007107A6" w:rsidP="00C761F9">
            <w:pPr>
              <w:pStyle w:val="a9"/>
              <w:shd w:val="clear" w:color="auto" w:fill="auto"/>
              <w:ind w:firstLine="0"/>
              <w:rPr>
                <w:rFonts w:ascii="Times New Roman" w:hAnsi="Times New Roman" w:cs="Times New Roman"/>
              </w:rPr>
            </w:pPr>
          </w:p>
        </w:tc>
      </w:tr>
      <w:tr w:rsidR="006B3BF9" w:rsidRPr="00E815AB" w:rsidTr="006B3BF9">
        <w:tc>
          <w:tcPr>
            <w:tcW w:w="566" w:type="dxa"/>
          </w:tcPr>
          <w:p w:rsidR="006B3BF9" w:rsidRPr="00E815AB" w:rsidRDefault="00997EBC" w:rsidP="00C761F9">
            <w:pPr>
              <w:pStyle w:val="a9"/>
              <w:shd w:val="clear" w:color="auto" w:fill="auto"/>
              <w:ind w:firstLine="0"/>
              <w:jc w:val="center"/>
              <w:rPr>
                <w:rFonts w:ascii="Times New Roman" w:hAnsi="Times New Roman" w:cs="Times New Roman"/>
              </w:rPr>
            </w:pPr>
            <w:r w:rsidRPr="00E815AB">
              <w:rPr>
                <w:rFonts w:ascii="Times New Roman" w:hAnsi="Times New Roman" w:cs="Times New Roman"/>
              </w:rPr>
              <w:t>5</w:t>
            </w:r>
          </w:p>
        </w:tc>
        <w:tc>
          <w:tcPr>
            <w:tcW w:w="2802" w:type="dxa"/>
          </w:tcPr>
          <w:p w:rsidR="006B3BF9" w:rsidRPr="00E815AB"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Цель Программы</w:t>
            </w:r>
          </w:p>
        </w:tc>
        <w:tc>
          <w:tcPr>
            <w:tcW w:w="6270" w:type="dxa"/>
          </w:tcPr>
          <w:p w:rsidR="006B3BF9" w:rsidRPr="00E815AB" w:rsidRDefault="006B3BF9" w:rsidP="00C761F9">
            <w:pPr>
              <w:pStyle w:val="a9"/>
              <w:shd w:val="clear" w:color="auto" w:fill="auto"/>
              <w:ind w:firstLine="0"/>
              <w:rPr>
                <w:rFonts w:ascii="Times New Roman" w:hAnsi="Times New Roman" w:cs="Times New Roman"/>
              </w:rPr>
            </w:pPr>
            <w:bookmarkStart w:id="9" w:name="_Toc522778365"/>
            <w:r w:rsidRPr="00E815AB">
              <w:rPr>
                <w:rFonts w:ascii="Times New Roman" w:hAnsi="Times New Roman" w:cs="Times New Roman"/>
              </w:rPr>
              <w:t>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w:t>
            </w:r>
            <w:r w:rsidRPr="00E815AB">
              <w:rPr>
                <w:rFonts w:ascii="Times New Roman" w:hAnsi="Times New Roman" w:cs="Times New Roman"/>
              </w:rPr>
              <w:t>т</w:t>
            </w:r>
            <w:r w:rsidRPr="00E815AB">
              <w:rPr>
                <w:rFonts w:ascii="Times New Roman" w:hAnsi="Times New Roman" w:cs="Times New Roman"/>
              </w:rPr>
              <w:t>ствующих установленным требо</w:t>
            </w:r>
            <w:r w:rsidRPr="00E815AB">
              <w:rPr>
                <w:rFonts w:ascii="Times New Roman" w:hAnsi="Times New Roman" w:cs="Times New Roman"/>
              </w:rPr>
              <w:softHyphen/>
              <w:t>ваниям надежн</w:t>
            </w:r>
            <w:r w:rsidRPr="00E815AB">
              <w:rPr>
                <w:rFonts w:ascii="Times New Roman" w:hAnsi="Times New Roman" w:cs="Times New Roman"/>
              </w:rPr>
              <w:t>о</w:t>
            </w:r>
            <w:r w:rsidRPr="00E815AB">
              <w:rPr>
                <w:rFonts w:ascii="Times New Roman" w:hAnsi="Times New Roman" w:cs="Times New Roman"/>
              </w:rPr>
              <w:t>сти, энергетической эффективности ука</w:t>
            </w:r>
            <w:r w:rsidRPr="00E815AB">
              <w:rPr>
                <w:rFonts w:ascii="Times New Roman" w:hAnsi="Times New Roman" w:cs="Times New Roman"/>
              </w:rPr>
              <w:softHyphen/>
              <w:t>занных систем, снижения негативного воздействия на окружающую среду и здоровья человека и пов</w:t>
            </w:r>
            <w:r w:rsidRPr="00E815AB">
              <w:rPr>
                <w:rFonts w:ascii="Times New Roman" w:hAnsi="Times New Roman" w:cs="Times New Roman"/>
              </w:rPr>
              <w:t>ы</w:t>
            </w:r>
            <w:r w:rsidR="00C761F9">
              <w:rPr>
                <w:rFonts w:ascii="Times New Roman" w:hAnsi="Times New Roman" w:cs="Times New Roman"/>
              </w:rPr>
              <w:lastRenderedPageBreak/>
              <w:t>шения ка</w:t>
            </w:r>
            <w:r w:rsidRPr="00E815AB">
              <w:rPr>
                <w:rFonts w:ascii="Times New Roman" w:hAnsi="Times New Roman" w:cs="Times New Roman"/>
              </w:rPr>
              <w:t>чества поставляемых для потре</w:t>
            </w:r>
            <w:r w:rsidR="00C761F9">
              <w:rPr>
                <w:rFonts w:ascii="Times New Roman" w:hAnsi="Times New Roman" w:cs="Times New Roman"/>
              </w:rPr>
              <w:t>бителей товаров, оказывае</w:t>
            </w:r>
            <w:r w:rsidRPr="00E815AB">
              <w:rPr>
                <w:rFonts w:ascii="Times New Roman" w:hAnsi="Times New Roman" w:cs="Times New Roman"/>
              </w:rPr>
              <w:t xml:space="preserve">мых услуг в сферах электро-, газо-, тепло-, водоснабжения и водоотведения, </w:t>
            </w:r>
            <w:r w:rsidR="00C761F9">
              <w:rPr>
                <w:rFonts w:ascii="Times New Roman" w:hAnsi="Times New Roman" w:cs="Times New Roman"/>
              </w:rPr>
              <w:t xml:space="preserve">           </w:t>
            </w:r>
            <w:r w:rsidRPr="00E815AB">
              <w:rPr>
                <w:rFonts w:ascii="Times New Roman" w:hAnsi="Times New Roman" w:cs="Times New Roman"/>
              </w:rPr>
              <w:t xml:space="preserve">а также услуг </w:t>
            </w:r>
            <w:r w:rsidRPr="00662D5D">
              <w:rPr>
                <w:rFonts w:ascii="Times New Roman" w:hAnsi="Times New Roman" w:cs="Times New Roman"/>
              </w:rPr>
              <w:t xml:space="preserve">по </w:t>
            </w:r>
            <w:r w:rsidR="00EF4C10" w:rsidRPr="00662D5D">
              <w:rPr>
                <w:rFonts w:ascii="Times New Roman" w:hAnsi="Times New Roman" w:cs="Times New Roman"/>
              </w:rPr>
              <w:t>сбору, транспортированию</w:t>
            </w:r>
            <w:r w:rsidR="00EF4C10">
              <w:rPr>
                <w:rFonts w:ascii="Times New Roman" w:hAnsi="Times New Roman" w:cs="Times New Roman"/>
              </w:rPr>
              <w:t xml:space="preserve">, </w:t>
            </w:r>
            <w:r w:rsidRPr="00E815AB">
              <w:rPr>
                <w:rFonts w:ascii="Times New Roman" w:hAnsi="Times New Roman" w:cs="Times New Roman"/>
              </w:rPr>
              <w:t>о</w:t>
            </w:r>
            <w:r w:rsidRPr="00E815AB">
              <w:rPr>
                <w:rFonts w:ascii="Times New Roman" w:hAnsi="Times New Roman" w:cs="Times New Roman"/>
              </w:rPr>
              <w:t>б</w:t>
            </w:r>
            <w:r w:rsidRPr="00E815AB">
              <w:rPr>
                <w:rFonts w:ascii="Times New Roman" w:hAnsi="Times New Roman" w:cs="Times New Roman"/>
              </w:rPr>
              <w:t>работке, утилизации, обезвреживанию и захор</w:t>
            </w:r>
            <w:r w:rsidRPr="00E815AB">
              <w:rPr>
                <w:rFonts w:ascii="Times New Roman" w:hAnsi="Times New Roman" w:cs="Times New Roman"/>
              </w:rPr>
              <w:t>о</w:t>
            </w:r>
            <w:r w:rsidRPr="00E815AB">
              <w:rPr>
                <w:rFonts w:ascii="Times New Roman" w:hAnsi="Times New Roman" w:cs="Times New Roman"/>
              </w:rPr>
              <w:t xml:space="preserve">нению </w:t>
            </w:r>
            <w:bookmarkEnd w:id="9"/>
            <w:r w:rsidR="007107A6" w:rsidRPr="00E815AB">
              <w:rPr>
                <w:rFonts w:ascii="Times New Roman" w:hAnsi="Times New Roman" w:cs="Times New Roman"/>
              </w:rPr>
              <w:t>твердых ком</w:t>
            </w:r>
            <w:r w:rsidR="00D32AD3">
              <w:rPr>
                <w:rFonts w:ascii="Times New Roman" w:hAnsi="Times New Roman" w:cs="Times New Roman"/>
              </w:rPr>
              <w:t>мунальных отходов (далее – ТКО)</w:t>
            </w:r>
          </w:p>
        </w:tc>
      </w:tr>
      <w:tr w:rsidR="006B3BF9" w:rsidRPr="00E815AB" w:rsidTr="006B3BF9">
        <w:tc>
          <w:tcPr>
            <w:tcW w:w="566" w:type="dxa"/>
          </w:tcPr>
          <w:p w:rsidR="006B3BF9" w:rsidRPr="00E815AB" w:rsidRDefault="00997EBC" w:rsidP="00C761F9">
            <w:pPr>
              <w:pStyle w:val="a9"/>
              <w:shd w:val="clear" w:color="auto" w:fill="auto"/>
              <w:ind w:firstLine="0"/>
              <w:jc w:val="center"/>
              <w:rPr>
                <w:rFonts w:ascii="Times New Roman" w:hAnsi="Times New Roman" w:cs="Times New Roman"/>
              </w:rPr>
            </w:pPr>
            <w:r w:rsidRPr="00E815AB">
              <w:rPr>
                <w:rFonts w:ascii="Times New Roman" w:hAnsi="Times New Roman" w:cs="Times New Roman"/>
              </w:rPr>
              <w:lastRenderedPageBreak/>
              <w:t>6</w:t>
            </w:r>
          </w:p>
        </w:tc>
        <w:tc>
          <w:tcPr>
            <w:tcW w:w="2802" w:type="dxa"/>
          </w:tcPr>
          <w:p w:rsidR="006B3BF9" w:rsidRPr="00E815AB"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Задачи Программы</w:t>
            </w:r>
          </w:p>
        </w:tc>
        <w:tc>
          <w:tcPr>
            <w:tcW w:w="6270" w:type="dxa"/>
          </w:tcPr>
          <w:p w:rsidR="006B3BF9" w:rsidRPr="00E815AB" w:rsidRDefault="006B3BF9" w:rsidP="00C761F9">
            <w:pPr>
              <w:pStyle w:val="a9"/>
              <w:shd w:val="clear" w:color="auto" w:fill="auto"/>
              <w:ind w:firstLine="0"/>
              <w:rPr>
                <w:rFonts w:ascii="Times New Roman" w:hAnsi="Times New Roman" w:cs="Times New Roman"/>
              </w:rPr>
            </w:pPr>
            <w:bookmarkStart w:id="10" w:name="_Toc522778366"/>
            <w:r w:rsidRPr="00E815AB">
              <w:rPr>
                <w:rFonts w:ascii="Times New Roman" w:hAnsi="Times New Roman" w:cs="Times New Roman"/>
              </w:rPr>
              <w:t>Обеспечение новых объектов капитального стр</w:t>
            </w:r>
            <w:r w:rsidRPr="00E815AB">
              <w:rPr>
                <w:rFonts w:ascii="Times New Roman" w:hAnsi="Times New Roman" w:cs="Times New Roman"/>
              </w:rPr>
              <w:t>о</w:t>
            </w:r>
            <w:r w:rsidRPr="00E815AB">
              <w:rPr>
                <w:rFonts w:ascii="Times New Roman" w:hAnsi="Times New Roman" w:cs="Times New Roman"/>
              </w:rPr>
              <w:t>ительства на территории городского округа гор</w:t>
            </w:r>
            <w:r w:rsidRPr="00E815AB">
              <w:rPr>
                <w:rFonts w:ascii="Times New Roman" w:hAnsi="Times New Roman" w:cs="Times New Roman"/>
              </w:rPr>
              <w:t>о</w:t>
            </w:r>
            <w:r w:rsidRPr="00E815AB">
              <w:rPr>
                <w:rFonts w:ascii="Times New Roman" w:hAnsi="Times New Roman" w:cs="Times New Roman"/>
              </w:rPr>
              <w:t>д</w:t>
            </w:r>
            <w:r w:rsidR="00D32AD3">
              <w:rPr>
                <w:rFonts w:ascii="Times New Roman" w:hAnsi="Times New Roman" w:cs="Times New Roman"/>
              </w:rPr>
              <w:t>а</w:t>
            </w:r>
            <w:r w:rsidRPr="00E815AB">
              <w:rPr>
                <w:rFonts w:ascii="Times New Roman" w:hAnsi="Times New Roman" w:cs="Times New Roman"/>
              </w:rPr>
              <w:t xml:space="preserve"> Красноярск</w:t>
            </w:r>
            <w:r w:rsidR="00D32AD3">
              <w:rPr>
                <w:rFonts w:ascii="Times New Roman" w:hAnsi="Times New Roman" w:cs="Times New Roman"/>
              </w:rPr>
              <w:t>а</w:t>
            </w:r>
            <w:r w:rsidRPr="00E815AB">
              <w:rPr>
                <w:rFonts w:ascii="Times New Roman" w:hAnsi="Times New Roman" w:cs="Times New Roman"/>
              </w:rPr>
              <w:t xml:space="preserve"> электро-, газо-, тепло-, водосна</w:t>
            </w:r>
            <w:r w:rsidRPr="00E815AB">
              <w:rPr>
                <w:rFonts w:ascii="Times New Roman" w:hAnsi="Times New Roman" w:cs="Times New Roman"/>
              </w:rPr>
              <w:t>б</w:t>
            </w:r>
            <w:r w:rsidRPr="00E815AB">
              <w:rPr>
                <w:rFonts w:ascii="Times New Roman" w:hAnsi="Times New Roman" w:cs="Times New Roman"/>
              </w:rPr>
              <w:t>жением и водоотведением, объектами, используе</w:t>
            </w:r>
            <w:r w:rsidRPr="00E815AB">
              <w:rPr>
                <w:rFonts w:ascii="Times New Roman" w:hAnsi="Times New Roman" w:cs="Times New Roman"/>
              </w:rPr>
              <w:softHyphen/>
              <w:t>мыми для обработки, утилизации, обезврежив</w:t>
            </w:r>
            <w:r w:rsidRPr="00E815AB">
              <w:rPr>
                <w:rFonts w:ascii="Times New Roman" w:hAnsi="Times New Roman" w:cs="Times New Roman"/>
              </w:rPr>
              <w:t>а</w:t>
            </w:r>
            <w:r w:rsidR="00C761F9">
              <w:rPr>
                <w:rFonts w:ascii="Times New Roman" w:hAnsi="Times New Roman" w:cs="Times New Roman"/>
              </w:rPr>
              <w:t>ния и захо</w:t>
            </w:r>
            <w:r w:rsidRPr="00E815AB">
              <w:rPr>
                <w:rFonts w:ascii="Times New Roman" w:hAnsi="Times New Roman" w:cs="Times New Roman"/>
              </w:rPr>
              <w:t>ронения ТКО;</w:t>
            </w:r>
            <w:bookmarkEnd w:id="10"/>
          </w:p>
          <w:p w:rsidR="006B3BF9" w:rsidRPr="00E815AB" w:rsidRDefault="006B3BF9" w:rsidP="00C761F9">
            <w:pPr>
              <w:pStyle w:val="a9"/>
              <w:shd w:val="clear" w:color="auto" w:fill="auto"/>
              <w:ind w:firstLine="0"/>
              <w:rPr>
                <w:rFonts w:ascii="Times New Roman" w:hAnsi="Times New Roman" w:cs="Times New Roman"/>
              </w:rPr>
            </w:pPr>
            <w:bookmarkStart w:id="11" w:name="_Toc522778367"/>
            <w:r w:rsidRPr="00E815AB">
              <w:rPr>
                <w:rFonts w:ascii="Times New Roman" w:hAnsi="Times New Roman" w:cs="Times New Roman"/>
              </w:rPr>
              <w:t>качественное и бесперебойное обеспечение электро-, газо-, тепло-, водоснабжения и водоо</w:t>
            </w:r>
            <w:r w:rsidRPr="00E815AB">
              <w:rPr>
                <w:rFonts w:ascii="Times New Roman" w:hAnsi="Times New Roman" w:cs="Times New Roman"/>
              </w:rPr>
              <w:t>т</w:t>
            </w:r>
            <w:r w:rsidRPr="00E815AB">
              <w:rPr>
                <w:rFonts w:ascii="Times New Roman" w:hAnsi="Times New Roman" w:cs="Times New Roman"/>
              </w:rPr>
              <w:t>ведения объектов капи</w:t>
            </w:r>
            <w:r w:rsidRPr="00E815AB">
              <w:rPr>
                <w:rFonts w:ascii="Times New Roman" w:hAnsi="Times New Roman" w:cs="Times New Roman"/>
              </w:rPr>
              <w:softHyphen/>
              <w:t>тального строительства на территории городского округа;</w:t>
            </w:r>
            <w:bookmarkEnd w:id="11"/>
          </w:p>
          <w:p w:rsidR="006B3BF9" w:rsidRPr="00E815AB" w:rsidRDefault="006B3BF9" w:rsidP="00C761F9">
            <w:pPr>
              <w:pStyle w:val="a9"/>
              <w:shd w:val="clear" w:color="auto" w:fill="auto"/>
              <w:ind w:firstLine="0"/>
              <w:rPr>
                <w:rFonts w:ascii="Times New Roman" w:hAnsi="Times New Roman" w:cs="Times New Roman"/>
              </w:rPr>
            </w:pPr>
            <w:bookmarkStart w:id="12" w:name="_Toc522778368"/>
            <w:r w:rsidRPr="00E815AB">
              <w:rPr>
                <w:rFonts w:ascii="Times New Roman" w:hAnsi="Times New Roman" w:cs="Times New Roman"/>
              </w:rPr>
              <w:t>улучшение качества услуг организаций, эксплу</w:t>
            </w:r>
            <w:r w:rsidRPr="00E815AB">
              <w:rPr>
                <w:rFonts w:ascii="Times New Roman" w:hAnsi="Times New Roman" w:cs="Times New Roman"/>
              </w:rPr>
              <w:t>а</w:t>
            </w:r>
            <w:r w:rsidRPr="00E815AB">
              <w:rPr>
                <w:rFonts w:ascii="Times New Roman" w:hAnsi="Times New Roman" w:cs="Times New Roman"/>
              </w:rPr>
              <w:t>тирующих объекты, используемы</w:t>
            </w:r>
            <w:r w:rsidR="00D32AD3">
              <w:rPr>
                <w:rFonts w:ascii="Times New Roman" w:hAnsi="Times New Roman" w:cs="Times New Roman"/>
              </w:rPr>
              <w:t xml:space="preserve">е </w:t>
            </w:r>
            <w:r w:rsidRPr="00E815AB">
              <w:rPr>
                <w:rFonts w:ascii="Times New Roman" w:hAnsi="Times New Roman" w:cs="Times New Roman"/>
              </w:rPr>
              <w:t>для обработки, утилизации, обез</w:t>
            </w:r>
            <w:r w:rsidRPr="00E815AB">
              <w:rPr>
                <w:rFonts w:ascii="Times New Roman" w:hAnsi="Times New Roman" w:cs="Times New Roman"/>
              </w:rPr>
              <w:softHyphen/>
              <w:t xml:space="preserve">вреживания и захоронения ТКО; повышение надежности и качества коммунальных ресурсов в </w:t>
            </w:r>
            <w:r w:rsidR="00CD30AB" w:rsidRPr="00E815AB">
              <w:rPr>
                <w:rFonts w:ascii="Times New Roman" w:hAnsi="Times New Roman" w:cs="Times New Roman"/>
              </w:rPr>
              <w:t>г</w:t>
            </w:r>
            <w:r w:rsidRPr="00E815AB">
              <w:rPr>
                <w:rFonts w:ascii="Times New Roman" w:hAnsi="Times New Roman" w:cs="Times New Roman"/>
              </w:rPr>
              <w:t>ородском округе;</w:t>
            </w:r>
            <w:bookmarkEnd w:id="12"/>
          </w:p>
          <w:p w:rsidR="006B3BF9" w:rsidRPr="00E815AB" w:rsidRDefault="006B3BF9" w:rsidP="00C761F9">
            <w:pPr>
              <w:pStyle w:val="a9"/>
              <w:shd w:val="clear" w:color="auto" w:fill="auto"/>
              <w:ind w:firstLine="0"/>
              <w:rPr>
                <w:rFonts w:ascii="Times New Roman" w:hAnsi="Times New Roman" w:cs="Times New Roman"/>
              </w:rPr>
            </w:pPr>
            <w:bookmarkStart w:id="13" w:name="_Toc522778369"/>
            <w:r w:rsidRPr="00E815AB">
              <w:rPr>
                <w:rFonts w:ascii="Times New Roman" w:hAnsi="Times New Roman" w:cs="Times New Roman"/>
              </w:rPr>
              <w:t>повышение эффективности и технического уро</w:t>
            </w:r>
            <w:r w:rsidRPr="00E815AB">
              <w:rPr>
                <w:rFonts w:ascii="Times New Roman" w:hAnsi="Times New Roman" w:cs="Times New Roman"/>
              </w:rPr>
              <w:t>в</w:t>
            </w:r>
            <w:r w:rsidR="00D964BE">
              <w:rPr>
                <w:rFonts w:ascii="Times New Roman" w:hAnsi="Times New Roman" w:cs="Times New Roman"/>
              </w:rPr>
              <w:t>ня объек</w:t>
            </w:r>
            <w:r w:rsidRPr="00E815AB">
              <w:rPr>
                <w:rFonts w:ascii="Times New Roman" w:hAnsi="Times New Roman" w:cs="Times New Roman"/>
              </w:rPr>
              <w:t>тов систем коммунальной инфраструкт</w:t>
            </w:r>
            <w:r w:rsidRPr="00E815AB">
              <w:rPr>
                <w:rFonts w:ascii="Times New Roman" w:hAnsi="Times New Roman" w:cs="Times New Roman"/>
              </w:rPr>
              <w:t>у</w:t>
            </w:r>
            <w:r w:rsidRPr="00E815AB">
              <w:rPr>
                <w:rFonts w:ascii="Times New Roman" w:hAnsi="Times New Roman" w:cs="Times New Roman"/>
              </w:rPr>
              <w:t>ры городского округа;</w:t>
            </w:r>
            <w:bookmarkEnd w:id="13"/>
          </w:p>
          <w:p w:rsidR="006B3BF9" w:rsidRPr="00E815AB" w:rsidRDefault="006B3BF9" w:rsidP="00C761F9">
            <w:pPr>
              <w:pStyle w:val="a9"/>
              <w:shd w:val="clear" w:color="auto" w:fill="auto"/>
              <w:ind w:firstLine="0"/>
              <w:rPr>
                <w:rFonts w:ascii="Times New Roman" w:hAnsi="Times New Roman" w:cs="Times New Roman"/>
              </w:rPr>
            </w:pPr>
            <w:bookmarkStart w:id="14" w:name="_Toc522778370"/>
            <w:r w:rsidRPr="00E815AB">
              <w:rPr>
                <w:rFonts w:ascii="Times New Roman" w:hAnsi="Times New Roman" w:cs="Times New Roman"/>
              </w:rPr>
              <w:t>улучшение экологической ситуации на террит</w:t>
            </w:r>
            <w:r w:rsidRPr="00E815AB">
              <w:rPr>
                <w:rFonts w:ascii="Times New Roman" w:hAnsi="Times New Roman" w:cs="Times New Roman"/>
              </w:rPr>
              <w:t>о</w:t>
            </w:r>
            <w:r w:rsidRPr="00E815AB">
              <w:rPr>
                <w:rFonts w:ascii="Times New Roman" w:hAnsi="Times New Roman" w:cs="Times New Roman"/>
              </w:rPr>
              <w:t>рии городского округа с учетом достижения орг</w:t>
            </w:r>
            <w:r w:rsidRPr="00E815AB">
              <w:rPr>
                <w:rFonts w:ascii="Times New Roman" w:hAnsi="Times New Roman" w:cs="Times New Roman"/>
              </w:rPr>
              <w:t>а</w:t>
            </w:r>
            <w:r w:rsidRPr="00E815AB">
              <w:rPr>
                <w:rFonts w:ascii="Times New Roman" w:hAnsi="Times New Roman" w:cs="Times New Roman"/>
              </w:rPr>
              <w:t>низациями систем коммунальной инфраструкт</w:t>
            </w:r>
            <w:r w:rsidRPr="00E815AB">
              <w:rPr>
                <w:rFonts w:ascii="Times New Roman" w:hAnsi="Times New Roman" w:cs="Times New Roman"/>
              </w:rPr>
              <w:t>у</w:t>
            </w:r>
            <w:r w:rsidRPr="00E815AB">
              <w:rPr>
                <w:rFonts w:ascii="Times New Roman" w:hAnsi="Times New Roman" w:cs="Times New Roman"/>
              </w:rPr>
              <w:t>ры нормативов допустимого воздействия на окружающую среду</w:t>
            </w:r>
            <w:bookmarkEnd w:id="14"/>
          </w:p>
        </w:tc>
      </w:tr>
      <w:tr w:rsidR="006B3BF9" w:rsidRPr="00E815AB" w:rsidTr="006B3BF9">
        <w:tc>
          <w:tcPr>
            <w:tcW w:w="566" w:type="dxa"/>
          </w:tcPr>
          <w:p w:rsidR="006B3BF9" w:rsidRPr="00E815AB" w:rsidRDefault="00997EBC" w:rsidP="00C761F9">
            <w:pPr>
              <w:pStyle w:val="a9"/>
              <w:shd w:val="clear" w:color="auto" w:fill="auto"/>
              <w:ind w:firstLine="0"/>
              <w:jc w:val="center"/>
              <w:rPr>
                <w:rFonts w:ascii="Times New Roman" w:hAnsi="Times New Roman" w:cs="Times New Roman"/>
              </w:rPr>
            </w:pPr>
            <w:r w:rsidRPr="00E815AB">
              <w:rPr>
                <w:rFonts w:ascii="Times New Roman" w:hAnsi="Times New Roman" w:cs="Times New Roman"/>
              </w:rPr>
              <w:t>7</w:t>
            </w:r>
          </w:p>
        </w:tc>
        <w:tc>
          <w:tcPr>
            <w:tcW w:w="2802" w:type="dxa"/>
          </w:tcPr>
          <w:p w:rsidR="006B3BF9" w:rsidRPr="00E815AB" w:rsidRDefault="00C761F9" w:rsidP="00C761F9">
            <w:pPr>
              <w:pStyle w:val="a9"/>
              <w:shd w:val="clear" w:color="auto" w:fill="auto"/>
              <w:ind w:firstLine="0"/>
              <w:jc w:val="left"/>
              <w:rPr>
                <w:rFonts w:ascii="Times New Roman" w:hAnsi="Times New Roman" w:cs="Times New Roman"/>
              </w:rPr>
            </w:pPr>
            <w:r>
              <w:rPr>
                <w:rFonts w:ascii="Times New Roman" w:hAnsi="Times New Roman" w:cs="Times New Roman"/>
              </w:rPr>
              <w:t>Целевые показате</w:t>
            </w:r>
            <w:r w:rsidR="006B3BF9" w:rsidRPr="00E815AB">
              <w:rPr>
                <w:rFonts w:ascii="Times New Roman" w:hAnsi="Times New Roman" w:cs="Times New Roman"/>
              </w:rPr>
              <w:t>ли Программы</w:t>
            </w:r>
          </w:p>
        </w:tc>
        <w:tc>
          <w:tcPr>
            <w:tcW w:w="6270" w:type="dxa"/>
          </w:tcPr>
          <w:p w:rsidR="006B3BF9" w:rsidRPr="00E815AB" w:rsidRDefault="006B3BF9" w:rsidP="00C761F9">
            <w:pPr>
              <w:pStyle w:val="a9"/>
              <w:shd w:val="clear" w:color="auto" w:fill="auto"/>
              <w:tabs>
                <w:tab w:val="left" w:pos="884"/>
              </w:tabs>
              <w:ind w:firstLine="0"/>
              <w:rPr>
                <w:rFonts w:ascii="Times New Roman" w:hAnsi="Times New Roman" w:cs="Times New Roman"/>
                <w:bCs/>
              </w:rPr>
            </w:pPr>
            <w:bookmarkStart w:id="15" w:name="_Toc522778371"/>
            <w:r w:rsidRPr="00E815AB">
              <w:rPr>
                <w:rFonts w:ascii="Times New Roman" w:hAnsi="Times New Roman" w:cs="Times New Roman"/>
                <w:bCs/>
              </w:rPr>
              <w:t xml:space="preserve">1. Перспективная обеспеченность и потребность застройки </w:t>
            </w:r>
            <w:r w:rsidR="007107A6" w:rsidRPr="00E815AB">
              <w:rPr>
                <w:rFonts w:ascii="Times New Roman" w:hAnsi="Times New Roman" w:cs="Times New Roman"/>
                <w:bCs/>
              </w:rPr>
              <w:t>городского округа</w:t>
            </w:r>
            <w:r w:rsidRPr="00E815AB">
              <w:rPr>
                <w:rFonts w:ascii="Times New Roman" w:hAnsi="Times New Roman" w:cs="Times New Roman"/>
                <w:bCs/>
              </w:rPr>
              <w:t>:</w:t>
            </w:r>
            <w:bookmarkEnd w:id="15"/>
          </w:p>
          <w:p w:rsidR="006B3BF9" w:rsidRPr="00E815AB" w:rsidRDefault="00A45972" w:rsidP="00C761F9">
            <w:pPr>
              <w:pStyle w:val="a9"/>
              <w:shd w:val="clear" w:color="auto" w:fill="auto"/>
              <w:tabs>
                <w:tab w:val="left" w:pos="884"/>
              </w:tabs>
              <w:ind w:firstLine="0"/>
              <w:rPr>
                <w:rFonts w:ascii="Times New Roman" w:hAnsi="Times New Roman" w:cs="Times New Roman"/>
                <w:bCs/>
              </w:rPr>
            </w:pPr>
            <w:r w:rsidRPr="00E815AB">
              <w:rPr>
                <w:rFonts w:ascii="Times New Roman" w:hAnsi="Times New Roman" w:cs="Times New Roman"/>
                <w:bCs/>
              </w:rPr>
              <w:t>1.1</w:t>
            </w:r>
            <w:r w:rsidR="00D964BE">
              <w:rPr>
                <w:rFonts w:ascii="Times New Roman" w:hAnsi="Times New Roman" w:cs="Times New Roman"/>
                <w:bCs/>
              </w:rPr>
              <w:t>.</w:t>
            </w:r>
            <w:r w:rsidRPr="00E815AB">
              <w:rPr>
                <w:rFonts w:ascii="Times New Roman" w:hAnsi="Times New Roman" w:cs="Times New Roman"/>
                <w:bCs/>
              </w:rPr>
              <w:t xml:space="preserve"> </w:t>
            </w:r>
            <w:r w:rsidR="006B3BF9" w:rsidRPr="00E815AB">
              <w:rPr>
                <w:rFonts w:ascii="Times New Roman" w:hAnsi="Times New Roman" w:cs="Times New Roman"/>
                <w:bCs/>
              </w:rPr>
              <w:t xml:space="preserve">В сфере электроснабжения: </w:t>
            </w:r>
            <w:r w:rsidR="00FD4B4E" w:rsidRPr="00E815AB">
              <w:rPr>
                <w:rFonts w:ascii="Times New Roman" w:hAnsi="Times New Roman" w:cs="Times New Roman"/>
                <w:bCs/>
              </w:rPr>
              <w:t>э</w:t>
            </w:r>
            <w:r w:rsidR="006B3BF9" w:rsidRPr="00E815AB">
              <w:rPr>
                <w:rFonts w:ascii="Times New Roman" w:hAnsi="Times New Roman" w:cs="Times New Roman"/>
                <w:bCs/>
              </w:rPr>
              <w:t>лектроснабж</w:t>
            </w:r>
            <w:r w:rsidR="006B3BF9" w:rsidRPr="00E815AB">
              <w:rPr>
                <w:rFonts w:ascii="Times New Roman" w:hAnsi="Times New Roman" w:cs="Times New Roman"/>
                <w:bCs/>
              </w:rPr>
              <w:t>е</w:t>
            </w:r>
            <w:r w:rsidR="006B3BF9" w:rsidRPr="00E815AB">
              <w:rPr>
                <w:rFonts w:ascii="Times New Roman" w:hAnsi="Times New Roman" w:cs="Times New Roman"/>
                <w:bCs/>
              </w:rPr>
              <w:t xml:space="preserve">ние </w:t>
            </w:r>
            <w:r w:rsidR="007107A6" w:rsidRPr="00E815AB">
              <w:rPr>
                <w:rFonts w:ascii="Times New Roman" w:hAnsi="Times New Roman" w:cs="Times New Roman"/>
                <w:bCs/>
              </w:rPr>
              <w:t>городского округа</w:t>
            </w:r>
            <w:r w:rsidR="006B3BF9" w:rsidRPr="00E815AB">
              <w:rPr>
                <w:rFonts w:ascii="Times New Roman" w:hAnsi="Times New Roman" w:cs="Times New Roman"/>
                <w:bCs/>
              </w:rPr>
              <w:t xml:space="preserve"> сохраняется от Красноя</w:t>
            </w:r>
            <w:r w:rsidR="006B3BF9" w:rsidRPr="00E815AB">
              <w:rPr>
                <w:rFonts w:ascii="Times New Roman" w:hAnsi="Times New Roman" w:cs="Times New Roman"/>
                <w:bCs/>
              </w:rPr>
              <w:t>р</w:t>
            </w:r>
            <w:r w:rsidR="006B3BF9" w:rsidRPr="00E815AB">
              <w:rPr>
                <w:rFonts w:ascii="Times New Roman" w:hAnsi="Times New Roman" w:cs="Times New Roman"/>
                <w:bCs/>
              </w:rPr>
              <w:t xml:space="preserve">ской энергосистемы. Источники электроэнергии – Красноярская </w:t>
            </w:r>
            <w:r w:rsidRPr="00E815AB">
              <w:rPr>
                <w:rFonts w:ascii="Times New Roman" w:hAnsi="Times New Roman" w:cs="Times New Roman"/>
                <w:bCs/>
              </w:rPr>
              <w:t xml:space="preserve">гидроэлектростанция (далее – </w:t>
            </w:r>
            <w:r w:rsidR="006B3BF9" w:rsidRPr="00E815AB">
              <w:rPr>
                <w:rFonts w:ascii="Times New Roman" w:hAnsi="Times New Roman" w:cs="Times New Roman"/>
                <w:bCs/>
              </w:rPr>
              <w:t>ГЭС</w:t>
            </w:r>
            <w:r w:rsidRPr="00E815AB">
              <w:rPr>
                <w:rFonts w:ascii="Times New Roman" w:hAnsi="Times New Roman" w:cs="Times New Roman"/>
                <w:bCs/>
              </w:rPr>
              <w:t>)</w:t>
            </w:r>
            <w:r w:rsidR="006B3BF9" w:rsidRPr="00E815AB">
              <w:rPr>
                <w:rFonts w:ascii="Times New Roman" w:hAnsi="Times New Roman" w:cs="Times New Roman"/>
                <w:bCs/>
              </w:rPr>
              <w:t xml:space="preserve"> и тепловые электростанции </w:t>
            </w:r>
            <w:r w:rsidR="007107A6" w:rsidRPr="00E815AB">
              <w:rPr>
                <w:rFonts w:ascii="Times New Roman" w:hAnsi="Times New Roman" w:cs="Times New Roman"/>
                <w:bCs/>
              </w:rPr>
              <w:t>городского округа</w:t>
            </w:r>
            <w:r w:rsidR="006B3BF9" w:rsidRPr="00E815AB">
              <w:rPr>
                <w:rFonts w:ascii="Times New Roman" w:hAnsi="Times New Roman" w:cs="Times New Roman"/>
                <w:bCs/>
              </w:rPr>
              <w:t>. Строительство подстанций и высоковольтных л</w:t>
            </w:r>
            <w:r w:rsidR="006B3BF9" w:rsidRPr="00E815AB">
              <w:rPr>
                <w:rFonts w:ascii="Times New Roman" w:hAnsi="Times New Roman" w:cs="Times New Roman"/>
                <w:bCs/>
              </w:rPr>
              <w:t>и</w:t>
            </w:r>
            <w:r w:rsidR="006B3BF9" w:rsidRPr="00E815AB">
              <w:rPr>
                <w:rFonts w:ascii="Times New Roman" w:hAnsi="Times New Roman" w:cs="Times New Roman"/>
                <w:bCs/>
              </w:rPr>
              <w:t>ний электропередач, реконструкция сетей и с</w:t>
            </w:r>
            <w:r w:rsidR="006B3BF9" w:rsidRPr="00E815AB">
              <w:rPr>
                <w:rFonts w:ascii="Times New Roman" w:hAnsi="Times New Roman" w:cs="Times New Roman"/>
                <w:bCs/>
              </w:rPr>
              <w:t>о</w:t>
            </w:r>
            <w:r w:rsidR="006B3BF9" w:rsidRPr="00E815AB">
              <w:rPr>
                <w:rFonts w:ascii="Times New Roman" w:hAnsi="Times New Roman" w:cs="Times New Roman"/>
                <w:bCs/>
              </w:rPr>
              <w:t>оружений</w:t>
            </w:r>
            <w:r w:rsidR="00FD4B4E" w:rsidRPr="00E815AB">
              <w:rPr>
                <w:rFonts w:ascii="Times New Roman" w:hAnsi="Times New Roman" w:cs="Times New Roman"/>
                <w:bCs/>
              </w:rPr>
              <w:t>.</w:t>
            </w:r>
          </w:p>
          <w:p w:rsidR="00C761F9" w:rsidRDefault="00FD4B4E" w:rsidP="00C761F9">
            <w:pPr>
              <w:pStyle w:val="a9"/>
              <w:shd w:val="clear" w:color="auto" w:fill="auto"/>
              <w:tabs>
                <w:tab w:val="left" w:pos="884"/>
              </w:tabs>
              <w:ind w:firstLine="0"/>
              <w:rPr>
                <w:rFonts w:ascii="Times New Roman" w:hAnsi="Times New Roman" w:cs="Times New Roman"/>
                <w:bCs/>
              </w:rPr>
            </w:pPr>
            <w:r w:rsidRPr="00E815AB">
              <w:rPr>
                <w:rFonts w:ascii="Times New Roman" w:hAnsi="Times New Roman" w:cs="Times New Roman"/>
                <w:bCs/>
              </w:rPr>
              <w:t>1.2</w:t>
            </w:r>
            <w:r w:rsidR="00D964BE">
              <w:rPr>
                <w:rFonts w:ascii="Times New Roman" w:hAnsi="Times New Roman" w:cs="Times New Roman"/>
                <w:bCs/>
              </w:rPr>
              <w:t>.</w:t>
            </w:r>
            <w:r w:rsidRPr="00E815AB">
              <w:rPr>
                <w:rFonts w:ascii="Times New Roman" w:hAnsi="Times New Roman" w:cs="Times New Roman"/>
                <w:bCs/>
              </w:rPr>
              <w:t xml:space="preserve"> </w:t>
            </w:r>
            <w:r w:rsidR="006B3BF9" w:rsidRPr="00E815AB">
              <w:rPr>
                <w:rFonts w:ascii="Times New Roman" w:hAnsi="Times New Roman" w:cs="Times New Roman"/>
                <w:bCs/>
              </w:rPr>
              <w:t>В сфере газоснабжения:</w:t>
            </w:r>
          </w:p>
          <w:p w:rsidR="006B3BF9" w:rsidRPr="00E815AB" w:rsidRDefault="006B3BF9" w:rsidP="00C761F9">
            <w:pPr>
              <w:pStyle w:val="a9"/>
              <w:shd w:val="clear" w:color="auto" w:fill="auto"/>
              <w:tabs>
                <w:tab w:val="left" w:pos="884"/>
              </w:tabs>
              <w:ind w:firstLine="0"/>
              <w:rPr>
                <w:rFonts w:ascii="Times New Roman" w:hAnsi="Times New Roman" w:cs="Times New Roman"/>
                <w:bCs/>
              </w:rPr>
            </w:pPr>
            <w:r w:rsidRPr="00E815AB">
              <w:rPr>
                <w:rFonts w:ascii="Times New Roman" w:hAnsi="Times New Roman" w:cs="Times New Roman"/>
                <w:bCs/>
              </w:rPr>
              <w:t>увеличение поставок сниженного природного газа пот</w:t>
            </w:r>
            <w:r w:rsidR="00FD4B4E" w:rsidRPr="00E815AB">
              <w:rPr>
                <w:rFonts w:ascii="Times New Roman" w:hAnsi="Times New Roman" w:cs="Times New Roman"/>
                <w:bCs/>
              </w:rPr>
              <w:t>ребителям в 5 раз, до 93,82 млн</w:t>
            </w:r>
            <w:r w:rsidR="00D964BE">
              <w:rPr>
                <w:rFonts w:ascii="Times New Roman" w:hAnsi="Times New Roman" w:cs="Times New Roman"/>
                <w:bCs/>
              </w:rPr>
              <w:t>.</w:t>
            </w:r>
            <w:r w:rsidR="00FD4B4E" w:rsidRPr="00E815AB">
              <w:rPr>
                <w:rFonts w:ascii="Times New Roman" w:hAnsi="Times New Roman" w:cs="Times New Roman"/>
                <w:bCs/>
              </w:rPr>
              <w:t xml:space="preserve"> </w:t>
            </w:r>
            <w:r w:rsidR="00D964BE">
              <w:rPr>
                <w:rFonts w:ascii="Times New Roman" w:hAnsi="Times New Roman" w:cs="Times New Roman"/>
                <w:bCs/>
              </w:rPr>
              <w:t>куб</w:t>
            </w:r>
            <w:r w:rsidR="00FD4B4E" w:rsidRPr="00E815AB">
              <w:rPr>
                <w:rFonts w:ascii="Times New Roman" w:hAnsi="Times New Roman" w:cs="Times New Roman"/>
                <w:bCs/>
              </w:rPr>
              <w:t>.</w:t>
            </w:r>
            <w:r w:rsidR="00D32AD3">
              <w:rPr>
                <w:rFonts w:ascii="Times New Roman" w:hAnsi="Times New Roman" w:cs="Times New Roman"/>
                <w:bCs/>
              </w:rPr>
              <w:t xml:space="preserve"> м.</w:t>
            </w:r>
          </w:p>
          <w:p w:rsidR="006B3BF9" w:rsidRPr="00E815AB" w:rsidRDefault="00FD4B4E" w:rsidP="00C761F9">
            <w:pPr>
              <w:pStyle w:val="a9"/>
              <w:shd w:val="clear" w:color="auto" w:fill="auto"/>
              <w:tabs>
                <w:tab w:val="left" w:pos="884"/>
              </w:tabs>
              <w:ind w:firstLine="0"/>
              <w:rPr>
                <w:rFonts w:ascii="Times New Roman" w:hAnsi="Times New Roman" w:cs="Times New Roman"/>
                <w:bCs/>
              </w:rPr>
            </w:pPr>
            <w:r w:rsidRPr="00E815AB">
              <w:rPr>
                <w:rFonts w:ascii="Times New Roman" w:hAnsi="Times New Roman" w:cs="Times New Roman"/>
                <w:bCs/>
              </w:rPr>
              <w:t>1.3</w:t>
            </w:r>
            <w:r w:rsidR="00D964BE">
              <w:rPr>
                <w:rFonts w:ascii="Times New Roman" w:hAnsi="Times New Roman" w:cs="Times New Roman"/>
                <w:bCs/>
              </w:rPr>
              <w:t>.</w:t>
            </w:r>
            <w:r w:rsidRPr="00E815AB">
              <w:rPr>
                <w:rFonts w:ascii="Times New Roman" w:hAnsi="Times New Roman" w:cs="Times New Roman"/>
                <w:bCs/>
              </w:rPr>
              <w:t xml:space="preserve"> </w:t>
            </w:r>
            <w:r w:rsidR="006B3BF9" w:rsidRPr="00E815AB">
              <w:rPr>
                <w:rFonts w:ascii="Times New Roman" w:hAnsi="Times New Roman" w:cs="Times New Roman"/>
                <w:bCs/>
              </w:rPr>
              <w:t>В сфере теплоснабжения: Стратегия обесп</w:t>
            </w:r>
            <w:r w:rsidR="006B3BF9" w:rsidRPr="00E815AB">
              <w:rPr>
                <w:rFonts w:ascii="Times New Roman" w:hAnsi="Times New Roman" w:cs="Times New Roman"/>
                <w:bCs/>
              </w:rPr>
              <w:t>е</w:t>
            </w:r>
            <w:r w:rsidR="006B3BF9" w:rsidRPr="00E815AB">
              <w:rPr>
                <w:rFonts w:ascii="Times New Roman" w:hAnsi="Times New Roman" w:cs="Times New Roman"/>
                <w:bCs/>
              </w:rPr>
              <w:lastRenderedPageBreak/>
              <w:t>чения теплом существующих и перспективных потребителей г. Красноярска – это реконструкция и модернизация существующих источников те</w:t>
            </w:r>
            <w:r w:rsidR="006B3BF9" w:rsidRPr="00E815AB">
              <w:rPr>
                <w:rFonts w:ascii="Times New Roman" w:hAnsi="Times New Roman" w:cs="Times New Roman"/>
                <w:bCs/>
              </w:rPr>
              <w:t>п</w:t>
            </w:r>
            <w:r w:rsidR="006B3BF9" w:rsidRPr="00E815AB">
              <w:rPr>
                <w:rFonts w:ascii="Times New Roman" w:hAnsi="Times New Roman" w:cs="Times New Roman"/>
                <w:bCs/>
              </w:rPr>
              <w:t xml:space="preserve">ла, а также строительство нового источника </w:t>
            </w:r>
            <w:r w:rsidR="007107A6" w:rsidRPr="00E815AB">
              <w:rPr>
                <w:rFonts w:ascii="Times New Roman" w:hAnsi="Times New Roman" w:cs="Times New Roman"/>
                <w:bCs/>
              </w:rPr>
              <w:t xml:space="preserve">– </w:t>
            </w:r>
            <w:r w:rsidR="00A45972" w:rsidRPr="00E815AB">
              <w:rPr>
                <w:rFonts w:ascii="Times New Roman" w:hAnsi="Times New Roman" w:cs="Times New Roman"/>
                <w:bCs/>
              </w:rPr>
              <w:t>теплоэлектростанци</w:t>
            </w:r>
            <w:r w:rsidR="007107A6" w:rsidRPr="00E815AB">
              <w:rPr>
                <w:rFonts w:ascii="Times New Roman" w:hAnsi="Times New Roman" w:cs="Times New Roman"/>
                <w:bCs/>
              </w:rPr>
              <w:t>и</w:t>
            </w:r>
            <w:r w:rsidR="00A45972" w:rsidRPr="00E815AB">
              <w:rPr>
                <w:rFonts w:ascii="Times New Roman" w:hAnsi="Times New Roman" w:cs="Times New Roman"/>
                <w:bCs/>
              </w:rPr>
              <w:t xml:space="preserve"> </w:t>
            </w:r>
            <w:r w:rsidR="006B3BF9" w:rsidRPr="00E815AB">
              <w:rPr>
                <w:rFonts w:ascii="Times New Roman" w:hAnsi="Times New Roman" w:cs="Times New Roman"/>
                <w:bCs/>
              </w:rPr>
              <w:t>(</w:t>
            </w:r>
            <w:r w:rsidR="00A45972" w:rsidRPr="00E815AB">
              <w:rPr>
                <w:rFonts w:ascii="Times New Roman" w:hAnsi="Times New Roman" w:cs="Times New Roman"/>
                <w:bCs/>
              </w:rPr>
              <w:t xml:space="preserve">далее – </w:t>
            </w:r>
            <w:r w:rsidR="006B3BF9" w:rsidRPr="00E815AB">
              <w:rPr>
                <w:rFonts w:ascii="Times New Roman" w:hAnsi="Times New Roman" w:cs="Times New Roman"/>
                <w:bCs/>
              </w:rPr>
              <w:t>ТЭЦ) с закольцо</w:t>
            </w:r>
            <w:r w:rsidR="006B3BF9" w:rsidRPr="00E815AB">
              <w:rPr>
                <w:rFonts w:ascii="Times New Roman" w:hAnsi="Times New Roman" w:cs="Times New Roman"/>
                <w:bCs/>
              </w:rPr>
              <w:t>в</w:t>
            </w:r>
            <w:r w:rsidR="006B3BF9" w:rsidRPr="00E815AB">
              <w:rPr>
                <w:rFonts w:ascii="Times New Roman" w:hAnsi="Times New Roman" w:cs="Times New Roman"/>
                <w:bCs/>
              </w:rPr>
              <w:t>кой тепломагистралей существующих и планир</w:t>
            </w:r>
            <w:r w:rsidR="006B3BF9" w:rsidRPr="00E815AB">
              <w:rPr>
                <w:rFonts w:ascii="Times New Roman" w:hAnsi="Times New Roman" w:cs="Times New Roman"/>
                <w:bCs/>
              </w:rPr>
              <w:t>у</w:t>
            </w:r>
            <w:r w:rsidR="006B3BF9" w:rsidRPr="00E815AB">
              <w:rPr>
                <w:rFonts w:ascii="Times New Roman" w:hAnsi="Times New Roman" w:cs="Times New Roman"/>
                <w:bCs/>
              </w:rPr>
              <w:t>емой ТЭЦ. Строительство новой ТЭЦ решит пр</w:t>
            </w:r>
            <w:r w:rsidR="006B3BF9" w:rsidRPr="00E815AB">
              <w:rPr>
                <w:rFonts w:ascii="Times New Roman" w:hAnsi="Times New Roman" w:cs="Times New Roman"/>
                <w:bCs/>
              </w:rPr>
              <w:t>о</w:t>
            </w:r>
            <w:r w:rsidR="006B3BF9" w:rsidRPr="00E815AB">
              <w:rPr>
                <w:rFonts w:ascii="Times New Roman" w:hAnsi="Times New Roman" w:cs="Times New Roman"/>
                <w:bCs/>
              </w:rPr>
              <w:t>блему дефицита тепла центральной и западной части города.</w:t>
            </w:r>
          </w:p>
          <w:p w:rsidR="006B3BF9" w:rsidRPr="00C761F9" w:rsidRDefault="00FD4B4E" w:rsidP="00C761F9">
            <w:pPr>
              <w:pStyle w:val="a9"/>
              <w:shd w:val="clear" w:color="auto" w:fill="auto"/>
              <w:tabs>
                <w:tab w:val="left" w:pos="884"/>
              </w:tabs>
              <w:ind w:firstLine="0"/>
              <w:rPr>
                <w:rFonts w:ascii="Times New Roman" w:hAnsi="Times New Roman" w:cs="Times New Roman"/>
                <w:bCs/>
              </w:rPr>
            </w:pPr>
            <w:r w:rsidRPr="00E815AB">
              <w:rPr>
                <w:rFonts w:ascii="Times New Roman" w:hAnsi="Times New Roman" w:cs="Times New Roman"/>
              </w:rPr>
              <w:t>1.4</w:t>
            </w:r>
            <w:r w:rsidR="00C761F9">
              <w:rPr>
                <w:rFonts w:ascii="Times New Roman" w:hAnsi="Times New Roman" w:cs="Times New Roman"/>
              </w:rPr>
              <w:t>.</w:t>
            </w:r>
            <w:r w:rsidR="00D964BE">
              <w:rPr>
                <w:rFonts w:ascii="Times New Roman" w:hAnsi="Times New Roman" w:cs="Times New Roman"/>
              </w:rPr>
              <w:t> </w:t>
            </w:r>
            <w:r w:rsidR="006B3BF9" w:rsidRPr="00E815AB">
              <w:rPr>
                <w:rFonts w:ascii="Times New Roman" w:hAnsi="Times New Roman" w:cs="Times New Roman"/>
                <w:bCs/>
              </w:rPr>
              <w:t xml:space="preserve">В сфере водоснабжения и водоотведения: увеличение спроса холодной воды </w:t>
            </w:r>
            <w:r w:rsidR="00C761F9">
              <w:rPr>
                <w:rFonts w:ascii="Times New Roman" w:hAnsi="Times New Roman" w:cs="Times New Roman"/>
                <w:bCs/>
              </w:rPr>
              <w:t>–</w:t>
            </w:r>
            <w:r w:rsidR="006B3BF9" w:rsidRPr="00E815AB">
              <w:rPr>
                <w:rFonts w:ascii="Times New Roman" w:hAnsi="Times New Roman" w:cs="Times New Roman"/>
                <w:bCs/>
              </w:rPr>
              <w:t xml:space="preserve"> на 3,38%; увеличение протяженности сетей водоснабжения ООО </w:t>
            </w:r>
            <w:r w:rsidR="002D6969">
              <w:rPr>
                <w:rFonts w:ascii="Times New Roman" w:hAnsi="Times New Roman" w:cs="Times New Roman"/>
                <w:bCs/>
              </w:rPr>
              <w:t>«</w:t>
            </w:r>
            <w:r w:rsidR="006B3BF9" w:rsidRPr="00E815AB">
              <w:rPr>
                <w:rFonts w:ascii="Times New Roman" w:hAnsi="Times New Roman" w:cs="Times New Roman"/>
                <w:bCs/>
              </w:rPr>
              <w:t>КрасКом</w:t>
            </w:r>
            <w:r w:rsidR="002D6969">
              <w:rPr>
                <w:rFonts w:ascii="Times New Roman" w:hAnsi="Times New Roman" w:cs="Times New Roman"/>
                <w:bCs/>
              </w:rPr>
              <w:t>»</w:t>
            </w:r>
            <w:r w:rsidR="006B3BF9" w:rsidRPr="00E815AB">
              <w:rPr>
                <w:rFonts w:ascii="Times New Roman" w:hAnsi="Times New Roman" w:cs="Times New Roman"/>
                <w:bCs/>
              </w:rPr>
              <w:t xml:space="preserve"> на 200 км; увеличение прот</w:t>
            </w:r>
            <w:r w:rsidR="006B3BF9" w:rsidRPr="00E815AB">
              <w:rPr>
                <w:rFonts w:ascii="Times New Roman" w:hAnsi="Times New Roman" w:cs="Times New Roman"/>
                <w:bCs/>
              </w:rPr>
              <w:t>я</w:t>
            </w:r>
            <w:r w:rsidR="006B3BF9" w:rsidRPr="00E815AB">
              <w:rPr>
                <w:rFonts w:ascii="Times New Roman" w:hAnsi="Times New Roman" w:cs="Times New Roman"/>
                <w:bCs/>
              </w:rPr>
              <w:t xml:space="preserve">женности сетей водоотведения ООО </w:t>
            </w:r>
            <w:r w:rsidR="002D6969">
              <w:rPr>
                <w:rFonts w:ascii="Times New Roman" w:hAnsi="Times New Roman" w:cs="Times New Roman"/>
                <w:bCs/>
              </w:rPr>
              <w:t>«</w:t>
            </w:r>
            <w:r w:rsidR="006B3BF9" w:rsidRPr="00E815AB">
              <w:rPr>
                <w:rFonts w:ascii="Times New Roman" w:hAnsi="Times New Roman" w:cs="Times New Roman"/>
                <w:bCs/>
              </w:rPr>
              <w:t>КрасКом</w:t>
            </w:r>
            <w:r w:rsidR="002D6969">
              <w:rPr>
                <w:rFonts w:ascii="Times New Roman" w:hAnsi="Times New Roman" w:cs="Times New Roman"/>
                <w:bCs/>
              </w:rPr>
              <w:t>»</w:t>
            </w:r>
            <w:r w:rsidR="006B3BF9" w:rsidRPr="00E815AB">
              <w:rPr>
                <w:rFonts w:ascii="Times New Roman" w:hAnsi="Times New Roman" w:cs="Times New Roman"/>
                <w:bCs/>
              </w:rPr>
              <w:t xml:space="preserve"> на 282 км; капитальный ремонт сетей водосна</w:t>
            </w:r>
            <w:r w:rsidR="006B3BF9" w:rsidRPr="00E815AB">
              <w:rPr>
                <w:rFonts w:ascii="Times New Roman" w:hAnsi="Times New Roman" w:cs="Times New Roman"/>
                <w:bCs/>
              </w:rPr>
              <w:t>б</w:t>
            </w:r>
            <w:r w:rsidR="006B3BF9" w:rsidRPr="00E815AB">
              <w:rPr>
                <w:rFonts w:ascii="Times New Roman" w:hAnsi="Times New Roman" w:cs="Times New Roman"/>
                <w:bCs/>
              </w:rPr>
              <w:t>жения 76,05 км; капитальный ремонт сетей вод</w:t>
            </w:r>
            <w:r w:rsidR="006B3BF9" w:rsidRPr="00E815AB">
              <w:rPr>
                <w:rFonts w:ascii="Times New Roman" w:hAnsi="Times New Roman" w:cs="Times New Roman"/>
                <w:bCs/>
              </w:rPr>
              <w:t>о</w:t>
            </w:r>
            <w:r w:rsidR="006B3BF9" w:rsidRPr="00E815AB">
              <w:rPr>
                <w:rFonts w:ascii="Times New Roman" w:hAnsi="Times New Roman" w:cs="Times New Roman"/>
                <w:bCs/>
              </w:rPr>
              <w:t>отведения 64,75</w:t>
            </w:r>
            <w:r w:rsidR="00D32AD3">
              <w:rPr>
                <w:rFonts w:ascii="Times New Roman" w:hAnsi="Times New Roman" w:cs="Times New Roman"/>
                <w:bCs/>
              </w:rPr>
              <w:t xml:space="preserve"> </w:t>
            </w:r>
            <w:r w:rsidR="006B3BF9" w:rsidRPr="00E815AB">
              <w:rPr>
                <w:rFonts w:ascii="Times New Roman" w:hAnsi="Times New Roman" w:cs="Times New Roman"/>
                <w:bCs/>
              </w:rPr>
              <w:t>км.</w:t>
            </w:r>
          </w:p>
          <w:p w:rsidR="006B3BF9" w:rsidRPr="00E815AB" w:rsidRDefault="006B3BF9" w:rsidP="00C761F9">
            <w:pPr>
              <w:tabs>
                <w:tab w:val="left" w:pos="490"/>
              </w:tabs>
              <w:autoSpaceDE/>
              <w:autoSpaceDN/>
              <w:adjustRightInd/>
              <w:spacing w:before="0"/>
              <w:ind w:firstLine="0"/>
              <w:rPr>
                <w:rFonts w:eastAsia="Calibri"/>
                <w:sz w:val="28"/>
                <w:szCs w:val="28"/>
                <w:lang w:eastAsia="ru-RU" w:bidi="ru-RU"/>
              </w:rPr>
            </w:pPr>
            <w:r w:rsidRPr="00E815AB">
              <w:rPr>
                <w:color w:val="000000"/>
                <w:sz w:val="28"/>
                <w:szCs w:val="28"/>
                <w:lang w:eastAsia="ru-RU" w:bidi="ru-RU"/>
              </w:rPr>
              <w:t xml:space="preserve">2. </w:t>
            </w:r>
            <w:r w:rsidRPr="00E815AB">
              <w:rPr>
                <w:bCs/>
                <w:sz w:val="28"/>
                <w:szCs w:val="28"/>
              </w:rPr>
              <w:t>Надежность, энергоэффективность и разви</w:t>
            </w:r>
            <w:r w:rsidR="00C761F9">
              <w:rPr>
                <w:bCs/>
                <w:sz w:val="28"/>
                <w:szCs w:val="28"/>
              </w:rPr>
              <w:t>тие соответ</w:t>
            </w:r>
            <w:r w:rsidRPr="00E815AB">
              <w:rPr>
                <w:bCs/>
                <w:sz w:val="28"/>
                <w:szCs w:val="28"/>
              </w:rPr>
              <w:t>ствующей системы коммунальной инфр</w:t>
            </w:r>
            <w:r w:rsidRPr="00E815AB">
              <w:rPr>
                <w:bCs/>
                <w:sz w:val="28"/>
                <w:szCs w:val="28"/>
              </w:rPr>
              <w:t>а</w:t>
            </w:r>
            <w:r w:rsidR="00C761F9">
              <w:rPr>
                <w:bCs/>
                <w:sz w:val="28"/>
                <w:szCs w:val="28"/>
              </w:rPr>
              <w:t>структуры, объек</w:t>
            </w:r>
            <w:r w:rsidRPr="00E815AB">
              <w:rPr>
                <w:bCs/>
                <w:sz w:val="28"/>
                <w:szCs w:val="28"/>
              </w:rPr>
              <w:t>тов, используемых для обрабо</w:t>
            </w:r>
            <w:r w:rsidRPr="00E815AB">
              <w:rPr>
                <w:bCs/>
                <w:sz w:val="28"/>
                <w:szCs w:val="28"/>
              </w:rPr>
              <w:t>т</w:t>
            </w:r>
            <w:r w:rsidR="00D964BE">
              <w:rPr>
                <w:bCs/>
                <w:sz w:val="28"/>
                <w:szCs w:val="28"/>
              </w:rPr>
              <w:t>ки, утилизации, обезврежи</w:t>
            </w:r>
            <w:r w:rsidRPr="00E815AB">
              <w:rPr>
                <w:bCs/>
                <w:sz w:val="28"/>
                <w:szCs w:val="28"/>
              </w:rPr>
              <w:t xml:space="preserve">вания и захоронения </w:t>
            </w:r>
            <w:r w:rsidR="005655C1" w:rsidRPr="00E815AB">
              <w:rPr>
                <w:bCs/>
                <w:sz w:val="28"/>
                <w:szCs w:val="28"/>
              </w:rPr>
              <w:t>ТКО</w:t>
            </w:r>
            <w:r w:rsidR="00D964BE">
              <w:rPr>
                <w:bCs/>
                <w:sz w:val="28"/>
                <w:szCs w:val="28"/>
              </w:rPr>
              <w:t>.</w:t>
            </w:r>
            <w:r w:rsidR="007107A6" w:rsidRPr="00E815AB">
              <w:rPr>
                <w:bCs/>
                <w:sz w:val="28"/>
                <w:szCs w:val="28"/>
              </w:rPr>
              <w:t xml:space="preserve"> </w:t>
            </w:r>
            <w:r w:rsidRPr="00E815AB">
              <w:rPr>
                <w:rFonts w:eastAsia="Calibri"/>
                <w:sz w:val="28"/>
                <w:szCs w:val="28"/>
                <w:lang w:eastAsia="ru-RU" w:bidi="ru-RU"/>
              </w:rPr>
              <w:t>В сфере водоснабжения</w:t>
            </w:r>
            <w:r w:rsidR="00CD30AB" w:rsidRPr="00E815AB">
              <w:rPr>
                <w:rFonts w:eastAsia="Calibri"/>
                <w:sz w:val="28"/>
                <w:szCs w:val="28"/>
                <w:lang w:eastAsia="ru-RU" w:bidi="ru-RU"/>
              </w:rPr>
              <w:t xml:space="preserve"> –</w:t>
            </w:r>
            <w:r w:rsidRPr="00E815AB">
              <w:rPr>
                <w:rFonts w:eastAsia="Calibri"/>
                <w:sz w:val="28"/>
                <w:szCs w:val="28"/>
                <w:lang w:eastAsia="ru-RU" w:bidi="ru-RU"/>
              </w:rPr>
              <w:t xml:space="preserve"> снижение потерь воды при ее транспортировке до нормативных</w:t>
            </w:r>
            <w:r w:rsidR="00C761F9">
              <w:rPr>
                <w:rFonts w:eastAsia="Calibri"/>
                <w:sz w:val="28"/>
                <w:szCs w:val="28"/>
                <w:lang w:eastAsia="ru-RU" w:bidi="ru-RU"/>
              </w:rPr>
              <w:t xml:space="preserve">          20</w:t>
            </w:r>
            <w:r w:rsidRPr="00E815AB">
              <w:rPr>
                <w:rFonts w:eastAsia="Calibri"/>
                <w:sz w:val="28"/>
                <w:szCs w:val="28"/>
                <w:lang w:eastAsia="ru-RU" w:bidi="ru-RU"/>
              </w:rPr>
              <w:t>% к 2033 году.</w:t>
            </w:r>
          </w:p>
          <w:p w:rsidR="006B3BF9" w:rsidRPr="00E815AB" w:rsidRDefault="00CD30AB" w:rsidP="00C761F9">
            <w:pPr>
              <w:tabs>
                <w:tab w:val="left" w:pos="490"/>
              </w:tabs>
              <w:autoSpaceDE/>
              <w:autoSpaceDN/>
              <w:adjustRightInd/>
              <w:spacing w:before="0"/>
              <w:ind w:firstLine="0"/>
              <w:rPr>
                <w:sz w:val="28"/>
                <w:szCs w:val="28"/>
                <w:lang w:eastAsia="ru-RU" w:bidi="ru-RU"/>
              </w:rPr>
            </w:pPr>
            <w:r w:rsidRPr="00E815AB">
              <w:rPr>
                <w:sz w:val="28"/>
                <w:szCs w:val="28"/>
                <w:lang w:eastAsia="ru-RU" w:bidi="ru-RU"/>
              </w:rPr>
              <w:t xml:space="preserve">2.2. </w:t>
            </w:r>
            <w:r w:rsidR="00395EA0" w:rsidRPr="00E815AB">
              <w:rPr>
                <w:sz w:val="28"/>
                <w:szCs w:val="28"/>
                <w:lang w:eastAsia="ru-RU" w:bidi="ru-RU"/>
              </w:rPr>
              <w:t>В</w:t>
            </w:r>
            <w:r w:rsidR="006B3BF9" w:rsidRPr="00E815AB">
              <w:rPr>
                <w:sz w:val="28"/>
                <w:szCs w:val="28"/>
                <w:lang w:eastAsia="ru-RU" w:bidi="ru-RU"/>
              </w:rPr>
              <w:t>одоотведени</w:t>
            </w:r>
            <w:r w:rsidR="00395EA0" w:rsidRPr="00E815AB">
              <w:rPr>
                <w:sz w:val="28"/>
                <w:szCs w:val="28"/>
                <w:lang w:eastAsia="ru-RU" w:bidi="ru-RU"/>
              </w:rPr>
              <w:t>е</w:t>
            </w:r>
            <w:r w:rsidR="006B3BF9" w:rsidRPr="00E815AB">
              <w:rPr>
                <w:sz w:val="28"/>
                <w:szCs w:val="28"/>
                <w:lang w:eastAsia="ru-RU" w:bidi="ru-RU"/>
              </w:rPr>
              <w:t>: снижение уровня износа с</w:t>
            </w:r>
            <w:r w:rsidR="006B3BF9" w:rsidRPr="00E815AB">
              <w:rPr>
                <w:sz w:val="28"/>
                <w:szCs w:val="28"/>
                <w:lang w:eastAsia="ru-RU" w:bidi="ru-RU"/>
              </w:rPr>
              <w:t>е</w:t>
            </w:r>
            <w:r w:rsidR="006B3BF9" w:rsidRPr="00E815AB">
              <w:rPr>
                <w:sz w:val="28"/>
                <w:szCs w:val="28"/>
                <w:lang w:eastAsia="ru-RU" w:bidi="ru-RU"/>
              </w:rPr>
              <w:t xml:space="preserve">тей водоснабжения ООО </w:t>
            </w:r>
            <w:r w:rsidR="002D6969">
              <w:rPr>
                <w:sz w:val="28"/>
                <w:szCs w:val="28"/>
                <w:lang w:eastAsia="ru-RU" w:bidi="ru-RU"/>
              </w:rPr>
              <w:t>«</w:t>
            </w:r>
            <w:r w:rsidR="006B3BF9" w:rsidRPr="00E815AB">
              <w:rPr>
                <w:sz w:val="28"/>
                <w:szCs w:val="28"/>
                <w:lang w:eastAsia="ru-RU" w:bidi="ru-RU"/>
              </w:rPr>
              <w:t>КрасКом</w:t>
            </w:r>
            <w:r w:rsidR="002D6969">
              <w:rPr>
                <w:sz w:val="28"/>
                <w:szCs w:val="28"/>
                <w:lang w:eastAsia="ru-RU" w:bidi="ru-RU"/>
              </w:rPr>
              <w:t>»</w:t>
            </w:r>
            <w:r w:rsidR="006B3BF9" w:rsidRPr="00E815AB">
              <w:rPr>
                <w:sz w:val="28"/>
                <w:szCs w:val="28"/>
                <w:lang w:eastAsia="ru-RU" w:bidi="ru-RU"/>
              </w:rPr>
              <w:t xml:space="preserve"> на 6,48%</w:t>
            </w:r>
            <w:r w:rsidR="00D964BE">
              <w:rPr>
                <w:sz w:val="28"/>
                <w:szCs w:val="28"/>
                <w:lang w:eastAsia="ru-RU" w:bidi="ru-RU"/>
              </w:rPr>
              <w:t>.</w:t>
            </w:r>
          </w:p>
          <w:p w:rsidR="006B3BF9" w:rsidRPr="00E815AB" w:rsidRDefault="006B3BF9" w:rsidP="00C761F9">
            <w:pPr>
              <w:autoSpaceDE/>
              <w:autoSpaceDN/>
              <w:adjustRightInd/>
              <w:spacing w:before="0"/>
              <w:ind w:firstLine="0"/>
              <w:rPr>
                <w:sz w:val="28"/>
                <w:szCs w:val="28"/>
                <w:lang w:eastAsia="ru-RU" w:bidi="ru-RU"/>
              </w:rPr>
            </w:pPr>
            <w:r w:rsidRPr="00E815AB">
              <w:rPr>
                <w:sz w:val="28"/>
                <w:szCs w:val="28"/>
                <w:lang w:eastAsia="ru-RU" w:bidi="ru-RU"/>
              </w:rPr>
              <w:t>В сфере водоотведения снижение уровня износа сетей водоотведения и канализа</w:t>
            </w:r>
            <w:r w:rsidRPr="00E815AB">
              <w:rPr>
                <w:sz w:val="28"/>
                <w:szCs w:val="28"/>
                <w:lang w:eastAsia="ru-RU" w:bidi="ru-RU"/>
              </w:rPr>
              <w:softHyphen/>
              <w:t xml:space="preserve">ционных станций ООО </w:t>
            </w:r>
            <w:r w:rsidR="002D6969">
              <w:rPr>
                <w:sz w:val="28"/>
                <w:szCs w:val="28"/>
                <w:lang w:eastAsia="ru-RU" w:bidi="ru-RU"/>
              </w:rPr>
              <w:t>«</w:t>
            </w:r>
            <w:r w:rsidRPr="00E815AB">
              <w:rPr>
                <w:sz w:val="28"/>
                <w:szCs w:val="28"/>
                <w:lang w:eastAsia="ru-RU" w:bidi="ru-RU"/>
              </w:rPr>
              <w:t>КрасКом</w:t>
            </w:r>
            <w:r w:rsidR="002D6969">
              <w:rPr>
                <w:sz w:val="28"/>
                <w:szCs w:val="28"/>
                <w:lang w:eastAsia="ru-RU" w:bidi="ru-RU"/>
              </w:rPr>
              <w:t>»</w:t>
            </w:r>
            <w:r w:rsidRPr="00E815AB">
              <w:rPr>
                <w:sz w:val="28"/>
                <w:szCs w:val="28"/>
                <w:lang w:eastAsia="ru-RU" w:bidi="ru-RU"/>
              </w:rPr>
              <w:t xml:space="preserve"> на 6,47%; снижение уровня п</w:t>
            </w:r>
            <w:r w:rsidRPr="00E815AB">
              <w:rPr>
                <w:sz w:val="28"/>
                <w:szCs w:val="28"/>
                <w:lang w:eastAsia="ru-RU" w:bidi="ru-RU"/>
              </w:rPr>
              <w:t>о</w:t>
            </w:r>
            <w:r w:rsidRPr="00E815AB">
              <w:rPr>
                <w:sz w:val="28"/>
                <w:szCs w:val="28"/>
                <w:lang w:eastAsia="ru-RU" w:bidi="ru-RU"/>
              </w:rPr>
              <w:t xml:space="preserve">терь воды при транспортировке ООО </w:t>
            </w:r>
            <w:r w:rsidR="002D6969">
              <w:rPr>
                <w:sz w:val="28"/>
                <w:szCs w:val="28"/>
                <w:lang w:eastAsia="ru-RU" w:bidi="ru-RU"/>
              </w:rPr>
              <w:t>«</w:t>
            </w:r>
            <w:r w:rsidRPr="00E815AB">
              <w:rPr>
                <w:sz w:val="28"/>
                <w:szCs w:val="28"/>
                <w:lang w:eastAsia="ru-RU" w:bidi="ru-RU"/>
              </w:rPr>
              <w:t>КрасКом</w:t>
            </w:r>
            <w:r w:rsidR="002D6969">
              <w:rPr>
                <w:sz w:val="28"/>
                <w:szCs w:val="28"/>
                <w:lang w:eastAsia="ru-RU" w:bidi="ru-RU"/>
              </w:rPr>
              <w:t>»</w:t>
            </w:r>
            <w:r w:rsidRPr="00E815AB">
              <w:rPr>
                <w:sz w:val="28"/>
                <w:szCs w:val="28"/>
                <w:lang w:eastAsia="ru-RU" w:bidi="ru-RU"/>
              </w:rPr>
              <w:t xml:space="preserve"> на 20,0%</w:t>
            </w:r>
            <w:r w:rsidR="00D964BE">
              <w:rPr>
                <w:sz w:val="28"/>
                <w:szCs w:val="28"/>
                <w:lang w:eastAsia="ru-RU" w:bidi="ru-RU"/>
              </w:rPr>
              <w:t>.</w:t>
            </w:r>
          </w:p>
          <w:p w:rsidR="006B3BF9" w:rsidRPr="00E815AB" w:rsidRDefault="006B3BF9" w:rsidP="00C761F9">
            <w:pPr>
              <w:autoSpaceDE/>
              <w:autoSpaceDN/>
              <w:adjustRightInd/>
              <w:spacing w:before="0"/>
              <w:ind w:firstLine="0"/>
              <w:rPr>
                <w:bCs/>
                <w:sz w:val="28"/>
                <w:szCs w:val="28"/>
              </w:rPr>
            </w:pPr>
            <w:r w:rsidRPr="00E815AB">
              <w:rPr>
                <w:bCs/>
                <w:sz w:val="28"/>
                <w:szCs w:val="28"/>
              </w:rPr>
              <w:t>3. Качество коммунальных ресурсов: бесперебо</w:t>
            </w:r>
            <w:r w:rsidRPr="00E815AB">
              <w:rPr>
                <w:bCs/>
                <w:sz w:val="28"/>
                <w:szCs w:val="28"/>
              </w:rPr>
              <w:t>й</w:t>
            </w:r>
            <w:r w:rsidRPr="00E815AB">
              <w:rPr>
                <w:bCs/>
                <w:sz w:val="28"/>
                <w:szCs w:val="28"/>
              </w:rPr>
              <w:t>ное круглос</w:t>
            </w:r>
            <w:r w:rsidR="00C761F9">
              <w:rPr>
                <w:bCs/>
                <w:sz w:val="28"/>
                <w:szCs w:val="28"/>
              </w:rPr>
              <w:t>уточное электроснабжение в тече</w:t>
            </w:r>
            <w:r w:rsidRPr="00E815AB">
              <w:rPr>
                <w:bCs/>
                <w:sz w:val="28"/>
                <w:szCs w:val="28"/>
              </w:rPr>
              <w:t>ние года и постоянное соответствие требованиям з</w:t>
            </w:r>
            <w:r w:rsidRPr="00E815AB">
              <w:rPr>
                <w:bCs/>
                <w:sz w:val="28"/>
                <w:szCs w:val="28"/>
              </w:rPr>
              <w:t>а</w:t>
            </w:r>
            <w:r w:rsidRPr="00E815AB">
              <w:rPr>
                <w:bCs/>
                <w:sz w:val="28"/>
                <w:szCs w:val="28"/>
              </w:rPr>
              <w:t>конода</w:t>
            </w:r>
            <w:r w:rsidRPr="00E815AB">
              <w:rPr>
                <w:bCs/>
                <w:sz w:val="28"/>
                <w:szCs w:val="28"/>
              </w:rPr>
              <w:softHyphen/>
              <w:t>тельства Российской Федерации о техн</w:t>
            </w:r>
            <w:r w:rsidRPr="00E815AB">
              <w:rPr>
                <w:bCs/>
                <w:sz w:val="28"/>
                <w:szCs w:val="28"/>
              </w:rPr>
              <w:t>и</w:t>
            </w:r>
            <w:r w:rsidRPr="00E815AB">
              <w:rPr>
                <w:bCs/>
                <w:sz w:val="28"/>
                <w:szCs w:val="28"/>
              </w:rPr>
              <w:t>ческом регулиро</w:t>
            </w:r>
            <w:r w:rsidRPr="00E815AB">
              <w:rPr>
                <w:bCs/>
                <w:sz w:val="28"/>
                <w:szCs w:val="28"/>
              </w:rPr>
              <w:softHyphen/>
              <w:t>вании;</w:t>
            </w:r>
          </w:p>
          <w:p w:rsidR="006B3BF9" w:rsidRPr="00E815AB" w:rsidRDefault="006B3BF9" w:rsidP="00C761F9">
            <w:pPr>
              <w:autoSpaceDE/>
              <w:autoSpaceDN/>
              <w:adjustRightInd/>
              <w:spacing w:before="0"/>
              <w:ind w:firstLine="0"/>
              <w:rPr>
                <w:bCs/>
                <w:sz w:val="28"/>
                <w:szCs w:val="28"/>
              </w:rPr>
            </w:pPr>
            <w:r w:rsidRPr="00E815AB">
              <w:rPr>
                <w:bCs/>
                <w:sz w:val="28"/>
                <w:szCs w:val="28"/>
              </w:rPr>
              <w:t>бесперебойное круглосуточное газоснабжение в течение года и постоянное соответствие требов</w:t>
            </w:r>
            <w:r w:rsidRPr="00E815AB">
              <w:rPr>
                <w:bCs/>
                <w:sz w:val="28"/>
                <w:szCs w:val="28"/>
              </w:rPr>
              <w:t>а</w:t>
            </w:r>
            <w:r w:rsidRPr="00E815AB">
              <w:rPr>
                <w:bCs/>
                <w:sz w:val="28"/>
                <w:szCs w:val="28"/>
              </w:rPr>
              <w:t>ниям закон</w:t>
            </w:r>
            <w:r w:rsidR="00C761F9">
              <w:rPr>
                <w:bCs/>
                <w:sz w:val="28"/>
                <w:szCs w:val="28"/>
              </w:rPr>
              <w:t>ода</w:t>
            </w:r>
            <w:r w:rsidRPr="00E815AB">
              <w:rPr>
                <w:bCs/>
                <w:sz w:val="28"/>
                <w:szCs w:val="28"/>
              </w:rPr>
              <w:t>тельства Российской Ф</w:t>
            </w:r>
            <w:r w:rsidR="00C761F9">
              <w:rPr>
                <w:bCs/>
                <w:sz w:val="28"/>
                <w:szCs w:val="28"/>
              </w:rPr>
              <w:t>едерации о техническом регулиро</w:t>
            </w:r>
            <w:r w:rsidRPr="00E815AB">
              <w:rPr>
                <w:bCs/>
                <w:sz w:val="28"/>
                <w:szCs w:val="28"/>
              </w:rPr>
              <w:t>вании;</w:t>
            </w:r>
          </w:p>
          <w:p w:rsidR="006B3BF9" w:rsidRPr="00E815AB" w:rsidRDefault="006B3BF9" w:rsidP="00C761F9">
            <w:pPr>
              <w:autoSpaceDE/>
              <w:autoSpaceDN/>
              <w:adjustRightInd/>
              <w:spacing w:before="0"/>
              <w:ind w:firstLine="0"/>
              <w:rPr>
                <w:bCs/>
                <w:sz w:val="28"/>
                <w:szCs w:val="28"/>
              </w:rPr>
            </w:pPr>
            <w:r w:rsidRPr="00E815AB">
              <w:rPr>
                <w:bCs/>
                <w:sz w:val="28"/>
                <w:szCs w:val="28"/>
              </w:rPr>
              <w:t>бесперебойное круглосуточное отопление в теч</w:t>
            </w:r>
            <w:r w:rsidRPr="00E815AB">
              <w:rPr>
                <w:bCs/>
                <w:sz w:val="28"/>
                <w:szCs w:val="28"/>
              </w:rPr>
              <w:t>е</w:t>
            </w:r>
            <w:r w:rsidR="00C761F9">
              <w:rPr>
                <w:bCs/>
                <w:sz w:val="28"/>
                <w:szCs w:val="28"/>
              </w:rPr>
              <w:t>ние отопи</w:t>
            </w:r>
            <w:r w:rsidRPr="00E815AB">
              <w:rPr>
                <w:bCs/>
                <w:sz w:val="28"/>
                <w:szCs w:val="28"/>
              </w:rPr>
              <w:t>тельного периода и постоянное соо</w:t>
            </w:r>
            <w:r w:rsidRPr="00E815AB">
              <w:rPr>
                <w:bCs/>
                <w:sz w:val="28"/>
                <w:szCs w:val="28"/>
              </w:rPr>
              <w:t>т</w:t>
            </w:r>
            <w:r w:rsidRPr="00E815AB">
              <w:rPr>
                <w:bCs/>
                <w:sz w:val="28"/>
                <w:szCs w:val="28"/>
              </w:rPr>
              <w:t>ветствие требованиям законодательства Росси</w:t>
            </w:r>
            <w:r w:rsidRPr="00E815AB">
              <w:rPr>
                <w:bCs/>
                <w:sz w:val="28"/>
                <w:szCs w:val="28"/>
              </w:rPr>
              <w:t>й</w:t>
            </w:r>
            <w:r w:rsidRPr="00E815AB">
              <w:rPr>
                <w:bCs/>
                <w:sz w:val="28"/>
                <w:szCs w:val="28"/>
              </w:rPr>
              <w:t>ской Федерации о техническом регулировании;</w:t>
            </w:r>
          </w:p>
          <w:p w:rsidR="006B3BF9" w:rsidRPr="00E815AB" w:rsidRDefault="006B3BF9" w:rsidP="00C761F9">
            <w:pPr>
              <w:autoSpaceDE/>
              <w:autoSpaceDN/>
              <w:adjustRightInd/>
              <w:spacing w:before="0"/>
              <w:ind w:firstLine="0"/>
              <w:rPr>
                <w:bCs/>
                <w:sz w:val="28"/>
                <w:szCs w:val="28"/>
              </w:rPr>
            </w:pPr>
            <w:r w:rsidRPr="00E815AB">
              <w:rPr>
                <w:bCs/>
                <w:sz w:val="28"/>
                <w:szCs w:val="28"/>
              </w:rPr>
              <w:lastRenderedPageBreak/>
              <w:t>бесперебойное круглосуточное холодное вод</w:t>
            </w:r>
            <w:r w:rsidRPr="00E815AB">
              <w:rPr>
                <w:bCs/>
                <w:sz w:val="28"/>
                <w:szCs w:val="28"/>
              </w:rPr>
              <w:t>о</w:t>
            </w:r>
            <w:r w:rsidRPr="00E815AB">
              <w:rPr>
                <w:bCs/>
                <w:sz w:val="28"/>
                <w:szCs w:val="28"/>
              </w:rPr>
              <w:t>снабжение в течение года и постоянное соотве</w:t>
            </w:r>
            <w:r w:rsidRPr="00E815AB">
              <w:rPr>
                <w:bCs/>
                <w:sz w:val="28"/>
                <w:szCs w:val="28"/>
              </w:rPr>
              <w:t>т</w:t>
            </w:r>
            <w:r w:rsidR="00C761F9">
              <w:rPr>
                <w:bCs/>
                <w:sz w:val="28"/>
                <w:szCs w:val="28"/>
              </w:rPr>
              <w:t>ствие требованиям зако</w:t>
            </w:r>
            <w:r w:rsidRPr="00E815AB">
              <w:rPr>
                <w:bCs/>
                <w:sz w:val="28"/>
                <w:szCs w:val="28"/>
              </w:rPr>
              <w:t>нодательства Российск</w:t>
            </w:r>
            <w:r w:rsidR="00C761F9">
              <w:rPr>
                <w:bCs/>
                <w:sz w:val="28"/>
                <w:szCs w:val="28"/>
              </w:rPr>
              <w:t>ой Федерации о техническом регу</w:t>
            </w:r>
            <w:r w:rsidRPr="00E815AB">
              <w:rPr>
                <w:bCs/>
                <w:sz w:val="28"/>
                <w:szCs w:val="28"/>
              </w:rPr>
              <w:t>лировании;</w:t>
            </w:r>
          </w:p>
          <w:p w:rsidR="006B3BF9" w:rsidRPr="00E815AB" w:rsidRDefault="006B3BF9" w:rsidP="00C761F9">
            <w:pPr>
              <w:autoSpaceDE/>
              <w:autoSpaceDN/>
              <w:adjustRightInd/>
              <w:spacing w:before="0"/>
              <w:ind w:firstLine="0"/>
              <w:rPr>
                <w:bCs/>
                <w:sz w:val="28"/>
                <w:szCs w:val="28"/>
              </w:rPr>
            </w:pPr>
            <w:r w:rsidRPr="00E815AB">
              <w:rPr>
                <w:bCs/>
                <w:sz w:val="28"/>
                <w:szCs w:val="28"/>
              </w:rPr>
              <w:t>бесперебойное круглосуточное горячее</w:t>
            </w:r>
            <w:r w:rsidRPr="00E815AB">
              <w:rPr>
                <w:rFonts w:eastAsia="Courier New"/>
                <w:color w:val="FF0000"/>
                <w:sz w:val="28"/>
                <w:szCs w:val="28"/>
                <w:lang w:eastAsia="ru-RU" w:bidi="ru-RU"/>
              </w:rPr>
              <w:t xml:space="preserve"> </w:t>
            </w:r>
            <w:r w:rsidRPr="00E815AB">
              <w:rPr>
                <w:bCs/>
                <w:sz w:val="28"/>
                <w:szCs w:val="28"/>
              </w:rPr>
              <w:t>вод</w:t>
            </w:r>
            <w:r w:rsidRPr="00E815AB">
              <w:rPr>
                <w:bCs/>
                <w:sz w:val="28"/>
                <w:szCs w:val="28"/>
              </w:rPr>
              <w:t>о</w:t>
            </w:r>
            <w:r w:rsidRPr="00E815AB">
              <w:rPr>
                <w:bCs/>
                <w:sz w:val="28"/>
                <w:szCs w:val="28"/>
              </w:rPr>
              <w:t>снабжение в течение года и постоянное соотве</w:t>
            </w:r>
            <w:r w:rsidRPr="00E815AB">
              <w:rPr>
                <w:bCs/>
                <w:sz w:val="28"/>
                <w:szCs w:val="28"/>
              </w:rPr>
              <w:t>т</w:t>
            </w:r>
            <w:r w:rsidRPr="00E815AB">
              <w:rPr>
                <w:bCs/>
                <w:sz w:val="28"/>
                <w:szCs w:val="28"/>
              </w:rPr>
              <w:t>ствие требо</w:t>
            </w:r>
            <w:r w:rsidR="00C761F9">
              <w:rPr>
                <w:bCs/>
                <w:sz w:val="28"/>
                <w:szCs w:val="28"/>
              </w:rPr>
              <w:t>ваниям зако</w:t>
            </w:r>
            <w:r w:rsidRPr="00E815AB">
              <w:rPr>
                <w:bCs/>
                <w:sz w:val="28"/>
                <w:szCs w:val="28"/>
              </w:rPr>
              <w:t>нодательства Российск</w:t>
            </w:r>
            <w:r w:rsidR="00C761F9">
              <w:rPr>
                <w:bCs/>
                <w:sz w:val="28"/>
                <w:szCs w:val="28"/>
              </w:rPr>
              <w:t>ой Федерации о техническом регу</w:t>
            </w:r>
            <w:r w:rsidRPr="00E815AB">
              <w:rPr>
                <w:bCs/>
                <w:sz w:val="28"/>
                <w:szCs w:val="28"/>
              </w:rPr>
              <w:t>лировании;</w:t>
            </w:r>
          </w:p>
          <w:p w:rsidR="006B3BF9" w:rsidRPr="00E815AB" w:rsidRDefault="006B3BF9" w:rsidP="00C761F9">
            <w:pPr>
              <w:autoSpaceDE/>
              <w:autoSpaceDN/>
              <w:adjustRightInd/>
              <w:spacing w:before="0"/>
              <w:ind w:firstLine="0"/>
              <w:rPr>
                <w:bCs/>
                <w:sz w:val="28"/>
                <w:szCs w:val="28"/>
              </w:rPr>
            </w:pPr>
            <w:r w:rsidRPr="00E815AB">
              <w:rPr>
                <w:bCs/>
                <w:sz w:val="28"/>
                <w:szCs w:val="28"/>
              </w:rPr>
              <w:t>бесперебойное круглосуточное водоотведение в течение года и постоянное соответствие требов</w:t>
            </w:r>
            <w:r w:rsidRPr="00E815AB">
              <w:rPr>
                <w:bCs/>
                <w:sz w:val="28"/>
                <w:szCs w:val="28"/>
              </w:rPr>
              <w:t>а</w:t>
            </w:r>
            <w:r w:rsidRPr="00E815AB">
              <w:rPr>
                <w:bCs/>
                <w:sz w:val="28"/>
                <w:szCs w:val="28"/>
              </w:rPr>
              <w:t>ниям законода</w:t>
            </w:r>
            <w:r w:rsidRPr="00E815AB">
              <w:rPr>
                <w:bCs/>
                <w:sz w:val="28"/>
                <w:szCs w:val="28"/>
              </w:rPr>
              <w:softHyphen/>
              <w:t>тельства Российской Федерации о техническом регулиро</w:t>
            </w:r>
            <w:r w:rsidRPr="00E815AB">
              <w:rPr>
                <w:bCs/>
                <w:sz w:val="28"/>
                <w:szCs w:val="28"/>
              </w:rPr>
              <w:softHyphen/>
              <w:t>вании;</w:t>
            </w:r>
          </w:p>
          <w:p w:rsidR="006B3BF9" w:rsidRPr="00E815AB" w:rsidRDefault="006B3BF9" w:rsidP="00C761F9">
            <w:pPr>
              <w:autoSpaceDE/>
              <w:autoSpaceDN/>
              <w:adjustRightInd/>
              <w:spacing w:before="0"/>
              <w:ind w:firstLine="0"/>
              <w:rPr>
                <w:bCs/>
                <w:color w:val="000000"/>
                <w:sz w:val="28"/>
                <w:szCs w:val="28"/>
                <w:lang w:eastAsia="ru-RU" w:bidi="ru-RU"/>
              </w:rPr>
            </w:pPr>
            <w:r w:rsidRPr="00E815AB">
              <w:rPr>
                <w:bCs/>
                <w:sz w:val="28"/>
                <w:szCs w:val="28"/>
              </w:rPr>
              <w:t>регулярная очистка территории от отходов в с</w:t>
            </w:r>
            <w:r w:rsidRPr="00E815AB">
              <w:rPr>
                <w:bCs/>
                <w:sz w:val="28"/>
                <w:szCs w:val="28"/>
              </w:rPr>
              <w:t>о</w:t>
            </w:r>
            <w:r w:rsidRPr="00E815AB">
              <w:rPr>
                <w:bCs/>
                <w:sz w:val="28"/>
                <w:szCs w:val="28"/>
              </w:rPr>
              <w:t xml:space="preserve">ответствии с экологическими, </w:t>
            </w:r>
            <w:r w:rsidR="00D61658" w:rsidRPr="00E815AB">
              <w:rPr>
                <w:bCs/>
                <w:sz w:val="28"/>
                <w:szCs w:val="28"/>
              </w:rPr>
              <w:t>санитарными и иными требованиям</w:t>
            </w:r>
          </w:p>
        </w:tc>
      </w:tr>
      <w:tr w:rsidR="006B3BF9" w:rsidRPr="00E815AB" w:rsidTr="006B3BF9">
        <w:tc>
          <w:tcPr>
            <w:tcW w:w="566" w:type="dxa"/>
          </w:tcPr>
          <w:p w:rsidR="006B3BF9" w:rsidRPr="00E815AB" w:rsidRDefault="00997EBC" w:rsidP="00C761F9">
            <w:pPr>
              <w:pStyle w:val="a9"/>
              <w:shd w:val="clear" w:color="auto" w:fill="auto"/>
              <w:ind w:firstLine="0"/>
              <w:jc w:val="center"/>
              <w:rPr>
                <w:rFonts w:ascii="Times New Roman" w:hAnsi="Times New Roman" w:cs="Times New Roman"/>
              </w:rPr>
            </w:pPr>
            <w:r w:rsidRPr="00E815AB">
              <w:rPr>
                <w:rFonts w:ascii="Times New Roman" w:hAnsi="Times New Roman" w:cs="Times New Roman"/>
              </w:rPr>
              <w:lastRenderedPageBreak/>
              <w:t>8</w:t>
            </w:r>
          </w:p>
        </w:tc>
        <w:tc>
          <w:tcPr>
            <w:tcW w:w="2802" w:type="dxa"/>
          </w:tcPr>
          <w:p w:rsidR="006B3BF9" w:rsidRPr="00E815AB"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Срок и этапы реал</w:t>
            </w:r>
            <w:r w:rsidRPr="00E815AB">
              <w:rPr>
                <w:rFonts w:ascii="Times New Roman" w:hAnsi="Times New Roman" w:cs="Times New Roman"/>
              </w:rPr>
              <w:t>и</w:t>
            </w:r>
            <w:r w:rsidRPr="00E815AB">
              <w:rPr>
                <w:rFonts w:ascii="Times New Roman" w:hAnsi="Times New Roman" w:cs="Times New Roman"/>
              </w:rPr>
              <w:t>зации Программы</w:t>
            </w:r>
          </w:p>
        </w:tc>
        <w:tc>
          <w:tcPr>
            <w:tcW w:w="6270" w:type="dxa"/>
          </w:tcPr>
          <w:p w:rsidR="006B3BF9" w:rsidRPr="00E815AB" w:rsidRDefault="006B3BF9" w:rsidP="00C761F9">
            <w:pPr>
              <w:autoSpaceDE/>
              <w:autoSpaceDN/>
              <w:adjustRightInd/>
              <w:spacing w:before="0"/>
              <w:ind w:firstLine="0"/>
              <w:rPr>
                <w:bCs/>
                <w:sz w:val="28"/>
                <w:szCs w:val="28"/>
              </w:rPr>
            </w:pPr>
            <w:r w:rsidRPr="00E815AB">
              <w:rPr>
                <w:bCs/>
                <w:sz w:val="28"/>
                <w:szCs w:val="28"/>
              </w:rPr>
              <w:t>20</w:t>
            </w:r>
            <w:r w:rsidR="009A3983" w:rsidRPr="00E815AB">
              <w:rPr>
                <w:bCs/>
                <w:sz w:val="28"/>
                <w:szCs w:val="28"/>
              </w:rPr>
              <w:t>20</w:t>
            </w:r>
            <w:r w:rsidR="00C761F9">
              <w:rPr>
                <w:bCs/>
                <w:sz w:val="28"/>
                <w:szCs w:val="28"/>
              </w:rPr>
              <w:t>–</w:t>
            </w:r>
            <w:r w:rsidRPr="00E815AB">
              <w:rPr>
                <w:bCs/>
                <w:sz w:val="28"/>
                <w:szCs w:val="28"/>
              </w:rPr>
              <w:t>2033 годы.</w:t>
            </w:r>
          </w:p>
          <w:p w:rsidR="006B3BF9" w:rsidRPr="00E815AB" w:rsidRDefault="006B3BF9" w:rsidP="00C761F9">
            <w:pPr>
              <w:autoSpaceDE/>
              <w:autoSpaceDN/>
              <w:adjustRightInd/>
              <w:spacing w:before="0"/>
              <w:ind w:firstLine="0"/>
              <w:rPr>
                <w:bCs/>
                <w:sz w:val="28"/>
                <w:szCs w:val="28"/>
              </w:rPr>
            </w:pPr>
            <w:r w:rsidRPr="00E815AB">
              <w:rPr>
                <w:bCs/>
                <w:sz w:val="28"/>
                <w:szCs w:val="28"/>
              </w:rPr>
              <w:t>Этапы реализации Программы:</w:t>
            </w:r>
          </w:p>
          <w:p w:rsidR="006B3BF9" w:rsidRPr="00E815AB" w:rsidRDefault="006B3BF9" w:rsidP="00C761F9">
            <w:pPr>
              <w:autoSpaceDE/>
              <w:autoSpaceDN/>
              <w:adjustRightInd/>
              <w:spacing w:before="0"/>
              <w:ind w:firstLine="0"/>
              <w:rPr>
                <w:bCs/>
                <w:sz w:val="28"/>
                <w:szCs w:val="28"/>
              </w:rPr>
            </w:pPr>
            <w:r w:rsidRPr="00E815AB">
              <w:rPr>
                <w:bCs/>
                <w:sz w:val="28"/>
                <w:szCs w:val="28"/>
              </w:rPr>
              <w:t>1</w:t>
            </w:r>
            <w:r w:rsidR="00D32AD3">
              <w:rPr>
                <w:bCs/>
                <w:sz w:val="28"/>
                <w:szCs w:val="28"/>
              </w:rPr>
              <w:t>-й</w:t>
            </w:r>
            <w:r w:rsidRPr="00E815AB">
              <w:rPr>
                <w:bCs/>
                <w:sz w:val="28"/>
                <w:szCs w:val="28"/>
              </w:rPr>
              <w:t xml:space="preserve"> этап: 20</w:t>
            </w:r>
            <w:r w:rsidR="009A3983" w:rsidRPr="00E815AB">
              <w:rPr>
                <w:bCs/>
                <w:sz w:val="28"/>
                <w:szCs w:val="28"/>
              </w:rPr>
              <w:t>20</w:t>
            </w:r>
            <w:r w:rsidR="00C761F9">
              <w:rPr>
                <w:bCs/>
                <w:sz w:val="28"/>
                <w:szCs w:val="28"/>
              </w:rPr>
              <w:t>–</w:t>
            </w:r>
            <w:r w:rsidRPr="00E815AB">
              <w:rPr>
                <w:bCs/>
                <w:sz w:val="28"/>
                <w:szCs w:val="28"/>
              </w:rPr>
              <w:t>2022 годы;</w:t>
            </w:r>
          </w:p>
          <w:p w:rsidR="006B3BF9" w:rsidRPr="00E815AB" w:rsidRDefault="00C761F9" w:rsidP="00C761F9">
            <w:pPr>
              <w:autoSpaceDE/>
              <w:autoSpaceDN/>
              <w:adjustRightInd/>
              <w:spacing w:before="0"/>
              <w:ind w:firstLine="0"/>
              <w:rPr>
                <w:bCs/>
                <w:sz w:val="28"/>
                <w:szCs w:val="28"/>
              </w:rPr>
            </w:pPr>
            <w:r>
              <w:rPr>
                <w:bCs/>
                <w:sz w:val="28"/>
                <w:szCs w:val="28"/>
              </w:rPr>
              <w:t>2</w:t>
            </w:r>
            <w:r w:rsidR="00D32AD3">
              <w:rPr>
                <w:bCs/>
                <w:sz w:val="28"/>
                <w:szCs w:val="28"/>
              </w:rPr>
              <w:t>-й</w:t>
            </w:r>
            <w:r>
              <w:rPr>
                <w:bCs/>
                <w:sz w:val="28"/>
                <w:szCs w:val="28"/>
              </w:rPr>
              <w:t xml:space="preserve"> этап: 2023–</w:t>
            </w:r>
            <w:r w:rsidR="006B3BF9" w:rsidRPr="00E815AB">
              <w:rPr>
                <w:bCs/>
                <w:sz w:val="28"/>
                <w:szCs w:val="28"/>
              </w:rPr>
              <w:t>2027 годы;</w:t>
            </w:r>
          </w:p>
          <w:p w:rsidR="006B3BF9" w:rsidRPr="00E815AB" w:rsidRDefault="00C761F9" w:rsidP="00C761F9">
            <w:pPr>
              <w:autoSpaceDE/>
              <w:autoSpaceDN/>
              <w:adjustRightInd/>
              <w:spacing w:before="0"/>
              <w:ind w:firstLine="0"/>
              <w:rPr>
                <w:bCs/>
                <w:sz w:val="28"/>
                <w:szCs w:val="28"/>
              </w:rPr>
            </w:pPr>
            <w:r>
              <w:rPr>
                <w:bCs/>
                <w:sz w:val="28"/>
                <w:szCs w:val="28"/>
              </w:rPr>
              <w:t>3</w:t>
            </w:r>
            <w:r w:rsidR="00D32AD3">
              <w:rPr>
                <w:bCs/>
                <w:sz w:val="28"/>
                <w:szCs w:val="28"/>
              </w:rPr>
              <w:t>-й</w:t>
            </w:r>
            <w:r>
              <w:rPr>
                <w:bCs/>
                <w:sz w:val="28"/>
                <w:szCs w:val="28"/>
              </w:rPr>
              <w:t xml:space="preserve"> этап: 2028–</w:t>
            </w:r>
            <w:r w:rsidR="006B3BF9" w:rsidRPr="00E815AB">
              <w:rPr>
                <w:bCs/>
                <w:sz w:val="28"/>
                <w:szCs w:val="28"/>
              </w:rPr>
              <w:t>2033 годы</w:t>
            </w:r>
          </w:p>
        </w:tc>
      </w:tr>
      <w:tr w:rsidR="006B3BF9" w:rsidRPr="00E815AB" w:rsidTr="00D61658">
        <w:trPr>
          <w:trHeight w:val="2636"/>
        </w:trPr>
        <w:tc>
          <w:tcPr>
            <w:tcW w:w="566" w:type="dxa"/>
          </w:tcPr>
          <w:p w:rsidR="006B3BF9" w:rsidRPr="00E815AB" w:rsidRDefault="00997EBC" w:rsidP="00C761F9">
            <w:pPr>
              <w:pStyle w:val="a9"/>
              <w:shd w:val="clear" w:color="auto" w:fill="auto"/>
              <w:ind w:firstLine="0"/>
              <w:jc w:val="center"/>
              <w:rPr>
                <w:rFonts w:ascii="Times New Roman" w:hAnsi="Times New Roman" w:cs="Times New Roman"/>
              </w:rPr>
            </w:pPr>
            <w:r w:rsidRPr="00E815AB">
              <w:rPr>
                <w:rFonts w:ascii="Times New Roman" w:hAnsi="Times New Roman" w:cs="Times New Roman"/>
              </w:rPr>
              <w:t>9</w:t>
            </w:r>
          </w:p>
        </w:tc>
        <w:tc>
          <w:tcPr>
            <w:tcW w:w="2802" w:type="dxa"/>
          </w:tcPr>
          <w:p w:rsidR="006B3BF9" w:rsidRPr="00E815AB" w:rsidRDefault="006B3BF9" w:rsidP="00C761F9">
            <w:pPr>
              <w:pStyle w:val="a9"/>
              <w:shd w:val="clear" w:color="auto" w:fill="auto"/>
              <w:ind w:firstLine="0"/>
              <w:jc w:val="left"/>
              <w:rPr>
                <w:rFonts w:ascii="Times New Roman" w:hAnsi="Times New Roman" w:cs="Times New Roman"/>
              </w:rPr>
            </w:pPr>
            <w:r w:rsidRPr="00E815AB">
              <w:rPr>
                <w:rFonts w:ascii="Times New Roman" w:hAnsi="Times New Roman" w:cs="Times New Roman"/>
              </w:rPr>
              <w:t>Объем требуемых капитальных</w:t>
            </w:r>
          </w:p>
          <w:p w:rsidR="006B3BF9" w:rsidRPr="00E815AB" w:rsidRDefault="00C761F9" w:rsidP="00C761F9">
            <w:pPr>
              <w:pStyle w:val="a9"/>
              <w:shd w:val="clear" w:color="auto" w:fill="auto"/>
              <w:ind w:firstLine="0"/>
              <w:jc w:val="left"/>
              <w:rPr>
                <w:rFonts w:ascii="Times New Roman" w:hAnsi="Times New Roman" w:cs="Times New Roman"/>
              </w:rPr>
            </w:pPr>
            <w:r>
              <w:rPr>
                <w:rFonts w:ascii="Times New Roman" w:hAnsi="Times New Roman" w:cs="Times New Roman"/>
              </w:rPr>
              <w:t>вло</w:t>
            </w:r>
            <w:r w:rsidR="006B3BF9" w:rsidRPr="00E815AB">
              <w:rPr>
                <w:rFonts w:ascii="Times New Roman" w:hAnsi="Times New Roman" w:cs="Times New Roman"/>
              </w:rPr>
              <w:t>жений</w:t>
            </w:r>
          </w:p>
        </w:tc>
        <w:tc>
          <w:tcPr>
            <w:tcW w:w="6270" w:type="dxa"/>
            <w:shd w:val="clear" w:color="auto" w:fill="FFFFFF" w:themeFill="background1"/>
          </w:tcPr>
          <w:p w:rsidR="00C761F9" w:rsidRDefault="006B3BF9" w:rsidP="00C761F9">
            <w:pPr>
              <w:autoSpaceDE/>
              <w:autoSpaceDN/>
              <w:adjustRightInd/>
              <w:spacing w:before="0"/>
              <w:ind w:firstLine="0"/>
              <w:rPr>
                <w:color w:val="000000"/>
                <w:sz w:val="28"/>
                <w:szCs w:val="28"/>
                <w:lang w:eastAsia="ru-RU" w:bidi="ru-RU"/>
              </w:rPr>
            </w:pPr>
            <w:r w:rsidRPr="00E815AB">
              <w:rPr>
                <w:color w:val="000000"/>
                <w:sz w:val="28"/>
                <w:szCs w:val="28"/>
                <w:lang w:eastAsia="ru-RU" w:bidi="ru-RU"/>
              </w:rPr>
              <w:t xml:space="preserve">Привлеченные </w:t>
            </w:r>
            <w:r w:rsidR="00395EA0" w:rsidRPr="00E815AB">
              <w:rPr>
                <w:color w:val="000000"/>
                <w:sz w:val="28"/>
                <w:szCs w:val="28"/>
                <w:lang w:eastAsia="ru-RU" w:bidi="ru-RU"/>
              </w:rPr>
              <w:t xml:space="preserve">средства в объеме </w:t>
            </w:r>
          </w:p>
          <w:p w:rsidR="00D61658" w:rsidRPr="00E815AB" w:rsidRDefault="00D61658" w:rsidP="00C761F9">
            <w:pPr>
              <w:autoSpaceDE/>
              <w:autoSpaceDN/>
              <w:adjustRightInd/>
              <w:spacing w:before="0"/>
              <w:ind w:firstLine="0"/>
              <w:rPr>
                <w:color w:val="000000"/>
                <w:sz w:val="28"/>
                <w:szCs w:val="28"/>
                <w:lang w:eastAsia="ru-RU" w:bidi="ru-RU"/>
              </w:rPr>
            </w:pPr>
            <w:r w:rsidRPr="00E815AB">
              <w:rPr>
                <w:color w:val="000000"/>
                <w:sz w:val="28"/>
                <w:szCs w:val="28"/>
                <w:lang w:eastAsia="ru-RU" w:bidi="ru-RU"/>
              </w:rPr>
              <w:t>34 251,893</w:t>
            </w:r>
            <w:r w:rsidR="00395EA0" w:rsidRPr="00E815AB">
              <w:rPr>
                <w:color w:val="000000"/>
                <w:sz w:val="28"/>
                <w:szCs w:val="28"/>
                <w:lang w:eastAsia="ru-RU" w:bidi="ru-RU"/>
              </w:rPr>
              <w:t xml:space="preserve"> млн</w:t>
            </w:r>
            <w:r w:rsidR="00D32AD3">
              <w:rPr>
                <w:color w:val="000000"/>
                <w:sz w:val="28"/>
                <w:szCs w:val="28"/>
                <w:lang w:eastAsia="ru-RU" w:bidi="ru-RU"/>
              </w:rPr>
              <w:t>.</w:t>
            </w:r>
            <w:r w:rsidRPr="00E815AB">
              <w:rPr>
                <w:color w:val="000000"/>
                <w:sz w:val="28"/>
                <w:szCs w:val="28"/>
                <w:lang w:eastAsia="ru-RU" w:bidi="ru-RU"/>
              </w:rPr>
              <w:t xml:space="preserve"> рублей, в том числе:</w:t>
            </w:r>
          </w:p>
          <w:p w:rsidR="00D61658" w:rsidRPr="00E815AB" w:rsidRDefault="00D61658" w:rsidP="00C761F9">
            <w:pPr>
              <w:autoSpaceDE/>
              <w:autoSpaceDN/>
              <w:adjustRightInd/>
              <w:spacing w:before="0"/>
              <w:ind w:firstLine="0"/>
              <w:rPr>
                <w:color w:val="000000"/>
                <w:sz w:val="28"/>
                <w:szCs w:val="28"/>
                <w:lang w:eastAsia="ru-RU" w:bidi="ru-RU"/>
              </w:rPr>
            </w:pPr>
            <w:r w:rsidRPr="00E815AB">
              <w:rPr>
                <w:color w:val="000000"/>
                <w:sz w:val="28"/>
                <w:szCs w:val="28"/>
                <w:lang w:eastAsia="ru-RU" w:bidi="ru-RU"/>
              </w:rPr>
              <w:t>2020 год – 3 495,71 млн</w:t>
            </w:r>
            <w:r w:rsidR="00D32AD3">
              <w:rPr>
                <w:color w:val="000000"/>
                <w:sz w:val="28"/>
                <w:szCs w:val="28"/>
                <w:lang w:eastAsia="ru-RU" w:bidi="ru-RU"/>
              </w:rPr>
              <w:t>.</w:t>
            </w:r>
            <w:r w:rsidRPr="00E815AB">
              <w:rPr>
                <w:color w:val="000000"/>
                <w:sz w:val="28"/>
                <w:szCs w:val="28"/>
                <w:lang w:eastAsia="ru-RU" w:bidi="ru-RU"/>
              </w:rPr>
              <w:t xml:space="preserve"> рублей;</w:t>
            </w:r>
          </w:p>
          <w:p w:rsidR="006B3BF9" w:rsidRPr="00E815AB" w:rsidRDefault="00D61658" w:rsidP="00C761F9">
            <w:pPr>
              <w:tabs>
                <w:tab w:val="left" w:pos="4019"/>
              </w:tabs>
              <w:autoSpaceDE/>
              <w:autoSpaceDN/>
              <w:adjustRightInd/>
              <w:spacing w:before="0"/>
              <w:ind w:firstLine="0"/>
              <w:rPr>
                <w:color w:val="000000"/>
                <w:sz w:val="28"/>
                <w:szCs w:val="28"/>
                <w:lang w:eastAsia="ru-RU" w:bidi="ru-RU"/>
              </w:rPr>
            </w:pPr>
            <w:r w:rsidRPr="00E815AB">
              <w:rPr>
                <w:color w:val="000000"/>
                <w:sz w:val="28"/>
                <w:szCs w:val="28"/>
                <w:lang w:eastAsia="ru-RU" w:bidi="ru-RU"/>
              </w:rPr>
              <w:t>2021 год – 3 119,058 млн</w:t>
            </w:r>
            <w:r w:rsidR="00D32AD3">
              <w:rPr>
                <w:color w:val="000000"/>
                <w:sz w:val="28"/>
                <w:szCs w:val="28"/>
                <w:lang w:eastAsia="ru-RU" w:bidi="ru-RU"/>
              </w:rPr>
              <w:t>.</w:t>
            </w:r>
            <w:r w:rsidRPr="00E815AB">
              <w:rPr>
                <w:color w:val="000000"/>
                <w:sz w:val="28"/>
                <w:szCs w:val="28"/>
                <w:lang w:eastAsia="ru-RU" w:bidi="ru-RU"/>
              </w:rPr>
              <w:t xml:space="preserve"> рублей;</w:t>
            </w:r>
            <w:r w:rsidRPr="00E815AB">
              <w:rPr>
                <w:color w:val="000000"/>
                <w:sz w:val="28"/>
                <w:szCs w:val="28"/>
                <w:lang w:eastAsia="ru-RU" w:bidi="ru-RU"/>
              </w:rPr>
              <w:tab/>
            </w:r>
          </w:p>
          <w:p w:rsidR="00D61658" w:rsidRPr="00E815AB" w:rsidRDefault="00D61658" w:rsidP="00C761F9">
            <w:pPr>
              <w:autoSpaceDE/>
              <w:autoSpaceDN/>
              <w:adjustRightInd/>
              <w:spacing w:before="0"/>
              <w:ind w:firstLine="0"/>
              <w:rPr>
                <w:color w:val="000000"/>
                <w:sz w:val="28"/>
                <w:szCs w:val="28"/>
                <w:lang w:eastAsia="ru-RU" w:bidi="ru-RU"/>
              </w:rPr>
            </w:pPr>
            <w:r w:rsidRPr="00E815AB">
              <w:rPr>
                <w:color w:val="000000"/>
                <w:sz w:val="28"/>
                <w:szCs w:val="28"/>
                <w:lang w:eastAsia="ru-RU" w:bidi="ru-RU"/>
              </w:rPr>
              <w:t>2022 год – 2 551,78 млн</w:t>
            </w:r>
            <w:r w:rsidR="00D32AD3">
              <w:rPr>
                <w:color w:val="000000"/>
                <w:sz w:val="28"/>
                <w:szCs w:val="28"/>
                <w:lang w:eastAsia="ru-RU" w:bidi="ru-RU"/>
              </w:rPr>
              <w:t>.</w:t>
            </w:r>
            <w:r w:rsidRPr="00E815AB">
              <w:rPr>
                <w:color w:val="000000"/>
                <w:sz w:val="28"/>
                <w:szCs w:val="28"/>
                <w:lang w:eastAsia="ru-RU" w:bidi="ru-RU"/>
              </w:rPr>
              <w:t xml:space="preserve"> рублей;</w:t>
            </w:r>
          </w:p>
          <w:p w:rsidR="00D61658" w:rsidRPr="00E815AB" w:rsidRDefault="00D61658" w:rsidP="00C761F9">
            <w:pPr>
              <w:autoSpaceDE/>
              <w:autoSpaceDN/>
              <w:adjustRightInd/>
              <w:spacing w:before="0"/>
              <w:ind w:firstLine="0"/>
              <w:rPr>
                <w:color w:val="000000"/>
                <w:sz w:val="28"/>
                <w:szCs w:val="28"/>
                <w:lang w:eastAsia="ru-RU" w:bidi="ru-RU"/>
              </w:rPr>
            </w:pPr>
            <w:r w:rsidRPr="00E815AB">
              <w:rPr>
                <w:color w:val="000000"/>
                <w:sz w:val="28"/>
                <w:szCs w:val="28"/>
                <w:lang w:eastAsia="ru-RU" w:bidi="ru-RU"/>
              </w:rPr>
              <w:t>2023 год – 3 555,473 млн</w:t>
            </w:r>
            <w:r w:rsidR="00D32AD3">
              <w:rPr>
                <w:color w:val="000000"/>
                <w:sz w:val="28"/>
                <w:szCs w:val="28"/>
                <w:lang w:eastAsia="ru-RU" w:bidi="ru-RU"/>
              </w:rPr>
              <w:t>.</w:t>
            </w:r>
            <w:r w:rsidRPr="00E815AB">
              <w:rPr>
                <w:color w:val="000000"/>
                <w:sz w:val="28"/>
                <w:szCs w:val="28"/>
                <w:lang w:eastAsia="ru-RU" w:bidi="ru-RU"/>
              </w:rPr>
              <w:t xml:space="preserve"> рублей;</w:t>
            </w:r>
          </w:p>
          <w:p w:rsidR="00D61658" w:rsidRPr="00E815AB" w:rsidRDefault="00D61658" w:rsidP="00C761F9">
            <w:pPr>
              <w:autoSpaceDE/>
              <w:autoSpaceDN/>
              <w:adjustRightInd/>
              <w:spacing w:before="0"/>
              <w:ind w:firstLine="0"/>
              <w:rPr>
                <w:color w:val="000000"/>
                <w:sz w:val="28"/>
                <w:szCs w:val="28"/>
                <w:lang w:eastAsia="ru-RU" w:bidi="ru-RU"/>
              </w:rPr>
            </w:pPr>
            <w:r w:rsidRPr="00E815AB">
              <w:rPr>
                <w:color w:val="000000"/>
                <w:sz w:val="28"/>
                <w:szCs w:val="28"/>
                <w:lang w:eastAsia="ru-RU" w:bidi="ru-RU"/>
              </w:rPr>
              <w:t>2024 год – 1 307,472 млн</w:t>
            </w:r>
            <w:r w:rsidR="00D32AD3">
              <w:rPr>
                <w:color w:val="000000"/>
                <w:sz w:val="28"/>
                <w:szCs w:val="28"/>
                <w:lang w:eastAsia="ru-RU" w:bidi="ru-RU"/>
              </w:rPr>
              <w:t>.</w:t>
            </w:r>
            <w:r w:rsidRPr="00E815AB">
              <w:rPr>
                <w:color w:val="000000"/>
                <w:sz w:val="28"/>
                <w:szCs w:val="28"/>
                <w:lang w:eastAsia="ru-RU" w:bidi="ru-RU"/>
              </w:rPr>
              <w:t xml:space="preserve"> рублей;</w:t>
            </w:r>
          </w:p>
          <w:p w:rsidR="00D61658" w:rsidRPr="00E815AB" w:rsidRDefault="00E8311B" w:rsidP="00C761F9">
            <w:pPr>
              <w:autoSpaceDE/>
              <w:autoSpaceDN/>
              <w:adjustRightInd/>
              <w:spacing w:before="0"/>
              <w:ind w:firstLine="0"/>
              <w:rPr>
                <w:color w:val="000000"/>
                <w:sz w:val="28"/>
                <w:szCs w:val="28"/>
                <w:lang w:eastAsia="ru-RU" w:bidi="ru-RU"/>
              </w:rPr>
            </w:pPr>
            <w:r>
              <w:rPr>
                <w:color w:val="000000"/>
                <w:sz w:val="28"/>
                <w:szCs w:val="28"/>
                <w:lang w:eastAsia="ru-RU" w:bidi="ru-RU"/>
              </w:rPr>
              <w:t>2025–2033</w:t>
            </w:r>
            <w:r w:rsidR="00D32AD3">
              <w:rPr>
                <w:color w:val="000000"/>
                <w:sz w:val="28"/>
                <w:szCs w:val="28"/>
                <w:lang w:eastAsia="ru-RU" w:bidi="ru-RU"/>
              </w:rPr>
              <w:t xml:space="preserve"> годы</w:t>
            </w:r>
            <w:r w:rsidR="00D61658" w:rsidRPr="00E815AB">
              <w:rPr>
                <w:color w:val="000000"/>
                <w:sz w:val="28"/>
                <w:szCs w:val="28"/>
                <w:lang w:eastAsia="ru-RU" w:bidi="ru-RU"/>
              </w:rPr>
              <w:t xml:space="preserve"> – 20 222,4 млн</w:t>
            </w:r>
            <w:r w:rsidR="00D32AD3">
              <w:rPr>
                <w:color w:val="000000"/>
                <w:sz w:val="28"/>
                <w:szCs w:val="28"/>
                <w:lang w:eastAsia="ru-RU" w:bidi="ru-RU"/>
              </w:rPr>
              <w:t>.</w:t>
            </w:r>
            <w:r w:rsidR="00D61658" w:rsidRPr="00E815AB">
              <w:rPr>
                <w:color w:val="000000"/>
                <w:sz w:val="28"/>
                <w:szCs w:val="28"/>
                <w:lang w:eastAsia="ru-RU" w:bidi="ru-RU"/>
              </w:rPr>
              <w:t xml:space="preserve"> рублей</w:t>
            </w:r>
          </w:p>
        </w:tc>
      </w:tr>
      <w:tr w:rsidR="006B3BF9" w:rsidRPr="00E815AB" w:rsidTr="006B3BF9">
        <w:tc>
          <w:tcPr>
            <w:tcW w:w="566" w:type="dxa"/>
          </w:tcPr>
          <w:p w:rsidR="006B3BF9" w:rsidRPr="00E815AB" w:rsidRDefault="006B3BF9" w:rsidP="00D964BE">
            <w:pPr>
              <w:tabs>
                <w:tab w:val="left" w:pos="1061"/>
              </w:tabs>
              <w:autoSpaceDE/>
              <w:autoSpaceDN/>
              <w:adjustRightInd/>
              <w:spacing w:before="0"/>
              <w:ind w:firstLine="0"/>
              <w:jc w:val="center"/>
              <w:rPr>
                <w:color w:val="000000"/>
                <w:sz w:val="28"/>
                <w:szCs w:val="28"/>
                <w:lang w:eastAsia="ru-RU" w:bidi="ru-RU"/>
              </w:rPr>
            </w:pPr>
            <w:r w:rsidRPr="00E815AB">
              <w:rPr>
                <w:color w:val="000000"/>
                <w:sz w:val="28"/>
                <w:szCs w:val="28"/>
                <w:lang w:eastAsia="ru-RU" w:bidi="ru-RU"/>
              </w:rPr>
              <w:t>1</w:t>
            </w:r>
            <w:r w:rsidR="00997EBC" w:rsidRPr="00E815AB">
              <w:rPr>
                <w:color w:val="000000"/>
                <w:sz w:val="28"/>
                <w:szCs w:val="28"/>
                <w:lang w:eastAsia="ru-RU" w:bidi="ru-RU"/>
              </w:rPr>
              <w:t>0</w:t>
            </w:r>
          </w:p>
        </w:tc>
        <w:tc>
          <w:tcPr>
            <w:tcW w:w="2802" w:type="dxa"/>
          </w:tcPr>
          <w:p w:rsidR="006B3BF9" w:rsidRPr="00E815AB" w:rsidRDefault="006B3BF9" w:rsidP="00C761F9">
            <w:pPr>
              <w:tabs>
                <w:tab w:val="left" w:pos="1061"/>
              </w:tabs>
              <w:autoSpaceDE/>
              <w:autoSpaceDN/>
              <w:adjustRightInd/>
              <w:spacing w:before="0"/>
              <w:ind w:firstLine="0"/>
              <w:jc w:val="left"/>
              <w:rPr>
                <w:color w:val="000000"/>
                <w:sz w:val="28"/>
                <w:szCs w:val="28"/>
                <w:lang w:eastAsia="ru-RU" w:bidi="ru-RU"/>
              </w:rPr>
            </w:pPr>
            <w:r w:rsidRPr="00E815AB">
              <w:rPr>
                <w:color w:val="000000"/>
                <w:sz w:val="28"/>
                <w:szCs w:val="28"/>
                <w:lang w:eastAsia="ru-RU" w:bidi="ru-RU"/>
              </w:rPr>
              <w:t>Ожидаемые резуль</w:t>
            </w:r>
            <w:r w:rsidRPr="00E815AB">
              <w:rPr>
                <w:color w:val="000000"/>
                <w:sz w:val="28"/>
                <w:szCs w:val="28"/>
                <w:lang w:eastAsia="ru-RU" w:bidi="ru-RU"/>
              </w:rPr>
              <w:softHyphen/>
              <w:t>таты</w:t>
            </w:r>
            <w:r w:rsidR="00C761F9">
              <w:rPr>
                <w:color w:val="000000"/>
                <w:sz w:val="28"/>
                <w:szCs w:val="28"/>
                <w:lang w:eastAsia="ru-RU" w:bidi="ru-RU"/>
              </w:rPr>
              <w:t xml:space="preserve"> </w:t>
            </w:r>
            <w:r w:rsidRPr="00E815AB">
              <w:rPr>
                <w:color w:val="000000"/>
                <w:sz w:val="28"/>
                <w:szCs w:val="28"/>
                <w:lang w:eastAsia="ru-RU" w:bidi="ru-RU"/>
              </w:rPr>
              <w:t>реализации</w:t>
            </w:r>
          </w:p>
          <w:p w:rsidR="006B3BF9" w:rsidRPr="00E815AB" w:rsidRDefault="006B3BF9" w:rsidP="00C761F9">
            <w:pPr>
              <w:tabs>
                <w:tab w:val="left" w:pos="1061"/>
              </w:tabs>
              <w:autoSpaceDE/>
              <w:autoSpaceDN/>
              <w:adjustRightInd/>
              <w:spacing w:before="0"/>
              <w:ind w:firstLine="0"/>
              <w:jc w:val="left"/>
              <w:rPr>
                <w:sz w:val="28"/>
                <w:szCs w:val="28"/>
              </w:rPr>
            </w:pPr>
            <w:r w:rsidRPr="00E815AB">
              <w:rPr>
                <w:color w:val="000000"/>
                <w:sz w:val="28"/>
                <w:szCs w:val="28"/>
                <w:lang w:eastAsia="ru-RU" w:bidi="ru-RU"/>
              </w:rPr>
              <w:t>Программы</w:t>
            </w:r>
          </w:p>
        </w:tc>
        <w:tc>
          <w:tcPr>
            <w:tcW w:w="6270" w:type="dxa"/>
          </w:tcPr>
          <w:p w:rsidR="00395EA0" w:rsidRPr="00E815AB" w:rsidRDefault="006B3BF9" w:rsidP="00C761F9">
            <w:pPr>
              <w:autoSpaceDE/>
              <w:autoSpaceDN/>
              <w:adjustRightInd/>
              <w:spacing w:before="0"/>
              <w:ind w:firstLine="0"/>
              <w:rPr>
                <w:bCs/>
                <w:sz w:val="28"/>
                <w:szCs w:val="28"/>
              </w:rPr>
            </w:pPr>
            <w:r w:rsidRPr="00E815AB">
              <w:rPr>
                <w:bCs/>
                <w:sz w:val="28"/>
                <w:szCs w:val="28"/>
              </w:rPr>
              <w:t>Достижение целевых показателей Программы:</w:t>
            </w:r>
          </w:p>
          <w:p w:rsidR="006B3BF9" w:rsidRPr="00E815AB" w:rsidRDefault="006B3BF9" w:rsidP="00C761F9">
            <w:pPr>
              <w:autoSpaceDE/>
              <w:autoSpaceDN/>
              <w:adjustRightInd/>
              <w:spacing w:before="0"/>
              <w:ind w:firstLine="0"/>
              <w:rPr>
                <w:bCs/>
                <w:sz w:val="28"/>
                <w:szCs w:val="28"/>
              </w:rPr>
            </w:pPr>
            <w:r w:rsidRPr="00E815AB">
              <w:rPr>
                <w:bCs/>
                <w:sz w:val="28"/>
                <w:szCs w:val="28"/>
              </w:rPr>
              <w:t>перспективной обеспеченности и потребности з</w:t>
            </w:r>
            <w:r w:rsidRPr="00E815AB">
              <w:rPr>
                <w:bCs/>
                <w:sz w:val="28"/>
                <w:szCs w:val="28"/>
              </w:rPr>
              <w:t>а</w:t>
            </w:r>
            <w:r w:rsidRPr="00E815AB">
              <w:rPr>
                <w:bCs/>
                <w:sz w:val="28"/>
                <w:szCs w:val="28"/>
              </w:rPr>
              <w:t>стройки городского округа;</w:t>
            </w:r>
          </w:p>
          <w:p w:rsidR="006B3BF9" w:rsidRPr="00E815AB" w:rsidRDefault="006B3BF9" w:rsidP="00C761F9">
            <w:pPr>
              <w:autoSpaceDE/>
              <w:autoSpaceDN/>
              <w:adjustRightInd/>
              <w:spacing w:before="0"/>
              <w:ind w:firstLine="0"/>
              <w:rPr>
                <w:bCs/>
                <w:color w:val="000000"/>
                <w:sz w:val="28"/>
                <w:szCs w:val="28"/>
                <w:lang w:eastAsia="ru-RU" w:bidi="ru-RU"/>
              </w:rPr>
            </w:pPr>
            <w:r w:rsidRPr="00E815AB">
              <w:rPr>
                <w:bCs/>
                <w:sz w:val="28"/>
                <w:szCs w:val="28"/>
              </w:rPr>
              <w:t>надежности, энергоэффективности и развития с</w:t>
            </w:r>
            <w:r w:rsidRPr="00E815AB">
              <w:rPr>
                <w:bCs/>
                <w:sz w:val="28"/>
                <w:szCs w:val="28"/>
              </w:rPr>
              <w:t>о</w:t>
            </w:r>
            <w:r w:rsidRPr="00E815AB">
              <w:rPr>
                <w:bCs/>
                <w:sz w:val="28"/>
                <w:szCs w:val="28"/>
              </w:rPr>
              <w:t>от</w:t>
            </w:r>
            <w:r w:rsidRPr="00E815AB">
              <w:rPr>
                <w:bCs/>
                <w:sz w:val="28"/>
                <w:szCs w:val="28"/>
              </w:rPr>
              <w:softHyphen/>
              <w:t>ветствующей системы коммунальной инфр</w:t>
            </w:r>
            <w:r w:rsidRPr="00E815AB">
              <w:rPr>
                <w:bCs/>
                <w:sz w:val="28"/>
                <w:szCs w:val="28"/>
              </w:rPr>
              <w:t>а</w:t>
            </w:r>
            <w:r w:rsidRPr="00E815AB">
              <w:rPr>
                <w:bCs/>
                <w:sz w:val="28"/>
                <w:szCs w:val="28"/>
              </w:rPr>
              <w:t>структуры, объектов, используемых для обрабо</w:t>
            </w:r>
            <w:r w:rsidRPr="00E815AB">
              <w:rPr>
                <w:bCs/>
                <w:sz w:val="28"/>
                <w:szCs w:val="28"/>
              </w:rPr>
              <w:t>т</w:t>
            </w:r>
            <w:r w:rsidRPr="00E815AB">
              <w:rPr>
                <w:bCs/>
                <w:sz w:val="28"/>
                <w:szCs w:val="28"/>
              </w:rPr>
              <w:t>ки, утилизации, обез</w:t>
            </w:r>
            <w:r w:rsidRPr="00E815AB">
              <w:rPr>
                <w:bCs/>
                <w:sz w:val="28"/>
                <w:szCs w:val="28"/>
              </w:rPr>
              <w:softHyphen/>
              <w:t xml:space="preserve">вреживания и захоронения ТКО; </w:t>
            </w:r>
            <w:r w:rsidR="00D32AD3">
              <w:rPr>
                <w:bCs/>
                <w:sz w:val="28"/>
                <w:szCs w:val="28"/>
              </w:rPr>
              <w:t>качества  коммунальных ресурсов</w:t>
            </w:r>
          </w:p>
        </w:tc>
      </w:tr>
    </w:tbl>
    <w:p w:rsidR="00153B95" w:rsidRDefault="00153B95" w:rsidP="00C761F9">
      <w:pPr>
        <w:spacing w:before="0"/>
        <w:ind w:firstLine="0"/>
        <w:rPr>
          <w:sz w:val="28"/>
          <w:szCs w:val="28"/>
        </w:rPr>
      </w:pPr>
    </w:p>
    <w:p w:rsidR="00CE6B7E" w:rsidRDefault="00CE6B7E" w:rsidP="00153B95">
      <w:pPr>
        <w:spacing w:before="0"/>
        <w:ind w:firstLine="567"/>
        <w:rPr>
          <w:sz w:val="28"/>
          <w:szCs w:val="28"/>
        </w:rPr>
      </w:pPr>
    </w:p>
    <w:p w:rsidR="00CE6B7E" w:rsidRDefault="00CE6B7E" w:rsidP="00153B95">
      <w:pPr>
        <w:spacing w:before="0"/>
        <w:ind w:firstLine="567"/>
        <w:rPr>
          <w:sz w:val="28"/>
          <w:szCs w:val="28"/>
        </w:rPr>
      </w:pPr>
    </w:p>
    <w:p w:rsidR="00CE6B7E" w:rsidRDefault="00CE6B7E" w:rsidP="00153B95">
      <w:pPr>
        <w:spacing w:before="0"/>
        <w:ind w:firstLine="567"/>
        <w:rPr>
          <w:sz w:val="28"/>
          <w:szCs w:val="28"/>
        </w:rPr>
      </w:pPr>
    </w:p>
    <w:p w:rsidR="00CE6B7E" w:rsidRDefault="00CE6B7E" w:rsidP="00153B95">
      <w:pPr>
        <w:spacing w:before="0"/>
        <w:ind w:firstLine="567"/>
        <w:rPr>
          <w:sz w:val="28"/>
          <w:szCs w:val="28"/>
        </w:rPr>
      </w:pPr>
    </w:p>
    <w:p w:rsidR="00CE6B7E" w:rsidRDefault="00CE6B7E" w:rsidP="00153B95">
      <w:pPr>
        <w:spacing w:before="0"/>
        <w:ind w:firstLine="567"/>
        <w:rPr>
          <w:sz w:val="28"/>
          <w:szCs w:val="28"/>
        </w:rPr>
      </w:pPr>
    </w:p>
    <w:p w:rsidR="00CE6B7E" w:rsidRDefault="00CE6B7E" w:rsidP="00153B95">
      <w:pPr>
        <w:spacing w:before="0"/>
        <w:ind w:firstLine="567"/>
        <w:rPr>
          <w:sz w:val="28"/>
          <w:szCs w:val="28"/>
        </w:rPr>
      </w:pPr>
    </w:p>
    <w:p w:rsidR="002B0373" w:rsidRDefault="002B0373" w:rsidP="00153B95">
      <w:pPr>
        <w:spacing w:before="0"/>
        <w:ind w:firstLine="567"/>
        <w:rPr>
          <w:sz w:val="28"/>
          <w:szCs w:val="28"/>
        </w:rPr>
      </w:pPr>
    </w:p>
    <w:p w:rsidR="00C761F9" w:rsidRDefault="00C761F9" w:rsidP="00153B95">
      <w:pPr>
        <w:spacing w:before="0"/>
        <w:ind w:firstLine="567"/>
        <w:rPr>
          <w:sz w:val="28"/>
          <w:szCs w:val="28"/>
        </w:rPr>
      </w:pPr>
    </w:p>
    <w:p w:rsidR="00C761F9" w:rsidRDefault="00C761F9" w:rsidP="00153B95">
      <w:pPr>
        <w:spacing w:before="0"/>
        <w:ind w:firstLine="567"/>
        <w:rPr>
          <w:sz w:val="28"/>
          <w:szCs w:val="28"/>
        </w:rPr>
      </w:pPr>
    </w:p>
    <w:p w:rsidR="00511FDD" w:rsidRDefault="00511FDD" w:rsidP="00153B95">
      <w:pPr>
        <w:spacing w:before="0"/>
        <w:ind w:firstLine="567"/>
        <w:rPr>
          <w:sz w:val="28"/>
          <w:szCs w:val="28"/>
        </w:rPr>
      </w:pPr>
    </w:p>
    <w:p w:rsidR="00C761F9" w:rsidRPr="002B0373" w:rsidRDefault="00C761F9" w:rsidP="00153B95">
      <w:pPr>
        <w:spacing w:before="0"/>
        <w:ind w:firstLine="567"/>
        <w:rPr>
          <w:sz w:val="22"/>
          <w:szCs w:val="28"/>
        </w:rPr>
      </w:pPr>
    </w:p>
    <w:p w:rsidR="00C761F9" w:rsidRDefault="00FD4B4E" w:rsidP="00C761F9">
      <w:pPr>
        <w:spacing w:before="0" w:line="192" w:lineRule="auto"/>
        <w:ind w:firstLine="0"/>
        <w:jc w:val="center"/>
        <w:rPr>
          <w:sz w:val="28"/>
          <w:szCs w:val="28"/>
        </w:rPr>
      </w:pPr>
      <w:bookmarkStart w:id="16" w:name="bookmark4"/>
      <w:bookmarkStart w:id="17" w:name="_Toc522778373"/>
      <w:bookmarkStart w:id="18" w:name="_Toc530639648"/>
      <w:r w:rsidRPr="00CE6B7E">
        <w:rPr>
          <w:sz w:val="28"/>
          <w:szCs w:val="28"/>
        </w:rPr>
        <w:t xml:space="preserve">2. Характеристика существующего состояния коммунальной </w:t>
      </w:r>
    </w:p>
    <w:p w:rsidR="00FD4B4E" w:rsidRPr="00CE6B7E" w:rsidRDefault="00FD4B4E" w:rsidP="00C761F9">
      <w:pPr>
        <w:spacing w:before="0" w:line="192" w:lineRule="auto"/>
        <w:ind w:firstLine="0"/>
        <w:jc w:val="center"/>
        <w:rPr>
          <w:sz w:val="28"/>
          <w:szCs w:val="28"/>
        </w:rPr>
      </w:pPr>
      <w:r w:rsidRPr="00CE6B7E">
        <w:rPr>
          <w:sz w:val="28"/>
          <w:szCs w:val="28"/>
        </w:rPr>
        <w:t>инфраструктуры</w:t>
      </w:r>
      <w:r w:rsidR="00251454" w:rsidRPr="00CE6B7E">
        <w:rPr>
          <w:sz w:val="28"/>
          <w:szCs w:val="28"/>
        </w:rPr>
        <w:t xml:space="preserve"> городского округа город Красноярск</w:t>
      </w:r>
    </w:p>
    <w:bookmarkEnd w:id="16"/>
    <w:bookmarkEnd w:id="17"/>
    <w:bookmarkEnd w:id="18"/>
    <w:p w:rsidR="00FD4B4E" w:rsidRPr="00E815AB" w:rsidRDefault="00FD4B4E" w:rsidP="00C761F9">
      <w:pPr>
        <w:spacing w:before="0" w:line="192" w:lineRule="auto"/>
        <w:ind w:firstLine="0"/>
        <w:jc w:val="center"/>
        <w:rPr>
          <w:bCs/>
          <w:sz w:val="28"/>
          <w:szCs w:val="28"/>
        </w:rPr>
      </w:pPr>
    </w:p>
    <w:p w:rsidR="00FD4B4E" w:rsidRPr="00E815AB" w:rsidRDefault="00251454" w:rsidP="00C761F9">
      <w:pPr>
        <w:spacing w:before="0" w:line="192" w:lineRule="auto"/>
        <w:ind w:firstLine="0"/>
        <w:jc w:val="center"/>
        <w:rPr>
          <w:bCs/>
          <w:sz w:val="28"/>
          <w:szCs w:val="28"/>
        </w:rPr>
      </w:pPr>
      <w:r w:rsidRPr="00E815AB">
        <w:rPr>
          <w:bCs/>
          <w:sz w:val="28"/>
          <w:szCs w:val="28"/>
        </w:rPr>
        <w:t>2.1</w:t>
      </w:r>
      <w:r w:rsidR="00511FDD">
        <w:rPr>
          <w:bCs/>
          <w:sz w:val="28"/>
          <w:szCs w:val="28"/>
        </w:rPr>
        <w:t>.</w:t>
      </w:r>
      <w:r w:rsidRPr="00E815AB">
        <w:rPr>
          <w:bCs/>
          <w:sz w:val="28"/>
          <w:szCs w:val="28"/>
        </w:rPr>
        <w:t xml:space="preserve"> Эле</w:t>
      </w:r>
      <w:r w:rsidR="00FD4B4E" w:rsidRPr="00E815AB">
        <w:rPr>
          <w:bCs/>
          <w:sz w:val="28"/>
          <w:szCs w:val="28"/>
        </w:rPr>
        <w:t>ктроснабжение</w:t>
      </w:r>
      <w:r w:rsidR="00CD30AB" w:rsidRPr="00E815AB">
        <w:rPr>
          <w:bCs/>
          <w:sz w:val="28"/>
          <w:szCs w:val="28"/>
        </w:rPr>
        <w:t xml:space="preserve"> </w:t>
      </w:r>
    </w:p>
    <w:p w:rsidR="00FD4B4E" w:rsidRPr="00E815AB" w:rsidRDefault="00FD4B4E" w:rsidP="00FD4B4E">
      <w:pPr>
        <w:spacing w:before="0" w:line="276" w:lineRule="auto"/>
        <w:ind w:firstLine="567"/>
        <w:rPr>
          <w:bCs/>
          <w:sz w:val="28"/>
          <w:szCs w:val="28"/>
        </w:rPr>
      </w:pPr>
    </w:p>
    <w:p w:rsidR="00FD4B4E" w:rsidRPr="00E815AB" w:rsidRDefault="00FD4B4E" w:rsidP="00C761F9">
      <w:pPr>
        <w:spacing w:before="0"/>
        <w:ind w:firstLine="709"/>
        <w:rPr>
          <w:rFonts w:eastAsia="Calibri"/>
          <w:sz w:val="28"/>
          <w:szCs w:val="28"/>
        </w:rPr>
      </w:pPr>
      <w:r w:rsidRPr="00E815AB">
        <w:rPr>
          <w:rFonts w:eastAsia="Calibri"/>
          <w:sz w:val="28"/>
          <w:szCs w:val="28"/>
        </w:rPr>
        <w:t>Электроснабжение</w:t>
      </w:r>
      <w:r w:rsidR="00F95773" w:rsidRPr="00E815AB">
        <w:rPr>
          <w:rFonts w:eastAsia="Calibri"/>
          <w:sz w:val="28"/>
          <w:szCs w:val="28"/>
        </w:rPr>
        <w:t xml:space="preserve"> </w:t>
      </w:r>
      <w:r w:rsidR="00CD30AB" w:rsidRPr="00E815AB">
        <w:rPr>
          <w:rFonts w:eastAsia="Calibri"/>
          <w:sz w:val="28"/>
          <w:szCs w:val="28"/>
        </w:rPr>
        <w:t>городского округ</w:t>
      </w:r>
      <w:r w:rsidR="00F95773" w:rsidRPr="00E815AB">
        <w:rPr>
          <w:rFonts w:eastAsia="Calibri"/>
          <w:sz w:val="28"/>
          <w:szCs w:val="28"/>
        </w:rPr>
        <w:t>а</w:t>
      </w:r>
      <w:r w:rsidRPr="00E815AB">
        <w:rPr>
          <w:rFonts w:eastAsia="Calibri"/>
          <w:sz w:val="28"/>
          <w:szCs w:val="28"/>
        </w:rPr>
        <w:t xml:space="preserve"> осуществляется от </w:t>
      </w:r>
      <w:r w:rsidR="00D67CAD" w:rsidRPr="00E815AB">
        <w:rPr>
          <w:rFonts w:eastAsia="Calibri"/>
          <w:sz w:val="28"/>
          <w:szCs w:val="28"/>
        </w:rPr>
        <w:t>Объединё</w:t>
      </w:r>
      <w:r w:rsidR="00D67CAD" w:rsidRPr="00E815AB">
        <w:rPr>
          <w:rFonts w:eastAsia="Calibri"/>
          <w:sz w:val="28"/>
          <w:szCs w:val="28"/>
        </w:rPr>
        <w:t>н</w:t>
      </w:r>
      <w:r w:rsidR="00D67CAD" w:rsidRPr="00E815AB">
        <w:rPr>
          <w:rFonts w:eastAsia="Calibri"/>
          <w:sz w:val="28"/>
          <w:szCs w:val="28"/>
        </w:rPr>
        <w:t>ной</w:t>
      </w:r>
      <w:r w:rsidRPr="00E815AB">
        <w:rPr>
          <w:rFonts w:eastAsia="Calibri"/>
          <w:sz w:val="28"/>
          <w:szCs w:val="28"/>
        </w:rPr>
        <w:t xml:space="preserve"> энергосистемы Сибири. К ОРУ-500 кВ КРАЗа и ОРУ-500 кВ </w:t>
      </w:r>
      <w:r w:rsidR="002D6969">
        <w:rPr>
          <w:rFonts w:eastAsia="Calibri"/>
          <w:sz w:val="28"/>
          <w:szCs w:val="28"/>
        </w:rPr>
        <w:t>«</w:t>
      </w:r>
      <w:r w:rsidRPr="00E815AB">
        <w:rPr>
          <w:rFonts w:eastAsia="Calibri"/>
          <w:sz w:val="28"/>
          <w:szCs w:val="28"/>
        </w:rPr>
        <w:t>Енисей</w:t>
      </w:r>
      <w:r w:rsidR="002D6969">
        <w:rPr>
          <w:rFonts w:eastAsia="Calibri"/>
          <w:sz w:val="28"/>
          <w:szCs w:val="28"/>
        </w:rPr>
        <w:t>»</w:t>
      </w:r>
      <w:r w:rsidRPr="00E815AB">
        <w:rPr>
          <w:rFonts w:eastAsia="Calibri"/>
          <w:sz w:val="28"/>
          <w:szCs w:val="28"/>
        </w:rPr>
        <w:t xml:space="preserve"> подключены </w:t>
      </w:r>
      <w:r w:rsidR="00251454" w:rsidRPr="00E815AB">
        <w:rPr>
          <w:rFonts w:eastAsia="Calibri"/>
          <w:sz w:val="28"/>
          <w:szCs w:val="28"/>
        </w:rPr>
        <w:t xml:space="preserve">линии электропередач (далее – </w:t>
      </w:r>
      <w:r w:rsidRPr="00E815AB">
        <w:rPr>
          <w:rFonts w:eastAsia="Calibri"/>
          <w:sz w:val="28"/>
          <w:szCs w:val="28"/>
        </w:rPr>
        <w:t>ЛЭП</w:t>
      </w:r>
      <w:r w:rsidR="00251454" w:rsidRPr="00E815AB">
        <w:rPr>
          <w:rFonts w:eastAsia="Calibri"/>
          <w:sz w:val="28"/>
          <w:szCs w:val="28"/>
        </w:rPr>
        <w:t xml:space="preserve">) </w:t>
      </w:r>
      <w:r w:rsidRPr="00E815AB">
        <w:rPr>
          <w:rFonts w:eastAsia="Calibri"/>
          <w:sz w:val="28"/>
          <w:szCs w:val="28"/>
        </w:rPr>
        <w:t>500 кВ от Камалы и Наз</w:t>
      </w:r>
      <w:r w:rsidRPr="00E815AB">
        <w:rPr>
          <w:rFonts w:eastAsia="Calibri"/>
          <w:sz w:val="28"/>
          <w:szCs w:val="28"/>
        </w:rPr>
        <w:t>а</w:t>
      </w:r>
      <w:r w:rsidRPr="00E815AB">
        <w:rPr>
          <w:rFonts w:eastAsia="Calibri"/>
          <w:sz w:val="28"/>
          <w:szCs w:val="28"/>
        </w:rPr>
        <w:t xml:space="preserve">рово, что обеспечивает передачу мощности от Красноярской </w:t>
      </w:r>
      <w:r w:rsidR="00251454" w:rsidRPr="00E815AB">
        <w:rPr>
          <w:rFonts w:eastAsia="Calibri"/>
          <w:sz w:val="28"/>
          <w:szCs w:val="28"/>
        </w:rPr>
        <w:t>государстве</w:t>
      </w:r>
      <w:r w:rsidR="00251454" w:rsidRPr="00E815AB">
        <w:rPr>
          <w:rFonts w:eastAsia="Calibri"/>
          <w:sz w:val="28"/>
          <w:szCs w:val="28"/>
        </w:rPr>
        <w:t>н</w:t>
      </w:r>
      <w:r w:rsidR="00251454" w:rsidRPr="00E815AB">
        <w:rPr>
          <w:rFonts w:eastAsia="Calibri"/>
          <w:sz w:val="28"/>
          <w:szCs w:val="28"/>
        </w:rPr>
        <w:t xml:space="preserve">ной районной электрической станции (далее – ГРЭС) – 2, </w:t>
      </w:r>
      <w:r w:rsidRPr="00E815AB">
        <w:rPr>
          <w:rFonts w:eastAsia="Calibri"/>
          <w:sz w:val="28"/>
          <w:szCs w:val="28"/>
        </w:rPr>
        <w:t>Назаровской ГРЭС, Саяно-Шушенской ГЭС, а также от Иркутской энергосистемы.  Красноярская энергосистема избыточна по генерации и потреблению электроэнергии – и</w:t>
      </w:r>
      <w:r w:rsidRPr="00E815AB">
        <w:rPr>
          <w:rFonts w:eastAsia="Calibri"/>
          <w:sz w:val="28"/>
          <w:szCs w:val="28"/>
        </w:rPr>
        <w:t>з</w:t>
      </w:r>
      <w:r w:rsidRPr="00E815AB">
        <w:rPr>
          <w:rFonts w:eastAsia="Calibri"/>
          <w:sz w:val="28"/>
          <w:szCs w:val="28"/>
        </w:rPr>
        <w:t>бытки передаются в дефицитные энергосистемы ОЭС Сибири.</w:t>
      </w:r>
    </w:p>
    <w:p w:rsidR="00FD4B4E" w:rsidRPr="00E815AB" w:rsidRDefault="00FD4B4E" w:rsidP="00C761F9">
      <w:pPr>
        <w:spacing w:before="0"/>
        <w:ind w:firstLine="709"/>
        <w:rPr>
          <w:rFonts w:eastAsia="Calibri"/>
          <w:sz w:val="28"/>
          <w:szCs w:val="28"/>
        </w:rPr>
      </w:pPr>
      <w:r w:rsidRPr="00E815AB">
        <w:rPr>
          <w:rFonts w:eastAsia="Calibri"/>
          <w:sz w:val="28"/>
          <w:szCs w:val="28"/>
        </w:rPr>
        <w:t xml:space="preserve">На территории </w:t>
      </w:r>
      <w:r w:rsidR="00CD30AB" w:rsidRPr="00E815AB">
        <w:rPr>
          <w:rFonts w:eastAsia="Calibri"/>
          <w:sz w:val="28"/>
          <w:szCs w:val="28"/>
        </w:rPr>
        <w:t xml:space="preserve">городского округа </w:t>
      </w:r>
      <w:r w:rsidRPr="00E815AB">
        <w:rPr>
          <w:rFonts w:eastAsia="Calibri"/>
          <w:sz w:val="28"/>
          <w:szCs w:val="28"/>
        </w:rPr>
        <w:t>расположены собственные генер</w:t>
      </w:r>
      <w:r w:rsidRPr="00E815AB">
        <w:rPr>
          <w:rFonts w:eastAsia="Calibri"/>
          <w:sz w:val="28"/>
          <w:szCs w:val="28"/>
        </w:rPr>
        <w:t>и</w:t>
      </w:r>
      <w:r w:rsidRPr="00E815AB">
        <w:rPr>
          <w:rFonts w:eastAsia="Calibri"/>
          <w:sz w:val="28"/>
          <w:szCs w:val="28"/>
        </w:rPr>
        <w:t xml:space="preserve">рующие источники электроэнергии в правобережной части города ОАО </w:t>
      </w:r>
      <w:r w:rsidR="002D6969">
        <w:rPr>
          <w:rFonts w:eastAsia="Calibri"/>
          <w:sz w:val="28"/>
          <w:szCs w:val="28"/>
        </w:rPr>
        <w:t>«</w:t>
      </w:r>
      <w:r w:rsidRPr="00E815AB">
        <w:rPr>
          <w:rFonts w:eastAsia="Calibri"/>
          <w:sz w:val="28"/>
          <w:szCs w:val="28"/>
        </w:rPr>
        <w:t>Красноярская ТЭЦ-1</w:t>
      </w:r>
      <w:r w:rsidR="002D6969">
        <w:rPr>
          <w:rFonts w:eastAsia="Calibri"/>
          <w:sz w:val="28"/>
          <w:szCs w:val="28"/>
        </w:rPr>
        <w:t>»</w:t>
      </w:r>
      <w:r w:rsidRPr="00E815AB">
        <w:rPr>
          <w:rFonts w:eastAsia="Calibri"/>
          <w:sz w:val="28"/>
          <w:szCs w:val="28"/>
        </w:rPr>
        <w:t xml:space="preserve"> и филиал ОАО </w:t>
      </w:r>
      <w:r w:rsidR="002D6969">
        <w:rPr>
          <w:rFonts w:eastAsia="Calibri"/>
          <w:sz w:val="28"/>
          <w:szCs w:val="28"/>
        </w:rPr>
        <w:t>«</w:t>
      </w:r>
      <w:r w:rsidRPr="00E815AB">
        <w:rPr>
          <w:rFonts w:eastAsia="Calibri"/>
          <w:sz w:val="28"/>
          <w:szCs w:val="28"/>
        </w:rPr>
        <w:t>Енисейская ТГК (ТГК-13)</w:t>
      </w:r>
      <w:r w:rsidR="002D6969">
        <w:rPr>
          <w:rFonts w:eastAsia="Calibri"/>
          <w:sz w:val="28"/>
          <w:szCs w:val="28"/>
        </w:rPr>
        <w:t>»</w:t>
      </w:r>
      <w:r w:rsidRPr="00E815AB">
        <w:rPr>
          <w:rFonts w:eastAsia="Calibri"/>
          <w:sz w:val="28"/>
          <w:szCs w:val="28"/>
        </w:rPr>
        <w:t xml:space="preserve">, </w:t>
      </w:r>
      <w:r w:rsidR="002D6969">
        <w:rPr>
          <w:rFonts w:eastAsia="Calibri"/>
          <w:sz w:val="28"/>
          <w:szCs w:val="28"/>
        </w:rPr>
        <w:t>«</w:t>
      </w:r>
      <w:r w:rsidRPr="00E815AB">
        <w:rPr>
          <w:rFonts w:eastAsia="Calibri"/>
          <w:sz w:val="28"/>
          <w:szCs w:val="28"/>
        </w:rPr>
        <w:t>Кра</w:t>
      </w:r>
      <w:r w:rsidRPr="00E815AB">
        <w:rPr>
          <w:rFonts w:eastAsia="Calibri"/>
          <w:sz w:val="28"/>
          <w:szCs w:val="28"/>
        </w:rPr>
        <w:t>с</w:t>
      </w:r>
      <w:r w:rsidRPr="00E815AB">
        <w:rPr>
          <w:rFonts w:eastAsia="Calibri"/>
          <w:sz w:val="28"/>
          <w:szCs w:val="28"/>
        </w:rPr>
        <w:t>ноярская ТЭЦ-2</w:t>
      </w:r>
      <w:r w:rsidR="002D6969">
        <w:rPr>
          <w:rFonts w:eastAsia="Calibri"/>
          <w:sz w:val="28"/>
          <w:szCs w:val="28"/>
        </w:rPr>
        <w:t>»</w:t>
      </w:r>
      <w:r w:rsidRPr="00E815AB">
        <w:rPr>
          <w:rFonts w:eastAsia="Calibri"/>
          <w:sz w:val="28"/>
          <w:szCs w:val="28"/>
        </w:rPr>
        <w:t xml:space="preserve">, в левобережной </w:t>
      </w:r>
      <w:r w:rsidR="00C761F9">
        <w:rPr>
          <w:rFonts w:eastAsia="Calibri"/>
          <w:sz w:val="28"/>
          <w:szCs w:val="28"/>
        </w:rPr>
        <w:t>–</w:t>
      </w:r>
      <w:r w:rsidRPr="00E815AB">
        <w:rPr>
          <w:rFonts w:eastAsia="Calibri"/>
          <w:sz w:val="28"/>
          <w:szCs w:val="28"/>
        </w:rPr>
        <w:t xml:space="preserve"> филиал ОАО </w:t>
      </w:r>
      <w:r w:rsidR="002D6969">
        <w:rPr>
          <w:rFonts w:eastAsia="Calibri"/>
          <w:sz w:val="28"/>
          <w:szCs w:val="28"/>
        </w:rPr>
        <w:t>«</w:t>
      </w:r>
      <w:r w:rsidRPr="00E815AB">
        <w:rPr>
          <w:rFonts w:eastAsia="Calibri"/>
          <w:sz w:val="28"/>
          <w:szCs w:val="28"/>
        </w:rPr>
        <w:t>Енисейская ТГК (ТГК-13)</w:t>
      </w:r>
      <w:r w:rsidR="002D6969">
        <w:rPr>
          <w:rFonts w:eastAsia="Calibri"/>
          <w:sz w:val="28"/>
          <w:szCs w:val="28"/>
        </w:rPr>
        <w:t>»</w:t>
      </w:r>
      <w:r w:rsidRPr="00E815AB">
        <w:rPr>
          <w:rFonts w:eastAsia="Calibri"/>
          <w:sz w:val="28"/>
          <w:szCs w:val="28"/>
        </w:rPr>
        <w:t xml:space="preserve">, </w:t>
      </w:r>
      <w:r w:rsidR="002D6969">
        <w:rPr>
          <w:rFonts w:eastAsia="Calibri"/>
          <w:sz w:val="28"/>
          <w:szCs w:val="28"/>
        </w:rPr>
        <w:t>«</w:t>
      </w:r>
      <w:r w:rsidRPr="00E815AB">
        <w:rPr>
          <w:rFonts w:eastAsia="Calibri"/>
          <w:sz w:val="28"/>
          <w:szCs w:val="28"/>
        </w:rPr>
        <w:t>Красноярская ТЭЦ-3</w:t>
      </w:r>
      <w:r w:rsidR="002D6969">
        <w:rPr>
          <w:rFonts w:eastAsia="Calibri"/>
          <w:sz w:val="28"/>
          <w:szCs w:val="28"/>
        </w:rPr>
        <w:t>»</w:t>
      </w:r>
      <w:r w:rsidRPr="00E815AB">
        <w:rPr>
          <w:rFonts w:eastAsia="Calibri"/>
          <w:sz w:val="28"/>
          <w:szCs w:val="28"/>
        </w:rPr>
        <w:t>. Выдача мощности ТЭЦ-1 и ТЭЦ-2 осуществл</w:t>
      </w:r>
      <w:r w:rsidRPr="00E815AB">
        <w:rPr>
          <w:rFonts w:eastAsia="Calibri"/>
          <w:sz w:val="28"/>
          <w:szCs w:val="28"/>
        </w:rPr>
        <w:t>я</w:t>
      </w:r>
      <w:r w:rsidRPr="00E815AB">
        <w:rPr>
          <w:rFonts w:eastAsia="Calibri"/>
          <w:sz w:val="28"/>
          <w:szCs w:val="28"/>
        </w:rPr>
        <w:t>ется на напряжении 110 кВ, ТЭЦ-3 – 220 кВ.</w:t>
      </w:r>
    </w:p>
    <w:p w:rsidR="00FD4B4E" w:rsidRPr="00E815AB" w:rsidRDefault="00FD4B4E" w:rsidP="00C761F9">
      <w:pPr>
        <w:spacing w:before="0"/>
        <w:ind w:firstLine="709"/>
        <w:rPr>
          <w:rFonts w:eastAsia="Calibri"/>
          <w:sz w:val="28"/>
          <w:szCs w:val="28"/>
        </w:rPr>
      </w:pPr>
      <w:r w:rsidRPr="00E815AB">
        <w:rPr>
          <w:rFonts w:eastAsia="Calibri"/>
          <w:sz w:val="28"/>
          <w:szCs w:val="28"/>
        </w:rPr>
        <w:t xml:space="preserve">Суммарная установленная электрическая мощность ТЭЦ составляет 1154 МВт. Недостающие потребности покрываются за счет Красноярской ГЭС ОАО </w:t>
      </w:r>
      <w:r w:rsidR="002D6969">
        <w:rPr>
          <w:rFonts w:eastAsia="Calibri"/>
          <w:sz w:val="28"/>
          <w:szCs w:val="28"/>
        </w:rPr>
        <w:t>«</w:t>
      </w:r>
      <w:r w:rsidRPr="00E815AB">
        <w:rPr>
          <w:rFonts w:eastAsia="Calibri"/>
          <w:sz w:val="28"/>
          <w:szCs w:val="28"/>
        </w:rPr>
        <w:t>ЕвроСибЭнерго</w:t>
      </w:r>
      <w:r w:rsidR="002D6969">
        <w:rPr>
          <w:rFonts w:eastAsia="Calibri"/>
          <w:sz w:val="28"/>
          <w:szCs w:val="28"/>
        </w:rPr>
        <w:t>»</w:t>
      </w:r>
      <w:r w:rsidRPr="00E815AB">
        <w:rPr>
          <w:rFonts w:eastAsia="Calibri"/>
          <w:sz w:val="28"/>
          <w:szCs w:val="28"/>
        </w:rPr>
        <w:t xml:space="preserve">  установленной мощностью 6000 МВт. Выдача мощности Красноярской ГЭС осуществляется на напряжении 500 кВ по двум ВЛ 500 кВ </w:t>
      </w:r>
      <w:r w:rsidR="002D6969">
        <w:rPr>
          <w:rFonts w:eastAsia="Calibri"/>
          <w:sz w:val="28"/>
          <w:szCs w:val="28"/>
        </w:rPr>
        <w:t>«</w:t>
      </w:r>
      <w:r w:rsidRPr="00E815AB">
        <w:rPr>
          <w:rFonts w:eastAsia="Calibri"/>
          <w:sz w:val="28"/>
          <w:szCs w:val="28"/>
        </w:rPr>
        <w:t xml:space="preserve">Красноярская ГЭС – ПС </w:t>
      </w:r>
      <w:r w:rsidR="002D6969">
        <w:rPr>
          <w:rFonts w:eastAsia="Calibri"/>
          <w:sz w:val="28"/>
          <w:szCs w:val="28"/>
        </w:rPr>
        <w:t>«</w:t>
      </w:r>
      <w:r w:rsidRPr="00E815AB">
        <w:rPr>
          <w:rFonts w:eastAsia="Calibri"/>
          <w:sz w:val="28"/>
          <w:szCs w:val="28"/>
        </w:rPr>
        <w:t>Красноярская</w:t>
      </w:r>
      <w:r w:rsidR="002D6969">
        <w:rPr>
          <w:rFonts w:eastAsia="Calibri"/>
          <w:sz w:val="28"/>
          <w:szCs w:val="28"/>
        </w:rPr>
        <w:t>»</w:t>
      </w:r>
      <w:r w:rsidRPr="00E815AB">
        <w:rPr>
          <w:rFonts w:eastAsia="Calibri"/>
          <w:sz w:val="28"/>
          <w:szCs w:val="28"/>
        </w:rPr>
        <w:t xml:space="preserve"> и на напряжении</w:t>
      </w:r>
      <w:r w:rsidR="00C761F9">
        <w:rPr>
          <w:rFonts w:eastAsia="Calibri"/>
          <w:sz w:val="28"/>
          <w:szCs w:val="28"/>
        </w:rPr>
        <w:t xml:space="preserve">               </w:t>
      </w:r>
      <w:r w:rsidRPr="00E815AB">
        <w:rPr>
          <w:rFonts w:eastAsia="Calibri"/>
          <w:sz w:val="28"/>
          <w:szCs w:val="28"/>
        </w:rPr>
        <w:t xml:space="preserve"> 220 кВ по двухцепным ВЛ 220 кВ </w:t>
      </w:r>
      <w:r w:rsidR="002D6969">
        <w:rPr>
          <w:rFonts w:eastAsia="Calibri"/>
          <w:sz w:val="28"/>
          <w:szCs w:val="28"/>
        </w:rPr>
        <w:t>«</w:t>
      </w:r>
      <w:r w:rsidRPr="00E815AB">
        <w:rPr>
          <w:rFonts w:eastAsia="Calibri"/>
          <w:sz w:val="28"/>
          <w:szCs w:val="28"/>
        </w:rPr>
        <w:t xml:space="preserve">Красноярская ГЭС – ПС </w:t>
      </w:r>
      <w:r w:rsidR="002D6969">
        <w:rPr>
          <w:rFonts w:eastAsia="Calibri"/>
          <w:sz w:val="28"/>
          <w:szCs w:val="28"/>
        </w:rPr>
        <w:t>«</w:t>
      </w:r>
      <w:r w:rsidRPr="00E815AB">
        <w:rPr>
          <w:rFonts w:eastAsia="Calibri"/>
          <w:sz w:val="28"/>
          <w:szCs w:val="28"/>
        </w:rPr>
        <w:t>Красноярская</w:t>
      </w:r>
      <w:r w:rsidR="002D6969">
        <w:rPr>
          <w:rFonts w:eastAsia="Calibri"/>
          <w:sz w:val="28"/>
          <w:szCs w:val="28"/>
        </w:rPr>
        <w:t>»</w:t>
      </w:r>
      <w:r w:rsidRPr="00E815AB">
        <w:rPr>
          <w:rFonts w:eastAsia="Calibri"/>
          <w:sz w:val="28"/>
          <w:szCs w:val="28"/>
        </w:rPr>
        <w:t xml:space="preserve"> и </w:t>
      </w:r>
      <w:r w:rsidR="002D6969">
        <w:rPr>
          <w:rFonts w:eastAsia="Calibri"/>
          <w:sz w:val="28"/>
          <w:szCs w:val="28"/>
        </w:rPr>
        <w:t>«</w:t>
      </w:r>
      <w:r w:rsidRPr="00E815AB">
        <w:rPr>
          <w:rFonts w:eastAsia="Calibri"/>
          <w:sz w:val="28"/>
          <w:szCs w:val="28"/>
        </w:rPr>
        <w:t xml:space="preserve">Красноярская ГЭС – ПС </w:t>
      </w:r>
      <w:r w:rsidR="002D6969">
        <w:rPr>
          <w:rFonts w:eastAsia="Calibri"/>
          <w:sz w:val="28"/>
          <w:szCs w:val="28"/>
        </w:rPr>
        <w:t>«</w:t>
      </w:r>
      <w:r w:rsidRPr="00E815AB">
        <w:rPr>
          <w:rFonts w:eastAsia="Calibri"/>
          <w:sz w:val="28"/>
          <w:szCs w:val="28"/>
        </w:rPr>
        <w:t>Левобережная</w:t>
      </w:r>
      <w:r w:rsidR="002D6969">
        <w:rPr>
          <w:rFonts w:eastAsia="Calibri"/>
          <w:sz w:val="28"/>
          <w:szCs w:val="28"/>
        </w:rPr>
        <w:t>»</w:t>
      </w:r>
      <w:r w:rsidRPr="00E815AB">
        <w:rPr>
          <w:rFonts w:eastAsia="Calibri"/>
          <w:sz w:val="28"/>
          <w:szCs w:val="28"/>
        </w:rPr>
        <w:t>.</w:t>
      </w:r>
    </w:p>
    <w:p w:rsidR="00FD4B4E" w:rsidRPr="00E815AB" w:rsidRDefault="00FD4B4E" w:rsidP="00C761F9">
      <w:pPr>
        <w:spacing w:before="0"/>
        <w:ind w:firstLine="709"/>
        <w:rPr>
          <w:rFonts w:eastAsia="Calibri"/>
          <w:sz w:val="28"/>
          <w:szCs w:val="28"/>
        </w:rPr>
      </w:pPr>
      <w:r w:rsidRPr="00E815AB">
        <w:rPr>
          <w:rFonts w:eastAsia="Calibri"/>
          <w:sz w:val="28"/>
          <w:szCs w:val="28"/>
        </w:rPr>
        <w:t>В распределительные сети 110 кВ Красноярских электрических сетей поставки мощности и электроэнергии осуществляются от магистральных с</w:t>
      </w:r>
      <w:r w:rsidRPr="00E815AB">
        <w:rPr>
          <w:rFonts w:eastAsia="Calibri"/>
          <w:sz w:val="28"/>
          <w:szCs w:val="28"/>
        </w:rPr>
        <w:t>е</w:t>
      </w:r>
      <w:r w:rsidRPr="00E815AB">
        <w:rPr>
          <w:rFonts w:eastAsia="Calibri"/>
          <w:sz w:val="28"/>
          <w:szCs w:val="28"/>
        </w:rPr>
        <w:t>тей 220 кВ через опорные подстанции 220 кВ: Левобережная, Октябрьская, Центр, Правоб</w:t>
      </w:r>
      <w:r w:rsidR="00F56B93" w:rsidRPr="00E815AB">
        <w:rPr>
          <w:rFonts w:eastAsia="Calibri"/>
          <w:sz w:val="28"/>
          <w:szCs w:val="28"/>
        </w:rPr>
        <w:t>ережная, Заводская, КИСК, Новок</w:t>
      </w:r>
      <w:r w:rsidRPr="00E815AB">
        <w:rPr>
          <w:rFonts w:eastAsia="Calibri"/>
          <w:sz w:val="28"/>
          <w:szCs w:val="28"/>
        </w:rPr>
        <w:t>расноярская, а также на напряжении 110 кВ от Красноярских ТЭЦ-1 и ТЭЦ-2.</w:t>
      </w:r>
    </w:p>
    <w:p w:rsidR="00FD4B4E" w:rsidRPr="00E815AB" w:rsidRDefault="00FD4B4E" w:rsidP="00C761F9">
      <w:pPr>
        <w:spacing w:before="0"/>
        <w:ind w:firstLine="709"/>
        <w:rPr>
          <w:rFonts w:eastAsia="Calibri"/>
          <w:sz w:val="28"/>
          <w:szCs w:val="28"/>
        </w:rPr>
      </w:pPr>
      <w:r w:rsidRPr="00E815AB">
        <w:rPr>
          <w:rFonts w:eastAsia="Calibri"/>
          <w:sz w:val="28"/>
          <w:szCs w:val="28"/>
        </w:rPr>
        <w:t>Электроснабжение потребителей города осуществляется через высок</w:t>
      </w:r>
      <w:r w:rsidRPr="00E815AB">
        <w:rPr>
          <w:rFonts w:eastAsia="Calibri"/>
          <w:sz w:val="28"/>
          <w:szCs w:val="28"/>
        </w:rPr>
        <w:t>о</w:t>
      </w:r>
      <w:r w:rsidRPr="00E815AB">
        <w:rPr>
          <w:rFonts w:eastAsia="Calibri"/>
          <w:sz w:val="28"/>
          <w:szCs w:val="28"/>
        </w:rPr>
        <w:t>вольтные подстанции:</w:t>
      </w:r>
    </w:p>
    <w:p w:rsidR="003F3360" w:rsidRDefault="00F56B93" w:rsidP="00C761F9">
      <w:pPr>
        <w:spacing w:before="0"/>
        <w:ind w:firstLine="709"/>
        <w:rPr>
          <w:rFonts w:eastAsia="Calibri"/>
          <w:sz w:val="28"/>
          <w:szCs w:val="28"/>
        </w:rPr>
      </w:pPr>
      <w:r w:rsidRPr="00E815AB">
        <w:rPr>
          <w:rFonts w:eastAsia="Calibri"/>
          <w:sz w:val="28"/>
          <w:szCs w:val="28"/>
        </w:rPr>
        <w:t xml:space="preserve">Енисей 500кВ, </w:t>
      </w:r>
      <w:r w:rsidR="00FD4B4E" w:rsidRPr="00E815AB">
        <w:rPr>
          <w:rFonts w:eastAsia="Calibri"/>
          <w:sz w:val="28"/>
          <w:szCs w:val="28"/>
        </w:rPr>
        <w:t>Красноярская 500 кВ, 9 подстан</w:t>
      </w:r>
      <w:r w:rsidR="00C761F9">
        <w:rPr>
          <w:rFonts w:eastAsia="Calibri"/>
          <w:sz w:val="28"/>
          <w:szCs w:val="28"/>
        </w:rPr>
        <w:t xml:space="preserve">ций 220 кВ - филиала </w:t>
      </w:r>
      <w:r w:rsidR="002D6969">
        <w:rPr>
          <w:rFonts w:eastAsia="Calibri"/>
          <w:sz w:val="28"/>
          <w:szCs w:val="28"/>
        </w:rPr>
        <w:t>«</w:t>
      </w:r>
      <w:r w:rsidR="00C761F9">
        <w:rPr>
          <w:rFonts w:eastAsia="Calibri"/>
          <w:sz w:val="28"/>
          <w:szCs w:val="28"/>
        </w:rPr>
        <w:t>ФСК ЕЭС</w:t>
      </w:r>
      <w:r w:rsidR="002D6969">
        <w:rPr>
          <w:rFonts w:eastAsia="Calibri"/>
          <w:sz w:val="28"/>
          <w:szCs w:val="28"/>
        </w:rPr>
        <w:t>»</w:t>
      </w:r>
      <w:r w:rsidR="00C761F9">
        <w:rPr>
          <w:rFonts w:eastAsia="Calibri"/>
          <w:sz w:val="28"/>
          <w:szCs w:val="28"/>
        </w:rPr>
        <w:t xml:space="preserve"> –</w:t>
      </w:r>
      <w:r w:rsidR="00FD4B4E" w:rsidRPr="00E815AB">
        <w:rPr>
          <w:rFonts w:eastAsia="Calibri"/>
          <w:sz w:val="28"/>
          <w:szCs w:val="28"/>
        </w:rPr>
        <w:t xml:space="preserve"> МЭС </w:t>
      </w:r>
      <w:r w:rsidRPr="00E815AB">
        <w:rPr>
          <w:rFonts w:eastAsia="Calibri"/>
          <w:sz w:val="28"/>
          <w:szCs w:val="28"/>
        </w:rPr>
        <w:t>Сибири (ПС Новок</w:t>
      </w:r>
      <w:r w:rsidR="00FD4B4E" w:rsidRPr="00E815AB">
        <w:rPr>
          <w:rFonts w:eastAsia="Calibri"/>
          <w:sz w:val="28"/>
          <w:szCs w:val="28"/>
        </w:rPr>
        <w:t xml:space="preserve">расноярская расположена за границей </w:t>
      </w:r>
      <w:r w:rsidR="00CD30AB" w:rsidRPr="00E815AB">
        <w:rPr>
          <w:rFonts w:eastAsia="Calibri"/>
          <w:sz w:val="28"/>
          <w:szCs w:val="28"/>
        </w:rPr>
        <w:t>городского округа</w:t>
      </w:r>
      <w:r w:rsidR="00FD4B4E" w:rsidRPr="00E815AB">
        <w:rPr>
          <w:rFonts w:eastAsia="Calibri"/>
          <w:sz w:val="28"/>
          <w:szCs w:val="28"/>
        </w:rPr>
        <w:t>).</w:t>
      </w:r>
    </w:p>
    <w:p w:rsidR="00C761F9" w:rsidRDefault="00C761F9" w:rsidP="00C761F9">
      <w:pPr>
        <w:spacing w:before="0"/>
        <w:ind w:firstLine="709"/>
        <w:rPr>
          <w:rFonts w:eastAsia="Calibri"/>
          <w:sz w:val="28"/>
          <w:szCs w:val="28"/>
        </w:rPr>
      </w:pPr>
    </w:p>
    <w:p w:rsidR="00C761F9" w:rsidRDefault="00C761F9" w:rsidP="00C761F9">
      <w:pPr>
        <w:spacing w:before="0"/>
        <w:ind w:firstLine="709"/>
        <w:rPr>
          <w:rFonts w:eastAsia="Calibri"/>
          <w:sz w:val="28"/>
          <w:szCs w:val="28"/>
        </w:rPr>
      </w:pPr>
    </w:p>
    <w:p w:rsidR="00C761F9" w:rsidRPr="00CE6B7E" w:rsidRDefault="00C761F9" w:rsidP="00C761F9">
      <w:pPr>
        <w:spacing w:before="0"/>
        <w:ind w:firstLine="709"/>
        <w:rPr>
          <w:rFonts w:eastAsia="Calibri"/>
          <w:sz w:val="28"/>
          <w:szCs w:val="28"/>
        </w:rPr>
        <w:sectPr w:rsidR="00C761F9" w:rsidRPr="00CE6B7E" w:rsidSect="005F0FAB">
          <w:headerReference w:type="default" r:id="rId11"/>
          <w:footerReference w:type="even" r:id="rId12"/>
          <w:headerReference w:type="first" r:id="rId13"/>
          <w:pgSz w:w="11906" w:h="16838"/>
          <w:pgMar w:top="1134" w:right="567" w:bottom="1134" w:left="1985" w:header="709" w:footer="709" w:gutter="0"/>
          <w:pgNumType w:start="1"/>
          <w:cols w:space="708"/>
          <w:titlePg/>
          <w:docGrid w:linePitch="360"/>
        </w:sectPr>
      </w:pPr>
    </w:p>
    <w:p w:rsidR="00FD4B4E" w:rsidRDefault="00FD4B4E" w:rsidP="002B0373">
      <w:pPr>
        <w:ind w:firstLine="709"/>
        <w:rPr>
          <w:rFonts w:eastAsia="Calibri"/>
          <w:sz w:val="28"/>
          <w:szCs w:val="28"/>
        </w:rPr>
      </w:pPr>
      <w:r w:rsidRPr="00E815AB">
        <w:rPr>
          <w:rFonts w:eastAsia="Calibri"/>
          <w:sz w:val="28"/>
          <w:szCs w:val="28"/>
        </w:rPr>
        <w:lastRenderedPageBreak/>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717881">
        <w:rPr>
          <w:rFonts w:eastAsia="Calibri"/>
          <w:noProof/>
          <w:sz w:val="28"/>
          <w:szCs w:val="28"/>
        </w:rPr>
        <w:t>1</w:t>
      </w:r>
      <w:r w:rsidRPr="00E815AB">
        <w:rPr>
          <w:rFonts w:eastAsia="Calibri"/>
          <w:sz w:val="28"/>
          <w:szCs w:val="28"/>
        </w:rPr>
        <w:fldChar w:fldCharType="end"/>
      </w:r>
      <w:r w:rsidR="008D5CF0" w:rsidRPr="00E815AB">
        <w:rPr>
          <w:rFonts w:eastAsia="Calibri"/>
          <w:sz w:val="28"/>
          <w:szCs w:val="28"/>
        </w:rPr>
        <w:t>.</w:t>
      </w:r>
      <w:r w:rsidRPr="00E815AB">
        <w:rPr>
          <w:rFonts w:eastAsia="Calibri"/>
          <w:sz w:val="28"/>
          <w:szCs w:val="28"/>
        </w:rPr>
        <w:t xml:space="preserve"> Перечень ПС Красноярского ПМЭС МЭС Сибири</w:t>
      </w:r>
    </w:p>
    <w:p w:rsidR="002B0373" w:rsidRPr="00E815AB" w:rsidRDefault="002B0373" w:rsidP="002B0373">
      <w:pPr>
        <w:ind w:firstLine="709"/>
        <w:rPr>
          <w:rFonts w:eastAsia="Calibri"/>
          <w:sz w:val="28"/>
          <w:szCs w:val="28"/>
        </w:rPr>
      </w:pPr>
    </w:p>
    <w:tbl>
      <w:tblPr>
        <w:tblW w:w="15203" w:type="dxa"/>
        <w:jc w:val="center"/>
        <w:tblLayout w:type="fixed"/>
        <w:tblLook w:val="04A0" w:firstRow="1" w:lastRow="0" w:firstColumn="1" w:lastColumn="0" w:noHBand="0" w:noVBand="1"/>
      </w:tblPr>
      <w:tblGrid>
        <w:gridCol w:w="2150"/>
        <w:gridCol w:w="2126"/>
        <w:gridCol w:w="2420"/>
        <w:gridCol w:w="1723"/>
        <w:gridCol w:w="1276"/>
        <w:gridCol w:w="1842"/>
        <w:gridCol w:w="2083"/>
        <w:gridCol w:w="1583"/>
      </w:tblGrid>
      <w:tr w:rsidR="00FD4B4E" w:rsidRPr="00C761F9" w:rsidTr="00C761F9">
        <w:trPr>
          <w:trHeight w:val="113"/>
          <w:tblHeader/>
          <w:jc w:val="center"/>
        </w:trPr>
        <w:tc>
          <w:tcPr>
            <w:tcW w:w="2150"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FD4B4E"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Наименование ПС</w:t>
            </w:r>
          </w:p>
        </w:tc>
        <w:tc>
          <w:tcPr>
            <w:tcW w:w="2126"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C761F9"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 xml:space="preserve">Тип </w:t>
            </w:r>
          </w:p>
          <w:p w:rsidR="00FD4B4E"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трансформатора</w:t>
            </w:r>
          </w:p>
        </w:tc>
        <w:tc>
          <w:tcPr>
            <w:tcW w:w="2420" w:type="dxa"/>
            <w:vMerge w:val="restart"/>
            <w:tcBorders>
              <w:top w:val="single" w:sz="8" w:space="0" w:color="auto"/>
              <w:left w:val="nil"/>
              <w:right w:val="single" w:sz="4" w:space="0" w:color="auto"/>
            </w:tcBorders>
            <w:shd w:val="clear" w:color="auto" w:fill="auto"/>
            <w:hideMark/>
          </w:tcPr>
          <w:p w:rsidR="00FD4B4E"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Месторасположение</w:t>
            </w:r>
          </w:p>
        </w:tc>
        <w:tc>
          <w:tcPr>
            <w:tcW w:w="1723" w:type="dxa"/>
            <w:vMerge w:val="restart"/>
            <w:tcBorders>
              <w:top w:val="single" w:sz="8" w:space="0" w:color="auto"/>
              <w:left w:val="nil"/>
              <w:right w:val="single" w:sz="4" w:space="0" w:color="auto"/>
            </w:tcBorders>
            <w:shd w:val="clear" w:color="auto" w:fill="auto"/>
          </w:tcPr>
          <w:p w:rsidR="00FD4B4E"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Напряжение, кВ</w:t>
            </w:r>
          </w:p>
        </w:tc>
        <w:tc>
          <w:tcPr>
            <w:tcW w:w="1276" w:type="dxa"/>
            <w:vMerge w:val="restart"/>
            <w:tcBorders>
              <w:top w:val="single" w:sz="8" w:space="0" w:color="auto"/>
              <w:left w:val="nil"/>
              <w:right w:val="single" w:sz="4" w:space="0" w:color="auto"/>
            </w:tcBorders>
            <w:shd w:val="clear" w:color="auto" w:fill="auto"/>
          </w:tcPr>
          <w:p w:rsidR="00FD4B4E"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Мо</w:t>
            </w:r>
            <w:r w:rsidRPr="00C761F9">
              <w:rPr>
                <w:color w:val="000000"/>
                <w:szCs w:val="24"/>
              </w:rPr>
              <w:t>щ</w:t>
            </w:r>
            <w:r w:rsidRPr="00C761F9">
              <w:rPr>
                <w:color w:val="000000"/>
                <w:szCs w:val="24"/>
              </w:rPr>
              <w:t>ность, МВА</w:t>
            </w:r>
          </w:p>
        </w:tc>
        <w:tc>
          <w:tcPr>
            <w:tcW w:w="3925" w:type="dxa"/>
            <w:gridSpan w:val="2"/>
            <w:tcBorders>
              <w:top w:val="single" w:sz="8" w:space="0" w:color="auto"/>
              <w:left w:val="nil"/>
              <w:bottom w:val="single" w:sz="4" w:space="0" w:color="auto"/>
              <w:right w:val="single" w:sz="4" w:space="0" w:color="auto"/>
            </w:tcBorders>
            <w:shd w:val="clear" w:color="auto" w:fill="auto"/>
            <w:hideMark/>
          </w:tcPr>
          <w:p w:rsidR="00FD4B4E"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Срок эксплуатации</w:t>
            </w:r>
          </w:p>
        </w:tc>
        <w:tc>
          <w:tcPr>
            <w:tcW w:w="1583" w:type="dxa"/>
            <w:tcBorders>
              <w:top w:val="single" w:sz="8" w:space="0" w:color="auto"/>
              <w:left w:val="single" w:sz="4" w:space="0" w:color="auto"/>
              <w:bottom w:val="single" w:sz="4" w:space="0" w:color="auto"/>
              <w:right w:val="single" w:sz="4" w:space="0" w:color="auto"/>
            </w:tcBorders>
            <w:shd w:val="clear" w:color="auto" w:fill="auto"/>
            <w:hideMark/>
          </w:tcPr>
          <w:p w:rsidR="00FD4B4E" w:rsidRPr="00C761F9" w:rsidRDefault="00FD4B4E" w:rsidP="00C761F9">
            <w:pPr>
              <w:widowControl/>
              <w:autoSpaceDE/>
              <w:autoSpaceDN/>
              <w:adjustRightInd/>
              <w:spacing w:before="0" w:line="192" w:lineRule="auto"/>
              <w:ind w:firstLine="0"/>
              <w:jc w:val="center"/>
              <w:rPr>
                <w:color w:val="000000"/>
                <w:szCs w:val="24"/>
              </w:rPr>
            </w:pPr>
            <w:r w:rsidRPr="00C761F9">
              <w:rPr>
                <w:color w:val="000000"/>
                <w:szCs w:val="24"/>
              </w:rPr>
              <w:t>Возмо</w:t>
            </w:r>
            <w:r w:rsidRPr="00C761F9">
              <w:rPr>
                <w:color w:val="000000"/>
                <w:szCs w:val="24"/>
              </w:rPr>
              <w:t>ж</w:t>
            </w:r>
            <w:r w:rsidRPr="00C761F9">
              <w:rPr>
                <w:color w:val="000000"/>
                <w:szCs w:val="24"/>
              </w:rPr>
              <w:t>ность ра</w:t>
            </w:r>
            <w:r w:rsidRPr="00C761F9">
              <w:rPr>
                <w:color w:val="000000"/>
                <w:szCs w:val="24"/>
              </w:rPr>
              <w:t>с</w:t>
            </w:r>
            <w:r w:rsidRPr="00C761F9">
              <w:rPr>
                <w:color w:val="000000"/>
                <w:szCs w:val="24"/>
              </w:rPr>
              <w:t>ширения</w:t>
            </w:r>
          </w:p>
        </w:tc>
      </w:tr>
      <w:tr w:rsidR="00FD4B4E" w:rsidRPr="00C761F9" w:rsidTr="00C761F9">
        <w:trPr>
          <w:trHeight w:val="113"/>
          <w:tblHeader/>
          <w:jc w:val="center"/>
        </w:trPr>
        <w:tc>
          <w:tcPr>
            <w:tcW w:w="2150" w:type="dxa"/>
            <w:vMerge/>
            <w:tcBorders>
              <w:top w:val="single" w:sz="8" w:space="0" w:color="auto"/>
              <w:left w:val="single" w:sz="4" w:space="0" w:color="auto"/>
              <w:bottom w:val="single" w:sz="4" w:space="0" w:color="000000"/>
              <w:right w:val="single" w:sz="4" w:space="0" w:color="auto"/>
            </w:tcBorders>
            <w:vAlign w:val="center"/>
            <w:hideMark/>
          </w:tcPr>
          <w:p w:rsidR="00FD4B4E" w:rsidRPr="00C761F9" w:rsidRDefault="00FD4B4E" w:rsidP="00FD4B4E">
            <w:pPr>
              <w:widowControl/>
              <w:autoSpaceDE/>
              <w:autoSpaceDN/>
              <w:adjustRightInd/>
              <w:spacing w:before="0" w:line="220" w:lineRule="exact"/>
              <w:ind w:firstLine="0"/>
              <w:jc w:val="center"/>
              <w:rPr>
                <w:color w:val="000000"/>
                <w:szCs w:val="24"/>
              </w:rPr>
            </w:pPr>
          </w:p>
        </w:tc>
        <w:tc>
          <w:tcPr>
            <w:tcW w:w="2126" w:type="dxa"/>
            <w:vMerge/>
            <w:tcBorders>
              <w:top w:val="single" w:sz="8" w:space="0" w:color="auto"/>
              <w:left w:val="single" w:sz="4" w:space="0" w:color="auto"/>
              <w:bottom w:val="single" w:sz="4" w:space="0" w:color="000000"/>
              <w:right w:val="single" w:sz="4" w:space="0" w:color="auto"/>
            </w:tcBorders>
            <w:vAlign w:val="center"/>
            <w:hideMark/>
          </w:tcPr>
          <w:p w:rsidR="00FD4B4E" w:rsidRPr="00C761F9" w:rsidRDefault="00FD4B4E" w:rsidP="00FD4B4E">
            <w:pPr>
              <w:widowControl/>
              <w:autoSpaceDE/>
              <w:autoSpaceDN/>
              <w:adjustRightInd/>
              <w:spacing w:before="0" w:line="220" w:lineRule="exact"/>
              <w:ind w:firstLine="0"/>
              <w:jc w:val="center"/>
              <w:rPr>
                <w:color w:val="000000"/>
                <w:szCs w:val="24"/>
              </w:rPr>
            </w:pPr>
          </w:p>
        </w:tc>
        <w:tc>
          <w:tcPr>
            <w:tcW w:w="2420" w:type="dxa"/>
            <w:vMerge/>
            <w:tcBorders>
              <w:left w:val="nil"/>
              <w:bottom w:val="nil"/>
              <w:right w:val="single" w:sz="4" w:space="0" w:color="auto"/>
            </w:tcBorders>
            <w:shd w:val="clear" w:color="auto" w:fill="auto"/>
            <w:vAlign w:val="center"/>
            <w:hideMark/>
          </w:tcPr>
          <w:p w:rsidR="00FD4B4E" w:rsidRPr="00C761F9" w:rsidRDefault="00FD4B4E" w:rsidP="00FD4B4E">
            <w:pPr>
              <w:widowControl/>
              <w:autoSpaceDE/>
              <w:autoSpaceDN/>
              <w:adjustRightInd/>
              <w:spacing w:before="0" w:line="220" w:lineRule="exact"/>
              <w:ind w:firstLine="0"/>
              <w:jc w:val="center"/>
              <w:rPr>
                <w:color w:val="000000"/>
                <w:szCs w:val="24"/>
              </w:rPr>
            </w:pPr>
          </w:p>
        </w:tc>
        <w:tc>
          <w:tcPr>
            <w:tcW w:w="1723" w:type="dxa"/>
            <w:vMerge/>
            <w:tcBorders>
              <w:left w:val="nil"/>
              <w:bottom w:val="nil"/>
              <w:right w:val="single" w:sz="4" w:space="0" w:color="auto"/>
            </w:tcBorders>
            <w:shd w:val="clear" w:color="auto" w:fill="auto"/>
            <w:vAlign w:val="center"/>
          </w:tcPr>
          <w:p w:rsidR="00FD4B4E" w:rsidRPr="00C761F9" w:rsidRDefault="00FD4B4E" w:rsidP="00FD4B4E">
            <w:pPr>
              <w:widowControl/>
              <w:autoSpaceDE/>
              <w:autoSpaceDN/>
              <w:adjustRightInd/>
              <w:spacing w:before="0" w:line="220" w:lineRule="exact"/>
              <w:ind w:firstLine="0"/>
              <w:jc w:val="center"/>
              <w:rPr>
                <w:color w:val="000000"/>
                <w:szCs w:val="24"/>
              </w:rPr>
            </w:pPr>
          </w:p>
        </w:tc>
        <w:tc>
          <w:tcPr>
            <w:tcW w:w="1276" w:type="dxa"/>
            <w:vMerge/>
            <w:tcBorders>
              <w:left w:val="nil"/>
              <w:bottom w:val="nil"/>
              <w:right w:val="single" w:sz="4" w:space="0" w:color="auto"/>
            </w:tcBorders>
            <w:shd w:val="clear" w:color="auto" w:fill="auto"/>
            <w:vAlign w:val="center"/>
          </w:tcPr>
          <w:p w:rsidR="00FD4B4E" w:rsidRPr="00C761F9" w:rsidRDefault="00FD4B4E" w:rsidP="00FD4B4E">
            <w:pPr>
              <w:widowControl/>
              <w:autoSpaceDE/>
              <w:autoSpaceDN/>
              <w:adjustRightInd/>
              <w:spacing w:before="0" w:line="220" w:lineRule="exact"/>
              <w:ind w:firstLine="0"/>
              <w:jc w:val="center"/>
              <w:rPr>
                <w:color w:val="000000"/>
                <w:szCs w:val="24"/>
              </w:rPr>
            </w:pPr>
          </w:p>
        </w:tc>
        <w:tc>
          <w:tcPr>
            <w:tcW w:w="1842" w:type="dxa"/>
            <w:tcBorders>
              <w:top w:val="nil"/>
              <w:left w:val="nil"/>
              <w:bottom w:val="nil"/>
              <w:right w:val="single" w:sz="4" w:space="0" w:color="auto"/>
            </w:tcBorders>
            <w:shd w:val="clear" w:color="auto" w:fill="auto"/>
            <w:hideMark/>
          </w:tcPr>
          <w:p w:rsidR="00C761F9" w:rsidRPr="00C761F9" w:rsidRDefault="00FD4B4E" w:rsidP="00C761F9">
            <w:pPr>
              <w:widowControl/>
              <w:autoSpaceDE/>
              <w:autoSpaceDN/>
              <w:adjustRightInd/>
              <w:spacing w:before="0" w:line="220" w:lineRule="exact"/>
              <w:ind w:firstLine="0"/>
              <w:jc w:val="center"/>
              <w:rPr>
                <w:color w:val="000000"/>
                <w:szCs w:val="24"/>
              </w:rPr>
            </w:pPr>
            <w:r w:rsidRPr="00C761F9">
              <w:rPr>
                <w:color w:val="000000"/>
                <w:szCs w:val="24"/>
              </w:rPr>
              <w:t>кол-во лет</w:t>
            </w:r>
          </w:p>
          <w:p w:rsidR="00FD4B4E" w:rsidRPr="00C761F9" w:rsidRDefault="00FD4B4E" w:rsidP="00C761F9">
            <w:pPr>
              <w:widowControl/>
              <w:autoSpaceDE/>
              <w:autoSpaceDN/>
              <w:adjustRightInd/>
              <w:spacing w:before="0" w:line="220" w:lineRule="exact"/>
              <w:ind w:firstLine="0"/>
              <w:jc w:val="center"/>
              <w:rPr>
                <w:color w:val="000000"/>
                <w:szCs w:val="24"/>
              </w:rPr>
            </w:pPr>
            <w:r w:rsidRPr="00C761F9">
              <w:rPr>
                <w:color w:val="000000"/>
                <w:szCs w:val="24"/>
              </w:rPr>
              <w:t>с даты ввода</w:t>
            </w:r>
          </w:p>
        </w:tc>
        <w:tc>
          <w:tcPr>
            <w:tcW w:w="2083" w:type="dxa"/>
            <w:tcBorders>
              <w:top w:val="nil"/>
              <w:left w:val="nil"/>
              <w:bottom w:val="single" w:sz="4" w:space="0" w:color="auto"/>
              <w:right w:val="single" w:sz="4" w:space="0" w:color="auto"/>
            </w:tcBorders>
            <w:shd w:val="clear" w:color="auto" w:fill="auto"/>
            <w:hideMark/>
          </w:tcPr>
          <w:p w:rsidR="00FD4B4E" w:rsidRPr="00C761F9" w:rsidRDefault="00FD4B4E" w:rsidP="00C761F9">
            <w:pPr>
              <w:widowControl/>
              <w:autoSpaceDE/>
              <w:autoSpaceDN/>
              <w:adjustRightInd/>
              <w:spacing w:before="0" w:line="220" w:lineRule="exact"/>
              <w:ind w:firstLine="0"/>
              <w:jc w:val="center"/>
              <w:rPr>
                <w:color w:val="000000"/>
                <w:szCs w:val="24"/>
              </w:rPr>
            </w:pPr>
            <w:r w:rsidRPr="00C761F9">
              <w:rPr>
                <w:color w:val="000000"/>
                <w:szCs w:val="24"/>
              </w:rPr>
              <w:t>процент загрузки</w:t>
            </w:r>
          </w:p>
        </w:tc>
        <w:tc>
          <w:tcPr>
            <w:tcW w:w="1583" w:type="dxa"/>
            <w:tcBorders>
              <w:top w:val="nil"/>
              <w:left w:val="nil"/>
              <w:bottom w:val="single" w:sz="4" w:space="0" w:color="auto"/>
              <w:right w:val="single" w:sz="4" w:space="0" w:color="auto"/>
            </w:tcBorders>
            <w:shd w:val="clear" w:color="auto" w:fill="auto"/>
            <w:hideMark/>
          </w:tcPr>
          <w:p w:rsidR="00FD4B4E" w:rsidRPr="00C761F9" w:rsidRDefault="00C761F9" w:rsidP="00C761F9">
            <w:pPr>
              <w:widowControl/>
              <w:autoSpaceDE/>
              <w:autoSpaceDN/>
              <w:adjustRightInd/>
              <w:spacing w:before="0" w:line="220" w:lineRule="exact"/>
              <w:ind w:firstLine="0"/>
              <w:jc w:val="center"/>
              <w:rPr>
                <w:color w:val="000000"/>
                <w:szCs w:val="24"/>
              </w:rPr>
            </w:pPr>
            <w:r>
              <w:rPr>
                <w:color w:val="000000"/>
                <w:szCs w:val="24"/>
              </w:rPr>
              <w:t>д</w:t>
            </w:r>
            <w:r w:rsidR="00FD4B4E" w:rsidRPr="00C761F9">
              <w:rPr>
                <w:color w:val="000000"/>
                <w:szCs w:val="24"/>
              </w:rPr>
              <w:t>а/</w:t>
            </w:r>
            <w:r>
              <w:rPr>
                <w:color w:val="000000"/>
                <w:szCs w:val="24"/>
              </w:rPr>
              <w:t>н</w:t>
            </w:r>
            <w:r w:rsidR="00FD4B4E" w:rsidRPr="00C761F9">
              <w:rPr>
                <w:color w:val="000000"/>
                <w:szCs w:val="24"/>
              </w:rPr>
              <w:t>ет</w:t>
            </w:r>
          </w:p>
        </w:tc>
      </w:tr>
      <w:tr w:rsidR="00F56B93" w:rsidRPr="00C761F9" w:rsidTr="00C761F9">
        <w:trPr>
          <w:trHeight w:val="113"/>
          <w:jc w:val="center"/>
        </w:trPr>
        <w:tc>
          <w:tcPr>
            <w:tcW w:w="2150" w:type="dxa"/>
            <w:tcBorders>
              <w:top w:val="nil"/>
              <w:left w:val="single" w:sz="4" w:space="0" w:color="auto"/>
              <w:bottom w:val="single" w:sz="4" w:space="0" w:color="auto"/>
              <w:right w:val="single" w:sz="4" w:space="0" w:color="auto"/>
            </w:tcBorders>
            <w:shd w:val="clear" w:color="auto" w:fill="auto"/>
          </w:tcPr>
          <w:p w:rsidR="00C761F9" w:rsidRPr="00C761F9" w:rsidRDefault="00F56B93" w:rsidP="002B0373">
            <w:pPr>
              <w:widowControl/>
              <w:autoSpaceDE/>
              <w:autoSpaceDN/>
              <w:adjustRightInd/>
              <w:spacing w:before="0" w:line="230" w:lineRule="auto"/>
              <w:ind w:firstLine="0"/>
              <w:jc w:val="left"/>
              <w:rPr>
                <w:szCs w:val="24"/>
              </w:rPr>
            </w:pPr>
            <w:r w:rsidRPr="00C761F9">
              <w:rPr>
                <w:szCs w:val="24"/>
              </w:rPr>
              <w:t xml:space="preserve">ПС 500 кВ </w:t>
            </w:r>
          </w:p>
          <w:p w:rsidR="00F56B93" w:rsidRPr="00C761F9" w:rsidRDefault="002D6969" w:rsidP="002B0373">
            <w:pPr>
              <w:widowControl/>
              <w:autoSpaceDE/>
              <w:autoSpaceDN/>
              <w:adjustRightInd/>
              <w:spacing w:before="0" w:line="230" w:lineRule="auto"/>
              <w:ind w:firstLine="0"/>
              <w:jc w:val="left"/>
              <w:rPr>
                <w:szCs w:val="24"/>
              </w:rPr>
            </w:pPr>
            <w:r>
              <w:rPr>
                <w:szCs w:val="24"/>
              </w:rPr>
              <w:t>«</w:t>
            </w:r>
            <w:r w:rsidR="00F56B93" w:rsidRPr="00C761F9">
              <w:rPr>
                <w:szCs w:val="24"/>
              </w:rPr>
              <w:t>Енисей</w:t>
            </w:r>
            <w:r>
              <w:rPr>
                <w:szCs w:val="24"/>
              </w:rPr>
              <w:t>»</w:t>
            </w:r>
          </w:p>
        </w:tc>
        <w:tc>
          <w:tcPr>
            <w:tcW w:w="2126" w:type="dxa"/>
            <w:tcBorders>
              <w:top w:val="nil"/>
              <w:left w:val="nil"/>
              <w:bottom w:val="single" w:sz="4" w:space="0" w:color="auto"/>
              <w:right w:val="single" w:sz="4" w:space="0" w:color="auto"/>
            </w:tcBorders>
            <w:shd w:val="clear" w:color="auto" w:fill="auto"/>
          </w:tcPr>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3х801</w:t>
            </w:r>
          </w:p>
        </w:tc>
        <w:tc>
          <w:tcPr>
            <w:tcW w:w="2420" w:type="dxa"/>
            <w:tcBorders>
              <w:top w:val="single" w:sz="4" w:space="0" w:color="auto"/>
              <w:left w:val="nil"/>
              <w:bottom w:val="single" w:sz="4" w:space="0" w:color="auto"/>
              <w:right w:val="single" w:sz="4" w:space="0" w:color="auto"/>
            </w:tcBorders>
            <w:shd w:val="clear" w:color="auto" w:fill="auto"/>
          </w:tcPr>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Емельяновский ра</w:t>
            </w:r>
            <w:r w:rsidRPr="00C761F9">
              <w:rPr>
                <w:szCs w:val="24"/>
              </w:rPr>
              <w:t>й</w:t>
            </w:r>
            <w:r w:rsidRPr="00C761F9">
              <w:rPr>
                <w:szCs w:val="24"/>
              </w:rPr>
              <w:t>он, севернее терр</w:t>
            </w:r>
            <w:r w:rsidRPr="00C761F9">
              <w:rPr>
                <w:szCs w:val="24"/>
              </w:rPr>
              <w:t>и</w:t>
            </w:r>
            <w:r w:rsidRPr="00C761F9">
              <w:rPr>
                <w:szCs w:val="24"/>
              </w:rPr>
              <w:t>тории завода РУСАЛ Крансноярск</w:t>
            </w:r>
          </w:p>
        </w:tc>
        <w:tc>
          <w:tcPr>
            <w:tcW w:w="1723" w:type="dxa"/>
            <w:tcBorders>
              <w:top w:val="single" w:sz="4" w:space="0" w:color="auto"/>
              <w:left w:val="nil"/>
              <w:bottom w:val="single" w:sz="4" w:space="0" w:color="auto"/>
              <w:right w:val="single" w:sz="4" w:space="0" w:color="auto"/>
            </w:tcBorders>
            <w:shd w:val="clear" w:color="auto" w:fill="auto"/>
          </w:tcPr>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500/220</w:t>
            </w:r>
          </w:p>
        </w:tc>
        <w:tc>
          <w:tcPr>
            <w:tcW w:w="1276" w:type="dxa"/>
            <w:tcBorders>
              <w:top w:val="single" w:sz="4" w:space="0" w:color="auto"/>
              <w:left w:val="nil"/>
              <w:bottom w:val="single" w:sz="4" w:space="0" w:color="auto"/>
              <w:right w:val="single" w:sz="4" w:space="0" w:color="auto"/>
            </w:tcBorders>
            <w:shd w:val="clear" w:color="auto" w:fill="auto"/>
          </w:tcPr>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2403</w:t>
            </w:r>
          </w:p>
        </w:tc>
        <w:tc>
          <w:tcPr>
            <w:tcW w:w="1842" w:type="dxa"/>
            <w:tcBorders>
              <w:top w:val="single" w:sz="4" w:space="0" w:color="auto"/>
              <w:left w:val="nil"/>
              <w:bottom w:val="single" w:sz="4" w:space="0" w:color="auto"/>
              <w:right w:val="single" w:sz="4" w:space="0" w:color="auto"/>
            </w:tcBorders>
            <w:shd w:val="clear" w:color="auto" w:fill="auto"/>
          </w:tcPr>
          <w:p w:rsidR="00F56B93" w:rsidRPr="00C761F9" w:rsidRDefault="00F56B93" w:rsidP="002B0373">
            <w:pPr>
              <w:widowControl/>
              <w:autoSpaceDE/>
              <w:autoSpaceDN/>
              <w:adjustRightInd/>
              <w:spacing w:before="0" w:line="230" w:lineRule="auto"/>
              <w:ind w:firstLine="0"/>
              <w:jc w:val="center"/>
              <w:rPr>
                <w:color w:val="000000"/>
                <w:szCs w:val="24"/>
              </w:rPr>
            </w:pPr>
            <w:r w:rsidRPr="00C761F9">
              <w:rPr>
                <w:color w:val="000000"/>
                <w:szCs w:val="24"/>
              </w:rPr>
              <w:t>4</w:t>
            </w:r>
          </w:p>
        </w:tc>
        <w:tc>
          <w:tcPr>
            <w:tcW w:w="2083" w:type="dxa"/>
            <w:tcBorders>
              <w:top w:val="nil"/>
              <w:left w:val="nil"/>
              <w:bottom w:val="single" w:sz="4" w:space="0" w:color="auto"/>
              <w:right w:val="single" w:sz="4" w:space="0" w:color="auto"/>
            </w:tcBorders>
            <w:shd w:val="clear" w:color="auto" w:fill="auto"/>
          </w:tcPr>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1АТ – 37,50 %</w:t>
            </w:r>
          </w:p>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2АТ – 43,20%</w:t>
            </w:r>
          </w:p>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3АТ – 35,00 %</w:t>
            </w:r>
          </w:p>
        </w:tc>
        <w:tc>
          <w:tcPr>
            <w:tcW w:w="1583" w:type="dxa"/>
            <w:tcBorders>
              <w:top w:val="nil"/>
              <w:left w:val="nil"/>
              <w:bottom w:val="single" w:sz="4" w:space="0" w:color="auto"/>
              <w:right w:val="single" w:sz="4" w:space="0" w:color="auto"/>
            </w:tcBorders>
            <w:shd w:val="clear" w:color="auto" w:fill="auto"/>
          </w:tcPr>
          <w:p w:rsidR="00F56B93" w:rsidRPr="00C761F9" w:rsidRDefault="00F56B93" w:rsidP="002B0373">
            <w:pPr>
              <w:widowControl/>
              <w:autoSpaceDE/>
              <w:autoSpaceDN/>
              <w:adjustRightInd/>
              <w:spacing w:before="0" w:line="230" w:lineRule="auto"/>
              <w:ind w:firstLine="0"/>
              <w:jc w:val="center"/>
              <w:rPr>
                <w:szCs w:val="24"/>
              </w:rPr>
            </w:pPr>
            <w:r w:rsidRPr="00C761F9">
              <w:rPr>
                <w:szCs w:val="24"/>
              </w:rPr>
              <w:t>да</w:t>
            </w:r>
          </w:p>
        </w:tc>
      </w:tr>
      <w:tr w:rsidR="00FD4B4E" w:rsidRPr="00C761F9" w:rsidTr="00C761F9">
        <w:trPr>
          <w:trHeight w:val="113"/>
          <w:jc w:val="center"/>
        </w:trPr>
        <w:tc>
          <w:tcPr>
            <w:tcW w:w="2150" w:type="dxa"/>
            <w:tcBorders>
              <w:top w:val="nil"/>
              <w:left w:val="single" w:sz="4" w:space="0" w:color="auto"/>
              <w:bottom w:val="single" w:sz="4" w:space="0" w:color="auto"/>
              <w:right w:val="single" w:sz="4" w:space="0" w:color="auto"/>
            </w:tcBorders>
            <w:shd w:val="clear" w:color="auto" w:fill="auto"/>
            <w:hideMark/>
          </w:tcPr>
          <w:p w:rsidR="00C761F9" w:rsidRPr="00C761F9" w:rsidRDefault="00FD4B4E" w:rsidP="002B0373">
            <w:pPr>
              <w:widowControl/>
              <w:autoSpaceDE/>
              <w:autoSpaceDN/>
              <w:adjustRightInd/>
              <w:spacing w:before="0" w:line="230" w:lineRule="auto"/>
              <w:ind w:firstLine="0"/>
              <w:jc w:val="left"/>
              <w:rPr>
                <w:szCs w:val="24"/>
              </w:rPr>
            </w:pPr>
            <w:r w:rsidRPr="00C761F9">
              <w:rPr>
                <w:szCs w:val="24"/>
              </w:rPr>
              <w:t xml:space="preserve">ПС 500 кВ </w:t>
            </w:r>
          </w:p>
          <w:p w:rsidR="00FD4B4E" w:rsidRPr="00C761F9" w:rsidRDefault="002D6969" w:rsidP="002B0373">
            <w:pPr>
              <w:widowControl/>
              <w:autoSpaceDE/>
              <w:autoSpaceDN/>
              <w:adjustRightInd/>
              <w:spacing w:before="0" w:line="230" w:lineRule="auto"/>
              <w:ind w:firstLine="0"/>
              <w:jc w:val="left"/>
              <w:rPr>
                <w:szCs w:val="24"/>
              </w:rPr>
            </w:pPr>
            <w:r>
              <w:rPr>
                <w:szCs w:val="24"/>
              </w:rPr>
              <w:t>«</w:t>
            </w:r>
            <w:r w:rsidR="00FD4B4E" w:rsidRPr="00C761F9">
              <w:rPr>
                <w:szCs w:val="24"/>
              </w:rPr>
              <w:t>Красноярская</w:t>
            </w:r>
            <w:r>
              <w:rPr>
                <w:szCs w:val="24"/>
              </w:rPr>
              <w:t>»</w:t>
            </w:r>
          </w:p>
        </w:tc>
        <w:tc>
          <w:tcPr>
            <w:tcW w:w="2126"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6хАОДЦТН-267000/500/220/35 3хАОДЦТН-267000/500/220/10 ТМН-2300/110/10</w:t>
            </w:r>
          </w:p>
        </w:tc>
        <w:tc>
          <w:tcPr>
            <w:tcW w:w="2420" w:type="dxa"/>
            <w:tcBorders>
              <w:top w:val="single" w:sz="4" w:space="0" w:color="auto"/>
              <w:left w:val="nil"/>
              <w:bottom w:val="single" w:sz="4" w:space="0" w:color="auto"/>
              <w:right w:val="single" w:sz="4" w:space="0" w:color="auto"/>
            </w:tcBorders>
            <w:shd w:val="clear" w:color="auto" w:fill="auto"/>
            <w:hideMark/>
          </w:tcPr>
          <w:p w:rsidR="00C761F9" w:rsidRDefault="00FD4B4E" w:rsidP="002B0373">
            <w:pPr>
              <w:widowControl/>
              <w:autoSpaceDE/>
              <w:autoSpaceDN/>
              <w:adjustRightInd/>
              <w:spacing w:before="0" w:line="230" w:lineRule="auto"/>
              <w:ind w:firstLine="0"/>
              <w:jc w:val="center"/>
              <w:rPr>
                <w:szCs w:val="24"/>
              </w:rPr>
            </w:pPr>
            <w:r w:rsidRPr="00C761F9">
              <w:rPr>
                <w:szCs w:val="24"/>
              </w:rPr>
              <w:t xml:space="preserve">г.Красноярск п/с Красноярская-500, </w:t>
            </w:r>
          </w:p>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за территорией зав</w:t>
            </w:r>
            <w:r w:rsidRPr="00C761F9">
              <w:rPr>
                <w:szCs w:val="24"/>
              </w:rPr>
              <w:t>о</w:t>
            </w:r>
            <w:r w:rsidRPr="00C761F9">
              <w:rPr>
                <w:szCs w:val="24"/>
              </w:rPr>
              <w:t>да КРАЗ, со стороны завода КИСК</w:t>
            </w:r>
          </w:p>
        </w:tc>
        <w:tc>
          <w:tcPr>
            <w:tcW w:w="1723" w:type="dxa"/>
            <w:tcBorders>
              <w:top w:val="single" w:sz="4" w:space="0" w:color="auto"/>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500/220</w:t>
            </w:r>
          </w:p>
        </w:tc>
        <w:tc>
          <w:tcPr>
            <w:tcW w:w="1276" w:type="dxa"/>
            <w:tcBorders>
              <w:top w:val="single" w:sz="4" w:space="0" w:color="auto"/>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2405,3</w:t>
            </w:r>
          </w:p>
        </w:tc>
        <w:tc>
          <w:tcPr>
            <w:tcW w:w="1842" w:type="dxa"/>
            <w:tcBorders>
              <w:top w:val="single" w:sz="4" w:space="0" w:color="auto"/>
              <w:left w:val="nil"/>
              <w:bottom w:val="single" w:sz="4" w:space="0" w:color="auto"/>
              <w:right w:val="single" w:sz="4" w:space="0" w:color="auto"/>
            </w:tcBorders>
            <w:shd w:val="clear" w:color="auto" w:fill="auto"/>
            <w:hideMark/>
          </w:tcPr>
          <w:p w:rsidR="00C761F9"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t>1АТ-14 лет,</w:t>
            </w:r>
          </w:p>
          <w:p w:rsidR="00C761F9"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t>2АТ-22 года,</w:t>
            </w:r>
          </w:p>
          <w:p w:rsidR="00FD4B4E" w:rsidRPr="00C761F9" w:rsidRDefault="00FD4B4E" w:rsidP="002B0373">
            <w:pPr>
              <w:widowControl/>
              <w:autoSpaceDE/>
              <w:autoSpaceDN/>
              <w:adjustRightInd/>
              <w:spacing w:before="0" w:line="230" w:lineRule="auto"/>
              <w:ind w:firstLine="0"/>
              <w:jc w:val="center"/>
              <w:rPr>
                <w:szCs w:val="24"/>
              </w:rPr>
            </w:pPr>
            <w:r w:rsidRPr="00C761F9">
              <w:rPr>
                <w:color w:val="000000"/>
                <w:szCs w:val="24"/>
              </w:rPr>
              <w:t>3АТ-27 лет</w:t>
            </w:r>
          </w:p>
        </w:tc>
        <w:tc>
          <w:tcPr>
            <w:tcW w:w="20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1АТ </w:t>
            </w:r>
            <w:r w:rsidR="00C761F9" w:rsidRPr="00C761F9">
              <w:rPr>
                <w:szCs w:val="24"/>
              </w:rPr>
              <w:t>–</w:t>
            </w:r>
            <w:r w:rsidRPr="00C761F9">
              <w:rPr>
                <w:szCs w:val="24"/>
              </w:rPr>
              <w:t xml:space="preserve"> 78,68 %</w:t>
            </w:r>
          </w:p>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2АТ </w:t>
            </w:r>
            <w:r w:rsidR="00C761F9" w:rsidRPr="00C761F9">
              <w:rPr>
                <w:szCs w:val="24"/>
              </w:rPr>
              <w:t>–</w:t>
            </w:r>
            <w:r w:rsidRPr="00C761F9">
              <w:rPr>
                <w:szCs w:val="24"/>
              </w:rPr>
              <w:t xml:space="preserve"> 78,68 %</w:t>
            </w:r>
          </w:p>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3АТ </w:t>
            </w:r>
            <w:r w:rsidR="00C761F9" w:rsidRPr="00C761F9">
              <w:rPr>
                <w:szCs w:val="24"/>
              </w:rPr>
              <w:t>–</w:t>
            </w:r>
            <w:r w:rsidRPr="00C761F9">
              <w:rPr>
                <w:szCs w:val="24"/>
              </w:rPr>
              <w:t xml:space="preserve"> 84,94 %</w:t>
            </w:r>
          </w:p>
        </w:tc>
        <w:tc>
          <w:tcPr>
            <w:tcW w:w="15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нет</w:t>
            </w:r>
          </w:p>
        </w:tc>
      </w:tr>
      <w:tr w:rsidR="00FD4B4E" w:rsidRPr="00C761F9" w:rsidTr="00C761F9">
        <w:trPr>
          <w:trHeight w:val="113"/>
          <w:jc w:val="center"/>
        </w:trPr>
        <w:tc>
          <w:tcPr>
            <w:tcW w:w="2150" w:type="dxa"/>
            <w:tcBorders>
              <w:top w:val="nil"/>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left"/>
              <w:rPr>
                <w:szCs w:val="24"/>
              </w:rPr>
            </w:pPr>
            <w:r w:rsidRPr="00C761F9">
              <w:rPr>
                <w:szCs w:val="24"/>
              </w:rPr>
              <w:t>ПС 220 кВ</w:t>
            </w:r>
          </w:p>
          <w:p w:rsidR="00FD4B4E" w:rsidRPr="00C761F9" w:rsidRDefault="002D6969" w:rsidP="002B0373">
            <w:pPr>
              <w:widowControl/>
              <w:autoSpaceDE/>
              <w:autoSpaceDN/>
              <w:adjustRightInd/>
              <w:spacing w:before="0" w:line="230" w:lineRule="auto"/>
              <w:ind w:firstLine="0"/>
              <w:jc w:val="left"/>
              <w:rPr>
                <w:szCs w:val="24"/>
              </w:rPr>
            </w:pPr>
            <w:r>
              <w:rPr>
                <w:szCs w:val="24"/>
              </w:rPr>
              <w:t>«</w:t>
            </w:r>
            <w:r w:rsidR="00FD4B4E" w:rsidRPr="00C761F9">
              <w:rPr>
                <w:szCs w:val="24"/>
              </w:rPr>
              <w:t>Левобережная</w:t>
            </w:r>
            <w:r>
              <w:rPr>
                <w:szCs w:val="24"/>
              </w:rPr>
              <w:t>»</w:t>
            </w:r>
          </w:p>
        </w:tc>
        <w:tc>
          <w:tcPr>
            <w:tcW w:w="2126"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t>2хАТДЦТН-200000/220/110/10  ТДТГН-40500/110/35/6</w:t>
            </w:r>
          </w:p>
        </w:tc>
        <w:tc>
          <w:tcPr>
            <w:tcW w:w="2420" w:type="dxa"/>
            <w:tcBorders>
              <w:top w:val="nil"/>
              <w:left w:val="nil"/>
              <w:bottom w:val="single" w:sz="4" w:space="0" w:color="auto"/>
              <w:right w:val="single" w:sz="4" w:space="0" w:color="auto"/>
            </w:tcBorders>
            <w:shd w:val="clear" w:color="auto" w:fill="auto"/>
            <w:hideMark/>
          </w:tcPr>
          <w:p w:rsidR="00C761F9" w:rsidRPr="00C761F9" w:rsidRDefault="00FD4B4E" w:rsidP="002B0373">
            <w:pPr>
              <w:widowControl/>
              <w:autoSpaceDE/>
              <w:autoSpaceDN/>
              <w:adjustRightInd/>
              <w:spacing w:before="0" w:line="230" w:lineRule="auto"/>
              <w:ind w:firstLine="0"/>
              <w:jc w:val="center"/>
              <w:rPr>
                <w:szCs w:val="24"/>
              </w:rPr>
            </w:pPr>
            <w:r w:rsidRPr="00C761F9">
              <w:rPr>
                <w:szCs w:val="24"/>
              </w:rPr>
              <w:t xml:space="preserve">г. Красноярск, </w:t>
            </w:r>
          </w:p>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ул. Вильского 7</w:t>
            </w:r>
          </w:p>
        </w:tc>
        <w:tc>
          <w:tcPr>
            <w:tcW w:w="1723"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220/110/10</w:t>
            </w:r>
          </w:p>
        </w:tc>
        <w:tc>
          <w:tcPr>
            <w:tcW w:w="1276"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440,5</w:t>
            </w:r>
          </w:p>
        </w:tc>
        <w:tc>
          <w:tcPr>
            <w:tcW w:w="1842"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color w:val="000000"/>
                <w:szCs w:val="24"/>
              </w:rPr>
              <w:t>1Т-56 лет,                                    2Т- 51 год,                        2АТ-26</w:t>
            </w:r>
            <w:r w:rsidR="00251454" w:rsidRPr="00C761F9">
              <w:rPr>
                <w:color w:val="000000"/>
                <w:szCs w:val="24"/>
              </w:rPr>
              <w:t xml:space="preserve"> </w:t>
            </w:r>
            <w:r w:rsidRPr="00C761F9">
              <w:rPr>
                <w:color w:val="000000"/>
                <w:szCs w:val="24"/>
              </w:rPr>
              <w:t>лет,         1АТ-27 лет,</w:t>
            </w:r>
          </w:p>
        </w:tc>
        <w:tc>
          <w:tcPr>
            <w:tcW w:w="20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1АТ </w:t>
            </w:r>
            <w:r w:rsidR="00C761F9" w:rsidRPr="00C761F9">
              <w:rPr>
                <w:szCs w:val="24"/>
              </w:rPr>
              <w:t>–</w:t>
            </w:r>
            <w:r w:rsidRPr="00C761F9">
              <w:rPr>
                <w:szCs w:val="24"/>
              </w:rPr>
              <w:t xml:space="preserve"> 80,14 %</w:t>
            </w:r>
            <w:r w:rsidRPr="00C761F9">
              <w:rPr>
                <w:szCs w:val="24"/>
              </w:rPr>
              <w:br/>
              <w:t xml:space="preserve">2АТ </w:t>
            </w:r>
            <w:r w:rsidR="00C761F9" w:rsidRPr="00C761F9">
              <w:rPr>
                <w:szCs w:val="24"/>
              </w:rPr>
              <w:t>–</w:t>
            </w:r>
            <w:r w:rsidRPr="00C761F9">
              <w:rPr>
                <w:szCs w:val="24"/>
              </w:rPr>
              <w:t xml:space="preserve"> 75,49%</w:t>
            </w:r>
            <w:r w:rsidRPr="00C761F9">
              <w:rPr>
                <w:szCs w:val="24"/>
              </w:rPr>
              <w:br/>
              <w:t xml:space="preserve">1Т </w:t>
            </w:r>
            <w:r w:rsidR="00C761F9" w:rsidRPr="00C761F9">
              <w:rPr>
                <w:szCs w:val="24"/>
              </w:rPr>
              <w:t>–</w:t>
            </w:r>
            <w:r w:rsidRPr="00C761F9">
              <w:rPr>
                <w:szCs w:val="24"/>
              </w:rPr>
              <w:t xml:space="preserve"> 26,42 %</w:t>
            </w:r>
            <w:r w:rsidRPr="00C761F9">
              <w:rPr>
                <w:szCs w:val="24"/>
              </w:rPr>
              <w:br/>
              <w:t xml:space="preserve">2Т </w:t>
            </w:r>
            <w:r w:rsidR="00C761F9" w:rsidRPr="00C761F9">
              <w:rPr>
                <w:szCs w:val="24"/>
              </w:rPr>
              <w:t>–</w:t>
            </w:r>
            <w:r w:rsidRPr="00C761F9">
              <w:rPr>
                <w:szCs w:val="24"/>
              </w:rPr>
              <w:t xml:space="preserve"> 38,20  %</w:t>
            </w:r>
          </w:p>
        </w:tc>
        <w:tc>
          <w:tcPr>
            <w:tcW w:w="15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нет</w:t>
            </w:r>
          </w:p>
        </w:tc>
      </w:tr>
      <w:tr w:rsidR="00FD4B4E" w:rsidRPr="00C761F9" w:rsidTr="00C761F9">
        <w:trPr>
          <w:trHeight w:val="113"/>
          <w:jc w:val="center"/>
        </w:trPr>
        <w:tc>
          <w:tcPr>
            <w:tcW w:w="2150" w:type="dxa"/>
            <w:tcBorders>
              <w:top w:val="nil"/>
              <w:left w:val="single" w:sz="4" w:space="0" w:color="auto"/>
              <w:bottom w:val="single" w:sz="4" w:space="0" w:color="000000"/>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left"/>
              <w:rPr>
                <w:szCs w:val="24"/>
              </w:rPr>
            </w:pPr>
            <w:r w:rsidRPr="00C761F9">
              <w:rPr>
                <w:szCs w:val="24"/>
              </w:rPr>
              <w:t>ПС 220 кВ</w:t>
            </w:r>
          </w:p>
          <w:p w:rsidR="00FD4B4E" w:rsidRPr="00C761F9" w:rsidRDefault="002D6969" w:rsidP="002B0373">
            <w:pPr>
              <w:widowControl/>
              <w:autoSpaceDE/>
              <w:autoSpaceDN/>
              <w:adjustRightInd/>
              <w:spacing w:before="0" w:line="230" w:lineRule="auto"/>
              <w:ind w:firstLine="0"/>
              <w:jc w:val="left"/>
              <w:rPr>
                <w:szCs w:val="24"/>
              </w:rPr>
            </w:pPr>
            <w:r>
              <w:rPr>
                <w:szCs w:val="24"/>
              </w:rPr>
              <w:t>«</w:t>
            </w:r>
            <w:r w:rsidR="00FD4B4E" w:rsidRPr="00C761F9">
              <w:rPr>
                <w:szCs w:val="24"/>
              </w:rPr>
              <w:t>Центр</w:t>
            </w:r>
            <w:r>
              <w:rPr>
                <w:szCs w:val="24"/>
              </w:rPr>
              <w:t>»</w:t>
            </w:r>
          </w:p>
        </w:tc>
        <w:tc>
          <w:tcPr>
            <w:tcW w:w="2126"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t>2хАТДЦТН-200000/220/110/10</w:t>
            </w:r>
          </w:p>
        </w:tc>
        <w:tc>
          <w:tcPr>
            <w:tcW w:w="2420" w:type="dxa"/>
            <w:tcBorders>
              <w:top w:val="nil"/>
              <w:left w:val="nil"/>
              <w:bottom w:val="single" w:sz="4" w:space="0" w:color="auto"/>
              <w:right w:val="single" w:sz="4" w:space="0" w:color="auto"/>
            </w:tcBorders>
            <w:shd w:val="clear" w:color="auto" w:fill="auto"/>
            <w:hideMark/>
          </w:tcPr>
          <w:p w:rsidR="00C761F9" w:rsidRDefault="00FD4B4E" w:rsidP="002B0373">
            <w:pPr>
              <w:widowControl/>
              <w:autoSpaceDE/>
              <w:autoSpaceDN/>
              <w:adjustRightInd/>
              <w:spacing w:before="0" w:line="230" w:lineRule="auto"/>
              <w:ind w:firstLine="0"/>
              <w:jc w:val="center"/>
              <w:rPr>
                <w:szCs w:val="24"/>
              </w:rPr>
            </w:pPr>
            <w:r w:rsidRPr="00C761F9">
              <w:rPr>
                <w:szCs w:val="24"/>
              </w:rPr>
              <w:t>г. Красноярс</w:t>
            </w:r>
            <w:r w:rsidR="00251454" w:rsidRPr="00C761F9">
              <w:rPr>
                <w:szCs w:val="24"/>
              </w:rPr>
              <w:t xml:space="preserve">к, </w:t>
            </w:r>
          </w:p>
          <w:p w:rsidR="00FD4B4E" w:rsidRPr="00C761F9" w:rsidRDefault="00251454" w:rsidP="002B0373">
            <w:pPr>
              <w:widowControl/>
              <w:autoSpaceDE/>
              <w:autoSpaceDN/>
              <w:adjustRightInd/>
              <w:spacing w:before="0" w:line="230" w:lineRule="auto"/>
              <w:ind w:firstLine="0"/>
              <w:jc w:val="center"/>
              <w:rPr>
                <w:szCs w:val="24"/>
              </w:rPr>
            </w:pPr>
            <w:r w:rsidRPr="00C761F9">
              <w:rPr>
                <w:szCs w:val="24"/>
              </w:rPr>
              <w:t>р-н Авторынка-Северное шоссе</w:t>
            </w:r>
          </w:p>
        </w:tc>
        <w:tc>
          <w:tcPr>
            <w:tcW w:w="1723"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220/110/10</w:t>
            </w:r>
          </w:p>
        </w:tc>
        <w:tc>
          <w:tcPr>
            <w:tcW w:w="1276"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400</w:t>
            </w:r>
          </w:p>
        </w:tc>
        <w:tc>
          <w:tcPr>
            <w:tcW w:w="1842"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color w:val="000000"/>
                <w:szCs w:val="24"/>
              </w:rPr>
              <w:t>1АТ-7</w:t>
            </w:r>
            <w:r w:rsidR="00251454" w:rsidRPr="00C761F9">
              <w:rPr>
                <w:color w:val="000000"/>
                <w:szCs w:val="24"/>
              </w:rPr>
              <w:t xml:space="preserve"> </w:t>
            </w:r>
            <w:r w:rsidRPr="00C761F9">
              <w:rPr>
                <w:color w:val="000000"/>
                <w:szCs w:val="24"/>
              </w:rPr>
              <w:t>лет,                                  2АТ-17</w:t>
            </w:r>
            <w:r w:rsidR="00251454" w:rsidRPr="00C761F9">
              <w:rPr>
                <w:color w:val="000000"/>
                <w:szCs w:val="24"/>
              </w:rPr>
              <w:t xml:space="preserve"> </w:t>
            </w:r>
            <w:r w:rsidRPr="00C761F9">
              <w:rPr>
                <w:color w:val="000000"/>
                <w:szCs w:val="24"/>
              </w:rPr>
              <w:t>лет</w:t>
            </w:r>
          </w:p>
        </w:tc>
        <w:tc>
          <w:tcPr>
            <w:tcW w:w="20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1АТ </w:t>
            </w:r>
            <w:r w:rsidR="00C761F9" w:rsidRPr="00C761F9">
              <w:rPr>
                <w:szCs w:val="24"/>
              </w:rPr>
              <w:t>–</w:t>
            </w:r>
            <w:r w:rsidRPr="00C761F9">
              <w:rPr>
                <w:szCs w:val="24"/>
              </w:rPr>
              <w:t xml:space="preserve"> 81,04 %</w:t>
            </w:r>
            <w:r w:rsidRPr="00C761F9">
              <w:rPr>
                <w:szCs w:val="24"/>
              </w:rPr>
              <w:br/>
              <w:t xml:space="preserve">2АТ </w:t>
            </w:r>
            <w:r w:rsidR="00C761F9" w:rsidRPr="00C761F9">
              <w:rPr>
                <w:szCs w:val="24"/>
              </w:rPr>
              <w:t>–</w:t>
            </w:r>
            <w:r w:rsidRPr="00C761F9">
              <w:rPr>
                <w:szCs w:val="24"/>
              </w:rPr>
              <w:t xml:space="preserve"> 80,63 %</w:t>
            </w:r>
          </w:p>
        </w:tc>
        <w:tc>
          <w:tcPr>
            <w:tcW w:w="15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да-110 кВ</w:t>
            </w:r>
          </w:p>
        </w:tc>
      </w:tr>
      <w:tr w:rsidR="00FD4B4E" w:rsidRPr="00C761F9" w:rsidTr="00C761F9">
        <w:trPr>
          <w:trHeight w:val="113"/>
          <w:jc w:val="center"/>
        </w:trPr>
        <w:tc>
          <w:tcPr>
            <w:tcW w:w="2150" w:type="dxa"/>
            <w:tcBorders>
              <w:top w:val="nil"/>
              <w:left w:val="single" w:sz="4" w:space="0" w:color="auto"/>
              <w:bottom w:val="single" w:sz="4" w:space="0" w:color="000000"/>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left"/>
              <w:rPr>
                <w:szCs w:val="24"/>
              </w:rPr>
            </w:pPr>
            <w:r w:rsidRPr="00C761F9">
              <w:rPr>
                <w:szCs w:val="24"/>
              </w:rPr>
              <w:t>ПС 220 кВ</w:t>
            </w:r>
          </w:p>
          <w:p w:rsidR="00FD4B4E" w:rsidRPr="00C761F9" w:rsidRDefault="002D6969" w:rsidP="002B0373">
            <w:pPr>
              <w:widowControl/>
              <w:autoSpaceDE/>
              <w:autoSpaceDN/>
              <w:adjustRightInd/>
              <w:spacing w:before="0" w:line="230" w:lineRule="auto"/>
              <w:ind w:firstLine="0"/>
              <w:jc w:val="left"/>
              <w:rPr>
                <w:szCs w:val="24"/>
              </w:rPr>
            </w:pPr>
            <w:r>
              <w:rPr>
                <w:szCs w:val="24"/>
              </w:rPr>
              <w:t>«</w:t>
            </w:r>
            <w:r w:rsidR="00FD4B4E" w:rsidRPr="00C761F9">
              <w:rPr>
                <w:szCs w:val="24"/>
              </w:rPr>
              <w:t>Октябрьская</w:t>
            </w:r>
            <w:r>
              <w:rPr>
                <w:szCs w:val="24"/>
              </w:rPr>
              <w:t>»</w:t>
            </w:r>
          </w:p>
        </w:tc>
        <w:tc>
          <w:tcPr>
            <w:tcW w:w="2126"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t>2хАТДЦТН-200000/220/110/10</w:t>
            </w:r>
          </w:p>
        </w:tc>
        <w:tc>
          <w:tcPr>
            <w:tcW w:w="2420" w:type="dxa"/>
            <w:tcBorders>
              <w:top w:val="nil"/>
              <w:left w:val="nil"/>
              <w:bottom w:val="single" w:sz="4" w:space="0" w:color="auto"/>
              <w:right w:val="single" w:sz="4" w:space="0" w:color="auto"/>
            </w:tcBorders>
            <w:shd w:val="clear" w:color="auto" w:fill="auto"/>
            <w:hideMark/>
          </w:tcPr>
          <w:p w:rsidR="00C761F9" w:rsidRPr="00C761F9" w:rsidRDefault="00FD4B4E" w:rsidP="002B0373">
            <w:pPr>
              <w:widowControl/>
              <w:autoSpaceDE/>
              <w:autoSpaceDN/>
              <w:adjustRightInd/>
              <w:spacing w:before="0" w:line="230" w:lineRule="auto"/>
              <w:ind w:firstLine="0"/>
              <w:jc w:val="center"/>
              <w:rPr>
                <w:szCs w:val="24"/>
              </w:rPr>
            </w:pPr>
            <w:r w:rsidRPr="00C761F9">
              <w:rPr>
                <w:szCs w:val="24"/>
              </w:rPr>
              <w:t xml:space="preserve">г. </w:t>
            </w:r>
            <w:r w:rsidR="00931565" w:rsidRPr="00C761F9">
              <w:rPr>
                <w:szCs w:val="24"/>
              </w:rPr>
              <w:t xml:space="preserve">Красноярск, </w:t>
            </w:r>
          </w:p>
          <w:p w:rsidR="00FD4B4E" w:rsidRPr="00C761F9" w:rsidRDefault="00C761F9" w:rsidP="002B0373">
            <w:pPr>
              <w:widowControl/>
              <w:autoSpaceDE/>
              <w:autoSpaceDN/>
              <w:adjustRightInd/>
              <w:spacing w:before="0" w:line="230" w:lineRule="auto"/>
              <w:ind w:firstLine="0"/>
              <w:jc w:val="center"/>
              <w:rPr>
                <w:szCs w:val="24"/>
              </w:rPr>
            </w:pPr>
            <w:r w:rsidRPr="00C761F9">
              <w:rPr>
                <w:szCs w:val="24"/>
              </w:rPr>
              <w:t>пр-т Свободный, 81а</w:t>
            </w:r>
          </w:p>
        </w:tc>
        <w:tc>
          <w:tcPr>
            <w:tcW w:w="1723"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220/110/10</w:t>
            </w:r>
          </w:p>
        </w:tc>
        <w:tc>
          <w:tcPr>
            <w:tcW w:w="1276"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400</w:t>
            </w:r>
          </w:p>
        </w:tc>
        <w:tc>
          <w:tcPr>
            <w:tcW w:w="1842"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color w:val="000000"/>
                <w:szCs w:val="24"/>
              </w:rPr>
              <w:t>1АТ-23</w:t>
            </w:r>
            <w:r w:rsidR="00251454" w:rsidRPr="00C761F9">
              <w:rPr>
                <w:color w:val="000000"/>
                <w:szCs w:val="24"/>
              </w:rPr>
              <w:t xml:space="preserve"> </w:t>
            </w:r>
            <w:r w:rsidRPr="00C761F9">
              <w:rPr>
                <w:color w:val="000000"/>
                <w:szCs w:val="24"/>
              </w:rPr>
              <w:t>года                                  2АТ-38</w:t>
            </w:r>
            <w:r w:rsidR="00251454" w:rsidRPr="00C761F9">
              <w:rPr>
                <w:color w:val="000000"/>
                <w:szCs w:val="24"/>
              </w:rPr>
              <w:t xml:space="preserve"> </w:t>
            </w:r>
            <w:r w:rsidRPr="00C761F9">
              <w:rPr>
                <w:color w:val="000000"/>
                <w:szCs w:val="24"/>
              </w:rPr>
              <w:t>лет</w:t>
            </w:r>
          </w:p>
        </w:tc>
        <w:tc>
          <w:tcPr>
            <w:tcW w:w="20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1АТ </w:t>
            </w:r>
            <w:r w:rsidR="00C761F9" w:rsidRPr="00C761F9">
              <w:rPr>
                <w:szCs w:val="24"/>
              </w:rPr>
              <w:t>–</w:t>
            </w:r>
            <w:r w:rsidRPr="00C761F9">
              <w:rPr>
                <w:szCs w:val="24"/>
              </w:rPr>
              <w:t xml:space="preserve"> 74,12 %</w:t>
            </w:r>
            <w:r w:rsidRPr="00C761F9">
              <w:rPr>
                <w:szCs w:val="24"/>
              </w:rPr>
              <w:br/>
              <w:t xml:space="preserve">2АТ </w:t>
            </w:r>
            <w:r w:rsidR="00C761F9" w:rsidRPr="00C761F9">
              <w:rPr>
                <w:szCs w:val="24"/>
              </w:rPr>
              <w:t>–</w:t>
            </w:r>
            <w:r w:rsidRPr="00C761F9">
              <w:rPr>
                <w:szCs w:val="24"/>
              </w:rPr>
              <w:t xml:space="preserve"> 0,00 %</w:t>
            </w:r>
          </w:p>
        </w:tc>
        <w:tc>
          <w:tcPr>
            <w:tcW w:w="15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да-110 кВ</w:t>
            </w:r>
          </w:p>
        </w:tc>
      </w:tr>
      <w:tr w:rsidR="00FD4B4E" w:rsidRPr="00C761F9" w:rsidTr="00C761F9">
        <w:trPr>
          <w:trHeight w:val="113"/>
          <w:jc w:val="center"/>
        </w:trPr>
        <w:tc>
          <w:tcPr>
            <w:tcW w:w="2150" w:type="dxa"/>
            <w:tcBorders>
              <w:top w:val="nil"/>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left"/>
              <w:rPr>
                <w:szCs w:val="24"/>
              </w:rPr>
            </w:pPr>
            <w:r w:rsidRPr="00C761F9">
              <w:rPr>
                <w:szCs w:val="24"/>
              </w:rPr>
              <w:t>ПС 220 кВ</w:t>
            </w:r>
          </w:p>
          <w:p w:rsidR="00FD4B4E" w:rsidRPr="00C761F9" w:rsidRDefault="002D6969" w:rsidP="002B0373">
            <w:pPr>
              <w:widowControl/>
              <w:autoSpaceDE/>
              <w:autoSpaceDN/>
              <w:adjustRightInd/>
              <w:spacing w:before="0" w:line="230" w:lineRule="auto"/>
              <w:ind w:firstLine="0"/>
              <w:jc w:val="left"/>
              <w:rPr>
                <w:szCs w:val="24"/>
              </w:rPr>
            </w:pPr>
            <w:r>
              <w:rPr>
                <w:szCs w:val="24"/>
              </w:rPr>
              <w:t>«</w:t>
            </w:r>
            <w:r w:rsidR="00FD4B4E" w:rsidRPr="00C761F9">
              <w:rPr>
                <w:szCs w:val="24"/>
              </w:rPr>
              <w:t>Правобережная</w:t>
            </w:r>
            <w:r>
              <w:rPr>
                <w:szCs w:val="24"/>
              </w:rPr>
              <w:t>»</w:t>
            </w:r>
          </w:p>
        </w:tc>
        <w:tc>
          <w:tcPr>
            <w:tcW w:w="2126"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t>2хАТДЦТНГ-125000/220/110/10  2хТДТН-40000/110/10</w:t>
            </w:r>
          </w:p>
        </w:tc>
        <w:tc>
          <w:tcPr>
            <w:tcW w:w="2420" w:type="dxa"/>
            <w:tcBorders>
              <w:top w:val="nil"/>
              <w:left w:val="nil"/>
              <w:bottom w:val="single" w:sz="4" w:space="0" w:color="auto"/>
              <w:right w:val="single" w:sz="4" w:space="0" w:color="auto"/>
            </w:tcBorders>
            <w:shd w:val="clear" w:color="auto" w:fill="auto"/>
            <w:hideMark/>
          </w:tcPr>
          <w:p w:rsidR="00C761F9" w:rsidRDefault="00FD4B4E" w:rsidP="002B0373">
            <w:pPr>
              <w:widowControl/>
              <w:autoSpaceDE/>
              <w:autoSpaceDN/>
              <w:adjustRightInd/>
              <w:spacing w:before="0" w:line="230" w:lineRule="auto"/>
              <w:ind w:firstLine="0"/>
              <w:jc w:val="center"/>
              <w:rPr>
                <w:szCs w:val="24"/>
              </w:rPr>
            </w:pPr>
            <w:r w:rsidRPr="00C761F9">
              <w:rPr>
                <w:szCs w:val="24"/>
              </w:rPr>
              <w:t>г. Красн</w:t>
            </w:r>
            <w:r w:rsidR="00931565" w:rsidRPr="00C761F9">
              <w:rPr>
                <w:szCs w:val="24"/>
              </w:rPr>
              <w:t xml:space="preserve">оярск, </w:t>
            </w:r>
            <w:r w:rsidR="00251454" w:rsidRPr="00C761F9">
              <w:rPr>
                <w:szCs w:val="24"/>
              </w:rPr>
              <w:br/>
            </w:r>
            <w:r w:rsidR="00931565" w:rsidRPr="00C761F9">
              <w:rPr>
                <w:szCs w:val="24"/>
              </w:rPr>
              <w:t>ул.</w:t>
            </w:r>
            <w:r w:rsidR="00251454" w:rsidRPr="00C761F9">
              <w:rPr>
                <w:szCs w:val="24"/>
              </w:rPr>
              <w:t xml:space="preserve"> </w:t>
            </w:r>
            <w:r w:rsidR="00931565" w:rsidRPr="00C761F9">
              <w:rPr>
                <w:szCs w:val="24"/>
              </w:rPr>
              <w:t>60 лет Октяб</w:t>
            </w:r>
            <w:r w:rsidR="00C761F9">
              <w:rPr>
                <w:szCs w:val="24"/>
              </w:rPr>
              <w:t>-</w:t>
            </w:r>
          </w:p>
          <w:p w:rsidR="00FD4B4E" w:rsidRPr="00C761F9" w:rsidRDefault="00C761F9" w:rsidP="002B0373">
            <w:pPr>
              <w:widowControl/>
              <w:autoSpaceDE/>
              <w:autoSpaceDN/>
              <w:adjustRightInd/>
              <w:spacing w:before="0" w:line="230" w:lineRule="auto"/>
              <w:ind w:firstLine="0"/>
              <w:jc w:val="center"/>
              <w:rPr>
                <w:szCs w:val="24"/>
              </w:rPr>
            </w:pPr>
            <w:r w:rsidRPr="00C761F9">
              <w:rPr>
                <w:szCs w:val="24"/>
              </w:rPr>
              <w:t>ря 126а</w:t>
            </w:r>
          </w:p>
        </w:tc>
        <w:tc>
          <w:tcPr>
            <w:tcW w:w="1723"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220/110/10</w:t>
            </w:r>
          </w:p>
        </w:tc>
        <w:tc>
          <w:tcPr>
            <w:tcW w:w="1276"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330</w:t>
            </w:r>
          </w:p>
        </w:tc>
        <w:tc>
          <w:tcPr>
            <w:tcW w:w="1842"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color w:val="000000"/>
                <w:szCs w:val="24"/>
              </w:rPr>
              <w:t>1Т-30 лет,                                    2Т-30 год,                        2АТ-45</w:t>
            </w:r>
            <w:r w:rsidR="00251454" w:rsidRPr="00C761F9">
              <w:rPr>
                <w:color w:val="000000"/>
                <w:szCs w:val="24"/>
              </w:rPr>
              <w:t xml:space="preserve"> </w:t>
            </w:r>
            <w:r w:rsidRPr="00C761F9">
              <w:rPr>
                <w:color w:val="000000"/>
                <w:szCs w:val="24"/>
              </w:rPr>
              <w:t>лет,                                                    1АТ-47 лет,</w:t>
            </w:r>
          </w:p>
        </w:tc>
        <w:tc>
          <w:tcPr>
            <w:tcW w:w="20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1АТ </w:t>
            </w:r>
            <w:r w:rsidR="00C761F9" w:rsidRPr="00C761F9">
              <w:rPr>
                <w:szCs w:val="24"/>
              </w:rPr>
              <w:t>–</w:t>
            </w:r>
            <w:r w:rsidRPr="00C761F9">
              <w:rPr>
                <w:szCs w:val="24"/>
              </w:rPr>
              <w:t xml:space="preserve"> 37,73 %</w:t>
            </w:r>
            <w:r w:rsidRPr="00C761F9">
              <w:rPr>
                <w:szCs w:val="24"/>
              </w:rPr>
              <w:br/>
              <w:t xml:space="preserve">2АТ </w:t>
            </w:r>
            <w:r w:rsidR="00C761F9" w:rsidRPr="00C761F9">
              <w:rPr>
                <w:szCs w:val="24"/>
              </w:rPr>
              <w:t>–</w:t>
            </w:r>
            <w:r w:rsidRPr="00C761F9">
              <w:rPr>
                <w:szCs w:val="24"/>
              </w:rPr>
              <w:t xml:space="preserve"> 39,01 %</w:t>
            </w:r>
            <w:r w:rsidRPr="00C761F9">
              <w:rPr>
                <w:szCs w:val="24"/>
              </w:rPr>
              <w:br/>
              <w:t xml:space="preserve">1Т </w:t>
            </w:r>
            <w:r w:rsidR="00C761F9" w:rsidRPr="00C761F9">
              <w:rPr>
                <w:szCs w:val="24"/>
              </w:rPr>
              <w:t>–</w:t>
            </w:r>
            <w:r w:rsidRPr="00C761F9">
              <w:rPr>
                <w:szCs w:val="24"/>
              </w:rPr>
              <w:t xml:space="preserve"> 21,92 %</w:t>
            </w:r>
            <w:r w:rsidRPr="00C761F9">
              <w:rPr>
                <w:szCs w:val="24"/>
              </w:rPr>
              <w:br/>
              <w:t xml:space="preserve">2Т </w:t>
            </w:r>
            <w:r w:rsidR="00C761F9" w:rsidRPr="00C761F9">
              <w:rPr>
                <w:szCs w:val="24"/>
              </w:rPr>
              <w:t>–</w:t>
            </w:r>
            <w:r w:rsidRPr="00C761F9">
              <w:rPr>
                <w:szCs w:val="24"/>
              </w:rPr>
              <w:t xml:space="preserve"> 16,14  %</w:t>
            </w:r>
          </w:p>
        </w:tc>
        <w:tc>
          <w:tcPr>
            <w:tcW w:w="15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да-110 кВ</w:t>
            </w:r>
          </w:p>
        </w:tc>
      </w:tr>
      <w:tr w:rsidR="00FD4B4E" w:rsidRPr="00C761F9" w:rsidTr="00C761F9">
        <w:trPr>
          <w:trHeight w:val="113"/>
          <w:jc w:val="center"/>
        </w:trPr>
        <w:tc>
          <w:tcPr>
            <w:tcW w:w="2150" w:type="dxa"/>
            <w:tcBorders>
              <w:top w:val="nil"/>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left"/>
              <w:rPr>
                <w:szCs w:val="24"/>
              </w:rPr>
            </w:pPr>
            <w:r w:rsidRPr="00C761F9">
              <w:rPr>
                <w:szCs w:val="24"/>
              </w:rPr>
              <w:t xml:space="preserve">ПС 220 кВ </w:t>
            </w:r>
            <w:r w:rsidR="002D6969">
              <w:rPr>
                <w:szCs w:val="24"/>
              </w:rPr>
              <w:t>«</w:t>
            </w:r>
            <w:r w:rsidRPr="00C761F9">
              <w:rPr>
                <w:szCs w:val="24"/>
              </w:rPr>
              <w:t>З</w:t>
            </w:r>
            <w:r w:rsidRPr="00C761F9">
              <w:rPr>
                <w:szCs w:val="24"/>
              </w:rPr>
              <w:t>а</w:t>
            </w:r>
            <w:r w:rsidRPr="00C761F9">
              <w:rPr>
                <w:szCs w:val="24"/>
              </w:rPr>
              <w:t>водская</w:t>
            </w:r>
            <w:r w:rsidR="002D6969">
              <w:rPr>
                <w:szCs w:val="24"/>
              </w:rPr>
              <w:t>»</w:t>
            </w:r>
          </w:p>
        </w:tc>
        <w:tc>
          <w:tcPr>
            <w:tcW w:w="2126"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t>2хАТДЦТН-200000/220/110/10</w:t>
            </w:r>
          </w:p>
        </w:tc>
        <w:tc>
          <w:tcPr>
            <w:tcW w:w="2420" w:type="dxa"/>
            <w:tcBorders>
              <w:top w:val="nil"/>
              <w:left w:val="nil"/>
              <w:bottom w:val="single" w:sz="4" w:space="0" w:color="auto"/>
              <w:right w:val="single" w:sz="4" w:space="0" w:color="auto"/>
            </w:tcBorders>
            <w:shd w:val="clear" w:color="auto" w:fill="auto"/>
            <w:hideMark/>
          </w:tcPr>
          <w:p w:rsidR="00C761F9" w:rsidRPr="00C761F9" w:rsidRDefault="00251454" w:rsidP="002B0373">
            <w:pPr>
              <w:widowControl/>
              <w:autoSpaceDE/>
              <w:autoSpaceDN/>
              <w:adjustRightInd/>
              <w:spacing w:before="0" w:line="230" w:lineRule="auto"/>
              <w:ind w:firstLine="0"/>
              <w:jc w:val="center"/>
              <w:rPr>
                <w:szCs w:val="24"/>
              </w:rPr>
            </w:pPr>
            <w:r w:rsidRPr="00C761F9">
              <w:rPr>
                <w:szCs w:val="24"/>
              </w:rPr>
              <w:t xml:space="preserve">г. </w:t>
            </w:r>
            <w:r w:rsidR="00FD4B4E" w:rsidRPr="00C761F9">
              <w:rPr>
                <w:szCs w:val="24"/>
              </w:rPr>
              <w:t xml:space="preserve">Красноярск, </w:t>
            </w:r>
          </w:p>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ул. Аральская, 29</w:t>
            </w:r>
          </w:p>
        </w:tc>
        <w:tc>
          <w:tcPr>
            <w:tcW w:w="1723"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220/110/10</w:t>
            </w:r>
          </w:p>
        </w:tc>
        <w:tc>
          <w:tcPr>
            <w:tcW w:w="1276" w:type="dxa"/>
            <w:tcBorders>
              <w:top w:val="nil"/>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400</w:t>
            </w:r>
          </w:p>
        </w:tc>
        <w:tc>
          <w:tcPr>
            <w:tcW w:w="1842"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color w:val="000000"/>
                <w:szCs w:val="24"/>
              </w:rPr>
              <w:t>1АТ-28</w:t>
            </w:r>
            <w:r w:rsidR="005655C1" w:rsidRPr="00C761F9">
              <w:rPr>
                <w:color w:val="000000"/>
                <w:szCs w:val="24"/>
              </w:rPr>
              <w:t xml:space="preserve"> </w:t>
            </w:r>
            <w:r w:rsidRPr="00C761F9">
              <w:rPr>
                <w:color w:val="000000"/>
                <w:szCs w:val="24"/>
              </w:rPr>
              <w:t>лет                                2АТ-36</w:t>
            </w:r>
            <w:r w:rsidR="005655C1" w:rsidRPr="00C761F9">
              <w:rPr>
                <w:color w:val="000000"/>
                <w:szCs w:val="24"/>
              </w:rPr>
              <w:t xml:space="preserve"> </w:t>
            </w:r>
            <w:r w:rsidRPr="00C761F9">
              <w:rPr>
                <w:color w:val="000000"/>
                <w:szCs w:val="24"/>
              </w:rPr>
              <w:t>лет</w:t>
            </w:r>
          </w:p>
        </w:tc>
        <w:tc>
          <w:tcPr>
            <w:tcW w:w="20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 xml:space="preserve">1АТ </w:t>
            </w:r>
            <w:r w:rsidR="00C761F9" w:rsidRPr="00C761F9">
              <w:rPr>
                <w:szCs w:val="24"/>
              </w:rPr>
              <w:t>–</w:t>
            </w:r>
            <w:r w:rsidRPr="00C761F9">
              <w:rPr>
                <w:szCs w:val="24"/>
              </w:rPr>
              <w:t xml:space="preserve"> 52,50 %</w:t>
            </w:r>
            <w:r w:rsidRPr="00C761F9">
              <w:rPr>
                <w:szCs w:val="24"/>
              </w:rPr>
              <w:br/>
              <w:t xml:space="preserve">2АТ </w:t>
            </w:r>
            <w:r w:rsidR="00C761F9" w:rsidRPr="00C761F9">
              <w:rPr>
                <w:szCs w:val="24"/>
              </w:rPr>
              <w:t>–</w:t>
            </w:r>
            <w:r w:rsidRPr="00C761F9">
              <w:rPr>
                <w:szCs w:val="24"/>
              </w:rPr>
              <w:t xml:space="preserve"> 48,27 %</w:t>
            </w:r>
          </w:p>
        </w:tc>
        <w:tc>
          <w:tcPr>
            <w:tcW w:w="1583" w:type="dxa"/>
            <w:tcBorders>
              <w:top w:val="nil"/>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да-110 кВ</w:t>
            </w:r>
          </w:p>
        </w:tc>
      </w:tr>
      <w:tr w:rsidR="00FD4B4E" w:rsidRPr="00C761F9" w:rsidTr="00C761F9">
        <w:trPr>
          <w:trHeight w:val="113"/>
          <w:jc w:val="center"/>
        </w:trPr>
        <w:tc>
          <w:tcPr>
            <w:tcW w:w="2150" w:type="dxa"/>
            <w:tcBorders>
              <w:top w:val="single" w:sz="4" w:space="0" w:color="auto"/>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left"/>
              <w:rPr>
                <w:szCs w:val="24"/>
              </w:rPr>
            </w:pPr>
            <w:r w:rsidRPr="00C761F9">
              <w:rPr>
                <w:szCs w:val="24"/>
              </w:rPr>
              <w:t xml:space="preserve">ПС 220 кВ </w:t>
            </w:r>
            <w:r w:rsidR="002D6969">
              <w:rPr>
                <w:szCs w:val="24"/>
              </w:rPr>
              <w:t>«</w:t>
            </w:r>
            <w:r w:rsidRPr="00C761F9">
              <w:rPr>
                <w:szCs w:val="24"/>
              </w:rPr>
              <w:t>Зел</w:t>
            </w:r>
            <w:r w:rsidRPr="00C761F9">
              <w:rPr>
                <w:szCs w:val="24"/>
              </w:rPr>
              <w:t>е</w:t>
            </w:r>
            <w:r w:rsidRPr="00C761F9">
              <w:rPr>
                <w:szCs w:val="24"/>
              </w:rPr>
              <w:lastRenderedPageBreak/>
              <w:t>ная</w:t>
            </w:r>
            <w:r w:rsidR="002D6969">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color w:val="000000"/>
                <w:szCs w:val="24"/>
              </w:rPr>
            </w:pPr>
            <w:r w:rsidRPr="00C761F9">
              <w:rPr>
                <w:color w:val="000000"/>
                <w:szCs w:val="24"/>
              </w:rPr>
              <w:lastRenderedPageBreak/>
              <w:t>3хТРДЦН-</w:t>
            </w:r>
            <w:r w:rsidRPr="00C761F9">
              <w:rPr>
                <w:color w:val="000000"/>
                <w:szCs w:val="24"/>
              </w:rPr>
              <w:lastRenderedPageBreak/>
              <w:t>100000/220/10/10</w:t>
            </w:r>
          </w:p>
        </w:tc>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C761F9" w:rsidRPr="00C761F9" w:rsidRDefault="00FD4B4E" w:rsidP="002B0373">
            <w:pPr>
              <w:widowControl/>
              <w:autoSpaceDE/>
              <w:autoSpaceDN/>
              <w:adjustRightInd/>
              <w:spacing w:before="0" w:line="230" w:lineRule="auto"/>
              <w:ind w:firstLine="0"/>
              <w:jc w:val="center"/>
              <w:rPr>
                <w:szCs w:val="24"/>
              </w:rPr>
            </w:pPr>
            <w:r w:rsidRPr="00C761F9">
              <w:rPr>
                <w:szCs w:val="24"/>
              </w:rPr>
              <w:lastRenderedPageBreak/>
              <w:t xml:space="preserve">г. Красноярск, </w:t>
            </w:r>
          </w:p>
          <w:p w:rsidR="00FD4B4E" w:rsidRPr="00C761F9" w:rsidRDefault="00FD4B4E" w:rsidP="002B0373">
            <w:pPr>
              <w:widowControl/>
              <w:autoSpaceDE/>
              <w:autoSpaceDN/>
              <w:adjustRightInd/>
              <w:spacing w:before="0" w:line="230" w:lineRule="auto"/>
              <w:ind w:firstLine="0"/>
              <w:jc w:val="center"/>
              <w:rPr>
                <w:szCs w:val="24"/>
              </w:rPr>
            </w:pPr>
            <w:r w:rsidRPr="00C761F9">
              <w:rPr>
                <w:szCs w:val="24"/>
              </w:rPr>
              <w:lastRenderedPageBreak/>
              <w:t>ул. Тельмана, 55</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lastRenderedPageBreak/>
              <w:t>220/10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t>300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color w:val="000000"/>
                <w:szCs w:val="24"/>
              </w:rPr>
              <w:t>1Т-22</w:t>
            </w:r>
            <w:r w:rsidR="00251454" w:rsidRPr="00C761F9">
              <w:rPr>
                <w:color w:val="000000"/>
                <w:szCs w:val="24"/>
              </w:rPr>
              <w:t xml:space="preserve"> </w:t>
            </w:r>
            <w:r w:rsidRPr="00C761F9">
              <w:rPr>
                <w:color w:val="000000"/>
                <w:szCs w:val="24"/>
              </w:rPr>
              <w:t xml:space="preserve">года,                                    </w:t>
            </w:r>
            <w:r w:rsidRPr="00C761F9">
              <w:rPr>
                <w:color w:val="000000"/>
                <w:szCs w:val="24"/>
              </w:rPr>
              <w:lastRenderedPageBreak/>
              <w:t>2Т-1</w:t>
            </w:r>
            <w:r w:rsidR="00251454" w:rsidRPr="00C761F9">
              <w:rPr>
                <w:color w:val="000000"/>
                <w:szCs w:val="24"/>
              </w:rPr>
              <w:t xml:space="preserve"> </w:t>
            </w:r>
            <w:r w:rsidRPr="00C761F9">
              <w:rPr>
                <w:color w:val="000000"/>
                <w:szCs w:val="24"/>
              </w:rPr>
              <w:t>год,                        3Т-20</w:t>
            </w:r>
            <w:r w:rsidR="00251454" w:rsidRPr="00C761F9">
              <w:rPr>
                <w:color w:val="000000"/>
                <w:szCs w:val="24"/>
              </w:rPr>
              <w:t xml:space="preserve"> </w:t>
            </w:r>
            <w:r w:rsidRPr="00C761F9">
              <w:rPr>
                <w:color w:val="000000"/>
                <w:szCs w:val="24"/>
              </w:rPr>
              <w:t>лет,</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lastRenderedPageBreak/>
              <w:t xml:space="preserve">1Т </w:t>
            </w:r>
            <w:r w:rsidR="00C761F9" w:rsidRPr="00C761F9">
              <w:rPr>
                <w:szCs w:val="24"/>
              </w:rPr>
              <w:t>–</w:t>
            </w:r>
            <w:r w:rsidRPr="00C761F9">
              <w:rPr>
                <w:szCs w:val="24"/>
              </w:rPr>
              <w:t xml:space="preserve"> 33,78 %</w:t>
            </w:r>
            <w:r w:rsidRPr="00C761F9">
              <w:rPr>
                <w:szCs w:val="24"/>
              </w:rPr>
              <w:br/>
            </w:r>
            <w:r w:rsidRPr="00C761F9">
              <w:rPr>
                <w:szCs w:val="24"/>
              </w:rPr>
              <w:lastRenderedPageBreak/>
              <w:t xml:space="preserve">2Т </w:t>
            </w:r>
            <w:r w:rsidR="00C761F9" w:rsidRPr="00C761F9">
              <w:rPr>
                <w:szCs w:val="24"/>
              </w:rPr>
              <w:t>–</w:t>
            </w:r>
            <w:r w:rsidRPr="00C761F9">
              <w:rPr>
                <w:szCs w:val="24"/>
              </w:rPr>
              <w:t xml:space="preserve"> 28,27 %</w:t>
            </w:r>
            <w:r w:rsidRPr="00C761F9">
              <w:rPr>
                <w:szCs w:val="24"/>
              </w:rPr>
              <w:br/>
              <w:t xml:space="preserve">3Т </w:t>
            </w:r>
            <w:r w:rsidR="00C761F9" w:rsidRPr="00C761F9">
              <w:rPr>
                <w:szCs w:val="24"/>
              </w:rPr>
              <w:t>–</w:t>
            </w:r>
            <w:r w:rsidRPr="00C761F9">
              <w:rPr>
                <w:szCs w:val="24"/>
              </w:rPr>
              <w:t xml:space="preserve"> 50,53 %</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0" w:lineRule="auto"/>
              <w:ind w:firstLine="0"/>
              <w:jc w:val="center"/>
              <w:rPr>
                <w:szCs w:val="24"/>
              </w:rPr>
            </w:pPr>
            <w:r w:rsidRPr="00C761F9">
              <w:rPr>
                <w:szCs w:val="24"/>
              </w:rPr>
              <w:lastRenderedPageBreak/>
              <w:t>нет</w:t>
            </w:r>
          </w:p>
        </w:tc>
      </w:tr>
      <w:tr w:rsidR="00FD4B4E" w:rsidRPr="00C761F9" w:rsidTr="00C761F9">
        <w:trPr>
          <w:trHeight w:val="113"/>
          <w:jc w:val="center"/>
        </w:trPr>
        <w:tc>
          <w:tcPr>
            <w:tcW w:w="2150" w:type="dxa"/>
            <w:tcBorders>
              <w:top w:val="single" w:sz="4" w:space="0" w:color="auto"/>
              <w:left w:val="single" w:sz="4" w:space="0" w:color="auto"/>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5" w:lineRule="auto"/>
              <w:ind w:firstLine="0"/>
              <w:jc w:val="left"/>
              <w:rPr>
                <w:szCs w:val="24"/>
              </w:rPr>
            </w:pPr>
            <w:r w:rsidRPr="00C761F9">
              <w:rPr>
                <w:szCs w:val="24"/>
              </w:rPr>
              <w:lastRenderedPageBreak/>
              <w:t xml:space="preserve">ПС 220 кВ </w:t>
            </w:r>
            <w:r w:rsidR="002D6969">
              <w:rPr>
                <w:szCs w:val="24"/>
              </w:rPr>
              <w:t>«</w:t>
            </w:r>
            <w:r w:rsidRPr="00C761F9">
              <w:rPr>
                <w:szCs w:val="24"/>
              </w:rPr>
              <w:t>КИСК</w:t>
            </w:r>
            <w:r w:rsidR="002D6969">
              <w:rPr>
                <w:szCs w:val="24"/>
              </w:rPr>
              <w:t>»</w:t>
            </w:r>
          </w:p>
        </w:tc>
        <w:tc>
          <w:tcPr>
            <w:tcW w:w="2126" w:type="dxa"/>
            <w:tcBorders>
              <w:top w:val="single" w:sz="4" w:space="0" w:color="auto"/>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5" w:lineRule="auto"/>
              <w:ind w:firstLine="0"/>
              <w:jc w:val="center"/>
              <w:rPr>
                <w:color w:val="000000"/>
                <w:szCs w:val="24"/>
              </w:rPr>
            </w:pPr>
            <w:r w:rsidRPr="00C761F9">
              <w:rPr>
                <w:color w:val="000000"/>
                <w:szCs w:val="24"/>
              </w:rPr>
              <w:t>2хАТДЦТН-200000/220/110/10</w:t>
            </w:r>
          </w:p>
        </w:tc>
        <w:tc>
          <w:tcPr>
            <w:tcW w:w="2420" w:type="dxa"/>
            <w:tcBorders>
              <w:top w:val="single" w:sz="4" w:space="0" w:color="auto"/>
              <w:left w:val="nil"/>
              <w:bottom w:val="single" w:sz="4" w:space="0" w:color="auto"/>
              <w:right w:val="single" w:sz="4" w:space="0" w:color="auto"/>
            </w:tcBorders>
            <w:shd w:val="clear" w:color="auto" w:fill="auto"/>
            <w:hideMark/>
          </w:tcPr>
          <w:p w:rsidR="00C761F9" w:rsidRDefault="00FD4B4E" w:rsidP="002B0373">
            <w:pPr>
              <w:widowControl/>
              <w:autoSpaceDE/>
              <w:autoSpaceDN/>
              <w:adjustRightInd/>
              <w:spacing w:before="0" w:line="235" w:lineRule="auto"/>
              <w:ind w:firstLine="0"/>
              <w:jc w:val="center"/>
              <w:rPr>
                <w:szCs w:val="24"/>
              </w:rPr>
            </w:pPr>
            <w:r w:rsidRPr="00C761F9">
              <w:rPr>
                <w:szCs w:val="24"/>
              </w:rPr>
              <w:t xml:space="preserve">г.Красноярск, </w:t>
            </w:r>
          </w:p>
          <w:p w:rsidR="00C761F9" w:rsidRDefault="00FD4B4E" w:rsidP="002B0373">
            <w:pPr>
              <w:widowControl/>
              <w:autoSpaceDE/>
              <w:autoSpaceDN/>
              <w:adjustRightInd/>
              <w:spacing w:before="0" w:line="235" w:lineRule="auto"/>
              <w:ind w:firstLine="0"/>
              <w:jc w:val="center"/>
              <w:rPr>
                <w:szCs w:val="24"/>
              </w:rPr>
            </w:pPr>
            <w:r w:rsidRPr="00C761F9">
              <w:rPr>
                <w:szCs w:val="24"/>
              </w:rPr>
              <w:t>ул. Погранични</w:t>
            </w:r>
            <w:r w:rsidR="00C761F9">
              <w:rPr>
                <w:szCs w:val="24"/>
              </w:rPr>
              <w:t>-</w:t>
            </w:r>
          </w:p>
          <w:p w:rsidR="00FD4B4E" w:rsidRPr="00C761F9" w:rsidRDefault="00FD4B4E" w:rsidP="002B0373">
            <w:pPr>
              <w:widowControl/>
              <w:autoSpaceDE/>
              <w:autoSpaceDN/>
              <w:adjustRightInd/>
              <w:spacing w:before="0" w:line="235" w:lineRule="auto"/>
              <w:ind w:firstLine="0"/>
              <w:jc w:val="center"/>
              <w:rPr>
                <w:szCs w:val="24"/>
              </w:rPr>
            </w:pPr>
            <w:r w:rsidRPr="00C761F9">
              <w:rPr>
                <w:szCs w:val="24"/>
              </w:rPr>
              <w:t>ков, 40</w:t>
            </w:r>
            <w:r w:rsidR="00C761F9">
              <w:rPr>
                <w:szCs w:val="24"/>
              </w:rPr>
              <w:t>г</w:t>
            </w:r>
          </w:p>
        </w:tc>
        <w:tc>
          <w:tcPr>
            <w:tcW w:w="1723" w:type="dxa"/>
            <w:tcBorders>
              <w:top w:val="single" w:sz="4" w:space="0" w:color="auto"/>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5" w:lineRule="auto"/>
              <w:ind w:firstLine="0"/>
              <w:jc w:val="center"/>
              <w:rPr>
                <w:szCs w:val="24"/>
              </w:rPr>
            </w:pPr>
            <w:r w:rsidRPr="00C761F9">
              <w:rPr>
                <w:szCs w:val="24"/>
              </w:rPr>
              <w:t>220/110/10</w:t>
            </w:r>
          </w:p>
        </w:tc>
        <w:tc>
          <w:tcPr>
            <w:tcW w:w="1276" w:type="dxa"/>
            <w:tcBorders>
              <w:top w:val="single" w:sz="4" w:space="0" w:color="auto"/>
              <w:left w:val="nil"/>
              <w:bottom w:val="single" w:sz="4" w:space="0" w:color="auto"/>
              <w:right w:val="single" w:sz="4" w:space="0" w:color="auto"/>
            </w:tcBorders>
            <w:shd w:val="clear" w:color="auto" w:fill="auto"/>
          </w:tcPr>
          <w:p w:rsidR="00FD4B4E" w:rsidRPr="00C761F9" w:rsidRDefault="00FD4B4E" w:rsidP="002B0373">
            <w:pPr>
              <w:widowControl/>
              <w:autoSpaceDE/>
              <w:autoSpaceDN/>
              <w:adjustRightInd/>
              <w:spacing w:before="0" w:line="235" w:lineRule="auto"/>
              <w:ind w:firstLine="0"/>
              <w:jc w:val="center"/>
              <w:rPr>
                <w:szCs w:val="24"/>
              </w:rPr>
            </w:pPr>
            <w:r w:rsidRPr="00C761F9">
              <w:rPr>
                <w:szCs w:val="24"/>
              </w:rPr>
              <w:t>400</w:t>
            </w:r>
          </w:p>
        </w:tc>
        <w:tc>
          <w:tcPr>
            <w:tcW w:w="1842" w:type="dxa"/>
            <w:tcBorders>
              <w:top w:val="single" w:sz="4" w:space="0" w:color="auto"/>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5" w:lineRule="auto"/>
              <w:ind w:firstLine="0"/>
              <w:jc w:val="center"/>
              <w:rPr>
                <w:szCs w:val="24"/>
              </w:rPr>
            </w:pPr>
            <w:r w:rsidRPr="00C761F9">
              <w:rPr>
                <w:color w:val="000000"/>
                <w:szCs w:val="24"/>
              </w:rPr>
              <w:t>1АТ-1</w:t>
            </w:r>
            <w:r w:rsidR="00251454" w:rsidRPr="00C761F9">
              <w:rPr>
                <w:color w:val="000000"/>
                <w:szCs w:val="24"/>
              </w:rPr>
              <w:t xml:space="preserve"> </w:t>
            </w:r>
            <w:r w:rsidRPr="00C761F9">
              <w:rPr>
                <w:color w:val="000000"/>
                <w:szCs w:val="24"/>
              </w:rPr>
              <w:t>год                               2АТ-1</w:t>
            </w:r>
            <w:r w:rsidR="00251454" w:rsidRPr="00C761F9">
              <w:rPr>
                <w:color w:val="000000"/>
                <w:szCs w:val="24"/>
              </w:rPr>
              <w:t xml:space="preserve"> </w:t>
            </w:r>
            <w:r w:rsidRPr="00C761F9">
              <w:rPr>
                <w:color w:val="000000"/>
                <w:szCs w:val="24"/>
              </w:rPr>
              <w:t>год</w:t>
            </w:r>
          </w:p>
        </w:tc>
        <w:tc>
          <w:tcPr>
            <w:tcW w:w="2083" w:type="dxa"/>
            <w:tcBorders>
              <w:top w:val="single" w:sz="4" w:space="0" w:color="auto"/>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5" w:lineRule="auto"/>
              <w:ind w:firstLine="0"/>
              <w:jc w:val="center"/>
              <w:rPr>
                <w:szCs w:val="24"/>
              </w:rPr>
            </w:pPr>
            <w:r w:rsidRPr="00C761F9">
              <w:rPr>
                <w:szCs w:val="24"/>
              </w:rPr>
              <w:t xml:space="preserve">1АТ </w:t>
            </w:r>
            <w:r w:rsidR="00C761F9" w:rsidRPr="00C761F9">
              <w:rPr>
                <w:szCs w:val="24"/>
              </w:rPr>
              <w:t>–</w:t>
            </w:r>
            <w:r w:rsidRPr="00C761F9">
              <w:rPr>
                <w:szCs w:val="24"/>
              </w:rPr>
              <w:t xml:space="preserve"> 27,17 %</w:t>
            </w:r>
            <w:r w:rsidRPr="00C761F9">
              <w:rPr>
                <w:szCs w:val="24"/>
              </w:rPr>
              <w:br/>
              <w:t xml:space="preserve">2АТ </w:t>
            </w:r>
            <w:r w:rsidR="00C761F9" w:rsidRPr="00C761F9">
              <w:rPr>
                <w:szCs w:val="24"/>
              </w:rPr>
              <w:t>–</w:t>
            </w:r>
            <w:r w:rsidRPr="00C761F9">
              <w:rPr>
                <w:szCs w:val="24"/>
              </w:rPr>
              <w:t xml:space="preserve"> 26,97 %</w:t>
            </w:r>
          </w:p>
        </w:tc>
        <w:tc>
          <w:tcPr>
            <w:tcW w:w="1583" w:type="dxa"/>
            <w:tcBorders>
              <w:top w:val="single" w:sz="4" w:space="0" w:color="auto"/>
              <w:left w:val="nil"/>
              <w:bottom w:val="single" w:sz="4" w:space="0" w:color="auto"/>
              <w:right w:val="single" w:sz="4" w:space="0" w:color="auto"/>
            </w:tcBorders>
            <w:shd w:val="clear" w:color="auto" w:fill="auto"/>
            <w:hideMark/>
          </w:tcPr>
          <w:p w:rsidR="00FD4B4E" w:rsidRPr="00C761F9" w:rsidRDefault="00FD4B4E" w:rsidP="002B0373">
            <w:pPr>
              <w:widowControl/>
              <w:autoSpaceDE/>
              <w:autoSpaceDN/>
              <w:adjustRightInd/>
              <w:spacing w:before="0" w:line="235" w:lineRule="auto"/>
              <w:ind w:firstLine="0"/>
              <w:jc w:val="center"/>
              <w:rPr>
                <w:szCs w:val="24"/>
              </w:rPr>
            </w:pPr>
            <w:r w:rsidRPr="00C761F9">
              <w:rPr>
                <w:szCs w:val="24"/>
              </w:rPr>
              <w:t>нет</w:t>
            </w:r>
          </w:p>
        </w:tc>
      </w:tr>
    </w:tbl>
    <w:p w:rsidR="00FD4B4E" w:rsidRPr="00E815AB" w:rsidRDefault="00FD4B4E" w:rsidP="00FD4B4E">
      <w:pPr>
        <w:autoSpaceDE/>
        <w:autoSpaceDN/>
        <w:adjustRightInd/>
        <w:spacing w:before="0" w:line="360" w:lineRule="auto"/>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3F3360" w:rsidRPr="00E815AB" w:rsidRDefault="003F3360" w:rsidP="00FD4B4E">
      <w:pPr>
        <w:spacing w:before="0"/>
        <w:ind w:firstLine="709"/>
        <w:rPr>
          <w:rFonts w:eastAsia="Calibri"/>
          <w:sz w:val="26"/>
          <w:szCs w:val="26"/>
        </w:rPr>
        <w:sectPr w:rsidR="003F3360" w:rsidRPr="00E815AB" w:rsidSect="00440237">
          <w:pgSz w:w="16838" w:h="11906" w:orient="landscape"/>
          <w:pgMar w:top="1985" w:right="1134" w:bottom="567" w:left="1134" w:header="709" w:footer="709" w:gutter="0"/>
          <w:cols w:space="708"/>
          <w:docGrid w:linePitch="360"/>
        </w:sectPr>
      </w:pPr>
    </w:p>
    <w:p w:rsidR="00D00709" w:rsidRPr="00E815AB" w:rsidRDefault="00D00709" w:rsidP="002B0373">
      <w:pPr>
        <w:spacing w:before="0"/>
        <w:ind w:firstLine="709"/>
        <w:rPr>
          <w:sz w:val="28"/>
          <w:szCs w:val="28"/>
        </w:rPr>
      </w:pPr>
      <w:bookmarkStart w:id="19" w:name="bookmark5"/>
      <w:bookmarkStart w:id="20" w:name="_Toc522778374"/>
      <w:bookmarkStart w:id="21" w:name="_Toc530639649"/>
      <w:r w:rsidRPr="00E815AB">
        <w:rPr>
          <w:sz w:val="28"/>
          <w:szCs w:val="28"/>
        </w:rPr>
        <w:lastRenderedPageBreak/>
        <w:t>Дополнительный отбор мощности от Красноярской ГЭС ограничен с</w:t>
      </w:r>
      <w:r w:rsidRPr="00E815AB">
        <w:rPr>
          <w:sz w:val="28"/>
          <w:szCs w:val="28"/>
        </w:rPr>
        <w:t>е</w:t>
      </w:r>
      <w:r w:rsidRPr="00E815AB">
        <w:rPr>
          <w:sz w:val="28"/>
          <w:szCs w:val="28"/>
        </w:rPr>
        <w:t xml:space="preserve">чением проводов. На ПС 220 кВ свободных мощностей со стороны 220 кВ нет (ПС закрыты для подключения). </w:t>
      </w:r>
    </w:p>
    <w:p w:rsidR="00D00709" w:rsidRPr="00E815AB" w:rsidRDefault="00D00709" w:rsidP="002B0373">
      <w:pPr>
        <w:spacing w:before="0"/>
        <w:ind w:firstLine="709"/>
        <w:rPr>
          <w:sz w:val="28"/>
          <w:szCs w:val="28"/>
        </w:rPr>
      </w:pPr>
      <w:r w:rsidRPr="00E815AB">
        <w:rPr>
          <w:sz w:val="28"/>
          <w:szCs w:val="28"/>
        </w:rPr>
        <w:t>С 2014</w:t>
      </w:r>
      <w:r w:rsidR="00CD30AB" w:rsidRPr="00E815AB">
        <w:rPr>
          <w:sz w:val="28"/>
          <w:szCs w:val="28"/>
        </w:rPr>
        <w:t xml:space="preserve"> </w:t>
      </w:r>
      <w:r w:rsidRPr="00E815AB">
        <w:rPr>
          <w:sz w:val="28"/>
          <w:szCs w:val="28"/>
        </w:rPr>
        <w:t>г</w:t>
      </w:r>
      <w:r w:rsidR="00CD30AB" w:rsidRPr="00E815AB">
        <w:rPr>
          <w:sz w:val="28"/>
          <w:szCs w:val="28"/>
        </w:rPr>
        <w:t>ода</w:t>
      </w:r>
      <w:r w:rsidR="002B0373">
        <w:rPr>
          <w:sz w:val="28"/>
          <w:szCs w:val="28"/>
        </w:rPr>
        <w:t xml:space="preserve"> филиал ОАО </w:t>
      </w:r>
      <w:r w:rsidR="002D6969">
        <w:rPr>
          <w:sz w:val="28"/>
          <w:szCs w:val="28"/>
        </w:rPr>
        <w:t>«</w:t>
      </w:r>
      <w:r w:rsidR="002B0373">
        <w:rPr>
          <w:sz w:val="28"/>
          <w:szCs w:val="28"/>
        </w:rPr>
        <w:t>ФСК ЕЭС</w:t>
      </w:r>
      <w:r w:rsidR="002D6969">
        <w:rPr>
          <w:sz w:val="28"/>
          <w:szCs w:val="28"/>
        </w:rPr>
        <w:t>»</w:t>
      </w:r>
      <w:r w:rsidR="002B0373">
        <w:rPr>
          <w:sz w:val="28"/>
          <w:szCs w:val="28"/>
        </w:rPr>
        <w:t xml:space="preserve"> –</w:t>
      </w:r>
      <w:r w:rsidRPr="00E815AB">
        <w:rPr>
          <w:sz w:val="28"/>
          <w:szCs w:val="28"/>
        </w:rPr>
        <w:t xml:space="preserve"> МЭС Сибири осуществляет эскплуатацию подстанции 500 кВ </w:t>
      </w:r>
      <w:r w:rsidR="002D6969">
        <w:rPr>
          <w:sz w:val="28"/>
          <w:szCs w:val="28"/>
        </w:rPr>
        <w:t>«</w:t>
      </w:r>
      <w:r w:rsidRPr="00E815AB">
        <w:rPr>
          <w:sz w:val="28"/>
          <w:szCs w:val="28"/>
        </w:rPr>
        <w:t>Енисей</w:t>
      </w:r>
      <w:r w:rsidR="002D6969">
        <w:rPr>
          <w:sz w:val="28"/>
          <w:szCs w:val="28"/>
        </w:rPr>
        <w:t>»</w:t>
      </w:r>
      <w:r w:rsidRPr="00E815AB">
        <w:rPr>
          <w:sz w:val="28"/>
          <w:szCs w:val="28"/>
        </w:rPr>
        <w:t xml:space="preserve">. На подстанции установят две трехфазные автотрансформаторные группы 500 кВ суммарной мощностью </w:t>
      </w:r>
      <w:r w:rsidR="00CD30AB" w:rsidRPr="00E815AB">
        <w:rPr>
          <w:sz w:val="28"/>
          <w:szCs w:val="28"/>
        </w:rPr>
        <w:t xml:space="preserve">                              </w:t>
      </w:r>
      <w:r w:rsidRPr="00E815AB">
        <w:rPr>
          <w:sz w:val="28"/>
          <w:szCs w:val="28"/>
        </w:rPr>
        <w:t>1 602 МВА, а также резервную фазу на 267 МВА. Это позволяет покрыть д</w:t>
      </w:r>
      <w:r w:rsidRPr="00E815AB">
        <w:rPr>
          <w:sz w:val="28"/>
          <w:szCs w:val="28"/>
        </w:rPr>
        <w:t>е</w:t>
      </w:r>
      <w:r w:rsidRPr="00E815AB">
        <w:rPr>
          <w:sz w:val="28"/>
          <w:szCs w:val="28"/>
        </w:rPr>
        <w:t>фицит мощности в Красноярском энергоузле и обеспечить возможность пр</w:t>
      </w:r>
      <w:r w:rsidRPr="00E815AB">
        <w:rPr>
          <w:sz w:val="28"/>
          <w:szCs w:val="28"/>
        </w:rPr>
        <w:t>и</w:t>
      </w:r>
      <w:r w:rsidRPr="00E815AB">
        <w:rPr>
          <w:sz w:val="28"/>
          <w:szCs w:val="28"/>
        </w:rPr>
        <w:t xml:space="preserve">соединения к сетям новых потребителей. В результате ввода в работу новой ПС 500 кВ </w:t>
      </w:r>
      <w:r w:rsidR="002D6969">
        <w:rPr>
          <w:sz w:val="28"/>
          <w:szCs w:val="28"/>
        </w:rPr>
        <w:t>«</w:t>
      </w:r>
      <w:r w:rsidRPr="00E815AB">
        <w:rPr>
          <w:sz w:val="28"/>
          <w:szCs w:val="28"/>
        </w:rPr>
        <w:t>Енисей</w:t>
      </w:r>
      <w:r w:rsidR="002D6969">
        <w:rPr>
          <w:sz w:val="28"/>
          <w:szCs w:val="28"/>
        </w:rPr>
        <w:t>»</w:t>
      </w:r>
      <w:r w:rsidRPr="00E815AB">
        <w:rPr>
          <w:sz w:val="28"/>
          <w:szCs w:val="28"/>
        </w:rPr>
        <w:t xml:space="preserve"> значительно разгружается силовое оборудование ПС 500 кВ </w:t>
      </w:r>
      <w:r w:rsidR="002D6969">
        <w:rPr>
          <w:sz w:val="28"/>
          <w:szCs w:val="28"/>
        </w:rPr>
        <w:t>«</w:t>
      </w:r>
      <w:r w:rsidRPr="00E815AB">
        <w:rPr>
          <w:sz w:val="28"/>
          <w:szCs w:val="28"/>
        </w:rPr>
        <w:t>Красноярская</w:t>
      </w:r>
      <w:r w:rsidR="002D6969">
        <w:rPr>
          <w:sz w:val="28"/>
          <w:szCs w:val="28"/>
        </w:rPr>
        <w:t>»</w:t>
      </w:r>
      <w:r w:rsidRPr="00E815AB">
        <w:rPr>
          <w:sz w:val="28"/>
          <w:szCs w:val="28"/>
        </w:rPr>
        <w:t xml:space="preserve"> и становиться возможным выполнить на ней реко</w:t>
      </w:r>
      <w:r w:rsidRPr="00E815AB">
        <w:rPr>
          <w:sz w:val="28"/>
          <w:szCs w:val="28"/>
        </w:rPr>
        <w:t>н</w:t>
      </w:r>
      <w:r w:rsidRPr="00E815AB">
        <w:rPr>
          <w:sz w:val="28"/>
          <w:szCs w:val="28"/>
        </w:rPr>
        <w:t xml:space="preserve">струкцию без снижения надежности электроснабжения потребителей. Новая подстанция также разгружает сети 220 кВ. </w:t>
      </w:r>
    </w:p>
    <w:p w:rsidR="00D00709" w:rsidRDefault="00D00709" w:rsidP="002B0373">
      <w:pPr>
        <w:spacing w:before="0"/>
        <w:ind w:firstLine="709"/>
        <w:rPr>
          <w:sz w:val="28"/>
          <w:szCs w:val="28"/>
        </w:rPr>
      </w:pPr>
      <w:r w:rsidRPr="00E815AB">
        <w:rPr>
          <w:sz w:val="28"/>
          <w:szCs w:val="28"/>
        </w:rPr>
        <w:t>Т</w:t>
      </w:r>
      <w:r w:rsidR="002B0373">
        <w:rPr>
          <w:sz w:val="28"/>
          <w:szCs w:val="28"/>
        </w:rPr>
        <w:t xml:space="preserve">ак же филиал ПАО </w:t>
      </w:r>
      <w:r w:rsidR="002D6969">
        <w:rPr>
          <w:sz w:val="28"/>
          <w:szCs w:val="28"/>
        </w:rPr>
        <w:t>«</w:t>
      </w:r>
      <w:r w:rsidR="002B0373">
        <w:rPr>
          <w:sz w:val="28"/>
          <w:szCs w:val="28"/>
        </w:rPr>
        <w:t>МРСК Сибири</w:t>
      </w:r>
      <w:r w:rsidR="002D6969">
        <w:rPr>
          <w:sz w:val="28"/>
          <w:szCs w:val="28"/>
        </w:rPr>
        <w:t>»</w:t>
      </w:r>
      <w:r w:rsidR="002B0373">
        <w:rPr>
          <w:sz w:val="28"/>
          <w:szCs w:val="28"/>
        </w:rPr>
        <w:t xml:space="preserve"> –</w:t>
      </w:r>
      <w:r w:rsidRPr="00E815AB">
        <w:rPr>
          <w:sz w:val="28"/>
          <w:szCs w:val="28"/>
        </w:rPr>
        <w:t xml:space="preserve"> </w:t>
      </w:r>
      <w:r w:rsidR="002D6969">
        <w:rPr>
          <w:sz w:val="28"/>
          <w:szCs w:val="28"/>
        </w:rPr>
        <w:t>«</w:t>
      </w:r>
      <w:r w:rsidRPr="00E815AB">
        <w:rPr>
          <w:sz w:val="28"/>
          <w:szCs w:val="28"/>
        </w:rPr>
        <w:t>Красноярскэнерго</w:t>
      </w:r>
      <w:r w:rsidR="002D6969">
        <w:rPr>
          <w:sz w:val="28"/>
          <w:szCs w:val="28"/>
        </w:rPr>
        <w:t>»</w:t>
      </w:r>
      <w:r w:rsidRPr="00E815AB">
        <w:rPr>
          <w:sz w:val="28"/>
          <w:szCs w:val="28"/>
        </w:rPr>
        <w:t xml:space="preserve"> эксплу</w:t>
      </w:r>
      <w:r w:rsidRPr="00E815AB">
        <w:rPr>
          <w:sz w:val="28"/>
          <w:szCs w:val="28"/>
        </w:rPr>
        <w:t>а</w:t>
      </w:r>
      <w:r w:rsidRPr="00E815AB">
        <w:rPr>
          <w:sz w:val="28"/>
          <w:szCs w:val="28"/>
        </w:rPr>
        <w:t xml:space="preserve">тирует 31 подстанций 110 кВ, 7 подстанций 35 кВ. </w:t>
      </w:r>
    </w:p>
    <w:p w:rsidR="002B0373" w:rsidRDefault="002B0373" w:rsidP="002B0373">
      <w:pPr>
        <w:spacing w:before="0"/>
        <w:ind w:firstLine="0"/>
        <w:rPr>
          <w:sz w:val="28"/>
          <w:szCs w:val="28"/>
        </w:rPr>
      </w:pPr>
    </w:p>
    <w:p w:rsidR="002B0373" w:rsidRDefault="002B0373" w:rsidP="002B0373">
      <w:pPr>
        <w:spacing w:before="0"/>
        <w:ind w:firstLine="0"/>
        <w:rPr>
          <w:sz w:val="28"/>
          <w:szCs w:val="28"/>
        </w:rPr>
      </w:pPr>
    </w:p>
    <w:p w:rsidR="002B0373" w:rsidRPr="00E815AB" w:rsidRDefault="002B0373" w:rsidP="002B0373">
      <w:pPr>
        <w:spacing w:before="0"/>
        <w:ind w:firstLine="0"/>
        <w:rPr>
          <w:sz w:val="28"/>
          <w:szCs w:val="28"/>
        </w:rPr>
      </w:pPr>
    </w:p>
    <w:p w:rsidR="00D00709" w:rsidRPr="00E815AB" w:rsidRDefault="00D00709" w:rsidP="002B0373">
      <w:pPr>
        <w:spacing w:before="0"/>
        <w:ind w:firstLine="709"/>
        <w:rPr>
          <w:sz w:val="26"/>
          <w:szCs w:val="26"/>
        </w:rPr>
        <w:sectPr w:rsidR="00D00709" w:rsidRPr="00E815AB" w:rsidSect="00440237">
          <w:pgSz w:w="11906" w:h="16838"/>
          <w:pgMar w:top="1134" w:right="567" w:bottom="1134" w:left="1985" w:header="709" w:footer="709" w:gutter="0"/>
          <w:cols w:space="708"/>
          <w:docGrid w:linePitch="360"/>
        </w:sectPr>
      </w:pPr>
    </w:p>
    <w:p w:rsidR="00D00709" w:rsidRDefault="00D00709" w:rsidP="002B0373">
      <w:pPr>
        <w:spacing w:before="0"/>
        <w:ind w:firstLine="709"/>
      </w:pPr>
      <w:r w:rsidRPr="00E815AB">
        <w:rPr>
          <w:rFonts w:eastAsia="Calibri"/>
          <w:sz w:val="28"/>
          <w:szCs w:val="28"/>
        </w:rPr>
        <w:lastRenderedPageBreak/>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717881">
        <w:rPr>
          <w:rFonts w:eastAsia="Calibri"/>
          <w:noProof/>
          <w:sz w:val="28"/>
          <w:szCs w:val="28"/>
        </w:rPr>
        <w:t>2</w:t>
      </w:r>
      <w:r w:rsidRPr="00E815AB">
        <w:rPr>
          <w:rFonts w:eastAsia="Calibri"/>
          <w:sz w:val="28"/>
          <w:szCs w:val="28"/>
        </w:rPr>
        <w:fldChar w:fldCharType="end"/>
      </w:r>
      <w:r w:rsidRPr="00E815AB">
        <w:rPr>
          <w:rFonts w:eastAsia="Calibri"/>
          <w:sz w:val="28"/>
          <w:szCs w:val="28"/>
        </w:rPr>
        <w:t>. Перечень центров питания 35-11</w:t>
      </w:r>
      <w:r w:rsidR="002B0373">
        <w:rPr>
          <w:rFonts w:eastAsia="Calibri"/>
          <w:sz w:val="28"/>
          <w:szCs w:val="28"/>
        </w:rPr>
        <w:t xml:space="preserve">0 кВ филиала ПАО </w:t>
      </w:r>
      <w:r w:rsidR="002D6969">
        <w:rPr>
          <w:rFonts w:eastAsia="Calibri"/>
          <w:sz w:val="28"/>
          <w:szCs w:val="28"/>
        </w:rPr>
        <w:t>«</w:t>
      </w:r>
      <w:r w:rsidR="002B0373">
        <w:rPr>
          <w:rFonts w:eastAsia="Calibri"/>
          <w:sz w:val="28"/>
          <w:szCs w:val="28"/>
        </w:rPr>
        <w:t>МРСК Сибири</w:t>
      </w:r>
      <w:r w:rsidR="002D6969">
        <w:rPr>
          <w:rFonts w:eastAsia="Calibri"/>
          <w:sz w:val="28"/>
          <w:szCs w:val="28"/>
        </w:rPr>
        <w:t>»</w:t>
      </w:r>
      <w:r w:rsidR="002B0373">
        <w:rPr>
          <w:rFonts w:eastAsia="Calibri"/>
          <w:sz w:val="28"/>
          <w:szCs w:val="28"/>
        </w:rPr>
        <w:t xml:space="preserve"> –</w:t>
      </w:r>
      <w:r w:rsidRPr="00E815AB">
        <w:rPr>
          <w:rFonts w:eastAsia="Calibri"/>
          <w:sz w:val="28"/>
          <w:szCs w:val="28"/>
        </w:rPr>
        <w:t xml:space="preserve"> </w:t>
      </w:r>
      <w:r w:rsidR="002D6969">
        <w:rPr>
          <w:rFonts w:eastAsia="Calibri"/>
          <w:sz w:val="28"/>
          <w:szCs w:val="28"/>
        </w:rPr>
        <w:t>«</w:t>
      </w:r>
      <w:r w:rsidRPr="00E815AB">
        <w:rPr>
          <w:rFonts w:eastAsia="Calibri"/>
          <w:sz w:val="28"/>
          <w:szCs w:val="28"/>
        </w:rPr>
        <w:t>Красноярскэнерго</w:t>
      </w:r>
      <w:r w:rsidR="002D6969">
        <w:rPr>
          <w:rFonts w:eastAsia="Calibri"/>
          <w:sz w:val="28"/>
          <w:szCs w:val="28"/>
        </w:rPr>
        <w:t>»</w:t>
      </w:r>
      <w:r w:rsidRPr="00E815AB">
        <w:rPr>
          <w:rFonts w:eastAsia="Calibri"/>
          <w:sz w:val="28"/>
          <w:szCs w:val="28"/>
        </w:rPr>
        <w:t>.</w:t>
      </w:r>
      <w:r w:rsidR="00CD30AB" w:rsidRPr="00E815AB">
        <w:t xml:space="preserve"> </w:t>
      </w:r>
    </w:p>
    <w:p w:rsidR="00115118" w:rsidRDefault="00115118" w:rsidP="002B0373">
      <w:pPr>
        <w:spacing w:before="0"/>
        <w:ind w:firstLine="709"/>
      </w:pPr>
    </w:p>
    <w:tbl>
      <w:tblPr>
        <w:tblW w:w="9545"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3"/>
        <w:gridCol w:w="1054"/>
        <w:gridCol w:w="850"/>
        <w:gridCol w:w="992"/>
        <w:gridCol w:w="1213"/>
        <w:gridCol w:w="992"/>
        <w:gridCol w:w="850"/>
        <w:gridCol w:w="1480"/>
        <w:gridCol w:w="850"/>
        <w:gridCol w:w="771"/>
      </w:tblGrid>
      <w:tr w:rsidR="002B0373" w:rsidRPr="002B0373" w:rsidTr="002D6969">
        <w:trPr>
          <w:trHeight w:val="20"/>
          <w:jc w:val="center"/>
        </w:trPr>
        <w:tc>
          <w:tcPr>
            <w:tcW w:w="493" w:type="dxa"/>
            <w:vMerge w:val="restart"/>
            <w:tcBorders>
              <w:bottom w:val="nil"/>
            </w:tcBorders>
            <w:shd w:val="clear" w:color="000000" w:fill="FFFFFF"/>
          </w:tcPr>
          <w:p w:rsidR="002B0373" w:rsidRPr="002B0373" w:rsidRDefault="002B0373" w:rsidP="002D6969">
            <w:pPr>
              <w:spacing w:before="0" w:line="192" w:lineRule="auto"/>
              <w:ind w:firstLine="0"/>
              <w:jc w:val="center"/>
              <w:rPr>
                <w:sz w:val="22"/>
                <w:szCs w:val="22"/>
              </w:rPr>
            </w:pPr>
            <w:r w:rsidRPr="002B0373">
              <w:rPr>
                <w:sz w:val="22"/>
                <w:szCs w:val="22"/>
              </w:rPr>
              <w:t>№ п/п</w:t>
            </w:r>
          </w:p>
        </w:tc>
        <w:tc>
          <w:tcPr>
            <w:tcW w:w="2896" w:type="dxa"/>
            <w:gridSpan w:val="3"/>
            <w:tcBorders>
              <w:bottom w:val="single" w:sz="4" w:space="0" w:color="auto"/>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Подстанции</w:t>
            </w:r>
          </w:p>
        </w:tc>
        <w:tc>
          <w:tcPr>
            <w:tcW w:w="4535" w:type="dxa"/>
            <w:gridSpan w:val="4"/>
            <w:tcBorders>
              <w:bottom w:val="single" w:sz="4" w:space="0" w:color="auto"/>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Трансформаторы</w:t>
            </w:r>
          </w:p>
        </w:tc>
        <w:tc>
          <w:tcPr>
            <w:tcW w:w="1621" w:type="dxa"/>
            <w:gridSpan w:val="2"/>
            <w:tcBorders>
              <w:bottom w:val="single" w:sz="4" w:space="0" w:color="auto"/>
            </w:tcBorders>
            <w:shd w:val="clear" w:color="auto" w:fill="auto"/>
          </w:tcPr>
          <w:p w:rsidR="002B0373" w:rsidRPr="002B0373" w:rsidRDefault="002B0373" w:rsidP="002B0373">
            <w:pPr>
              <w:spacing w:before="0" w:line="192" w:lineRule="auto"/>
              <w:ind w:firstLine="0"/>
              <w:jc w:val="center"/>
              <w:rPr>
                <w:sz w:val="22"/>
                <w:szCs w:val="22"/>
              </w:rPr>
            </w:pPr>
            <w:r w:rsidRPr="002B0373">
              <w:rPr>
                <w:sz w:val="22"/>
                <w:szCs w:val="22"/>
              </w:rPr>
              <w:t>Срок</w:t>
            </w:r>
          </w:p>
          <w:p w:rsidR="002B0373" w:rsidRPr="002B0373" w:rsidRDefault="002B0373" w:rsidP="002B0373">
            <w:pPr>
              <w:spacing w:before="0" w:line="192" w:lineRule="auto"/>
              <w:ind w:firstLine="0"/>
              <w:jc w:val="center"/>
              <w:rPr>
                <w:sz w:val="22"/>
                <w:szCs w:val="22"/>
              </w:rPr>
            </w:pPr>
            <w:r w:rsidRPr="002B0373">
              <w:rPr>
                <w:sz w:val="22"/>
                <w:szCs w:val="22"/>
              </w:rPr>
              <w:t>службы на 01.01.2020 г.</w:t>
            </w:r>
          </w:p>
        </w:tc>
      </w:tr>
      <w:tr w:rsidR="002B0373" w:rsidRPr="002B0373" w:rsidTr="002D6969">
        <w:trPr>
          <w:trHeight w:val="20"/>
          <w:jc w:val="center"/>
        </w:trPr>
        <w:tc>
          <w:tcPr>
            <w:tcW w:w="493" w:type="dxa"/>
            <w:vMerge/>
            <w:tcBorders>
              <w:bottom w:val="nil"/>
            </w:tcBorders>
            <w:shd w:val="clear" w:color="000000" w:fill="FFFFFF"/>
          </w:tcPr>
          <w:p w:rsidR="002B0373" w:rsidRPr="002B0373" w:rsidRDefault="002B0373" w:rsidP="002D6969">
            <w:pPr>
              <w:spacing w:before="0" w:line="192" w:lineRule="auto"/>
              <w:ind w:firstLine="0"/>
              <w:jc w:val="center"/>
              <w:rPr>
                <w:sz w:val="22"/>
                <w:szCs w:val="22"/>
              </w:rPr>
            </w:pPr>
          </w:p>
        </w:tc>
        <w:tc>
          <w:tcPr>
            <w:tcW w:w="1054" w:type="dxa"/>
            <w:tcBorders>
              <w:bottom w:val="nil"/>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наимен</w:t>
            </w:r>
            <w:r w:rsidRPr="002B0373">
              <w:rPr>
                <w:sz w:val="22"/>
                <w:szCs w:val="22"/>
              </w:rPr>
              <w:t>о</w:t>
            </w:r>
            <w:r w:rsidRPr="002B0373">
              <w:rPr>
                <w:sz w:val="22"/>
                <w:szCs w:val="22"/>
              </w:rPr>
              <w:t>вание и подста</w:t>
            </w:r>
            <w:r w:rsidRPr="002B0373">
              <w:rPr>
                <w:sz w:val="22"/>
                <w:szCs w:val="22"/>
              </w:rPr>
              <w:t>н</w:t>
            </w:r>
            <w:r w:rsidRPr="002B0373">
              <w:rPr>
                <w:sz w:val="22"/>
                <w:szCs w:val="22"/>
              </w:rPr>
              <w:t>ционный номер</w:t>
            </w:r>
          </w:p>
        </w:tc>
        <w:tc>
          <w:tcPr>
            <w:tcW w:w="850" w:type="dxa"/>
            <w:tcBorders>
              <w:bottom w:val="nil"/>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класс напр</w:t>
            </w:r>
            <w:r w:rsidRPr="002B0373">
              <w:rPr>
                <w:sz w:val="22"/>
                <w:szCs w:val="22"/>
              </w:rPr>
              <w:t>я</w:t>
            </w:r>
            <w:r w:rsidRPr="002B0373">
              <w:rPr>
                <w:sz w:val="22"/>
                <w:szCs w:val="22"/>
              </w:rPr>
              <w:t>жения</w:t>
            </w:r>
          </w:p>
        </w:tc>
        <w:tc>
          <w:tcPr>
            <w:tcW w:w="992" w:type="dxa"/>
            <w:tcBorders>
              <w:bottom w:val="nil"/>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год вв</w:t>
            </w:r>
            <w:r w:rsidRPr="002B0373">
              <w:rPr>
                <w:sz w:val="22"/>
                <w:szCs w:val="22"/>
              </w:rPr>
              <w:t>о</w:t>
            </w:r>
            <w:r w:rsidRPr="002B0373">
              <w:rPr>
                <w:sz w:val="22"/>
                <w:szCs w:val="22"/>
              </w:rPr>
              <w:t>да, год реко</w:t>
            </w:r>
            <w:r w:rsidRPr="002B0373">
              <w:rPr>
                <w:sz w:val="22"/>
                <w:szCs w:val="22"/>
              </w:rPr>
              <w:t>н</w:t>
            </w:r>
            <w:r w:rsidRPr="002B0373">
              <w:rPr>
                <w:sz w:val="22"/>
                <w:szCs w:val="22"/>
              </w:rPr>
              <w:t>струкции ПС</w:t>
            </w:r>
          </w:p>
        </w:tc>
        <w:tc>
          <w:tcPr>
            <w:tcW w:w="1213" w:type="dxa"/>
            <w:tcBorders>
              <w:bottom w:val="nil"/>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тип, мо</w:t>
            </w:r>
            <w:r w:rsidRPr="002B0373">
              <w:rPr>
                <w:sz w:val="22"/>
                <w:szCs w:val="22"/>
              </w:rPr>
              <w:t>щ</w:t>
            </w:r>
            <w:r w:rsidRPr="002B0373">
              <w:rPr>
                <w:sz w:val="22"/>
                <w:szCs w:val="22"/>
              </w:rPr>
              <w:t>ность, кВА</w:t>
            </w:r>
          </w:p>
        </w:tc>
        <w:tc>
          <w:tcPr>
            <w:tcW w:w="992" w:type="dxa"/>
            <w:tcBorders>
              <w:bottom w:val="nil"/>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год изг</w:t>
            </w:r>
            <w:r w:rsidRPr="002B0373">
              <w:rPr>
                <w:sz w:val="22"/>
                <w:szCs w:val="22"/>
              </w:rPr>
              <w:t>о</w:t>
            </w:r>
            <w:r w:rsidRPr="002B0373">
              <w:rPr>
                <w:sz w:val="22"/>
                <w:szCs w:val="22"/>
              </w:rPr>
              <w:t>товления тран</w:t>
            </w:r>
            <w:r w:rsidRPr="002B0373">
              <w:rPr>
                <w:sz w:val="22"/>
                <w:szCs w:val="22"/>
              </w:rPr>
              <w:t>с</w:t>
            </w:r>
            <w:r w:rsidRPr="002B0373">
              <w:rPr>
                <w:sz w:val="22"/>
                <w:szCs w:val="22"/>
              </w:rPr>
              <w:t>форм</w:t>
            </w:r>
            <w:r w:rsidRPr="002B0373">
              <w:rPr>
                <w:sz w:val="22"/>
                <w:szCs w:val="22"/>
              </w:rPr>
              <w:t>а</w:t>
            </w:r>
            <w:r w:rsidRPr="002B0373">
              <w:rPr>
                <w:sz w:val="22"/>
                <w:szCs w:val="22"/>
              </w:rPr>
              <w:t>торов</w:t>
            </w:r>
          </w:p>
        </w:tc>
        <w:tc>
          <w:tcPr>
            <w:tcW w:w="850" w:type="dxa"/>
            <w:tcBorders>
              <w:bottom w:val="nil"/>
            </w:tcBorders>
            <w:shd w:val="clear" w:color="000000" w:fill="FFFFFF"/>
          </w:tcPr>
          <w:p w:rsidR="002B0373" w:rsidRPr="002B0373" w:rsidRDefault="002B0373" w:rsidP="002B0373">
            <w:pPr>
              <w:spacing w:before="0" w:line="192" w:lineRule="auto"/>
              <w:ind w:firstLine="0"/>
              <w:jc w:val="center"/>
              <w:rPr>
                <w:sz w:val="22"/>
                <w:szCs w:val="22"/>
              </w:rPr>
            </w:pPr>
            <w:r w:rsidRPr="002B0373">
              <w:rPr>
                <w:sz w:val="22"/>
                <w:szCs w:val="22"/>
              </w:rPr>
              <w:t>год уст</w:t>
            </w:r>
            <w:r w:rsidRPr="002B0373">
              <w:rPr>
                <w:sz w:val="22"/>
                <w:szCs w:val="22"/>
              </w:rPr>
              <w:t>а</w:t>
            </w:r>
            <w:r w:rsidRPr="002B0373">
              <w:rPr>
                <w:sz w:val="22"/>
                <w:szCs w:val="22"/>
              </w:rPr>
              <w:t>новки тран</w:t>
            </w:r>
            <w:r w:rsidRPr="002B0373">
              <w:rPr>
                <w:sz w:val="22"/>
                <w:szCs w:val="22"/>
              </w:rPr>
              <w:t>с</w:t>
            </w:r>
            <w:r w:rsidRPr="002B0373">
              <w:rPr>
                <w:sz w:val="22"/>
                <w:szCs w:val="22"/>
              </w:rPr>
              <w:t>форм</w:t>
            </w:r>
            <w:r w:rsidRPr="002B0373">
              <w:rPr>
                <w:sz w:val="22"/>
                <w:szCs w:val="22"/>
              </w:rPr>
              <w:t>а</w:t>
            </w:r>
            <w:r w:rsidRPr="002B0373">
              <w:rPr>
                <w:sz w:val="22"/>
                <w:szCs w:val="22"/>
              </w:rPr>
              <w:t>торов</w:t>
            </w:r>
          </w:p>
        </w:tc>
        <w:tc>
          <w:tcPr>
            <w:tcW w:w="1480" w:type="dxa"/>
            <w:tcBorders>
              <w:bottom w:val="nil"/>
            </w:tcBorders>
            <w:shd w:val="clear" w:color="000000" w:fill="FFFFFF"/>
          </w:tcPr>
          <w:p w:rsidR="002B0373" w:rsidRDefault="002B0373" w:rsidP="002B0373">
            <w:pPr>
              <w:spacing w:before="0" w:line="192" w:lineRule="auto"/>
              <w:ind w:firstLine="0"/>
              <w:jc w:val="center"/>
              <w:rPr>
                <w:sz w:val="22"/>
                <w:szCs w:val="22"/>
              </w:rPr>
            </w:pPr>
            <w:r w:rsidRPr="002B0373">
              <w:rPr>
                <w:sz w:val="22"/>
                <w:szCs w:val="22"/>
              </w:rPr>
              <w:t>установле</w:t>
            </w:r>
            <w:r w:rsidRPr="002B0373">
              <w:rPr>
                <w:sz w:val="22"/>
                <w:szCs w:val="22"/>
              </w:rPr>
              <w:t>н</w:t>
            </w:r>
            <w:r w:rsidRPr="002B0373">
              <w:rPr>
                <w:sz w:val="22"/>
                <w:szCs w:val="22"/>
              </w:rPr>
              <w:t>ная мощность на</w:t>
            </w:r>
          </w:p>
          <w:p w:rsidR="002B0373" w:rsidRPr="002B0373" w:rsidRDefault="002B0373" w:rsidP="002B0373">
            <w:pPr>
              <w:spacing w:before="0" w:line="192" w:lineRule="auto"/>
              <w:ind w:firstLine="0"/>
              <w:jc w:val="center"/>
              <w:rPr>
                <w:sz w:val="22"/>
                <w:szCs w:val="22"/>
              </w:rPr>
            </w:pPr>
            <w:r w:rsidRPr="002B0373">
              <w:rPr>
                <w:sz w:val="22"/>
                <w:szCs w:val="22"/>
              </w:rPr>
              <w:t>01.01.2020 г., МВА</w:t>
            </w:r>
          </w:p>
        </w:tc>
        <w:tc>
          <w:tcPr>
            <w:tcW w:w="850" w:type="dxa"/>
            <w:tcBorders>
              <w:bottom w:val="nil"/>
            </w:tcBorders>
            <w:shd w:val="clear" w:color="auto" w:fill="auto"/>
          </w:tcPr>
          <w:p w:rsidR="002B0373" w:rsidRPr="002B0373" w:rsidRDefault="002B0373" w:rsidP="002B0373">
            <w:pPr>
              <w:spacing w:before="0" w:line="192" w:lineRule="auto"/>
              <w:ind w:firstLine="0"/>
              <w:jc w:val="center"/>
              <w:rPr>
                <w:sz w:val="22"/>
                <w:szCs w:val="22"/>
              </w:rPr>
            </w:pPr>
            <w:r w:rsidRPr="002B0373">
              <w:rPr>
                <w:sz w:val="22"/>
                <w:szCs w:val="22"/>
              </w:rPr>
              <w:t>с года ввода ПС</w:t>
            </w:r>
          </w:p>
        </w:tc>
        <w:tc>
          <w:tcPr>
            <w:tcW w:w="771" w:type="dxa"/>
            <w:tcBorders>
              <w:bottom w:val="nil"/>
            </w:tcBorders>
            <w:shd w:val="clear" w:color="auto" w:fill="auto"/>
          </w:tcPr>
          <w:p w:rsidR="002B0373" w:rsidRPr="002B0373" w:rsidRDefault="002B0373" w:rsidP="002B0373">
            <w:pPr>
              <w:spacing w:before="0" w:line="192" w:lineRule="auto"/>
              <w:ind w:firstLine="0"/>
              <w:jc w:val="center"/>
              <w:rPr>
                <w:sz w:val="22"/>
                <w:szCs w:val="22"/>
              </w:rPr>
            </w:pPr>
            <w:r w:rsidRPr="002B0373">
              <w:rPr>
                <w:sz w:val="22"/>
                <w:szCs w:val="22"/>
              </w:rPr>
              <w:t>с года изг</w:t>
            </w:r>
            <w:r w:rsidRPr="002B0373">
              <w:rPr>
                <w:sz w:val="22"/>
                <w:szCs w:val="22"/>
              </w:rPr>
              <w:t>о</w:t>
            </w:r>
            <w:r w:rsidRPr="002B0373">
              <w:rPr>
                <w:sz w:val="22"/>
                <w:szCs w:val="22"/>
              </w:rPr>
              <w:t>товл</w:t>
            </w:r>
            <w:r w:rsidRPr="002B0373">
              <w:rPr>
                <w:sz w:val="22"/>
                <w:szCs w:val="22"/>
              </w:rPr>
              <w:t>е</w:t>
            </w:r>
            <w:r w:rsidRPr="002B0373">
              <w:rPr>
                <w:sz w:val="22"/>
                <w:szCs w:val="22"/>
              </w:rPr>
              <w:t>ния трансфо</w:t>
            </w:r>
            <w:r w:rsidRPr="002B0373">
              <w:rPr>
                <w:sz w:val="22"/>
                <w:szCs w:val="22"/>
              </w:rPr>
              <w:t>р</w:t>
            </w:r>
            <w:r w:rsidRPr="002B0373">
              <w:rPr>
                <w:sz w:val="22"/>
                <w:szCs w:val="22"/>
              </w:rPr>
              <w:t>матора</w:t>
            </w:r>
          </w:p>
        </w:tc>
      </w:tr>
    </w:tbl>
    <w:p w:rsidR="002D6969" w:rsidRPr="002D6969" w:rsidRDefault="002D6969" w:rsidP="002D6969">
      <w:pPr>
        <w:spacing w:before="0" w:line="14" w:lineRule="auto"/>
        <w:ind w:firstLine="0"/>
        <w:rPr>
          <w:sz w:val="2"/>
          <w:szCs w:val="2"/>
        </w:rPr>
      </w:pPr>
    </w:p>
    <w:tbl>
      <w:tblPr>
        <w:tblW w:w="9545"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3"/>
        <w:gridCol w:w="1054"/>
        <w:gridCol w:w="850"/>
        <w:gridCol w:w="992"/>
        <w:gridCol w:w="1213"/>
        <w:gridCol w:w="992"/>
        <w:gridCol w:w="850"/>
        <w:gridCol w:w="1480"/>
        <w:gridCol w:w="850"/>
        <w:gridCol w:w="771"/>
      </w:tblGrid>
      <w:tr w:rsidR="002D6969" w:rsidRPr="002B0373" w:rsidTr="002D6969">
        <w:trPr>
          <w:trHeight w:val="20"/>
          <w:tblHeader/>
          <w:jc w:val="center"/>
        </w:trPr>
        <w:tc>
          <w:tcPr>
            <w:tcW w:w="493" w:type="dxa"/>
            <w:shd w:val="clear" w:color="000000" w:fill="FFFFFF"/>
          </w:tcPr>
          <w:p w:rsidR="002D6969" w:rsidRPr="002B0373" w:rsidRDefault="002D6969" w:rsidP="002D6969">
            <w:pPr>
              <w:spacing w:before="0"/>
              <w:ind w:firstLine="0"/>
              <w:jc w:val="center"/>
              <w:rPr>
                <w:sz w:val="22"/>
                <w:szCs w:val="22"/>
              </w:rPr>
            </w:pPr>
            <w:r>
              <w:rPr>
                <w:sz w:val="22"/>
                <w:szCs w:val="22"/>
              </w:rPr>
              <w:t>1</w:t>
            </w:r>
          </w:p>
        </w:tc>
        <w:tc>
          <w:tcPr>
            <w:tcW w:w="1054" w:type="dxa"/>
            <w:shd w:val="clear" w:color="000000" w:fill="FFFFFF"/>
          </w:tcPr>
          <w:p w:rsidR="002D6969" w:rsidRPr="002B0373" w:rsidRDefault="002D6969" w:rsidP="002D6969">
            <w:pPr>
              <w:spacing w:before="0"/>
              <w:ind w:firstLine="0"/>
              <w:jc w:val="center"/>
              <w:rPr>
                <w:sz w:val="22"/>
                <w:szCs w:val="22"/>
              </w:rPr>
            </w:pPr>
            <w:r>
              <w:rPr>
                <w:sz w:val="22"/>
                <w:szCs w:val="22"/>
              </w:rPr>
              <w:t>2</w:t>
            </w:r>
          </w:p>
        </w:tc>
        <w:tc>
          <w:tcPr>
            <w:tcW w:w="850" w:type="dxa"/>
            <w:shd w:val="clear" w:color="000000" w:fill="FFFFFF"/>
          </w:tcPr>
          <w:p w:rsidR="002D6969" w:rsidRPr="002B0373" w:rsidRDefault="002D6969" w:rsidP="002D6969">
            <w:pPr>
              <w:spacing w:before="0"/>
              <w:ind w:firstLine="0"/>
              <w:jc w:val="center"/>
              <w:rPr>
                <w:sz w:val="22"/>
                <w:szCs w:val="22"/>
              </w:rPr>
            </w:pPr>
            <w:r>
              <w:rPr>
                <w:sz w:val="22"/>
                <w:szCs w:val="22"/>
              </w:rPr>
              <w:t>3</w:t>
            </w:r>
          </w:p>
        </w:tc>
        <w:tc>
          <w:tcPr>
            <w:tcW w:w="992" w:type="dxa"/>
            <w:shd w:val="clear" w:color="000000" w:fill="FFFFFF"/>
          </w:tcPr>
          <w:p w:rsidR="002D6969" w:rsidRPr="002B0373" w:rsidRDefault="002D6969" w:rsidP="002D6969">
            <w:pPr>
              <w:spacing w:before="0"/>
              <w:ind w:firstLine="0"/>
              <w:jc w:val="center"/>
              <w:rPr>
                <w:sz w:val="22"/>
                <w:szCs w:val="22"/>
              </w:rPr>
            </w:pPr>
            <w:r>
              <w:rPr>
                <w:sz w:val="22"/>
                <w:szCs w:val="22"/>
              </w:rPr>
              <w:t>4</w:t>
            </w:r>
          </w:p>
        </w:tc>
        <w:tc>
          <w:tcPr>
            <w:tcW w:w="1213" w:type="dxa"/>
            <w:shd w:val="clear" w:color="000000" w:fill="FFFFFF"/>
          </w:tcPr>
          <w:p w:rsidR="002D6969" w:rsidRPr="002B0373" w:rsidRDefault="002D6969" w:rsidP="002D6969">
            <w:pPr>
              <w:spacing w:before="0"/>
              <w:ind w:firstLine="0"/>
              <w:jc w:val="center"/>
              <w:rPr>
                <w:sz w:val="22"/>
                <w:szCs w:val="22"/>
              </w:rPr>
            </w:pPr>
            <w:r>
              <w:rPr>
                <w:sz w:val="22"/>
                <w:szCs w:val="22"/>
              </w:rPr>
              <w:t>5</w:t>
            </w:r>
          </w:p>
        </w:tc>
        <w:tc>
          <w:tcPr>
            <w:tcW w:w="992" w:type="dxa"/>
            <w:shd w:val="clear" w:color="000000" w:fill="FFFFFF"/>
          </w:tcPr>
          <w:p w:rsidR="002D6969" w:rsidRPr="002B0373" w:rsidRDefault="002D6969" w:rsidP="002D6969">
            <w:pPr>
              <w:spacing w:before="0"/>
              <w:ind w:firstLine="0"/>
              <w:jc w:val="center"/>
              <w:rPr>
                <w:sz w:val="22"/>
                <w:szCs w:val="22"/>
              </w:rPr>
            </w:pPr>
            <w:r>
              <w:rPr>
                <w:sz w:val="22"/>
                <w:szCs w:val="22"/>
              </w:rPr>
              <w:t>6</w:t>
            </w:r>
          </w:p>
        </w:tc>
        <w:tc>
          <w:tcPr>
            <w:tcW w:w="850" w:type="dxa"/>
            <w:shd w:val="clear" w:color="000000" w:fill="FFFFFF"/>
          </w:tcPr>
          <w:p w:rsidR="002D6969" w:rsidRPr="002B0373" w:rsidRDefault="002D6969" w:rsidP="002D6969">
            <w:pPr>
              <w:spacing w:before="0"/>
              <w:ind w:firstLine="0"/>
              <w:jc w:val="center"/>
              <w:rPr>
                <w:sz w:val="22"/>
                <w:szCs w:val="22"/>
              </w:rPr>
            </w:pPr>
            <w:r>
              <w:rPr>
                <w:sz w:val="22"/>
                <w:szCs w:val="22"/>
              </w:rPr>
              <w:t>7</w:t>
            </w:r>
          </w:p>
        </w:tc>
        <w:tc>
          <w:tcPr>
            <w:tcW w:w="1480" w:type="dxa"/>
            <w:shd w:val="clear" w:color="000000" w:fill="FFFFFF"/>
          </w:tcPr>
          <w:p w:rsidR="002D6969" w:rsidRPr="002B0373" w:rsidRDefault="002D6969" w:rsidP="002D6969">
            <w:pPr>
              <w:spacing w:before="0"/>
              <w:ind w:firstLine="0"/>
              <w:jc w:val="center"/>
              <w:rPr>
                <w:sz w:val="22"/>
                <w:szCs w:val="22"/>
              </w:rPr>
            </w:pPr>
            <w:r>
              <w:rPr>
                <w:sz w:val="22"/>
                <w:szCs w:val="22"/>
              </w:rPr>
              <w:t>8</w:t>
            </w:r>
          </w:p>
        </w:tc>
        <w:tc>
          <w:tcPr>
            <w:tcW w:w="850" w:type="dxa"/>
            <w:shd w:val="clear" w:color="auto" w:fill="auto"/>
          </w:tcPr>
          <w:p w:rsidR="002D6969" w:rsidRPr="002B0373" w:rsidRDefault="002D6969" w:rsidP="002D6969">
            <w:pPr>
              <w:spacing w:before="0"/>
              <w:ind w:firstLine="0"/>
              <w:jc w:val="center"/>
              <w:rPr>
                <w:sz w:val="22"/>
                <w:szCs w:val="22"/>
              </w:rPr>
            </w:pPr>
            <w:r>
              <w:rPr>
                <w:sz w:val="22"/>
                <w:szCs w:val="22"/>
              </w:rPr>
              <w:t>9</w:t>
            </w:r>
          </w:p>
        </w:tc>
        <w:tc>
          <w:tcPr>
            <w:tcW w:w="771" w:type="dxa"/>
            <w:shd w:val="clear" w:color="auto" w:fill="auto"/>
          </w:tcPr>
          <w:p w:rsidR="002D6969" w:rsidRPr="002B0373" w:rsidRDefault="002D6969" w:rsidP="002D6969">
            <w:pPr>
              <w:spacing w:before="0"/>
              <w:ind w:firstLine="0"/>
              <w:jc w:val="center"/>
              <w:rPr>
                <w:sz w:val="22"/>
                <w:szCs w:val="22"/>
              </w:rPr>
            </w:pPr>
            <w:r>
              <w:rPr>
                <w:sz w:val="22"/>
                <w:szCs w:val="22"/>
              </w:rPr>
              <w:t>10</w:t>
            </w:r>
          </w:p>
        </w:tc>
      </w:tr>
      <w:tr w:rsidR="002B0373" w:rsidRPr="002B0373" w:rsidTr="002D6969">
        <w:trPr>
          <w:trHeight w:val="20"/>
          <w:jc w:val="center"/>
        </w:trPr>
        <w:tc>
          <w:tcPr>
            <w:tcW w:w="493" w:type="dxa"/>
            <w:vMerge w:val="restart"/>
            <w:shd w:val="clear" w:color="000000" w:fill="FFFFFF"/>
          </w:tcPr>
          <w:p w:rsidR="002B0373" w:rsidRPr="002B0373" w:rsidRDefault="002B0373" w:rsidP="00115118">
            <w:pPr>
              <w:spacing w:before="0" w:line="235" w:lineRule="auto"/>
              <w:ind w:firstLine="0"/>
              <w:jc w:val="center"/>
              <w:rPr>
                <w:sz w:val="22"/>
                <w:szCs w:val="22"/>
              </w:rPr>
            </w:pPr>
            <w:r>
              <w:rPr>
                <w:sz w:val="22"/>
                <w:szCs w:val="22"/>
              </w:rPr>
              <w:t>1</w:t>
            </w:r>
          </w:p>
        </w:tc>
        <w:tc>
          <w:tcPr>
            <w:tcW w:w="1054" w:type="dxa"/>
            <w:vMerge w:val="restart"/>
            <w:shd w:val="clear" w:color="000000" w:fill="FFFFFF"/>
          </w:tcPr>
          <w:p w:rsidR="002B0373" w:rsidRPr="002B0373" w:rsidRDefault="002B0373" w:rsidP="00115118">
            <w:pPr>
              <w:spacing w:before="0" w:line="235" w:lineRule="auto"/>
              <w:ind w:firstLine="0"/>
              <w:jc w:val="left"/>
              <w:rPr>
                <w:sz w:val="22"/>
                <w:szCs w:val="22"/>
              </w:rPr>
            </w:pPr>
            <w:r w:rsidRPr="002B0373">
              <w:rPr>
                <w:sz w:val="22"/>
                <w:szCs w:val="22"/>
              </w:rPr>
              <w:t>ПС № 2 Сове</w:t>
            </w:r>
            <w:r w:rsidRPr="002B0373">
              <w:rPr>
                <w:sz w:val="22"/>
                <w:szCs w:val="22"/>
              </w:rPr>
              <w:t>т</w:t>
            </w:r>
            <w:r w:rsidRPr="002B0373">
              <w:rPr>
                <w:sz w:val="22"/>
                <w:szCs w:val="22"/>
              </w:rPr>
              <w:t>ская</w:t>
            </w:r>
          </w:p>
        </w:tc>
        <w:tc>
          <w:tcPr>
            <w:tcW w:w="850" w:type="dxa"/>
            <w:vMerge w:val="restart"/>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110/10</w:t>
            </w:r>
          </w:p>
        </w:tc>
        <w:tc>
          <w:tcPr>
            <w:tcW w:w="992" w:type="dxa"/>
            <w:vMerge w:val="restart"/>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1986</w:t>
            </w:r>
          </w:p>
        </w:tc>
        <w:tc>
          <w:tcPr>
            <w:tcW w:w="1213"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ТДТН-25000/110/35/10</w:t>
            </w:r>
          </w:p>
        </w:tc>
        <w:tc>
          <w:tcPr>
            <w:tcW w:w="992"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1976</w:t>
            </w:r>
          </w:p>
        </w:tc>
        <w:tc>
          <w:tcPr>
            <w:tcW w:w="85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1976</w:t>
            </w:r>
          </w:p>
        </w:tc>
        <w:tc>
          <w:tcPr>
            <w:tcW w:w="148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25</w:t>
            </w:r>
          </w:p>
        </w:tc>
        <w:tc>
          <w:tcPr>
            <w:tcW w:w="850" w:type="dxa"/>
            <w:vMerge w:val="restart"/>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34</w:t>
            </w:r>
          </w:p>
        </w:tc>
        <w:tc>
          <w:tcPr>
            <w:tcW w:w="771" w:type="dxa"/>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44</w:t>
            </w:r>
          </w:p>
        </w:tc>
      </w:tr>
      <w:tr w:rsidR="002B0373" w:rsidRPr="002B0373" w:rsidTr="002D6969">
        <w:trPr>
          <w:trHeight w:val="20"/>
          <w:jc w:val="center"/>
        </w:trPr>
        <w:tc>
          <w:tcPr>
            <w:tcW w:w="493" w:type="dxa"/>
            <w:vMerge/>
            <w:shd w:val="clear" w:color="000000" w:fill="FFFFFF"/>
          </w:tcPr>
          <w:p w:rsidR="002B0373" w:rsidRPr="002B0373" w:rsidRDefault="002B0373" w:rsidP="00115118">
            <w:pPr>
              <w:spacing w:before="0" w:line="235" w:lineRule="auto"/>
              <w:ind w:firstLine="0"/>
              <w:jc w:val="center"/>
              <w:rPr>
                <w:sz w:val="22"/>
                <w:szCs w:val="22"/>
              </w:rPr>
            </w:pPr>
          </w:p>
        </w:tc>
        <w:tc>
          <w:tcPr>
            <w:tcW w:w="1054" w:type="dxa"/>
            <w:vMerge/>
            <w:shd w:val="clear" w:color="000000" w:fill="FFFFFF"/>
          </w:tcPr>
          <w:p w:rsidR="002B0373" w:rsidRPr="002B0373" w:rsidRDefault="002B0373" w:rsidP="00115118">
            <w:pPr>
              <w:spacing w:before="0" w:line="235" w:lineRule="auto"/>
              <w:ind w:firstLine="0"/>
              <w:jc w:val="left"/>
              <w:rPr>
                <w:sz w:val="22"/>
                <w:szCs w:val="22"/>
              </w:rPr>
            </w:pPr>
          </w:p>
        </w:tc>
        <w:tc>
          <w:tcPr>
            <w:tcW w:w="850" w:type="dxa"/>
            <w:vMerge/>
            <w:shd w:val="clear" w:color="000000" w:fill="FFFFFF"/>
          </w:tcPr>
          <w:p w:rsidR="002B0373" w:rsidRPr="002B0373" w:rsidRDefault="002B0373" w:rsidP="00115118">
            <w:pPr>
              <w:spacing w:before="0" w:line="235" w:lineRule="auto"/>
              <w:ind w:firstLine="0"/>
              <w:jc w:val="center"/>
              <w:rPr>
                <w:sz w:val="22"/>
                <w:szCs w:val="22"/>
              </w:rPr>
            </w:pPr>
          </w:p>
        </w:tc>
        <w:tc>
          <w:tcPr>
            <w:tcW w:w="992" w:type="dxa"/>
            <w:vMerge/>
            <w:shd w:val="clear" w:color="000000" w:fill="FFFFFF"/>
          </w:tcPr>
          <w:p w:rsidR="002B0373" w:rsidRPr="002B0373" w:rsidRDefault="002B0373" w:rsidP="00115118">
            <w:pPr>
              <w:spacing w:before="0" w:line="235" w:lineRule="auto"/>
              <w:ind w:firstLine="0"/>
              <w:jc w:val="center"/>
              <w:rPr>
                <w:sz w:val="22"/>
                <w:szCs w:val="22"/>
              </w:rPr>
            </w:pPr>
          </w:p>
        </w:tc>
        <w:tc>
          <w:tcPr>
            <w:tcW w:w="1213"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ТРДН-25000/110/10/10</w:t>
            </w:r>
          </w:p>
        </w:tc>
        <w:tc>
          <w:tcPr>
            <w:tcW w:w="992"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1982</w:t>
            </w:r>
          </w:p>
        </w:tc>
        <w:tc>
          <w:tcPr>
            <w:tcW w:w="85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1982</w:t>
            </w:r>
          </w:p>
        </w:tc>
        <w:tc>
          <w:tcPr>
            <w:tcW w:w="148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25</w:t>
            </w:r>
          </w:p>
        </w:tc>
        <w:tc>
          <w:tcPr>
            <w:tcW w:w="850" w:type="dxa"/>
            <w:vMerge/>
            <w:shd w:val="clear" w:color="auto" w:fill="auto"/>
          </w:tcPr>
          <w:p w:rsidR="002B0373" w:rsidRPr="002B0373" w:rsidRDefault="002B0373" w:rsidP="00115118">
            <w:pPr>
              <w:spacing w:before="0" w:line="235" w:lineRule="auto"/>
              <w:ind w:firstLine="0"/>
              <w:jc w:val="center"/>
              <w:rPr>
                <w:sz w:val="22"/>
                <w:szCs w:val="22"/>
              </w:rPr>
            </w:pPr>
          </w:p>
        </w:tc>
        <w:tc>
          <w:tcPr>
            <w:tcW w:w="771" w:type="dxa"/>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38</w:t>
            </w:r>
          </w:p>
        </w:tc>
      </w:tr>
      <w:tr w:rsidR="002B0373" w:rsidRPr="002B0373" w:rsidTr="002D6969">
        <w:trPr>
          <w:trHeight w:val="20"/>
          <w:jc w:val="center"/>
        </w:trPr>
        <w:tc>
          <w:tcPr>
            <w:tcW w:w="493" w:type="dxa"/>
            <w:vMerge w:val="restart"/>
            <w:shd w:val="clear" w:color="000000" w:fill="FFFFFF"/>
          </w:tcPr>
          <w:p w:rsidR="002B0373" w:rsidRPr="002B0373" w:rsidRDefault="002B0373" w:rsidP="00115118">
            <w:pPr>
              <w:spacing w:before="0" w:line="235" w:lineRule="auto"/>
              <w:ind w:firstLine="0"/>
              <w:jc w:val="center"/>
              <w:rPr>
                <w:sz w:val="22"/>
                <w:szCs w:val="22"/>
              </w:rPr>
            </w:pPr>
            <w:r>
              <w:rPr>
                <w:sz w:val="22"/>
                <w:szCs w:val="22"/>
              </w:rPr>
              <w:t>2</w:t>
            </w:r>
          </w:p>
        </w:tc>
        <w:tc>
          <w:tcPr>
            <w:tcW w:w="1054" w:type="dxa"/>
            <w:vMerge w:val="restart"/>
            <w:shd w:val="clear" w:color="000000" w:fill="FFFFFF"/>
          </w:tcPr>
          <w:p w:rsidR="002B0373" w:rsidRPr="002B0373" w:rsidRDefault="002B0373" w:rsidP="00115118">
            <w:pPr>
              <w:spacing w:before="0" w:line="235" w:lineRule="auto"/>
              <w:ind w:firstLine="0"/>
              <w:jc w:val="left"/>
              <w:rPr>
                <w:sz w:val="22"/>
                <w:szCs w:val="22"/>
              </w:rPr>
            </w:pPr>
            <w:r w:rsidRPr="002B0373">
              <w:rPr>
                <w:sz w:val="22"/>
                <w:szCs w:val="22"/>
              </w:rPr>
              <w:t>ПС № 4 Горо</w:t>
            </w:r>
            <w:r w:rsidRPr="002B0373">
              <w:rPr>
                <w:sz w:val="22"/>
                <w:szCs w:val="22"/>
              </w:rPr>
              <w:t>д</w:t>
            </w:r>
            <w:r w:rsidRPr="002B0373">
              <w:rPr>
                <w:sz w:val="22"/>
                <w:szCs w:val="22"/>
              </w:rPr>
              <w:t>ская</w:t>
            </w:r>
          </w:p>
        </w:tc>
        <w:tc>
          <w:tcPr>
            <w:tcW w:w="850" w:type="dxa"/>
            <w:vMerge w:val="restart"/>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110/6</w:t>
            </w:r>
          </w:p>
        </w:tc>
        <w:tc>
          <w:tcPr>
            <w:tcW w:w="992" w:type="dxa"/>
            <w:vMerge w:val="restart"/>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1963</w:t>
            </w:r>
          </w:p>
        </w:tc>
        <w:tc>
          <w:tcPr>
            <w:tcW w:w="1213"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ТРДН 40000/110/6</w:t>
            </w:r>
          </w:p>
        </w:tc>
        <w:tc>
          <w:tcPr>
            <w:tcW w:w="992"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2013</w:t>
            </w:r>
          </w:p>
        </w:tc>
        <w:tc>
          <w:tcPr>
            <w:tcW w:w="85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2014</w:t>
            </w:r>
          </w:p>
        </w:tc>
        <w:tc>
          <w:tcPr>
            <w:tcW w:w="148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40</w:t>
            </w:r>
          </w:p>
        </w:tc>
        <w:tc>
          <w:tcPr>
            <w:tcW w:w="850" w:type="dxa"/>
            <w:vMerge w:val="restart"/>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57</w:t>
            </w:r>
          </w:p>
        </w:tc>
        <w:tc>
          <w:tcPr>
            <w:tcW w:w="771" w:type="dxa"/>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7</w:t>
            </w:r>
          </w:p>
        </w:tc>
      </w:tr>
      <w:tr w:rsidR="002B0373" w:rsidRPr="002B0373" w:rsidTr="002D6969">
        <w:trPr>
          <w:trHeight w:val="20"/>
          <w:jc w:val="center"/>
        </w:trPr>
        <w:tc>
          <w:tcPr>
            <w:tcW w:w="493" w:type="dxa"/>
            <w:vMerge/>
            <w:shd w:val="clear" w:color="000000" w:fill="FFFFFF"/>
          </w:tcPr>
          <w:p w:rsidR="002B0373" w:rsidRPr="002B0373" w:rsidRDefault="002B0373" w:rsidP="00115118">
            <w:pPr>
              <w:spacing w:before="0" w:line="235" w:lineRule="auto"/>
              <w:ind w:firstLine="0"/>
              <w:jc w:val="center"/>
              <w:rPr>
                <w:sz w:val="22"/>
                <w:szCs w:val="22"/>
              </w:rPr>
            </w:pPr>
          </w:p>
        </w:tc>
        <w:tc>
          <w:tcPr>
            <w:tcW w:w="1054" w:type="dxa"/>
            <w:vMerge/>
            <w:shd w:val="clear" w:color="000000" w:fill="FFFFFF"/>
          </w:tcPr>
          <w:p w:rsidR="002B0373" w:rsidRPr="002B0373" w:rsidRDefault="002B0373" w:rsidP="00115118">
            <w:pPr>
              <w:spacing w:before="0" w:line="235" w:lineRule="auto"/>
              <w:ind w:firstLine="0"/>
              <w:jc w:val="left"/>
              <w:rPr>
                <w:sz w:val="22"/>
                <w:szCs w:val="22"/>
              </w:rPr>
            </w:pPr>
          </w:p>
        </w:tc>
        <w:tc>
          <w:tcPr>
            <w:tcW w:w="850" w:type="dxa"/>
            <w:vMerge/>
            <w:shd w:val="clear" w:color="000000" w:fill="FFFFFF"/>
          </w:tcPr>
          <w:p w:rsidR="002B0373" w:rsidRPr="002B0373" w:rsidRDefault="002B0373" w:rsidP="00115118">
            <w:pPr>
              <w:spacing w:before="0" w:line="235" w:lineRule="auto"/>
              <w:ind w:firstLine="0"/>
              <w:jc w:val="center"/>
              <w:rPr>
                <w:sz w:val="22"/>
                <w:szCs w:val="22"/>
              </w:rPr>
            </w:pPr>
          </w:p>
        </w:tc>
        <w:tc>
          <w:tcPr>
            <w:tcW w:w="992" w:type="dxa"/>
            <w:vMerge/>
            <w:shd w:val="clear" w:color="000000" w:fill="FFFFFF"/>
          </w:tcPr>
          <w:p w:rsidR="002B0373" w:rsidRPr="002B0373" w:rsidRDefault="002B0373" w:rsidP="00115118">
            <w:pPr>
              <w:spacing w:before="0" w:line="235" w:lineRule="auto"/>
              <w:ind w:firstLine="0"/>
              <w:jc w:val="center"/>
              <w:rPr>
                <w:sz w:val="22"/>
                <w:szCs w:val="22"/>
              </w:rPr>
            </w:pPr>
          </w:p>
        </w:tc>
        <w:tc>
          <w:tcPr>
            <w:tcW w:w="1213"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ТРДН-40000/110/6</w:t>
            </w:r>
          </w:p>
        </w:tc>
        <w:tc>
          <w:tcPr>
            <w:tcW w:w="992"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2013</w:t>
            </w:r>
          </w:p>
        </w:tc>
        <w:tc>
          <w:tcPr>
            <w:tcW w:w="85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2014</w:t>
            </w:r>
          </w:p>
        </w:tc>
        <w:tc>
          <w:tcPr>
            <w:tcW w:w="148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40</w:t>
            </w:r>
          </w:p>
        </w:tc>
        <w:tc>
          <w:tcPr>
            <w:tcW w:w="850" w:type="dxa"/>
            <w:vMerge/>
            <w:shd w:val="clear" w:color="auto" w:fill="auto"/>
          </w:tcPr>
          <w:p w:rsidR="002B0373" w:rsidRPr="002B0373" w:rsidRDefault="002B0373" w:rsidP="00115118">
            <w:pPr>
              <w:spacing w:before="0" w:line="235" w:lineRule="auto"/>
              <w:ind w:firstLine="0"/>
              <w:jc w:val="center"/>
              <w:rPr>
                <w:sz w:val="22"/>
                <w:szCs w:val="22"/>
              </w:rPr>
            </w:pPr>
          </w:p>
        </w:tc>
        <w:tc>
          <w:tcPr>
            <w:tcW w:w="771" w:type="dxa"/>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7</w:t>
            </w:r>
          </w:p>
        </w:tc>
      </w:tr>
      <w:tr w:rsidR="002B0373" w:rsidRPr="002B0373" w:rsidTr="002D6969">
        <w:trPr>
          <w:trHeight w:val="20"/>
          <w:jc w:val="center"/>
        </w:trPr>
        <w:tc>
          <w:tcPr>
            <w:tcW w:w="493" w:type="dxa"/>
            <w:vMerge w:val="restart"/>
            <w:shd w:val="clear" w:color="000000" w:fill="FFFFFF"/>
          </w:tcPr>
          <w:p w:rsidR="002B0373" w:rsidRPr="002B0373" w:rsidRDefault="002B0373" w:rsidP="00115118">
            <w:pPr>
              <w:spacing w:before="0" w:line="235" w:lineRule="auto"/>
              <w:ind w:firstLine="0"/>
              <w:jc w:val="center"/>
              <w:rPr>
                <w:sz w:val="22"/>
                <w:szCs w:val="22"/>
              </w:rPr>
            </w:pPr>
            <w:r>
              <w:rPr>
                <w:sz w:val="22"/>
                <w:szCs w:val="22"/>
              </w:rPr>
              <w:t>3</w:t>
            </w:r>
          </w:p>
        </w:tc>
        <w:tc>
          <w:tcPr>
            <w:tcW w:w="1054" w:type="dxa"/>
            <w:vMerge w:val="restart"/>
            <w:shd w:val="clear" w:color="000000" w:fill="FFFFFF"/>
          </w:tcPr>
          <w:p w:rsidR="002B0373" w:rsidRPr="002B0373" w:rsidRDefault="002B0373" w:rsidP="00115118">
            <w:pPr>
              <w:spacing w:before="0" w:line="235" w:lineRule="auto"/>
              <w:ind w:firstLine="0"/>
              <w:jc w:val="left"/>
              <w:rPr>
                <w:sz w:val="22"/>
                <w:szCs w:val="22"/>
              </w:rPr>
            </w:pPr>
            <w:r w:rsidRPr="002B0373">
              <w:rPr>
                <w:sz w:val="22"/>
                <w:szCs w:val="22"/>
              </w:rPr>
              <w:t>ПС № 5 Восто</w:t>
            </w:r>
            <w:r w:rsidRPr="002B0373">
              <w:rPr>
                <w:sz w:val="22"/>
                <w:szCs w:val="22"/>
              </w:rPr>
              <w:t>ч</w:t>
            </w:r>
            <w:r w:rsidRPr="002B0373">
              <w:rPr>
                <w:sz w:val="22"/>
                <w:szCs w:val="22"/>
              </w:rPr>
              <w:t>ная</w:t>
            </w:r>
          </w:p>
        </w:tc>
        <w:tc>
          <w:tcPr>
            <w:tcW w:w="850" w:type="dxa"/>
            <w:vMerge w:val="restart"/>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110/10</w:t>
            </w:r>
          </w:p>
        </w:tc>
        <w:tc>
          <w:tcPr>
            <w:tcW w:w="992" w:type="dxa"/>
            <w:vMerge w:val="restart"/>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1960</w:t>
            </w:r>
          </w:p>
        </w:tc>
        <w:tc>
          <w:tcPr>
            <w:tcW w:w="1213"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ТРДН 63000/110/10</w:t>
            </w:r>
          </w:p>
        </w:tc>
        <w:tc>
          <w:tcPr>
            <w:tcW w:w="992"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2006</w:t>
            </w:r>
          </w:p>
        </w:tc>
        <w:tc>
          <w:tcPr>
            <w:tcW w:w="85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2007</w:t>
            </w:r>
          </w:p>
        </w:tc>
        <w:tc>
          <w:tcPr>
            <w:tcW w:w="148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63</w:t>
            </w:r>
          </w:p>
        </w:tc>
        <w:tc>
          <w:tcPr>
            <w:tcW w:w="850" w:type="dxa"/>
            <w:vMerge w:val="restart"/>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60</w:t>
            </w:r>
          </w:p>
        </w:tc>
        <w:tc>
          <w:tcPr>
            <w:tcW w:w="771" w:type="dxa"/>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14</w:t>
            </w:r>
          </w:p>
        </w:tc>
      </w:tr>
      <w:tr w:rsidR="002B0373" w:rsidRPr="002B0373" w:rsidTr="002D6969">
        <w:trPr>
          <w:trHeight w:val="20"/>
          <w:jc w:val="center"/>
        </w:trPr>
        <w:tc>
          <w:tcPr>
            <w:tcW w:w="493" w:type="dxa"/>
            <w:vMerge/>
            <w:shd w:val="clear" w:color="000000" w:fill="FFFFFF"/>
          </w:tcPr>
          <w:p w:rsidR="002B0373" w:rsidRPr="002B0373" w:rsidRDefault="002B0373" w:rsidP="00115118">
            <w:pPr>
              <w:spacing w:before="0" w:line="235" w:lineRule="auto"/>
              <w:ind w:firstLine="0"/>
              <w:jc w:val="center"/>
              <w:rPr>
                <w:sz w:val="22"/>
                <w:szCs w:val="22"/>
              </w:rPr>
            </w:pPr>
          </w:p>
        </w:tc>
        <w:tc>
          <w:tcPr>
            <w:tcW w:w="1054" w:type="dxa"/>
            <w:vMerge/>
            <w:shd w:val="clear" w:color="000000" w:fill="FFFFFF"/>
          </w:tcPr>
          <w:p w:rsidR="002B0373" w:rsidRPr="002B0373" w:rsidRDefault="002B0373" w:rsidP="00115118">
            <w:pPr>
              <w:spacing w:before="0" w:line="235" w:lineRule="auto"/>
              <w:ind w:firstLine="0"/>
              <w:jc w:val="left"/>
              <w:rPr>
                <w:sz w:val="22"/>
                <w:szCs w:val="22"/>
              </w:rPr>
            </w:pPr>
          </w:p>
        </w:tc>
        <w:tc>
          <w:tcPr>
            <w:tcW w:w="850" w:type="dxa"/>
            <w:vMerge/>
            <w:shd w:val="clear" w:color="000000" w:fill="FFFFFF"/>
          </w:tcPr>
          <w:p w:rsidR="002B0373" w:rsidRPr="002B0373" w:rsidRDefault="002B0373" w:rsidP="00115118">
            <w:pPr>
              <w:spacing w:before="0" w:line="235" w:lineRule="auto"/>
              <w:ind w:firstLine="0"/>
              <w:jc w:val="center"/>
              <w:rPr>
                <w:sz w:val="22"/>
                <w:szCs w:val="22"/>
              </w:rPr>
            </w:pPr>
          </w:p>
        </w:tc>
        <w:tc>
          <w:tcPr>
            <w:tcW w:w="992" w:type="dxa"/>
            <w:vMerge/>
            <w:shd w:val="clear" w:color="000000" w:fill="FFFFFF"/>
          </w:tcPr>
          <w:p w:rsidR="002B0373" w:rsidRPr="002B0373" w:rsidRDefault="002B0373" w:rsidP="00115118">
            <w:pPr>
              <w:spacing w:before="0" w:line="235" w:lineRule="auto"/>
              <w:ind w:firstLine="0"/>
              <w:jc w:val="center"/>
              <w:rPr>
                <w:sz w:val="22"/>
                <w:szCs w:val="22"/>
              </w:rPr>
            </w:pPr>
          </w:p>
        </w:tc>
        <w:tc>
          <w:tcPr>
            <w:tcW w:w="1213"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ТРДН 63000/110/10</w:t>
            </w:r>
          </w:p>
        </w:tc>
        <w:tc>
          <w:tcPr>
            <w:tcW w:w="992"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2006</w:t>
            </w:r>
          </w:p>
        </w:tc>
        <w:tc>
          <w:tcPr>
            <w:tcW w:w="85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2006</w:t>
            </w:r>
          </w:p>
        </w:tc>
        <w:tc>
          <w:tcPr>
            <w:tcW w:w="1480" w:type="dxa"/>
            <w:shd w:val="clear" w:color="000000" w:fill="FFFFFF"/>
          </w:tcPr>
          <w:p w:rsidR="002B0373" w:rsidRPr="002B0373" w:rsidRDefault="002B0373" w:rsidP="00115118">
            <w:pPr>
              <w:spacing w:before="0" w:line="235" w:lineRule="auto"/>
              <w:ind w:firstLine="0"/>
              <w:jc w:val="center"/>
              <w:rPr>
                <w:sz w:val="22"/>
                <w:szCs w:val="22"/>
              </w:rPr>
            </w:pPr>
            <w:r w:rsidRPr="002B0373">
              <w:rPr>
                <w:sz w:val="22"/>
                <w:szCs w:val="22"/>
              </w:rPr>
              <w:t>63</w:t>
            </w:r>
          </w:p>
        </w:tc>
        <w:tc>
          <w:tcPr>
            <w:tcW w:w="850" w:type="dxa"/>
            <w:vMerge/>
            <w:shd w:val="clear" w:color="auto" w:fill="auto"/>
          </w:tcPr>
          <w:p w:rsidR="002B0373" w:rsidRPr="002B0373" w:rsidRDefault="002B0373" w:rsidP="00115118">
            <w:pPr>
              <w:spacing w:before="0" w:line="235" w:lineRule="auto"/>
              <w:ind w:firstLine="0"/>
              <w:jc w:val="center"/>
              <w:rPr>
                <w:sz w:val="22"/>
                <w:szCs w:val="22"/>
              </w:rPr>
            </w:pPr>
          </w:p>
        </w:tc>
        <w:tc>
          <w:tcPr>
            <w:tcW w:w="771" w:type="dxa"/>
            <w:shd w:val="clear" w:color="auto" w:fill="auto"/>
          </w:tcPr>
          <w:p w:rsidR="002B0373" w:rsidRPr="002B0373" w:rsidRDefault="002B0373" w:rsidP="00115118">
            <w:pPr>
              <w:spacing w:before="0" w:line="235" w:lineRule="auto"/>
              <w:ind w:firstLine="0"/>
              <w:jc w:val="center"/>
              <w:rPr>
                <w:sz w:val="22"/>
                <w:szCs w:val="22"/>
              </w:rPr>
            </w:pPr>
            <w:r w:rsidRPr="002B0373">
              <w:rPr>
                <w:sz w:val="22"/>
                <w:szCs w:val="22"/>
              </w:rPr>
              <w:t>14</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w:t>
            </w:r>
          </w:p>
        </w:tc>
        <w:tc>
          <w:tcPr>
            <w:tcW w:w="1054" w:type="dxa"/>
            <w:vMerge w:val="restart"/>
            <w:shd w:val="clear" w:color="000000" w:fill="FFFFFF"/>
            <w:hideMark/>
          </w:tcPr>
          <w:p w:rsidR="00D00709" w:rsidRPr="002B0373" w:rsidRDefault="00D00709" w:rsidP="00115118">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7 Медпр</w:t>
            </w:r>
            <w:r w:rsidRPr="002B0373">
              <w:rPr>
                <w:sz w:val="22"/>
                <w:szCs w:val="22"/>
              </w:rPr>
              <w:t>е</w:t>
            </w:r>
            <w:r w:rsidRPr="002B0373">
              <w:rPr>
                <w:sz w:val="22"/>
                <w:szCs w:val="22"/>
              </w:rPr>
              <w:t>параты</w:t>
            </w:r>
          </w:p>
        </w:tc>
        <w:tc>
          <w:tcPr>
            <w:tcW w:w="850"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1956</w:t>
            </w: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ТДТН-40000/110/35/6</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1985</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1986</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64</w:t>
            </w: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35</w:t>
            </w:r>
          </w:p>
        </w:tc>
      </w:tr>
      <w:tr w:rsidR="00D00709" w:rsidRPr="002B0373" w:rsidTr="002D6969">
        <w:trPr>
          <w:trHeight w:val="20"/>
          <w:jc w:val="center"/>
        </w:trPr>
        <w:tc>
          <w:tcPr>
            <w:tcW w:w="493" w:type="dxa"/>
            <w:vMerge/>
            <w:hideMark/>
          </w:tcPr>
          <w:p w:rsidR="00D00709" w:rsidRPr="002B0373" w:rsidRDefault="00D00709" w:rsidP="00115118">
            <w:pPr>
              <w:spacing w:before="0" w:line="235" w:lineRule="auto"/>
              <w:ind w:firstLine="0"/>
              <w:jc w:val="center"/>
              <w:rPr>
                <w:sz w:val="22"/>
                <w:szCs w:val="22"/>
              </w:rPr>
            </w:pPr>
          </w:p>
        </w:tc>
        <w:tc>
          <w:tcPr>
            <w:tcW w:w="1054" w:type="dxa"/>
            <w:vMerge/>
            <w:hideMark/>
          </w:tcPr>
          <w:p w:rsidR="00D00709" w:rsidRPr="002B0373" w:rsidRDefault="00D00709" w:rsidP="00115118">
            <w:pPr>
              <w:spacing w:before="0" w:line="235" w:lineRule="auto"/>
              <w:ind w:firstLine="0"/>
              <w:jc w:val="left"/>
              <w:rPr>
                <w:sz w:val="22"/>
                <w:szCs w:val="22"/>
              </w:rPr>
            </w:pPr>
          </w:p>
        </w:tc>
        <w:tc>
          <w:tcPr>
            <w:tcW w:w="850" w:type="dxa"/>
            <w:vMerge/>
            <w:hideMark/>
          </w:tcPr>
          <w:p w:rsidR="00D00709" w:rsidRPr="002B0373" w:rsidRDefault="00D00709" w:rsidP="00115118">
            <w:pPr>
              <w:spacing w:before="0" w:line="235" w:lineRule="auto"/>
              <w:ind w:firstLine="0"/>
              <w:jc w:val="center"/>
              <w:rPr>
                <w:sz w:val="22"/>
                <w:szCs w:val="22"/>
              </w:rPr>
            </w:pPr>
          </w:p>
        </w:tc>
        <w:tc>
          <w:tcPr>
            <w:tcW w:w="992" w:type="dxa"/>
            <w:vMerge/>
            <w:hideMark/>
          </w:tcPr>
          <w:p w:rsidR="00D00709" w:rsidRPr="002B0373" w:rsidRDefault="00D00709" w:rsidP="00115118">
            <w:pPr>
              <w:spacing w:before="0" w:line="235" w:lineRule="auto"/>
              <w:ind w:firstLine="0"/>
              <w:jc w:val="center"/>
              <w:rPr>
                <w:sz w:val="22"/>
                <w:szCs w:val="22"/>
              </w:rPr>
            </w:pP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ТДТН-40000/110/35/6</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1985</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1986</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115118">
            <w:pPr>
              <w:spacing w:before="0" w:line="235" w:lineRule="auto"/>
              <w:ind w:firstLine="0"/>
              <w:jc w:val="center"/>
              <w:rPr>
                <w:sz w:val="22"/>
                <w:szCs w:val="22"/>
              </w:rPr>
            </w:pP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35</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5</w:t>
            </w:r>
          </w:p>
        </w:tc>
        <w:tc>
          <w:tcPr>
            <w:tcW w:w="1054" w:type="dxa"/>
            <w:vMerge w:val="restart"/>
            <w:shd w:val="clear" w:color="000000" w:fill="FFFFFF"/>
            <w:hideMark/>
          </w:tcPr>
          <w:p w:rsidR="00D00709" w:rsidRPr="002B0373" w:rsidRDefault="00D00709" w:rsidP="00115118">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8 Цемзавод</w:t>
            </w:r>
          </w:p>
        </w:tc>
        <w:tc>
          <w:tcPr>
            <w:tcW w:w="850"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1960</w:t>
            </w: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ТРНДЦН-40000/110/6</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1988</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1996</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60</w:t>
            </w: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32</w:t>
            </w:r>
          </w:p>
        </w:tc>
      </w:tr>
      <w:tr w:rsidR="00D00709" w:rsidRPr="002B0373" w:rsidTr="002D6969">
        <w:trPr>
          <w:trHeight w:val="20"/>
          <w:jc w:val="center"/>
        </w:trPr>
        <w:tc>
          <w:tcPr>
            <w:tcW w:w="493" w:type="dxa"/>
            <w:vMerge/>
            <w:hideMark/>
          </w:tcPr>
          <w:p w:rsidR="00D00709" w:rsidRPr="002B0373" w:rsidRDefault="00D00709" w:rsidP="00115118">
            <w:pPr>
              <w:spacing w:before="0" w:line="235" w:lineRule="auto"/>
              <w:ind w:firstLine="0"/>
              <w:jc w:val="center"/>
              <w:rPr>
                <w:sz w:val="22"/>
                <w:szCs w:val="22"/>
              </w:rPr>
            </w:pPr>
          </w:p>
        </w:tc>
        <w:tc>
          <w:tcPr>
            <w:tcW w:w="1054" w:type="dxa"/>
            <w:vMerge/>
            <w:hideMark/>
          </w:tcPr>
          <w:p w:rsidR="00D00709" w:rsidRPr="002B0373" w:rsidRDefault="00D00709" w:rsidP="00115118">
            <w:pPr>
              <w:spacing w:before="0" w:line="235" w:lineRule="auto"/>
              <w:ind w:firstLine="0"/>
              <w:jc w:val="left"/>
              <w:rPr>
                <w:sz w:val="22"/>
                <w:szCs w:val="22"/>
              </w:rPr>
            </w:pPr>
          </w:p>
        </w:tc>
        <w:tc>
          <w:tcPr>
            <w:tcW w:w="850" w:type="dxa"/>
            <w:vMerge/>
            <w:hideMark/>
          </w:tcPr>
          <w:p w:rsidR="00D00709" w:rsidRPr="002B0373" w:rsidRDefault="00D00709" w:rsidP="00115118">
            <w:pPr>
              <w:spacing w:before="0" w:line="235" w:lineRule="auto"/>
              <w:ind w:firstLine="0"/>
              <w:jc w:val="center"/>
              <w:rPr>
                <w:sz w:val="22"/>
                <w:szCs w:val="22"/>
              </w:rPr>
            </w:pPr>
          </w:p>
        </w:tc>
        <w:tc>
          <w:tcPr>
            <w:tcW w:w="992" w:type="dxa"/>
            <w:vMerge/>
            <w:hideMark/>
          </w:tcPr>
          <w:p w:rsidR="00D00709" w:rsidRPr="002B0373" w:rsidRDefault="00D00709" w:rsidP="00115118">
            <w:pPr>
              <w:spacing w:before="0" w:line="235" w:lineRule="auto"/>
              <w:ind w:firstLine="0"/>
              <w:jc w:val="center"/>
              <w:rPr>
                <w:sz w:val="22"/>
                <w:szCs w:val="22"/>
              </w:rPr>
            </w:pP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ТРДН-63000/110/6</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2010</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2010</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63</w:t>
            </w:r>
          </w:p>
        </w:tc>
        <w:tc>
          <w:tcPr>
            <w:tcW w:w="850" w:type="dxa"/>
            <w:vMerge/>
            <w:hideMark/>
          </w:tcPr>
          <w:p w:rsidR="00D00709" w:rsidRPr="002B0373" w:rsidRDefault="00D00709" w:rsidP="00115118">
            <w:pPr>
              <w:spacing w:before="0" w:line="235" w:lineRule="auto"/>
              <w:ind w:firstLine="0"/>
              <w:jc w:val="center"/>
              <w:rPr>
                <w:sz w:val="22"/>
                <w:szCs w:val="22"/>
              </w:rPr>
            </w:pP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10</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6</w:t>
            </w:r>
          </w:p>
        </w:tc>
        <w:tc>
          <w:tcPr>
            <w:tcW w:w="1054" w:type="dxa"/>
            <w:vMerge w:val="restart"/>
            <w:shd w:val="clear" w:color="000000" w:fill="FFFFFF"/>
            <w:hideMark/>
          </w:tcPr>
          <w:p w:rsidR="00D00709" w:rsidRPr="002B0373" w:rsidRDefault="00D00709" w:rsidP="00115118">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9 Це</w:t>
            </w:r>
            <w:r w:rsidRPr="002B0373">
              <w:rPr>
                <w:sz w:val="22"/>
                <w:szCs w:val="22"/>
              </w:rPr>
              <w:t>н</w:t>
            </w:r>
            <w:r w:rsidRPr="002B0373">
              <w:rPr>
                <w:sz w:val="22"/>
                <w:szCs w:val="22"/>
              </w:rPr>
              <w:t>тральная</w:t>
            </w:r>
          </w:p>
        </w:tc>
        <w:tc>
          <w:tcPr>
            <w:tcW w:w="850"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1963</w:t>
            </w: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ТРДН-40000/110/10</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1975</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1978</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57</w:t>
            </w: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45</w:t>
            </w:r>
          </w:p>
        </w:tc>
      </w:tr>
      <w:tr w:rsidR="00D00709" w:rsidRPr="002B0373" w:rsidTr="002D6969">
        <w:trPr>
          <w:trHeight w:val="20"/>
          <w:jc w:val="center"/>
        </w:trPr>
        <w:tc>
          <w:tcPr>
            <w:tcW w:w="493" w:type="dxa"/>
            <w:vMerge/>
            <w:hideMark/>
          </w:tcPr>
          <w:p w:rsidR="00D00709" w:rsidRPr="002B0373" w:rsidRDefault="00D00709" w:rsidP="00115118">
            <w:pPr>
              <w:spacing w:before="0" w:line="235" w:lineRule="auto"/>
              <w:ind w:firstLine="0"/>
              <w:jc w:val="center"/>
              <w:rPr>
                <w:sz w:val="22"/>
                <w:szCs w:val="22"/>
              </w:rPr>
            </w:pPr>
          </w:p>
        </w:tc>
        <w:tc>
          <w:tcPr>
            <w:tcW w:w="1054" w:type="dxa"/>
            <w:vMerge/>
            <w:hideMark/>
          </w:tcPr>
          <w:p w:rsidR="00D00709" w:rsidRPr="002B0373" w:rsidRDefault="00D00709" w:rsidP="00115118">
            <w:pPr>
              <w:spacing w:before="0" w:line="235" w:lineRule="auto"/>
              <w:ind w:firstLine="0"/>
              <w:jc w:val="left"/>
              <w:rPr>
                <w:sz w:val="22"/>
                <w:szCs w:val="22"/>
              </w:rPr>
            </w:pPr>
          </w:p>
        </w:tc>
        <w:tc>
          <w:tcPr>
            <w:tcW w:w="850" w:type="dxa"/>
            <w:vMerge/>
            <w:hideMark/>
          </w:tcPr>
          <w:p w:rsidR="00D00709" w:rsidRPr="002B0373" w:rsidRDefault="00D00709" w:rsidP="00115118">
            <w:pPr>
              <w:spacing w:before="0" w:line="235" w:lineRule="auto"/>
              <w:ind w:firstLine="0"/>
              <w:jc w:val="center"/>
              <w:rPr>
                <w:sz w:val="22"/>
                <w:szCs w:val="22"/>
              </w:rPr>
            </w:pPr>
          </w:p>
        </w:tc>
        <w:tc>
          <w:tcPr>
            <w:tcW w:w="992" w:type="dxa"/>
            <w:vMerge/>
            <w:hideMark/>
          </w:tcPr>
          <w:p w:rsidR="00D00709" w:rsidRPr="002B0373" w:rsidRDefault="00D00709" w:rsidP="00115118">
            <w:pPr>
              <w:spacing w:before="0" w:line="235" w:lineRule="auto"/>
              <w:ind w:firstLine="0"/>
              <w:jc w:val="center"/>
              <w:rPr>
                <w:sz w:val="22"/>
                <w:szCs w:val="22"/>
              </w:rPr>
            </w:pP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ТРДН-40000/110/10</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1976</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1978</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115118">
            <w:pPr>
              <w:spacing w:before="0" w:line="235" w:lineRule="auto"/>
              <w:ind w:firstLine="0"/>
              <w:jc w:val="center"/>
              <w:rPr>
                <w:sz w:val="22"/>
                <w:szCs w:val="22"/>
              </w:rPr>
            </w:pP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44</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7</w:t>
            </w:r>
          </w:p>
        </w:tc>
        <w:tc>
          <w:tcPr>
            <w:tcW w:w="1054" w:type="dxa"/>
            <w:vMerge w:val="restart"/>
            <w:shd w:val="clear" w:color="000000" w:fill="FFFFFF"/>
            <w:hideMark/>
          </w:tcPr>
          <w:p w:rsidR="00D00709" w:rsidRPr="002B0373" w:rsidRDefault="00D00709" w:rsidP="00115118">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10 Нагорная</w:t>
            </w:r>
          </w:p>
        </w:tc>
        <w:tc>
          <w:tcPr>
            <w:tcW w:w="850"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1964</w:t>
            </w: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ТРДН-40000/110/10/10</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2003</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2003</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56</w:t>
            </w: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17</w:t>
            </w:r>
          </w:p>
        </w:tc>
      </w:tr>
      <w:tr w:rsidR="00D00709" w:rsidRPr="002B0373" w:rsidTr="002D6969">
        <w:trPr>
          <w:trHeight w:val="20"/>
          <w:jc w:val="center"/>
        </w:trPr>
        <w:tc>
          <w:tcPr>
            <w:tcW w:w="493" w:type="dxa"/>
            <w:vMerge/>
            <w:hideMark/>
          </w:tcPr>
          <w:p w:rsidR="00D00709" w:rsidRPr="002B0373" w:rsidRDefault="00D00709" w:rsidP="00115118">
            <w:pPr>
              <w:spacing w:before="0" w:line="235" w:lineRule="auto"/>
              <w:ind w:firstLine="0"/>
              <w:jc w:val="center"/>
              <w:rPr>
                <w:sz w:val="22"/>
                <w:szCs w:val="22"/>
              </w:rPr>
            </w:pPr>
          </w:p>
        </w:tc>
        <w:tc>
          <w:tcPr>
            <w:tcW w:w="1054" w:type="dxa"/>
            <w:vMerge/>
            <w:hideMark/>
          </w:tcPr>
          <w:p w:rsidR="00D00709" w:rsidRPr="002B0373" w:rsidRDefault="00D00709" w:rsidP="00115118">
            <w:pPr>
              <w:spacing w:before="0" w:line="235" w:lineRule="auto"/>
              <w:ind w:firstLine="0"/>
              <w:jc w:val="left"/>
              <w:rPr>
                <w:sz w:val="22"/>
                <w:szCs w:val="22"/>
              </w:rPr>
            </w:pPr>
          </w:p>
        </w:tc>
        <w:tc>
          <w:tcPr>
            <w:tcW w:w="850" w:type="dxa"/>
            <w:vMerge/>
            <w:hideMark/>
          </w:tcPr>
          <w:p w:rsidR="00D00709" w:rsidRPr="002B0373" w:rsidRDefault="00D00709" w:rsidP="00115118">
            <w:pPr>
              <w:spacing w:before="0" w:line="235" w:lineRule="auto"/>
              <w:ind w:firstLine="0"/>
              <w:jc w:val="center"/>
              <w:rPr>
                <w:sz w:val="22"/>
                <w:szCs w:val="22"/>
              </w:rPr>
            </w:pPr>
          </w:p>
        </w:tc>
        <w:tc>
          <w:tcPr>
            <w:tcW w:w="992" w:type="dxa"/>
            <w:vMerge/>
            <w:hideMark/>
          </w:tcPr>
          <w:p w:rsidR="00D00709" w:rsidRPr="002B0373" w:rsidRDefault="00D00709" w:rsidP="00115118">
            <w:pPr>
              <w:spacing w:before="0" w:line="235" w:lineRule="auto"/>
              <w:ind w:firstLine="0"/>
              <w:jc w:val="center"/>
              <w:rPr>
                <w:sz w:val="22"/>
                <w:szCs w:val="22"/>
              </w:rPr>
            </w:pP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ТРДН-40000/110/10/10</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1982</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1998</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115118">
            <w:pPr>
              <w:spacing w:before="0" w:line="235" w:lineRule="auto"/>
              <w:ind w:firstLine="0"/>
              <w:jc w:val="center"/>
              <w:rPr>
                <w:sz w:val="22"/>
                <w:szCs w:val="22"/>
              </w:rPr>
            </w:pP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38</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8</w:t>
            </w:r>
          </w:p>
        </w:tc>
        <w:tc>
          <w:tcPr>
            <w:tcW w:w="1054" w:type="dxa"/>
            <w:vMerge w:val="restart"/>
            <w:shd w:val="clear" w:color="000000" w:fill="FFFFFF"/>
            <w:hideMark/>
          </w:tcPr>
          <w:p w:rsidR="00D00709" w:rsidRPr="002B0373" w:rsidRDefault="00D00709" w:rsidP="00115118">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15 Злоби</w:t>
            </w:r>
            <w:r w:rsidRPr="002B0373">
              <w:rPr>
                <w:sz w:val="22"/>
                <w:szCs w:val="22"/>
              </w:rPr>
              <w:t>н</w:t>
            </w:r>
            <w:r w:rsidRPr="002B0373">
              <w:rPr>
                <w:sz w:val="22"/>
                <w:szCs w:val="22"/>
              </w:rPr>
              <w:lastRenderedPageBreak/>
              <w:t>ская</w:t>
            </w:r>
          </w:p>
        </w:tc>
        <w:tc>
          <w:tcPr>
            <w:tcW w:w="850"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lastRenderedPageBreak/>
              <w:t>110/6</w:t>
            </w:r>
          </w:p>
        </w:tc>
        <w:tc>
          <w:tcPr>
            <w:tcW w:w="992" w:type="dxa"/>
            <w:vMerge w:val="restart"/>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1971</w:t>
            </w:r>
          </w:p>
        </w:tc>
        <w:tc>
          <w:tcPr>
            <w:tcW w:w="1213"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ТРНДЦН 40000/110/</w:t>
            </w:r>
            <w:r w:rsidRPr="002B0373">
              <w:rPr>
                <w:sz w:val="22"/>
                <w:szCs w:val="22"/>
              </w:rPr>
              <w:lastRenderedPageBreak/>
              <w:t>6</w:t>
            </w:r>
          </w:p>
        </w:tc>
        <w:tc>
          <w:tcPr>
            <w:tcW w:w="992"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lastRenderedPageBreak/>
              <w:t>2005</w:t>
            </w:r>
          </w:p>
        </w:tc>
        <w:tc>
          <w:tcPr>
            <w:tcW w:w="85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2005</w:t>
            </w:r>
          </w:p>
        </w:tc>
        <w:tc>
          <w:tcPr>
            <w:tcW w:w="1480" w:type="dxa"/>
            <w:shd w:val="clear" w:color="000000" w:fill="FFFFFF"/>
            <w:hideMark/>
          </w:tcPr>
          <w:p w:rsidR="00D00709" w:rsidRPr="002B0373" w:rsidRDefault="00D00709" w:rsidP="00115118">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50</w:t>
            </w:r>
          </w:p>
        </w:tc>
        <w:tc>
          <w:tcPr>
            <w:tcW w:w="771" w:type="dxa"/>
            <w:shd w:val="clear" w:color="auto" w:fill="auto"/>
            <w:hideMark/>
          </w:tcPr>
          <w:p w:rsidR="00D00709" w:rsidRPr="002B0373" w:rsidRDefault="00D00709" w:rsidP="00115118">
            <w:pPr>
              <w:spacing w:before="0" w:line="235" w:lineRule="auto"/>
              <w:ind w:firstLine="0"/>
              <w:jc w:val="center"/>
              <w:rPr>
                <w:sz w:val="22"/>
                <w:szCs w:val="22"/>
              </w:rPr>
            </w:pPr>
            <w:r w:rsidRPr="002B0373">
              <w:rPr>
                <w:sz w:val="22"/>
                <w:szCs w:val="22"/>
              </w:rPr>
              <w:t>15</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1988</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1998</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32</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9</w:t>
            </w:r>
          </w:p>
        </w:tc>
        <w:tc>
          <w:tcPr>
            <w:tcW w:w="1054" w:type="dxa"/>
            <w:vMerge w:val="restart"/>
            <w:shd w:val="clear" w:color="000000" w:fill="FFFFFF"/>
            <w:hideMark/>
          </w:tcPr>
          <w:p w:rsidR="00D00709" w:rsidRPr="002B0373" w:rsidRDefault="00D00709" w:rsidP="002D6969">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16 Прол</w:t>
            </w:r>
            <w:r w:rsidRPr="002B0373">
              <w:rPr>
                <w:sz w:val="22"/>
                <w:szCs w:val="22"/>
              </w:rPr>
              <w:t>е</w:t>
            </w:r>
            <w:r w:rsidRPr="002B0373">
              <w:rPr>
                <w:sz w:val="22"/>
                <w:szCs w:val="22"/>
              </w:rPr>
              <w:t>тарская</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1972</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ТРДН-25000/110/10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1989</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1994</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48</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31</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ТРДН-25000/110/10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1988</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1994</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32</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10</w:t>
            </w:r>
          </w:p>
        </w:tc>
        <w:tc>
          <w:tcPr>
            <w:tcW w:w="1054" w:type="dxa"/>
            <w:vMerge w:val="restart"/>
            <w:shd w:val="clear" w:color="000000" w:fill="FFFFFF"/>
            <w:hideMark/>
          </w:tcPr>
          <w:p w:rsidR="00D00709" w:rsidRPr="002B0373" w:rsidRDefault="00D00709" w:rsidP="002D6969">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23 Пре</w:t>
            </w:r>
            <w:r w:rsidRPr="002B0373">
              <w:rPr>
                <w:sz w:val="22"/>
                <w:szCs w:val="22"/>
              </w:rPr>
              <w:t>д</w:t>
            </w:r>
            <w:r w:rsidRPr="002B0373">
              <w:rPr>
                <w:sz w:val="22"/>
                <w:szCs w:val="22"/>
              </w:rPr>
              <w:t>мостная</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1965</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2017</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2019</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16</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55</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1975</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1978</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45</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w:t>
            </w:r>
          </w:p>
        </w:tc>
        <w:tc>
          <w:tcPr>
            <w:tcW w:w="1054" w:type="dxa"/>
            <w:vMerge w:val="restart"/>
            <w:shd w:val="clear" w:color="000000" w:fill="FFFFFF"/>
            <w:hideMark/>
          </w:tcPr>
          <w:p w:rsidR="00D00709" w:rsidRPr="002B0373" w:rsidRDefault="00D00709" w:rsidP="002D6969">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25 РТИ</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1965</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ТДН 16000/110/6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1971</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1971</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16</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50</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49</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ТДТН 16000/110/6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1981</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1987</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16</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39</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12</w:t>
            </w:r>
          </w:p>
        </w:tc>
        <w:tc>
          <w:tcPr>
            <w:tcW w:w="1054" w:type="dxa"/>
            <w:vMerge w:val="restart"/>
            <w:shd w:val="clear" w:color="000000" w:fill="FFFFFF"/>
            <w:hideMark/>
          </w:tcPr>
          <w:p w:rsidR="002D6969" w:rsidRDefault="00D00709" w:rsidP="002D6969">
            <w:pPr>
              <w:spacing w:before="0" w:line="235" w:lineRule="auto"/>
              <w:ind w:firstLine="0"/>
              <w:jc w:val="left"/>
              <w:rPr>
                <w:sz w:val="22"/>
                <w:szCs w:val="22"/>
              </w:rPr>
            </w:pPr>
            <w:r w:rsidRPr="002B0373">
              <w:rPr>
                <w:sz w:val="22"/>
                <w:szCs w:val="22"/>
              </w:rPr>
              <w:t xml:space="preserve">ПС </w:t>
            </w:r>
          </w:p>
          <w:p w:rsidR="00D00709" w:rsidRPr="002B0373" w:rsidRDefault="00D00709" w:rsidP="002D6969">
            <w:pPr>
              <w:spacing w:before="0" w:line="235" w:lineRule="auto"/>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27А ГПП-2 ЦБК</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1973</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ТРДН-40000/110/6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1979</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1979</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47</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41</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ТРДН-40000/110/6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1981</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1984</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39</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13</w:t>
            </w:r>
          </w:p>
        </w:tc>
        <w:tc>
          <w:tcPr>
            <w:tcW w:w="1054" w:type="dxa"/>
            <w:vMerge w:val="restart"/>
            <w:shd w:val="clear" w:color="000000" w:fill="FFFFFF"/>
            <w:hideMark/>
          </w:tcPr>
          <w:p w:rsidR="00D00709" w:rsidRPr="002B0373" w:rsidRDefault="00D00709" w:rsidP="002D6969">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30 Белые Росы</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1968</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ТРДН-40000/110/6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2014</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2015</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52</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6</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ТРДН-40000/110/6</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2014</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2017</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6</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14</w:t>
            </w:r>
          </w:p>
        </w:tc>
        <w:tc>
          <w:tcPr>
            <w:tcW w:w="1054" w:type="dxa"/>
            <w:vMerge w:val="restart"/>
            <w:shd w:val="clear" w:color="000000" w:fill="FFFFFF"/>
            <w:hideMark/>
          </w:tcPr>
          <w:p w:rsidR="00D00709" w:rsidRPr="002B0373" w:rsidRDefault="00D00709" w:rsidP="002D6969">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33 Мол</w:t>
            </w:r>
            <w:r w:rsidRPr="002B0373">
              <w:rPr>
                <w:sz w:val="22"/>
                <w:szCs w:val="22"/>
              </w:rPr>
              <w:t>о</w:t>
            </w:r>
            <w:r w:rsidRPr="002B0373">
              <w:rPr>
                <w:sz w:val="22"/>
                <w:szCs w:val="22"/>
              </w:rPr>
              <w:t>дежная</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1973</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ТРДН-40000/110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2018</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2018</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47</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2</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ТРДН-40000/110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2018</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2018</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2</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15</w:t>
            </w:r>
          </w:p>
        </w:tc>
        <w:tc>
          <w:tcPr>
            <w:tcW w:w="1054" w:type="dxa"/>
            <w:vMerge w:val="restart"/>
            <w:shd w:val="clear" w:color="000000" w:fill="FFFFFF"/>
            <w:hideMark/>
          </w:tcPr>
          <w:p w:rsidR="00D00709" w:rsidRPr="002B0373" w:rsidRDefault="00D00709" w:rsidP="002D6969">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49 Юбиле</w:t>
            </w:r>
            <w:r w:rsidRPr="002B0373">
              <w:rPr>
                <w:sz w:val="22"/>
                <w:szCs w:val="22"/>
              </w:rPr>
              <w:t>й</w:t>
            </w:r>
            <w:r w:rsidRPr="002B0373">
              <w:rPr>
                <w:sz w:val="22"/>
                <w:szCs w:val="22"/>
              </w:rPr>
              <w:t>ная</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1983</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ТРНДЦН-40000/25000/110/10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1986</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1986</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37</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34</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ТРДН-40000/110/10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1983</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1983</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37</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ТДН-25000/110/10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2017</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2018</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ТДН-25000/110/10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2017</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2018</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3</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16</w:t>
            </w:r>
          </w:p>
        </w:tc>
        <w:tc>
          <w:tcPr>
            <w:tcW w:w="1054" w:type="dxa"/>
            <w:vMerge w:val="restart"/>
            <w:shd w:val="clear" w:color="000000" w:fill="FFFFFF"/>
            <w:hideMark/>
          </w:tcPr>
          <w:p w:rsidR="00D00709" w:rsidRPr="002B0373" w:rsidRDefault="00D00709" w:rsidP="002D6969">
            <w:pPr>
              <w:spacing w:before="0" w:line="235" w:lineRule="auto"/>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54 Акаде</w:t>
            </w:r>
            <w:r w:rsidRPr="002B0373">
              <w:rPr>
                <w:sz w:val="22"/>
                <w:szCs w:val="22"/>
              </w:rPr>
              <w:t>м</w:t>
            </w:r>
            <w:r w:rsidRPr="002B0373">
              <w:rPr>
                <w:sz w:val="22"/>
                <w:szCs w:val="22"/>
              </w:rPr>
              <w:t>городок</w:t>
            </w:r>
          </w:p>
        </w:tc>
        <w:tc>
          <w:tcPr>
            <w:tcW w:w="850"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110/35/10</w:t>
            </w:r>
          </w:p>
        </w:tc>
        <w:tc>
          <w:tcPr>
            <w:tcW w:w="992" w:type="dxa"/>
            <w:vMerge w:val="restart"/>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1980, 2007</w:t>
            </w: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ТДТН 40000/110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1992</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1992</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28</w:t>
            </w:r>
          </w:p>
        </w:tc>
      </w:tr>
      <w:tr w:rsidR="00D00709" w:rsidRPr="002B0373" w:rsidTr="002D6969">
        <w:trPr>
          <w:trHeight w:val="20"/>
          <w:jc w:val="center"/>
        </w:trPr>
        <w:tc>
          <w:tcPr>
            <w:tcW w:w="493" w:type="dxa"/>
            <w:vMerge/>
            <w:hideMark/>
          </w:tcPr>
          <w:p w:rsidR="00D00709" w:rsidRPr="002B0373" w:rsidRDefault="00D00709" w:rsidP="002D6969">
            <w:pPr>
              <w:spacing w:before="0" w:line="235" w:lineRule="auto"/>
              <w:ind w:firstLine="0"/>
              <w:jc w:val="center"/>
              <w:rPr>
                <w:sz w:val="22"/>
                <w:szCs w:val="22"/>
              </w:rPr>
            </w:pPr>
          </w:p>
        </w:tc>
        <w:tc>
          <w:tcPr>
            <w:tcW w:w="1054" w:type="dxa"/>
            <w:vMerge/>
            <w:hideMark/>
          </w:tcPr>
          <w:p w:rsidR="00D00709" w:rsidRPr="002B0373" w:rsidRDefault="00D00709" w:rsidP="002D6969">
            <w:pPr>
              <w:spacing w:before="0" w:line="235" w:lineRule="auto"/>
              <w:ind w:firstLine="0"/>
              <w:jc w:val="left"/>
              <w:rPr>
                <w:sz w:val="22"/>
                <w:szCs w:val="22"/>
              </w:rPr>
            </w:pPr>
          </w:p>
        </w:tc>
        <w:tc>
          <w:tcPr>
            <w:tcW w:w="850" w:type="dxa"/>
            <w:vMerge/>
            <w:hideMark/>
          </w:tcPr>
          <w:p w:rsidR="00D00709" w:rsidRPr="002B0373" w:rsidRDefault="00D00709" w:rsidP="002D6969">
            <w:pPr>
              <w:spacing w:before="0" w:line="235" w:lineRule="auto"/>
              <w:ind w:firstLine="0"/>
              <w:jc w:val="center"/>
              <w:rPr>
                <w:sz w:val="22"/>
                <w:szCs w:val="22"/>
              </w:rPr>
            </w:pPr>
          </w:p>
        </w:tc>
        <w:tc>
          <w:tcPr>
            <w:tcW w:w="992" w:type="dxa"/>
            <w:vMerge/>
            <w:hideMark/>
          </w:tcPr>
          <w:p w:rsidR="00D00709" w:rsidRPr="002B0373" w:rsidRDefault="00D00709" w:rsidP="002D6969">
            <w:pPr>
              <w:spacing w:before="0" w:line="235" w:lineRule="auto"/>
              <w:ind w:firstLine="0"/>
              <w:jc w:val="center"/>
              <w:rPr>
                <w:sz w:val="22"/>
                <w:szCs w:val="22"/>
              </w:rPr>
            </w:pPr>
          </w:p>
        </w:tc>
        <w:tc>
          <w:tcPr>
            <w:tcW w:w="1213"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ТДТН 40000/110</w:t>
            </w:r>
          </w:p>
        </w:tc>
        <w:tc>
          <w:tcPr>
            <w:tcW w:w="992"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1992</w:t>
            </w:r>
          </w:p>
        </w:tc>
        <w:tc>
          <w:tcPr>
            <w:tcW w:w="85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1992</w:t>
            </w:r>
          </w:p>
        </w:tc>
        <w:tc>
          <w:tcPr>
            <w:tcW w:w="1480" w:type="dxa"/>
            <w:shd w:val="clear" w:color="000000" w:fill="FFFFFF"/>
            <w:hideMark/>
          </w:tcPr>
          <w:p w:rsidR="00D00709" w:rsidRPr="002B0373" w:rsidRDefault="00D00709" w:rsidP="002D6969">
            <w:pPr>
              <w:spacing w:before="0" w:line="235" w:lineRule="auto"/>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line="235" w:lineRule="auto"/>
              <w:ind w:firstLine="0"/>
              <w:jc w:val="center"/>
              <w:rPr>
                <w:sz w:val="22"/>
                <w:szCs w:val="22"/>
              </w:rPr>
            </w:pPr>
          </w:p>
        </w:tc>
        <w:tc>
          <w:tcPr>
            <w:tcW w:w="771" w:type="dxa"/>
            <w:shd w:val="clear" w:color="auto" w:fill="auto"/>
            <w:hideMark/>
          </w:tcPr>
          <w:p w:rsidR="00D00709" w:rsidRPr="002B0373" w:rsidRDefault="00D00709" w:rsidP="002D6969">
            <w:pPr>
              <w:spacing w:before="0" w:line="235" w:lineRule="auto"/>
              <w:ind w:firstLine="0"/>
              <w:jc w:val="center"/>
              <w:rPr>
                <w:sz w:val="22"/>
                <w:szCs w:val="22"/>
              </w:rPr>
            </w:pPr>
            <w:r w:rsidRPr="002B0373">
              <w:rPr>
                <w:sz w:val="22"/>
                <w:szCs w:val="22"/>
              </w:rPr>
              <w:t>28</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17</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 xml:space="preserve">71 </w:t>
            </w:r>
            <w:r w:rsidRPr="002B0373">
              <w:rPr>
                <w:sz w:val="22"/>
                <w:szCs w:val="22"/>
              </w:rPr>
              <w:lastRenderedPageBreak/>
              <w:t>Весна</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lastRenderedPageBreak/>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1998</w:t>
            </w:r>
            <w:r w:rsidRPr="002B0373">
              <w:rPr>
                <w:sz w:val="22"/>
                <w:szCs w:val="22"/>
              </w:rPr>
              <w:br/>
            </w:r>
            <w:r w:rsidRPr="002B0373">
              <w:rPr>
                <w:sz w:val="22"/>
                <w:szCs w:val="22"/>
              </w:rPr>
              <w:lastRenderedPageBreak/>
              <w:t>2009</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lastRenderedPageBreak/>
              <w:t>ТРДН-</w:t>
            </w:r>
            <w:r w:rsidRPr="002B0373">
              <w:rPr>
                <w:sz w:val="22"/>
                <w:szCs w:val="22"/>
              </w:rPr>
              <w:lastRenderedPageBreak/>
              <w:t>63000/110/10/10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lastRenderedPageBreak/>
              <w:t>2008</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22</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12</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ТРДН-63000/110/10/10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2008</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12</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18</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92 Юго-западная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ТДТН-25000/110/35/6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1981</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33</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39</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ТДТН-25000/110/35/6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33</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96 Затонская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1975</w:t>
            </w:r>
            <w:r w:rsidRPr="002B0373">
              <w:rPr>
                <w:sz w:val="22"/>
                <w:szCs w:val="22"/>
              </w:rPr>
              <w:br/>
              <w:t>2007</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1976</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1976</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45</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44</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1983</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38</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97 Суд</w:t>
            </w:r>
            <w:r w:rsidRPr="002B0373">
              <w:rPr>
                <w:sz w:val="22"/>
                <w:szCs w:val="22"/>
              </w:rPr>
              <w:t>о</w:t>
            </w:r>
            <w:r w:rsidRPr="002B0373">
              <w:rPr>
                <w:sz w:val="22"/>
                <w:szCs w:val="22"/>
              </w:rPr>
              <w:t>стро</w:t>
            </w:r>
            <w:r w:rsidRPr="002B0373">
              <w:rPr>
                <w:sz w:val="22"/>
                <w:szCs w:val="22"/>
              </w:rPr>
              <w:t>и</w:t>
            </w:r>
            <w:r w:rsidRPr="002B0373">
              <w:rPr>
                <w:sz w:val="22"/>
                <w:szCs w:val="22"/>
              </w:rPr>
              <w:t>тельная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1978, 2007</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1983</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42</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38</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ТРНДЦН-40000/25000/110/6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32</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21</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98 Пол</w:t>
            </w:r>
            <w:r w:rsidRPr="002B0373">
              <w:rPr>
                <w:sz w:val="22"/>
                <w:szCs w:val="22"/>
              </w:rPr>
              <w:t>и</w:t>
            </w:r>
            <w:r w:rsidRPr="002B0373">
              <w:rPr>
                <w:sz w:val="22"/>
                <w:szCs w:val="22"/>
              </w:rPr>
              <w:t>графко</w:t>
            </w:r>
            <w:r w:rsidRPr="002B0373">
              <w:rPr>
                <w:sz w:val="22"/>
                <w:szCs w:val="22"/>
              </w:rPr>
              <w:t>м</w:t>
            </w:r>
            <w:r w:rsidRPr="002B0373">
              <w:rPr>
                <w:sz w:val="22"/>
                <w:szCs w:val="22"/>
              </w:rPr>
              <w:t>бинат</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1991, 2005</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1991</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29</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35</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1991</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35</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22</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118 Энерг</w:t>
            </w:r>
            <w:r w:rsidRPr="002B0373">
              <w:rPr>
                <w:sz w:val="22"/>
                <w:szCs w:val="22"/>
              </w:rPr>
              <w:t>е</w:t>
            </w:r>
            <w:r w:rsidRPr="002B0373">
              <w:rPr>
                <w:sz w:val="22"/>
                <w:szCs w:val="22"/>
              </w:rPr>
              <w:t>тик</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1974, 2008</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ТДН-16000/110/6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16</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46</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33</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 16000/110/6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1970</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16</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50</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23</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119 М</w:t>
            </w:r>
            <w:r w:rsidRPr="002B0373">
              <w:rPr>
                <w:sz w:val="22"/>
                <w:szCs w:val="22"/>
              </w:rPr>
              <w:t>и</w:t>
            </w:r>
            <w:r w:rsidRPr="002B0373">
              <w:rPr>
                <w:sz w:val="22"/>
                <w:szCs w:val="22"/>
              </w:rPr>
              <w:t>чури</w:t>
            </w:r>
            <w:r w:rsidRPr="002B0373">
              <w:rPr>
                <w:sz w:val="22"/>
                <w:szCs w:val="22"/>
              </w:rPr>
              <w:t>н</w:t>
            </w:r>
            <w:r w:rsidRPr="002B0373">
              <w:rPr>
                <w:sz w:val="22"/>
                <w:szCs w:val="22"/>
              </w:rPr>
              <w:t>ская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1988, 1998</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1989</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1989</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31</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31</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ТРНДЦН-25000/110/6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33</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24</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121 Мяс</w:t>
            </w:r>
            <w:r w:rsidRPr="002B0373">
              <w:rPr>
                <w:sz w:val="22"/>
                <w:szCs w:val="22"/>
              </w:rPr>
              <w:t>о</w:t>
            </w:r>
            <w:r w:rsidRPr="002B0373">
              <w:rPr>
                <w:sz w:val="22"/>
                <w:szCs w:val="22"/>
              </w:rPr>
              <w:t>комбинат</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1980</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ТДТН-25000/110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40</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38</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ТДТН-25000/110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33</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122 Северная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41</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41</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41</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26</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123 Телев</w:t>
            </w:r>
            <w:r w:rsidRPr="002B0373">
              <w:rPr>
                <w:sz w:val="22"/>
                <w:szCs w:val="22"/>
              </w:rPr>
              <w:t>и</w:t>
            </w:r>
            <w:r w:rsidRPr="002B0373">
              <w:rPr>
                <w:sz w:val="22"/>
                <w:szCs w:val="22"/>
              </w:rPr>
              <w:lastRenderedPageBreak/>
              <w:t>зорная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lastRenderedPageBreak/>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1986</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1986</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34</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35</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2016</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5</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lastRenderedPageBreak/>
              <w:t>27</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126 Ради</w:t>
            </w:r>
            <w:r w:rsidRPr="002B0373">
              <w:rPr>
                <w:sz w:val="22"/>
                <w:szCs w:val="22"/>
              </w:rPr>
              <w:t>о</w:t>
            </w:r>
            <w:r w:rsidRPr="002B0373">
              <w:rPr>
                <w:sz w:val="22"/>
                <w:szCs w:val="22"/>
              </w:rPr>
              <w:t>технич</w:t>
            </w:r>
            <w:r w:rsidRPr="002B0373">
              <w:rPr>
                <w:sz w:val="22"/>
                <w:szCs w:val="22"/>
              </w:rPr>
              <w:t>е</w:t>
            </w:r>
            <w:r w:rsidRPr="002B0373">
              <w:rPr>
                <w:sz w:val="22"/>
                <w:szCs w:val="22"/>
              </w:rPr>
              <w:t>ская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1974</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1980</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1980</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46</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40</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1990</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1990</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30</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28</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139 Солне</w:t>
            </w:r>
            <w:r w:rsidRPr="002B0373">
              <w:rPr>
                <w:sz w:val="22"/>
                <w:szCs w:val="22"/>
              </w:rPr>
              <w:t>ч</w:t>
            </w:r>
            <w:r w:rsidRPr="002B0373">
              <w:rPr>
                <w:sz w:val="22"/>
                <w:szCs w:val="22"/>
              </w:rPr>
              <w:t>ный</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1981, 2009</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ТРДН-40000-110/10/10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1981</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39</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39</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ТРДН-40000-110/10/10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1985</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35</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29</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154 Шинный завод</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1984</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 40000/110/6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2003</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2003</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36</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17</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ТРДЦН 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1986</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34</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30</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157 Ше</w:t>
            </w:r>
            <w:r w:rsidRPr="002B0373">
              <w:rPr>
                <w:sz w:val="22"/>
                <w:szCs w:val="22"/>
              </w:rPr>
              <w:t>л</w:t>
            </w:r>
            <w:r w:rsidRPr="002B0373">
              <w:rPr>
                <w:sz w:val="22"/>
                <w:szCs w:val="22"/>
              </w:rPr>
              <w:t>ковый комбинат</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1986</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34</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32</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ТРДН-25000/110/6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1985</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35</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31</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181 Весна-2</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2007</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ТРДН-63000/110/10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2006</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13</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14</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ТРДН-63000/110/10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2006</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14</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32</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90 Запад</w:t>
            </w:r>
            <w:r w:rsidR="002D6969">
              <w:rPr>
                <w:sz w:val="22"/>
                <w:szCs w:val="22"/>
              </w:rPr>
              <w:t>-</w:t>
            </w:r>
          </w:p>
          <w:p w:rsidR="00D00709" w:rsidRPr="002B0373" w:rsidRDefault="00D00709" w:rsidP="002D6969">
            <w:pPr>
              <w:spacing w:before="0"/>
              <w:ind w:firstLine="0"/>
              <w:jc w:val="left"/>
              <w:rPr>
                <w:sz w:val="22"/>
                <w:szCs w:val="22"/>
              </w:rPr>
            </w:pPr>
            <w:r w:rsidRPr="002B0373">
              <w:rPr>
                <w:sz w:val="22"/>
                <w:szCs w:val="22"/>
              </w:rPr>
              <w:t>ная-2</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1963, 1972</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ТДТНГ-10000/110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1963</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10</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57</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58</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ТДТТН-10000/110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10</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49</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33</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134 Солонцы</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ТДН-16000/110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16</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41</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41</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ТДН-16000/110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1979</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16</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41</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34</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 94 Част</w:t>
            </w:r>
            <w:r w:rsidRPr="002B0373">
              <w:rPr>
                <w:sz w:val="22"/>
                <w:szCs w:val="22"/>
              </w:rPr>
              <w:t>о</w:t>
            </w:r>
            <w:r w:rsidRPr="002B0373">
              <w:rPr>
                <w:sz w:val="22"/>
                <w:szCs w:val="22"/>
              </w:rPr>
              <w:t>остро</w:t>
            </w:r>
            <w:r w:rsidRPr="002B0373">
              <w:rPr>
                <w:sz w:val="22"/>
                <w:szCs w:val="22"/>
              </w:rPr>
              <w:t>в</w:t>
            </w:r>
            <w:r w:rsidRPr="002B0373">
              <w:rPr>
                <w:sz w:val="22"/>
                <w:szCs w:val="22"/>
              </w:rPr>
              <w:t>ская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ТМН-6300/110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1987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49</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33</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ТМН-6300/110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1999</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49</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35</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45 Емель</w:t>
            </w:r>
            <w:r w:rsidRPr="002B0373">
              <w:rPr>
                <w:sz w:val="22"/>
                <w:szCs w:val="22"/>
              </w:rPr>
              <w:t>я</w:t>
            </w:r>
            <w:r w:rsidRPr="002B0373">
              <w:rPr>
                <w:sz w:val="22"/>
                <w:szCs w:val="22"/>
              </w:rPr>
              <w:t>ново-110</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2002</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ТДТН-25000/110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1992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19</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28</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ТДТН-25000/110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2003</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2004</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17</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36</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101 Гидр</w:t>
            </w:r>
            <w:r w:rsidRPr="002B0373">
              <w:rPr>
                <w:sz w:val="22"/>
                <w:szCs w:val="22"/>
              </w:rPr>
              <w:t>о</w:t>
            </w:r>
            <w:r w:rsidRPr="002B0373">
              <w:rPr>
                <w:sz w:val="22"/>
                <w:szCs w:val="22"/>
              </w:rPr>
              <w:t>строит</w:t>
            </w:r>
            <w:r w:rsidRPr="002B0373">
              <w:rPr>
                <w:sz w:val="22"/>
                <w:szCs w:val="22"/>
              </w:rPr>
              <w:t>е</w:t>
            </w:r>
            <w:r w:rsidRPr="002B0373">
              <w:rPr>
                <w:sz w:val="22"/>
                <w:szCs w:val="22"/>
              </w:rPr>
              <w:t>лей</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1960</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ТДТНГ 40500кВА 110/35/6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1960</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1960</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60</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60</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 xml:space="preserve">ТДТНГ 40500кВА </w:t>
            </w:r>
            <w:r w:rsidRPr="002B0373">
              <w:rPr>
                <w:sz w:val="22"/>
                <w:szCs w:val="22"/>
              </w:rPr>
              <w:lastRenderedPageBreak/>
              <w:t>110/35/6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lastRenderedPageBreak/>
              <w:t>1960</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1960</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60</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ТДТНГ 40000кВА 110/35/6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1960</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1960</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60</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37</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103 Береговая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ТДТНГ-40500  110/35/10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48</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49</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ТДТНГ-40500  110/35/10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49</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38</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105 Овсянка</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1974, 2007</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 10000кВ 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10</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46</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49</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 10000кВ 110/6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1971</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10</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49</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39</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42 Березо</w:t>
            </w:r>
            <w:r w:rsidRPr="002B0373">
              <w:rPr>
                <w:sz w:val="22"/>
                <w:szCs w:val="22"/>
              </w:rPr>
              <w:t>в</w:t>
            </w:r>
            <w:r w:rsidRPr="002B0373">
              <w:rPr>
                <w:sz w:val="22"/>
                <w:szCs w:val="22"/>
              </w:rPr>
              <w:t xml:space="preserve">ская </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110/35/6</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1973</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ТДТН-40000/110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47</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48</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ТДТН-40000/110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48</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40</w:t>
            </w:r>
          </w:p>
        </w:tc>
        <w:tc>
          <w:tcPr>
            <w:tcW w:w="1054" w:type="dxa"/>
            <w:vMerge w:val="restart"/>
            <w:shd w:val="clear" w:color="000000" w:fill="FFFFFF"/>
            <w:hideMark/>
          </w:tcPr>
          <w:p w:rsidR="00D00709" w:rsidRPr="002B0373" w:rsidRDefault="00D00709" w:rsidP="002D6969">
            <w:pPr>
              <w:spacing w:before="0"/>
              <w:ind w:firstLine="0"/>
              <w:jc w:val="left"/>
              <w:rPr>
                <w:sz w:val="22"/>
                <w:szCs w:val="22"/>
              </w:rPr>
            </w:pPr>
            <w:r w:rsidRPr="002B0373">
              <w:rPr>
                <w:sz w:val="22"/>
                <w:szCs w:val="22"/>
              </w:rPr>
              <w:t>ПС №</w:t>
            </w:r>
            <w:r w:rsidR="00CD30AB" w:rsidRPr="002B0373">
              <w:rPr>
                <w:sz w:val="22"/>
                <w:szCs w:val="22"/>
              </w:rPr>
              <w:t xml:space="preserve"> </w:t>
            </w:r>
            <w:r w:rsidRPr="002B0373">
              <w:rPr>
                <w:sz w:val="22"/>
                <w:szCs w:val="22"/>
              </w:rPr>
              <w:t>36 Возн</w:t>
            </w:r>
            <w:r w:rsidRPr="002B0373">
              <w:rPr>
                <w:sz w:val="22"/>
                <w:szCs w:val="22"/>
              </w:rPr>
              <w:t>е</w:t>
            </w:r>
            <w:r w:rsidRPr="002B0373">
              <w:rPr>
                <w:sz w:val="22"/>
                <w:szCs w:val="22"/>
              </w:rPr>
              <w:t>сенская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1972, 2006</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ТДТН-10000/110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1973</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2010</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10</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48</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47</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ТМН-2500/110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2007</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2007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13</w:t>
            </w:r>
          </w:p>
        </w:tc>
      </w:tr>
      <w:tr w:rsidR="00D00709" w:rsidRPr="002B0373" w:rsidTr="002D6969">
        <w:trPr>
          <w:trHeight w:val="20"/>
          <w:jc w:val="center"/>
        </w:trPr>
        <w:tc>
          <w:tcPr>
            <w:tcW w:w="49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41</w:t>
            </w:r>
          </w:p>
        </w:tc>
        <w:tc>
          <w:tcPr>
            <w:tcW w:w="1054" w:type="dxa"/>
            <w:shd w:val="clear" w:color="000000" w:fill="FFFFFF"/>
            <w:hideMark/>
          </w:tcPr>
          <w:p w:rsidR="00D00709" w:rsidRPr="002B0373" w:rsidRDefault="00D00709" w:rsidP="002D6969">
            <w:pPr>
              <w:spacing w:before="0"/>
              <w:ind w:firstLine="0"/>
              <w:jc w:val="left"/>
              <w:rPr>
                <w:sz w:val="22"/>
                <w:szCs w:val="22"/>
              </w:rPr>
            </w:pPr>
            <w:r w:rsidRPr="002B0373">
              <w:rPr>
                <w:sz w:val="22"/>
                <w:szCs w:val="22"/>
              </w:rPr>
              <w:t xml:space="preserve">ПС </w:t>
            </w:r>
            <w:r w:rsidR="002D6969">
              <w:rPr>
                <w:sz w:val="22"/>
                <w:szCs w:val="22"/>
              </w:rPr>
              <w:t>«</w:t>
            </w:r>
            <w:r w:rsidRPr="002B0373">
              <w:rPr>
                <w:sz w:val="22"/>
                <w:szCs w:val="22"/>
              </w:rPr>
              <w:t>ММПС</w:t>
            </w:r>
            <w:r w:rsidR="002D6969">
              <w:rPr>
                <w:sz w:val="22"/>
                <w:szCs w:val="22"/>
              </w:rPr>
              <w:t>»</w:t>
            </w:r>
            <w:r w:rsidRPr="002B0373">
              <w:rPr>
                <w:sz w:val="22"/>
                <w:szCs w:val="22"/>
              </w:rPr>
              <w:t xml:space="preserve"> (Мобил</w:t>
            </w:r>
            <w:r w:rsidRPr="002B0373">
              <w:rPr>
                <w:sz w:val="22"/>
                <w:szCs w:val="22"/>
              </w:rPr>
              <w:t>ь</w:t>
            </w:r>
            <w:r w:rsidRPr="002B0373">
              <w:rPr>
                <w:sz w:val="22"/>
                <w:szCs w:val="22"/>
              </w:rPr>
              <w:t>ная ПС)</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110/10(6)</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2012</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OT</w:t>
            </w:r>
            <w:r w:rsidR="000F3D81" w:rsidRPr="002B0373">
              <w:rPr>
                <w:sz w:val="22"/>
                <w:szCs w:val="22"/>
              </w:rPr>
              <w:t>№</w:t>
            </w:r>
            <w:r w:rsidRPr="002B0373">
              <w:rPr>
                <w:sz w:val="22"/>
                <w:szCs w:val="22"/>
              </w:rPr>
              <w:t>-25000/115/10,5(6,3)</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2012</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2012</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8</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8</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42</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188 Озерная</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110/35/10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2018</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ТДТН-63000/110/35/10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2013</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w:t>
            </w:r>
          </w:p>
        </w:tc>
        <w:tc>
          <w:tcPr>
            <w:tcW w:w="771"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7</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hideMark/>
          </w:tcPr>
          <w:p w:rsidR="00D00709" w:rsidRPr="002B0373" w:rsidRDefault="00D00709" w:rsidP="002D6969">
            <w:pPr>
              <w:spacing w:before="0"/>
              <w:ind w:firstLine="0"/>
              <w:jc w:val="left"/>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ТДТН-63000/110/35/10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2013</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2018</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6,3</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7</w:t>
            </w:r>
          </w:p>
        </w:tc>
      </w:tr>
      <w:tr w:rsidR="00D00709" w:rsidRPr="002B0373" w:rsidTr="002D6969">
        <w:trPr>
          <w:trHeight w:val="20"/>
          <w:jc w:val="center"/>
        </w:trPr>
        <w:tc>
          <w:tcPr>
            <w:tcW w:w="493"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43</w:t>
            </w:r>
          </w:p>
        </w:tc>
        <w:tc>
          <w:tcPr>
            <w:tcW w:w="1054" w:type="dxa"/>
            <w:vMerge w:val="restart"/>
            <w:shd w:val="clear" w:color="000000" w:fill="FFFFFF"/>
            <w:hideMark/>
          </w:tcPr>
          <w:p w:rsidR="002D6969" w:rsidRDefault="00D00709" w:rsidP="002D6969">
            <w:pPr>
              <w:spacing w:before="0"/>
              <w:ind w:firstLine="0"/>
              <w:jc w:val="left"/>
              <w:rPr>
                <w:sz w:val="22"/>
                <w:szCs w:val="22"/>
              </w:rPr>
            </w:pPr>
            <w:r w:rsidRPr="002B0373">
              <w:rPr>
                <w:sz w:val="22"/>
                <w:szCs w:val="22"/>
              </w:rPr>
              <w:t xml:space="preserve">ПС </w:t>
            </w:r>
          </w:p>
          <w:p w:rsidR="00D00709" w:rsidRPr="002B0373" w:rsidRDefault="00D00709" w:rsidP="002D6969">
            <w:pPr>
              <w:spacing w:before="0"/>
              <w:ind w:firstLine="0"/>
              <w:jc w:val="left"/>
              <w:rPr>
                <w:sz w:val="22"/>
                <w:szCs w:val="22"/>
              </w:rPr>
            </w:pPr>
            <w:r w:rsidRPr="002B0373">
              <w:rPr>
                <w:sz w:val="22"/>
                <w:szCs w:val="22"/>
              </w:rPr>
              <w:t>№</w:t>
            </w:r>
            <w:r w:rsidR="00CD30AB" w:rsidRPr="002B0373">
              <w:rPr>
                <w:sz w:val="22"/>
                <w:szCs w:val="22"/>
              </w:rPr>
              <w:t xml:space="preserve"> </w:t>
            </w:r>
            <w:r w:rsidRPr="002B0373">
              <w:rPr>
                <w:sz w:val="22"/>
                <w:szCs w:val="22"/>
              </w:rPr>
              <w:t>185 Имени Сморг</w:t>
            </w:r>
            <w:r w:rsidRPr="002B0373">
              <w:rPr>
                <w:sz w:val="22"/>
                <w:szCs w:val="22"/>
              </w:rPr>
              <w:t>у</w:t>
            </w:r>
            <w:r w:rsidRPr="002B0373">
              <w:rPr>
                <w:sz w:val="22"/>
                <w:szCs w:val="22"/>
              </w:rPr>
              <w:t>нова</w:t>
            </w:r>
          </w:p>
        </w:tc>
        <w:tc>
          <w:tcPr>
            <w:tcW w:w="850"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110/10</w:t>
            </w:r>
          </w:p>
        </w:tc>
        <w:tc>
          <w:tcPr>
            <w:tcW w:w="992" w:type="dxa"/>
            <w:vMerge w:val="restart"/>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2017</w:t>
            </w: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ТДН-25000/110/10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val="restart"/>
            <w:shd w:val="clear" w:color="auto" w:fill="auto"/>
            <w:hideMark/>
          </w:tcPr>
          <w:p w:rsidR="00D00709" w:rsidRPr="002B0373" w:rsidRDefault="00D00709" w:rsidP="002D6969">
            <w:pPr>
              <w:spacing w:before="0"/>
              <w:ind w:firstLine="0"/>
              <w:jc w:val="center"/>
              <w:rPr>
                <w:sz w:val="22"/>
                <w:szCs w:val="22"/>
              </w:rPr>
            </w:pPr>
            <w:r w:rsidRPr="002B0373">
              <w:rPr>
                <w:sz w:val="22"/>
                <w:szCs w:val="22"/>
              </w:rPr>
              <w:t>3</w:t>
            </w: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5</w:t>
            </w:r>
          </w:p>
        </w:tc>
      </w:tr>
      <w:tr w:rsidR="00D00709" w:rsidRPr="002B0373" w:rsidTr="002D6969">
        <w:trPr>
          <w:trHeight w:val="20"/>
          <w:jc w:val="center"/>
        </w:trPr>
        <w:tc>
          <w:tcPr>
            <w:tcW w:w="493" w:type="dxa"/>
            <w:vMerge/>
            <w:hideMark/>
          </w:tcPr>
          <w:p w:rsidR="00D00709" w:rsidRPr="002B0373" w:rsidRDefault="00D00709" w:rsidP="002D6969">
            <w:pPr>
              <w:spacing w:before="0"/>
              <w:ind w:firstLine="0"/>
              <w:jc w:val="center"/>
              <w:rPr>
                <w:sz w:val="22"/>
                <w:szCs w:val="22"/>
              </w:rPr>
            </w:pPr>
          </w:p>
        </w:tc>
        <w:tc>
          <w:tcPr>
            <w:tcW w:w="1054" w:type="dxa"/>
            <w:vMerge/>
            <w:vAlign w:val="center"/>
            <w:hideMark/>
          </w:tcPr>
          <w:p w:rsidR="00D00709" w:rsidRPr="002B0373" w:rsidRDefault="00D00709" w:rsidP="002B0373">
            <w:pPr>
              <w:spacing w:before="0"/>
              <w:ind w:firstLine="0"/>
              <w:jc w:val="center"/>
              <w:rPr>
                <w:sz w:val="22"/>
                <w:szCs w:val="22"/>
              </w:rPr>
            </w:pPr>
          </w:p>
        </w:tc>
        <w:tc>
          <w:tcPr>
            <w:tcW w:w="850" w:type="dxa"/>
            <w:vMerge/>
            <w:hideMark/>
          </w:tcPr>
          <w:p w:rsidR="00D00709" w:rsidRPr="002B0373" w:rsidRDefault="00D00709" w:rsidP="002D6969">
            <w:pPr>
              <w:spacing w:before="0"/>
              <w:ind w:firstLine="0"/>
              <w:jc w:val="center"/>
              <w:rPr>
                <w:sz w:val="22"/>
                <w:szCs w:val="22"/>
              </w:rPr>
            </w:pPr>
          </w:p>
        </w:tc>
        <w:tc>
          <w:tcPr>
            <w:tcW w:w="992" w:type="dxa"/>
            <w:vMerge/>
            <w:hideMark/>
          </w:tcPr>
          <w:p w:rsidR="00D00709" w:rsidRPr="002B0373" w:rsidRDefault="00D00709" w:rsidP="002D6969">
            <w:pPr>
              <w:spacing w:before="0"/>
              <w:ind w:firstLine="0"/>
              <w:jc w:val="center"/>
              <w:rPr>
                <w:sz w:val="22"/>
                <w:szCs w:val="22"/>
              </w:rPr>
            </w:pPr>
          </w:p>
        </w:tc>
        <w:tc>
          <w:tcPr>
            <w:tcW w:w="1213"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ТДН-25000/110/10</w:t>
            </w:r>
          </w:p>
        </w:tc>
        <w:tc>
          <w:tcPr>
            <w:tcW w:w="992"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2015</w:t>
            </w:r>
          </w:p>
        </w:tc>
        <w:tc>
          <w:tcPr>
            <w:tcW w:w="85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2017</w:t>
            </w:r>
          </w:p>
        </w:tc>
        <w:tc>
          <w:tcPr>
            <w:tcW w:w="1480" w:type="dxa"/>
            <w:shd w:val="clear" w:color="000000" w:fill="FFFFFF"/>
            <w:hideMark/>
          </w:tcPr>
          <w:p w:rsidR="00D00709" w:rsidRPr="002B0373" w:rsidRDefault="00D00709" w:rsidP="002D6969">
            <w:pPr>
              <w:spacing w:before="0"/>
              <w:ind w:firstLine="0"/>
              <w:jc w:val="center"/>
              <w:rPr>
                <w:sz w:val="22"/>
                <w:szCs w:val="22"/>
              </w:rPr>
            </w:pPr>
            <w:r w:rsidRPr="002B0373">
              <w:rPr>
                <w:sz w:val="22"/>
                <w:szCs w:val="22"/>
              </w:rPr>
              <w:t>25</w:t>
            </w:r>
          </w:p>
        </w:tc>
        <w:tc>
          <w:tcPr>
            <w:tcW w:w="850" w:type="dxa"/>
            <w:vMerge/>
            <w:hideMark/>
          </w:tcPr>
          <w:p w:rsidR="00D00709" w:rsidRPr="002B0373" w:rsidRDefault="00D00709" w:rsidP="002D6969">
            <w:pPr>
              <w:spacing w:before="0"/>
              <w:ind w:firstLine="0"/>
              <w:jc w:val="center"/>
              <w:rPr>
                <w:sz w:val="22"/>
                <w:szCs w:val="22"/>
              </w:rPr>
            </w:pPr>
          </w:p>
        </w:tc>
        <w:tc>
          <w:tcPr>
            <w:tcW w:w="771" w:type="dxa"/>
            <w:shd w:val="clear" w:color="auto" w:fill="auto"/>
            <w:hideMark/>
          </w:tcPr>
          <w:p w:rsidR="00D00709" w:rsidRPr="002B0373" w:rsidRDefault="00D00709" w:rsidP="002D6969">
            <w:pPr>
              <w:spacing w:before="0"/>
              <w:ind w:firstLine="0"/>
              <w:jc w:val="center"/>
              <w:rPr>
                <w:sz w:val="22"/>
                <w:szCs w:val="22"/>
              </w:rPr>
            </w:pPr>
            <w:r w:rsidRPr="002B0373">
              <w:rPr>
                <w:sz w:val="22"/>
                <w:szCs w:val="22"/>
              </w:rPr>
              <w:t>5</w:t>
            </w:r>
          </w:p>
        </w:tc>
      </w:tr>
    </w:tbl>
    <w:p w:rsidR="00D00709" w:rsidRPr="00E815AB" w:rsidRDefault="00D00709" w:rsidP="00D00709">
      <w:pPr>
        <w:spacing w:line="360" w:lineRule="auto"/>
        <w:ind w:firstLine="709"/>
        <w:rPr>
          <w:sz w:val="26"/>
          <w:szCs w:val="26"/>
        </w:rPr>
        <w:sectPr w:rsidR="00D00709" w:rsidRPr="00E815AB" w:rsidSect="00440237">
          <w:pgSz w:w="11906" w:h="16838"/>
          <w:pgMar w:top="1134" w:right="567" w:bottom="1134" w:left="1985" w:header="709" w:footer="709" w:gutter="0"/>
          <w:cols w:space="708"/>
          <w:docGrid w:linePitch="360"/>
        </w:sectPr>
      </w:pPr>
    </w:p>
    <w:p w:rsidR="00D00709" w:rsidRDefault="00D00709" w:rsidP="00D00709">
      <w:pPr>
        <w:spacing w:line="276" w:lineRule="auto"/>
        <w:ind w:firstLine="709"/>
        <w:rPr>
          <w:rFonts w:eastAsia="Calibri"/>
          <w:sz w:val="28"/>
          <w:szCs w:val="28"/>
        </w:rPr>
      </w:pPr>
      <w:r w:rsidRPr="00E815AB">
        <w:rPr>
          <w:rFonts w:eastAsia="Calibri"/>
          <w:sz w:val="28"/>
          <w:szCs w:val="28"/>
        </w:rPr>
        <w:lastRenderedPageBreak/>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717881">
        <w:rPr>
          <w:rFonts w:eastAsia="Calibri"/>
          <w:noProof/>
          <w:sz w:val="28"/>
          <w:szCs w:val="28"/>
        </w:rPr>
        <w:t>3</w:t>
      </w:r>
      <w:r w:rsidRPr="00E815AB">
        <w:rPr>
          <w:rFonts w:eastAsia="Calibri"/>
          <w:sz w:val="28"/>
          <w:szCs w:val="28"/>
        </w:rPr>
        <w:fldChar w:fldCharType="end"/>
      </w:r>
      <w:r w:rsidRPr="00E815AB">
        <w:rPr>
          <w:rFonts w:eastAsia="Calibri"/>
          <w:sz w:val="28"/>
          <w:szCs w:val="28"/>
        </w:rPr>
        <w:t xml:space="preserve">. Перечень центров питания 35-110 кВ ООО </w:t>
      </w:r>
      <w:r w:rsidR="002D6969">
        <w:rPr>
          <w:rFonts w:eastAsia="Calibri"/>
          <w:sz w:val="28"/>
          <w:szCs w:val="28"/>
        </w:rPr>
        <w:t>«</w:t>
      </w:r>
      <w:r w:rsidRPr="00E815AB">
        <w:rPr>
          <w:rFonts w:eastAsia="Calibri"/>
          <w:sz w:val="28"/>
          <w:szCs w:val="28"/>
        </w:rPr>
        <w:t>КРЭК</w:t>
      </w:r>
      <w:r w:rsidR="002D6969">
        <w:rPr>
          <w:rFonts w:eastAsia="Calibri"/>
          <w:sz w:val="28"/>
          <w:szCs w:val="28"/>
        </w:rPr>
        <w:t>»</w:t>
      </w:r>
    </w:p>
    <w:p w:rsidR="002D6969" w:rsidRPr="00E815AB" w:rsidRDefault="002D6969" w:rsidP="00D00709">
      <w:pPr>
        <w:spacing w:line="276" w:lineRule="auto"/>
        <w:ind w:firstLine="709"/>
        <w:rPr>
          <w:rFonts w:eastAsia="Calibri"/>
          <w:sz w:val="28"/>
          <w:szCs w:val="28"/>
        </w:rPr>
      </w:pPr>
    </w:p>
    <w:tbl>
      <w:tblPr>
        <w:tblW w:w="9417" w:type="dxa"/>
        <w:jc w:val="center"/>
        <w:tblLayout w:type="fixed"/>
        <w:tblCellMar>
          <w:left w:w="10" w:type="dxa"/>
          <w:right w:w="10" w:type="dxa"/>
        </w:tblCellMar>
        <w:tblLook w:val="04A0" w:firstRow="1" w:lastRow="0" w:firstColumn="1" w:lastColumn="0" w:noHBand="0" w:noVBand="1"/>
      </w:tblPr>
      <w:tblGrid>
        <w:gridCol w:w="508"/>
        <w:gridCol w:w="3036"/>
        <w:gridCol w:w="2734"/>
        <w:gridCol w:w="3139"/>
      </w:tblGrid>
      <w:tr w:rsidR="00D00709" w:rsidRPr="00E815AB" w:rsidTr="002D6969">
        <w:trPr>
          <w:trHeight w:hRule="exact" w:val="454"/>
          <w:jc w:val="center"/>
        </w:trPr>
        <w:tc>
          <w:tcPr>
            <w:tcW w:w="508" w:type="dxa"/>
            <w:tcBorders>
              <w:top w:val="single" w:sz="4" w:space="0" w:color="auto"/>
              <w:left w:val="single" w:sz="4" w:space="0" w:color="auto"/>
            </w:tcBorders>
            <w:shd w:val="clear" w:color="auto" w:fill="FFFFFF"/>
          </w:tcPr>
          <w:p w:rsidR="00D00709" w:rsidRPr="00E815AB" w:rsidRDefault="00D00709" w:rsidP="002D6969">
            <w:pPr>
              <w:spacing w:before="0" w:line="192" w:lineRule="auto"/>
              <w:ind w:firstLine="0"/>
              <w:jc w:val="center"/>
            </w:pPr>
            <w:r w:rsidRPr="00E815AB">
              <w:t>№ п/п</w:t>
            </w:r>
          </w:p>
        </w:tc>
        <w:tc>
          <w:tcPr>
            <w:tcW w:w="3036" w:type="dxa"/>
            <w:tcBorders>
              <w:top w:val="single" w:sz="4" w:space="0" w:color="auto"/>
              <w:left w:val="single" w:sz="4" w:space="0" w:color="auto"/>
            </w:tcBorders>
            <w:shd w:val="clear" w:color="auto" w:fill="FFFFFF"/>
          </w:tcPr>
          <w:p w:rsidR="00D00709" w:rsidRPr="00E815AB" w:rsidRDefault="00D00709" w:rsidP="002D6969">
            <w:pPr>
              <w:spacing w:before="0" w:line="192" w:lineRule="auto"/>
              <w:ind w:firstLine="0"/>
              <w:jc w:val="center"/>
            </w:pPr>
            <w:r w:rsidRPr="00E815AB">
              <w:t>Мощность кВ</w:t>
            </w:r>
          </w:p>
        </w:tc>
        <w:tc>
          <w:tcPr>
            <w:tcW w:w="2734" w:type="dxa"/>
            <w:tcBorders>
              <w:top w:val="single" w:sz="4" w:space="0" w:color="auto"/>
              <w:left w:val="single" w:sz="4" w:space="0" w:color="auto"/>
            </w:tcBorders>
            <w:shd w:val="clear" w:color="auto" w:fill="FFFFFF"/>
          </w:tcPr>
          <w:p w:rsidR="00D00709" w:rsidRPr="00E815AB" w:rsidRDefault="00D00709" w:rsidP="002D6969">
            <w:pPr>
              <w:spacing w:before="0" w:line="192" w:lineRule="auto"/>
              <w:ind w:firstLine="0"/>
              <w:jc w:val="center"/>
            </w:pPr>
            <w:r w:rsidRPr="00E815AB">
              <w:t>Название</w:t>
            </w:r>
          </w:p>
        </w:tc>
        <w:tc>
          <w:tcPr>
            <w:tcW w:w="3139" w:type="dxa"/>
            <w:tcBorders>
              <w:top w:val="single" w:sz="4" w:space="0" w:color="auto"/>
              <w:left w:val="single" w:sz="4" w:space="0" w:color="auto"/>
              <w:right w:val="single" w:sz="4" w:space="0" w:color="auto"/>
            </w:tcBorders>
            <w:shd w:val="clear" w:color="auto" w:fill="FFFFFF"/>
          </w:tcPr>
          <w:p w:rsidR="00D00709" w:rsidRPr="00E815AB" w:rsidRDefault="00D00709" w:rsidP="002D6969">
            <w:pPr>
              <w:spacing w:before="0" w:line="192" w:lineRule="auto"/>
              <w:ind w:firstLine="0"/>
              <w:jc w:val="center"/>
            </w:pPr>
            <w:r w:rsidRPr="00E815AB">
              <w:t>Место расположения</w:t>
            </w:r>
          </w:p>
        </w:tc>
      </w:tr>
      <w:tr w:rsidR="00D00709" w:rsidRPr="00E815AB" w:rsidTr="002D6969">
        <w:trPr>
          <w:trHeight w:val="113"/>
          <w:jc w:val="center"/>
        </w:trPr>
        <w:tc>
          <w:tcPr>
            <w:tcW w:w="508" w:type="dxa"/>
            <w:tcBorders>
              <w:top w:val="single" w:sz="4" w:space="0" w:color="auto"/>
              <w:left w:val="single" w:sz="4" w:space="0" w:color="auto"/>
            </w:tcBorders>
            <w:shd w:val="clear" w:color="auto" w:fill="FFFFFF"/>
          </w:tcPr>
          <w:p w:rsidR="00D00709" w:rsidRPr="00E815AB" w:rsidRDefault="00D00709" w:rsidP="002D6969">
            <w:pPr>
              <w:spacing w:before="0"/>
              <w:ind w:firstLine="0"/>
              <w:jc w:val="center"/>
            </w:pPr>
            <w:r w:rsidRPr="00E815AB">
              <w:t>1</w:t>
            </w:r>
          </w:p>
        </w:tc>
        <w:tc>
          <w:tcPr>
            <w:tcW w:w="3036" w:type="dxa"/>
            <w:tcBorders>
              <w:top w:val="single" w:sz="4" w:space="0" w:color="auto"/>
              <w:left w:val="single" w:sz="4" w:space="0" w:color="auto"/>
            </w:tcBorders>
            <w:shd w:val="clear" w:color="auto" w:fill="FFFFFF"/>
          </w:tcPr>
          <w:p w:rsidR="00D00709" w:rsidRPr="00E815AB" w:rsidRDefault="00D00709" w:rsidP="002D6969">
            <w:pPr>
              <w:spacing w:before="0"/>
              <w:ind w:firstLine="0"/>
              <w:jc w:val="center"/>
            </w:pPr>
            <w:r w:rsidRPr="00E815AB">
              <w:t>ПС 110/10</w:t>
            </w:r>
          </w:p>
        </w:tc>
        <w:tc>
          <w:tcPr>
            <w:tcW w:w="2734" w:type="dxa"/>
            <w:tcBorders>
              <w:top w:val="single" w:sz="4" w:space="0" w:color="auto"/>
              <w:left w:val="single" w:sz="4" w:space="0" w:color="auto"/>
            </w:tcBorders>
            <w:shd w:val="clear" w:color="auto" w:fill="FFFFFF"/>
          </w:tcPr>
          <w:p w:rsidR="00D00709" w:rsidRPr="00E815AB" w:rsidRDefault="00D00709" w:rsidP="002D6969">
            <w:pPr>
              <w:spacing w:before="0"/>
              <w:ind w:firstLine="0"/>
              <w:jc w:val="center"/>
            </w:pPr>
            <w:r w:rsidRPr="00E815AB">
              <w:t>Университет</w:t>
            </w:r>
          </w:p>
        </w:tc>
        <w:tc>
          <w:tcPr>
            <w:tcW w:w="3139" w:type="dxa"/>
            <w:tcBorders>
              <w:top w:val="single" w:sz="4" w:space="0" w:color="auto"/>
              <w:left w:val="single" w:sz="4" w:space="0" w:color="auto"/>
              <w:right w:val="single" w:sz="4" w:space="0" w:color="auto"/>
            </w:tcBorders>
            <w:shd w:val="clear" w:color="auto" w:fill="FFFFFF"/>
          </w:tcPr>
          <w:p w:rsidR="00D00709" w:rsidRPr="00E815AB" w:rsidRDefault="00D00709" w:rsidP="002D6969">
            <w:pPr>
              <w:spacing w:before="0"/>
              <w:ind w:firstLine="0"/>
              <w:jc w:val="center"/>
            </w:pPr>
            <w:r w:rsidRPr="00E815AB">
              <w:t>пр. Свободный</w:t>
            </w:r>
          </w:p>
        </w:tc>
      </w:tr>
      <w:tr w:rsidR="00D00709" w:rsidRPr="00E815AB" w:rsidTr="002D6969">
        <w:trPr>
          <w:trHeight w:val="113"/>
          <w:jc w:val="center"/>
        </w:trPr>
        <w:tc>
          <w:tcPr>
            <w:tcW w:w="508" w:type="dxa"/>
            <w:tcBorders>
              <w:top w:val="single" w:sz="4" w:space="0" w:color="auto"/>
              <w:left w:val="single" w:sz="4" w:space="0" w:color="auto"/>
            </w:tcBorders>
            <w:shd w:val="clear" w:color="auto" w:fill="FFFFFF"/>
          </w:tcPr>
          <w:p w:rsidR="00D00709" w:rsidRPr="00E815AB" w:rsidRDefault="00D00709" w:rsidP="002D6969">
            <w:pPr>
              <w:spacing w:before="0"/>
              <w:ind w:firstLine="0"/>
              <w:jc w:val="center"/>
            </w:pPr>
            <w:r w:rsidRPr="00E815AB">
              <w:t>2</w:t>
            </w:r>
          </w:p>
        </w:tc>
        <w:tc>
          <w:tcPr>
            <w:tcW w:w="3036" w:type="dxa"/>
            <w:tcBorders>
              <w:top w:val="single" w:sz="4" w:space="0" w:color="auto"/>
              <w:left w:val="single" w:sz="4" w:space="0" w:color="auto"/>
            </w:tcBorders>
            <w:shd w:val="clear" w:color="auto" w:fill="FFFFFF"/>
          </w:tcPr>
          <w:p w:rsidR="00D00709" w:rsidRPr="00E815AB" w:rsidRDefault="00D00709" w:rsidP="002D6969">
            <w:pPr>
              <w:spacing w:before="0"/>
              <w:ind w:firstLine="0"/>
              <w:jc w:val="center"/>
            </w:pPr>
            <w:r w:rsidRPr="00E815AB">
              <w:t>ПС 110/10</w:t>
            </w:r>
          </w:p>
        </w:tc>
        <w:tc>
          <w:tcPr>
            <w:tcW w:w="2734" w:type="dxa"/>
            <w:tcBorders>
              <w:top w:val="single" w:sz="4" w:space="0" w:color="auto"/>
              <w:left w:val="single" w:sz="4" w:space="0" w:color="auto"/>
            </w:tcBorders>
            <w:shd w:val="clear" w:color="auto" w:fill="FFFFFF"/>
          </w:tcPr>
          <w:p w:rsidR="00D00709" w:rsidRPr="00E815AB" w:rsidRDefault="00D00709" w:rsidP="002D6969">
            <w:pPr>
              <w:spacing w:before="0"/>
              <w:ind w:firstLine="0"/>
              <w:jc w:val="center"/>
            </w:pPr>
            <w:r w:rsidRPr="00E815AB">
              <w:t>Бобровый Лог</w:t>
            </w:r>
          </w:p>
        </w:tc>
        <w:tc>
          <w:tcPr>
            <w:tcW w:w="3139" w:type="dxa"/>
            <w:tcBorders>
              <w:top w:val="single" w:sz="4" w:space="0" w:color="auto"/>
              <w:left w:val="single" w:sz="4" w:space="0" w:color="auto"/>
              <w:right w:val="single" w:sz="4" w:space="0" w:color="auto"/>
            </w:tcBorders>
            <w:shd w:val="clear" w:color="auto" w:fill="FFFFFF"/>
          </w:tcPr>
          <w:p w:rsidR="00D00709" w:rsidRPr="00E815AB" w:rsidRDefault="00D00709" w:rsidP="002D6969">
            <w:pPr>
              <w:spacing w:before="0"/>
              <w:ind w:firstLine="0"/>
              <w:jc w:val="center"/>
            </w:pPr>
            <w:r w:rsidRPr="00E815AB">
              <w:t>ул Базайская</w:t>
            </w:r>
          </w:p>
        </w:tc>
      </w:tr>
      <w:tr w:rsidR="00D00709" w:rsidRPr="00E815AB" w:rsidTr="002D6969">
        <w:trPr>
          <w:trHeight w:val="113"/>
          <w:jc w:val="center"/>
        </w:trPr>
        <w:tc>
          <w:tcPr>
            <w:tcW w:w="508" w:type="dxa"/>
            <w:tcBorders>
              <w:top w:val="single" w:sz="4" w:space="0" w:color="auto"/>
              <w:left w:val="single" w:sz="4" w:space="0" w:color="auto"/>
              <w:bottom w:val="single" w:sz="4" w:space="0" w:color="auto"/>
            </w:tcBorders>
            <w:shd w:val="clear" w:color="auto" w:fill="FFFFFF"/>
          </w:tcPr>
          <w:p w:rsidR="00D00709" w:rsidRPr="00E815AB" w:rsidRDefault="00D00709" w:rsidP="002D6969">
            <w:pPr>
              <w:spacing w:before="0"/>
              <w:ind w:firstLine="0"/>
              <w:jc w:val="center"/>
            </w:pPr>
            <w:r w:rsidRPr="00E815AB">
              <w:t>3</w:t>
            </w:r>
          </w:p>
        </w:tc>
        <w:tc>
          <w:tcPr>
            <w:tcW w:w="3036" w:type="dxa"/>
            <w:tcBorders>
              <w:top w:val="single" w:sz="4" w:space="0" w:color="auto"/>
              <w:left w:val="single" w:sz="4" w:space="0" w:color="auto"/>
              <w:bottom w:val="single" w:sz="4" w:space="0" w:color="auto"/>
            </w:tcBorders>
            <w:shd w:val="clear" w:color="auto" w:fill="FFFFFF"/>
          </w:tcPr>
          <w:p w:rsidR="00D00709" w:rsidRPr="00E815AB" w:rsidRDefault="00D00709" w:rsidP="002D6969">
            <w:pPr>
              <w:spacing w:before="0"/>
              <w:ind w:firstLine="0"/>
              <w:jc w:val="center"/>
            </w:pPr>
            <w:r w:rsidRPr="00E815AB">
              <w:t>ПС 110/6</w:t>
            </w:r>
          </w:p>
        </w:tc>
        <w:tc>
          <w:tcPr>
            <w:tcW w:w="2734" w:type="dxa"/>
            <w:tcBorders>
              <w:top w:val="single" w:sz="4" w:space="0" w:color="auto"/>
              <w:left w:val="single" w:sz="4" w:space="0" w:color="auto"/>
              <w:bottom w:val="single" w:sz="4" w:space="0" w:color="auto"/>
            </w:tcBorders>
            <w:shd w:val="clear" w:color="auto" w:fill="FFFFFF"/>
          </w:tcPr>
          <w:p w:rsidR="00D00709" w:rsidRPr="00E815AB" w:rsidRDefault="00D00709" w:rsidP="002D6969">
            <w:pPr>
              <w:spacing w:before="0"/>
              <w:ind w:firstLine="0"/>
              <w:jc w:val="center"/>
            </w:pPr>
            <w:r w:rsidRPr="00E815AB">
              <w:t>Сибтяжмаш № 29</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00709" w:rsidRPr="00E815AB" w:rsidRDefault="00D00709" w:rsidP="002D6969">
            <w:pPr>
              <w:spacing w:before="0"/>
              <w:ind w:firstLine="0"/>
              <w:jc w:val="center"/>
            </w:pPr>
            <w:r w:rsidRPr="00E815AB">
              <w:t xml:space="preserve">ОАО </w:t>
            </w:r>
            <w:r w:rsidR="002D6969">
              <w:t>«</w:t>
            </w:r>
            <w:r w:rsidRPr="00E815AB">
              <w:t>Сибтяжмаш</w:t>
            </w:r>
            <w:r w:rsidR="002D6969">
              <w:t>»</w:t>
            </w:r>
          </w:p>
        </w:tc>
      </w:tr>
    </w:tbl>
    <w:p w:rsidR="0005499C" w:rsidRPr="00E815AB" w:rsidRDefault="0005499C" w:rsidP="0005499C">
      <w:pPr>
        <w:spacing w:before="0"/>
        <w:ind w:firstLine="709"/>
        <w:rPr>
          <w:sz w:val="28"/>
          <w:szCs w:val="28"/>
        </w:rPr>
      </w:pPr>
    </w:p>
    <w:p w:rsidR="00D00709" w:rsidRPr="00E815AB" w:rsidRDefault="00D00709" w:rsidP="0005499C">
      <w:pPr>
        <w:spacing w:before="0"/>
        <w:ind w:firstLine="709"/>
        <w:rPr>
          <w:rFonts w:eastAsia="Calibri"/>
          <w:sz w:val="28"/>
          <w:szCs w:val="28"/>
        </w:rPr>
      </w:pPr>
      <w:r w:rsidRPr="00E815AB">
        <w:rPr>
          <w:sz w:val="28"/>
          <w:szCs w:val="28"/>
        </w:rPr>
        <w:t>Э</w:t>
      </w:r>
      <w:r w:rsidRPr="00E815AB">
        <w:rPr>
          <w:rFonts w:eastAsia="Calibri"/>
          <w:sz w:val="28"/>
          <w:szCs w:val="28"/>
        </w:rPr>
        <w:t xml:space="preserve">лектроснабжение левобережной части города осуществляется </w:t>
      </w:r>
      <w:r w:rsidR="0005499C" w:rsidRPr="00E815AB">
        <w:rPr>
          <w:rFonts w:eastAsia="Calibri"/>
          <w:sz w:val="28"/>
          <w:szCs w:val="28"/>
        </w:rPr>
        <w:t xml:space="preserve">                         </w:t>
      </w:r>
      <w:r w:rsidRPr="00E815AB">
        <w:rPr>
          <w:rFonts w:eastAsia="Calibri"/>
          <w:sz w:val="28"/>
          <w:szCs w:val="28"/>
        </w:rPr>
        <w:t>на напряжении</w:t>
      </w:r>
      <w:r w:rsidR="002D6969">
        <w:rPr>
          <w:rFonts w:eastAsia="Calibri"/>
          <w:sz w:val="28"/>
          <w:szCs w:val="28"/>
        </w:rPr>
        <w:t xml:space="preserve"> 220 кВ от КГЭС,</w:t>
      </w:r>
      <w:r w:rsidRPr="00E815AB">
        <w:rPr>
          <w:rFonts w:eastAsia="Calibri"/>
          <w:sz w:val="28"/>
          <w:szCs w:val="28"/>
        </w:rPr>
        <w:t xml:space="preserve"> ПС 500 кВ </w:t>
      </w:r>
      <w:r w:rsidR="002D6969">
        <w:rPr>
          <w:rFonts w:eastAsia="Calibri"/>
          <w:sz w:val="28"/>
          <w:szCs w:val="28"/>
        </w:rPr>
        <w:t>«</w:t>
      </w:r>
      <w:r w:rsidRPr="00E815AB">
        <w:rPr>
          <w:rFonts w:eastAsia="Calibri"/>
          <w:sz w:val="28"/>
          <w:szCs w:val="28"/>
        </w:rPr>
        <w:t>Енисей</w:t>
      </w:r>
      <w:r w:rsidR="002D6969">
        <w:rPr>
          <w:rFonts w:eastAsia="Calibri"/>
          <w:sz w:val="28"/>
          <w:szCs w:val="28"/>
        </w:rPr>
        <w:t>»</w:t>
      </w:r>
      <w:r w:rsidRPr="00E815AB">
        <w:rPr>
          <w:rFonts w:eastAsia="Calibri"/>
          <w:sz w:val="28"/>
          <w:szCs w:val="28"/>
        </w:rPr>
        <w:t xml:space="preserve"> ОРУ 220 кВ и ПС 500 кВ </w:t>
      </w:r>
      <w:r w:rsidR="002D6969">
        <w:rPr>
          <w:rFonts w:eastAsia="Calibri"/>
          <w:sz w:val="28"/>
          <w:szCs w:val="28"/>
        </w:rPr>
        <w:t>«</w:t>
      </w:r>
      <w:r w:rsidRPr="00E815AB">
        <w:rPr>
          <w:rFonts w:eastAsia="Calibri"/>
          <w:sz w:val="28"/>
          <w:szCs w:val="28"/>
        </w:rPr>
        <w:t>Красноярская</w:t>
      </w:r>
      <w:r w:rsidR="002D6969">
        <w:rPr>
          <w:rFonts w:eastAsia="Calibri"/>
          <w:sz w:val="28"/>
          <w:szCs w:val="28"/>
        </w:rPr>
        <w:t>»</w:t>
      </w:r>
      <w:r w:rsidRPr="00E815AB">
        <w:rPr>
          <w:rFonts w:eastAsia="Calibri"/>
          <w:sz w:val="28"/>
          <w:szCs w:val="28"/>
        </w:rPr>
        <w:t xml:space="preserve"> через ПС 220 кВ </w:t>
      </w:r>
      <w:r w:rsidR="002D6969">
        <w:rPr>
          <w:rFonts w:eastAsia="Calibri"/>
          <w:sz w:val="28"/>
          <w:szCs w:val="28"/>
        </w:rPr>
        <w:t>«</w:t>
      </w:r>
      <w:r w:rsidRPr="00E815AB">
        <w:rPr>
          <w:rFonts w:eastAsia="Calibri"/>
          <w:sz w:val="28"/>
          <w:szCs w:val="28"/>
        </w:rPr>
        <w:t>ЦРП КРАЗ</w:t>
      </w:r>
      <w:r w:rsidR="002D6969">
        <w:rPr>
          <w:rFonts w:eastAsia="Calibri"/>
          <w:sz w:val="28"/>
          <w:szCs w:val="28"/>
        </w:rPr>
        <w:t>»</w:t>
      </w:r>
      <w:r w:rsidRPr="00E815AB">
        <w:rPr>
          <w:rFonts w:eastAsia="Calibri"/>
          <w:sz w:val="28"/>
          <w:szCs w:val="28"/>
        </w:rPr>
        <w:t xml:space="preserve">, </w:t>
      </w:r>
      <w:r w:rsidR="002D6969">
        <w:rPr>
          <w:rFonts w:eastAsia="Calibri"/>
          <w:sz w:val="28"/>
          <w:szCs w:val="28"/>
        </w:rPr>
        <w:t>«</w:t>
      </w:r>
      <w:r w:rsidRPr="00E815AB">
        <w:rPr>
          <w:rFonts w:eastAsia="Calibri"/>
          <w:sz w:val="28"/>
          <w:szCs w:val="28"/>
        </w:rPr>
        <w:t>РП КРАМЗ</w:t>
      </w:r>
      <w:r w:rsidR="002D6969">
        <w:rPr>
          <w:rFonts w:eastAsia="Calibri"/>
          <w:sz w:val="28"/>
          <w:szCs w:val="28"/>
        </w:rPr>
        <w:t>»</w:t>
      </w:r>
      <w:r w:rsidRPr="00E815AB">
        <w:rPr>
          <w:rFonts w:eastAsia="Calibri"/>
          <w:sz w:val="28"/>
          <w:szCs w:val="28"/>
        </w:rPr>
        <w:t xml:space="preserve">, </w:t>
      </w:r>
      <w:r w:rsidR="002D6969">
        <w:rPr>
          <w:rFonts w:eastAsia="Calibri"/>
          <w:sz w:val="28"/>
          <w:szCs w:val="28"/>
        </w:rPr>
        <w:t>«</w:t>
      </w:r>
      <w:r w:rsidRPr="00E815AB">
        <w:rPr>
          <w:rFonts w:eastAsia="Calibri"/>
          <w:sz w:val="28"/>
          <w:szCs w:val="28"/>
        </w:rPr>
        <w:t>Левоб</w:t>
      </w:r>
      <w:r w:rsidRPr="00E815AB">
        <w:rPr>
          <w:rFonts w:eastAsia="Calibri"/>
          <w:sz w:val="28"/>
          <w:szCs w:val="28"/>
        </w:rPr>
        <w:t>е</w:t>
      </w:r>
      <w:r w:rsidRPr="00E815AB">
        <w:rPr>
          <w:rFonts w:eastAsia="Calibri"/>
          <w:sz w:val="28"/>
          <w:szCs w:val="28"/>
        </w:rPr>
        <w:t>режная</w:t>
      </w:r>
      <w:r w:rsidR="002D6969">
        <w:rPr>
          <w:rFonts w:eastAsia="Calibri"/>
          <w:sz w:val="28"/>
          <w:szCs w:val="28"/>
        </w:rPr>
        <w:t>»</w:t>
      </w:r>
      <w:r w:rsidRPr="00E815AB">
        <w:rPr>
          <w:rFonts w:eastAsia="Calibri"/>
          <w:sz w:val="28"/>
          <w:szCs w:val="28"/>
        </w:rPr>
        <w:t xml:space="preserve">, </w:t>
      </w:r>
      <w:r w:rsidR="002D6969">
        <w:rPr>
          <w:rFonts w:eastAsia="Calibri"/>
          <w:sz w:val="28"/>
          <w:szCs w:val="28"/>
        </w:rPr>
        <w:t>«</w:t>
      </w:r>
      <w:r w:rsidRPr="00E815AB">
        <w:rPr>
          <w:rFonts w:eastAsia="Calibri"/>
          <w:sz w:val="28"/>
          <w:szCs w:val="28"/>
        </w:rPr>
        <w:t>Зеленая</w:t>
      </w:r>
      <w:r w:rsidR="002D6969">
        <w:rPr>
          <w:rFonts w:eastAsia="Calibri"/>
          <w:sz w:val="28"/>
          <w:szCs w:val="28"/>
        </w:rPr>
        <w:t>»</w:t>
      </w:r>
      <w:r w:rsidRPr="00E815AB">
        <w:rPr>
          <w:rFonts w:eastAsia="Calibri"/>
          <w:sz w:val="28"/>
          <w:szCs w:val="28"/>
        </w:rPr>
        <w:t xml:space="preserve">, </w:t>
      </w:r>
      <w:r w:rsidR="002D6969">
        <w:rPr>
          <w:rFonts w:eastAsia="Calibri"/>
          <w:sz w:val="28"/>
          <w:szCs w:val="28"/>
        </w:rPr>
        <w:t>«</w:t>
      </w:r>
      <w:r w:rsidRPr="00E815AB">
        <w:rPr>
          <w:rFonts w:eastAsia="Calibri"/>
          <w:sz w:val="28"/>
          <w:szCs w:val="28"/>
        </w:rPr>
        <w:t>Октябрьская</w:t>
      </w:r>
      <w:r w:rsidR="002D6969">
        <w:rPr>
          <w:rFonts w:eastAsia="Calibri"/>
          <w:sz w:val="28"/>
          <w:szCs w:val="28"/>
        </w:rPr>
        <w:t>»</w:t>
      </w:r>
      <w:r w:rsidRPr="00E815AB">
        <w:rPr>
          <w:rFonts w:eastAsia="Calibri"/>
          <w:sz w:val="28"/>
          <w:szCs w:val="28"/>
        </w:rPr>
        <w:t xml:space="preserve">, </w:t>
      </w:r>
      <w:r w:rsidR="002D6969">
        <w:rPr>
          <w:rFonts w:eastAsia="Calibri"/>
          <w:sz w:val="28"/>
          <w:szCs w:val="28"/>
        </w:rPr>
        <w:t>«</w:t>
      </w:r>
      <w:r w:rsidRPr="00E815AB">
        <w:rPr>
          <w:rFonts w:eastAsia="Calibri"/>
          <w:sz w:val="28"/>
          <w:szCs w:val="28"/>
        </w:rPr>
        <w:t>Новокрасноярская</w:t>
      </w:r>
      <w:r w:rsidR="002D6969">
        <w:rPr>
          <w:rFonts w:eastAsia="Calibri"/>
          <w:sz w:val="28"/>
          <w:szCs w:val="28"/>
        </w:rPr>
        <w:t>»</w:t>
      </w:r>
      <w:r w:rsidRPr="00E815AB">
        <w:rPr>
          <w:rFonts w:eastAsia="Calibri"/>
          <w:sz w:val="28"/>
          <w:szCs w:val="28"/>
        </w:rPr>
        <w:t>.</w:t>
      </w:r>
    </w:p>
    <w:p w:rsidR="00D00709" w:rsidRPr="00E815AB" w:rsidRDefault="00D00709" w:rsidP="0005499C">
      <w:pPr>
        <w:spacing w:before="0"/>
        <w:ind w:firstLine="709"/>
        <w:rPr>
          <w:rFonts w:eastAsia="Calibri"/>
          <w:sz w:val="28"/>
          <w:szCs w:val="28"/>
        </w:rPr>
      </w:pPr>
      <w:r w:rsidRPr="00E815AB">
        <w:rPr>
          <w:rFonts w:eastAsia="Calibri"/>
          <w:sz w:val="28"/>
          <w:szCs w:val="28"/>
        </w:rPr>
        <w:t>Выдача электроэнергии от КГЭС в сеть 220 кВ левобережной части г</w:t>
      </w:r>
      <w:r w:rsidRPr="00E815AB">
        <w:rPr>
          <w:rFonts w:eastAsia="Calibri"/>
          <w:sz w:val="28"/>
          <w:szCs w:val="28"/>
        </w:rPr>
        <w:t>о</w:t>
      </w:r>
      <w:r w:rsidRPr="00E815AB">
        <w:rPr>
          <w:rFonts w:eastAsia="Calibri"/>
          <w:sz w:val="28"/>
          <w:szCs w:val="28"/>
        </w:rPr>
        <w:t xml:space="preserve">рода осуществляется по двухцепной ВЛ 220 кВ Красноярская ГЭС – ПС </w:t>
      </w:r>
      <w:r w:rsidR="002D6969">
        <w:rPr>
          <w:rFonts w:eastAsia="Calibri"/>
          <w:sz w:val="28"/>
          <w:szCs w:val="28"/>
        </w:rPr>
        <w:t>«</w:t>
      </w:r>
      <w:r w:rsidRPr="00E815AB">
        <w:rPr>
          <w:rFonts w:eastAsia="Calibri"/>
          <w:sz w:val="28"/>
          <w:szCs w:val="28"/>
        </w:rPr>
        <w:t>Л</w:t>
      </w:r>
      <w:r w:rsidRPr="00E815AB">
        <w:rPr>
          <w:rFonts w:eastAsia="Calibri"/>
          <w:sz w:val="28"/>
          <w:szCs w:val="28"/>
        </w:rPr>
        <w:t>е</w:t>
      </w:r>
      <w:r w:rsidRPr="00E815AB">
        <w:rPr>
          <w:rFonts w:eastAsia="Calibri"/>
          <w:sz w:val="28"/>
          <w:szCs w:val="28"/>
        </w:rPr>
        <w:t>вобережная</w:t>
      </w:r>
      <w:r w:rsidR="002D6969">
        <w:rPr>
          <w:rFonts w:eastAsia="Calibri"/>
          <w:sz w:val="28"/>
          <w:szCs w:val="28"/>
        </w:rPr>
        <w:t>»</w:t>
      </w:r>
      <w:r w:rsidRPr="00E815AB">
        <w:rPr>
          <w:rFonts w:eastAsia="Calibri"/>
          <w:sz w:val="28"/>
          <w:szCs w:val="28"/>
        </w:rPr>
        <w:t xml:space="preserve"> (Д-5/Д-6).</w:t>
      </w:r>
    </w:p>
    <w:p w:rsidR="00D00709" w:rsidRPr="00E815AB" w:rsidRDefault="00D00709" w:rsidP="00115118">
      <w:pPr>
        <w:spacing w:before="0"/>
        <w:ind w:firstLine="709"/>
        <w:rPr>
          <w:rFonts w:eastAsia="Calibri"/>
          <w:sz w:val="28"/>
          <w:szCs w:val="28"/>
        </w:rPr>
      </w:pPr>
      <w:r w:rsidRPr="00E815AB">
        <w:rPr>
          <w:rFonts w:eastAsia="Calibri"/>
          <w:sz w:val="28"/>
          <w:szCs w:val="28"/>
        </w:rPr>
        <w:t xml:space="preserve">Электроснабжение правобережной части города осуществляется </w:t>
      </w:r>
      <w:r w:rsidR="00115118">
        <w:rPr>
          <w:rFonts w:eastAsia="Calibri"/>
          <w:sz w:val="28"/>
          <w:szCs w:val="28"/>
        </w:rPr>
        <w:t xml:space="preserve">               </w:t>
      </w:r>
      <w:r w:rsidRPr="00E815AB">
        <w:rPr>
          <w:rFonts w:eastAsia="Calibri"/>
          <w:sz w:val="28"/>
          <w:szCs w:val="28"/>
        </w:rPr>
        <w:t xml:space="preserve">по 2-х цепной ВЛ-220 КГЭС </w:t>
      </w:r>
      <w:r w:rsidR="00115118">
        <w:rPr>
          <w:rFonts w:eastAsia="Calibri"/>
          <w:sz w:val="28"/>
          <w:szCs w:val="28"/>
        </w:rPr>
        <w:t>–</w:t>
      </w:r>
      <w:r w:rsidRPr="00E815AB">
        <w:rPr>
          <w:rFonts w:eastAsia="Calibri"/>
          <w:sz w:val="28"/>
          <w:szCs w:val="28"/>
        </w:rPr>
        <w:t xml:space="preserve"> ПС </w:t>
      </w:r>
      <w:r w:rsidR="002D6969">
        <w:rPr>
          <w:rFonts w:eastAsia="Calibri"/>
          <w:sz w:val="28"/>
          <w:szCs w:val="28"/>
        </w:rPr>
        <w:t>«</w:t>
      </w:r>
      <w:r w:rsidRPr="00E815AB">
        <w:rPr>
          <w:rFonts w:eastAsia="Calibri"/>
          <w:sz w:val="28"/>
          <w:szCs w:val="28"/>
        </w:rPr>
        <w:t>Дивногорская</w:t>
      </w:r>
      <w:r w:rsidR="002D6969">
        <w:rPr>
          <w:rFonts w:eastAsia="Calibri"/>
          <w:sz w:val="28"/>
          <w:szCs w:val="28"/>
        </w:rPr>
        <w:t>»</w:t>
      </w:r>
      <w:r w:rsidR="00115118">
        <w:rPr>
          <w:rFonts w:eastAsia="Calibri"/>
          <w:sz w:val="28"/>
          <w:szCs w:val="28"/>
        </w:rPr>
        <w:t xml:space="preserve"> –</w:t>
      </w:r>
      <w:r w:rsidRPr="00E815AB">
        <w:rPr>
          <w:rFonts w:eastAsia="Calibri"/>
          <w:sz w:val="28"/>
          <w:szCs w:val="28"/>
        </w:rPr>
        <w:t xml:space="preserve"> </w:t>
      </w:r>
      <w:r w:rsidR="002D6969">
        <w:rPr>
          <w:rFonts w:eastAsia="Calibri"/>
          <w:sz w:val="28"/>
          <w:szCs w:val="28"/>
        </w:rPr>
        <w:t>«</w:t>
      </w:r>
      <w:r w:rsidRPr="00E815AB">
        <w:rPr>
          <w:rFonts w:eastAsia="Calibri"/>
          <w:sz w:val="28"/>
          <w:szCs w:val="28"/>
        </w:rPr>
        <w:t>Правобережная</w:t>
      </w:r>
      <w:r w:rsidR="002D6969">
        <w:rPr>
          <w:rFonts w:eastAsia="Calibri"/>
          <w:sz w:val="28"/>
          <w:szCs w:val="28"/>
        </w:rPr>
        <w:t>»</w:t>
      </w:r>
      <w:r w:rsidR="00115118">
        <w:rPr>
          <w:rFonts w:eastAsia="Calibri"/>
          <w:sz w:val="28"/>
          <w:szCs w:val="28"/>
        </w:rPr>
        <w:t xml:space="preserve"> –</w:t>
      </w:r>
      <w:r w:rsidRPr="00E815AB">
        <w:rPr>
          <w:rFonts w:eastAsia="Calibri"/>
          <w:sz w:val="28"/>
          <w:szCs w:val="28"/>
        </w:rPr>
        <w:t xml:space="preserve"> </w:t>
      </w:r>
      <w:r w:rsidR="00115118">
        <w:rPr>
          <w:rFonts w:eastAsia="Calibri"/>
          <w:sz w:val="28"/>
          <w:szCs w:val="28"/>
        </w:rPr>
        <w:t xml:space="preserve"> </w:t>
      </w:r>
      <w:r w:rsidR="002D6969">
        <w:rPr>
          <w:rFonts w:eastAsia="Calibri"/>
          <w:sz w:val="28"/>
          <w:szCs w:val="28"/>
        </w:rPr>
        <w:t>«</w:t>
      </w:r>
      <w:r w:rsidRPr="00E815AB">
        <w:rPr>
          <w:rFonts w:eastAsia="Calibri"/>
          <w:sz w:val="28"/>
          <w:szCs w:val="28"/>
        </w:rPr>
        <w:t>Заводская</w:t>
      </w:r>
      <w:r w:rsidR="002D6969">
        <w:rPr>
          <w:rFonts w:eastAsia="Calibri"/>
          <w:sz w:val="28"/>
          <w:szCs w:val="28"/>
        </w:rPr>
        <w:t>»</w:t>
      </w:r>
      <w:r w:rsidR="00115118">
        <w:rPr>
          <w:rFonts w:eastAsia="Calibri"/>
          <w:sz w:val="28"/>
          <w:szCs w:val="28"/>
        </w:rPr>
        <w:t xml:space="preserve"> – «</w:t>
      </w:r>
      <w:r w:rsidRPr="00E815AB">
        <w:rPr>
          <w:rFonts w:eastAsia="Calibri"/>
          <w:sz w:val="28"/>
          <w:szCs w:val="28"/>
        </w:rPr>
        <w:t>Узловая</w:t>
      </w:r>
      <w:r w:rsidR="002D6969">
        <w:rPr>
          <w:rFonts w:eastAsia="Calibri"/>
          <w:sz w:val="28"/>
          <w:szCs w:val="28"/>
        </w:rPr>
        <w:t>»</w:t>
      </w:r>
      <w:r w:rsidRPr="00E815AB">
        <w:rPr>
          <w:rFonts w:eastAsia="Calibri"/>
          <w:sz w:val="28"/>
          <w:szCs w:val="28"/>
        </w:rPr>
        <w:t xml:space="preserve"> (г. Сосновоборск), через подстанции 220/110 кВ Правобережная и Заводская, и по сетям 110 кВ от ТЭЦ-1 и ТЭЦ-2. В прав</w:t>
      </w:r>
      <w:r w:rsidRPr="00E815AB">
        <w:rPr>
          <w:rFonts w:eastAsia="Calibri"/>
          <w:sz w:val="28"/>
          <w:szCs w:val="28"/>
        </w:rPr>
        <w:t>о</w:t>
      </w:r>
      <w:r w:rsidRPr="00E815AB">
        <w:rPr>
          <w:rFonts w:eastAsia="Calibri"/>
          <w:sz w:val="28"/>
          <w:szCs w:val="28"/>
        </w:rPr>
        <w:t>бережной части города отсутствует дефицит мощности. Большая часть и</w:t>
      </w:r>
      <w:r w:rsidRPr="00E815AB">
        <w:rPr>
          <w:rFonts w:eastAsia="Calibri"/>
          <w:sz w:val="28"/>
          <w:szCs w:val="28"/>
        </w:rPr>
        <w:t>з</w:t>
      </w:r>
      <w:r w:rsidRPr="00E815AB">
        <w:rPr>
          <w:rFonts w:eastAsia="Calibri"/>
          <w:sz w:val="28"/>
          <w:szCs w:val="28"/>
        </w:rPr>
        <w:t>бытка мощности правобережья передается в левобережную часть г. Красн</w:t>
      </w:r>
      <w:r w:rsidRPr="00E815AB">
        <w:rPr>
          <w:rFonts w:eastAsia="Calibri"/>
          <w:sz w:val="28"/>
          <w:szCs w:val="28"/>
        </w:rPr>
        <w:t>о</w:t>
      </w:r>
      <w:r w:rsidRPr="00E815AB">
        <w:rPr>
          <w:rFonts w:eastAsia="Calibri"/>
          <w:sz w:val="28"/>
          <w:szCs w:val="28"/>
        </w:rPr>
        <w:t>ярска по сети 110 и 220 кВ. Связь левобережной и правобережной частей осуществляется по ВЛ 110 кВ Красноярская ТЭЦ-2 – Октябрьская с отпайк</w:t>
      </w:r>
      <w:r w:rsidRPr="00E815AB">
        <w:rPr>
          <w:rFonts w:eastAsia="Calibri"/>
          <w:sz w:val="28"/>
          <w:szCs w:val="28"/>
        </w:rPr>
        <w:t>а</w:t>
      </w:r>
      <w:r w:rsidRPr="00E815AB">
        <w:rPr>
          <w:rFonts w:eastAsia="Calibri"/>
          <w:sz w:val="28"/>
          <w:szCs w:val="28"/>
        </w:rPr>
        <w:t>ми I, II цепь.</w:t>
      </w:r>
    </w:p>
    <w:p w:rsidR="00D00709" w:rsidRPr="00E815AB" w:rsidRDefault="00D00709" w:rsidP="0005499C">
      <w:pPr>
        <w:spacing w:before="0"/>
        <w:ind w:firstLine="709"/>
        <w:rPr>
          <w:rFonts w:eastAsia="Calibri"/>
          <w:sz w:val="28"/>
          <w:szCs w:val="28"/>
        </w:rPr>
      </w:pPr>
      <w:r w:rsidRPr="00E815AB">
        <w:rPr>
          <w:rFonts w:eastAsia="Calibri"/>
          <w:sz w:val="28"/>
          <w:szCs w:val="28"/>
        </w:rPr>
        <w:t>Электросети города выполнены на напряжении 220 кВ, 110 кВ и незн</w:t>
      </w:r>
      <w:r w:rsidRPr="00E815AB">
        <w:rPr>
          <w:rFonts w:eastAsia="Calibri"/>
          <w:sz w:val="28"/>
          <w:szCs w:val="28"/>
        </w:rPr>
        <w:t>а</w:t>
      </w:r>
      <w:r w:rsidRPr="00E815AB">
        <w:rPr>
          <w:rFonts w:eastAsia="Calibri"/>
          <w:sz w:val="28"/>
          <w:szCs w:val="28"/>
        </w:rPr>
        <w:t>чительная часть на напряжении 35 кВ (на территориях промышленных пре</w:t>
      </w:r>
      <w:r w:rsidRPr="00E815AB">
        <w:rPr>
          <w:rFonts w:eastAsia="Calibri"/>
          <w:sz w:val="28"/>
          <w:szCs w:val="28"/>
        </w:rPr>
        <w:t>д</w:t>
      </w:r>
      <w:r w:rsidRPr="00E815AB">
        <w:rPr>
          <w:rFonts w:eastAsia="Calibri"/>
          <w:sz w:val="28"/>
          <w:szCs w:val="28"/>
        </w:rPr>
        <w:t>приятий и коммунальных зон). Основной питающей сетью является сеть на напряжении 220 кВ, которая осуществляет связь КГЭС с распределительн</w:t>
      </w:r>
      <w:r w:rsidRPr="00E815AB">
        <w:rPr>
          <w:rFonts w:eastAsia="Calibri"/>
          <w:sz w:val="28"/>
          <w:szCs w:val="28"/>
        </w:rPr>
        <w:t>ы</w:t>
      </w:r>
      <w:r w:rsidRPr="00E815AB">
        <w:rPr>
          <w:rFonts w:eastAsia="Calibri"/>
          <w:sz w:val="28"/>
          <w:szCs w:val="28"/>
        </w:rPr>
        <w:t>ми сетями 110 кВ. Сеть 220 кВ построена по кольцевой схеме. В городе сформирована широкая инфраструктура сетей 110 кВ.</w:t>
      </w:r>
    </w:p>
    <w:p w:rsidR="00D00709" w:rsidRPr="00E815AB" w:rsidRDefault="00D00709" w:rsidP="0005499C">
      <w:pPr>
        <w:spacing w:before="0"/>
        <w:ind w:firstLine="709"/>
        <w:rPr>
          <w:rFonts w:eastAsia="Calibri"/>
          <w:sz w:val="28"/>
          <w:szCs w:val="28"/>
        </w:rPr>
      </w:pPr>
      <w:r w:rsidRPr="00E815AB">
        <w:rPr>
          <w:rFonts w:eastAsia="Calibri"/>
          <w:sz w:val="28"/>
          <w:szCs w:val="28"/>
        </w:rPr>
        <w:t>Сети 220-110 кВ лево- и правобережных частей города работают в н</w:t>
      </w:r>
      <w:r w:rsidRPr="00E815AB">
        <w:rPr>
          <w:rFonts w:eastAsia="Calibri"/>
          <w:sz w:val="28"/>
          <w:szCs w:val="28"/>
        </w:rPr>
        <w:t>е</w:t>
      </w:r>
      <w:r w:rsidRPr="00E815AB">
        <w:rPr>
          <w:rFonts w:eastAsia="Calibri"/>
          <w:sz w:val="28"/>
          <w:szCs w:val="28"/>
        </w:rPr>
        <w:t>зависимом режиме. Электрические сети 110 кВ г. Красноярска выполнены двухцепными, по конфигурации, в основном, с двухсторонним питанием от двух центров питания. Часть ВЛ 110 кВ – радиальные, с односторонним п</w:t>
      </w:r>
      <w:r w:rsidRPr="00E815AB">
        <w:rPr>
          <w:rFonts w:eastAsia="Calibri"/>
          <w:sz w:val="28"/>
          <w:szCs w:val="28"/>
        </w:rPr>
        <w:t>и</w:t>
      </w:r>
      <w:r w:rsidRPr="00E815AB">
        <w:rPr>
          <w:rFonts w:eastAsia="Calibri"/>
          <w:sz w:val="28"/>
          <w:szCs w:val="28"/>
        </w:rPr>
        <w:t>танием.</w:t>
      </w:r>
    </w:p>
    <w:p w:rsidR="00D00709" w:rsidRPr="00E815AB" w:rsidRDefault="00D00709" w:rsidP="0005499C">
      <w:pPr>
        <w:spacing w:before="0"/>
        <w:ind w:firstLine="709"/>
        <w:rPr>
          <w:rFonts w:eastAsia="Calibri"/>
          <w:sz w:val="28"/>
          <w:szCs w:val="28"/>
        </w:rPr>
      </w:pPr>
      <w:r w:rsidRPr="00E815AB">
        <w:rPr>
          <w:rFonts w:eastAsia="Calibri"/>
          <w:sz w:val="28"/>
          <w:szCs w:val="28"/>
        </w:rPr>
        <w:t>Проблемы выбора места прохождения трасс ВЛ 110 кВ в городских условиях привели к тому, что в центральной части г. Красноярска с высокой плотностью электрических нагрузок сети 110 кВ, в основном, опираются</w:t>
      </w:r>
      <w:r w:rsidR="0005499C" w:rsidRPr="00E815AB">
        <w:rPr>
          <w:rFonts w:eastAsia="Calibri"/>
          <w:sz w:val="28"/>
          <w:szCs w:val="28"/>
        </w:rPr>
        <w:t xml:space="preserve">                   </w:t>
      </w:r>
      <w:r w:rsidRPr="00E815AB">
        <w:rPr>
          <w:rFonts w:eastAsia="Calibri"/>
          <w:sz w:val="28"/>
          <w:szCs w:val="28"/>
        </w:rPr>
        <w:t xml:space="preserve"> на один источник (радиальные сети с подстанциями 110 кВ, присоединённых </w:t>
      </w:r>
      <w:r w:rsidR="0005499C" w:rsidRPr="00E815AB">
        <w:rPr>
          <w:rFonts w:eastAsia="Calibri"/>
          <w:sz w:val="28"/>
          <w:szCs w:val="28"/>
        </w:rPr>
        <w:t xml:space="preserve">                    </w:t>
      </w:r>
      <w:r w:rsidRPr="00E815AB">
        <w:rPr>
          <w:rFonts w:eastAsia="Calibri"/>
          <w:sz w:val="28"/>
          <w:szCs w:val="28"/>
        </w:rPr>
        <w:t>к ПС 220 кВ Левобережная, ПС 220 кВ Центр, ПС 220 кВ Правобережная, ПС 220 кВ Заводская), что снижает надежность электроснабжения потреб</w:t>
      </w:r>
      <w:r w:rsidRPr="00E815AB">
        <w:rPr>
          <w:rFonts w:eastAsia="Calibri"/>
          <w:sz w:val="28"/>
          <w:szCs w:val="28"/>
        </w:rPr>
        <w:t>и</w:t>
      </w:r>
      <w:r w:rsidRPr="00E815AB">
        <w:rPr>
          <w:rFonts w:eastAsia="Calibri"/>
          <w:sz w:val="28"/>
          <w:szCs w:val="28"/>
        </w:rPr>
        <w:t>телей.</w:t>
      </w:r>
    </w:p>
    <w:p w:rsidR="0005499C" w:rsidRDefault="0005499C" w:rsidP="00997CA9">
      <w:pPr>
        <w:spacing w:line="276" w:lineRule="auto"/>
        <w:ind w:firstLine="0"/>
        <w:rPr>
          <w:rFonts w:eastAsia="Calibri"/>
          <w:sz w:val="28"/>
          <w:szCs w:val="28"/>
        </w:rPr>
      </w:pPr>
    </w:p>
    <w:p w:rsidR="002D6969" w:rsidRDefault="002D6969" w:rsidP="00997CA9">
      <w:pPr>
        <w:spacing w:line="276" w:lineRule="auto"/>
        <w:ind w:firstLine="0"/>
        <w:rPr>
          <w:rFonts w:eastAsia="Calibri"/>
          <w:sz w:val="28"/>
          <w:szCs w:val="28"/>
        </w:rPr>
      </w:pPr>
    </w:p>
    <w:p w:rsidR="002D6969" w:rsidRPr="002D6969" w:rsidRDefault="002D6969" w:rsidP="00997CA9">
      <w:pPr>
        <w:spacing w:line="276" w:lineRule="auto"/>
        <w:ind w:firstLine="0"/>
        <w:rPr>
          <w:rFonts w:eastAsia="Calibri"/>
          <w:sz w:val="2"/>
          <w:szCs w:val="2"/>
        </w:rPr>
      </w:pPr>
    </w:p>
    <w:p w:rsidR="00D00709" w:rsidRDefault="00D00709" w:rsidP="0005499C">
      <w:pPr>
        <w:spacing w:before="0"/>
        <w:ind w:firstLine="709"/>
        <w:rPr>
          <w:rFonts w:eastAsia="Calibri"/>
          <w:sz w:val="28"/>
          <w:szCs w:val="28"/>
        </w:rPr>
      </w:pPr>
      <w:r w:rsidRPr="00E815AB">
        <w:rPr>
          <w:rFonts w:eastAsia="Calibri"/>
          <w:sz w:val="28"/>
          <w:szCs w:val="28"/>
        </w:rPr>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717881">
        <w:rPr>
          <w:rFonts w:eastAsia="Calibri"/>
          <w:noProof/>
          <w:sz w:val="28"/>
          <w:szCs w:val="28"/>
        </w:rPr>
        <w:t>4</w:t>
      </w:r>
      <w:r w:rsidRPr="00E815AB">
        <w:rPr>
          <w:rFonts w:eastAsia="Calibri"/>
          <w:sz w:val="28"/>
          <w:szCs w:val="28"/>
        </w:rPr>
        <w:fldChar w:fldCharType="end"/>
      </w:r>
      <w:r w:rsidRPr="00E815AB">
        <w:rPr>
          <w:rFonts w:eastAsia="Calibri"/>
          <w:sz w:val="28"/>
          <w:szCs w:val="28"/>
        </w:rPr>
        <w:t xml:space="preserve">. Характеристики объектов электросетевого хозяйства                                       г. Красноярск, находящихся в эксплуатации филиала ПАО </w:t>
      </w:r>
      <w:r w:rsidR="002D6969">
        <w:rPr>
          <w:rFonts w:eastAsia="Calibri"/>
          <w:sz w:val="28"/>
          <w:szCs w:val="28"/>
        </w:rPr>
        <w:t>«</w:t>
      </w:r>
      <w:r w:rsidRPr="00E815AB">
        <w:rPr>
          <w:rFonts w:eastAsia="Calibri"/>
          <w:sz w:val="28"/>
          <w:szCs w:val="28"/>
        </w:rPr>
        <w:t>ФСК ЕЭС</w:t>
      </w:r>
      <w:r w:rsidR="002D6969">
        <w:rPr>
          <w:rFonts w:eastAsia="Calibri"/>
          <w:sz w:val="28"/>
          <w:szCs w:val="28"/>
        </w:rPr>
        <w:t>» –</w:t>
      </w:r>
      <w:r w:rsidRPr="00E815AB">
        <w:rPr>
          <w:rFonts w:eastAsia="Calibri"/>
          <w:sz w:val="28"/>
          <w:szCs w:val="28"/>
        </w:rPr>
        <w:t xml:space="preserve"> Красноярское ПМЭС</w:t>
      </w:r>
    </w:p>
    <w:p w:rsidR="002D6969" w:rsidRPr="00E815AB" w:rsidRDefault="002D6969" w:rsidP="0005499C">
      <w:pPr>
        <w:spacing w:before="0"/>
        <w:ind w:firstLine="709"/>
        <w:rPr>
          <w:rFonts w:eastAsia="Calibri"/>
          <w:sz w:val="28"/>
          <w:szCs w:val="28"/>
        </w:rPr>
      </w:pPr>
    </w:p>
    <w:tbl>
      <w:tblPr>
        <w:tblW w:w="9712" w:type="dxa"/>
        <w:jc w:val="center"/>
        <w:tblLayout w:type="fixed"/>
        <w:tblCellMar>
          <w:left w:w="57" w:type="dxa"/>
          <w:right w:w="57" w:type="dxa"/>
        </w:tblCellMar>
        <w:tblLook w:val="04A0" w:firstRow="1" w:lastRow="0" w:firstColumn="1" w:lastColumn="0" w:noHBand="0" w:noVBand="1"/>
      </w:tblPr>
      <w:tblGrid>
        <w:gridCol w:w="3970"/>
        <w:gridCol w:w="1206"/>
        <w:gridCol w:w="1276"/>
        <w:gridCol w:w="1665"/>
        <w:gridCol w:w="1595"/>
      </w:tblGrid>
      <w:tr w:rsidR="00D00709" w:rsidRPr="00E815AB" w:rsidTr="002D6969">
        <w:trPr>
          <w:trHeight w:val="248"/>
          <w:jc w:val="center"/>
        </w:trPr>
        <w:tc>
          <w:tcPr>
            <w:tcW w:w="397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00709" w:rsidRPr="00E815AB" w:rsidRDefault="00D00709" w:rsidP="002D6969">
            <w:pPr>
              <w:spacing w:before="0" w:line="192" w:lineRule="auto"/>
              <w:ind w:firstLine="0"/>
              <w:jc w:val="center"/>
            </w:pPr>
            <w:r w:rsidRPr="00E815AB">
              <w:t>Наименование</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00709" w:rsidRPr="00E815AB" w:rsidRDefault="00D00709" w:rsidP="002D6969">
            <w:pPr>
              <w:spacing w:before="0" w:line="192" w:lineRule="auto"/>
              <w:ind w:firstLine="0"/>
              <w:jc w:val="center"/>
            </w:pPr>
            <w:r w:rsidRPr="00E815AB">
              <w:t>Напряж</w:t>
            </w:r>
            <w:r w:rsidRPr="00E815AB">
              <w:t>е</w:t>
            </w:r>
            <w:r w:rsidRPr="00E815AB">
              <w:t>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00709" w:rsidRPr="00E815AB" w:rsidRDefault="00D00709" w:rsidP="002D6969">
            <w:pPr>
              <w:spacing w:before="0" w:line="192" w:lineRule="auto"/>
              <w:ind w:firstLine="0"/>
              <w:jc w:val="center"/>
            </w:pPr>
            <w:r w:rsidRPr="00E815AB">
              <w:t>Год ввода в эксплу</w:t>
            </w:r>
            <w:r w:rsidRPr="00E815AB">
              <w:t>а</w:t>
            </w:r>
            <w:r w:rsidRPr="00E815AB">
              <w:t>тацию</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before="0" w:line="192" w:lineRule="auto"/>
              <w:ind w:firstLine="0"/>
              <w:jc w:val="center"/>
            </w:pPr>
            <w:r w:rsidRPr="00E815AB">
              <w:t>Протяженность</w:t>
            </w:r>
          </w:p>
        </w:tc>
      </w:tr>
      <w:tr w:rsidR="00D00709" w:rsidRPr="00E815AB" w:rsidTr="002D6969">
        <w:trPr>
          <w:trHeight w:val="450"/>
          <w:jc w:val="center"/>
        </w:trPr>
        <w:tc>
          <w:tcPr>
            <w:tcW w:w="3970" w:type="dxa"/>
            <w:vMerge/>
            <w:tcBorders>
              <w:top w:val="single" w:sz="4" w:space="0" w:color="auto"/>
              <w:left w:val="single" w:sz="4" w:space="0" w:color="auto"/>
              <w:bottom w:val="single" w:sz="4" w:space="0" w:color="000000"/>
              <w:right w:val="single" w:sz="4" w:space="0" w:color="auto"/>
            </w:tcBorders>
            <w:hideMark/>
          </w:tcPr>
          <w:p w:rsidR="00D00709" w:rsidRPr="00E815AB" w:rsidRDefault="00D00709" w:rsidP="002D6969">
            <w:pPr>
              <w:spacing w:before="0" w:line="192" w:lineRule="auto"/>
              <w:ind w:firstLine="0"/>
              <w:jc w:val="center"/>
            </w:pPr>
          </w:p>
        </w:tc>
        <w:tc>
          <w:tcPr>
            <w:tcW w:w="1206" w:type="dxa"/>
            <w:vMerge/>
            <w:tcBorders>
              <w:top w:val="single" w:sz="4" w:space="0" w:color="auto"/>
              <w:left w:val="single" w:sz="4" w:space="0" w:color="auto"/>
              <w:bottom w:val="single" w:sz="4" w:space="0" w:color="000000"/>
              <w:right w:val="single" w:sz="4" w:space="0" w:color="auto"/>
            </w:tcBorders>
            <w:hideMark/>
          </w:tcPr>
          <w:p w:rsidR="00D00709" w:rsidRPr="00E815AB" w:rsidRDefault="00D00709" w:rsidP="002D6969">
            <w:pPr>
              <w:spacing w:before="0" w:line="192" w:lineRule="auto"/>
              <w:ind w:firstLine="0"/>
              <w:jc w:val="center"/>
            </w:pPr>
          </w:p>
        </w:tc>
        <w:tc>
          <w:tcPr>
            <w:tcW w:w="1276" w:type="dxa"/>
            <w:vMerge/>
            <w:tcBorders>
              <w:top w:val="single" w:sz="4" w:space="0" w:color="auto"/>
              <w:left w:val="single" w:sz="4" w:space="0" w:color="auto"/>
              <w:bottom w:val="single" w:sz="4" w:space="0" w:color="000000"/>
              <w:right w:val="single" w:sz="4" w:space="0" w:color="auto"/>
            </w:tcBorders>
            <w:hideMark/>
          </w:tcPr>
          <w:p w:rsidR="00D00709" w:rsidRPr="00E815AB" w:rsidRDefault="00D00709" w:rsidP="002D6969">
            <w:pPr>
              <w:spacing w:before="0" w:line="192" w:lineRule="auto"/>
              <w:ind w:firstLine="0"/>
              <w:jc w:val="center"/>
            </w:pPr>
          </w:p>
        </w:tc>
        <w:tc>
          <w:tcPr>
            <w:tcW w:w="1665" w:type="dxa"/>
            <w:tcBorders>
              <w:top w:val="nil"/>
              <w:left w:val="single" w:sz="4" w:space="0" w:color="auto"/>
              <w:bottom w:val="single" w:sz="4" w:space="0" w:color="auto"/>
              <w:right w:val="single" w:sz="4" w:space="0" w:color="auto"/>
            </w:tcBorders>
            <w:shd w:val="clear" w:color="auto" w:fill="auto"/>
            <w:hideMark/>
          </w:tcPr>
          <w:p w:rsidR="00D00709" w:rsidRPr="00E815AB" w:rsidRDefault="002D6969" w:rsidP="002D6969">
            <w:pPr>
              <w:spacing w:before="0" w:line="192" w:lineRule="auto"/>
              <w:ind w:firstLine="0"/>
              <w:jc w:val="center"/>
            </w:pPr>
            <w:r>
              <w:t>п</w:t>
            </w:r>
            <w:r w:rsidR="00D00709" w:rsidRPr="00E815AB">
              <w:t>о трассе</w:t>
            </w:r>
          </w:p>
        </w:tc>
        <w:tc>
          <w:tcPr>
            <w:tcW w:w="1595" w:type="dxa"/>
            <w:tcBorders>
              <w:top w:val="nil"/>
              <w:left w:val="single" w:sz="4" w:space="0" w:color="auto"/>
              <w:bottom w:val="single" w:sz="4" w:space="0" w:color="auto"/>
              <w:right w:val="single" w:sz="4" w:space="0" w:color="auto"/>
            </w:tcBorders>
            <w:shd w:val="clear" w:color="auto" w:fill="auto"/>
            <w:hideMark/>
          </w:tcPr>
          <w:p w:rsidR="00D00709" w:rsidRPr="00E815AB" w:rsidRDefault="002D6969" w:rsidP="002D6969">
            <w:pPr>
              <w:spacing w:before="0" w:line="192" w:lineRule="auto"/>
              <w:ind w:firstLine="0"/>
              <w:jc w:val="center"/>
            </w:pPr>
            <w:r>
              <w:t>п</w:t>
            </w:r>
            <w:r w:rsidR="00D00709" w:rsidRPr="00E815AB">
              <w:t>о цепям</w:t>
            </w:r>
          </w:p>
        </w:tc>
      </w:tr>
      <w:tr w:rsidR="00D00709" w:rsidRPr="00E815AB" w:rsidTr="002D6969">
        <w:trPr>
          <w:trHeight w:val="276"/>
          <w:jc w:val="center"/>
        </w:trPr>
        <w:tc>
          <w:tcPr>
            <w:tcW w:w="3970" w:type="dxa"/>
            <w:vMerge w:val="restart"/>
            <w:tcBorders>
              <w:top w:val="nil"/>
              <w:left w:val="single" w:sz="4" w:space="0" w:color="auto"/>
              <w:bottom w:val="single" w:sz="4" w:space="0" w:color="000000"/>
              <w:right w:val="single" w:sz="4" w:space="0" w:color="auto"/>
            </w:tcBorders>
            <w:shd w:val="clear" w:color="auto" w:fill="auto"/>
            <w:hideMark/>
          </w:tcPr>
          <w:p w:rsidR="002D6969" w:rsidRDefault="002D6969" w:rsidP="002D6969">
            <w:pPr>
              <w:spacing w:before="0"/>
              <w:ind w:firstLine="0"/>
              <w:jc w:val="left"/>
            </w:pPr>
            <w:r>
              <w:t xml:space="preserve">ВЛ 500 кВ </w:t>
            </w:r>
            <w:r w:rsidR="00D00709" w:rsidRPr="00E815AB">
              <w:t xml:space="preserve">Камала-1 </w:t>
            </w:r>
            <w:r>
              <w:t xml:space="preserve">– </w:t>
            </w:r>
          </w:p>
          <w:p w:rsidR="00D00709" w:rsidRPr="00E815AB" w:rsidRDefault="00D00709" w:rsidP="002D6969">
            <w:pPr>
              <w:spacing w:before="0"/>
              <w:ind w:firstLine="0"/>
              <w:jc w:val="left"/>
            </w:pPr>
            <w:r w:rsidRPr="00E815AB">
              <w:t>Красноярская №</w:t>
            </w:r>
            <w:r w:rsidR="002D6969">
              <w:t xml:space="preserve"> </w:t>
            </w:r>
            <w:r w:rsidRPr="00E815AB">
              <w:t>1 (ВЛ-509)</w:t>
            </w:r>
          </w:p>
        </w:tc>
        <w:tc>
          <w:tcPr>
            <w:tcW w:w="1206" w:type="dxa"/>
            <w:vMerge w:val="restart"/>
            <w:tcBorders>
              <w:top w:val="nil"/>
              <w:left w:val="single" w:sz="4" w:space="0" w:color="auto"/>
              <w:bottom w:val="single" w:sz="4" w:space="0" w:color="000000"/>
              <w:right w:val="single" w:sz="4" w:space="0" w:color="auto"/>
            </w:tcBorders>
            <w:shd w:val="clear" w:color="auto" w:fill="auto"/>
            <w:hideMark/>
          </w:tcPr>
          <w:p w:rsidR="00D00709" w:rsidRPr="00E815AB" w:rsidRDefault="00D00709" w:rsidP="002D6969">
            <w:pPr>
              <w:spacing w:line="240" w:lineRule="exact"/>
              <w:ind w:firstLine="0"/>
              <w:jc w:val="center"/>
            </w:pPr>
            <w:r w:rsidRPr="00E815AB">
              <w:t>500</w:t>
            </w:r>
          </w:p>
        </w:tc>
        <w:tc>
          <w:tcPr>
            <w:tcW w:w="1276" w:type="dxa"/>
            <w:vMerge w:val="restart"/>
            <w:tcBorders>
              <w:top w:val="nil"/>
              <w:left w:val="single" w:sz="4" w:space="0" w:color="auto"/>
              <w:bottom w:val="single" w:sz="4" w:space="0" w:color="000000"/>
              <w:right w:val="nil"/>
            </w:tcBorders>
            <w:shd w:val="clear" w:color="auto" w:fill="auto"/>
            <w:hideMark/>
          </w:tcPr>
          <w:p w:rsidR="00D00709" w:rsidRPr="00E815AB" w:rsidRDefault="00D00709" w:rsidP="002D6969">
            <w:pPr>
              <w:spacing w:line="240" w:lineRule="exact"/>
              <w:ind w:firstLine="0"/>
              <w:jc w:val="center"/>
            </w:pPr>
            <w:r w:rsidRPr="00E815AB">
              <w:t>1961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115,060</w:t>
            </w:r>
          </w:p>
        </w:tc>
        <w:tc>
          <w:tcPr>
            <w:tcW w:w="1595" w:type="dxa"/>
            <w:vMerge w:val="restart"/>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115,060</w:t>
            </w:r>
          </w:p>
        </w:tc>
      </w:tr>
      <w:tr w:rsidR="00D00709" w:rsidRPr="00E815AB" w:rsidTr="002D6969">
        <w:trPr>
          <w:trHeight w:val="276"/>
          <w:jc w:val="center"/>
        </w:trPr>
        <w:tc>
          <w:tcPr>
            <w:tcW w:w="3970" w:type="dxa"/>
            <w:vMerge/>
            <w:tcBorders>
              <w:top w:val="nil"/>
              <w:left w:val="single" w:sz="4" w:space="0" w:color="auto"/>
              <w:bottom w:val="single" w:sz="4" w:space="0" w:color="000000"/>
              <w:right w:val="single" w:sz="4" w:space="0" w:color="auto"/>
            </w:tcBorders>
            <w:hideMark/>
          </w:tcPr>
          <w:p w:rsidR="00D00709" w:rsidRPr="00E815AB" w:rsidRDefault="00D00709" w:rsidP="002D6969">
            <w:pPr>
              <w:spacing w:before="0"/>
              <w:ind w:firstLine="0"/>
              <w:jc w:val="left"/>
            </w:pPr>
          </w:p>
        </w:tc>
        <w:tc>
          <w:tcPr>
            <w:tcW w:w="1206" w:type="dxa"/>
            <w:vMerge/>
            <w:tcBorders>
              <w:top w:val="nil"/>
              <w:left w:val="single" w:sz="4" w:space="0" w:color="auto"/>
              <w:bottom w:val="single" w:sz="4" w:space="0" w:color="000000"/>
              <w:right w:val="single" w:sz="4" w:space="0" w:color="auto"/>
            </w:tcBorders>
            <w:hideMark/>
          </w:tcPr>
          <w:p w:rsidR="00D00709" w:rsidRPr="00E815AB" w:rsidRDefault="00D00709" w:rsidP="002D6969">
            <w:pPr>
              <w:spacing w:line="240" w:lineRule="exact"/>
              <w:ind w:firstLine="0"/>
              <w:jc w:val="center"/>
            </w:pPr>
          </w:p>
        </w:tc>
        <w:tc>
          <w:tcPr>
            <w:tcW w:w="1276" w:type="dxa"/>
            <w:vMerge/>
            <w:tcBorders>
              <w:top w:val="nil"/>
              <w:left w:val="single" w:sz="4" w:space="0" w:color="auto"/>
              <w:bottom w:val="single" w:sz="4" w:space="0" w:color="000000"/>
              <w:right w:val="nil"/>
            </w:tcBorders>
            <w:hideMark/>
          </w:tcPr>
          <w:p w:rsidR="00D00709" w:rsidRPr="00E815AB" w:rsidRDefault="00D00709" w:rsidP="002D6969">
            <w:pPr>
              <w:spacing w:line="240" w:lineRule="exact"/>
              <w:ind w:firstLine="0"/>
              <w:jc w:val="center"/>
            </w:pPr>
          </w:p>
        </w:tc>
        <w:tc>
          <w:tcPr>
            <w:tcW w:w="1665" w:type="dxa"/>
            <w:vMerge/>
            <w:tcBorders>
              <w:top w:val="nil"/>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c>
          <w:tcPr>
            <w:tcW w:w="1595" w:type="dxa"/>
            <w:vMerge/>
            <w:tcBorders>
              <w:top w:val="nil"/>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r>
      <w:tr w:rsidR="00D00709" w:rsidRPr="00E815AB" w:rsidTr="002D6969">
        <w:trPr>
          <w:trHeight w:val="276"/>
          <w:jc w:val="center"/>
        </w:trPr>
        <w:tc>
          <w:tcPr>
            <w:tcW w:w="3970" w:type="dxa"/>
            <w:vMerge w:val="restart"/>
            <w:tcBorders>
              <w:top w:val="nil"/>
              <w:left w:val="single" w:sz="4" w:space="0" w:color="auto"/>
              <w:bottom w:val="single" w:sz="4" w:space="0" w:color="000000"/>
              <w:right w:val="single" w:sz="4" w:space="0" w:color="auto"/>
            </w:tcBorders>
            <w:shd w:val="clear" w:color="auto" w:fill="auto"/>
            <w:hideMark/>
          </w:tcPr>
          <w:p w:rsidR="002D6969" w:rsidRDefault="00D00709" w:rsidP="002D6969">
            <w:pPr>
              <w:spacing w:before="0"/>
              <w:ind w:firstLine="0"/>
              <w:jc w:val="left"/>
            </w:pPr>
            <w:r w:rsidRPr="00E815AB">
              <w:t xml:space="preserve">ВЛ 500 кВ  Камала-1 </w:t>
            </w:r>
            <w:r w:rsidR="002D6969">
              <w:t>–</w:t>
            </w:r>
            <w:r w:rsidRPr="00E815AB">
              <w:t xml:space="preserve"> </w:t>
            </w:r>
          </w:p>
          <w:p w:rsidR="00D00709" w:rsidRPr="00E815AB" w:rsidRDefault="00D00709" w:rsidP="002D6969">
            <w:pPr>
              <w:spacing w:before="0"/>
              <w:ind w:firstLine="0"/>
              <w:jc w:val="left"/>
            </w:pPr>
            <w:r w:rsidRPr="00E815AB">
              <w:t>Краснояр</w:t>
            </w:r>
            <w:r w:rsidR="002D6969">
              <w:t>ская № 2</w:t>
            </w:r>
            <w:r w:rsidRPr="00E815AB">
              <w:t xml:space="preserve"> (ВЛ-510)</w:t>
            </w:r>
          </w:p>
        </w:tc>
        <w:tc>
          <w:tcPr>
            <w:tcW w:w="1206" w:type="dxa"/>
            <w:vMerge w:val="restart"/>
            <w:tcBorders>
              <w:top w:val="nil"/>
              <w:left w:val="single" w:sz="4" w:space="0" w:color="auto"/>
              <w:bottom w:val="single" w:sz="4" w:space="0" w:color="000000"/>
              <w:right w:val="single" w:sz="4" w:space="0" w:color="auto"/>
            </w:tcBorders>
            <w:shd w:val="clear" w:color="auto" w:fill="auto"/>
            <w:hideMark/>
          </w:tcPr>
          <w:p w:rsidR="00D00709" w:rsidRPr="00E815AB" w:rsidRDefault="00D00709" w:rsidP="002D6969">
            <w:pPr>
              <w:spacing w:line="240" w:lineRule="exact"/>
              <w:ind w:firstLine="0"/>
              <w:jc w:val="center"/>
            </w:pPr>
            <w:r w:rsidRPr="00E815AB">
              <w:t>500</w:t>
            </w:r>
          </w:p>
        </w:tc>
        <w:tc>
          <w:tcPr>
            <w:tcW w:w="1276" w:type="dxa"/>
            <w:vMerge w:val="restart"/>
            <w:tcBorders>
              <w:top w:val="nil"/>
              <w:left w:val="single" w:sz="4" w:space="0" w:color="auto"/>
              <w:bottom w:val="single" w:sz="4" w:space="0" w:color="000000"/>
              <w:right w:val="nil"/>
            </w:tcBorders>
            <w:shd w:val="clear" w:color="auto" w:fill="auto"/>
            <w:hideMark/>
          </w:tcPr>
          <w:p w:rsidR="00D00709" w:rsidRPr="00E815AB" w:rsidRDefault="00D00709" w:rsidP="002D6969">
            <w:pPr>
              <w:spacing w:line="240" w:lineRule="exact"/>
              <w:ind w:firstLine="0"/>
              <w:jc w:val="center"/>
            </w:pPr>
            <w:r w:rsidRPr="00E815AB">
              <w:t>1966</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114,980</w:t>
            </w:r>
          </w:p>
        </w:tc>
        <w:tc>
          <w:tcPr>
            <w:tcW w:w="1595" w:type="dxa"/>
            <w:vMerge w:val="restart"/>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114,980</w:t>
            </w:r>
          </w:p>
        </w:tc>
      </w:tr>
      <w:tr w:rsidR="00D00709" w:rsidRPr="00E815AB" w:rsidTr="002D6969">
        <w:trPr>
          <w:trHeight w:val="276"/>
          <w:jc w:val="center"/>
        </w:trPr>
        <w:tc>
          <w:tcPr>
            <w:tcW w:w="3970" w:type="dxa"/>
            <w:vMerge/>
            <w:tcBorders>
              <w:top w:val="nil"/>
              <w:left w:val="single" w:sz="4" w:space="0" w:color="auto"/>
              <w:bottom w:val="single" w:sz="4" w:space="0" w:color="000000"/>
              <w:right w:val="single" w:sz="4" w:space="0" w:color="auto"/>
            </w:tcBorders>
            <w:hideMark/>
          </w:tcPr>
          <w:p w:rsidR="00D00709" w:rsidRPr="00E815AB" w:rsidRDefault="00D00709" w:rsidP="002D6969">
            <w:pPr>
              <w:spacing w:before="0"/>
              <w:ind w:firstLine="0"/>
              <w:jc w:val="left"/>
            </w:pPr>
          </w:p>
        </w:tc>
        <w:tc>
          <w:tcPr>
            <w:tcW w:w="1206" w:type="dxa"/>
            <w:vMerge/>
            <w:tcBorders>
              <w:top w:val="nil"/>
              <w:left w:val="single" w:sz="4" w:space="0" w:color="auto"/>
              <w:bottom w:val="single" w:sz="4" w:space="0" w:color="000000"/>
              <w:right w:val="single" w:sz="4" w:space="0" w:color="auto"/>
            </w:tcBorders>
            <w:hideMark/>
          </w:tcPr>
          <w:p w:rsidR="00D00709" w:rsidRPr="00E815AB" w:rsidRDefault="00D00709" w:rsidP="002D6969">
            <w:pPr>
              <w:spacing w:line="240" w:lineRule="exact"/>
              <w:ind w:firstLine="0"/>
              <w:jc w:val="center"/>
            </w:pPr>
          </w:p>
        </w:tc>
        <w:tc>
          <w:tcPr>
            <w:tcW w:w="1276" w:type="dxa"/>
            <w:vMerge/>
            <w:tcBorders>
              <w:top w:val="nil"/>
              <w:left w:val="single" w:sz="4" w:space="0" w:color="auto"/>
              <w:bottom w:val="single" w:sz="4" w:space="0" w:color="000000"/>
              <w:right w:val="nil"/>
            </w:tcBorders>
            <w:hideMark/>
          </w:tcPr>
          <w:p w:rsidR="00D00709" w:rsidRPr="00E815AB" w:rsidRDefault="00D00709" w:rsidP="002D6969">
            <w:pPr>
              <w:spacing w:line="240" w:lineRule="exact"/>
              <w:ind w:firstLine="0"/>
              <w:jc w:val="center"/>
            </w:pPr>
          </w:p>
        </w:tc>
        <w:tc>
          <w:tcPr>
            <w:tcW w:w="1665" w:type="dxa"/>
            <w:vMerge/>
            <w:tcBorders>
              <w:top w:val="nil"/>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c>
          <w:tcPr>
            <w:tcW w:w="1595" w:type="dxa"/>
            <w:vMerge/>
            <w:tcBorders>
              <w:top w:val="nil"/>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r>
      <w:tr w:rsidR="00D00709" w:rsidRPr="00E815AB" w:rsidTr="002D6969">
        <w:trPr>
          <w:trHeight w:val="276"/>
          <w:jc w:val="center"/>
        </w:trPr>
        <w:tc>
          <w:tcPr>
            <w:tcW w:w="3970" w:type="dxa"/>
            <w:vMerge w:val="restart"/>
            <w:tcBorders>
              <w:top w:val="nil"/>
              <w:left w:val="single" w:sz="4" w:space="0" w:color="auto"/>
              <w:bottom w:val="single" w:sz="4" w:space="0" w:color="000000"/>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500 кВ Красноярская ГЭС </w:t>
            </w:r>
            <w:r w:rsidR="002D6969">
              <w:t>–</w:t>
            </w:r>
            <w:r w:rsidRPr="00E815AB">
              <w:t xml:space="preserve"> Красноярская №</w:t>
            </w:r>
            <w:r w:rsidR="002D6969">
              <w:t xml:space="preserve"> 1 </w:t>
            </w:r>
            <w:r w:rsidRPr="00E815AB">
              <w:t>(ВЛ-511)</w:t>
            </w:r>
          </w:p>
        </w:tc>
        <w:tc>
          <w:tcPr>
            <w:tcW w:w="1206" w:type="dxa"/>
            <w:vMerge w:val="restart"/>
            <w:tcBorders>
              <w:top w:val="nil"/>
              <w:left w:val="single" w:sz="4" w:space="0" w:color="auto"/>
              <w:bottom w:val="single" w:sz="4" w:space="0" w:color="000000"/>
              <w:right w:val="single" w:sz="4" w:space="0" w:color="auto"/>
            </w:tcBorders>
            <w:shd w:val="clear" w:color="auto" w:fill="auto"/>
            <w:hideMark/>
          </w:tcPr>
          <w:p w:rsidR="00D00709" w:rsidRPr="00E815AB" w:rsidRDefault="00D00709" w:rsidP="002D6969">
            <w:pPr>
              <w:spacing w:line="240" w:lineRule="exact"/>
              <w:ind w:firstLine="0"/>
              <w:jc w:val="center"/>
            </w:pPr>
            <w:r w:rsidRPr="00E815AB">
              <w:t>500</w:t>
            </w:r>
          </w:p>
        </w:tc>
        <w:tc>
          <w:tcPr>
            <w:tcW w:w="1276" w:type="dxa"/>
            <w:vMerge w:val="restart"/>
            <w:tcBorders>
              <w:top w:val="nil"/>
              <w:left w:val="single" w:sz="4" w:space="0" w:color="auto"/>
              <w:bottom w:val="single" w:sz="4" w:space="0" w:color="000000"/>
              <w:right w:val="nil"/>
            </w:tcBorders>
            <w:shd w:val="clear" w:color="auto" w:fill="auto"/>
            <w:hideMark/>
          </w:tcPr>
          <w:p w:rsidR="00D00709" w:rsidRPr="00E815AB" w:rsidRDefault="00D00709" w:rsidP="002D6969">
            <w:pPr>
              <w:spacing w:line="240" w:lineRule="exact"/>
              <w:ind w:firstLine="0"/>
              <w:jc w:val="center"/>
            </w:pPr>
            <w:r w:rsidRPr="00E815AB">
              <w:t>1969</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65,500</w:t>
            </w:r>
          </w:p>
        </w:tc>
        <w:tc>
          <w:tcPr>
            <w:tcW w:w="1595" w:type="dxa"/>
            <w:vMerge w:val="restart"/>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65,500</w:t>
            </w:r>
          </w:p>
        </w:tc>
      </w:tr>
      <w:tr w:rsidR="00D00709" w:rsidRPr="00E815AB" w:rsidTr="002D6969">
        <w:trPr>
          <w:trHeight w:val="276"/>
          <w:jc w:val="center"/>
        </w:trPr>
        <w:tc>
          <w:tcPr>
            <w:tcW w:w="3970" w:type="dxa"/>
            <w:vMerge/>
            <w:tcBorders>
              <w:top w:val="nil"/>
              <w:left w:val="single" w:sz="4" w:space="0" w:color="auto"/>
              <w:bottom w:val="single" w:sz="4" w:space="0" w:color="000000"/>
              <w:right w:val="single" w:sz="4" w:space="0" w:color="auto"/>
            </w:tcBorders>
            <w:hideMark/>
          </w:tcPr>
          <w:p w:rsidR="00D00709" w:rsidRPr="00E815AB" w:rsidRDefault="00D00709" w:rsidP="002D6969">
            <w:pPr>
              <w:spacing w:before="0"/>
              <w:ind w:firstLine="0"/>
              <w:jc w:val="left"/>
            </w:pPr>
          </w:p>
        </w:tc>
        <w:tc>
          <w:tcPr>
            <w:tcW w:w="1206" w:type="dxa"/>
            <w:vMerge/>
            <w:tcBorders>
              <w:top w:val="nil"/>
              <w:left w:val="single" w:sz="4" w:space="0" w:color="auto"/>
              <w:bottom w:val="single" w:sz="4" w:space="0" w:color="000000"/>
              <w:right w:val="single" w:sz="4" w:space="0" w:color="auto"/>
            </w:tcBorders>
            <w:hideMark/>
          </w:tcPr>
          <w:p w:rsidR="00D00709" w:rsidRPr="00E815AB" w:rsidRDefault="00D00709" w:rsidP="002D6969">
            <w:pPr>
              <w:spacing w:line="240" w:lineRule="exact"/>
              <w:ind w:firstLine="0"/>
              <w:jc w:val="center"/>
            </w:pPr>
          </w:p>
        </w:tc>
        <w:tc>
          <w:tcPr>
            <w:tcW w:w="1276" w:type="dxa"/>
            <w:vMerge/>
            <w:tcBorders>
              <w:top w:val="nil"/>
              <w:left w:val="single" w:sz="4" w:space="0" w:color="auto"/>
              <w:bottom w:val="single" w:sz="4" w:space="0" w:color="000000"/>
              <w:right w:val="nil"/>
            </w:tcBorders>
            <w:hideMark/>
          </w:tcPr>
          <w:p w:rsidR="00D00709" w:rsidRPr="00E815AB" w:rsidRDefault="00D00709" w:rsidP="002D6969">
            <w:pPr>
              <w:spacing w:line="240" w:lineRule="exact"/>
              <w:ind w:firstLine="0"/>
              <w:jc w:val="center"/>
            </w:pPr>
          </w:p>
        </w:tc>
        <w:tc>
          <w:tcPr>
            <w:tcW w:w="1665" w:type="dxa"/>
            <w:vMerge/>
            <w:tcBorders>
              <w:top w:val="nil"/>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c>
          <w:tcPr>
            <w:tcW w:w="1595" w:type="dxa"/>
            <w:vMerge/>
            <w:tcBorders>
              <w:top w:val="nil"/>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r>
      <w:tr w:rsidR="00D00709" w:rsidRPr="00E815AB" w:rsidTr="002D6969">
        <w:trPr>
          <w:trHeight w:val="276"/>
          <w:jc w:val="center"/>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500 кВ Красноярская ГЭС </w:t>
            </w:r>
            <w:r w:rsidR="002D6969">
              <w:t>–</w:t>
            </w:r>
            <w:r w:rsidRPr="00E815AB">
              <w:t xml:space="preserve"> </w:t>
            </w:r>
            <w:r w:rsidR="002D6969">
              <w:t>Красноярская № 2</w:t>
            </w:r>
            <w:r w:rsidRPr="00E815AB">
              <w:t xml:space="preserve"> (ВЛ-512)</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500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1969</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58,160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58,160</w:t>
            </w:r>
          </w:p>
        </w:tc>
      </w:tr>
      <w:tr w:rsidR="00D00709" w:rsidRPr="00E815AB" w:rsidTr="002D6969">
        <w:trPr>
          <w:trHeight w:val="276"/>
          <w:jc w:val="center"/>
        </w:trPr>
        <w:tc>
          <w:tcPr>
            <w:tcW w:w="3970" w:type="dxa"/>
            <w:vMerge/>
            <w:tcBorders>
              <w:top w:val="single" w:sz="4" w:space="0" w:color="auto"/>
              <w:left w:val="single" w:sz="4" w:space="0" w:color="auto"/>
              <w:bottom w:val="single" w:sz="4" w:space="0" w:color="auto"/>
              <w:right w:val="single" w:sz="4" w:space="0" w:color="auto"/>
            </w:tcBorders>
            <w:hideMark/>
          </w:tcPr>
          <w:p w:rsidR="00D00709" w:rsidRPr="00E815AB" w:rsidRDefault="00D00709" w:rsidP="002D6969">
            <w:pPr>
              <w:spacing w:before="0"/>
              <w:ind w:firstLine="0"/>
              <w:jc w:val="left"/>
            </w:pPr>
          </w:p>
        </w:tc>
        <w:tc>
          <w:tcPr>
            <w:tcW w:w="1206" w:type="dxa"/>
            <w:vMerge/>
            <w:tcBorders>
              <w:top w:val="single" w:sz="4" w:space="0" w:color="auto"/>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c>
          <w:tcPr>
            <w:tcW w:w="1276" w:type="dxa"/>
            <w:vMerge/>
            <w:tcBorders>
              <w:top w:val="single" w:sz="4" w:space="0" w:color="auto"/>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c>
          <w:tcPr>
            <w:tcW w:w="1665" w:type="dxa"/>
            <w:vMerge/>
            <w:tcBorders>
              <w:top w:val="single" w:sz="4" w:space="0" w:color="auto"/>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c>
          <w:tcPr>
            <w:tcW w:w="1595" w:type="dxa"/>
            <w:vMerge/>
            <w:tcBorders>
              <w:top w:val="single" w:sz="4" w:space="0" w:color="auto"/>
              <w:left w:val="single" w:sz="4" w:space="0" w:color="auto"/>
              <w:bottom w:val="single" w:sz="4" w:space="0" w:color="auto"/>
              <w:right w:val="single" w:sz="4" w:space="0" w:color="auto"/>
            </w:tcBorders>
            <w:hideMark/>
          </w:tcPr>
          <w:p w:rsidR="00D00709" w:rsidRPr="00E815AB" w:rsidRDefault="00D00709" w:rsidP="002D6969">
            <w:pPr>
              <w:spacing w:line="240" w:lineRule="exact"/>
              <w:ind w:firstLine="0"/>
              <w:jc w:val="center"/>
            </w:pPr>
          </w:p>
        </w:tc>
      </w:tr>
      <w:tr w:rsidR="00D00709" w:rsidRPr="00E815AB" w:rsidTr="002D6969">
        <w:trPr>
          <w:trHeight w:val="113"/>
          <w:jc w:val="center"/>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220 кВ Красноярская ГЭС </w:t>
            </w:r>
            <w:r w:rsidR="002D6969">
              <w:t>–</w:t>
            </w:r>
            <w:r w:rsidRPr="00E815AB">
              <w:t xml:space="preserve"> Л</w:t>
            </w:r>
            <w:r w:rsidRPr="00E815AB">
              <w:t>е</w:t>
            </w:r>
            <w:r w:rsidRPr="00E815AB">
              <w:t>вобережная I цепь/ II цепь (Д-3/Д-4)</w:t>
            </w:r>
          </w:p>
        </w:tc>
        <w:tc>
          <w:tcPr>
            <w:tcW w:w="1206"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1964,1965-1967</w:t>
            </w:r>
          </w:p>
        </w:tc>
        <w:tc>
          <w:tcPr>
            <w:tcW w:w="1665"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34,800</w:t>
            </w:r>
          </w:p>
        </w:tc>
        <w:tc>
          <w:tcPr>
            <w:tcW w:w="1595"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69,600</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220 кВ Левобережная </w:t>
            </w:r>
            <w:r w:rsidR="00D81F48">
              <w:t>–</w:t>
            </w:r>
            <w:r w:rsidRPr="00E815AB">
              <w:t xml:space="preserve"> ЦРП-220  I цепь/ II цепь  (Д-5/Д-6)</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1963</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22,200</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44,400</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81F48" w:rsidRDefault="00D00709" w:rsidP="002D6969">
            <w:pPr>
              <w:spacing w:before="0"/>
              <w:ind w:firstLine="0"/>
              <w:jc w:val="left"/>
            </w:pPr>
            <w:r w:rsidRPr="00E815AB">
              <w:t>ВЛ 220 кВ О</w:t>
            </w:r>
            <w:r w:rsidR="00D81F48">
              <w:t xml:space="preserve">тпайка на Зеленая </w:t>
            </w:r>
          </w:p>
          <w:p w:rsidR="00D00709" w:rsidRPr="00E815AB" w:rsidRDefault="00D81F48" w:rsidP="002D6969">
            <w:pPr>
              <w:spacing w:before="0"/>
              <w:ind w:firstLine="0"/>
              <w:jc w:val="left"/>
            </w:pPr>
            <w:r>
              <w:t>I цепь/</w:t>
            </w:r>
            <w:r w:rsidR="00D00709" w:rsidRPr="00E815AB">
              <w:t>II цепь (Д-5/Д-6)</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1968</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3,700</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7,400</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220 кВ Левобережная </w:t>
            </w:r>
            <w:r w:rsidR="00D81F48">
              <w:t>–</w:t>
            </w:r>
            <w:r w:rsidRPr="00E815AB">
              <w:t xml:space="preserve"> Октябр</w:t>
            </w:r>
            <w:r w:rsidRPr="00E815AB">
              <w:t>ь</w:t>
            </w:r>
            <w:r w:rsidR="00D81F48">
              <w:t xml:space="preserve">ская </w:t>
            </w:r>
            <w:r w:rsidRPr="00E815AB">
              <w:t>I цепь/ II цепь (Д-7/Д-8)</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1975</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2,618</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5,236</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220 кВ Новокрасноярская </w:t>
            </w:r>
            <w:r w:rsidR="00D81F48">
              <w:t>–</w:t>
            </w:r>
            <w:r w:rsidRPr="00E815AB">
              <w:t xml:space="preserve"> </w:t>
            </w:r>
            <w:r w:rsidR="00D81F48">
              <w:t xml:space="preserve">Центр </w:t>
            </w:r>
            <w:r w:rsidRPr="00E815AB">
              <w:t>I цепь/ II цепь (Д-9/Д-10)</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1996</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7,290</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14,580</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81F48" w:rsidRDefault="00D00709" w:rsidP="002D6969">
            <w:pPr>
              <w:spacing w:before="0"/>
              <w:ind w:firstLine="0"/>
              <w:jc w:val="left"/>
            </w:pPr>
            <w:r w:rsidRPr="00E815AB">
              <w:t xml:space="preserve">ВЛ 220 кВ Дивногорская </w:t>
            </w:r>
            <w:r w:rsidR="00D81F48">
              <w:t>–</w:t>
            </w:r>
          </w:p>
          <w:p w:rsidR="00D81F48" w:rsidRDefault="00D00709" w:rsidP="002D6969">
            <w:pPr>
              <w:spacing w:before="0"/>
              <w:ind w:firstLine="0"/>
              <w:jc w:val="left"/>
            </w:pPr>
            <w:r w:rsidRPr="00E815AB">
              <w:t>Ново</w:t>
            </w:r>
            <w:r w:rsidR="00D81F48">
              <w:t>красноярская I цепь/</w:t>
            </w:r>
            <w:r w:rsidRPr="00E815AB">
              <w:t xml:space="preserve">II цепь </w:t>
            </w:r>
          </w:p>
          <w:p w:rsidR="00D00709" w:rsidRPr="00E815AB" w:rsidRDefault="00D00709" w:rsidP="002D6969">
            <w:pPr>
              <w:spacing w:before="0"/>
              <w:ind w:firstLine="0"/>
              <w:jc w:val="left"/>
            </w:pPr>
            <w:r w:rsidRPr="00E815AB">
              <w:t>(Д-11/Д-12)</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1968,1986</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40,600</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81,200</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00709" w:rsidRPr="00E815AB" w:rsidRDefault="00D00709" w:rsidP="00D81F48">
            <w:pPr>
              <w:spacing w:before="0"/>
              <w:ind w:firstLine="0"/>
              <w:jc w:val="left"/>
            </w:pPr>
            <w:r w:rsidRPr="00E815AB">
              <w:t xml:space="preserve">ВЛ 220 кВ Новокрасноярская </w:t>
            </w:r>
            <w:r w:rsidR="00D81F48">
              <w:t>–</w:t>
            </w:r>
            <w:r w:rsidRPr="00E815AB">
              <w:t xml:space="preserve"> ЦРП-220 с заходом на КИСК (Д-13/Д-14)</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1968</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9,823</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19,646</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220 кВ Новокрасноярская </w:t>
            </w:r>
            <w:r w:rsidR="00D81F48">
              <w:t>–</w:t>
            </w:r>
            <w:r w:rsidRPr="00E815AB">
              <w:t xml:space="preserve"> ЦРП-220 (Д-14/Д-15)</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1973</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2,007</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4,014</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81F48" w:rsidRDefault="00D81F48" w:rsidP="002D6969">
            <w:pPr>
              <w:spacing w:before="0"/>
              <w:ind w:firstLine="0"/>
              <w:jc w:val="left"/>
            </w:pPr>
            <w:r>
              <w:t xml:space="preserve">ВЛ 220 кВ </w:t>
            </w:r>
            <w:r w:rsidR="00D00709" w:rsidRPr="00E815AB">
              <w:t xml:space="preserve">заход на КИСК </w:t>
            </w:r>
          </w:p>
          <w:p w:rsidR="00D00709" w:rsidRPr="00E815AB" w:rsidRDefault="00D00709" w:rsidP="002D6969">
            <w:pPr>
              <w:spacing w:before="0"/>
              <w:ind w:firstLine="0"/>
              <w:jc w:val="left"/>
            </w:pPr>
            <w:r w:rsidRPr="00E815AB">
              <w:t>(Д-13/Д-15)</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1986</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3,249</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6,498</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 xml:space="preserve">ВЛ 220 кВ Дивногорская </w:t>
            </w:r>
            <w:r w:rsidR="00D81F48">
              <w:t>–</w:t>
            </w:r>
            <w:r w:rsidRPr="00E815AB">
              <w:t xml:space="preserve"> Завод</w:t>
            </w:r>
            <w:r w:rsidR="00D81F48">
              <w:t>ская  I цепь/</w:t>
            </w:r>
            <w:r w:rsidRPr="00E815AB">
              <w:t>II цепь (Д-17/Д-18)</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1976</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42,630</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85,260</w:t>
            </w:r>
          </w:p>
        </w:tc>
      </w:tr>
      <w:tr w:rsidR="00D00709" w:rsidRPr="00E815AB" w:rsidTr="002D6969">
        <w:trPr>
          <w:trHeight w:val="113"/>
          <w:jc w:val="center"/>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D00709" w:rsidRPr="00E815AB" w:rsidRDefault="00D00709" w:rsidP="002D6969">
            <w:pPr>
              <w:spacing w:before="0"/>
              <w:ind w:firstLine="0"/>
              <w:jc w:val="left"/>
            </w:pPr>
            <w:r w:rsidRPr="00E815AB">
              <w:t>ВЛ 220 кВ отпайка на ПС Правоб</w:t>
            </w:r>
            <w:r w:rsidRPr="00E815AB">
              <w:t>е</w:t>
            </w:r>
            <w:r w:rsidR="00D81F48">
              <w:t>режная I цепь/</w:t>
            </w:r>
            <w:r w:rsidRPr="00E815AB">
              <w:t>II цепь (Д-17/Д-18)</w:t>
            </w:r>
          </w:p>
        </w:tc>
        <w:tc>
          <w:tcPr>
            <w:tcW w:w="1206"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1975</w:t>
            </w:r>
          </w:p>
        </w:tc>
        <w:tc>
          <w:tcPr>
            <w:tcW w:w="1665"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2,350</w:t>
            </w:r>
          </w:p>
        </w:tc>
        <w:tc>
          <w:tcPr>
            <w:tcW w:w="1595"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4,700</w:t>
            </w:r>
          </w:p>
        </w:tc>
      </w:tr>
      <w:tr w:rsidR="00D00709" w:rsidRPr="00E815AB" w:rsidTr="002D6969">
        <w:trPr>
          <w:trHeight w:val="113"/>
          <w:jc w:val="center"/>
        </w:trPr>
        <w:tc>
          <w:tcPr>
            <w:tcW w:w="3970" w:type="dxa"/>
            <w:tcBorders>
              <w:top w:val="nil"/>
              <w:left w:val="single" w:sz="4" w:space="0" w:color="auto"/>
              <w:bottom w:val="single" w:sz="4" w:space="0" w:color="auto"/>
              <w:right w:val="single" w:sz="4" w:space="0" w:color="auto"/>
            </w:tcBorders>
            <w:shd w:val="clear" w:color="auto" w:fill="auto"/>
            <w:hideMark/>
          </w:tcPr>
          <w:p w:rsidR="00D81F48" w:rsidRDefault="00D81F48" w:rsidP="002D6969">
            <w:pPr>
              <w:spacing w:before="0"/>
              <w:ind w:firstLine="0"/>
              <w:jc w:val="left"/>
            </w:pPr>
            <w:r>
              <w:t xml:space="preserve">ВЛ 220 кВ Заводская – Узловая </w:t>
            </w:r>
          </w:p>
          <w:p w:rsidR="00D00709" w:rsidRPr="00E815AB" w:rsidRDefault="00D81F48" w:rsidP="002D6969">
            <w:pPr>
              <w:spacing w:before="0"/>
              <w:ind w:firstLine="0"/>
              <w:jc w:val="left"/>
            </w:pPr>
            <w:r>
              <w:t>I цепь/</w:t>
            </w:r>
            <w:r w:rsidR="00D00709" w:rsidRPr="00E815AB">
              <w:t>II цепь (Д-19/Д-20)</w:t>
            </w:r>
          </w:p>
        </w:tc>
        <w:tc>
          <w:tcPr>
            <w:tcW w:w="120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1973</w:t>
            </w:r>
          </w:p>
        </w:tc>
        <w:tc>
          <w:tcPr>
            <w:tcW w:w="166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29,750</w:t>
            </w:r>
          </w:p>
        </w:tc>
        <w:tc>
          <w:tcPr>
            <w:tcW w:w="1595" w:type="dxa"/>
            <w:tcBorders>
              <w:top w:val="nil"/>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59,500</w:t>
            </w:r>
          </w:p>
        </w:tc>
      </w:tr>
      <w:tr w:rsidR="00D00709" w:rsidRPr="00E815AB" w:rsidTr="002D6969">
        <w:trPr>
          <w:trHeight w:val="113"/>
          <w:jc w:val="center"/>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D81F48" w:rsidRDefault="00D81F48" w:rsidP="002D6969">
            <w:pPr>
              <w:spacing w:before="0"/>
              <w:ind w:firstLine="0"/>
              <w:jc w:val="left"/>
            </w:pPr>
            <w:r>
              <w:t xml:space="preserve">ВЛ 220 кВ отпайка на ТПК </w:t>
            </w:r>
            <w:r w:rsidR="00D00709" w:rsidRPr="00E815AB">
              <w:t xml:space="preserve">I цепь/ </w:t>
            </w:r>
          </w:p>
          <w:p w:rsidR="00D00709" w:rsidRPr="00E815AB" w:rsidRDefault="00D00709" w:rsidP="002D6969">
            <w:pPr>
              <w:spacing w:before="0"/>
              <w:ind w:firstLine="0"/>
              <w:jc w:val="left"/>
            </w:pPr>
            <w:r w:rsidRPr="00E815AB">
              <w:t>I</w:t>
            </w:r>
            <w:r w:rsidR="00D81F48">
              <w:t>I цепь</w:t>
            </w:r>
            <w:r w:rsidRPr="00E815AB">
              <w:t xml:space="preserve"> (Д-19/Д-20)</w:t>
            </w:r>
          </w:p>
        </w:tc>
        <w:tc>
          <w:tcPr>
            <w:tcW w:w="1206"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220</w:t>
            </w:r>
          </w:p>
        </w:tc>
        <w:tc>
          <w:tcPr>
            <w:tcW w:w="1276"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1973</w:t>
            </w:r>
          </w:p>
        </w:tc>
        <w:tc>
          <w:tcPr>
            <w:tcW w:w="1665"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6,900</w:t>
            </w:r>
          </w:p>
        </w:tc>
        <w:tc>
          <w:tcPr>
            <w:tcW w:w="1595" w:type="dxa"/>
            <w:tcBorders>
              <w:top w:val="single" w:sz="4" w:space="0" w:color="auto"/>
              <w:left w:val="nil"/>
              <w:bottom w:val="single" w:sz="4" w:space="0" w:color="auto"/>
              <w:right w:val="single" w:sz="4" w:space="0" w:color="auto"/>
            </w:tcBorders>
            <w:shd w:val="clear" w:color="auto" w:fill="auto"/>
            <w:hideMark/>
          </w:tcPr>
          <w:p w:rsidR="00D00709" w:rsidRPr="00E815AB" w:rsidRDefault="00D00709" w:rsidP="002D6969">
            <w:pPr>
              <w:spacing w:line="240" w:lineRule="exact"/>
              <w:ind w:firstLine="0"/>
              <w:jc w:val="center"/>
            </w:pPr>
            <w:r w:rsidRPr="00E815AB">
              <w:t>13,800</w:t>
            </w:r>
          </w:p>
        </w:tc>
      </w:tr>
    </w:tbl>
    <w:p w:rsidR="0039479C" w:rsidRPr="00E815AB" w:rsidRDefault="0039479C" w:rsidP="0005499C">
      <w:pPr>
        <w:spacing w:before="0"/>
        <w:ind w:firstLine="709"/>
        <w:rPr>
          <w:rFonts w:eastAsia="Calibri"/>
          <w:sz w:val="28"/>
          <w:szCs w:val="28"/>
        </w:rPr>
      </w:pPr>
    </w:p>
    <w:p w:rsidR="00D00709" w:rsidRPr="00E815AB" w:rsidRDefault="00D00709" w:rsidP="0005499C">
      <w:pPr>
        <w:spacing w:before="0"/>
        <w:ind w:firstLine="709"/>
        <w:rPr>
          <w:rFonts w:eastAsia="Calibri"/>
          <w:sz w:val="28"/>
          <w:szCs w:val="28"/>
        </w:rPr>
      </w:pPr>
      <w:r w:rsidRPr="00E815AB">
        <w:rPr>
          <w:rFonts w:eastAsia="Calibri"/>
          <w:sz w:val="28"/>
          <w:szCs w:val="28"/>
        </w:rPr>
        <w:t xml:space="preserve">Высокий процент сетей и сооружений, отработавших  нормативный срок как на напряжении 220-500 кВ, так и на напряжении 35-110 кВ. </w:t>
      </w:r>
    </w:p>
    <w:p w:rsidR="00D00709" w:rsidRPr="00E815AB" w:rsidRDefault="00D00709" w:rsidP="0005499C">
      <w:pPr>
        <w:spacing w:before="0"/>
        <w:ind w:firstLine="709"/>
        <w:rPr>
          <w:rFonts w:eastAsia="Calibri"/>
          <w:sz w:val="28"/>
          <w:szCs w:val="28"/>
        </w:rPr>
      </w:pPr>
      <w:r w:rsidRPr="00E815AB">
        <w:rPr>
          <w:rFonts w:eastAsia="Calibri"/>
          <w:sz w:val="28"/>
          <w:szCs w:val="28"/>
        </w:rPr>
        <w:t xml:space="preserve">На балансе филиала ОАО </w:t>
      </w:r>
      <w:r w:rsidR="002D6969">
        <w:rPr>
          <w:rFonts w:eastAsia="Calibri"/>
          <w:sz w:val="28"/>
          <w:szCs w:val="28"/>
        </w:rPr>
        <w:t>«</w:t>
      </w:r>
      <w:r w:rsidRPr="00E815AB">
        <w:rPr>
          <w:rFonts w:eastAsia="Calibri"/>
          <w:sz w:val="28"/>
          <w:szCs w:val="28"/>
        </w:rPr>
        <w:t>РЖД</w:t>
      </w:r>
      <w:r w:rsidR="002D6969">
        <w:rPr>
          <w:rFonts w:eastAsia="Calibri"/>
          <w:sz w:val="28"/>
          <w:szCs w:val="28"/>
        </w:rPr>
        <w:t>»</w:t>
      </w:r>
      <w:r w:rsidRPr="00E815AB">
        <w:rPr>
          <w:rFonts w:eastAsia="Calibri"/>
          <w:sz w:val="28"/>
          <w:szCs w:val="28"/>
        </w:rPr>
        <w:t xml:space="preserve"> Центральная дирекция инфрастру</w:t>
      </w:r>
      <w:r w:rsidRPr="00E815AB">
        <w:rPr>
          <w:rFonts w:eastAsia="Calibri"/>
          <w:sz w:val="28"/>
          <w:szCs w:val="28"/>
        </w:rPr>
        <w:t>к</w:t>
      </w:r>
      <w:r w:rsidRPr="00E815AB">
        <w:rPr>
          <w:rFonts w:eastAsia="Calibri"/>
          <w:sz w:val="28"/>
          <w:szCs w:val="28"/>
        </w:rPr>
        <w:t xml:space="preserve">туры Красноярская дирекция инфраструктуры Служба электрификации и </w:t>
      </w:r>
      <w:r w:rsidRPr="00E815AB">
        <w:rPr>
          <w:rFonts w:eastAsia="Calibri"/>
          <w:sz w:val="28"/>
          <w:szCs w:val="28"/>
        </w:rPr>
        <w:lastRenderedPageBreak/>
        <w:t>электроснабжения находятся одна КТП-3 и 9 РП.</w:t>
      </w:r>
    </w:p>
    <w:p w:rsidR="00D00709" w:rsidRPr="00E815AB" w:rsidRDefault="00D00709" w:rsidP="0005499C">
      <w:pPr>
        <w:spacing w:before="0"/>
        <w:ind w:firstLine="709"/>
        <w:rPr>
          <w:rFonts w:eastAsia="Calibri"/>
          <w:sz w:val="28"/>
          <w:szCs w:val="28"/>
        </w:rPr>
      </w:pPr>
      <w:r w:rsidRPr="00E815AB">
        <w:rPr>
          <w:rFonts w:eastAsia="Calibri"/>
          <w:sz w:val="28"/>
          <w:szCs w:val="28"/>
        </w:rPr>
        <w:t xml:space="preserve">КТП-3 110/6 кВ </w:t>
      </w:r>
      <w:r w:rsidR="002D6969">
        <w:rPr>
          <w:rFonts w:eastAsia="Calibri"/>
          <w:sz w:val="28"/>
          <w:szCs w:val="28"/>
        </w:rPr>
        <w:t>«</w:t>
      </w:r>
      <w:r w:rsidRPr="00E815AB">
        <w:rPr>
          <w:rFonts w:eastAsia="Calibri"/>
          <w:sz w:val="28"/>
          <w:szCs w:val="28"/>
        </w:rPr>
        <w:t>Железнодорожная</w:t>
      </w:r>
      <w:r w:rsidR="002D6969">
        <w:rPr>
          <w:rFonts w:eastAsia="Calibri"/>
          <w:sz w:val="28"/>
          <w:szCs w:val="28"/>
        </w:rPr>
        <w:t>»</w:t>
      </w:r>
      <w:r w:rsidRPr="00E815AB">
        <w:rPr>
          <w:rFonts w:eastAsia="Calibri"/>
          <w:sz w:val="28"/>
          <w:szCs w:val="28"/>
        </w:rPr>
        <w:t xml:space="preserve">  оборудована двумя трансформ</w:t>
      </w:r>
      <w:r w:rsidRPr="00E815AB">
        <w:rPr>
          <w:rFonts w:eastAsia="Calibri"/>
          <w:sz w:val="28"/>
          <w:szCs w:val="28"/>
        </w:rPr>
        <w:t>а</w:t>
      </w:r>
      <w:r w:rsidRPr="00E815AB">
        <w:rPr>
          <w:rFonts w:eastAsia="Calibri"/>
          <w:sz w:val="28"/>
          <w:szCs w:val="28"/>
        </w:rPr>
        <w:t xml:space="preserve">торами мощностью 10000 кВА каждый. </w:t>
      </w:r>
    </w:p>
    <w:p w:rsidR="00D00709" w:rsidRDefault="00D00709" w:rsidP="00D81F48">
      <w:pPr>
        <w:spacing w:before="0"/>
        <w:ind w:firstLine="709"/>
        <w:rPr>
          <w:rFonts w:eastAsia="Calibri"/>
          <w:sz w:val="28"/>
          <w:szCs w:val="28"/>
        </w:rPr>
      </w:pPr>
      <w:r w:rsidRPr="00E815AB">
        <w:rPr>
          <w:rFonts w:eastAsia="Calibri"/>
          <w:sz w:val="28"/>
          <w:szCs w:val="28"/>
        </w:rPr>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717881">
        <w:rPr>
          <w:rFonts w:eastAsia="Calibri"/>
          <w:noProof/>
          <w:sz w:val="28"/>
          <w:szCs w:val="28"/>
        </w:rPr>
        <w:t>5</w:t>
      </w:r>
      <w:r w:rsidRPr="00E815AB">
        <w:rPr>
          <w:rFonts w:eastAsia="Calibri"/>
          <w:sz w:val="28"/>
          <w:szCs w:val="28"/>
        </w:rPr>
        <w:fldChar w:fldCharType="end"/>
      </w:r>
      <w:r w:rsidRPr="00E815AB">
        <w:rPr>
          <w:rFonts w:eastAsia="Calibri"/>
          <w:sz w:val="28"/>
          <w:szCs w:val="28"/>
        </w:rPr>
        <w:t xml:space="preserve">. Характеристики ПС 110 кВ эксплуатируемые ООО </w:t>
      </w:r>
      <w:r w:rsidR="002D6969">
        <w:rPr>
          <w:rFonts w:eastAsia="Calibri"/>
          <w:sz w:val="28"/>
          <w:szCs w:val="28"/>
        </w:rPr>
        <w:t>«</w:t>
      </w:r>
      <w:r w:rsidRPr="00E815AB">
        <w:rPr>
          <w:rFonts w:eastAsia="Calibri"/>
          <w:sz w:val="28"/>
          <w:szCs w:val="28"/>
        </w:rPr>
        <w:t>РСК сети</w:t>
      </w:r>
      <w:r w:rsidR="002D6969">
        <w:rPr>
          <w:rFonts w:eastAsia="Calibri"/>
          <w:sz w:val="28"/>
          <w:szCs w:val="28"/>
        </w:rPr>
        <w:t>»</w:t>
      </w:r>
    </w:p>
    <w:p w:rsidR="00D81F48" w:rsidRPr="00E815AB" w:rsidRDefault="00D81F48" w:rsidP="00D81F48">
      <w:pPr>
        <w:spacing w:before="0"/>
        <w:ind w:firstLine="709"/>
        <w:rPr>
          <w:rFonts w:eastAsia="Calibri"/>
          <w:sz w:val="28"/>
          <w:szCs w:val="28"/>
        </w:rPr>
      </w:pPr>
    </w:p>
    <w:tbl>
      <w:tblPr>
        <w:tblW w:w="9768"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8"/>
        <w:gridCol w:w="1612"/>
        <w:gridCol w:w="1134"/>
        <w:gridCol w:w="992"/>
        <w:gridCol w:w="1701"/>
        <w:gridCol w:w="993"/>
        <w:gridCol w:w="850"/>
        <w:gridCol w:w="709"/>
        <w:gridCol w:w="709"/>
        <w:gridCol w:w="630"/>
      </w:tblGrid>
      <w:tr w:rsidR="00D00709" w:rsidRPr="00D81F48" w:rsidTr="00D81F48">
        <w:trPr>
          <w:trHeight w:val="260"/>
          <w:tblHeader/>
          <w:jc w:val="center"/>
        </w:trPr>
        <w:tc>
          <w:tcPr>
            <w:tcW w:w="438" w:type="dxa"/>
            <w:vMerge w:val="restart"/>
            <w:shd w:val="clear" w:color="auto" w:fill="auto"/>
            <w:hideMark/>
          </w:tcPr>
          <w:p w:rsidR="00D00709" w:rsidRPr="00D81F48" w:rsidRDefault="00D00709" w:rsidP="00D81F48">
            <w:pPr>
              <w:spacing w:before="0" w:line="192" w:lineRule="auto"/>
              <w:ind w:firstLine="0"/>
              <w:jc w:val="center"/>
              <w:rPr>
                <w:sz w:val="22"/>
                <w:szCs w:val="22"/>
              </w:rPr>
            </w:pPr>
            <w:r w:rsidRPr="00D81F48">
              <w:rPr>
                <w:sz w:val="22"/>
                <w:szCs w:val="22"/>
              </w:rPr>
              <w:t>№ п/п</w:t>
            </w:r>
          </w:p>
        </w:tc>
        <w:tc>
          <w:tcPr>
            <w:tcW w:w="3738" w:type="dxa"/>
            <w:gridSpan w:val="3"/>
            <w:shd w:val="clear" w:color="auto" w:fill="auto"/>
            <w:hideMark/>
          </w:tcPr>
          <w:p w:rsidR="00D00709" w:rsidRPr="00D81F48" w:rsidRDefault="00D00709" w:rsidP="00D81F48">
            <w:pPr>
              <w:spacing w:before="0" w:line="192" w:lineRule="auto"/>
              <w:ind w:firstLine="0"/>
              <w:jc w:val="center"/>
              <w:rPr>
                <w:sz w:val="22"/>
                <w:szCs w:val="22"/>
              </w:rPr>
            </w:pPr>
            <w:r w:rsidRPr="00D81F48">
              <w:rPr>
                <w:sz w:val="22"/>
                <w:szCs w:val="22"/>
              </w:rPr>
              <w:t>Подстанции</w:t>
            </w:r>
          </w:p>
        </w:tc>
        <w:tc>
          <w:tcPr>
            <w:tcW w:w="3544" w:type="dxa"/>
            <w:gridSpan w:val="3"/>
            <w:shd w:val="clear" w:color="auto" w:fill="auto"/>
            <w:hideMark/>
          </w:tcPr>
          <w:p w:rsidR="00D00709" w:rsidRPr="00D81F48" w:rsidRDefault="00D00709" w:rsidP="00D81F48">
            <w:pPr>
              <w:spacing w:before="0" w:line="192" w:lineRule="auto"/>
              <w:ind w:firstLine="0"/>
              <w:jc w:val="center"/>
              <w:rPr>
                <w:sz w:val="22"/>
                <w:szCs w:val="22"/>
              </w:rPr>
            </w:pPr>
            <w:r w:rsidRPr="00D81F48">
              <w:rPr>
                <w:sz w:val="22"/>
                <w:szCs w:val="22"/>
              </w:rPr>
              <w:t>Трансформаторы</w:t>
            </w:r>
          </w:p>
        </w:tc>
        <w:tc>
          <w:tcPr>
            <w:tcW w:w="709" w:type="dxa"/>
            <w:vMerge w:val="restart"/>
            <w:shd w:val="clear" w:color="auto" w:fill="auto"/>
            <w:hideMark/>
          </w:tcPr>
          <w:p w:rsidR="00D00709" w:rsidRPr="00D81F48" w:rsidRDefault="00D00709" w:rsidP="00D81F48">
            <w:pPr>
              <w:spacing w:before="0" w:line="192" w:lineRule="auto"/>
              <w:ind w:firstLine="0"/>
              <w:rPr>
                <w:sz w:val="22"/>
                <w:szCs w:val="22"/>
              </w:rPr>
            </w:pPr>
            <w:r w:rsidRPr="00D81F48">
              <w:rPr>
                <w:sz w:val="22"/>
                <w:szCs w:val="22"/>
              </w:rPr>
              <w:t>Н</w:t>
            </w:r>
            <w:r w:rsidRPr="00D81F48">
              <w:rPr>
                <w:sz w:val="22"/>
                <w:szCs w:val="22"/>
              </w:rPr>
              <w:t>о</w:t>
            </w:r>
            <w:r w:rsidRPr="00D81F48">
              <w:rPr>
                <w:sz w:val="22"/>
                <w:szCs w:val="22"/>
              </w:rPr>
              <w:t>м</w:t>
            </w:r>
            <w:r w:rsidRPr="00D81F48">
              <w:rPr>
                <w:sz w:val="22"/>
                <w:szCs w:val="22"/>
              </w:rPr>
              <w:t>и</w:t>
            </w:r>
            <w:r w:rsidRPr="00D81F48">
              <w:rPr>
                <w:sz w:val="22"/>
                <w:szCs w:val="22"/>
              </w:rPr>
              <w:t>нал</w:t>
            </w:r>
            <w:r w:rsidRPr="00D81F48">
              <w:rPr>
                <w:sz w:val="22"/>
                <w:szCs w:val="22"/>
              </w:rPr>
              <w:t>ь</w:t>
            </w:r>
            <w:r w:rsidRPr="00D81F48">
              <w:rPr>
                <w:sz w:val="22"/>
                <w:szCs w:val="22"/>
              </w:rPr>
              <w:t>ная мо</w:t>
            </w:r>
            <w:r w:rsidRPr="00D81F48">
              <w:rPr>
                <w:sz w:val="22"/>
                <w:szCs w:val="22"/>
              </w:rPr>
              <w:t>щ</w:t>
            </w:r>
            <w:r w:rsidRPr="00D81F48">
              <w:rPr>
                <w:sz w:val="22"/>
                <w:szCs w:val="22"/>
              </w:rPr>
              <w:t>ность, МВА</w:t>
            </w:r>
          </w:p>
        </w:tc>
        <w:tc>
          <w:tcPr>
            <w:tcW w:w="1339" w:type="dxa"/>
            <w:gridSpan w:val="2"/>
            <w:shd w:val="clear" w:color="auto" w:fill="auto"/>
            <w:hideMark/>
          </w:tcPr>
          <w:p w:rsidR="00D00709" w:rsidRPr="00D81F48" w:rsidRDefault="00D00709" w:rsidP="00D81F48">
            <w:pPr>
              <w:spacing w:before="0" w:line="192" w:lineRule="auto"/>
              <w:ind w:firstLine="0"/>
              <w:jc w:val="center"/>
              <w:rPr>
                <w:sz w:val="22"/>
                <w:szCs w:val="22"/>
              </w:rPr>
            </w:pPr>
            <w:r w:rsidRPr="00D81F48">
              <w:rPr>
                <w:sz w:val="22"/>
                <w:szCs w:val="22"/>
              </w:rPr>
              <w:t>Срок слу</w:t>
            </w:r>
            <w:r w:rsidRPr="00D81F48">
              <w:rPr>
                <w:sz w:val="22"/>
                <w:szCs w:val="22"/>
              </w:rPr>
              <w:t>ж</w:t>
            </w:r>
            <w:r w:rsidRPr="00D81F48">
              <w:rPr>
                <w:sz w:val="22"/>
                <w:szCs w:val="22"/>
              </w:rPr>
              <w:t>бы на 01.01.2020 г.</w:t>
            </w:r>
          </w:p>
        </w:tc>
      </w:tr>
      <w:tr w:rsidR="00D81F48" w:rsidRPr="00D81F48" w:rsidTr="00115118">
        <w:trPr>
          <w:cantSplit/>
          <w:trHeight w:val="960"/>
          <w:tblHeader/>
          <w:jc w:val="center"/>
        </w:trPr>
        <w:tc>
          <w:tcPr>
            <w:tcW w:w="438" w:type="dxa"/>
            <w:vMerge/>
            <w:hideMark/>
          </w:tcPr>
          <w:p w:rsidR="00D00709" w:rsidRPr="00D81F48" w:rsidRDefault="00D00709" w:rsidP="00D81F48">
            <w:pPr>
              <w:spacing w:before="0" w:line="192" w:lineRule="auto"/>
              <w:ind w:firstLine="0"/>
              <w:jc w:val="center"/>
              <w:rPr>
                <w:sz w:val="22"/>
                <w:szCs w:val="22"/>
              </w:rPr>
            </w:pPr>
          </w:p>
        </w:tc>
        <w:tc>
          <w:tcPr>
            <w:tcW w:w="1612" w:type="dxa"/>
            <w:shd w:val="clear" w:color="auto" w:fill="auto"/>
            <w:hideMark/>
          </w:tcPr>
          <w:p w:rsidR="00D00709" w:rsidRPr="00D81F48" w:rsidRDefault="00D81F48" w:rsidP="00D81F48">
            <w:pPr>
              <w:spacing w:before="0" w:line="192" w:lineRule="auto"/>
              <w:ind w:firstLine="0"/>
              <w:jc w:val="center"/>
              <w:rPr>
                <w:sz w:val="22"/>
                <w:szCs w:val="22"/>
              </w:rPr>
            </w:pPr>
            <w:r w:rsidRPr="00D81F48">
              <w:rPr>
                <w:sz w:val="22"/>
                <w:szCs w:val="22"/>
              </w:rPr>
              <w:t>н</w:t>
            </w:r>
            <w:r w:rsidR="00D00709" w:rsidRPr="00D81F48">
              <w:rPr>
                <w:sz w:val="22"/>
                <w:szCs w:val="22"/>
              </w:rPr>
              <w:t>аименование и подстанц</w:t>
            </w:r>
            <w:r w:rsidR="00D00709" w:rsidRPr="00D81F48">
              <w:rPr>
                <w:sz w:val="22"/>
                <w:szCs w:val="22"/>
              </w:rPr>
              <w:t>и</w:t>
            </w:r>
            <w:r w:rsidR="00D00709" w:rsidRPr="00D81F48">
              <w:rPr>
                <w:sz w:val="22"/>
                <w:szCs w:val="22"/>
              </w:rPr>
              <w:t>онный номер</w:t>
            </w:r>
          </w:p>
        </w:tc>
        <w:tc>
          <w:tcPr>
            <w:tcW w:w="1134" w:type="dxa"/>
            <w:shd w:val="clear" w:color="auto" w:fill="auto"/>
            <w:hideMark/>
          </w:tcPr>
          <w:p w:rsidR="00FB4F4D" w:rsidRPr="00D81F48" w:rsidRDefault="00D81F48" w:rsidP="00D81F48">
            <w:pPr>
              <w:spacing w:before="0" w:line="192" w:lineRule="auto"/>
              <w:ind w:firstLine="0"/>
              <w:jc w:val="center"/>
              <w:rPr>
                <w:sz w:val="22"/>
                <w:szCs w:val="22"/>
              </w:rPr>
            </w:pPr>
            <w:r w:rsidRPr="00D81F48">
              <w:rPr>
                <w:sz w:val="22"/>
                <w:szCs w:val="22"/>
              </w:rPr>
              <w:t>к</w:t>
            </w:r>
            <w:r w:rsidR="00D00709" w:rsidRPr="00D81F48">
              <w:rPr>
                <w:sz w:val="22"/>
                <w:szCs w:val="22"/>
              </w:rPr>
              <w:t>ласс</w:t>
            </w:r>
          </w:p>
          <w:p w:rsidR="00D00709" w:rsidRPr="00D81F48" w:rsidRDefault="00D00709" w:rsidP="00D81F48">
            <w:pPr>
              <w:spacing w:before="0" w:line="192" w:lineRule="auto"/>
              <w:ind w:firstLine="0"/>
              <w:jc w:val="center"/>
              <w:rPr>
                <w:sz w:val="22"/>
                <w:szCs w:val="22"/>
              </w:rPr>
            </w:pPr>
            <w:r w:rsidRPr="00D81F48">
              <w:rPr>
                <w:sz w:val="22"/>
                <w:szCs w:val="22"/>
              </w:rPr>
              <w:t>напряж</w:t>
            </w:r>
            <w:r w:rsidRPr="00D81F48">
              <w:rPr>
                <w:sz w:val="22"/>
                <w:szCs w:val="22"/>
              </w:rPr>
              <w:t>е</w:t>
            </w:r>
            <w:r w:rsidRPr="00D81F48">
              <w:rPr>
                <w:sz w:val="22"/>
                <w:szCs w:val="22"/>
              </w:rPr>
              <w:t>ния</w:t>
            </w:r>
          </w:p>
        </w:tc>
        <w:tc>
          <w:tcPr>
            <w:tcW w:w="992" w:type="dxa"/>
            <w:shd w:val="clear" w:color="auto" w:fill="auto"/>
            <w:hideMark/>
          </w:tcPr>
          <w:p w:rsidR="00D00709" w:rsidRPr="00D81F48" w:rsidRDefault="00D81F48" w:rsidP="00D81F48">
            <w:pPr>
              <w:spacing w:before="0" w:line="192" w:lineRule="auto"/>
              <w:ind w:firstLine="0"/>
              <w:jc w:val="center"/>
              <w:rPr>
                <w:sz w:val="22"/>
                <w:szCs w:val="22"/>
              </w:rPr>
            </w:pPr>
            <w:r w:rsidRPr="00D81F48">
              <w:rPr>
                <w:sz w:val="22"/>
                <w:szCs w:val="22"/>
              </w:rPr>
              <w:t>г</w:t>
            </w:r>
            <w:r w:rsidR="00D00709" w:rsidRPr="00D81F48">
              <w:rPr>
                <w:sz w:val="22"/>
                <w:szCs w:val="22"/>
              </w:rPr>
              <w:t>од вв</w:t>
            </w:r>
            <w:r w:rsidR="00D00709" w:rsidRPr="00D81F48">
              <w:rPr>
                <w:sz w:val="22"/>
                <w:szCs w:val="22"/>
              </w:rPr>
              <w:t>о</w:t>
            </w:r>
            <w:r w:rsidR="00D00709" w:rsidRPr="00D81F48">
              <w:rPr>
                <w:sz w:val="22"/>
                <w:szCs w:val="22"/>
              </w:rPr>
              <w:t>да, год реко</w:t>
            </w:r>
            <w:r w:rsidR="00D00709" w:rsidRPr="00D81F48">
              <w:rPr>
                <w:sz w:val="22"/>
                <w:szCs w:val="22"/>
              </w:rPr>
              <w:t>н</w:t>
            </w:r>
            <w:r w:rsidR="00D00709" w:rsidRPr="00D81F48">
              <w:rPr>
                <w:sz w:val="22"/>
                <w:szCs w:val="22"/>
              </w:rPr>
              <w:t>струкции ПС</w:t>
            </w:r>
          </w:p>
        </w:tc>
        <w:tc>
          <w:tcPr>
            <w:tcW w:w="1701" w:type="dxa"/>
            <w:shd w:val="clear" w:color="auto" w:fill="auto"/>
            <w:hideMark/>
          </w:tcPr>
          <w:p w:rsidR="00D00709" w:rsidRPr="00D81F48" w:rsidRDefault="00D81F48" w:rsidP="00D81F48">
            <w:pPr>
              <w:spacing w:before="0" w:line="192" w:lineRule="auto"/>
              <w:ind w:firstLine="0"/>
              <w:jc w:val="center"/>
              <w:rPr>
                <w:sz w:val="22"/>
                <w:szCs w:val="22"/>
              </w:rPr>
            </w:pPr>
            <w:r>
              <w:rPr>
                <w:sz w:val="22"/>
                <w:szCs w:val="22"/>
              </w:rPr>
              <w:t>т</w:t>
            </w:r>
            <w:r w:rsidR="00D00709" w:rsidRPr="00D81F48">
              <w:rPr>
                <w:sz w:val="22"/>
                <w:szCs w:val="22"/>
              </w:rPr>
              <w:t>ип, мощность, кВА</w:t>
            </w:r>
          </w:p>
        </w:tc>
        <w:tc>
          <w:tcPr>
            <w:tcW w:w="993" w:type="dxa"/>
            <w:shd w:val="clear" w:color="auto" w:fill="auto"/>
            <w:hideMark/>
          </w:tcPr>
          <w:p w:rsidR="00D00709" w:rsidRPr="00D81F48" w:rsidRDefault="00D81F48" w:rsidP="00D81F48">
            <w:pPr>
              <w:spacing w:before="0" w:line="192" w:lineRule="auto"/>
              <w:ind w:firstLine="0"/>
              <w:jc w:val="center"/>
              <w:rPr>
                <w:sz w:val="22"/>
                <w:szCs w:val="22"/>
              </w:rPr>
            </w:pPr>
            <w:r>
              <w:rPr>
                <w:sz w:val="22"/>
                <w:szCs w:val="22"/>
              </w:rPr>
              <w:t>г</w:t>
            </w:r>
            <w:r w:rsidR="00D00709" w:rsidRPr="00D81F48">
              <w:rPr>
                <w:sz w:val="22"/>
                <w:szCs w:val="22"/>
              </w:rPr>
              <w:t>од изг</w:t>
            </w:r>
            <w:r w:rsidR="00D00709" w:rsidRPr="00D81F48">
              <w:rPr>
                <w:sz w:val="22"/>
                <w:szCs w:val="22"/>
              </w:rPr>
              <w:t>о</w:t>
            </w:r>
            <w:r w:rsidR="00D00709" w:rsidRPr="00D81F48">
              <w:rPr>
                <w:sz w:val="22"/>
                <w:szCs w:val="22"/>
              </w:rPr>
              <w:t>товления тран</w:t>
            </w:r>
            <w:r w:rsidR="00D00709" w:rsidRPr="00D81F48">
              <w:rPr>
                <w:sz w:val="22"/>
                <w:szCs w:val="22"/>
              </w:rPr>
              <w:t>с</w:t>
            </w:r>
            <w:r w:rsidR="00D00709" w:rsidRPr="00D81F48">
              <w:rPr>
                <w:sz w:val="22"/>
                <w:szCs w:val="22"/>
              </w:rPr>
              <w:t>форм</w:t>
            </w:r>
            <w:r w:rsidR="00D00709" w:rsidRPr="00D81F48">
              <w:rPr>
                <w:sz w:val="22"/>
                <w:szCs w:val="22"/>
              </w:rPr>
              <w:t>а</w:t>
            </w:r>
            <w:r w:rsidR="00D00709" w:rsidRPr="00D81F48">
              <w:rPr>
                <w:sz w:val="22"/>
                <w:szCs w:val="22"/>
              </w:rPr>
              <w:t>торов</w:t>
            </w:r>
          </w:p>
        </w:tc>
        <w:tc>
          <w:tcPr>
            <w:tcW w:w="850" w:type="dxa"/>
            <w:shd w:val="clear" w:color="auto" w:fill="auto"/>
            <w:hideMark/>
          </w:tcPr>
          <w:p w:rsidR="00D00709" w:rsidRPr="00D81F48" w:rsidRDefault="00D81F48" w:rsidP="00D81F48">
            <w:pPr>
              <w:spacing w:before="0" w:line="192" w:lineRule="auto"/>
              <w:ind w:firstLine="0"/>
              <w:jc w:val="center"/>
              <w:rPr>
                <w:sz w:val="22"/>
                <w:szCs w:val="22"/>
              </w:rPr>
            </w:pPr>
            <w:r>
              <w:rPr>
                <w:sz w:val="22"/>
                <w:szCs w:val="22"/>
              </w:rPr>
              <w:t>г</w:t>
            </w:r>
            <w:r w:rsidR="00D00709" w:rsidRPr="00D81F48">
              <w:rPr>
                <w:sz w:val="22"/>
                <w:szCs w:val="22"/>
              </w:rPr>
              <w:t>од уст</w:t>
            </w:r>
            <w:r w:rsidR="00D00709" w:rsidRPr="00D81F48">
              <w:rPr>
                <w:sz w:val="22"/>
                <w:szCs w:val="22"/>
              </w:rPr>
              <w:t>а</w:t>
            </w:r>
            <w:r w:rsidR="00D00709" w:rsidRPr="00D81F48">
              <w:rPr>
                <w:sz w:val="22"/>
                <w:szCs w:val="22"/>
              </w:rPr>
              <w:t>новки тран</w:t>
            </w:r>
            <w:r w:rsidR="00D00709" w:rsidRPr="00D81F48">
              <w:rPr>
                <w:sz w:val="22"/>
                <w:szCs w:val="22"/>
              </w:rPr>
              <w:t>с</w:t>
            </w:r>
            <w:r w:rsidR="00D00709" w:rsidRPr="00D81F48">
              <w:rPr>
                <w:sz w:val="22"/>
                <w:szCs w:val="22"/>
              </w:rPr>
              <w:t>форм</w:t>
            </w:r>
            <w:r w:rsidR="00D00709" w:rsidRPr="00D81F48">
              <w:rPr>
                <w:sz w:val="22"/>
                <w:szCs w:val="22"/>
              </w:rPr>
              <w:t>а</w:t>
            </w:r>
            <w:r w:rsidR="00D00709" w:rsidRPr="00D81F48">
              <w:rPr>
                <w:sz w:val="22"/>
                <w:szCs w:val="22"/>
              </w:rPr>
              <w:t>торов</w:t>
            </w:r>
          </w:p>
        </w:tc>
        <w:tc>
          <w:tcPr>
            <w:tcW w:w="709" w:type="dxa"/>
            <w:vMerge/>
            <w:hideMark/>
          </w:tcPr>
          <w:p w:rsidR="00D00709" w:rsidRPr="00D81F48" w:rsidRDefault="00D00709" w:rsidP="00D81F48">
            <w:pPr>
              <w:spacing w:before="0" w:line="192" w:lineRule="auto"/>
              <w:ind w:firstLine="0"/>
              <w:jc w:val="center"/>
              <w:rPr>
                <w:sz w:val="22"/>
                <w:szCs w:val="22"/>
              </w:rPr>
            </w:pPr>
          </w:p>
        </w:tc>
        <w:tc>
          <w:tcPr>
            <w:tcW w:w="709" w:type="dxa"/>
            <w:shd w:val="clear" w:color="auto" w:fill="auto"/>
            <w:hideMark/>
          </w:tcPr>
          <w:p w:rsidR="00D00709" w:rsidRPr="00D81F48" w:rsidRDefault="00D00709" w:rsidP="00D81F48">
            <w:pPr>
              <w:spacing w:before="0" w:line="192" w:lineRule="auto"/>
              <w:ind w:firstLine="0"/>
              <w:jc w:val="center"/>
              <w:rPr>
                <w:sz w:val="22"/>
                <w:szCs w:val="22"/>
              </w:rPr>
            </w:pPr>
            <w:r w:rsidRPr="00D81F48">
              <w:rPr>
                <w:sz w:val="22"/>
                <w:szCs w:val="22"/>
              </w:rPr>
              <w:t>с года ввода ПС</w:t>
            </w:r>
          </w:p>
        </w:tc>
        <w:tc>
          <w:tcPr>
            <w:tcW w:w="630" w:type="dxa"/>
            <w:shd w:val="clear" w:color="auto" w:fill="auto"/>
            <w:hideMark/>
          </w:tcPr>
          <w:p w:rsidR="00D00709" w:rsidRPr="00D81F48" w:rsidRDefault="00D00709" w:rsidP="00D81F48">
            <w:pPr>
              <w:spacing w:before="0" w:line="192" w:lineRule="auto"/>
              <w:ind w:firstLine="0"/>
              <w:jc w:val="center"/>
              <w:rPr>
                <w:sz w:val="22"/>
                <w:szCs w:val="22"/>
              </w:rPr>
            </w:pPr>
            <w:r w:rsidRPr="00D81F48">
              <w:rPr>
                <w:sz w:val="22"/>
                <w:szCs w:val="22"/>
              </w:rPr>
              <w:t>с г</w:t>
            </w:r>
            <w:r w:rsidRPr="00D81F48">
              <w:rPr>
                <w:sz w:val="22"/>
                <w:szCs w:val="22"/>
              </w:rPr>
              <w:t>о</w:t>
            </w:r>
            <w:r w:rsidRPr="00D81F48">
              <w:rPr>
                <w:sz w:val="22"/>
                <w:szCs w:val="22"/>
              </w:rPr>
              <w:t>да изг</w:t>
            </w:r>
            <w:r w:rsidR="005E6543" w:rsidRPr="00D81F48">
              <w:rPr>
                <w:sz w:val="22"/>
                <w:szCs w:val="22"/>
              </w:rPr>
              <w:t xml:space="preserve">. </w:t>
            </w:r>
            <w:r w:rsidRPr="00D81F48">
              <w:rPr>
                <w:sz w:val="22"/>
                <w:szCs w:val="22"/>
              </w:rPr>
              <w:t>тр-ра</w:t>
            </w:r>
          </w:p>
        </w:tc>
      </w:tr>
      <w:tr w:rsidR="00D00709" w:rsidRPr="00D81F48" w:rsidTr="00115118">
        <w:trPr>
          <w:trHeight w:val="20"/>
          <w:jc w:val="center"/>
        </w:trPr>
        <w:tc>
          <w:tcPr>
            <w:tcW w:w="438" w:type="dxa"/>
            <w:shd w:val="clear" w:color="auto" w:fill="auto"/>
          </w:tcPr>
          <w:p w:rsidR="00D00709" w:rsidRPr="00D81F48" w:rsidRDefault="00D00709" w:rsidP="00115118">
            <w:pPr>
              <w:spacing w:before="0"/>
              <w:ind w:firstLine="0"/>
              <w:jc w:val="center"/>
              <w:rPr>
                <w:sz w:val="22"/>
                <w:szCs w:val="22"/>
              </w:rPr>
            </w:pPr>
            <w:r w:rsidRPr="00D81F48">
              <w:rPr>
                <w:sz w:val="22"/>
                <w:szCs w:val="22"/>
              </w:rPr>
              <w:t>1</w:t>
            </w:r>
          </w:p>
        </w:tc>
        <w:tc>
          <w:tcPr>
            <w:tcW w:w="1612" w:type="dxa"/>
            <w:shd w:val="clear" w:color="auto" w:fill="auto"/>
          </w:tcPr>
          <w:p w:rsidR="00D00709" w:rsidRPr="00D81F48" w:rsidRDefault="00D00709" w:rsidP="00115118">
            <w:pPr>
              <w:spacing w:before="0"/>
              <w:ind w:firstLine="0"/>
              <w:jc w:val="center"/>
              <w:rPr>
                <w:sz w:val="22"/>
                <w:szCs w:val="22"/>
              </w:rPr>
            </w:pPr>
            <w:r w:rsidRPr="00D81F48">
              <w:rPr>
                <w:sz w:val="22"/>
                <w:szCs w:val="22"/>
              </w:rPr>
              <w:t>2</w:t>
            </w:r>
          </w:p>
        </w:tc>
        <w:tc>
          <w:tcPr>
            <w:tcW w:w="1134" w:type="dxa"/>
            <w:shd w:val="clear" w:color="auto" w:fill="auto"/>
          </w:tcPr>
          <w:p w:rsidR="00D00709" w:rsidRPr="00D81F48" w:rsidRDefault="00D00709" w:rsidP="00115118">
            <w:pPr>
              <w:spacing w:before="0"/>
              <w:ind w:firstLine="0"/>
              <w:jc w:val="center"/>
              <w:rPr>
                <w:sz w:val="22"/>
                <w:szCs w:val="22"/>
              </w:rPr>
            </w:pPr>
            <w:r w:rsidRPr="00D81F48">
              <w:rPr>
                <w:sz w:val="22"/>
                <w:szCs w:val="22"/>
              </w:rPr>
              <w:t>3</w:t>
            </w:r>
          </w:p>
        </w:tc>
        <w:tc>
          <w:tcPr>
            <w:tcW w:w="992" w:type="dxa"/>
            <w:shd w:val="clear" w:color="auto" w:fill="auto"/>
          </w:tcPr>
          <w:p w:rsidR="00D00709" w:rsidRPr="00D81F48" w:rsidRDefault="00D00709" w:rsidP="00115118">
            <w:pPr>
              <w:spacing w:before="0"/>
              <w:ind w:firstLine="0"/>
              <w:jc w:val="center"/>
              <w:rPr>
                <w:sz w:val="22"/>
                <w:szCs w:val="22"/>
              </w:rPr>
            </w:pPr>
            <w:r w:rsidRPr="00D81F48">
              <w:rPr>
                <w:sz w:val="22"/>
                <w:szCs w:val="22"/>
              </w:rPr>
              <w:t>4</w:t>
            </w:r>
          </w:p>
        </w:tc>
        <w:tc>
          <w:tcPr>
            <w:tcW w:w="1701" w:type="dxa"/>
            <w:shd w:val="clear" w:color="auto" w:fill="auto"/>
          </w:tcPr>
          <w:p w:rsidR="00D00709" w:rsidRPr="00D81F48" w:rsidRDefault="00D00709" w:rsidP="00115118">
            <w:pPr>
              <w:spacing w:before="0"/>
              <w:ind w:firstLine="0"/>
              <w:jc w:val="center"/>
              <w:rPr>
                <w:sz w:val="22"/>
                <w:szCs w:val="22"/>
              </w:rPr>
            </w:pPr>
            <w:r w:rsidRPr="00D81F48">
              <w:rPr>
                <w:sz w:val="22"/>
                <w:szCs w:val="22"/>
              </w:rPr>
              <w:t>5</w:t>
            </w:r>
          </w:p>
        </w:tc>
        <w:tc>
          <w:tcPr>
            <w:tcW w:w="993" w:type="dxa"/>
            <w:shd w:val="clear" w:color="auto" w:fill="auto"/>
          </w:tcPr>
          <w:p w:rsidR="00D00709" w:rsidRPr="00D81F48" w:rsidRDefault="00D00709" w:rsidP="00115118">
            <w:pPr>
              <w:spacing w:before="0"/>
              <w:ind w:firstLine="0"/>
              <w:jc w:val="center"/>
              <w:rPr>
                <w:sz w:val="22"/>
                <w:szCs w:val="22"/>
              </w:rPr>
            </w:pPr>
            <w:r w:rsidRPr="00D81F48">
              <w:rPr>
                <w:sz w:val="22"/>
                <w:szCs w:val="22"/>
              </w:rPr>
              <w:t>6</w:t>
            </w:r>
          </w:p>
        </w:tc>
        <w:tc>
          <w:tcPr>
            <w:tcW w:w="850" w:type="dxa"/>
            <w:shd w:val="clear" w:color="auto" w:fill="auto"/>
          </w:tcPr>
          <w:p w:rsidR="00D00709" w:rsidRPr="00D81F48" w:rsidRDefault="00D00709" w:rsidP="00115118">
            <w:pPr>
              <w:spacing w:before="0"/>
              <w:ind w:firstLine="0"/>
              <w:jc w:val="center"/>
              <w:rPr>
                <w:sz w:val="22"/>
                <w:szCs w:val="22"/>
              </w:rPr>
            </w:pPr>
            <w:r w:rsidRPr="00D81F48">
              <w:rPr>
                <w:sz w:val="22"/>
                <w:szCs w:val="22"/>
              </w:rPr>
              <w:t>7</w:t>
            </w:r>
          </w:p>
        </w:tc>
        <w:tc>
          <w:tcPr>
            <w:tcW w:w="709" w:type="dxa"/>
            <w:shd w:val="clear" w:color="auto" w:fill="auto"/>
          </w:tcPr>
          <w:p w:rsidR="00D00709" w:rsidRPr="00D81F48" w:rsidRDefault="00D00709" w:rsidP="00115118">
            <w:pPr>
              <w:spacing w:before="0"/>
              <w:ind w:firstLine="0"/>
              <w:jc w:val="center"/>
              <w:rPr>
                <w:sz w:val="22"/>
                <w:szCs w:val="22"/>
              </w:rPr>
            </w:pPr>
            <w:r w:rsidRPr="00D81F48">
              <w:rPr>
                <w:sz w:val="22"/>
                <w:szCs w:val="22"/>
              </w:rPr>
              <w:t>8</w:t>
            </w:r>
          </w:p>
        </w:tc>
        <w:tc>
          <w:tcPr>
            <w:tcW w:w="709" w:type="dxa"/>
            <w:shd w:val="clear" w:color="auto" w:fill="auto"/>
          </w:tcPr>
          <w:p w:rsidR="00D00709" w:rsidRPr="00D81F48" w:rsidRDefault="00D00709" w:rsidP="00115118">
            <w:pPr>
              <w:spacing w:before="0"/>
              <w:ind w:firstLine="0"/>
              <w:jc w:val="center"/>
              <w:rPr>
                <w:sz w:val="22"/>
                <w:szCs w:val="22"/>
              </w:rPr>
            </w:pPr>
            <w:r w:rsidRPr="00D81F48">
              <w:rPr>
                <w:sz w:val="22"/>
                <w:szCs w:val="22"/>
              </w:rPr>
              <w:t>9</w:t>
            </w:r>
          </w:p>
        </w:tc>
        <w:tc>
          <w:tcPr>
            <w:tcW w:w="630" w:type="dxa"/>
            <w:shd w:val="clear" w:color="auto" w:fill="auto"/>
          </w:tcPr>
          <w:p w:rsidR="00D00709" w:rsidRPr="00D81F48" w:rsidRDefault="00D00709" w:rsidP="00115118">
            <w:pPr>
              <w:spacing w:before="0"/>
              <w:ind w:firstLine="0"/>
              <w:jc w:val="center"/>
              <w:rPr>
                <w:sz w:val="22"/>
                <w:szCs w:val="22"/>
              </w:rPr>
            </w:pPr>
            <w:r w:rsidRPr="00D81F48">
              <w:rPr>
                <w:sz w:val="22"/>
                <w:szCs w:val="22"/>
              </w:rPr>
              <w:t>10</w:t>
            </w:r>
          </w:p>
        </w:tc>
      </w:tr>
      <w:tr w:rsidR="00D81F48" w:rsidRPr="00D81F48" w:rsidTr="00D81F48">
        <w:trPr>
          <w:trHeight w:val="20"/>
          <w:jc w:val="center"/>
        </w:trPr>
        <w:tc>
          <w:tcPr>
            <w:tcW w:w="438"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w:t>
            </w:r>
          </w:p>
        </w:tc>
        <w:tc>
          <w:tcPr>
            <w:tcW w:w="1612" w:type="dxa"/>
            <w:vMerge w:val="restart"/>
            <w:shd w:val="clear" w:color="auto" w:fill="auto"/>
            <w:hideMark/>
          </w:tcPr>
          <w:p w:rsidR="00D00709" w:rsidRPr="00D81F48" w:rsidRDefault="00D00709" w:rsidP="00D81F48">
            <w:pPr>
              <w:spacing w:before="0"/>
              <w:ind w:firstLine="0"/>
              <w:jc w:val="left"/>
              <w:rPr>
                <w:sz w:val="22"/>
                <w:szCs w:val="22"/>
              </w:rPr>
            </w:pPr>
            <w:r w:rsidRPr="00D81F48">
              <w:rPr>
                <w:sz w:val="22"/>
                <w:szCs w:val="22"/>
              </w:rPr>
              <w:t>ПС 110 кВ Слобода Весны (ПС-182)</w:t>
            </w:r>
          </w:p>
        </w:tc>
        <w:tc>
          <w:tcPr>
            <w:tcW w:w="1134"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110/10/10</w:t>
            </w:r>
          </w:p>
        </w:tc>
        <w:tc>
          <w:tcPr>
            <w:tcW w:w="992"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2007</w:t>
            </w: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ТРДН-40000/110У1</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2006</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2007</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40</w:t>
            </w:r>
          </w:p>
        </w:tc>
        <w:tc>
          <w:tcPr>
            <w:tcW w:w="709"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13</w:t>
            </w: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14</w:t>
            </w:r>
          </w:p>
        </w:tc>
      </w:tr>
      <w:tr w:rsidR="00D81F48" w:rsidRPr="00D81F48" w:rsidTr="00D81F48">
        <w:trPr>
          <w:trHeight w:val="20"/>
          <w:jc w:val="center"/>
        </w:trPr>
        <w:tc>
          <w:tcPr>
            <w:tcW w:w="438" w:type="dxa"/>
            <w:vMerge/>
            <w:hideMark/>
          </w:tcPr>
          <w:p w:rsidR="00D00709" w:rsidRPr="00D81F48" w:rsidRDefault="00D00709" w:rsidP="00D81F48">
            <w:pPr>
              <w:spacing w:before="0"/>
              <w:ind w:firstLine="0"/>
              <w:jc w:val="center"/>
              <w:rPr>
                <w:sz w:val="22"/>
                <w:szCs w:val="22"/>
              </w:rPr>
            </w:pPr>
          </w:p>
        </w:tc>
        <w:tc>
          <w:tcPr>
            <w:tcW w:w="1612" w:type="dxa"/>
            <w:vMerge/>
            <w:hideMark/>
          </w:tcPr>
          <w:p w:rsidR="00D00709" w:rsidRPr="00D81F48" w:rsidRDefault="00D00709" w:rsidP="00D81F48">
            <w:pPr>
              <w:spacing w:before="0"/>
              <w:ind w:firstLine="0"/>
              <w:jc w:val="left"/>
              <w:rPr>
                <w:sz w:val="22"/>
                <w:szCs w:val="22"/>
              </w:rPr>
            </w:pPr>
          </w:p>
        </w:tc>
        <w:tc>
          <w:tcPr>
            <w:tcW w:w="1134" w:type="dxa"/>
            <w:vMerge/>
            <w:hideMark/>
          </w:tcPr>
          <w:p w:rsidR="00D00709" w:rsidRPr="00D81F48" w:rsidRDefault="00D00709" w:rsidP="00D81F48">
            <w:pPr>
              <w:spacing w:before="0"/>
              <w:ind w:firstLine="0"/>
              <w:jc w:val="center"/>
              <w:rPr>
                <w:sz w:val="22"/>
                <w:szCs w:val="22"/>
              </w:rPr>
            </w:pPr>
          </w:p>
        </w:tc>
        <w:tc>
          <w:tcPr>
            <w:tcW w:w="992" w:type="dxa"/>
            <w:vMerge/>
            <w:hideMark/>
          </w:tcPr>
          <w:p w:rsidR="00D00709" w:rsidRPr="00D81F48" w:rsidRDefault="00D00709" w:rsidP="00D81F48">
            <w:pPr>
              <w:spacing w:before="0"/>
              <w:ind w:firstLine="0"/>
              <w:jc w:val="center"/>
              <w:rPr>
                <w:sz w:val="22"/>
                <w:szCs w:val="22"/>
              </w:rPr>
            </w:pP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ТРДН-40000/110У1</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2006</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2007</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40</w:t>
            </w:r>
          </w:p>
        </w:tc>
        <w:tc>
          <w:tcPr>
            <w:tcW w:w="709" w:type="dxa"/>
            <w:vMerge/>
            <w:hideMark/>
          </w:tcPr>
          <w:p w:rsidR="00D00709" w:rsidRPr="00D81F48" w:rsidRDefault="00D00709" w:rsidP="00D81F48">
            <w:pPr>
              <w:spacing w:before="0"/>
              <w:ind w:firstLine="0"/>
              <w:jc w:val="center"/>
              <w:rPr>
                <w:sz w:val="22"/>
                <w:szCs w:val="22"/>
              </w:rPr>
            </w:pP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14</w:t>
            </w:r>
          </w:p>
        </w:tc>
      </w:tr>
      <w:tr w:rsidR="00D81F48" w:rsidRPr="00D81F48" w:rsidTr="00D81F48">
        <w:trPr>
          <w:trHeight w:val="20"/>
          <w:jc w:val="center"/>
        </w:trPr>
        <w:tc>
          <w:tcPr>
            <w:tcW w:w="438"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2</w:t>
            </w:r>
          </w:p>
        </w:tc>
        <w:tc>
          <w:tcPr>
            <w:tcW w:w="1612" w:type="dxa"/>
            <w:vMerge w:val="restart"/>
            <w:shd w:val="clear" w:color="auto" w:fill="auto"/>
            <w:hideMark/>
          </w:tcPr>
          <w:p w:rsidR="00D81F48" w:rsidRDefault="00D00709" w:rsidP="00D81F48">
            <w:pPr>
              <w:spacing w:before="0"/>
              <w:ind w:firstLine="0"/>
              <w:jc w:val="left"/>
              <w:rPr>
                <w:sz w:val="22"/>
                <w:szCs w:val="22"/>
              </w:rPr>
            </w:pPr>
            <w:r w:rsidRPr="00D81F48">
              <w:rPr>
                <w:sz w:val="22"/>
                <w:szCs w:val="22"/>
              </w:rPr>
              <w:t xml:space="preserve">ПС 110 кВ Речпорт </w:t>
            </w:r>
          </w:p>
          <w:p w:rsidR="00D00709" w:rsidRPr="00D81F48" w:rsidRDefault="00D00709" w:rsidP="00D81F48">
            <w:pPr>
              <w:spacing w:before="0"/>
              <w:ind w:firstLine="0"/>
              <w:jc w:val="left"/>
              <w:rPr>
                <w:sz w:val="22"/>
                <w:szCs w:val="22"/>
              </w:rPr>
            </w:pPr>
            <w:r w:rsidRPr="00D81F48">
              <w:rPr>
                <w:sz w:val="22"/>
                <w:szCs w:val="22"/>
              </w:rPr>
              <w:t>(ПС-147)</w:t>
            </w:r>
          </w:p>
        </w:tc>
        <w:tc>
          <w:tcPr>
            <w:tcW w:w="1134"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110/10</w:t>
            </w:r>
          </w:p>
        </w:tc>
        <w:tc>
          <w:tcPr>
            <w:tcW w:w="992"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1988, 2013</w:t>
            </w: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ТМН-6300/110</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1988</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1988</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6,3</w:t>
            </w:r>
          </w:p>
        </w:tc>
        <w:tc>
          <w:tcPr>
            <w:tcW w:w="709"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32</w:t>
            </w: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32</w:t>
            </w:r>
          </w:p>
        </w:tc>
      </w:tr>
      <w:tr w:rsidR="00D81F48" w:rsidRPr="00D81F48" w:rsidTr="00D81F48">
        <w:trPr>
          <w:trHeight w:val="20"/>
          <w:jc w:val="center"/>
        </w:trPr>
        <w:tc>
          <w:tcPr>
            <w:tcW w:w="438" w:type="dxa"/>
            <w:vMerge/>
            <w:hideMark/>
          </w:tcPr>
          <w:p w:rsidR="00D00709" w:rsidRPr="00D81F48" w:rsidRDefault="00D00709" w:rsidP="00D81F48">
            <w:pPr>
              <w:spacing w:before="0"/>
              <w:ind w:firstLine="0"/>
              <w:jc w:val="center"/>
              <w:rPr>
                <w:sz w:val="22"/>
                <w:szCs w:val="22"/>
              </w:rPr>
            </w:pPr>
          </w:p>
        </w:tc>
        <w:tc>
          <w:tcPr>
            <w:tcW w:w="1612" w:type="dxa"/>
            <w:vMerge/>
            <w:hideMark/>
          </w:tcPr>
          <w:p w:rsidR="00D00709" w:rsidRPr="00D81F48" w:rsidRDefault="00D00709" w:rsidP="00D81F48">
            <w:pPr>
              <w:spacing w:before="0"/>
              <w:ind w:firstLine="0"/>
              <w:jc w:val="left"/>
              <w:rPr>
                <w:sz w:val="22"/>
                <w:szCs w:val="22"/>
              </w:rPr>
            </w:pPr>
          </w:p>
        </w:tc>
        <w:tc>
          <w:tcPr>
            <w:tcW w:w="1134" w:type="dxa"/>
            <w:vMerge/>
            <w:hideMark/>
          </w:tcPr>
          <w:p w:rsidR="00D00709" w:rsidRPr="00D81F48" w:rsidRDefault="00D00709" w:rsidP="00D81F48">
            <w:pPr>
              <w:spacing w:before="0"/>
              <w:ind w:firstLine="0"/>
              <w:jc w:val="center"/>
              <w:rPr>
                <w:sz w:val="22"/>
                <w:szCs w:val="22"/>
              </w:rPr>
            </w:pPr>
          </w:p>
        </w:tc>
        <w:tc>
          <w:tcPr>
            <w:tcW w:w="992" w:type="dxa"/>
            <w:vMerge/>
            <w:hideMark/>
          </w:tcPr>
          <w:p w:rsidR="00D00709" w:rsidRPr="00D81F48" w:rsidRDefault="00D00709" w:rsidP="00D81F48">
            <w:pPr>
              <w:spacing w:before="0"/>
              <w:ind w:firstLine="0"/>
              <w:jc w:val="center"/>
              <w:rPr>
                <w:sz w:val="22"/>
                <w:szCs w:val="22"/>
              </w:rPr>
            </w:pP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ТМН-6300/110</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2010</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2013</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6,3</w:t>
            </w:r>
          </w:p>
        </w:tc>
        <w:tc>
          <w:tcPr>
            <w:tcW w:w="709" w:type="dxa"/>
            <w:vMerge/>
            <w:hideMark/>
          </w:tcPr>
          <w:p w:rsidR="00D00709" w:rsidRPr="00D81F48" w:rsidRDefault="00D00709" w:rsidP="00D81F48">
            <w:pPr>
              <w:spacing w:before="0"/>
              <w:ind w:firstLine="0"/>
              <w:jc w:val="center"/>
              <w:rPr>
                <w:sz w:val="22"/>
                <w:szCs w:val="22"/>
              </w:rPr>
            </w:pP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10</w:t>
            </w:r>
          </w:p>
        </w:tc>
      </w:tr>
      <w:tr w:rsidR="00D81F48" w:rsidRPr="00D81F48" w:rsidTr="00D81F48">
        <w:trPr>
          <w:trHeight w:val="20"/>
          <w:jc w:val="center"/>
        </w:trPr>
        <w:tc>
          <w:tcPr>
            <w:tcW w:w="438"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3</w:t>
            </w:r>
          </w:p>
        </w:tc>
        <w:tc>
          <w:tcPr>
            <w:tcW w:w="1612" w:type="dxa"/>
            <w:vMerge w:val="restart"/>
            <w:shd w:val="clear" w:color="auto" w:fill="auto"/>
            <w:hideMark/>
          </w:tcPr>
          <w:p w:rsidR="00D00709" w:rsidRPr="00D81F48" w:rsidRDefault="00D00709" w:rsidP="00D81F48">
            <w:pPr>
              <w:spacing w:before="0"/>
              <w:ind w:firstLine="0"/>
              <w:jc w:val="left"/>
              <w:rPr>
                <w:sz w:val="22"/>
                <w:szCs w:val="22"/>
              </w:rPr>
            </w:pPr>
            <w:r w:rsidRPr="00D81F48">
              <w:rPr>
                <w:sz w:val="22"/>
                <w:szCs w:val="22"/>
              </w:rPr>
              <w:t>ПС 110 кВ Промбаза</w:t>
            </w:r>
          </w:p>
        </w:tc>
        <w:tc>
          <w:tcPr>
            <w:tcW w:w="1134"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110/10</w:t>
            </w:r>
          </w:p>
        </w:tc>
        <w:tc>
          <w:tcPr>
            <w:tcW w:w="992"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1978</w:t>
            </w: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ТДТН-16000/110</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1976</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1978</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16</w:t>
            </w:r>
          </w:p>
        </w:tc>
        <w:tc>
          <w:tcPr>
            <w:tcW w:w="709"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42</w:t>
            </w: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44</w:t>
            </w:r>
          </w:p>
        </w:tc>
      </w:tr>
      <w:tr w:rsidR="00D81F48" w:rsidRPr="00D81F48" w:rsidTr="00D81F48">
        <w:trPr>
          <w:trHeight w:val="20"/>
          <w:jc w:val="center"/>
        </w:trPr>
        <w:tc>
          <w:tcPr>
            <w:tcW w:w="438" w:type="dxa"/>
            <w:vMerge/>
            <w:hideMark/>
          </w:tcPr>
          <w:p w:rsidR="00D00709" w:rsidRPr="00D81F48" w:rsidRDefault="00D00709" w:rsidP="00D81F48">
            <w:pPr>
              <w:spacing w:before="0"/>
              <w:ind w:firstLine="0"/>
              <w:jc w:val="center"/>
              <w:rPr>
                <w:sz w:val="22"/>
                <w:szCs w:val="22"/>
              </w:rPr>
            </w:pPr>
          </w:p>
        </w:tc>
        <w:tc>
          <w:tcPr>
            <w:tcW w:w="1612" w:type="dxa"/>
            <w:vMerge/>
            <w:hideMark/>
          </w:tcPr>
          <w:p w:rsidR="00D00709" w:rsidRPr="00D81F48" w:rsidRDefault="00D00709" w:rsidP="00D81F48">
            <w:pPr>
              <w:spacing w:before="0"/>
              <w:ind w:firstLine="0"/>
              <w:jc w:val="left"/>
              <w:rPr>
                <w:sz w:val="22"/>
                <w:szCs w:val="22"/>
              </w:rPr>
            </w:pPr>
          </w:p>
        </w:tc>
        <w:tc>
          <w:tcPr>
            <w:tcW w:w="1134" w:type="dxa"/>
            <w:vMerge/>
            <w:hideMark/>
          </w:tcPr>
          <w:p w:rsidR="00D00709" w:rsidRPr="00D81F48" w:rsidRDefault="00D00709" w:rsidP="00D81F48">
            <w:pPr>
              <w:spacing w:before="0"/>
              <w:ind w:firstLine="0"/>
              <w:jc w:val="center"/>
              <w:rPr>
                <w:sz w:val="22"/>
                <w:szCs w:val="22"/>
              </w:rPr>
            </w:pPr>
          </w:p>
        </w:tc>
        <w:tc>
          <w:tcPr>
            <w:tcW w:w="992" w:type="dxa"/>
            <w:vMerge/>
            <w:hideMark/>
          </w:tcPr>
          <w:p w:rsidR="00D00709" w:rsidRPr="00D81F48" w:rsidRDefault="00D00709" w:rsidP="00D81F48">
            <w:pPr>
              <w:spacing w:before="0"/>
              <w:ind w:firstLine="0"/>
              <w:jc w:val="center"/>
              <w:rPr>
                <w:sz w:val="22"/>
                <w:szCs w:val="22"/>
              </w:rPr>
            </w:pP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ТДТН-16000/110</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1978</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1978</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16</w:t>
            </w:r>
          </w:p>
        </w:tc>
        <w:tc>
          <w:tcPr>
            <w:tcW w:w="709" w:type="dxa"/>
            <w:vMerge/>
            <w:hideMark/>
          </w:tcPr>
          <w:p w:rsidR="00D00709" w:rsidRPr="00D81F48" w:rsidRDefault="00D00709" w:rsidP="00D81F48">
            <w:pPr>
              <w:spacing w:before="0"/>
              <w:ind w:firstLine="0"/>
              <w:jc w:val="center"/>
              <w:rPr>
                <w:sz w:val="22"/>
                <w:szCs w:val="22"/>
              </w:rPr>
            </w:pP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42</w:t>
            </w:r>
          </w:p>
        </w:tc>
      </w:tr>
      <w:tr w:rsidR="00D81F48" w:rsidRPr="00D81F48" w:rsidTr="00D81F48">
        <w:trPr>
          <w:trHeight w:val="20"/>
          <w:jc w:val="center"/>
        </w:trPr>
        <w:tc>
          <w:tcPr>
            <w:tcW w:w="438"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4</w:t>
            </w:r>
          </w:p>
        </w:tc>
        <w:tc>
          <w:tcPr>
            <w:tcW w:w="1612" w:type="dxa"/>
            <w:vMerge w:val="restart"/>
            <w:shd w:val="clear" w:color="auto" w:fill="auto"/>
            <w:hideMark/>
          </w:tcPr>
          <w:p w:rsidR="00D81F48" w:rsidRDefault="00D00709" w:rsidP="00D81F48">
            <w:pPr>
              <w:spacing w:before="0"/>
              <w:ind w:firstLine="0"/>
              <w:jc w:val="left"/>
              <w:rPr>
                <w:sz w:val="22"/>
                <w:szCs w:val="22"/>
              </w:rPr>
            </w:pPr>
            <w:r w:rsidRPr="00D81F48">
              <w:rPr>
                <w:sz w:val="22"/>
                <w:szCs w:val="22"/>
              </w:rPr>
              <w:t xml:space="preserve">ПС 110 кВ </w:t>
            </w:r>
          </w:p>
          <w:p w:rsidR="00D00709" w:rsidRPr="00D81F48" w:rsidRDefault="00D00709" w:rsidP="00D81F48">
            <w:pPr>
              <w:spacing w:before="0"/>
              <w:ind w:firstLine="0"/>
              <w:jc w:val="left"/>
              <w:rPr>
                <w:sz w:val="22"/>
                <w:szCs w:val="22"/>
              </w:rPr>
            </w:pPr>
            <w:r w:rsidRPr="00D81F48">
              <w:rPr>
                <w:sz w:val="22"/>
                <w:szCs w:val="22"/>
              </w:rPr>
              <w:t>№</w:t>
            </w:r>
            <w:r w:rsidR="00D81F48" w:rsidRPr="00D81F48">
              <w:rPr>
                <w:sz w:val="22"/>
                <w:szCs w:val="22"/>
              </w:rPr>
              <w:t xml:space="preserve"> </w:t>
            </w:r>
            <w:r w:rsidRPr="00D81F48">
              <w:rPr>
                <w:sz w:val="22"/>
                <w:szCs w:val="22"/>
              </w:rPr>
              <w:t>95</w:t>
            </w:r>
          </w:p>
        </w:tc>
        <w:tc>
          <w:tcPr>
            <w:tcW w:w="1134"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110/6</w:t>
            </w:r>
          </w:p>
        </w:tc>
        <w:tc>
          <w:tcPr>
            <w:tcW w:w="992"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1970</w:t>
            </w: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ТРДНГУ-40500/110</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1966</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1969</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40,5</w:t>
            </w:r>
          </w:p>
        </w:tc>
        <w:tc>
          <w:tcPr>
            <w:tcW w:w="709" w:type="dxa"/>
            <w:vMerge w:val="restart"/>
            <w:shd w:val="clear" w:color="auto" w:fill="auto"/>
            <w:hideMark/>
          </w:tcPr>
          <w:p w:rsidR="00D00709" w:rsidRPr="00D81F48" w:rsidRDefault="00D00709" w:rsidP="00D81F48">
            <w:pPr>
              <w:spacing w:before="0"/>
              <w:ind w:firstLine="0"/>
              <w:jc w:val="center"/>
              <w:rPr>
                <w:sz w:val="22"/>
                <w:szCs w:val="22"/>
              </w:rPr>
            </w:pPr>
            <w:r w:rsidRPr="00D81F48">
              <w:rPr>
                <w:sz w:val="22"/>
                <w:szCs w:val="22"/>
              </w:rPr>
              <w:t>50</w:t>
            </w: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54</w:t>
            </w:r>
          </w:p>
        </w:tc>
      </w:tr>
      <w:tr w:rsidR="00D81F48" w:rsidRPr="00D81F48" w:rsidTr="00D81F48">
        <w:trPr>
          <w:trHeight w:val="20"/>
          <w:jc w:val="center"/>
        </w:trPr>
        <w:tc>
          <w:tcPr>
            <w:tcW w:w="438" w:type="dxa"/>
            <w:vMerge/>
            <w:hideMark/>
          </w:tcPr>
          <w:p w:rsidR="00D00709" w:rsidRPr="00D81F48" w:rsidRDefault="00D00709" w:rsidP="00D81F48">
            <w:pPr>
              <w:spacing w:before="0"/>
              <w:ind w:firstLine="0"/>
              <w:jc w:val="center"/>
              <w:rPr>
                <w:sz w:val="22"/>
                <w:szCs w:val="22"/>
              </w:rPr>
            </w:pPr>
          </w:p>
        </w:tc>
        <w:tc>
          <w:tcPr>
            <w:tcW w:w="1612" w:type="dxa"/>
            <w:vMerge/>
            <w:vAlign w:val="center"/>
            <w:hideMark/>
          </w:tcPr>
          <w:p w:rsidR="00D00709" w:rsidRPr="00D81F48" w:rsidRDefault="00D00709" w:rsidP="00D81F48">
            <w:pPr>
              <w:spacing w:before="0"/>
              <w:ind w:firstLine="0"/>
              <w:jc w:val="center"/>
              <w:rPr>
                <w:sz w:val="22"/>
                <w:szCs w:val="22"/>
              </w:rPr>
            </w:pPr>
          </w:p>
        </w:tc>
        <w:tc>
          <w:tcPr>
            <w:tcW w:w="1134" w:type="dxa"/>
            <w:vMerge/>
            <w:vAlign w:val="center"/>
            <w:hideMark/>
          </w:tcPr>
          <w:p w:rsidR="00D00709" w:rsidRPr="00D81F48" w:rsidRDefault="00D00709" w:rsidP="00D81F48">
            <w:pPr>
              <w:spacing w:before="0"/>
              <w:ind w:firstLine="0"/>
              <w:jc w:val="center"/>
              <w:rPr>
                <w:sz w:val="22"/>
                <w:szCs w:val="22"/>
              </w:rPr>
            </w:pPr>
          </w:p>
        </w:tc>
        <w:tc>
          <w:tcPr>
            <w:tcW w:w="992" w:type="dxa"/>
            <w:vMerge/>
            <w:vAlign w:val="center"/>
            <w:hideMark/>
          </w:tcPr>
          <w:p w:rsidR="00D00709" w:rsidRPr="00D81F48" w:rsidRDefault="00D00709" w:rsidP="00D81F48">
            <w:pPr>
              <w:spacing w:before="0"/>
              <w:ind w:firstLine="0"/>
              <w:jc w:val="center"/>
              <w:rPr>
                <w:sz w:val="22"/>
                <w:szCs w:val="22"/>
              </w:rPr>
            </w:pPr>
          </w:p>
        </w:tc>
        <w:tc>
          <w:tcPr>
            <w:tcW w:w="1701"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ТРДНГУ-40500/110</w:t>
            </w:r>
          </w:p>
        </w:tc>
        <w:tc>
          <w:tcPr>
            <w:tcW w:w="993"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1966</w:t>
            </w:r>
          </w:p>
        </w:tc>
        <w:tc>
          <w:tcPr>
            <w:tcW w:w="85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1969</w:t>
            </w:r>
          </w:p>
        </w:tc>
        <w:tc>
          <w:tcPr>
            <w:tcW w:w="709"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40,5</w:t>
            </w:r>
          </w:p>
        </w:tc>
        <w:tc>
          <w:tcPr>
            <w:tcW w:w="709" w:type="dxa"/>
            <w:vMerge/>
            <w:hideMark/>
          </w:tcPr>
          <w:p w:rsidR="00D00709" w:rsidRPr="00D81F48" w:rsidRDefault="00D00709" w:rsidP="00D81F48">
            <w:pPr>
              <w:spacing w:before="0"/>
              <w:ind w:firstLine="0"/>
              <w:jc w:val="center"/>
              <w:rPr>
                <w:sz w:val="22"/>
                <w:szCs w:val="22"/>
              </w:rPr>
            </w:pPr>
          </w:p>
        </w:tc>
        <w:tc>
          <w:tcPr>
            <w:tcW w:w="630" w:type="dxa"/>
            <w:shd w:val="clear" w:color="auto" w:fill="auto"/>
            <w:hideMark/>
          </w:tcPr>
          <w:p w:rsidR="00D00709" w:rsidRPr="00D81F48" w:rsidRDefault="00D00709" w:rsidP="00D81F48">
            <w:pPr>
              <w:spacing w:before="0"/>
              <w:ind w:firstLine="0"/>
              <w:jc w:val="center"/>
              <w:rPr>
                <w:sz w:val="22"/>
                <w:szCs w:val="22"/>
              </w:rPr>
            </w:pPr>
            <w:r w:rsidRPr="00D81F48">
              <w:rPr>
                <w:sz w:val="22"/>
                <w:szCs w:val="22"/>
              </w:rPr>
              <w:t>54</w:t>
            </w:r>
          </w:p>
        </w:tc>
      </w:tr>
    </w:tbl>
    <w:p w:rsidR="00D00709" w:rsidRPr="00E815AB" w:rsidRDefault="00D00709" w:rsidP="00D81F48">
      <w:pPr>
        <w:spacing w:before="0"/>
        <w:ind w:firstLine="709"/>
        <w:rPr>
          <w:sz w:val="26"/>
          <w:szCs w:val="26"/>
        </w:rPr>
      </w:pPr>
    </w:p>
    <w:p w:rsidR="00D00709" w:rsidRPr="00E815AB" w:rsidRDefault="00D00709" w:rsidP="00D81F48">
      <w:pPr>
        <w:spacing w:before="0"/>
        <w:ind w:firstLine="709"/>
        <w:rPr>
          <w:rFonts w:eastAsia="Calibri"/>
          <w:sz w:val="28"/>
          <w:szCs w:val="28"/>
        </w:rPr>
      </w:pPr>
      <w:r w:rsidRPr="00E815AB">
        <w:rPr>
          <w:rFonts w:eastAsia="Calibri"/>
          <w:sz w:val="28"/>
          <w:szCs w:val="28"/>
        </w:rPr>
        <w:t>В г</w:t>
      </w:r>
      <w:r w:rsidR="0005499C" w:rsidRPr="00E815AB">
        <w:rPr>
          <w:rFonts w:eastAsia="Calibri"/>
          <w:sz w:val="28"/>
          <w:szCs w:val="28"/>
        </w:rPr>
        <w:t>ородском округе</w:t>
      </w:r>
      <w:r w:rsidRPr="00E815AB">
        <w:rPr>
          <w:rFonts w:eastAsia="Calibri"/>
          <w:sz w:val="28"/>
          <w:szCs w:val="28"/>
        </w:rPr>
        <w:t xml:space="preserve"> эксплуатируются распределительные трансформ</w:t>
      </w:r>
      <w:r w:rsidRPr="00E815AB">
        <w:rPr>
          <w:rFonts w:eastAsia="Calibri"/>
          <w:sz w:val="28"/>
          <w:szCs w:val="28"/>
        </w:rPr>
        <w:t>а</w:t>
      </w:r>
      <w:r w:rsidRPr="00E815AB">
        <w:rPr>
          <w:rFonts w:eastAsia="Calibri"/>
          <w:sz w:val="28"/>
          <w:szCs w:val="28"/>
        </w:rPr>
        <w:t>торные подстанции 6-10 кВ:</w:t>
      </w:r>
    </w:p>
    <w:p w:rsidR="00D00709" w:rsidRPr="00E815AB" w:rsidRDefault="00D00709" w:rsidP="00440237">
      <w:pPr>
        <w:spacing w:before="0"/>
        <w:ind w:firstLine="709"/>
        <w:rPr>
          <w:rFonts w:eastAsia="Calibri"/>
          <w:sz w:val="28"/>
          <w:szCs w:val="28"/>
        </w:rPr>
      </w:pPr>
      <w:r w:rsidRPr="00E815AB">
        <w:rPr>
          <w:rFonts w:eastAsia="Calibri"/>
          <w:sz w:val="28"/>
          <w:szCs w:val="28"/>
        </w:rPr>
        <w:t xml:space="preserve">ПО </w:t>
      </w:r>
      <w:r w:rsidR="002D6969">
        <w:rPr>
          <w:rFonts w:eastAsia="Calibri"/>
          <w:sz w:val="28"/>
          <w:szCs w:val="28"/>
        </w:rPr>
        <w:t>«</w:t>
      </w:r>
      <w:r w:rsidRPr="00E815AB">
        <w:rPr>
          <w:rFonts w:eastAsia="Calibri"/>
          <w:sz w:val="28"/>
          <w:szCs w:val="28"/>
        </w:rPr>
        <w:t>Горэлектросеть</w:t>
      </w:r>
      <w:r w:rsidR="002D6969">
        <w:rPr>
          <w:rFonts w:eastAsia="Calibri"/>
          <w:sz w:val="28"/>
          <w:szCs w:val="28"/>
        </w:rPr>
        <w:t>»</w:t>
      </w:r>
      <w:r w:rsidRPr="00E815AB">
        <w:rPr>
          <w:rFonts w:eastAsia="Calibri"/>
          <w:sz w:val="28"/>
          <w:szCs w:val="28"/>
        </w:rPr>
        <w:t xml:space="preserve"> филиала ПАО </w:t>
      </w:r>
      <w:r w:rsidR="002D6969">
        <w:rPr>
          <w:rFonts w:eastAsia="Calibri"/>
          <w:sz w:val="28"/>
          <w:szCs w:val="28"/>
        </w:rPr>
        <w:t>«</w:t>
      </w:r>
      <w:r w:rsidRPr="00E815AB">
        <w:rPr>
          <w:rFonts w:eastAsia="Calibri"/>
          <w:sz w:val="28"/>
          <w:szCs w:val="28"/>
        </w:rPr>
        <w:t>МРСК Сибири</w:t>
      </w:r>
      <w:r w:rsidR="002D6969">
        <w:rPr>
          <w:rFonts w:eastAsia="Calibri"/>
          <w:sz w:val="28"/>
          <w:szCs w:val="28"/>
        </w:rPr>
        <w:t>»</w:t>
      </w:r>
      <w:r w:rsidR="00440237">
        <w:rPr>
          <w:rFonts w:eastAsia="Calibri"/>
          <w:sz w:val="28"/>
          <w:szCs w:val="28"/>
        </w:rPr>
        <w:t xml:space="preserve"> –</w:t>
      </w:r>
      <w:r w:rsidRPr="00E815AB">
        <w:rPr>
          <w:rFonts w:eastAsia="Calibri"/>
          <w:sz w:val="28"/>
          <w:szCs w:val="28"/>
        </w:rPr>
        <w:t xml:space="preserve"> </w:t>
      </w:r>
      <w:r w:rsidR="002D6969">
        <w:rPr>
          <w:rFonts w:eastAsia="Calibri"/>
          <w:sz w:val="28"/>
          <w:szCs w:val="28"/>
        </w:rPr>
        <w:t>«</w:t>
      </w:r>
      <w:r w:rsidRPr="00E815AB">
        <w:rPr>
          <w:rFonts w:eastAsia="Calibri"/>
          <w:sz w:val="28"/>
          <w:szCs w:val="28"/>
        </w:rPr>
        <w:t>Красноярс</w:t>
      </w:r>
      <w:r w:rsidRPr="00E815AB">
        <w:rPr>
          <w:rFonts w:eastAsia="Calibri"/>
          <w:sz w:val="28"/>
          <w:szCs w:val="28"/>
        </w:rPr>
        <w:t>к</w:t>
      </w:r>
      <w:r w:rsidR="00760475" w:rsidRPr="00E815AB">
        <w:rPr>
          <w:rFonts w:eastAsia="Calibri"/>
          <w:sz w:val="28"/>
          <w:szCs w:val="28"/>
        </w:rPr>
        <w:t>энерго</w:t>
      </w:r>
      <w:r w:rsidR="002D6969">
        <w:rPr>
          <w:rFonts w:eastAsia="Calibri"/>
          <w:sz w:val="28"/>
          <w:szCs w:val="28"/>
        </w:rPr>
        <w:t>»</w:t>
      </w:r>
      <w:r w:rsidR="00760475" w:rsidRPr="00E815AB">
        <w:rPr>
          <w:rFonts w:eastAsia="Calibri"/>
          <w:sz w:val="28"/>
          <w:szCs w:val="28"/>
        </w:rPr>
        <w:t xml:space="preserve"> – б</w:t>
      </w:r>
      <w:r w:rsidRPr="00E815AB">
        <w:rPr>
          <w:rFonts w:eastAsia="Calibri"/>
          <w:sz w:val="28"/>
          <w:szCs w:val="28"/>
        </w:rPr>
        <w:t>олее 1380 шт;</w:t>
      </w:r>
    </w:p>
    <w:p w:rsidR="00D00709" w:rsidRPr="00E815AB" w:rsidRDefault="00D00709" w:rsidP="00D81F48">
      <w:pPr>
        <w:spacing w:before="0"/>
        <w:ind w:firstLine="709"/>
        <w:rPr>
          <w:rFonts w:eastAsia="Calibri"/>
          <w:sz w:val="28"/>
          <w:szCs w:val="28"/>
        </w:rPr>
      </w:pPr>
      <w:r w:rsidRPr="00E815AB">
        <w:rPr>
          <w:rFonts w:eastAsia="Calibri"/>
          <w:sz w:val="28"/>
          <w:szCs w:val="28"/>
        </w:rPr>
        <w:t xml:space="preserve">ООО </w:t>
      </w:r>
      <w:r w:rsidR="002D6969">
        <w:rPr>
          <w:rFonts w:eastAsia="Calibri"/>
          <w:sz w:val="28"/>
          <w:szCs w:val="28"/>
        </w:rPr>
        <w:t>«</w:t>
      </w:r>
      <w:r w:rsidRPr="00E815AB">
        <w:rPr>
          <w:rFonts w:eastAsia="Calibri"/>
          <w:sz w:val="28"/>
          <w:szCs w:val="28"/>
        </w:rPr>
        <w:t>КрасКом</w:t>
      </w:r>
      <w:r w:rsidR="002D6969">
        <w:rPr>
          <w:rFonts w:eastAsia="Calibri"/>
          <w:sz w:val="28"/>
          <w:szCs w:val="28"/>
        </w:rPr>
        <w:t>»</w:t>
      </w:r>
      <w:r w:rsidRPr="00E815AB">
        <w:rPr>
          <w:rFonts w:eastAsia="Calibri"/>
          <w:sz w:val="28"/>
          <w:szCs w:val="28"/>
        </w:rPr>
        <w:t xml:space="preserve"> и ООО </w:t>
      </w:r>
      <w:r w:rsidR="002D6969">
        <w:rPr>
          <w:rFonts w:eastAsia="Calibri"/>
          <w:sz w:val="28"/>
          <w:szCs w:val="28"/>
        </w:rPr>
        <w:t>«</w:t>
      </w:r>
      <w:r w:rsidRPr="00E815AB">
        <w:rPr>
          <w:rFonts w:eastAsia="Calibri"/>
          <w:sz w:val="28"/>
          <w:szCs w:val="28"/>
        </w:rPr>
        <w:t>КрасТЭК</w:t>
      </w:r>
      <w:r w:rsidR="002D6969">
        <w:rPr>
          <w:rFonts w:eastAsia="Calibri"/>
          <w:sz w:val="28"/>
          <w:szCs w:val="28"/>
        </w:rPr>
        <w:t>»</w:t>
      </w:r>
      <w:r w:rsidRPr="00E815AB">
        <w:rPr>
          <w:rFonts w:eastAsia="Calibri"/>
          <w:sz w:val="28"/>
          <w:szCs w:val="28"/>
        </w:rPr>
        <w:t xml:space="preserve"> </w:t>
      </w:r>
      <w:r w:rsidR="00760475" w:rsidRPr="00E815AB">
        <w:rPr>
          <w:rFonts w:eastAsia="Calibri"/>
          <w:sz w:val="28"/>
          <w:szCs w:val="28"/>
        </w:rPr>
        <w:t>–</w:t>
      </w:r>
      <w:r w:rsidRPr="00E815AB">
        <w:rPr>
          <w:rFonts w:eastAsia="Calibri"/>
          <w:sz w:val="28"/>
          <w:szCs w:val="28"/>
        </w:rPr>
        <w:t xml:space="preserve"> около 200 шт;</w:t>
      </w:r>
    </w:p>
    <w:p w:rsidR="00D00709" w:rsidRPr="00E815AB" w:rsidRDefault="00760475" w:rsidP="00D81F48">
      <w:pPr>
        <w:spacing w:before="0"/>
        <w:ind w:firstLine="709"/>
        <w:rPr>
          <w:rFonts w:eastAsia="Calibri"/>
          <w:sz w:val="28"/>
          <w:szCs w:val="28"/>
        </w:rPr>
      </w:pPr>
      <w:r w:rsidRPr="00E815AB">
        <w:rPr>
          <w:rFonts w:eastAsia="Calibri"/>
          <w:sz w:val="28"/>
          <w:szCs w:val="28"/>
        </w:rPr>
        <w:t xml:space="preserve">потребительские подстанции – </w:t>
      </w:r>
      <w:r w:rsidR="00D00709" w:rsidRPr="00E815AB">
        <w:rPr>
          <w:rFonts w:eastAsia="Calibri"/>
          <w:sz w:val="28"/>
          <w:szCs w:val="28"/>
        </w:rPr>
        <w:t>более 300 шт.</w:t>
      </w:r>
    </w:p>
    <w:p w:rsidR="00D00709" w:rsidRPr="00E815AB" w:rsidRDefault="00D00709" w:rsidP="00D81F48">
      <w:pPr>
        <w:spacing w:before="0"/>
        <w:ind w:firstLine="709"/>
        <w:rPr>
          <w:rFonts w:eastAsia="Calibri"/>
          <w:sz w:val="28"/>
          <w:szCs w:val="28"/>
        </w:rPr>
      </w:pPr>
      <w:r w:rsidRPr="00E815AB">
        <w:rPr>
          <w:rFonts w:eastAsia="Calibri"/>
          <w:sz w:val="28"/>
          <w:szCs w:val="28"/>
        </w:rPr>
        <w:t>Общая протяжённость воздушных и кабельных линий электропередач всех уровней напряжения составляет 3 900,00км.</w:t>
      </w:r>
    </w:p>
    <w:p w:rsidR="00D00709" w:rsidRPr="00E815AB" w:rsidRDefault="00D00709" w:rsidP="00D81F48">
      <w:pPr>
        <w:spacing w:before="0"/>
        <w:ind w:firstLine="709"/>
        <w:rPr>
          <w:rFonts w:eastAsia="Calibri"/>
          <w:sz w:val="28"/>
          <w:szCs w:val="28"/>
        </w:rPr>
      </w:pPr>
      <w:r w:rsidRPr="00E815AB">
        <w:rPr>
          <w:rFonts w:eastAsia="Calibri"/>
          <w:sz w:val="28"/>
          <w:szCs w:val="28"/>
        </w:rPr>
        <w:t>Уровень удельного коммунально-бытового электропотребления сра</w:t>
      </w:r>
      <w:r w:rsidRPr="00E815AB">
        <w:rPr>
          <w:rFonts w:eastAsia="Calibri"/>
          <w:sz w:val="28"/>
          <w:szCs w:val="28"/>
        </w:rPr>
        <w:t>в</w:t>
      </w:r>
      <w:r w:rsidRPr="00E815AB">
        <w:rPr>
          <w:rFonts w:eastAsia="Calibri"/>
          <w:sz w:val="28"/>
          <w:szCs w:val="28"/>
        </w:rPr>
        <w:t>нительно высокий и составляет порядка 1600 кВт-ч в год на человека. Общ</w:t>
      </w:r>
      <w:r w:rsidRPr="00E815AB">
        <w:rPr>
          <w:rFonts w:eastAsia="Calibri"/>
          <w:sz w:val="28"/>
          <w:szCs w:val="28"/>
        </w:rPr>
        <w:t>е</w:t>
      </w:r>
      <w:r w:rsidRPr="00E815AB">
        <w:rPr>
          <w:rFonts w:eastAsia="Calibri"/>
          <w:sz w:val="28"/>
          <w:szCs w:val="28"/>
        </w:rPr>
        <w:t>ственные здания и жилая для пищеприготовления используют электроплиты (65%).</w:t>
      </w:r>
    </w:p>
    <w:p w:rsidR="00D00709" w:rsidRPr="00E815AB" w:rsidRDefault="00D00709" w:rsidP="00D81F48">
      <w:pPr>
        <w:spacing w:before="0"/>
        <w:ind w:firstLine="709"/>
        <w:rPr>
          <w:rFonts w:eastAsia="Calibri"/>
          <w:sz w:val="28"/>
          <w:szCs w:val="28"/>
        </w:rPr>
      </w:pPr>
      <w:r w:rsidRPr="00E815AB">
        <w:rPr>
          <w:rFonts w:eastAsia="Calibri"/>
          <w:sz w:val="28"/>
          <w:szCs w:val="28"/>
        </w:rPr>
        <w:t>Около 65% мощности и электроэнергии потребляется промышленн</w:t>
      </w:r>
      <w:r w:rsidRPr="00E815AB">
        <w:rPr>
          <w:rFonts w:eastAsia="Calibri"/>
          <w:sz w:val="28"/>
          <w:szCs w:val="28"/>
        </w:rPr>
        <w:t>о</w:t>
      </w:r>
      <w:r w:rsidRPr="00E815AB">
        <w:rPr>
          <w:rFonts w:eastAsia="Calibri"/>
          <w:sz w:val="28"/>
          <w:szCs w:val="28"/>
        </w:rPr>
        <w:t xml:space="preserve">стью города – 2,4 млн. кВт и 17,0 млрд. кВт-ч/год. Для города характерно наличие ряда электроемких производств – АО </w:t>
      </w:r>
      <w:r w:rsidR="002D6969">
        <w:rPr>
          <w:rFonts w:eastAsia="Calibri"/>
          <w:sz w:val="28"/>
          <w:szCs w:val="28"/>
        </w:rPr>
        <w:t>«</w:t>
      </w:r>
      <w:r w:rsidRPr="00E815AB">
        <w:rPr>
          <w:rFonts w:eastAsia="Calibri"/>
          <w:sz w:val="28"/>
          <w:szCs w:val="28"/>
        </w:rPr>
        <w:t>РУСАЛ Красноярск</w:t>
      </w:r>
      <w:r w:rsidR="002D6969">
        <w:rPr>
          <w:rFonts w:eastAsia="Calibri"/>
          <w:sz w:val="28"/>
          <w:szCs w:val="28"/>
        </w:rPr>
        <w:t>»</w:t>
      </w:r>
      <w:r w:rsidRPr="00E815AB">
        <w:rPr>
          <w:rFonts w:eastAsia="Calibri"/>
          <w:sz w:val="28"/>
          <w:szCs w:val="28"/>
        </w:rPr>
        <w:t>, КРАМЗ, Красмаш, и др.</w:t>
      </w:r>
    </w:p>
    <w:p w:rsidR="00D81F48" w:rsidRPr="00E815AB" w:rsidRDefault="00D81F48" w:rsidP="0005499C">
      <w:pPr>
        <w:autoSpaceDE/>
        <w:autoSpaceDN/>
        <w:adjustRightInd/>
        <w:spacing w:before="0" w:line="276" w:lineRule="auto"/>
        <w:ind w:firstLine="709"/>
        <w:rPr>
          <w:rFonts w:eastAsia="Calibri"/>
          <w:sz w:val="28"/>
          <w:szCs w:val="28"/>
        </w:rPr>
      </w:pPr>
    </w:p>
    <w:p w:rsidR="00D67CAD" w:rsidRDefault="00E436ED" w:rsidP="00D81F48">
      <w:pPr>
        <w:ind w:firstLine="0"/>
        <w:jc w:val="center"/>
        <w:rPr>
          <w:sz w:val="28"/>
          <w:szCs w:val="28"/>
        </w:rPr>
      </w:pPr>
      <w:r w:rsidRPr="006476B2">
        <w:rPr>
          <w:rFonts w:eastAsia="Calibri"/>
          <w:sz w:val="28"/>
          <w:szCs w:val="28"/>
        </w:rPr>
        <w:t xml:space="preserve">2.2 </w:t>
      </w:r>
      <w:r w:rsidR="00D67CAD" w:rsidRPr="006476B2">
        <w:rPr>
          <w:sz w:val="28"/>
          <w:szCs w:val="28"/>
        </w:rPr>
        <w:t>Газоснабжение</w:t>
      </w:r>
      <w:bookmarkEnd w:id="19"/>
      <w:bookmarkEnd w:id="20"/>
      <w:bookmarkEnd w:id="21"/>
    </w:p>
    <w:p w:rsidR="00D81F48" w:rsidRPr="006476B2" w:rsidRDefault="00D81F48" w:rsidP="006476B2">
      <w:pPr>
        <w:jc w:val="center"/>
        <w:rPr>
          <w:sz w:val="28"/>
          <w:szCs w:val="28"/>
        </w:rPr>
      </w:pPr>
    </w:p>
    <w:p w:rsidR="00D67CAD" w:rsidRPr="00E815AB" w:rsidRDefault="00760475" w:rsidP="00D81F48">
      <w:pPr>
        <w:spacing w:before="0"/>
        <w:ind w:firstLine="709"/>
        <w:rPr>
          <w:rFonts w:eastAsia="Calibri"/>
          <w:sz w:val="28"/>
          <w:szCs w:val="28"/>
        </w:rPr>
      </w:pPr>
      <w:r w:rsidRPr="00E815AB">
        <w:rPr>
          <w:rFonts w:eastAsia="Calibri"/>
          <w:sz w:val="28"/>
          <w:szCs w:val="28"/>
        </w:rPr>
        <w:t>Городской округ</w:t>
      </w:r>
      <w:r w:rsidR="00D67CAD" w:rsidRPr="00E815AB">
        <w:rPr>
          <w:rFonts w:eastAsia="Calibri"/>
          <w:sz w:val="28"/>
          <w:szCs w:val="28"/>
        </w:rPr>
        <w:t xml:space="preserve"> в настоящее время снабжается сжиженным углевод</w:t>
      </w:r>
      <w:r w:rsidR="00D67CAD" w:rsidRPr="00E815AB">
        <w:rPr>
          <w:rFonts w:eastAsia="Calibri"/>
          <w:sz w:val="28"/>
          <w:szCs w:val="28"/>
        </w:rPr>
        <w:t>о</w:t>
      </w:r>
      <w:r w:rsidR="00D67CAD" w:rsidRPr="00E815AB">
        <w:rPr>
          <w:rFonts w:eastAsia="Calibri"/>
          <w:sz w:val="28"/>
          <w:szCs w:val="28"/>
        </w:rPr>
        <w:t>родным газом (</w:t>
      </w:r>
      <w:r w:rsidR="007049C2" w:rsidRPr="00E815AB">
        <w:rPr>
          <w:rFonts w:eastAsia="Calibri"/>
          <w:sz w:val="28"/>
          <w:szCs w:val="28"/>
        </w:rPr>
        <w:t xml:space="preserve">далее – </w:t>
      </w:r>
      <w:r w:rsidR="00D67CAD" w:rsidRPr="00E815AB">
        <w:rPr>
          <w:rFonts w:eastAsia="Calibri"/>
          <w:sz w:val="28"/>
          <w:szCs w:val="28"/>
        </w:rPr>
        <w:t>СУГ). Сжиженный газ доставляется с Пуровского ЗПК, Ачинского НПЗ, Сургутского ЗСК и Томского месторождения на газ</w:t>
      </w:r>
      <w:r w:rsidR="00D67CAD" w:rsidRPr="00E815AB">
        <w:rPr>
          <w:rFonts w:eastAsia="Calibri"/>
          <w:sz w:val="28"/>
          <w:szCs w:val="28"/>
        </w:rPr>
        <w:t>о</w:t>
      </w:r>
      <w:r w:rsidR="00D67CAD" w:rsidRPr="00E815AB">
        <w:rPr>
          <w:rFonts w:eastAsia="Calibri"/>
          <w:sz w:val="28"/>
          <w:szCs w:val="28"/>
        </w:rPr>
        <w:t>наполнительную станцию (</w:t>
      </w:r>
      <w:r w:rsidR="00F006D4">
        <w:rPr>
          <w:rFonts w:eastAsia="Calibri"/>
          <w:sz w:val="28"/>
          <w:szCs w:val="28"/>
        </w:rPr>
        <w:t xml:space="preserve">далее – </w:t>
      </w:r>
      <w:r w:rsidR="00D67CAD" w:rsidRPr="00E815AB">
        <w:rPr>
          <w:rFonts w:eastAsia="Calibri"/>
          <w:sz w:val="28"/>
          <w:szCs w:val="28"/>
        </w:rPr>
        <w:t>ГНС) г. Красноярска, расположенную в районе Северного шоссе.</w:t>
      </w:r>
    </w:p>
    <w:p w:rsidR="00D67CAD" w:rsidRPr="00E815AB" w:rsidRDefault="00D67CAD" w:rsidP="00D81F48">
      <w:pPr>
        <w:autoSpaceDE/>
        <w:autoSpaceDN/>
        <w:adjustRightInd/>
        <w:spacing w:before="0"/>
        <w:ind w:firstLine="709"/>
        <w:rPr>
          <w:rFonts w:eastAsia="Calibri"/>
          <w:sz w:val="28"/>
          <w:szCs w:val="28"/>
        </w:rPr>
      </w:pPr>
      <w:r w:rsidRPr="00E815AB">
        <w:rPr>
          <w:rFonts w:eastAsia="Calibri"/>
          <w:sz w:val="28"/>
          <w:szCs w:val="28"/>
        </w:rPr>
        <w:t xml:space="preserve">По </w:t>
      </w:r>
      <w:r w:rsidR="00693EB5">
        <w:rPr>
          <w:rFonts w:eastAsia="Calibri"/>
          <w:sz w:val="28"/>
          <w:szCs w:val="28"/>
        </w:rPr>
        <w:t xml:space="preserve">состоянию на 14.07.2020 </w:t>
      </w:r>
      <w:r w:rsidRPr="00E815AB">
        <w:rPr>
          <w:rFonts w:eastAsia="Calibri"/>
          <w:sz w:val="28"/>
          <w:szCs w:val="28"/>
        </w:rPr>
        <w:t xml:space="preserve">газифицировано </w:t>
      </w:r>
      <w:r w:rsidR="00F006D4">
        <w:rPr>
          <w:rFonts w:eastAsia="Calibri"/>
          <w:sz w:val="28"/>
          <w:szCs w:val="28"/>
        </w:rPr>
        <w:t>95,42</w:t>
      </w:r>
      <w:r w:rsidRPr="00E815AB">
        <w:rPr>
          <w:rFonts w:eastAsia="Calibri"/>
          <w:sz w:val="28"/>
          <w:szCs w:val="28"/>
        </w:rPr>
        <w:t xml:space="preserve"> тыс. квартир, в том числе:</w:t>
      </w:r>
    </w:p>
    <w:p w:rsidR="00D67CAD" w:rsidRPr="00E815AB" w:rsidRDefault="00D67CAD" w:rsidP="00D81F48">
      <w:pPr>
        <w:autoSpaceDE/>
        <w:autoSpaceDN/>
        <w:adjustRightInd/>
        <w:spacing w:before="0"/>
        <w:ind w:firstLine="709"/>
        <w:rPr>
          <w:rFonts w:eastAsia="Calibri"/>
          <w:sz w:val="28"/>
          <w:szCs w:val="28"/>
        </w:rPr>
      </w:pPr>
      <w:r w:rsidRPr="00E815AB">
        <w:rPr>
          <w:rFonts w:eastAsia="Calibri"/>
          <w:sz w:val="28"/>
          <w:szCs w:val="28"/>
        </w:rPr>
        <w:t xml:space="preserve">от групповых установок – </w:t>
      </w:r>
      <w:r w:rsidR="00F006D4">
        <w:rPr>
          <w:rFonts w:eastAsia="Calibri"/>
          <w:sz w:val="28"/>
          <w:szCs w:val="28"/>
        </w:rPr>
        <w:t>71,96</w:t>
      </w:r>
      <w:r w:rsidRPr="00E815AB">
        <w:rPr>
          <w:rFonts w:eastAsia="Calibri"/>
          <w:sz w:val="28"/>
          <w:szCs w:val="28"/>
        </w:rPr>
        <w:t xml:space="preserve"> тыс. квартир;</w:t>
      </w:r>
    </w:p>
    <w:p w:rsidR="00D67CAD" w:rsidRPr="00E815AB" w:rsidRDefault="00D67CAD" w:rsidP="00D81F48">
      <w:pPr>
        <w:autoSpaceDE/>
        <w:autoSpaceDN/>
        <w:adjustRightInd/>
        <w:spacing w:before="0"/>
        <w:ind w:firstLine="709"/>
        <w:rPr>
          <w:rFonts w:eastAsia="Calibri"/>
          <w:sz w:val="28"/>
          <w:szCs w:val="28"/>
        </w:rPr>
      </w:pPr>
      <w:r w:rsidRPr="00E815AB">
        <w:rPr>
          <w:rFonts w:eastAsia="Calibri"/>
          <w:sz w:val="28"/>
          <w:szCs w:val="28"/>
        </w:rPr>
        <w:t xml:space="preserve">от газобаллонных установок – </w:t>
      </w:r>
      <w:r w:rsidR="00F006D4">
        <w:rPr>
          <w:rFonts w:eastAsia="Calibri"/>
          <w:sz w:val="28"/>
          <w:szCs w:val="28"/>
        </w:rPr>
        <w:t>23,46</w:t>
      </w:r>
      <w:r w:rsidRPr="00E815AB">
        <w:rPr>
          <w:rFonts w:eastAsia="Calibri"/>
          <w:sz w:val="28"/>
          <w:szCs w:val="28"/>
        </w:rPr>
        <w:t xml:space="preserve"> тыс. квартир.</w:t>
      </w:r>
    </w:p>
    <w:p w:rsidR="00D67CAD" w:rsidRPr="00E815AB" w:rsidRDefault="00D67CAD" w:rsidP="00D81F48">
      <w:pPr>
        <w:autoSpaceDE/>
        <w:autoSpaceDN/>
        <w:adjustRightInd/>
        <w:spacing w:before="0"/>
        <w:ind w:firstLine="709"/>
        <w:rPr>
          <w:rFonts w:eastAsia="Calibri"/>
          <w:sz w:val="28"/>
          <w:szCs w:val="28"/>
        </w:rPr>
      </w:pPr>
      <w:r w:rsidRPr="00E815AB">
        <w:rPr>
          <w:rFonts w:eastAsia="Calibri"/>
          <w:sz w:val="28"/>
          <w:szCs w:val="28"/>
        </w:rPr>
        <w:t xml:space="preserve">Сжиженным газом обеспечено </w:t>
      </w:r>
      <w:r w:rsidR="00F006D4">
        <w:rPr>
          <w:rFonts w:eastAsia="Calibri"/>
          <w:sz w:val="28"/>
          <w:szCs w:val="28"/>
        </w:rPr>
        <w:t xml:space="preserve">63 </w:t>
      </w:r>
      <w:r w:rsidRPr="00E815AB">
        <w:rPr>
          <w:rFonts w:eastAsia="Calibri"/>
          <w:sz w:val="28"/>
          <w:szCs w:val="28"/>
        </w:rPr>
        <w:t>коммунально-бытовых предприятий.</w:t>
      </w:r>
    </w:p>
    <w:p w:rsidR="00D67CAD" w:rsidRPr="00E815AB" w:rsidRDefault="00D67CAD" w:rsidP="00D81F48">
      <w:pPr>
        <w:autoSpaceDE/>
        <w:autoSpaceDN/>
        <w:adjustRightInd/>
        <w:spacing w:before="0"/>
        <w:ind w:firstLine="709"/>
        <w:rPr>
          <w:rFonts w:eastAsia="Calibri"/>
          <w:sz w:val="28"/>
          <w:szCs w:val="28"/>
        </w:rPr>
      </w:pPr>
      <w:r w:rsidRPr="00E815AB">
        <w:rPr>
          <w:rFonts w:eastAsia="Calibri"/>
          <w:sz w:val="28"/>
          <w:szCs w:val="28"/>
        </w:rPr>
        <w:t>За 20</w:t>
      </w:r>
      <w:r w:rsidR="00062039" w:rsidRPr="00E815AB">
        <w:rPr>
          <w:rFonts w:eastAsia="Calibri"/>
          <w:sz w:val="28"/>
          <w:szCs w:val="28"/>
        </w:rPr>
        <w:t>19</w:t>
      </w:r>
      <w:r w:rsidRPr="00E815AB">
        <w:rPr>
          <w:rFonts w:eastAsia="Calibri"/>
          <w:sz w:val="28"/>
          <w:szCs w:val="28"/>
        </w:rPr>
        <w:t xml:space="preserve"> год получено </w:t>
      </w:r>
      <w:r w:rsidR="00F006D4">
        <w:rPr>
          <w:rFonts w:eastAsia="Calibri"/>
          <w:sz w:val="28"/>
          <w:szCs w:val="28"/>
        </w:rPr>
        <w:t>18,1</w:t>
      </w:r>
      <w:r w:rsidRPr="00E815AB">
        <w:rPr>
          <w:rFonts w:eastAsia="Calibri"/>
          <w:sz w:val="28"/>
          <w:szCs w:val="28"/>
        </w:rPr>
        <w:t xml:space="preserve"> тыс.тонн сжиженного </w:t>
      </w:r>
      <w:r w:rsidR="00662D5D">
        <w:rPr>
          <w:rFonts w:eastAsia="Calibri"/>
          <w:sz w:val="28"/>
          <w:szCs w:val="28"/>
        </w:rPr>
        <w:t>г</w:t>
      </w:r>
      <w:r w:rsidRPr="00E815AB">
        <w:rPr>
          <w:rFonts w:eastAsia="Calibri"/>
          <w:sz w:val="28"/>
          <w:szCs w:val="28"/>
        </w:rPr>
        <w:t>аза. Расход сжиже</w:t>
      </w:r>
      <w:r w:rsidRPr="00E815AB">
        <w:rPr>
          <w:rFonts w:eastAsia="Calibri"/>
          <w:sz w:val="28"/>
          <w:szCs w:val="28"/>
        </w:rPr>
        <w:t>н</w:t>
      </w:r>
      <w:r w:rsidRPr="00E815AB">
        <w:rPr>
          <w:rFonts w:eastAsia="Calibri"/>
          <w:sz w:val="28"/>
          <w:szCs w:val="28"/>
        </w:rPr>
        <w:t xml:space="preserve">ного газа за  год составил </w:t>
      </w:r>
      <w:r w:rsidR="00F006D4">
        <w:rPr>
          <w:rFonts w:eastAsia="Calibri"/>
          <w:sz w:val="28"/>
          <w:szCs w:val="28"/>
        </w:rPr>
        <w:t>12,5</w:t>
      </w:r>
      <w:r w:rsidRPr="00E815AB">
        <w:rPr>
          <w:rFonts w:eastAsia="Calibri"/>
          <w:sz w:val="28"/>
          <w:szCs w:val="28"/>
        </w:rPr>
        <w:t xml:space="preserve"> тыс. тонн. Фактическая производительность ГНС –</w:t>
      </w:r>
      <w:r w:rsidR="00F006D4">
        <w:rPr>
          <w:rFonts w:eastAsia="Calibri"/>
          <w:sz w:val="28"/>
          <w:szCs w:val="28"/>
        </w:rPr>
        <w:t>18,1</w:t>
      </w:r>
      <w:r w:rsidRPr="00E815AB">
        <w:rPr>
          <w:rFonts w:eastAsia="Calibri"/>
          <w:sz w:val="28"/>
          <w:szCs w:val="28"/>
        </w:rPr>
        <w:t xml:space="preserve"> тыс. тонн в год. </w:t>
      </w:r>
    </w:p>
    <w:p w:rsidR="00F006D4" w:rsidRPr="00F006D4" w:rsidRDefault="00F006D4" w:rsidP="00D81F48">
      <w:pPr>
        <w:widowControl/>
        <w:autoSpaceDE/>
        <w:autoSpaceDN/>
        <w:adjustRightInd/>
        <w:spacing w:before="0"/>
        <w:ind w:firstLine="709"/>
        <w:rPr>
          <w:rFonts w:eastAsiaTheme="minorHAnsi"/>
          <w:sz w:val="28"/>
          <w:szCs w:val="28"/>
        </w:rPr>
      </w:pPr>
      <w:r w:rsidRPr="00F006D4">
        <w:rPr>
          <w:rFonts w:eastAsiaTheme="minorHAnsi"/>
          <w:sz w:val="28"/>
          <w:szCs w:val="28"/>
        </w:rPr>
        <w:t xml:space="preserve">Обеспеченность города сжиженным газом по данным АО </w:t>
      </w:r>
      <w:r w:rsidR="002D6969">
        <w:rPr>
          <w:rFonts w:eastAsiaTheme="minorHAnsi"/>
          <w:sz w:val="28"/>
          <w:szCs w:val="28"/>
        </w:rPr>
        <w:t>«</w:t>
      </w:r>
      <w:r w:rsidRPr="00F006D4">
        <w:rPr>
          <w:rFonts w:eastAsiaTheme="minorHAnsi"/>
          <w:sz w:val="28"/>
          <w:szCs w:val="28"/>
        </w:rPr>
        <w:t>Красн</w:t>
      </w:r>
      <w:r w:rsidRPr="00F006D4">
        <w:rPr>
          <w:rFonts w:eastAsiaTheme="minorHAnsi"/>
          <w:sz w:val="28"/>
          <w:szCs w:val="28"/>
        </w:rPr>
        <w:t>о</w:t>
      </w:r>
      <w:r w:rsidRPr="00F006D4">
        <w:rPr>
          <w:rFonts w:eastAsiaTheme="minorHAnsi"/>
          <w:sz w:val="28"/>
          <w:szCs w:val="28"/>
        </w:rPr>
        <w:t>ярсккрайгаз</w:t>
      </w:r>
      <w:r w:rsidR="002D6969">
        <w:rPr>
          <w:rFonts w:eastAsiaTheme="minorHAnsi"/>
          <w:sz w:val="28"/>
          <w:szCs w:val="28"/>
        </w:rPr>
        <w:t>»</w:t>
      </w:r>
      <w:r w:rsidRPr="00F006D4">
        <w:rPr>
          <w:rFonts w:eastAsiaTheme="minorHAnsi"/>
          <w:sz w:val="28"/>
          <w:szCs w:val="28"/>
        </w:rPr>
        <w:t xml:space="preserve"> 100%.</w:t>
      </w:r>
    </w:p>
    <w:p w:rsidR="00F006D4" w:rsidRPr="00F006D4" w:rsidRDefault="00F006D4" w:rsidP="00D81F48">
      <w:pPr>
        <w:widowControl/>
        <w:autoSpaceDE/>
        <w:autoSpaceDN/>
        <w:adjustRightInd/>
        <w:spacing w:before="0"/>
        <w:ind w:firstLine="709"/>
        <w:rPr>
          <w:rFonts w:eastAsiaTheme="minorHAnsi"/>
          <w:sz w:val="28"/>
          <w:szCs w:val="28"/>
        </w:rPr>
      </w:pPr>
      <w:r w:rsidRPr="00F006D4">
        <w:rPr>
          <w:rFonts w:eastAsiaTheme="minorHAnsi"/>
          <w:sz w:val="28"/>
          <w:szCs w:val="28"/>
        </w:rPr>
        <w:t xml:space="preserve">Всего по городу в эксплуатации АО </w:t>
      </w:r>
      <w:r w:rsidR="002D6969">
        <w:rPr>
          <w:rFonts w:eastAsiaTheme="minorHAnsi"/>
          <w:sz w:val="28"/>
          <w:szCs w:val="28"/>
        </w:rPr>
        <w:t>«</w:t>
      </w:r>
      <w:r w:rsidRPr="00F006D4">
        <w:rPr>
          <w:rFonts w:eastAsiaTheme="minorHAnsi"/>
          <w:sz w:val="28"/>
          <w:szCs w:val="28"/>
        </w:rPr>
        <w:t>Красноярсккрайгаз</w:t>
      </w:r>
      <w:r w:rsidR="002D6969">
        <w:rPr>
          <w:rFonts w:eastAsiaTheme="minorHAnsi"/>
          <w:sz w:val="28"/>
          <w:szCs w:val="28"/>
        </w:rPr>
        <w:t>»</w:t>
      </w:r>
      <w:r w:rsidRPr="00F006D4">
        <w:rPr>
          <w:rFonts w:eastAsiaTheme="minorHAnsi"/>
          <w:sz w:val="28"/>
          <w:szCs w:val="28"/>
        </w:rPr>
        <w:t xml:space="preserve"> находится:</w:t>
      </w:r>
    </w:p>
    <w:p w:rsidR="00F006D4" w:rsidRPr="00F006D4" w:rsidRDefault="00F006D4" w:rsidP="00D81F48">
      <w:pPr>
        <w:widowControl/>
        <w:autoSpaceDE/>
        <w:autoSpaceDN/>
        <w:adjustRightInd/>
        <w:spacing w:before="0"/>
        <w:ind w:firstLine="709"/>
        <w:rPr>
          <w:rFonts w:eastAsiaTheme="minorHAnsi"/>
          <w:sz w:val="28"/>
          <w:szCs w:val="28"/>
        </w:rPr>
      </w:pPr>
      <w:r w:rsidRPr="00F006D4">
        <w:rPr>
          <w:rFonts w:eastAsiaTheme="minorHAnsi"/>
          <w:sz w:val="28"/>
          <w:szCs w:val="28"/>
        </w:rPr>
        <w:t>284 ГРУ;</w:t>
      </w:r>
    </w:p>
    <w:p w:rsidR="00F006D4" w:rsidRPr="00F006D4" w:rsidRDefault="00F006D4" w:rsidP="00D81F48">
      <w:pPr>
        <w:widowControl/>
        <w:autoSpaceDE/>
        <w:autoSpaceDN/>
        <w:adjustRightInd/>
        <w:spacing w:before="0"/>
        <w:ind w:firstLine="709"/>
        <w:rPr>
          <w:rFonts w:eastAsiaTheme="minorHAnsi"/>
          <w:sz w:val="28"/>
          <w:szCs w:val="28"/>
        </w:rPr>
      </w:pPr>
      <w:r w:rsidRPr="00F006D4">
        <w:rPr>
          <w:rFonts w:eastAsiaTheme="minorHAnsi"/>
          <w:sz w:val="28"/>
          <w:szCs w:val="28"/>
        </w:rPr>
        <w:t>122,8 км подземных газопроводов.</w:t>
      </w:r>
    </w:p>
    <w:p w:rsidR="00F006D4" w:rsidRPr="00F006D4" w:rsidRDefault="00F006D4" w:rsidP="00D81F48">
      <w:pPr>
        <w:widowControl/>
        <w:autoSpaceDE/>
        <w:autoSpaceDN/>
        <w:adjustRightInd/>
        <w:spacing w:before="0"/>
        <w:ind w:firstLine="709"/>
        <w:rPr>
          <w:rFonts w:eastAsiaTheme="minorHAnsi"/>
          <w:sz w:val="28"/>
          <w:szCs w:val="28"/>
        </w:rPr>
      </w:pPr>
      <w:r w:rsidRPr="00F006D4">
        <w:rPr>
          <w:rFonts w:eastAsiaTheme="minorHAnsi"/>
          <w:sz w:val="28"/>
          <w:szCs w:val="28"/>
        </w:rPr>
        <w:t>Из них:</w:t>
      </w:r>
    </w:p>
    <w:p w:rsidR="00F006D4" w:rsidRPr="00F006D4" w:rsidRDefault="00F006D4" w:rsidP="00D81F48">
      <w:pPr>
        <w:widowControl/>
        <w:autoSpaceDE/>
        <w:autoSpaceDN/>
        <w:adjustRightInd/>
        <w:spacing w:before="0"/>
        <w:ind w:firstLine="709"/>
        <w:rPr>
          <w:rFonts w:eastAsiaTheme="minorHAnsi"/>
          <w:sz w:val="28"/>
          <w:szCs w:val="28"/>
        </w:rPr>
      </w:pPr>
      <w:r w:rsidRPr="00F006D4">
        <w:rPr>
          <w:rFonts w:eastAsiaTheme="minorHAnsi"/>
          <w:sz w:val="28"/>
          <w:szCs w:val="28"/>
        </w:rPr>
        <w:t xml:space="preserve">244 ГРУ находятся в собственности АО </w:t>
      </w:r>
      <w:r w:rsidR="002D6969">
        <w:rPr>
          <w:rFonts w:eastAsiaTheme="minorHAnsi"/>
          <w:sz w:val="28"/>
          <w:szCs w:val="28"/>
        </w:rPr>
        <w:t>«</w:t>
      </w:r>
      <w:r w:rsidRPr="00F006D4">
        <w:rPr>
          <w:rFonts w:eastAsiaTheme="minorHAnsi"/>
          <w:sz w:val="28"/>
          <w:szCs w:val="28"/>
        </w:rPr>
        <w:t>Красноярсккрайгаз</w:t>
      </w:r>
      <w:r w:rsidR="002D6969">
        <w:rPr>
          <w:rFonts w:eastAsiaTheme="minorHAnsi"/>
          <w:sz w:val="28"/>
          <w:szCs w:val="28"/>
        </w:rPr>
        <w:t>»</w:t>
      </w:r>
      <w:r w:rsidRPr="00F006D4">
        <w:rPr>
          <w:rFonts w:eastAsiaTheme="minorHAnsi"/>
          <w:sz w:val="28"/>
          <w:szCs w:val="28"/>
        </w:rPr>
        <w:t>;</w:t>
      </w:r>
    </w:p>
    <w:p w:rsidR="00F006D4" w:rsidRPr="00B2640F" w:rsidRDefault="00F006D4" w:rsidP="00D81F48">
      <w:pPr>
        <w:widowControl/>
        <w:autoSpaceDE/>
        <w:autoSpaceDN/>
        <w:adjustRightInd/>
        <w:spacing w:before="0"/>
        <w:ind w:firstLine="709"/>
        <w:rPr>
          <w:rFonts w:eastAsiaTheme="minorHAnsi"/>
          <w:strike/>
          <w:sz w:val="28"/>
          <w:szCs w:val="28"/>
        </w:rPr>
      </w:pPr>
      <w:r w:rsidRPr="00F006D4">
        <w:rPr>
          <w:rFonts w:eastAsiaTheme="minorHAnsi"/>
          <w:sz w:val="28"/>
          <w:szCs w:val="28"/>
        </w:rPr>
        <w:t>40 ГРУ –</w:t>
      </w:r>
      <w:r w:rsidR="00693EB5">
        <w:rPr>
          <w:rFonts w:eastAsiaTheme="minorHAnsi"/>
          <w:sz w:val="28"/>
          <w:szCs w:val="28"/>
        </w:rPr>
        <w:t xml:space="preserve"> в муниципа</w:t>
      </w:r>
      <w:r w:rsidR="00693EB5" w:rsidRPr="00B2640F">
        <w:rPr>
          <w:rFonts w:eastAsiaTheme="minorHAnsi"/>
          <w:sz w:val="28"/>
          <w:szCs w:val="28"/>
        </w:rPr>
        <w:t>льной собственности</w:t>
      </w:r>
      <w:r w:rsidRPr="00B2640F">
        <w:rPr>
          <w:rFonts w:eastAsiaTheme="minorHAnsi"/>
          <w:sz w:val="28"/>
          <w:szCs w:val="28"/>
        </w:rPr>
        <w:t>;</w:t>
      </w:r>
    </w:p>
    <w:p w:rsidR="00F006D4" w:rsidRDefault="00F006D4" w:rsidP="00D81F48">
      <w:pPr>
        <w:widowControl/>
        <w:autoSpaceDE/>
        <w:autoSpaceDN/>
        <w:adjustRightInd/>
        <w:spacing w:before="0"/>
        <w:ind w:firstLine="709"/>
        <w:rPr>
          <w:rFonts w:eastAsiaTheme="minorHAnsi"/>
          <w:sz w:val="28"/>
          <w:szCs w:val="28"/>
        </w:rPr>
      </w:pPr>
      <w:r w:rsidRPr="00B2640F">
        <w:rPr>
          <w:rFonts w:eastAsiaTheme="minorHAnsi"/>
          <w:sz w:val="28"/>
          <w:szCs w:val="28"/>
        </w:rPr>
        <w:t>106,4 км подземн</w:t>
      </w:r>
      <w:r w:rsidR="00F1341E" w:rsidRPr="00B2640F">
        <w:rPr>
          <w:rFonts w:eastAsiaTheme="minorHAnsi"/>
          <w:sz w:val="28"/>
          <w:szCs w:val="28"/>
        </w:rPr>
        <w:t>ых</w:t>
      </w:r>
      <w:r w:rsidRPr="00F006D4">
        <w:rPr>
          <w:rFonts w:eastAsiaTheme="minorHAnsi"/>
          <w:sz w:val="28"/>
          <w:szCs w:val="28"/>
        </w:rPr>
        <w:t xml:space="preserve"> газопроводов находятся в собственности                            АО </w:t>
      </w:r>
      <w:r w:rsidR="002D6969">
        <w:rPr>
          <w:rFonts w:eastAsiaTheme="minorHAnsi"/>
          <w:sz w:val="28"/>
          <w:szCs w:val="28"/>
        </w:rPr>
        <w:t>«</w:t>
      </w:r>
      <w:r w:rsidRPr="00F006D4">
        <w:rPr>
          <w:rFonts w:eastAsiaTheme="minorHAnsi"/>
          <w:sz w:val="28"/>
          <w:szCs w:val="28"/>
        </w:rPr>
        <w:t>Красноярсккрайгаз</w:t>
      </w:r>
      <w:r w:rsidR="002D6969">
        <w:rPr>
          <w:rFonts w:eastAsiaTheme="minorHAnsi"/>
          <w:sz w:val="28"/>
          <w:szCs w:val="28"/>
        </w:rPr>
        <w:t>»</w:t>
      </w:r>
      <w:r w:rsidRPr="00F006D4">
        <w:rPr>
          <w:rFonts w:eastAsiaTheme="minorHAnsi"/>
          <w:sz w:val="28"/>
          <w:szCs w:val="28"/>
        </w:rPr>
        <w:t>;</w:t>
      </w:r>
    </w:p>
    <w:p w:rsidR="00F40888" w:rsidRDefault="00F40888" w:rsidP="00D81F48">
      <w:pPr>
        <w:widowControl/>
        <w:autoSpaceDE/>
        <w:autoSpaceDN/>
        <w:adjustRightInd/>
        <w:spacing w:before="0"/>
        <w:ind w:firstLine="709"/>
        <w:rPr>
          <w:rFonts w:eastAsiaTheme="minorHAnsi"/>
          <w:sz w:val="28"/>
          <w:szCs w:val="28"/>
        </w:rPr>
      </w:pPr>
      <w:r w:rsidRPr="00F40888">
        <w:rPr>
          <w:rFonts w:eastAsiaTheme="minorHAnsi"/>
          <w:sz w:val="28"/>
          <w:szCs w:val="28"/>
        </w:rPr>
        <w:t xml:space="preserve">14,67834 км </w:t>
      </w:r>
      <w:r w:rsidRPr="00B2640F">
        <w:rPr>
          <w:rFonts w:eastAsiaTheme="minorHAnsi"/>
          <w:sz w:val="28"/>
          <w:szCs w:val="28"/>
        </w:rPr>
        <w:t>подземн</w:t>
      </w:r>
      <w:r w:rsidR="00F1341E" w:rsidRPr="00B2640F">
        <w:rPr>
          <w:rFonts w:eastAsiaTheme="minorHAnsi"/>
          <w:sz w:val="28"/>
          <w:szCs w:val="28"/>
        </w:rPr>
        <w:t>ых</w:t>
      </w:r>
      <w:r w:rsidRPr="00B2640F">
        <w:rPr>
          <w:rFonts w:eastAsiaTheme="minorHAnsi"/>
          <w:sz w:val="28"/>
          <w:szCs w:val="28"/>
        </w:rPr>
        <w:t xml:space="preserve"> газопроводов</w:t>
      </w:r>
      <w:r w:rsidRPr="00F40888">
        <w:rPr>
          <w:rFonts w:eastAsiaTheme="minorHAnsi"/>
          <w:sz w:val="28"/>
          <w:szCs w:val="28"/>
        </w:rPr>
        <w:t xml:space="preserve"> –</w:t>
      </w:r>
      <w:r>
        <w:rPr>
          <w:rFonts w:eastAsiaTheme="minorHAnsi"/>
          <w:sz w:val="28"/>
          <w:szCs w:val="28"/>
        </w:rPr>
        <w:t xml:space="preserve"> в муниципальной собственн</w:t>
      </w:r>
      <w:r>
        <w:rPr>
          <w:rFonts w:eastAsiaTheme="minorHAnsi"/>
          <w:sz w:val="28"/>
          <w:szCs w:val="28"/>
        </w:rPr>
        <w:t>о</w:t>
      </w:r>
      <w:r>
        <w:rPr>
          <w:rFonts w:eastAsiaTheme="minorHAnsi"/>
          <w:sz w:val="28"/>
          <w:szCs w:val="28"/>
        </w:rPr>
        <w:t>сти</w:t>
      </w:r>
      <w:r w:rsidRPr="00F40888">
        <w:rPr>
          <w:rFonts w:eastAsiaTheme="minorHAnsi"/>
          <w:sz w:val="28"/>
          <w:szCs w:val="28"/>
        </w:rPr>
        <w:t>;</w:t>
      </w:r>
    </w:p>
    <w:p w:rsidR="00F40888" w:rsidRPr="001D1AAB" w:rsidRDefault="00D81F48" w:rsidP="00D81F48">
      <w:pPr>
        <w:widowControl/>
        <w:autoSpaceDE/>
        <w:autoSpaceDN/>
        <w:adjustRightInd/>
        <w:spacing w:before="0"/>
        <w:ind w:firstLine="709"/>
        <w:rPr>
          <w:rFonts w:eastAsiaTheme="minorHAnsi"/>
          <w:sz w:val="28"/>
          <w:szCs w:val="28"/>
        </w:rPr>
      </w:pPr>
      <w:r>
        <w:rPr>
          <w:rFonts w:eastAsiaTheme="minorHAnsi"/>
          <w:sz w:val="28"/>
          <w:szCs w:val="28"/>
        </w:rPr>
        <w:t>58 ед. газовые емкости</w:t>
      </w:r>
      <w:r w:rsidR="00F40888">
        <w:rPr>
          <w:rFonts w:eastAsiaTheme="minorHAnsi"/>
          <w:sz w:val="28"/>
          <w:szCs w:val="28"/>
        </w:rPr>
        <w:t xml:space="preserve"> 2,5м</w:t>
      </w:r>
      <w:r w:rsidR="00F40888">
        <w:rPr>
          <w:rFonts w:eastAsiaTheme="minorHAnsi"/>
          <w:sz w:val="28"/>
          <w:szCs w:val="28"/>
          <w:vertAlign w:val="superscript"/>
        </w:rPr>
        <w:t>3</w:t>
      </w:r>
      <w:r w:rsidR="00F40888">
        <w:rPr>
          <w:rFonts w:eastAsiaTheme="minorHAnsi"/>
          <w:sz w:val="28"/>
          <w:szCs w:val="28"/>
        </w:rPr>
        <w:t>, 97 ед. газовые емкости 5,0</w:t>
      </w:r>
      <w:r w:rsidR="00F40888" w:rsidRPr="001D1AAB">
        <w:rPr>
          <w:rFonts w:eastAsiaTheme="minorHAnsi"/>
          <w:sz w:val="28"/>
          <w:szCs w:val="28"/>
        </w:rPr>
        <w:t xml:space="preserve"> </w:t>
      </w:r>
      <w:r w:rsidR="00F40888">
        <w:rPr>
          <w:rFonts w:eastAsiaTheme="minorHAnsi"/>
          <w:sz w:val="28"/>
          <w:szCs w:val="28"/>
        </w:rPr>
        <w:t>м</w:t>
      </w:r>
      <w:r w:rsidR="00F40888">
        <w:rPr>
          <w:rFonts w:eastAsiaTheme="minorHAnsi"/>
          <w:sz w:val="28"/>
          <w:szCs w:val="28"/>
          <w:vertAlign w:val="superscript"/>
        </w:rPr>
        <w:t>3</w:t>
      </w:r>
      <w:r w:rsidR="00F40888">
        <w:rPr>
          <w:rFonts w:eastAsiaTheme="minorHAnsi"/>
          <w:sz w:val="28"/>
          <w:szCs w:val="28"/>
        </w:rPr>
        <w:t xml:space="preserve"> – в муниц</w:t>
      </w:r>
      <w:r w:rsidR="00F40888">
        <w:rPr>
          <w:rFonts w:eastAsiaTheme="minorHAnsi"/>
          <w:sz w:val="28"/>
          <w:szCs w:val="28"/>
        </w:rPr>
        <w:t>и</w:t>
      </w:r>
      <w:r w:rsidR="00F40888">
        <w:rPr>
          <w:rFonts w:eastAsiaTheme="minorHAnsi"/>
          <w:sz w:val="28"/>
          <w:szCs w:val="28"/>
        </w:rPr>
        <w:t xml:space="preserve">пальной собственности. </w:t>
      </w:r>
    </w:p>
    <w:p w:rsidR="00D67CAD" w:rsidRPr="00115118" w:rsidRDefault="00D67CAD" w:rsidP="00115118">
      <w:pPr>
        <w:autoSpaceDE/>
        <w:autoSpaceDN/>
        <w:adjustRightInd/>
        <w:spacing w:before="0" w:line="192" w:lineRule="auto"/>
        <w:ind w:firstLine="0"/>
        <w:rPr>
          <w:rFonts w:eastAsia="Calibri"/>
          <w:sz w:val="22"/>
          <w:szCs w:val="28"/>
        </w:rPr>
      </w:pPr>
    </w:p>
    <w:p w:rsidR="00D67CAD" w:rsidRDefault="00E436ED" w:rsidP="00115118">
      <w:pPr>
        <w:spacing w:before="0" w:line="192" w:lineRule="auto"/>
        <w:jc w:val="center"/>
        <w:rPr>
          <w:sz w:val="28"/>
          <w:szCs w:val="28"/>
        </w:rPr>
      </w:pPr>
      <w:bookmarkStart w:id="22" w:name="bookmark6"/>
      <w:bookmarkStart w:id="23" w:name="_Toc522778375"/>
      <w:bookmarkStart w:id="24" w:name="_Toc530639650"/>
      <w:r w:rsidRPr="006476B2">
        <w:rPr>
          <w:sz w:val="28"/>
          <w:szCs w:val="28"/>
        </w:rPr>
        <w:t xml:space="preserve">2.3 </w:t>
      </w:r>
      <w:r w:rsidR="00D67CAD" w:rsidRPr="006476B2">
        <w:rPr>
          <w:sz w:val="28"/>
          <w:szCs w:val="28"/>
        </w:rPr>
        <w:t>Теплоснабжение</w:t>
      </w:r>
      <w:bookmarkEnd w:id="22"/>
      <w:bookmarkEnd w:id="23"/>
      <w:bookmarkEnd w:id="24"/>
    </w:p>
    <w:p w:rsidR="006476B2" w:rsidRPr="00115118" w:rsidRDefault="006476B2" w:rsidP="00115118">
      <w:pPr>
        <w:spacing w:before="0" w:line="192" w:lineRule="auto"/>
        <w:jc w:val="center"/>
        <w:rPr>
          <w:sz w:val="22"/>
          <w:szCs w:val="28"/>
        </w:rPr>
      </w:pPr>
    </w:p>
    <w:p w:rsidR="00113811" w:rsidRPr="00E815AB" w:rsidRDefault="00113811" w:rsidP="00D81F48">
      <w:pPr>
        <w:spacing w:before="0"/>
        <w:ind w:firstLine="709"/>
        <w:rPr>
          <w:sz w:val="28"/>
          <w:szCs w:val="28"/>
        </w:rPr>
      </w:pPr>
      <w:r w:rsidRPr="00E815AB">
        <w:rPr>
          <w:sz w:val="28"/>
          <w:szCs w:val="28"/>
        </w:rPr>
        <w:t>В город</w:t>
      </w:r>
      <w:r w:rsidR="0039479C" w:rsidRPr="00E815AB">
        <w:rPr>
          <w:sz w:val="28"/>
          <w:szCs w:val="28"/>
        </w:rPr>
        <w:t xml:space="preserve">ском округе </w:t>
      </w:r>
      <w:r w:rsidRPr="00E815AB">
        <w:rPr>
          <w:sz w:val="28"/>
          <w:szCs w:val="28"/>
        </w:rPr>
        <w:t>преобладает централизованное теплоснабжение потребителей коммунально-бытового сектора от ТЭЦ, угольных и электрок</w:t>
      </w:r>
      <w:r w:rsidRPr="00E815AB">
        <w:rPr>
          <w:sz w:val="28"/>
          <w:szCs w:val="28"/>
        </w:rPr>
        <w:t>о</w:t>
      </w:r>
      <w:r w:rsidRPr="00E815AB">
        <w:rPr>
          <w:sz w:val="28"/>
          <w:szCs w:val="28"/>
        </w:rPr>
        <w:t>тельных.</w:t>
      </w:r>
    </w:p>
    <w:p w:rsidR="00113811" w:rsidRPr="00E815AB" w:rsidRDefault="00113811" w:rsidP="00D81F48">
      <w:pPr>
        <w:spacing w:before="0"/>
        <w:ind w:firstLine="709"/>
        <w:rPr>
          <w:sz w:val="28"/>
          <w:szCs w:val="28"/>
        </w:rPr>
      </w:pPr>
      <w:r w:rsidRPr="00E815AB">
        <w:rPr>
          <w:sz w:val="28"/>
          <w:szCs w:val="28"/>
        </w:rPr>
        <w:t>Доля централизованного теплоснабжения города растёт, тенденция к увеличению централизации выработки тепла объясняется тем, что застро</w:t>
      </w:r>
      <w:r w:rsidRPr="00E815AB">
        <w:rPr>
          <w:sz w:val="28"/>
          <w:szCs w:val="28"/>
        </w:rPr>
        <w:t>й</w:t>
      </w:r>
      <w:r w:rsidRPr="00E815AB">
        <w:rPr>
          <w:sz w:val="28"/>
          <w:szCs w:val="28"/>
        </w:rPr>
        <w:t>щики жилья, объектов соцкультбыта, торговли и прочие стараются подкл</w:t>
      </w:r>
      <w:r w:rsidRPr="00E815AB">
        <w:rPr>
          <w:sz w:val="28"/>
          <w:szCs w:val="28"/>
        </w:rPr>
        <w:t>ю</w:t>
      </w:r>
      <w:r w:rsidRPr="00E815AB">
        <w:rPr>
          <w:sz w:val="28"/>
          <w:szCs w:val="28"/>
        </w:rPr>
        <w:t>читься к уже существующим теплоисточникам. Увеличивается тепловая нагрузка в основном на энергоисточники с комбинированной выработкой тепла и электрической энергии (ТЭЦ). В тоже время снижается доля отпуск</w:t>
      </w:r>
      <w:r w:rsidRPr="00E815AB">
        <w:rPr>
          <w:sz w:val="28"/>
          <w:szCs w:val="28"/>
        </w:rPr>
        <w:t>а</w:t>
      </w:r>
      <w:r w:rsidRPr="00E815AB">
        <w:rPr>
          <w:sz w:val="28"/>
          <w:szCs w:val="28"/>
        </w:rPr>
        <w:t>емого тепла от существующих котельных за счет закрытия части угольных котельных и снижения использования тепловой мощности электрокотельных как менее экономичных теплоисточников. Тепловая нагрузка закрываемых угольных котельных и электрокотельных переключается на Красноярские ТЭЦ.</w:t>
      </w:r>
    </w:p>
    <w:p w:rsidR="00113811" w:rsidRPr="00E815AB" w:rsidRDefault="00113811" w:rsidP="00D81F48">
      <w:pPr>
        <w:spacing w:before="0"/>
        <w:ind w:firstLine="709"/>
        <w:rPr>
          <w:sz w:val="28"/>
          <w:szCs w:val="28"/>
        </w:rPr>
      </w:pPr>
      <w:r w:rsidRPr="00E815AB">
        <w:rPr>
          <w:sz w:val="28"/>
          <w:szCs w:val="28"/>
        </w:rPr>
        <w:lastRenderedPageBreak/>
        <w:t>Теплоснабжение жилищного фонда и объектов социальной сферы г</w:t>
      </w:r>
      <w:r w:rsidRPr="00E815AB">
        <w:rPr>
          <w:sz w:val="28"/>
          <w:szCs w:val="28"/>
        </w:rPr>
        <w:t>о</w:t>
      </w:r>
      <w:r w:rsidRPr="00E815AB">
        <w:rPr>
          <w:sz w:val="28"/>
          <w:szCs w:val="28"/>
        </w:rPr>
        <w:t xml:space="preserve">рода обеспечивается работой 31 теплоисточника, из которых 5 входят </w:t>
      </w:r>
      <w:r w:rsidR="00440237">
        <w:rPr>
          <w:sz w:val="28"/>
          <w:szCs w:val="28"/>
        </w:rPr>
        <w:t xml:space="preserve">             </w:t>
      </w:r>
      <w:r w:rsidRPr="00E815AB">
        <w:rPr>
          <w:sz w:val="28"/>
          <w:szCs w:val="28"/>
        </w:rPr>
        <w:t xml:space="preserve">в группу компаний Красноярского филиала ООО </w:t>
      </w:r>
      <w:r w:rsidR="002D6969">
        <w:rPr>
          <w:sz w:val="28"/>
          <w:szCs w:val="28"/>
        </w:rPr>
        <w:t>«</w:t>
      </w:r>
      <w:r w:rsidRPr="00E815AB">
        <w:rPr>
          <w:sz w:val="28"/>
          <w:szCs w:val="28"/>
        </w:rPr>
        <w:t>СГК</w:t>
      </w:r>
      <w:r w:rsidR="002D6969">
        <w:rPr>
          <w:sz w:val="28"/>
          <w:szCs w:val="28"/>
        </w:rPr>
        <w:t>»</w:t>
      </w:r>
      <w:r w:rsidRPr="00E815AB">
        <w:rPr>
          <w:sz w:val="28"/>
          <w:szCs w:val="28"/>
        </w:rPr>
        <w:t xml:space="preserve"> (без учёта четырех неэксплуатируемых электрокотельных), 16 – находятся в муниципальной собственности и эксплуатируется специализированными организациями,</w:t>
      </w:r>
      <w:r w:rsidR="00440237">
        <w:rPr>
          <w:sz w:val="28"/>
          <w:szCs w:val="28"/>
        </w:rPr>
        <w:t xml:space="preserve">                  </w:t>
      </w:r>
      <w:r w:rsidRPr="00E815AB">
        <w:rPr>
          <w:sz w:val="28"/>
          <w:szCs w:val="28"/>
        </w:rPr>
        <w:t xml:space="preserve"> в том числе 7 котельных, которые находятся в аренде ООО </w:t>
      </w:r>
      <w:r w:rsidR="002D6969">
        <w:rPr>
          <w:sz w:val="28"/>
          <w:szCs w:val="28"/>
        </w:rPr>
        <w:t>«</w:t>
      </w:r>
      <w:r w:rsidRPr="00E815AB">
        <w:rPr>
          <w:sz w:val="28"/>
          <w:szCs w:val="28"/>
        </w:rPr>
        <w:t>КрасКом</w:t>
      </w:r>
      <w:r w:rsidR="002D6969">
        <w:rPr>
          <w:sz w:val="28"/>
          <w:szCs w:val="28"/>
        </w:rPr>
        <w:t>»</w:t>
      </w:r>
      <w:r w:rsidRPr="00E815AB">
        <w:rPr>
          <w:sz w:val="28"/>
          <w:szCs w:val="28"/>
        </w:rPr>
        <w:t xml:space="preserve">, </w:t>
      </w:r>
      <w:r w:rsidR="00440237">
        <w:rPr>
          <w:sz w:val="28"/>
          <w:szCs w:val="28"/>
        </w:rPr>
        <w:t xml:space="preserve">            </w:t>
      </w:r>
      <w:r w:rsidRPr="00E815AB">
        <w:rPr>
          <w:sz w:val="28"/>
          <w:szCs w:val="28"/>
        </w:rPr>
        <w:t xml:space="preserve">и 9 котельных в аренде ООО </w:t>
      </w:r>
      <w:r w:rsidR="002D6969">
        <w:rPr>
          <w:sz w:val="28"/>
          <w:szCs w:val="28"/>
        </w:rPr>
        <w:t>«</w:t>
      </w:r>
      <w:r w:rsidRPr="00E815AB">
        <w:rPr>
          <w:sz w:val="28"/>
          <w:szCs w:val="28"/>
        </w:rPr>
        <w:t>КрасТЭК</w:t>
      </w:r>
      <w:r w:rsidR="002D6969">
        <w:rPr>
          <w:sz w:val="28"/>
          <w:szCs w:val="28"/>
        </w:rPr>
        <w:t>»</w:t>
      </w:r>
      <w:r w:rsidR="00440237">
        <w:rPr>
          <w:sz w:val="28"/>
          <w:szCs w:val="28"/>
        </w:rPr>
        <w:t xml:space="preserve"> –</w:t>
      </w:r>
      <w:r w:rsidRPr="00E815AB">
        <w:rPr>
          <w:sz w:val="28"/>
          <w:szCs w:val="28"/>
        </w:rPr>
        <w:t xml:space="preserve"> в собственности прочих тепл</w:t>
      </w:r>
      <w:r w:rsidRPr="00E815AB">
        <w:rPr>
          <w:sz w:val="28"/>
          <w:szCs w:val="28"/>
        </w:rPr>
        <w:t>о</w:t>
      </w:r>
      <w:r w:rsidRPr="00E815AB">
        <w:rPr>
          <w:sz w:val="28"/>
          <w:szCs w:val="28"/>
        </w:rPr>
        <w:t>снабжающих организаций находятся 10 котельных.</w:t>
      </w:r>
    </w:p>
    <w:p w:rsidR="00113811" w:rsidRPr="00E815AB" w:rsidRDefault="00113811" w:rsidP="00D81F48">
      <w:pPr>
        <w:spacing w:before="0"/>
        <w:ind w:firstLine="709"/>
        <w:rPr>
          <w:sz w:val="28"/>
          <w:szCs w:val="28"/>
        </w:rPr>
      </w:pPr>
      <w:r w:rsidRPr="00E815AB">
        <w:rPr>
          <w:sz w:val="28"/>
          <w:szCs w:val="28"/>
        </w:rPr>
        <w:t>Помимо теплоснабжения общественного и жилищного фонда в городе к системам централизованного теплоснабжения подключены промышленные потребители, получающие тепловую энергию, как в паре, так и в горячей</w:t>
      </w:r>
      <w:r w:rsidR="00440237">
        <w:rPr>
          <w:sz w:val="28"/>
          <w:szCs w:val="28"/>
        </w:rPr>
        <w:t xml:space="preserve">           </w:t>
      </w:r>
      <w:r w:rsidRPr="00E815AB">
        <w:rPr>
          <w:sz w:val="28"/>
          <w:szCs w:val="28"/>
        </w:rPr>
        <w:t xml:space="preserve"> воде.</w:t>
      </w:r>
    </w:p>
    <w:p w:rsidR="00113811" w:rsidRPr="00E815AB" w:rsidRDefault="00113811" w:rsidP="00D81F48">
      <w:pPr>
        <w:spacing w:before="0"/>
        <w:ind w:firstLine="709"/>
        <w:rPr>
          <w:sz w:val="28"/>
          <w:szCs w:val="28"/>
        </w:rPr>
      </w:pPr>
      <w:r w:rsidRPr="00E815AB">
        <w:rPr>
          <w:sz w:val="28"/>
          <w:szCs w:val="28"/>
        </w:rPr>
        <w:t>Теплоснабжение промышленных потребителей происходит от Красн</w:t>
      </w:r>
      <w:r w:rsidRPr="00E815AB">
        <w:rPr>
          <w:sz w:val="28"/>
          <w:szCs w:val="28"/>
        </w:rPr>
        <w:t>о</w:t>
      </w:r>
      <w:r w:rsidRPr="00E815AB">
        <w:rPr>
          <w:sz w:val="28"/>
          <w:szCs w:val="28"/>
        </w:rPr>
        <w:t>ярских ТЭЦ и от собственных котельных, некоторые из которых отпускают тепловую энергию еще и потребителям жилищно-коммунального сектора, и объектам социальной сферы.</w:t>
      </w:r>
    </w:p>
    <w:p w:rsidR="00113811" w:rsidRPr="00E815AB" w:rsidRDefault="00113811" w:rsidP="00D81F48">
      <w:pPr>
        <w:spacing w:before="0"/>
        <w:ind w:firstLine="709"/>
        <w:rPr>
          <w:sz w:val="28"/>
          <w:szCs w:val="28"/>
        </w:rPr>
      </w:pPr>
      <w:r w:rsidRPr="00E815AB">
        <w:rPr>
          <w:sz w:val="28"/>
          <w:szCs w:val="28"/>
        </w:rPr>
        <w:t>Базовыми источниками теплоснабжения являются источники с комб</w:t>
      </w:r>
      <w:r w:rsidRPr="00E815AB">
        <w:rPr>
          <w:sz w:val="28"/>
          <w:szCs w:val="28"/>
        </w:rPr>
        <w:t>и</w:t>
      </w:r>
      <w:r w:rsidRPr="00E815AB">
        <w:rPr>
          <w:sz w:val="28"/>
          <w:szCs w:val="28"/>
        </w:rPr>
        <w:t>нированной выработкой теплоты и электроэнергии (ТЭЦ-1, ТЭЦ-2 и ТЭЦ-3), работающие по циклу Ренкина с турбоагрегатами, имеющими регулируемые отборы пара отопительных и производственных параметров. Теплота из этих отборов передается через основные бойлера (работающие на паре отопител</w:t>
      </w:r>
      <w:r w:rsidRPr="00E815AB">
        <w:rPr>
          <w:sz w:val="28"/>
          <w:szCs w:val="28"/>
        </w:rPr>
        <w:t>ь</w:t>
      </w:r>
      <w:r w:rsidRPr="00E815AB">
        <w:rPr>
          <w:sz w:val="28"/>
          <w:szCs w:val="28"/>
        </w:rPr>
        <w:t>ных параметров) и пиковые бойлера (работающие на паре промышленных параметров) к теплоносителю первого контура. Другая (незначительная) часть теплоты в виде водяного пара разных параметров передается по пар</w:t>
      </w:r>
      <w:r w:rsidRPr="00E815AB">
        <w:rPr>
          <w:sz w:val="28"/>
          <w:szCs w:val="28"/>
        </w:rPr>
        <w:t>о</w:t>
      </w:r>
      <w:r w:rsidRPr="00E815AB">
        <w:rPr>
          <w:sz w:val="28"/>
          <w:szCs w:val="28"/>
        </w:rPr>
        <w:t>вым сетям к технологическим потребителям. Теплоноситель первого контура по магистральным тепловым сетям переносит теплоту к центральным тепл</w:t>
      </w:r>
      <w:r w:rsidRPr="00E815AB">
        <w:rPr>
          <w:sz w:val="28"/>
          <w:szCs w:val="28"/>
        </w:rPr>
        <w:t>о</w:t>
      </w:r>
      <w:r w:rsidRPr="00E815AB">
        <w:rPr>
          <w:sz w:val="28"/>
          <w:szCs w:val="28"/>
        </w:rPr>
        <w:t>вым пунктам (ЦТП и КРП), а также непосредственно к потребителям.</w:t>
      </w:r>
    </w:p>
    <w:p w:rsidR="00113811" w:rsidRPr="00E815AB" w:rsidRDefault="00113811" w:rsidP="00D81F48">
      <w:pPr>
        <w:spacing w:before="0"/>
        <w:ind w:firstLine="709"/>
        <w:rPr>
          <w:sz w:val="28"/>
          <w:szCs w:val="28"/>
        </w:rPr>
      </w:pPr>
      <w:r w:rsidRPr="00E815AB">
        <w:rPr>
          <w:sz w:val="28"/>
          <w:szCs w:val="28"/>
        </w:rPr>
        <w:t>Отпуск тепла от ТЭЦ осуществляется по температурным графикам:</w:t>
      </w:r>
    </w:p>
    <w:p w:rsidR="00113811" w:rsidRPr="00D81F48" w:rsidRDefault="00113811" w:rsidP="00440237">
      <w:pPr>
        <w:pStyle w:val="aa"/>
        <w:widowControl/>
        <w:numPr>
          <w:ilvl w:val="0"/>
          <w:numId w:val="8"/>
        </w:numPr>
        <w:autoSpaceDE/>
        <w:autoSpaceDN/>
        <w:adjustRightInd/>
        <w:spacing w:before="0"/>
        <w:ind w:firstLine="709"/>
        <w:rPr>
          <w:sz w:val="28"/>
          <w:szCs w:val="28"/>
        </w:rPr>
      </w:pPr>
      <w:r w:rsidRPr="00E815AB">
        <w:rPr>
          <w:sz w:val="28"/>
          <w:szCs w:val="28"/>
        </w:rPr>
        <w:t xml:space="preserve">ТМ-1 ТЭЦ-1 </w:t>
      </w:r>
      <w:r w:rsidR="00D81F48">
        <w:rPr>
          <w:sz w:val="28"/>
          <w:szCs w:val="28"/>
        </w:rPr>
        <w:t>–</w:t>
      </w:r>
      <w:r w:rsidR="00440237">
        <w:rPr>
          <w:sz w:val="28"/>
          <w:szCs w:val="28"/>
        </w:rPr>
        <w:t xml:space="preserve"> 150/</w:t>
      </w:r>
      <w:r w:rsidRPr="00D81F48">
        <w:rPr>
          <w:sz w:val="28"/>
          <w:szCs w:val="28"/>
        </w:rPr>
        <w:t>70°С;</w:t>
      </w:r>
    </w:p>
    <w:p w:rsidR="00113811" w:rsidRPr="00E815AB" w:rsidRDefault="00D81F48" w:rsidP="00440237">
      <w:pPr>
        <w:pStyle w:val="aa"/>
        <w:widowControl/>
        <w:numPr>
          <w:ilvl w:val="0"/>
          <w:numId w:val="8"/>
        </w:numPr>
        <w:autoSpaceDE/>
        <w:autoSpaceDN/>
        <w:adjustRightInd/>
        <w:spacing w:before="0"/>
        <w:ind w:firstLine="709"/>
        <w:rPr>
          <w:sz w:val="28"/>
          <w:szCs w:val="28"/>
        </w:rPr>
      </w:pPr>
      <w:r>
        <w:rPr>
          <w:sz w:val="28"/>
          <w:szCs w:val="28"/>
        </w:rPr>
        <w:t>ТМ-2 ТЭЦ-1 –</w:t>
      </w:r>
      <w:r w:rsidR="00113811" w:rsidRPr="00E815AB">
        <w:rPr>
          <w:sz w:val="28"/>
          <w:szCs w:val="28"/>
        </w:rPr>
        <w:t xml:space="preserve"> 160/70°С;</w:t>
      </w:r>
    </w:p>
    <w:p w:rsidR="00113811" w:rsidRPr="00E815AB" w:rsidRDefault="00113811" w:rsidP="00440237">
      <w:pPr>
        <w:pStyle w:val="aa"/>
        <w:widowControl/>
        <w:numPr>
          <w:ilvl w:val="0"/>
          <w:numId w:val="8"/>
        </w:numPr>
        <w:autoSpaceDE/>
        <w:autoSpaceDN/>
        <w:adjustRightInd/>
        <w:spacing w:before="0"/>
        <w:ind w:firstLine="709"/>
        <w:rPr>
          <w:sz w:val="28"/>
          <w:szCs w:val="28"/>
        </w:rPr>
      </w:pPr>
      <w:r w:rsidRPr="00E815AB">
        <w:rPr>
          <w:sz w:val="28"/>
          <w:szCs w:val="28"/>
        </w:rPr>
        <w:t xml:space="preserve">ТМ-3 ТЭЦ-2 </w:t>
      </w:r>
      <w:r w:rsidR="00D81F48">
        <w:rPr>
          <w:sz w:val="28"/>
          <w:szCs w:val="28"/>
        </w:rPr>
        <w:t>–</w:t>
      </w:r>
      <w:r w:rsidRPr="00E815AB">
        <w:rPr>
          <w:sz w:val="28"/>
          <w:szCs w:val="28"/>
        </w:rPr>
        <w:t xml:space="preserve"> 150/70°С;</w:t>
      </w:r>
    </w:p>
    <w:p w:rsidR="00113811" w:rsidRPr="00E815AB" w:rsidRDefault="00113811" w:rsidP="00440237">
      <w:pPr>
        <w:pStyle w:val="aa"/>
        <w:widowControl/>
        <w:numPr>
          <w:ilvl w:val="0"/>
          <w:numId w:val="8"/>
        </w:numPr>
        <w:autoSpaceDE/>
        <w:autoSpaceDN/>
        <w:adjustRightInd/>
        <w:spacing w:before="0"/>
        <w:ind w:firstLine="709"/>
        <w:rPr>
          <w:sz w:val="28"/>
          <w:szCs w:val="28"/>
        </w:rPr>
      </w:pPr>
      <w:r w:rsidRPr="00E815AB">
        <w:rPr>
          <w:sz w:val="28"/>
          <w:szCs w:val="28"/>
        </w:rPr>
        <w:t xml:space="preserve">ТМ-6 ТЭЦ-2 </w:t>
      </w:r>
      <w:r w:rsidR="00D81F48">
        <w:rPr>
          <w:sz w:val="28"/>
          <w:szCs w:val="28"/>
        </w:rPr>
        <w:t>–</w:t>
      </w:r>
      <w:r w:rsidRPr="00E815AB">
        <w:rPr>
          <w:sz w:val="28"/>
          <w:szCs w:val="28"/>
        </w:rPr>
        <w:t xml:space="preserve"> 150/70°С;</w:t>
      </w:r>
    </w:p>
    <w:p w:rsidR="00113811" w:rsidRPr="00E815AB" w:rsidRDefault="00113811" w:rsidP="00440237">
      <w:pPr>
        <w:pStyle w:val="aa"/>
        <w:widowControl/>
        <w:numPr>
          <w:ilvl w:val="0"/>
          <w:numId w:val="8"/>
        </w:numPr>
        <w:autoSpaceDE/>
        <w:autoSpaceDN/>
        <w:adjustRightInd/>
        <w:spacing w:before="0"/>
        <w:ind w:firstLine="709"/>
        <w:rPr>
          <w:sz w:val="28"/>
          <w:szCs w:val="28"/>
        </w:rPr>
      </w:pPr>
      <w:r w:rsidRPr="00E815AB">
        <w:rPr>
          <w:sz w:val="28"/>
          <w:szCs w:val="28"/>
        </w:rPr>
        <w:t xml:space="preserve">ТМ-21 ТЭЦ-3 </w:t>
      </w:r>
      <w:r w:rsidR="00D81F48">
        <w:rPr>
          <w:sz w:val="28"/>
          <w:szCs w:val="28"/>
        </w:rPr>
        <w:t>–</w:t>
      </w:r>
      <w:r w:rsidRPr="00E815AB">
        <w:rPr>
          <w:sz w:val="28"/>
          <w:szCs w:val="28"/>
        </w:rPr>
        <w:t xml:space="preserve"> 150/70°С;</w:t>
      </w:r>
    </w:p>
    <w:p w:rsidR="00113811" w:rsidRPr="00E815AB" w:rsidRDefault="00113811" w:rsidP="00440237">
      <w:pPr>
        <w:pStyle w:val="aa"/>
        <w:widowControl/>
        <w:numPr>
          <w:ilvl w:val="0"/>
          <w:numId w:val="8"/>
        </w:numPr>
        <w:autoSpaceDE/>
        <w:autoSpaceDN/>
        <w:adjustRightInd/>
        <w:spacing w:before="0"/>
        <w:ind w:firstLine="709"/>
        <w:rPr>
          <w:sz w:val="28"/>
          <w:szCs w:val="28"/>
        </w:rPr>
      </w:pPr>
      <w:r w:rsidRPr="00E815AB">
        <w:rPr>
          <w:sz w:val="28"/>
          <w:szCs w:val="28"/>
        </w:rPr>
        <w:t xml:space="preserve">ТМ </w:t>
      </w:r>
      <w:r w:rsidR="002D6969">
        <w:rPr>
          <w:sz w:val="28"/>
          <w:szCs w:val="28"/>
        </w:rPr>
        <w:t>«</w:t>
      </w:r>
      <w:r w:rsidRPr="00E815AB">
        <w:rPr>
          <w:sz w:val="28"/>
          <w:szCs w:val="28"/>
        </w:rPr>
        <w:t>новый вывод</w:t>
      </w:r>
      <w:r w:rsidR="002D6969">
        <w:rPr>
          <w:sz w:val="28"/>
          <w:szCs w:val="28"/>
        </w:rPr>
        <w:t>»</w:t>
      </w:r>
      <w:r w:rsidRPr="00E815AB">
        <w:rPr>
          <w:sz w:val="28"/>
          <w:szCs w:val="28"/>
        </w:rPr>
        <w:t xml:space="preserve"> ТЭЦ-3 </w:t>
      </w:r>
      <w:r w:rsidR="00D81F48">
        <w:rPr>
          <w:sz w:val="28"/>
          <w:szCs w:val="28"/>
        </w:rPr>
        <w:t>–</w:t>
      </w:r>
      <w:r w:rsidR="00440237">
        <w:rPr>
          <w:sz w:val="28"/>
          <w:szCs w:val="28"/>
        </w:rPr>
        <w:t xml:space="preserve"> 150/</w:t>
      </w:r>
      <w:r w:rsidRPr="00E815AB">
        <w:rPr>
          <w:sz w:val="28"/>
          <w:szCs w:val="28"/>
        </w:rPr>
        <w:t>70°С;</w:t>
      </w:r>
    </w:p>
    <w:p w:rsidR="00113811" w:rsidRPr="00E815AB" w:rsidRDefault="00113811" w:rsidP="00D81F48">
      <w:pPr>
        <w:spacing w:before="0"/>
        <w:ind w:firstLine="709"/>
        <w:rPr>
          <w:sz w:val="28"/>
          <w:szCs w:val="28"/>
        </w:rPr>
      </w:pPr>
      <w:r w:rsidRPr="00E815AB">
        <w:rPr>
          <w:sz w:val="28"/>
          <w:szCs w:val="28"/>
        </w:rPr>
        <w:t>На котельных регулирование осуществляется в соответствии с темп</w:t>
      </w:r>
      <w:r w:rsidRPr="00E815AB">
        <w:rPr>
          <w:sz w:val="28"/>
          <w:szCs w:val="28"/>
        </w:rPr>
        <w:t>е</w:t>
      </w:r>
      <w:r w:rsidRPr="00E815AB">
        <w:rPr>
          <w:sz w:val="28"/>
          <w:szCs w:val="28"/>
        </w:rPr>
        <w:t>ратурными графиками 150/70°С, 130/70°С, 120/70°С, 115/70°С, 110/70°С, 95/70°С.</w:t>
      </w:r>
    </w:p>
    <w:p w:rsidR="00113811" w:rsidRPr="00E815AB" w:rsidRDefault="00113811" w:rsidP="00D81F48">
      <w:pPr>
        <w:spacing w:before="0"/>
        <w:ind w:firstLine="709"/>
        <w:rPr>
          <w:sz w:val="28"/>
          <w:szCs w:val="28"/>
        </w:rPr>
      </w:pPr>
      <w:r w:rsidRPr="00E815AB">
        <w:rPr>
          <w:sz w:val="28"/>
          <w:szCs w:val="28"/>
        </w:rPr>
        <w:t>Системы централизованного теплоснабжения города Красноярска имеют развитую сеть трубопроводов. Сложности в обеспечении гидравлич</w:t>
      </w:r>
      <w:r w:rsidRPr="00E815AB">
        <w:rPr>
          <w:sz w:val="28"/>
          <w:szCs w:val="28"/>
        </w:rPr>
        <w:t>е</w:t>
      </w:r>
      <w:r w:rsidRPr="00E815AB">
        <w:rPr>
          <w:sz w:val="28"/>
          <w:szCs w:val="28"/>
        </w:rPr>
        <w:t>ского режима ряда потребителей города возникают вследствие большой ра</w:t>
      </w:r>
      <w:r w:rsidRPr="00E815AB">
        <w:rPr>
          <w:sz w:val="28"/>
          <w:szCs w:val="28"/>
        </w:rPr>
        <w:t>з</w:t>
      </w:r>
      <w:r w:rsidRPr="00E815AB">
        <w:rPr>
          <w:sz w:val="28"/>
          <w:szCs w:val="28"/>
        </w:rPr>
        <w:t>ности геодезических отметок (более 200 метров), а также протяженности (р</w:t>
      </w:r>
      <w:r w:rsidRPr="00E815AB">
        <w:rPr>
          <w:sz w:val="28"/>
          <w:szCs w:val="28"/>
        </w:rPr>
        <w:t>а</w:t>
      </w:r>
      <w:r w:rsidRPr="00E815AB">
        <w:rPr>
          <w:sz w:val="28"/>
          <w:szCs w:val="28"/>
        </w:rPr>
        <w:t>диуса действия) тепловых сетей до наиболее удаленных потребителей тепл</w:t>
      </w:r>
      <w:r w:rsidRPr="00E815AB">
        <w:rPr>
          <w:sz w:val="28"/>
          <w:szCs w:val="28"/>
        </w:rPr>
        <w:t>о</w:t>
      </w:r>
      <w:r w:rsidRPr="00E815AB">
        <w:rPr>
          <w:sz w:val="28"/>
          <w:szCs w:val="28"/>
        </w:rPr>
        <w:t>вой энергии, достигающей более 16,2 км.</w:t>
      </w:r>
    </w:p>
    <w:p w:rsidR="00113811" w:rsidRPr="00E815AB" w:rsidRDefault="00113811" w:rsidP="00D81F48">
      <w:pPr>
        <w:spacing w:before="0"/>
        <w:ind w:firstLine="709"/>
        <w:rPr>
          <w:sz w:val="28"/>
          <w:szCs w:val="28"/>
        </w:rPr>
      </w:pPr>
      <w:r w:rsidRPr="00E815AB">
        <w:rPr>
          <w:sz w:val="28"/>
          <w:szCs w:val="28"/>
        </w:rPr>
        <w:t>Тепловая энергия от теплоисточников до потребителей города тран</w:t>
      </w:r>
      <w:r w:rsidRPr="00E815AB">
        <w:rPr>
          <w:sz w:val="28"/>
          <w:szCs w:val="28"/>
        </w:rPr>
        <w:t>с</w:t>
      </w:r>
      <w:r w:rsidRPr="00E815AB">
        <w:rPr>
          <w:sz w:val="28"/>
          <w:szCs w:val="28"/>
        </w:rPr>
        <w:lastRenderedPageBreak/>
        <w:t>портируется в основном по 2-х трубной системе тепловых сетей. Около 90% систем теплоснабжения потребителей подключены по зависимым схемам с открытым водоразбором теплоносителя из тепловых сетей на нужды горяч</w:t>
      </w:r>
      <w:r w:rsidRPr="00E815AB">
        <w:rPr>
          <w:sz w:val="28"/>
          <w:szCs w:val="28"/>
        </w:rPr>
        <w:t>е</w:t>
      </w:r>
      <w:r w:rsidRPr="00E815AB">
        <w:rPr>
          <w:sz w:val="28"/>
          <w:szCs w:val="28"/>
        </w:rPr>
        <w:t>го водоснабжения.</w:t>
      </w:r>
    </w:p>
    <w:p w:rsidR="00113811" w:rsidRPr="00E815AB" w:rsidRDefault="00113811" w:rsidP="00D81F48">
      <w:pPr>
        <w:spacing w:before="0"/>
        <w:ind w:firstLine="709"/>
        <w:rPr>
          <w:sz w:val="28"/>
          <w:szCs w:val="28"/>
        </w:rPr>
      </w:pPr>
      <w:r w:rsidRPr="00E815AB">
        <w:rPr>
          <w:sz w:val="28"/>
          <w:szCs w:val="28"/>
        </w:rPr>
        <w:t>Сложный рельеф местности и протяженность тепломагистралей пре</w:t>
      </w:r>
      <w:r w:rsidRPr="00E815AB">
        <w:rPr>
          <w:sz w:val="28"/>
          <w:szCs w:val="28"/>
        </w:rPr>
        <w:t>д</w:t>
      </w:r>
      <w:r w:rsidRPr="00E815AB">
        <w:rPr>
          <w:sz w:val="28"/>
          <w:szCs w:val="28"/>
        </w:rPr>
        <w:t>определили необходимость строительства большого числа мощных перек</w:t>
      </w:r>
      <w:r w:rsidRPr="00E815AB">
        <w:rPr>
          <w:sz w:val="28"/>
          <w:szCs w:val="28"/>
        </w:rPr>
        <w:t>а</w:t>
      </w:r>
      <w:r w:rsidRPr="00E815AB">
        <w:rPr>
          <w:sz w:val="28"/>
          <w:szCs w:val="28"/>
        </w:rPr>
        <w:t>чивающих насосных станций.</w:t>
      </w:r>
    </w:p>
    <w:p w:rsidR="00113811" w:rsidRPr="00E815AB" w:rsidRDefault="00113811" w:rsidP="00D81F48">
      <w:pPr>
        <w:spacing w:before="0"/>
        <w:ind w:firstLine="709"/>
        <w:rPr>
          <w:sz w:val="28"/>
          <w:szCs w:val="28"/>
        </w:rPr>
      </w:pPr>
      <w:r w:rsidRPr="00E815AB">
        <w:rPr>
          <w:sz w:val="28"/>
          <w:szCs w:val="28"/>
        </w:rPr>
        <w:t>Общая протяженность тепловых сетей в двухтрубном исчислении по городу составляет 1</w:t>
      </w:r>
      <w:r w:rsidR="002D61D2">
        <w:rPr>
          <w:sz w:val="28"/>
          <w:szCs w:val="28"/>
        </w:rPr>
        <w:t> </w:t>
      </w:r>
      <w:r w:rsidRPr="00E815AB">
        <w:rPr>
          <w:sz w:val="28"/>
          <w:szCs w:val="28"/>
        </w:rPr>
        <w:t>116,2 км.</w:t>
      </w:r>
    </w:p>
    <w:p w:rsidR="00113811" w:rsidRPr="00E815AB" w:rsidRDefault="00113811" w:rsidP="00D81F48">
      <w:pPr>
        <w:spacing w:before="0"/>
        <w:ind w:firstLine="709"/>
        <w:rPr>
          <w:sz w:val="28"/>
          <w:szCs w:val="28"/>
        </w:rPr>
      </w:pPr>
      <w:r w:rsidRPr="00E815AB">
        <w:rPr>
          <w:sz w:val="28"/>
          <w:szCs w:val="28"/>
        </w:rPr>
        <w:t>Функциональная структура централизованного теплоснабжения города представляет разделенное между разными юридическими лицами произво</w:t>
      </w:r>
      <w:r w:rsidRPr="00E815AB">
        <w:rPr>
          <w:sz w:val="28"/>
          <w:szCs w:val="28"/>
        </w:rPr>
        <w:t>д</w:t>
      </w:r>
      <w:r w:rsidRPr="00E815AB">
        <w:rPr>
          <w:sz w:val="28"/>
          <w:szCs w:val="28"/>
        </w:rPr>
        <w:t>ство тепловой энергии и ее транспорт до потребителя.</w:t>
      </w:r>
    </w:p>
    <w:p w:rsidR="00A60583" w:rsidRDefault="00D57F8A" w:rsidP="006476B2">
      <w:pPr>
        <w:rPr>
          <w:sz w:val="28"/>
          <w:szCs w:val="28"/>
        </w:rPr>
      </w:pPr>
      <w:r w:rsidRPr="006476B2">
        <w:rPr>
          <w:sz w:val="28"/>
          <w:szCs w:val="28"/>
        </w:rPr>
        <w:t xml:space="preserve">Таблица </w:t>
      </w:r>
      <w:r w:rsidRPr="006476B2">
        <w:rPr>
          <w:sz w:val="28"/>
          <w:szCs w:val="28"/>
        </w:rPr>
        <w:fldChar w:fldCharType="begin"/>
      </w:r>
      <w:r w:rsidRPr="006476B2">
        <w:rPr>
          <w:sz w:val="28"/>
          <w:szCs w:val="28"/>
        </w:rPr>
        <w:instrText xml:space="preserve"> SEQ Таблица \* ARABIC </w:instrText>
      </w:r>
      <w:r w:rsidRPr="006476B2">
        <w:rPr>
          <w:sz w:val="28"/>
          <w:szCs w:val="28"/>
        </w:rPr>
        <w:fldChar w:fldCharType="separate"/>
      </w:r>
      <w:r w:rsidR="00717881" w:rsidRPr="006476B2">
        <w:rPr>
          <w:sz w:val="28"/>
          <w:szCs w:val="28"/>
        </w:rPr>
        <w:t>6</w:t>
      </w:r>
      <w:r w:rsidRPr="006476B2">
        <w:rPr>
          <w:sz w:val="28"/>
          <w:szCs w:val="28"/>
        </w:rPr>
        <w:fldChar w:fldCharType="end"/>
      </w:r>
      <w:r w:rsidRPr="006476B2">
        <w:rPr>
          <w:sz w:val="28"/>
          <w:szCs w:val="28"/>
        </w:rPr>
        <w:t>. Зоны действия теплоснабжающих организаций (сетевые районы)</w:t>
      </w:r>
    </w:p>
    <w:p w:rsidR="00D81F48" w:rsidRPr="006476B2" w:rsidRDefault="00D81F48" w:rsidP="002D61D2">
      <w:pPr>
        <w:spacing w:before="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4308"/>
        <w:gridCol w:w="3032"/>
      </w:tblGrid>
      <w:tr w:rsidR="00A60583" w:rsidRPr="00E815AB" w:rsidTr="002D61D2">
        <w:trPr>
          <w:trHeight w:val="285"/>
          <w:tblHeader/>
        </w:trPr>
        <w:tc>
          <w:tcPr>
            <w:tcW w:w="1124" w:type="pct"/>
            <w:shd w:val="clear" w:color="auto" w:fill="auto"/>
            <w:noWrap/>
          </w:tcPr>
          <w:p w:rsidR="002D61D2" w:rsidRDefault="00A60583" w:rsidP="002D61D2">
            <w:pPr>
              <w:spacing w:before="0" w:line="192" w:lineRule="auto"/>
              <w:ind w:firstLine="0"/>
              <w:jc w:val="center"/>
              <w:rPr>
                <w:bCs/>
                <w:color w:val="404040"/>
                <w:sz w:val="26"/>
                <w:szCs w:val="26"/>
                <w:lang w:eastAsia="ru-RU"/>
              </w:rPr>
            </w:pPr>
            <w:r w:rsidRPr="00E815AB">
              <w:rPr>
                <w:bCs/>
                <w:color w:val="404040"/>
                <w:sz w:val="26"/>
                <w:szCs w:val="26"/>
                <w:lang w:eastAsia="ru-RU"/>
              </w:rPr>
              <w:t>Единая тепл</w:t>
            </w:r>
            <w:r w:rsidRPr="00E815AB">
              <w:rPr>
                <w:bCs/>
                <w:color w:val="404040"/>
                <w:sz w:val="26"/>
                <w:szCs w:val="26"/>
                <w:lang w:eastAsia="ru-RU"/>
              </w:rPr>
              <w:t>о</w:t>
            </w:r>
            <w:r w:rsidRPr="00E815AB">
              <w:rPr>
                <w:bCs/>
                <w:color w:val="404040"/>
                <w:sz w:val="26"/>
                <w:szCs w:val="26"/>
                <w:lang w:eastAsia="ru-RU"/>
              </w:rPr>
              <w:t xml:space="preserve">снабжающая </w:t>
            </w:r>
          </w:p>
          <w:p w:rsidR="00A60583" w:rsidRPr="00E815AB" w:rsidRDefault="00A60583" w:rsidP="002D61D2">
            <w:pPr>
              <w:spacing w:before="0" w:line="192" w:lineRule="auto"/>
              <w:ind w:firstLine="0"/>
              <w:jc w:val="center"/>
              <w:rPr>
                <w:color w:val="000000"/>
                <w:sz w:val="26"/>
                <w:szCs w:val="26"/>
                <w:lang w:eastAsia="ru-RU"/>
              </w:rPr>
            </w:pPr>
            <w:r w:rsidRPr="00E815AB">
              <w:rPr>
                <w:bCs/>
                <w:color w:val="404040"/>
                <w:sz w:val="26"/>
                <w:szCs w:val="26"/>
                <w:lang w:eastAsia="ru-RU"/>
              </w:rPr>
              <w:t>организация</w:t>
            </w:r>
          </w:p>
        </w:tc>
        <w:tc>
          <w:tcPr>
            <w:tcW w:w="2275" w:type="pct"/>
            <w:shd w:val="clear" w:color="auto" w:fill="auto"/>
          </w:tcPr>
          <w:p w:rsidR="00A60583" w:rsidRPr="00E815AB" w:rsidRDefault="00A60583" w:rsidP="002D61D2">
            <w:pPr>
              <w:spacing w:before="0" w:line="192" w:lineRule="auto"/>
              <w:ind w:firstLine="0"/>
              <w:jc w:val="center"/>
              <w:rPr>
                <w:color w:val="000000"/>
                <w:sz w:val="26"/>
                <w:szCs w:val="26"/>
                <w:lang w:eastAsia="ru-RU"/>
              </w:rPr>
            </w:pPr>
            <w:r w:rsidRPr="00E815AB">
              <w:rPr>
                <w:bCs/>
                <w:color w:val="404040"/>
                <w:sz w:val="26"/>
                <w:szCs w:val="26"/>
                <w:lang w:eastAsia="ru-RU"/>
              </w:rPr>
              <w:t>Наименования источников</w:t>
            </w:r>
          </w:p>
        </w:tc>
        <w:tc>
          <w:tcPr>
            <w:tcW w:w="1601" w:type="pct"/>
          </w:tcPr>
          <w:p w:rsidR="002D61D2" w:rsidRDefault="00A60583" w:rsidP="002D61D2">
            <w:pPr>
              <w:spacing w:before="0" w:line="192" w:lineRule="auto"/>
              <w:ind w:firstLine="0"/>
              <w:jc w:val="center"/>
              <w:rPr>
                <w:sz w:val="26"/>
                <w:szCs w:val="26"/>
              </w:rPr>
            </w:pPr>
            <w:r w:rsidRPr="00E815AB">
              <w:rPr>
                <w:sz w:val="26"/>
                <w:szCs w:val="26"/>
              </w:rPr>
              <w:t xml:space="preserve">Зона действия </w:t>
            </w:r>
          </w:p>
          <w:p w:rsidR="002D61D2" w:rsidRDefault="00A60583" w:rsidP="002D61D2">
            <w:pPr>
              <w:spacing w:before="0" w:line="192" w:lineRule="auto"/>
              <w:ind w:firstLine="0"/>
              <w:jc w:val="center"/>
              <w:rPr>
                <w:sz w:val="26"/>
                <w:szCs w:val="26"/>
              </w:rPr>
            </w:pPr>
            <w:r w:rsidRPr="00E815AB">
              <w:rPr>
                <w:sz w:val="26"/>
                <w:szCs w:val="26"/>
              </w:rPr>
              <w:t xml:space="preserve">теплоснабжающей </w:t>
            </w:r>
          </w:p>
          <w:p w:rsidR="00A60583" w:rsidRPr="00E815AB" w:rsidRDefault="00A60583" w:rsidP="002D61D2">
            <w:pPr>
              <w:spacing w:before="0" w:line="192" w:lineRule="auto"/>
              <w:ind w:firstLine="0"/>
              <w:jc w:val="center"/>
              <w:rPr>
                <w:color w:val="000000"/>
                <w:sz w:val="26"/>
                <w:szCs w:val="26"/>
                <w:lang w:eastAsia="ru-RU"/>
              </w:rPr>
            </w:pPr>
            <w:r w:rsidRPr="00E815AB">
              <w:rPr>
                <w:sz w:val="26"/>
                <w:szCs w:val="26"/>
              </w:rPr>
              <w:t>организации</w:t>
            </w:r>
          </w:p>
        </w:tc>
      </w:tr>
      <w:tr w:rsidR="00A60583" w:rsidRPr="00E815AB" w:rsidTr="002D61D2">
        <w:trPr>
          <w:trHeight w:val="285"/>
        </w:trPr>
        <w:tc>
          <w:tcPr>
            <w:tcW w:w="1124" w:type="pct"/>
            <w:vMerge w:val="restart"/>
            <w:shd w:val="clear" w:color="auto" w:fill="auto"/>
            <w:noWrap/>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АО </w:t>
            </w:r>
            <w:r w:rsidR="002D6969">
              <w:rPr>
                <w:color w:val="000000"/>
                <w:sz w:val="26"/>
                <w:szCs w:val="26"/>
                <w:lang w:eastAsia="ru-RU"/>
              </w:rPr>
              <w:t>«</w:t>
            </w:r>
            <w:r w:rsidRPr="00E815AB">
              <w:rPr>
                <w:color w:val="000000"/>
                <w:sz w:val="26"/>
                <w:szCs w:val="26"/>
                <w:lang w:eastAsia="ru-RU"/>
              </w:rPr>
              <w:t>Енисейская ТГК (ТГК-13)</w:t>
            </w:r>
            <w:r w:rsidR="002D6969">
              <w:rPr>
                <w:color w:val="000000"/>
                <w:sz w:val="26"/>
                <w:szCs w:val="26"/>
                <w:lang w:eastAsia="ru-RU"/>
              </w:rPr>
              <w:t>»</w:t>
            </w:r>
          </w:p>
        </w:tc>
        <w:tc>
          <w:tcPr>
            <w:tcW w:w="2275" w:type="pct"/>
            <w:shd w:val="clear" w:color="auto" w:fill="auto"/>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Красноярская ТЭЦ-1 </w:t>
            </w:r>
            <w:r w:rsidR="002D61D2">
              <w:rPr>
                <w:color w:val="000000"/>
                <w:sz w:val="26"/>
                <w:szCs w:val="26"/>
                <w:lang w:eastAsia="ru-RU"/>
              </w:rPr>
              <w:t>–</w:t>
            </w:r>
            <w:r w:rsidRPr="00E815AB">
              <w:rPr>
                <w:color w:val="000000"/>
                <w:sz w:val="26"/>
                <w:szCs w:val="26"/>
                <w:lang w:eastAsia="ru-RU"/>
              </w:rPr>
              <w:t xml:space="preserve"> Фестивальная ул., 2</w:t>
            </w:r>
          </w:p>
        </w:tc>
        <w:tc>
          <w:tcPr>
            <w:tcW w:w="1601" w:type="pct"/>
            <w:vMerge w:val="restart"/>
          </w:tcPr>
          <w:p w:rsidR="00A60583" w:rsidRPr="002D61D2" w:rsidRDefault="0039479C" w:rsidP="002D61D2">
            <w:pPr>
              <w:spacing w:before="0"/>
              <w:ind w:firstLine="0"/>
              <w:jc w:val="left"/>
              <w:rPr>
                <w:sz w:val="26"/>
                <w:szCs w:val="26"/>
              </w:rPr>
            </w:pPr>
            <w:r w:rsidRPr="00E815AB">
              <w:rPr>
                <w:sz w:val="26"/>
                <w:szCs w:val="26"/>
              </w:rPr>
              <w:t xml:space="preserve">Ленинский, Кировский, </w:t>
            </w:r>
            <w:r w:rsidR="00A60583" w:rsidRPr="00E815AB">
              <w:rPr>
                <w:sz w:val="26"/>
                <w:szCs w:val="26"/>
              </w:rPr>
              <w:t>Свердловский районы, Советский, Центральный, Железнодорожный и О</w:t>
            </w:r>
            <w:r w:rsidR="00A60583" w:rsidRPr="00E815AB">
              <w:rPr>
                <w:sz w:val="26"/>
                <w:szCs w:val="26"/>
              </w:rPr>
              <w:t>к</w:t>
            </w:r>
            <w:r w:rsidR="00A60583" w:rsidRPr="00E815AB">
              <w:rPr>
                <w:sz w:val="26"/>
                <w:szCs w:val="26"/>
              </w:rPr>
              <w:t>тябрьский районы горо</w:t>
            </w:r>
            <w:r w:rsidR="00A60583" w:rsidRPr="00E815AB">
              <w:rPr>
                <w:sz w:val="26"/>
                <w:szCs w:val="26"/>
              </w:rPr>
              <w:t>д</w:t>
            </w:r>
            <w:r w:rsidRPr="00E815AB">
              <w:rPr>
                <w:sz w:val="26"/>
                <w:szCs w:val="26"/>
              </w:rPr>
              <w:t>ского округа</w:t>
            </w:r>
            <w:r w:rsidR="00A60583" w:rsidRPr="00E815AB">
              <w:rPr>
                <w:sz w:val="26"/>
                <w:szCs w:val="26"/>
              </w:rPr>
              <w:t xml:space="preserve"> </w:t>
            </w:r>
            <w:r w:rsidR="002D61D2">
              <w:rPr>
                <w:sz w:val="26"/>
                <w:szCs w:val="26"/>
              </w:rPr>
              <w:t>–</w:t>
            </w:r>
            <w:r w:rsidR="00A60583" w:rsidRPr="00E815AB">
              <w:rPr>
                <w:sz w:val="26"/>
                <w:szCs w:val="26"/>
              </w:rPr>
              <w:t xml:space="preserve"> частично</w:t>
            </w: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Красноярская ТЭЦ-2 </w:t>
            </w:r>
            <w:r w:rsidR="002D61D2">
              <w:rPr>
                <w:color w:val="000000"/>
                <w:sz w:val="26"/>
                <w:szCs w:val="26"/>
                <w:lang w:eastAsia="ru-RU"/>
              </w:rPr>
              <w:t>–</w:t>
            </w:r>
            <w:r w:rsidRPr="00E815AB">
              <w:rPr>
                <w:color w:val="000000"/>
                <w:sz w:val="26"/>
                <w:szCs w:val="26"/>
                <w:lang w:eastAsia="ru-RU"/>
              </w:rPr>
              <w:t xml:space="preserve"> Лесопильщ</w:t>
            </w:r>
            <w:r w:rsidRPr="00E815AB">
              <w:rPr>
                <w:color w:val="000000"/>
                <w:sz w:val="26"/>
                <w:szCs w:val="26"/>
                <w:lang w:eastAsia="ru-RU"/>
              </w:rPr>
              <w:t>и</w:t>
            </w:r>
            <w:r w:rsidRPr="00E815AB">
              <w:rPr>
                <w:color w:val="000000"/>
                <w:sz w:val="26"/>
                <w:szCs w:val="26"/>
                <w:lang w:eastAsia="ru-RU"/>
              </w:rPr>
              <w:t>ков ул., 156</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Красноярская ТЭЦ-3 </w:t>
            </w:r>
            <w:r w:rsidR="002D61D2">
              <w:rPr>
                <w:color w:val="000000"/>
                <w:sz w:val="26"/>
                <w:szCs w:val="26"/>
                <w:lang w:eastAsia="ru-RU"/>
              </w:rPr>
              <w:t>–</w:t>
            </w:r>
            <w:r w:rsidRPr="00E815AB">
              <w:rPr>
                <w:color w:val="000000"/>
                <w:sz w:val="26"/>
                <w:szCs w:val="26"/>
                <w:lang w:eastAsia="ru-RU"/>
              </w:rPr>
              <w:t xml:space="preserve"> Пограничн</w:t>
            </w:r>
            <w:r w:rsidRPr="00E815AB">
              <w:rPr>
                <w:color w:val="000000"/>
                <w:sz w:val="26"/>
                <w:szCs w:val="26"/>
                <w:lang w:eastAsia="ru-RU"/>
              </w:rPr>
              <w:t>и</w:t>
            </w:r>
            <w:r w:rsidRPr="00E815AB">
              <w:rPr>
                <w:color w:val="000000"/>
                <w:sz w:val="26"/>
                <w:szCs w:val="26"/>
                <w:lang w:eastAsia="ru-RU"/>
              </w:rPr>
              <w:t>ков ул., 5</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969">
              <w:rPr>
                <w:color w:val="000000"/>
                <w:sz w:val="26"/>
                <w:szCs w:val="26"/>
                <w:lang w:eastAsia="ru-RU"/>
              </w:rPr>
              <w:t>«</w:t>
            </w:r>
            <w:r w:rsidRPr="00E815AB">
              <w:rPr>
                <w:color w:val="000000"/>
                <w:sz w:val="26"/>
                <w:szCs w:val="26"/>
                <w:lang w:eastAsia="ru-RU"/>
              </w:rPr>
              <w:t>Березовская</w:t>
            </w:r>
            <w:r w:rsidR="002D6969">
              <w:rPr>
                <w:color w:val="000000"/>
                <w:sz w:val="26"/>
                <w:szCs w:val="26"/>
                <w:lang w:eastAsia="ru-RU"/>
              </w:rPr>
              <w:t>»</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969">
              <w:rPr>
                <w:color w:val="000000"/>
                <w:sz w:val="26"/>
                <w:szCs w:val="26"/>
                <w:lang w:eastAsia="ru-RU"/>
              </w:rPr>
              <w:t>«</w:t>
            </w:r>
            <w:r w:rsidRPr="00E815AB">
              <w:rPr>
                <w:color w:val="000000"/>
                <w:sz w:val="26"/>
                <w:szCs w:val="26"/>
                <w:lang w:eastAsia="ru-RU"/>
              </w:rPr>
              <w:t>Восточная</w:t>
            </w:r>
            <w:r w:rsidR="002D6969">
              <w:rPr>
                <w:color w:val="000000"/>
                <w:sz w:val="26"/>
                <w:szCs w:val="26"/>
                <w:lang w:eastAsia="ru-RU"/>
              </w:rPr>
              <w:t>»</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969">
              <w:rPr>
                <w:color w:val="000000"/>
                <w:sz w:val="26"/>
                <w:szCs w:val="26"/>
                <w:lang w:eastAsia="ru-RU"/>
              </w:rPr>
              <w:t>«</w:t>
            </w:r>
            <w:r w:rsidRPr="00E815AB">
              <w:rPr>
                <w:color w:val="000000"/>
                <w:sz w:val="26"/>
                <w:szCs w:val="26"/>
                <w:lang w:eastAsia="ru-RU"/>
              </w:rPr>
              <w:t>Западная</w:t>
            </w:r>
            <w:r w:rsidR="002D6969">
              <w:rPr>
                <w:color w:val="000000"/>
                <w:sz w:val="26"/>
                <w:szCs w:val="26"/>
                <w:lang w:eastAsia="ru-RU"/>
              </w:rPr>
              <w:t>»</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969">
              <w:rPr>
                <w:color w:val="000000"/>
                <w:sz w:val="26"/>
                <w:szCs w:val="26"/>
                <w:lang w:eastAsia="ru-RU"/>
              </w:rPr>
              <w:t>«</w:t>
            </w:r>
            <w:r w:rsidRPr="00E815AB">
              <w:rPr>
                <w:color w:val="000000"/>
                <w:sz w:val="26"/>
                <w:szCs w:val="26"/>
                <w:lang w:eastAsia="ru-RU"/>
              </w:rPr>
              <w:t>Зеленая</w:t>
            </w:r>
            <w:r w:rsidR="002D6969">
              <w:rPr>
                <w:color w:val="000000"/>
                <w:sz w:val="26"/>
                <w:szCs w:val="26"/>
                <w:lang w:eastAsia="ru-RU"/>
              </w:rPr>
              <w:t>»</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969">
              <w:rPr>
                <w:color w:val="000000"/>
                <w:sz w:val="26"/>
                <w:szCs w:val="26"/>
                <w:lang w:eastAsia="ru-RU"/>
              </w:rPr>
              <w:t>«</w:t>
            </w:r>
            <w:r w:rsidRPr="00E815AB">
              <w:rPr>
                <w:color w:val="000000"/>
                <w:sz w:val="26"/>
                <w:szCs w:val="26"/>
                <w:lang w:eastAsia="ru-RU"/>
              </w:rPr>
              <w:t>Левобережная</w:t>
            </w:r>
            <w:r w:rsidR="002D6969">
              <w:rPr>
                <w:color w:val="000000"/>
                <w:sz w:val="26"/>
                <w:szCs w:val="26"/>
                <w:lang w:eastAsia="ru-RU"/>
              </w:rPr>
              <w:t>»</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969">
              <w:rPr>
                <w:color w:val="000000"/>
                <w:sz w:val="26"/>
                <w:szCs w:val="26"/>
                <w:lang w:eastAsia="ru-RU"/>
              </w:rPr>
              <w:t>«</w:t>
            </w:r>
            <w:r w:rsidRPr="00E815AB">
              <w:rPr>
                <w:color w:val="000000"/>
                <w:sz w:val="26"/>
                <w:szCs w:val="26"/>
                <w:lang w:eastAsia="ru-RU"/>
              </w:rPr>
              <w:t>Правобережная</w:t>
            </w:r>
            <w:r w:rsidR="002D6969">
              <w:rPr>
                <w:color w:val="000000"/>
                <w:sz w:val="26"/>
                <w:szCs w:val="26"/>
                <w:lang w:eastAsia="ru-RU"/>
              </w:rPr>
              <w:t>»</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1D2">
              <w:rPr>
                <w:color w:val="000000"/>
                <w:sz w:val="26"/>
                <w:szCs w:val="26"/>
                <w:lang w:eastAsia="ru-RU"/>
              </w:rPr>
              <w:t>–</w:t>
            </w:r>
            <w:r w:rsidRPr="00E815AB">
              <w:rPr>
                <w:color w:val="000000"/>
                <w:sz w:val="26"/>
                <w:szCs w:val="26"/>
                <w:lang w:eastAsia="ru-RU"/>
              </w:rPr>
              <w:t xml:space="preserve"> 4-я Продольная ул., 19</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1D2">
              <w:rPr>
                <w:color w:val="000000"/>
                <w:sz w:val="26"/>
                <w:szCs w:val="26"/>
                <w:lang w:eastAsia="ru-RU"/>
              </w:rPr>
              <w:t>–</w:t>
            </w:r>
            <w:r w:rsidRPr="00E815AB">
              <w:rPr>
                <w:color w:val="000000"/>
                <w:sz w:val="26"/>
                <w:szCs w:val="26"/>
                <w:lang w:eastAsia="ru-RU"/>
              </w:rPr>
              <w:t xml:space="preserve"> Диксона ул., 1</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1D2">
              <w:rPr>
                <w:color w:val="000000"/>
                <w:sz w:val="26"/>
                <w:szCs w:val="26"/>
                <w:lang w:eastAsia="ru-RU"/>
              </w:rPr>
              <w:t>–</w:t>
            </w:r>
            <w:r w:rsidRPr="00E815AB">
              <w:rPr>
                <w:color w:val="000000"/>
                <w:sz w:val="26"/>
                <w:szCs w:val="26"/>
                <w:lang w:eastAsia="ru-RU"/>
              </w:rPr>
              <w:t xml:space="preserve"> Косой пер., 2</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1D2">
              <w:rPr>
                <w:color w:val="000000"/>
                <w:sz w:val="26"/>
                <w:szCs w:val="26"/>
                <w:lang w:eastAsia="ru-RU"/>
              </w:rPr>
              <w:t>–</w:t>
            </w:r>
            <w:r w:rsidRPr="00E815AB">
              <w:rPr>
                <w:color w:val="000000"/>
                <w:sz w:val="26"/>
                <w:szCs w:val="26"/>
                <w:lang w:eastAsia="ru-RU"/>
              </w:rPr>
              <w:t xml:space="preserve"> Степана Разина ул., 39</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1D2">
              <w:rPr>
                <w:color w:val="000000"/>
                <w:sz w:val="26"/>
                <w:szCs w:val="26"/>
                <w:lang w:eastAsia="ru-RU"/>
              </w:rPr>
              <w:t>–</w:t>
            </w:r>
            <w:r w:rsidRPr="00E815AB">
              <w:rPr>
                <w:color w:val="000000"/>
                <w:sz w:val="26"/>
                <w:szCs w:val="26"/>
                <w:lang w:eastAsia="ru-RU"/>
              </w:rPr>
              <w:t xml:space="preserve"> Юрия Гагарина ул., 48А</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1D2">
              <w:rPr>
                <w:color w:val="000000"/>
                <w:sz w:val="26"/>
                <w:szCs w:val="26"/>
                <w:lang w:eastAsia="ru-RU"/>
              </w:rPr>
              <w:t>–</w:t>
            </w:r>
            <w:r w:rsidRPr="00E815AB">
              <w:rPr>
                <w:color w:val="000000"/>
                <w:sz w:val="26"/>
                <w:szCs w:val="26"/>
                <w:lang w:eastAsia="ru-RU"/>
              </w:rPr>
              <w:t xml:space="preserve"> Юрия Гагарина ул., 94</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w:t>
            </w:r>
            <w:r w:rsidR="002D6969">
              <w:rPr>
                <w:color w:val="000000"/>
                <w:sz w:val="26"/>
                <w:szCs w:val="26"/>
                <w:lang w:eastAsia="ru-RU"/>
              </w:rPr>
              <w:t>«</w:t>
            </w:r>
            <w:r w:rsidRPr="00E815AB">
              <w:rPr>
                <w:color w:val="000000"/>
                <w:sz w:val="26"/>
                <w:szCs w:val="26"/>
                <w:lang w:eastAsia="ru-RU"/>
              </w:rPr>
              <w:t>Лалетино</w:t>
            </w:r>
            <w:r w:rsidR="002D6969">
              <w:rPr>
                <w:color w:val="000000"/>
                <w:sz w:val="26"/>
                <w:szCs w:val="26"/>
                <w:lang w:eastAsia="ru-RU"/>
              </w:rPr>
              <w:t>»</w:t>
            </w:r>
            <w:r w:rsidR="002D61D2">
              <w:rPr>
                <w:color w:val="000000"/>
                <w:sz w:val="26"/>
                <w:szCs w:val="26"/>
                <w:lang w:eastAsia="ru-RU"/>
              </w:rPr>
              <w:t xml:space="preserve"> –</w:t>
            </w:r>
            <w:r w:rsidRPr="00E815AB">
              <w:rPr>
                <w:color w:val="000000"/>
                <w:sz w:val="26"/>
                <w:szCs w:val="26"/>
                <w:lang w:eastAsia="ru-RU"/>
              </w:rPr>
              <w:t xml:space="preserve"> Лесопер</w:t>
            </w:r>
            <w:r w:rsidRPr="00E815AB">
              <w:rPr>
                <w:color w:val="000000"/>
                <w:sz w:val="26"/>
                <w:szCs w:val="26"/>
                <w:lang w:eastAsia="ru-RU"/>
              </w:rPr>
              <w:t>е</w:t>
            </w:r>
            <w:r w:rsidRPr="00E815AB">
              <w:rPr>
                <w:color w:val="000000"/>
                <w:sz w:val="26"/>
                <w:szCs w:val="26"/>
                <w:lang w:eastAsia="ru-RU"/>
              </w:rPr>
              <w:t>валочная ул., 30А (Лалетино п.)</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АО </w:t>
            </w:r>
            <w:r w:rsidR="002D6969">
              <w:rPr>
                <w:color w:val="000000"/>
                <w:sz w:val="26"/>
                <w:szCs w:val="26"/>
                <w:lang w:eastAsia="ru-RU"/>
              </w:rPr>
              <w:t>«</w:t>
            </w:r>
            <w:r w:rsidRPr="00E815AB">
              <w:rPr>
                <w:color w:val="000000"/>
                <w:sz w:val="26"/>
                <w:szCs w:val="26"/>
                <w:lang w:eastAsia="ru-RU"/>
              </w:rPr>
              <w:t>Красноярский эле</w:t>
            </w:r>
            <w:r w:rsidRPr="00E815AB">
              <w:rPr>
                <w:color w:val="000000"/>
                <w:sz w:val="26"/>
                <w:szCs w:val="26"/>
                <w:lang w:eastAsia="ru-RU"/>
              </w:rPr>
              <w:t>к</w:t>
            </w:r>
            <w:r w:rsidRPr="00E815AB">
              <w:rPr>
                <w:color w:val="000000"/>
                <w:sz w:val="26"/>
                <w:szCs w:val="26"/>
                <w:lang w:eastAsia="ru-RU"/>
              </w:rPr>
              <w:t>тровагоноремонтный завод</w:t>
            </w:r>
            <w:r w:rsidR="002D6969">
              <w:rPr>
                <w:color w:val="000000"/>
                <w:sz w:val="26"/>
                <w:szCs w:val="26"/>
                <w:lang w:eastAsia="ru-RU"/>
              </w:rPr>
              <w:t>»</w:t>
            </w:r>
            <w:r w:rsidR="002D61D2">
              <w:rPr>
                <w:color w:val="000000"/>
                <w:sz w:val="26"/>
                <w:szCs w:val="26"/>
                <w:lang w:eastAsia="ru-RU"/>
              </w:rPr>
              <w:t xml:space="preserve"> –</w:t>
            </w:r>
            <w:r w:rsidRPr="00E815AB">
              <w:rPr>
                <w:color w:val="000000"/>
                <w:sz w:val="26"/>
                <w:szCs w:val="26"/>
                <w:lang w:eastAsia="ru-RU"/>
              </w:rPr>
              <w:t xml:space="preserve"> Про</w:t>
            </w:r>
            <w:r w:rsidRPr="00E815AB">
              <w:rPr>
                <w:color w:val="000000"/>
                <w:sz w:val="26"/>
                <w:szCs w:val="26"/>
                <w:lang w:eastAsia="ru-RU"/>
              </w:rPr>
              <w:t>ф</w:t>
            </w:r>
            <w:r w:rsidRPr="00E815AB">
              <w:rPr>
                <w:color w:val="000000"/>
                <w:sz w:val="26"/>
                <w:szCs w:val="26"/>
                <w:lang w:eastAsia="ru-RU"/>
              </w:rPr>
              <w:t>союзов ул., 39</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440237" w:rsidRDefault="00A60583" w:rsidP="002D61D2">
            <w:pPr>
              <w:spacing w:before="0"/>
              <w:ind w:firstLine="0"/>
              <w:jc w:val="left"/>
              <w:rPr>
                <w:sz w:val="26"/>
                <w:szCs w:val="26"/>
                <w:lang w:eastAsia="ru-RU"/>
              </w:rPr>
            </w:pPr>
            <w:r w:rsidRPr="00E815AB">
              <w:rPr>
                <w:color w:val="000000"/>
                <w:sz w:val="26"/>
                <w:szCs w:val="26"/>
                <w:lang w:eastAsia="ru-RU"/>
              </w:rPr>
              <w:t xml:space="preserve">Котельная ООО </w:t>
            </w:r>
            <w:r w:rsidR="002D6969">
              <w:rPr>
                <w:color w:val="000000"/>
                <w:sz w:val="26"/>
                <w:szCs w:val="26"/>
                <w:lang w:eastAsia="ru-RU"/>
              </w:rPr>
              <w:t>«</w:t>
            </w:r>
            <w:r w:rsidRPr="00E815AB">
              <w:rPr>
                <w:color w:val="000000"/>
                <w:sz w:val="26"/>
                <w:szCs w:val="26"/>
                <w:lang w:eastAsia="ru-RU"/>
              </w:rPr>
              <w:t>Инвест-Энерго</w:t>
            </w:r>
            <w:r w:rsidR="002D6969">
              <w:rPr>
                <w:color w:val="000000"/>
                <w:sz w:val="26"/>
                <w:szCs w:val="26"/>
                <w:lang w:eastAsia="ru-RU"/>
              </w:rPr>
              <w:t>»</w:t>
            </w:r>
            <w:r w:rsidR="002D61D2">
              <w:rPr>
                <w:color w:val="000000"/>
                <w:sz w:val="26"/>
                <w:szCs w:val="26"/>
                <w:lang w:eastAsia="ru-RU"/>
              </w:rPr>
              <w:t xml:space="preserve"> –</w:t>
            </w:r>
            <w:r w:rsidRPr="00E815AB">
              <w:rPr>
                <w:color w:val="000000"/>
                <w:sz w:val="26"/>
                <w:szCs w:val="26"/>
                <w:lang w:eastAsia="ru-RU"/>
              </w:rPr>
              <w:t xml:space="preserve"> Пограничников ул., </w:t>
            </w:r>
            <w:r w:rsidRPr="00E815AB">
              <w:rPr>
                <w:sz w:val="26"/>
                <w:szCs w:val="26"/>
                <w:lang w:eastAsia="ru-RU"/>
              </w:rPr>
              <w:t>11 (Красноя</w:t>
            </w:r>
            <w:r w:rsidRPr="00E815AB">
              <w:rPr>
                <w:sz w:val="26"/>
                <w:szCs w:val="26"/>
                <w:lang w:eastAsia="ru-RU"/>
              </w:rPr>
              <w:t>р</w:t>
            </w:r>
            <w:r w:rsidRPr="00E815AB">
              <w:rPr>
                <w:sz w:val="26"/>
                <w:szCs w:val="26"/>
                <w:lang w:eastAsia="ru-RU"/>
              </w:rPr>
              <w:t xml:space="preserve">ская ТЭЦ-3 </w:t>
            </w:r>
            <w:r w:rsidR="00440237">
              <w:rPr>
                <w:sz w:val="26"/>
                <w:szCs w:val="26"/>
                <w:lang w:eastAsia="ru-RU"/>
              </w:rPr>
              <w:t>–</w:t>
            </w:r>
            <w:r w:rsidRPr="00E815AB">
              <w:rPr>
                <w:sz w:val="26"/>
                <w:szCs w:val="26"/>
                <w:lang w:eastAsia="ru-RU"/>
              </w:rPr>
              <w:t xml:space="preserve"> филиал АО </w:t>
            </w:r>
            <w:r w:rsidR="002D6969">
              <w:rPr>
                <w:sz w:val="26"/>
                <w:szCs w:val="26"/>
                <w:lang w:eastAsia="ru-RU"/>
              </w:rPr>
              <w:t>«</w:t>
            </w:r>
            <w:r w:rsidRPr="00E815AB">
              <w:rPr>
                <w:sz w:val="26"/>
                <w:szCs w:val="26"/>
                <w:lang w:eastAsia="ru-RU"/>
              </w:rPr>
              <w:t>Енисе</w:t>
            </w:r>
            <w:r w:rsidRPr="00E815AB">
              <w:rPr>
                <w:sz w:val="26"/>
                <w:szCs w:val="26"/>
                <w:lang w:eastAsia="ru-RU"/>
              </w:rPr>
              <w:t>й</w:t>
            </w:r>
            <w:r w:rsidRPr="00E815AB">
              <w:rPr>
                <w:sz w:val="26"/>
                <w:szCs w:val="26"/>
                <w:lang w:eastAsia="ru-RU"/>
              </w:rPr>
              <w:t>ская ТГК (ТГК-13)</w:t>
            </w:r>
            <w:r w:rsidR="002D6969">
              <w:rPr>
                <w:sz w:val="26"/>
                <w:szCs w:val="26"/>
                <w:lang w:eastAsia="ru-RU"/>
              </w:rPr>
              <w:t>»</w:t>
            </w:r>
            <w:r w:rsidR="002D61D2">
              <w:rPr>
                <w:sz w:val="26"/>
                <w:szCs w:val="26"/>
                <w:lang w:eastAsia="ru-RU"/>
              </w:rPr>
              <w:t xml:space="preserve"> – АРЕНДА)</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restart"/>
            <w:shd w:val="clear" w:color="auto" w:fill="auto"/>
            <w:noWrap/>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ООО </w:t>
            </w:r>
            <w:r w:rsidR="002D6969">
              <w:rPr>
                <w:color w:val="000000"/>
                <w:sz w:val="26"/>
                <w:szCs w:val="26"/>
                <w:lang w:eastAsia="ru-RU"/>
              </w:rPr>
              <w:t>«</w:t>
            </w:r>
            <w:r w:rsidRPr="00E815AB">
              <w:rPr>
                <w:color w:val="000000"/>
                <w:sz w:val="26"/>
                <w:szCs w:val="26"/>
                <w:lang w:eastAsia="ru-RU"/>
              </w:rPr>
              <w:t>Красноя</w:t>
            </w:r>
            <w:r w:rsidRPr="00E815AB">
              <w:rPr>
                <w:color w:val="000000"/>
                <w:sz w:val="26"/>
                <w:szCs w:val="26"/>
                <w:lang w:eastAsia="ru-RU"/>
              </w:rPr>
              <w:t>р</w:t>
            </w:r>
            <w:r w:rsidRPr="00E815AB">
              <w:rPr>
                <w:color w:val="000000"/>
                <w:sz w:val="26"/>
                <w:szCs w:val="26"/>
                <w:lang w:eastAsia="ru-RU"/>
              </w:rPr>
              <w:lastRenderedPageBreak/>
              <w:t>ская теплоэнерг</w:t>
            </w:r>
            <w:r w:rsidRPr="00E815AB">
              <w:rPr>
                <w:color w:val="000000"/>
                <w:sz w:val="26"/>
                <w:szCs w:val="26"/>
                <w:lang w:eastAsia="ru-RU"/>
              </w:rPr>
              <w:t>е</w:t>
            </w:r>
            <w:r w:rsidRPr="00E815AB">
              <w:rPr>
                <w:color w:val="000000"/>
                <w:sz w:val="26"/>
                <w:szCs w:val="26"/>
                <w:lang w:eastAsia="ru-RU"/>
              </w:rPr>
              <w:t>тическая комп</w:t>
            </w:r>
            <w:r w:rsidRPr="00E815AB">
              <w:rPr>
                <w:color w:val="000000"/>
                <w:sz w:val="26"/>
                <w:szCs w:val="26"/>
                <w:lang w:eastAsia="ru-RU"/>
              </w:rPr>
              <w:t>а</w:t>
            </w:r>
            <w:r w:rsidRPr="00E815AB">
              <w:rPr>
                <w:color w:val="000000"/>
                <w:sz w:val="26"/>
                <w:szCs w:val="26"/>
                <w:lang w:eastAsia="ru-RU"/>
              </w:rPr>
              <w:t>ния</w:t>
            </w:r>
            <w:r w:rsidR="002D6969">
              <w:rPr>
                <w:color w:val="000000"/>
                <w:sz w:val="26"/>
                <w:szCs w:val="26"/>
                <w:lang w:eastAsia="ru-RU"/>
              </w:rPr>
              <w:t>»</w:t>
            </w:r>
          </w:p>
        </w:tc>
        <w:tc>
          <w:tcPr>
            <w:tcW w:w="2275" w:type="pct"/>
            <w:shd w:val="clear" w:color="auto" w:fill="auto"/>
            <w:vAlign w:val="center"/>
            <w:hideMark/>
          </w:tcPr>
          <w:p w:rsidR="002D61D2" w:rsidRDefault="00A60583" w:rsidP="002D61D2">
            <w:pPr>
              <w:spacing w:before="0"/>
              <w:ind w:firstLine="0"/>
              <w:jc w:val="left"/>
              <w:rPr>
                <w:color w:val="000000"/>
                <w:sz w:val="26"/>
                <w:szCs w:val="26"/>
                <w:lang w:eastAsia="ru-RU"/>
              </w:rPr>
            </w:pPr>
            <w:r w:rsidRPr="00E815AB">
              <w:rPr>
                <w:color w:val="000000"/>
                <w:sz w:val="26"/>
                <w:szCs w:val="26"/>
                <w:lang w:eastAsia="ru-RU"/>
              </w:rPr>
              <w:lastRenderedPageBreak/>
              <w:t xml:space="preserve">Котельная № 1 </w:t>
            </w:r>
            <w:r w:rsidR="002D61D2">
              <w:rPr>
                <w:color w:val="000000"/>
                <w:sz w:val="26"/>
                <w:szCs w:val="26"/>
                <w:lang w:eastAsia="ru-RU"/>
              </w:rPr>
              <w:t>–</w:t>
            </w:r>
            <w:r w:rsidRPr="00E815AB">
              <w:rPr>
                <w:color w:val="000000"/>
                <w:sz w:val="26"/>
                <w:szCs w:val="26"/>
                <w:lang w:eastAsia="ru-RU"/>
              </w:rPr>
              <w:t xml:space="preserve"> </w:t>
            </w:r>
          </w:p>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lastRenderedPageBreak/>
              <w:t>Телевизорная ул., 1с34</w:t>
            </w:r>
          </w:p>
        </w:tc>
        <w:tc>
          <w:tcPr>
            <w:tcW w:w="1601" w:type="pct"/>
            <w:vMerge w:val="restart"/>
          </w:tcPr>
          <w:p w:rsidR="00A60583" w:rsidRPr="00E815AB" w:rsidRDefault="00A60583" w:rsidP="002D61D2">
            <w:pPr>
              <w:spacing w:before="0"/>
              <w:ind w:firstLine="0"/>
              <w:jc w:val="left"/>
              <w:rPr>
                <w:color w:val="000000"/>
                <w:sz w:val="26"/>
                <w:szCs w:val="26"/>
                <w:lang w:eastAsia="ru-RU"/>
              </w:rPr>
            </w:pPr>
            <w:r w:rsidRPr="00E815AB">
              <w:rPr>
                <w:sz w:val="26"/>
                <w:szCs w:val="26"/>
              </w:rPr>
              <w:lastRenderedPageBreak/>
              <w:t>Октябрьский, Железн</w:t>
            </w:r>
            <w:r w:rsidRPr="00E815AB">
              <w:rPr>
                <w:sz w:val="26"/>
                <w:szCs w:val="26"/>
              </w:rPr>
              <w:t>о</w:t>
            </w:r>
            <w:r w:rsidRPr="00E815AB">
              <w:rPr>
                <w:sz w:val="26"/>
                <w:szCs w:val="26"/>
              </w:rPr>
              <w:lastRenderedPageBreak/>
              <w:t>дорожный районы – ч</w:t>
            </w:r>
            <w:r w:rsidRPr="00E815AB">
              <w:rPr>
                <w:sz w:val="26"/>
                <w:szCs w:val="26"/>
              </w:rPr>
              <w:t>а</w:t>
            </w:r>
            <w:r w:rsidRPr="00E815AB">
              <w:rPr>
                <w:sz w:val="26"/>
                <w:szCs w:val="26"/>
              </w:rPr>
              <w:t>стично</w:t>
            </w: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2 </w:t>
            </w:r>
            <w:r w:rsidR="002D61D2">
              <w:rPr>
                <w:color w:val="000000"/>
                <w:sz w:val="26"/>
                <w:szCs w:val="26"/>
                <w:lang w:eastAsia="ru-RU"/>
              </w:rPr>
              <w:t>–</w:t>
            </w:r>
            <w:r w:rsidRPr="00E815AB">
              <w:rPr>
                <w:color w:val="000000"/>
                <w:sz w:val="26"/>
                <w:szCs w:val="26"/>
                <w:lang w:eastAsia="ru-RU"/>
              </w:rPr>
              <w:t xml:space="preserve"> Новая Заря ул., 41</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4 </w:t>
            </w:r>
            <w:r w:rsidR="002D61D2">
              <w:rPr>
                <w:color w:val="000000"/>
                <w:sz w:val="26"/>
                <w:szCs w:val="26"/>
                <w:lang w:eastAsia="ru-RU"/>
              </w:rPr>
              <w:t>–</w:t>
            </w:r>
            <w:r w:rsidRPr="00E815AB">
              <w:rPr>
                <w:color w:val="000000"/>
                <w:sz w:val="26"/>
                <w:szCs w:val="26"/>
                <w:lang w:eastAsia="ru-RU"/>
              </w:rPr>
              <w:t xml:space="preserve"> Калинина ул., 53Д</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5 </w:t>
            </w:r>
            <w:r w:rsidR="002D61D2">
              <w:rPr>
                <w:color w:val="000000"/>
                <w:sz w:val="26"/>
                <w:szCs w:val="26"/>
                <w:lang w:eastAsia="ru-RU"/>
              </w:rPr>
              <w:t>–</w:t>
            </w:r>
            <w:r w:rsidRPr="00E815AB">
              <w:rPr>
                <w:color w:val="000000"/>
                <w:sz w:val="26"/>
                <w:szCs w:val="26"/>
                <w:lang w:eastAsia="ru-RU"/>
              </w:rPr>
              <w:t xml:space="preserve"> Тотмина ул., 24Г</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6 </w:t>
            </w:r>
            <w:r w:rsidR="002D61D2">
              <w:rPr>
                <w:color w:val="000000"/>
                <w:sz w:val="26"/>
                <w:szCs w:val="26"/>
                <w:lang w:eastAsia="ru-RU"/>
              </w:rPr>
              <w:t>–</w:t>
            </w:r>
            <w:r w:rsidRPr="00E815AB">
              <w:rPr>
                <w:color w:val="000000"/>
                <w:sz w:val="26"/>
                <w:szCs w:val="26"/>
                <w:lang w:eastAsia="ru-RU"/>
              </w:rPr>
              <w:t xml:space="preserve"> Лесная ул., 239с5</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7 </w:t>
            </w:r>
            <w:r w:rsidR="002D61D2">
              <w:rPr>
                <w:color w:val="000000"/>
                <w:sz w:val="26"/>
                <w:szCs w:val="26"/>
                <w:lang w:eastAsia="ru-RU"/>
              </w:rPr>
              <w:t>–</w:t>
            </w:r>
            <w:r w:rsidRPr="00E815AB">
              <w:rPr>
                <w:color w:val="000000"/>
                <w:sz w:val="26"/>
                <w:szCs w:val="26"/>
                <w:lang w:eastAsia="ru-RU"/>
              </w:rPr>
              <w:t xml:space="preserve"> Лесная ул., 79с1</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2D61D2"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10 </w:t>
            </w:r>
            <w:r w:rsidR="002D61D2">
              <w:rPr>
                <w:color w:val="000000"/>
                <w:sz w:val="26"/>
                <w:szCs w:val="26"/>
                <w:lang w:eastAsia="ru-RU"/>
              </w:rPr>
              <w:t xml:space="preserve">– </w:t>
            </w:r>
          </w:p>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Маерчака ул., 65с14</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11 </w:t>
            </w:r>
            <w:r w:rsidR="002D61D2">
              <w:rPr>
                <w:color w:val="000000"/>
                <w:sz w:val="26"/>
                <w:szCs w:val="26"/>
                <w:lang w:eastAsia="ru-RU"/>
              </w:rPr>
              <w:t>–</w:t>
            </w:r>
            <w:r w:rsidRPr="00E815AB">
              <w:rPr>
                <w:color w:val="000000"/>
                <w:sz w:val="26"/>
                <w:szCs w:val="26"/>
                <w:lang w:eastAsia="ru-RU"/>
              </w:rPr>
              <w:t xml:space="preserve"> Елены Стасовой ул., 69А</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vMerge/>
            <w:vAlign w:val="center"/>
            <w:hideMark/>
          </w:tcPr>
          <w:p w:rsidR="00A60583" w:rsidRPr="00E815AB" w:rsidRDefault="00A60583" w:rsidP="002D61D2">
            <w:pPr>
              <w:spacing w:before="0"/>
              <w:ind w:firstLine="0"/>
              <w:jc w:val="left"/>
              <w:rPr>
                <w:color w:val="000000"/>
                <w:sz w:val="26"/>
                <w:szCs w:val="26"/>
                <w:lang w:eastAsia="ru-RU"/>
              </w:rPr>
            </w:pPr>
          </w:p>
        </w:tc>
        <w:tc>
          <w:tcPr>
            <w:tcW w:w="2275" w:type="pct"/>
            <w:shd w:val="clear" w:color="auto" w:fill="auto"/>
            <w:vAlign w:val="center"/>
            <w:hideMark/>
          </w:tcPr>
          <w:p w:rsidR="002D61D2"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 12 </w:t>
            </w:r>
            <w:r w:rsidR="002D61D2">
              <w:rPr>
                <w:color w:val="000000"/>
                <w:sz w:val="26"/>
                <w:szCs w:val="26"/>
                <w:lang w:eastAsia="ru-RU"/>
              </w:rPr>
              <w:t>–</w:t>
            </w:r>
            <w:r w:rsidRPr="00E815AB">
              <w:rPr>
                <w:color w:val="000000"/>
                <w:sz w:val="26"/>
                <w:szCs w:val="26"/>
                <w:lang w:eastAsia="ru-RU"/>
              </w:rPr>
              <w:t xml:space="preserve"> </w:t>
            </w:r>
          </w:p>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Норильская ул., 31с3</w:t>
            </w:r>
          </w:p>
        </w:tc>
        <w:tc>
          <w:tcPr>
            <w:tcW w:w="1601" w:type="pct"/>
            <w:vMerge/>
          </w:tcPr>
          <w:p w:rsidR="00A60583" w:rsidRPr="00E815AB" w:rsidRDefault="00A60583" w:rsidP="002D61D2">
            <w:pPr>
              <w:spacing w:before="0"/>
              <w:ind w:firstLine="0"/>
              <w:jc w:val="left"/>
              <w:rPr>
                <w:color w:val="000000"/>
                <w:sz w:val="26"/>
                <w:szCs w:val="26"/>
                <w:lang w:eastAsia="ru-RU"/>
              </w:rPr>
            </w:pPr>
          </w:p>
        </w:tc>
      </w:tr>
      <w:tr w:rsidR="00A60583" w:rsidRPr="00E815AB" w:rsidTr="002D61D2">
        <w:trPr>
          <w:trHeight w:val="285"/>
        </w:trPr>
        <w:tc>
          <w:tcPr>
            <w:tcW w:w="1124" w:type="pct"/>
            <w:shd w:val="clear" w:color="auto" w:fill="auto"/>
            <w:noWrap/>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АО </w:t>
            </w:r>
            <w:r w:rsidR="002D6969">
              <w:rPr>
                <w:color w:val="000000"/>
                <w:sz w:val="26"/>
                <w:szCs w:val="26"/>
                <w:lang w:eastAsia="ru-RU"/>
              </w:rPr>
              <w:t>«</w:t>
            </w:r>
            <w:r w:rsidRPr="00E815AB">
              <w:rPr>
                <w:color w:val="000000"/>
                <w:sz w:val="26"/>
                <w:szCs w:val="26"/>
                <w:lang w:eastAsia="ru-RU"/>
              </w:rPr>
              <w:t>Красноя</w:t>
            </w:r>
            <w:r w:rsidRPr="00E815AB">
              <w:rPr>
                <w:color w:val="000000"/>
                <w:sz w:val="26"/>
                <w:szCs w:val="26"/>
                <w:lang w:eastAsia="ru-RU"/>
              </w:rPr>
              <w:t>р</w:t>
            </w:r>
            <w:r w:rsidRPr="00E815AB">
              <w:rPr>
                <w:color w:val="000000"/>
                <w:sz w:val="26"/>
                <w:szCs w:val="26"/>
                <w:lang w:eastAsia="ru-RU"/>
              </w:rPr>
              <w:t>ская регионал</w:t>
            </w:r>
            <w:r w:rsidRPr="00E815AB">
              <w:rPr>
                <w:color w:val="000000"/>
                <w:sz w:val="26"/>
                <w:szCs w:val="26"/>
                <w:lang w:eastAsia="ru-RU"/>
              </w:rPr>
              <w:t>ь</w:t>
            </w:r>
            <w:r w:rsidRPr="00E815AB">
              <w:rPr>
                <w:color w:val="000000"/>
                <w:sz w:val="26"/>
                <w:szCs w:val="26"/>
                <w:lang w:eastAsia="ru-RU"/>
              </w:rPr>
              <w:t>ная энергетич</w:t>
            </w:r>
            <w:r w:rsidRPr="00E815AB">
              <w:rPr>
                <w:color w:val="000000"/>
                <w:sz w:val="26"/>
                <w:szCs w:val="26"/>
                <w:lang w:eastAsia="ru-RU"/>
              </w:rPr>
              <w:t>е</w:t>
            </w:r>
            <w:r w:rsidRPr="00E815AB">
              <w:rPr>
                <w:color w:val="000000"/>
                <w:sz w:val="26"/>
                <w:szCs w:val="26"/>
                <w:lang w:eastAsia="ru-RU"/>
              </w:rPr>
              <w:t>ская компания</w:t>
            </w:r>
            <w:r w:rsidR="002D6969">
              <w:rPr>
                <w:color w:val="000000"/>
                <w:sz w:val="26"/>
                <w:szCs w:val="26"/>
                <w:lang w:eastAsia="ru-RU"/>
              </w:rPr>
              <w:t>»</w:t>
            </w:r>
          </w:p>
        </w:tc>
        <w:tc>
          <w:tcPr>
            <w:tcW w:w="2275" w:type="pct"/>
            <w:shd w:val="clear" w:color="auto" w:fill="auto"/>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АО </w:t>
            </w:r>
            <w:r w:rsidR="002D6969">
              <w:rPr>
                <w:color w:val="000000"/>
                <w:sz w:val="26"/>
                <w:szCs w:val="26"/>
                <w:lang w:eastAsia="ru-RU"/>
              </w:rPr>
              <w:t>«</w:t>
            </w:r>
            <w:r w:rsidRPr="00E815AB">
              <w:rPr>
                <w:color w:val="000000"/>
                <w:sz w:val="26"/>
                <w:szCs w:val="26"/>
                <w:lang w:eastAsia="ru-RU"/>
              </w:rPr>
              <w:t>Красноярская реги</w:t>
            </w:r>
            <w:r w:rsidRPr="00E815AB">
              <w:rPr>
                <w:color w:val="000000"/>
                <w:sz w:val="26"/>
                <w:szCs w:val="26"/>
                <w:lang w:eastAsia="ru-RU"/>
              </w:rPr>
              <w:t>о</w:t>
            </w:r>
            <w:r w:rsidRPr="00E815AB">
              <w:rPr>
                <w:color w:val="000000"/>
                <w:sz w:val="26"/>
                <w:szCs w:val="26"/>
                <w:lang w:eastAsia="ru-RU"/>
              </w:rPr>
              <w:t>нальная энергетическая компания</w:t>
            </w:r>
            <w:r w:rsidR="002D6969">
              <w:rPr>
                <w:color w:val="000000"/>
                <w:sz w:val="26"/>
                <w:szCs w:val="26"/>
                <w:lang w:eastAsia="ru-RU"/>
              </w:rPr>
              <w:t>»</w:t>
            </w:r>
            <w:r w:rsidR="002D61D2">
              <w:rPr>
                <w:color w:val="000000"/>
                <w:sz w:val="26"/>
                <w:szCs w:val="26"/>
                <w:lang w:eastAsia="ru-RU"/>
              </w:rPr>
              <w:t xml:space="preserve"> –</w:t>
            </w:r>
            <w:r w:rsidRPr="00E815AB">
              <w:rPr>
                <w:color w:val="000000"/>
                <w:sz w:val="26"/>
                <w:szCs w:val="26"/>
                <w:lang w:eastAsia="ru-RU"/>
              </w:rPr>
              <w:t xml:space="preserve"> Лесная ул., 59</w:t>
            </w:r>
          </w:p>
        </w:tc>
        <w:tc>
          <w:tcPr>
            <w:tcW w:w="1601" w:type="pct"/>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Октябрьский район </w:t>
            </w:r>
            <w:r w:rsidR="002D61D2">
              <w:rPr>
                <w:color w:val="000000"/>
                <w:sz w:val="26"/>
                <w:szCs w:val="26"/>
                <w:lang w:eastAsia="ru-RU"/>
              </w:rPr>
              <w:t>–</w:t>
            </w:r>
            <w:r w:rsidRPr="00E815AB">
              <w:rPr>
                <w:color w:val="000000"/>
                <w:sz w:val="26"/>
                <w:szCs w:val="26"/>
                <w:lang w:eastAsia="ru-RU"/>
              </w:rPr>
              <w:t xml:space="preserve"> ч</w:t>
            </w:r>
            <w:r w:rsidRPr="00E815AB">
              <w:rPr>
                <w:color w:val="000000"/>
                <w:sz w:val="26"/>
                <w:szCs w:val="26"/>
                <w:lang w:eastAsia="ru-RU"/>
              </w:rPr>
              <w:t>а</w:t>
            </w:r>
            <w:r w:rsidRPr="00E815AB">
              <w:rPr>
                <w:color w:val="000000"/>
                <w:sz w:val="26"/>
                <w:szCs w:val="26"/>
                <w:lang w:eastAsia="ru-RU"/>
              </w:rPr>
              <w:t>стично</w:t>
            </w:r>
          </w:p>
        </w:tc>
      </w:tr>
      <w:tr w:rsidR="00A60583" w:rsidRPr="00E815AB" w:rsidTr="002D61D2">
        <w:trPr>
          <w:trHeight w:val="285"/>
        </w:trPr>
        <w:tc>
          <w:tcPr>
            <w:tcW w:w="1124" w:type="pct"/>
            <w:shd w:val="clear" w:color="auto" w:fill="auto"/>
            <w:noWrap/>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КДТВ </w:t>
            </w:r>
            <w:r w:rsidR="002D61D2">
              <w:rPr>
                <w:color w:val="000000"/>
                <w:sz w:val="26"/>
                <w:szCs w:val="26"/>
                <w:lang w:eastAsia="ru-RU"/>
              </w:rPr>
              <w:t>–</w:t>
            </w:r>
            <w:r w:rsidRPr="00E815AB">
              <w:rPr>
                <w:color w:val="000000"/>
                <w:sz w:val="26"/>
                <w:szCs w:val="26"/>
                <w:lang w:eastAsia="ru-RU"/>
              </w:rPr>
              <w:t xml:space="preserve"> стру</w:t>
            </w:r>
            <w:r w:rsidRPr="00E815AB">
              <w:rPr>
                <w:color w:val="000000"/>
                <w:sz w:val="26"/>
                <w:szCs w:val="26"/>
                <w:lang w:eastAsia="ru-RU"/>
              </w:rPr>
              <w:t>к</w:t>
            </w:r>
            <w:r w:rsidRPr="00E815AB">
              <w:rPr>
                <w:color w:val="000000"/>
                <w:sz w:val="26"/>
                <w:szCs w:val="26"/>
                <w:lang w:eastAsia="ru-RU"/>
              </w:rPr>
              <w:t>турное подразд</w:t>
            </w:r>
            <w:r w:rsidRPr="00E815AB">
              <w:rPr>
                <w:color w:val="000000"/>
                <w:sz w:val="26"/>
                <w:szCs w:val="26"/>
                <w:lang w:eastAsia="ru-RU"/>
              </w:rPr>
              <w:t>е</w:t>
            </w:r>
            <w:r w:rsidRPr="00E815AB">
              <w:rPr>
                <w:color w:val="000000"/>
                <w:sz w:val="26"/>
                <w:szCs w:val="26"/>
                <w:lang w:eastAsia="ru-RU"/>
              </w:rPr>
              <w:t xml:space="preserve">ление ЦДТВ </w:t>
            </w:r>
            <w:r w:rsidR="002D61D2">
              <w:rPr>
                <w:color w:val="000000"/>
                <w:sz w:val="26"/>
                <w:szCs w:val="26"/>
                <w:lang w:eastAsia="ru-RU"/>
              </w:rPr>
              <w:t>–</w:t>
            </w:r>
            <w:r w:rsidRPr="00E815AB">
              <w:rPr>
                <w:color w:val="000000"/>
                <w:sz w:val="26"/>
                <w:szCs w:val="26"/>
                <w:lang w:eastAsia="ru-RU"/>
              </w:rPr>
              <w:t xml:space="preserve"> филиал ОАО </w:t>
            </w:r>
            <w:r w:rsidR="002D6969">
              <w:rPr>
                <w:color w:val="000000"/>
                <w:sz w:val="26"/>
                <w:szCs w:val="26"/>
                <w:lang w:eastAsia="ru-RU"/>
              </w:rPr>
              <w:t>«</w:t>
            </w:r>
            <w:r w:rsidRPr="00E815AB">
              <w:rPr>
                <w:color w:val="000000"/>
                <w:sz w:val="26"/>
                <w:szCs w:val="26"/>
                <w:lang w:eastAsia="ru-RU"/>
              </w:rPr>
              <w:t>РЖД</w:t>
            </w:r>
            <w:r w:rsidR="002D6969">
              <w:rPr>
                <w:color w:val="000000"/>
                <w:sz w:val="26"/>
                <w:szCs w:val="26"/>
                <w:lang w:eastAsia="ru-RU"/>
              </w:rPr>
              <w:t>»</w:t>
            </w:r>
          </w:p>
        </w:tc>
        <w:tc>
          <w:tcPr>
            <w:tcW w:w="2275" w:type="pct"/>
            <w:shd w:val="clear" w:color="auto" w:fill="auto"/>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КДТВ </w:t>
            </w:r>
            <w:r w:rsidR="002D61D2">
              <w:rPr>
                <w:color w:val="000000"/>
                <w:sz w:val="26"/>
                <w:szCs w:val="26"/>
                <w:lang w:eastAsia="ru-RU"/>
              </w:rPr>
              <w:t>–</w:t>
            </w:r>
            <w:r w:rsidRPr="00E815AB">
              <w:rPr>
                <w:color w:val="000000"/>
                <w:sz w:val="26"/>
                <w:szCs w:val="26"/>
                <w:lang w:eastAsia="ru-RU"/>
              </w:rPr>
              <w:t xml:space="preserve"> </w:t>
            </w:r>
            <w:r w:rsidR="002D61D2">
              <w:rPr>
                <w:color w:val="000000"/>
                <w:sz w:val="26"/>
                <w:szCs w:val="26"/>
                <w:lang w:eastAsia="ru-RU"/>
              </w:rPr>
              <w:t>структурное по</w:t>
            </w:r>
            <w:r w:rsidR="002D61D2">
              <w:rPr>
                <w:color w:val="000000"/>
                <w:sz w:val="26"/>
                <w:szCs w:val="26"/>
                <w:lang w:eastAsia="ru-RU"/>
              </w:rPr>
              <w:t>д</w:t>
            </w:r>
            <w:r w:rsidR="002D61D2">
              <w:rPr>
                <w:color w:val="000000"/>
                <w:sz w:val="26"/>
                <w:szCs w:val="26"/>
                <w:lang w:eastAsia="ru-RU"/>
              </w:rPr>
              <w:t>разделение ЦДТВ –</w:t>
            </w:r>
            <w:r w:rsidRPr="00E815AB">
              <w:rPr>
                <w:color w:val="000000"/>
                <w:sz w:val="26"/>
                <w:szCs w:val="26"/>
                <w:lang w:eastAsia="ru-RU"/>
              </w:rPr>
              <w:t xml:space="preserve"> филиал ОАО </w:t>
            </w:r>
            <w:r w:rsidR="002D6969">
              <w:rPr>
                <w:color w:val="000000"/>
                <w:sz w:val="26"/>
                <w:szCs w:val="26"/>
                <w:lang w:eastAsia="ru-RU"/>
              </w:rPr>
              <w:t>«</w:t>
            </w:r>
            <w:r w:rsidRPr="00E815AB">
              <w:rPr>
                <w:color w:val="000000"/>
                <w:sz w:val="26"/>
                <w:szCs w:val="26"/>
                <w:lang w:eastAsia="ru-RU"/>
              </w:rPr>
              <w:t>РЖД</w:t>
            </w:r>
            <w:r w:rsidR="002D6969">
              <w:rPr>
                <w:color w:val="000000"/>
                <w:sz w:val="26"/>
                <w:szCs w:val="26"/>
                <w:lang w:eastAsia="ru-RU"/>
              </w:rPr>
              <w:t>»</w:t>
            </w:r>
            <w:r w:rsidR="002D61D2">
              <w:rPr>
                <w:color w:val="000000"/>
                <w:sz w:val="26"/>
                <w:szCs w:val="26"/>
                <w:lang w:eastAsia="ru-RU"/>
              </w:rPr>
              <w:t xml:space="preserve"> – </w:t>
            </w:r>
            <w:r w:rsidRPr="00E815AB">
              <w:rPr>
                <w:color w:val="000000"/>
                <w:sz w:val="26"/>
                <w:szCs w:val="26"/>
                <w:lang w:eastAsia="ru-RU"/>
              </w:rPr>
              <w:t>Верхняя ул., 80 (Базаиха ст.)</w:t>
            </w:r>
          </w:p>
        </w:tc>
        <w:tc>
          <w:tcPr>
            <w:tcW w:w="1601" w:type="pct"/>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Ленинский район – ч</w:t>
            </w:r>
            <w:r w:rsidRPr="00E815AB">
              <w:rPr>
                <w:color w:val="000000"/>
                <w:sz w:val="26"/>
                <w:szCs w:val="26"/>
                <w:lang w:eastAsia="ru-RU"/>
              </w:rPr>
              <w:t>а</w:t>
            </w:r>
            <w:r w:rsidRPr="00E815AB">
              <w:rPr>
                <w:color w:val="000000"/>
                <w:sz w:val="26"/>
                <w:szCs w:val="26"/>
                <w:lang w:eastAsia="ru-RU"/>
              </w:rPr>
              <w:t xml:space="preserve">стично </w:t>
            </w:r>
          </w:p>
        </w:tc>
      </w:tr>
      <w:tr w:rsidR="00A60583" w:rsidRPr="00E815AB" w:rsidTr="002D61D2">
        <w:trPr>
          <w:trHeight w:val="285"/>
        </w:trPr>
        <w:tc>
          <w:tcPr>
            <w:tcW w:w="1124" w:type="pct"/>
            <w:shd w:val="clear" w:color="auto" w:fill="auto"/>
            <w:noWrap/>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ООО </w:t>
            </w:r>
            <w:r w:rsidR="002D6969">
              <w:rPr>
                <w:color w:val="000000"/>
                <w:sz w:val="26"/>
                <w:szCs w:val="26"/>
                <w:lang w:eastAsia="ru-RU"/>
              </w:rPr>
              <w:t>«</w:t>
            </w:r>
            <w:r w:rsidRPr="00E815AB">
              <w:rPr>
                <w:color w:val="000000"/>
                <w:sz w:val="26"/>
                <w:szCs w:val="26"/>
                <w:lang w:eastAsia="ru-RU"/>
              </w:rPr>
              <w:t>Орбита</w:t>
            </w:r>
            <w:r w:rsidR="002D6969">
              <w:rPr>
                <w:color w:val="000000"/>
                <w:sz w:val="26"/>
                <w:szCs w:val="26"/>
                <w:lang w:eastAsia="ru-RU"/>
              </w:rPr>
              <w:t>»</w:t>
            </w:r>
          </w:p>
        </w:tc>
        <w:tc>
          <w:tcPr>
            <w:tcW w:w="2275" w:type="pct"/>
            <w:shd w:val="clear" w:color="auto" w:fill="auto"/>
            <w:vAlign w:val="center"/>
            <w:hideMark/>
          </w:tcPr>
          <w:p w:rsidR="002D61D2"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ООО </w:t>
            </w:r>
            <w:r w:rsidR="002D6969">
              <w:rPr>
                <w:color w:val="000000"/>
                <w:sz w:val="26"/>
                <w:szCs w:val="26"/>
                <w:lang w:eastAsia="ru-RU"/>
              </w:rPr>
              <w:t>«</w:t>
            </w:r>
            <w:r w:rsidRPr="00E815AB">
              <w:rPr>
                <w:color w:val="000000"/>
                <w:sz w:val="26"/>
                <w:szCs w:val="26"/>
                <w:lang w:eastAsia="ru-RU"/>
              </w:rPr>
              <w:t>Орбита</w:t>
            </w:r>
            <w:r w:rsidR="002D6969">
              <w:rPr>
                <w:color w:val="000000"/>
                <w:sz w:val="26"/>
                <w:szCs w:val="26"/>
                <w:lang w:eastAsia="ru-RU"/>
              </w:rPr>
              <w:t>»</w:t>
            </w:r>
            <w:r w:rsidR="002D61D2">
              <w:rPr>
                <w:color w:val="000000"/>
                <w:sz w:val="26"/>
                <w:szCs w:val="26"/>
                <w:lang w:eastAsia="ru-RU"/>
              </w:rPr>
              <w:t xml:space="preserve"> –</w:t>
            </w:r>
            <w:r w:rsidRPr="00E815AB">
              <w:rPr>
                <w:color w:val="000000"/>
                <w:sz w:val="26"/>
                <w:szCs w:val="26"/>
                <w:lang w:eastAsia="ru-RU"/>
              </w:rPr>
              <w:t xml:space="preserve"> </w:t>
            </w:r>
          </w:p>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2-я Брянская ул., 12</w:t>
            </w:r>
          </w:p>
        </w:tc>
        <w:tc>
          <w:tcPr>
            <w:tcW w:w="1601" w:type="pct"/>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Центральный район – ч</w:t>
            </w:r>
            <w:r w:rsidRPr="00E815AB">
              <w:rPr>
                <w:color w:val="000000"/>
                <w:sz w:val="26"/>
                <w:szCs w:val="26"/>
                <w:lang w:eastAsia="ru-RU"/>
              </w:rPr>
              <w:t>а</w:t>
            </w:r>
            <w:r w:rsidRPr="00E815AB">
              <w:rPr>
                <w:color w:val="000000"/>
                <w:sz w:val="26"/>
                <w:szCs w:val="26"/>
                <w:lang w:eastAsia="ru-RU"/>
              </w:rPr>
              <w:t xml:space="preserve">стично </w:t>
            </w:r>
          </w:p>
        </w:tc>
      </w:tr>
      <w:tr w:rsidR="00A60583" w:rsidRPr="00E815AB" w:rsidTr="002D61D2">
        <w:trPr>
          <w:trHeight w:val="285"/>
        </w:trPr>
        <w:tc>
          <w:tcPr>
            <w:tcW w:w="1124" w:type="pct"/>
            <w:shd w:val="clear" w:color="auto" w:fill="auto"/>
            <w:noWrap/>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ООО </w:t>
            </w:r>
            <w:r w:rsidR="002D6969">
              <w:rPr>
                <w:color w:val="000000"/>
                <w:sz w:val="26"/>
                <w:szCs w:val="26"/>
                <w:lang w:eastAsia="ru-RU"/>
              </w:rPr>
              <w:t>«</w:t>
            </w:r>
            <w:r w:rsidRPr="00E815AB">
              <w:rPr>
                <w:color w:val="000000"/>
                <w:sz w:val="26"/>
                <w:szCs w:val="26"/>
                <w:lang w:eastAsia="ru-RU"/>
              </w:rPr>
              <w:t>Красноя</w:t>
            </w:r>
            <w:r w:rsidRPr="00E815AB">
              <w:rPr>
                <w:color w:val="000000"/>
                <w:sz w:val="26"/>
                <w:szCs w:val="26"/>
                <w:lang w:eastAsia="ru-RU"/>
              </w:rPr>
              <w:t>р</w:t>
            </w:r>
            <w:r w:rsidRPr="00E815AB">
              <w:rPr>
                <w:color w:val="000000"/>
                <w:sz w:val="26"/>
                <w:szCs w:val="26"/>
                <w:lang w:eastAsia="ru-RU"/>
              </w:rPr>
              <w:t>ский жилищно-коммунальный комплекс</w:t>
            </w:r>
            <w:r w:rsidR="002D6969">
              <w:rPr>
                <w:color w:val="000000"/>
                <w:sz w:val="26"/>
                <w:szCs w:val="26"/>
                <w:lang w:eastAsia="ru-RU"/>
              </w:rPr>
              <w:t>»</w:t>
            </w:r>
          </w:p>
        </w:tc>
        <w:tc>
          <w:tcPr>
            <w:tcW w:w="2275" w:type="pct"/>
            <w:shd w:val="clear" w:color="auto" w:fill="auto"/>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ООО </w:t>
            </w:r>
            <w:r w:rsidR="002D6969">
              <w:rPr>
                <w:color w:val="000000"/>
                <w:sz w:val="26"/>
                <w:szCs w:val="26"/>
                <w:lang w:eastAsia="ru-RU"/>
              </w:rPr>
              <w:t>«</w:t>
            </w:r>
            <w:r w:rsidRPr="00E815AB">
              <w:rPr>
                <w:color w:val="000000"/>
                <w:sz w:val="26"/>
                <w:szCs w:val="26"/>
                <w:lang w:eastAsia="ru-RU"/>
              </w:rPr>
              <w:t>РТК-Генерация</w:t>
            </w:r>
            <w:r w:rsidR="002D6969">
              <w:rPr>
                <w:color w:val="000000"/>
                <w:sz w:val="26"/>
                <w:szCs w:val="26"/>
                <w:lang w:eastAsia="ru-RU"/>
              </w:rPr>
              <w:t>»</w:t>
            </w:r>
            <w:r w:rsidR="002D61D2">
              <w:rPr>
                <w:color w:val="000000"/>
                <w:sz w:val="26"/>
                <w:szCs w:val="26"/>
                <w:lang w:eastAsia="ru-RU"/>
              </w:rPr>
              <w:t xml:space="preserve"> – </w:t>
            </w:r>
            <w:r w:rsidRPr="00E815AB">
              <w:rPr>
                <w:color w:val="000000"/>
                <w:sz w:val="26"/>
                <w:szCs w:val="26"/>
                <w:lang w:eastAsia="ru-RU"/>
              </w:rPr>
              <w:t>Железнодорожная ул., 2 (Емельяно</w:t>
            </w:r>
            <w:r w:rsidRPr="00E815AB">
              <w:rPr>
                <w:color w:val="000000"/>
                <w:sz w:val="26"/>
                <w:szCs w:val="26"/>
                <w:lang w:eastAsia="ru-RU"/>
              </w:rPr>
              <w:t>в</w:t>
            </w:r>
            <w:r w:rsidRPr="00E815AB">
              <w:rPr>
                <w:color w:val="000000"/>
                <w:sz w:val="26"/>
                <w:szCs w:val="26"/>
                <w:lang w:eastAsia="ru-RU"/>
              </w:rPr>
              <w:t>ский р-н)</w:t>
            </w:r>
          </w:p>
        </w:tc>
        <w:tc>
          <w:tcPr>
            <w:tcW w:w="1601" w:type="pct"/>
          </w:tcPr>
          <w:p w:rsidR="00A60583" w:rsidRPr="002D61D2" w:rsidRDefault="00A60583" w:rsidP="002D61D2">
            <w:pPr>
              <w:spacing w:before="0"/>
              <w:ind w:firstLine="0"/>
              <w:jc w:val="left"/>
              <w:rPr>
                <w:sz w:val="26"/>
                <w:szCs w:val="26"/>
              </w:rPr>
            </w:pPr>
            <w:r w:rsidRPr="00E815AB">
              <w:rPr>
                <w:sz w:val="26"/>
                <w:szCs w:val="26"/>
              </w:rPr>
              <w:t>Советский, Свердло</w:t>
            </w:r>
            <w:r w:rsidRPr="00E815AB">
              <w:rPr>
                <w:sz w:val="26"/>
                <w:szCs w:val="26"/>
              </w:rPr>
              <w:t>в</w:t>
            </w:r>
            <w:r w:rsidRPr="00E815AB">
              <w:rPr>
                <w:sz w:val="26"/>
                <w:szCs w:val="26"/>
              </w:rPr>
              <w:t>ский, Ленинский, Киро</w:t>
            </w:r>
            <w:r w:rsidRPr="00E815AB">
              <w:rPr>
                <w:sz w:val="26"/>
                <w:szCs w:val="26"/>
              </w:rPr>
              <w:t>в</w:t>
            </w:r>
            <w:r w:rsidRPr="00E815AB">
              <w:rPr>
                <w:sz w:val="26"/>
                <w:szCs w:val="26"/>
              </w:rPr>
              <w:t>ский и Центральный ра</w:t>
            </w:r>
            <w:r w:rsidRPr="00E815AB">
              <w:rPr>
                <w:sz w:val="26"/>
                <w:szCs w:val="26"/>
              </w:rPr>
              <w:t>й</w:t>
            </w:r>
            <w:r w:rsidRPr="00E815AB">
              <w:rPr>
                <w:sz w:val="26"/>
                <w:szCs w:val="26"/>
              </w:rPr>
              <w:t xml:space="preserve">оны </w:t>
            </w:r>
            <w:r w:rsidR="002D61D2">
              <w:rPr>
                <w:sz w:val="26"/>
                <w:szCs w:val="26"/>
              </w:rPr>
              <w:t>–</w:t>
            </w:r>
            <w:r w:rsidRPr="00E815AB">
              <w:rPr>
                <w:sz w:val="26"/>
                <w:szCs w:val="26"/>
              </w:rPr>
              <w:t xml:space="preserve"> частично</w:t>
            </w:r>
          </w:p>
        </w:tc>
      </w:tr>
      <w:tr w:rsidR="00A60583" w:rsidRPr="00E815AB" w:rsidTr="002D61D2">
        <w:trPr>
          <w:trHeight w:val="285"/>
        </w:trPr>
        <w:tc>
          <w:tcPr>
            <w:tcW w:w="1124" w:type="pct"/>
            <w:shd w:val="clear" w:color="auto" w:fill="auto"/>
            <w:noWrap/>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ООО УК </w:t>
            </w:r>
            <w:r w:rsidR="002D6969">
              <w:rPr>
                <w:color w:val="000000"/>
                <w:sz w:val="26"/>
                <w:szCs w:val="26"/>
                <w:lang w:eastAsia="ru-RU"/>
              </w:rPr>
              <w:t>«</w:t>
            </w:r>
            <w:r w:rsidRPr="00E815AB">
              <w:rPr>
                <w:color w:val="000000"/>
                <w:sz w:val="26"/>
                <w:szCs w:val="26"/>
                <w:lang w:eastAsia="ru-RU"/>
              </w:rPr>
              <w:t>Со</w:t>
            </w:r>
            <w:r w:rsidRPr="00E815AB">
              <w:rPr>
                <w:color w:val="000000"/>
                <w:sz w:val="26"/>
                <w:szCs w:val="26"/>
                <w:lang w:eastAsia="ru-RU"/>
              </w:rPr>
              <w:t>с</w:t>
            </w:r>
            <w:r w:rsidRPr="00E815AB">
              <w:rPr>
                <w:color w:val="000000"/>
                <w:sz w:val="26"/>
                <w:szCs w:val="26"/>
                <w:lang w:eastAsia="ru-RU"/>
              </w:rPr>
              <w:t>ны</w:t>
            </w:r>
            <w:r w:rsidR="002D6969">
              <w:rPr>
                <w:color w:val="000000"/>
                <w:sz w:val="26"/>
                <w:szCs w:val="26"/>
                <w:lang w:eastAsia="ru-RU"/>
              </w:rPr>
              <w:t>»</w:t>
            </w:r>
          </w:p>
        </w:tc>
        <w:tc>
          <w:tcPr>
            <w:tcW w:w="2275" w:type="pct"/>
            <w:shd w:val="clear" w:color="auto" w:fill="auto"/>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ООО УК </w:t>
            </w:r>
            <w:r w:rsidR="002D6969">
              <w:rPr>
                <w:color w:val="000000"/>
                <w:sz w:val="26"/>
                <w:szCs w:val="26"/>
                <w:lang w:eastAsia="ru-RU"/>
              </w:rPr>
              <w:t>«</w:t>
            </w:r>
            <w:r w:rsidRPr="00E815AB">
              <w:rPr>
                <w:color w:val="000000"/>
                <w:sz w:val="26"/>
                <w:szCs w:val="26"/>
                <w:lang w:eastAsia="ru-RU"/>
              </w:rPr>
              <w:t>Сосны</w:t>
            </w:r>
            <w:r w:rsidR="002D6969">
              <w:rPr>
                <w:color w:val="000000"/>
                <w:sz w:val="26"/>
                <w:szCs w:val="26"/>
                <w:lang w:eastAsia="ru-RU"/>
              </w:rPr>
              <w:t>»</w:t>
            </w:r>
            <w:r w:rsidR="002D61D2">
              <w:rPr>
                <w:color w:val="000000"/>
                <w:sz w:val="26"/>
                <w:szCs w:val="26"/>
                <w:lang w:eastAsia="ru-RU"/>
              </w:rPr>
              <w:t xml:space="preserve"> –</w:t>
            </w:r>
            <w:r w:rsidRPr="00E815AB">
              <w:rPr>
                <w:color w:val="000000"/>
                <w:sz w:val="26"/>
                <w:szCs w:val="26"/>
                <w:lang w:eastAsia="ru-RU"/>
              </w:rPr>
              <w:t xml:space="preserve"> Ле</w:t>
            </w:r>
            <w:r w:rsidRPr="00E815AB">
              <w:rPr>
                <w:color w:val="000000"/>
                <w:sz w:val="26"/>
                <w:szCs w:val="26"/>
                <w:lang w:eastAsia="ru-RU"/>
              </w:rPr>
              <w:t>с</w:t>
            </w:r>
            <w:r w:rsidRPr="00E815AB">
              <w:rPr>
                <w:color w:val="000000"/>
                <w:sz w:val="26"/>
                <w:szCs w:val="26"/>
                <w:lang w:eastAsia="ru-RU"/>
              </w:rPr>
              <w:t>ная ул., 151</w:t>
            </w:r>
          </w:p>
        </w:tc>
        <w:tc>
          <w:tcPr>
            <w:tcW w:w="1601" w:type="pct"/>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Октябрьский район </w:t>
            </w:r>
            <w:r w:rsidR="002D61D2">
              <w:rPr>
                <w:color w:val="000000"/>
                <w:sz w:val="26"/>
                <w:szCs w:val="26"/>
                <w:lang w:eastAsia="ru-RU"/>
              </w:rPr>
              <w:t>–</w:t>
            </w:r>
            <w:r w:rsidRPr="00E815AB">
              <w:rPr>
                <w:color w:val="000000"/>
                <w:sz w:val="26"/>
                <w:szCs w:val="26"/>
                <w:lang w:eastAsia="ru-RU"/>
              </w:rPr>
              <w:t xml:space="preserve"> ч</w:t>
            </w:r>
            <w:r w:rsidRPr="00E815AB">
              <w:rPr>
                <w:color w:val="000000"/>
                <w:sz w:val="26"/>
                <w:szCs w:val="26"/>
                <w:lang w:eastAsia="ru-RU"/>
              </w:rPr>
              <w:t>а</w:t>
            </w:r>
            <w:r w:rsidRPr="00E815AB">
              <w:rPr>
                <w:color w:val="000000"/>
                <w:sz w:val="26"/>
                <w:szCs w:val="26"/>
                <w:lang w:eastAsia="ru-RU"/>
              </w:rPr>
              <w:t>стично</w:t>
            </w:r>
          </w:p>
        </w:tc>
      </w:tr>
      <w:tr w:rsidR="00A60583" w:rsidRPr="00E815AB" w:rsidTr="002D61D2">
        <w:trPr>
          <w:trHeight w:val="285"/>
        </w:trPr>
        <w:tc>
          <w:tcPr>
            <w:tcW w:w="1124" w:type="pct"/>
            <w:shd w:val="clear" w:color="auto" w:fill="auto"/>
            <w:noWrap/>
            <w:vAlign w:val="center"/>
            <w:hideMark/>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ООО </w:t>
            </w:r>
            <w:r w:rsidR="002D6969">
              <w:rPr>
                <w:color w:val="000000"/>
                <w:sz w:val="26"/>
                <w:szCs w:val="26"/>
                <w:lang w:eastAsia="ru-RU"/>
              </w:rPr>
              <w:t>«</w:t>
            </w:r>
            <w:r w:rsidRPr="00E815AB">
              <w:rPr>
                <w:color w:val="000000"/>
                <w:sz w:val="26"/>
                <w:szCs w:val="26"/>
                <w:lang w:eastAsia="ru-RU"/>
              </w:rPr>
              <w:t>Фар</w:t>
            </w:r>
            <w:r w:rsidRPr="00E815AB">
              <w:rPr>
                <w:color w:val="000000"/>
                <w:sz w:val="26"/>
                <w:szCs w:val="26"/>
                <w:lang w:eastAsia="ru-RU"/>
              </w:rPr>
              <w:t>м</w:t>
            </w:r>
            <w:r w:rsidRPr="00E815AB">
              <w:rPr>
                <w:color w:val="000000"/>
                <w:sz w:val="26"/>
                <w:szCs w:val="26"/>
                <w:lang w:eastAsia="ru-RU"/>
              </w:rPr>
              <w:t>Энерго</w:t>
            </w:r>
            <w:r w:rsidR="002D6969">
              <w:rPr>
                <w:color w:val="000000"/>
                <w:sz w:val="26"/>
                <w:szCs w:val="26"/>
                <w:lang w:eastAsia="ru-RU"/>
              </w:rPr>
              <w:t>»</w:t>
            </w:r>
          </w:p>
        </w:tc>
        <w:tc>
          <w:tcPr>
            <w:tcW w:w="2275" w:type="pct"/>
            <w:shd w:val="clear" w:color="auto" w:fill="auto"/>
            <w:hideMark/>
          </w:tcPr>
          <w:p w:rsidR="002D61D2" w:rsidRDefault="00A60583" w:rsidP="002D61D2">
            <w:pPr>
              <w:spacing w:before="0"/>
              <w:ind w:firstLine="0"/>
              <w:jc w:val="left"/>
              <w:rPr>
                <w:color w:val="000000"/>
                <w:sz w:val="26"/>
                <w:szCs w:val="26"/>
                <w:lang w:eastAsia="ru-RU"/>
              </w:rPr>
            </w:pPr>
            <w:r w:rsidRPr="00E815AB">
              <w:rPr>
                <w:color w:val="000000"/>
                <w:sz w:val="26"/>
                <w:szCs w:val="26"/>
                <w:lang w:eastAsia="ru-RU"/>
              </w:rPr>
              <w:t xml:space="preserve">Котельная ПАО </w:t>
            </w:r>
            <w:r w:rsidR="002D6969">
              <w:rPr>
                <w:color w:val="000000"/>
                <w:sz w:val="26"/>
                <w:szCs w:val="26"/>
                <w:lang w:eastAsia="ru-RU"/>
              </w:rPr>
              <w:t>«</w:t>
            </w:r>
            <w:r w:rsidRPr="00E815AB">
              <w:rPr>
                <w:color w:val="000000"/>
                <w:sz w:val="26"/>
                <w:szCs w:val="26"/>
                <w:lang w:eastAsia="ru-RU"/>
              </w:rPr>
              <w:t>КрасФарма</w:t>
            </w:r>
            <w:r w:rsidR="002D6969">
              <w:rPr>
                <w:color w:val="000000"/>
                <w:sz w:val="26"/>
                <w:szCs w:val="26"/>
                <w:lang w:eastAsia="ru-RU"/>
              </w:rPr>
              <w:t>»</w:t>
            </w:r>
            <w:r w:rsidR="002D61D2">
              <w:rPr>
                <w:color w:val="000000"/>
                <w:sz w:val="26"/>
                <w:szCs w:val="26"/>
                <w:lang w:eastAsia="ru-RU"/>
              </w:rPr>
              <w:t xml:space="preserve"> –</w:t>
            </w:r>
            <w:r w:rsidRPr="00E815AB">
              <w:rPr>
                <w:color w:val="000000"/>
                <w:sz w:val="26"/>
                <w:szCs w:val="26"/>
                <w:lang w:eastAsia="ru-RU"/>
              </w:rPr>
              <w:t xml:space="preserve"> </w:t>
            </w:r>
          </w:p>
          <w:p w:rsidR="00A60583" w:rsidRPr="002D61D2" w:rsidRDefault="00A60583" w:rsidP="002D61D2">
            <w:pPr>
              <w:spacing w:before="0"/>
              <w:ind w:firstLine="0"/>
              <w:jc w:val="left"/>
              <w:rPr>
                <w:sz w:val="26"/>
                <w:szCs w:val="26"/>
                <w:lang w:eastAsia="ru-RU"/>
              </w:rPr>
            </w:pPr>
            <w:r w:rsidRPr="00E815AB">
              <w:rPr>
                <w:color w:val="000000"/>
                <w:sz w:val="26"/>
                <w:szCs w:val="26"/>
                <w:lang w:eastAsia="ru-RU"/>
              </w:rPr>
              <w:t xml:space="preserve">60 лет Октября ул., </w:t>
            </w:r>
            <w:r w:rsidRPr="00E815AB">
              <w:rPr>
                <w:sz w:val="26"/>
                <w:szCs w:val="26"/>
                <w:lang w:eastAsia="ru-RU"/>
              </w:rPr>
              <w:t xml:space="preserve">2с50 (ООО </w:t>
            </w:r>
            <w:r w:rsidR="002D6969">
              <w:rPr>
                <w:sz w:val="26"/>
                <w:szCs w:val="26"/>
                <w:lang w:eastAsia="ru-RU"/>
              </w:rPr>
              <w:t>«</w:t>
            </w:r>
            <w:r w:rsidRPr="00E815AB">
              <w:rPr>
                <w:sz w:val="26"/>
                <w:szCs w:val="26"/>
                <w:lang w:eastAsia="ru-RU"/>
              </w:rPr>
              <w:t>ФармЭнерго</w:t>
            </w:r>
            <w:r w:rsidR="002D6969">
              <w:rPr>
                <w:sz w:val="26"/>
                <w:szCs w:val="26"/>
                <w:lang w:eastAsia="ru-RU"/>
              </w:rPr>
              <w:t>»</w:t>
            </w:r>
            <w:r w:rsidR="002D61D2">
              <w:rPr>
                <w:sz w:val="26"/>
                <w:szCs w:val="26"/>
                <w:lang w:eastAsia="ru-RU"/>
              </w:rPr>
              <w:t xml:space="preserve"> –</w:t>
            </w:r>
            <w:r w:rsidRPr="00E815AB">
              <w:rPr>
                <w:sz w:val="26"/>
                <w:szCs w:val="26"/>
                <w:lang w:eastAsia="ru-RU"/>
              </w:rPr>
              <w:t xml:space="preserve"> АРЕНДА)</w:t>
            </w:r>
          </w:p>
        </w:tc>
        <w:tc>
          <w:tcPr>
            <w:tcW w:w="1601" w:type="pct"/>
          </w:tcPr>
          <w:p w:rsidR="00A60583" w:rsidRPr="00E815AB" w:rsidRDefault="00A60583" w:rsidP="002D61D2">
            <w:pPr>
              <w:spacing w:before="0"/>
              <w:ind w:firstLine="0"/>
              <w:jc w:val="left"/>
              <w:rPr>
                <w:color w:val="000000"/>
                <w:sz w:val="26"/>
                <w:szCs w:val="26"/>
                <w:lang w:eastAsia="ru-RU"/>
              </w:rPr>
            </w:pPr>
            <w:r w:rsidRPr="00E815AB">
              <w:rPr>
                <w:color w:val="000000"/>
                <w:sz w:val="26"/>
                <w:szCs w:val="26"/>
                <w:lang w:eastAsia="ru-RU"/>
              </w:rPr>
              <w:t>Свердловский район – ч</w:t>
            </w:r>
            <w:r w:rsidRPr="00E815AB">
              <w:rPr>
                <w:color w:val="000000"/>
                <w:sz w:val="26"/>
                <w:szCs w:val="26"/>
                <w:lang w:eastAsia="ru-RU"/>
              </w:rPr>
              <w:t>а</w:t>
            </w:r>
            <w:r w:rsidRPr="00E815AB">
              <w:rPr>
                <w:color w:val="000000"/>
                <w:sz w:val="26"/>
                <w:szCs w:val="26"/>
                <w:lang w:eastAsia="ru-RU"/>
              </w:rPr>
              <w:t xml:space="preserve">стично </w:t>
            </w:r>
          </w:p>
        </w:tc>
      </w:tr>
    </w:tbl>
    <w:p w:rsidR="00D67CAD" w:rsidRPr="00E815AB" w:rsidRDefault="00D67CAD" w:rsidP="00153B95">
      <w:pPr>
        <w:ind w:firstLine="0"/>
        <w:jc w:val="left"/>
        <w:rPr>
          <w:sz w:val="28"/>
          <w:szCs w:val="28"/>
        </w:rPr>
      </w:pPr>
    </w:p>
    <w:p w:rsidR="00D67CAD" w:rsidRPr="00E815AB" w:rsidRDefault="00D67CAD" w:rsidP="00153B95">
      <w:pPr>
        <w:ind w:firstLine="0"/>
        <w:jc w:val="left"/>
        <w:rPr>
          <w:sz w:val="28"/>
          <w:szCs w:val="28"/>
        </w:rPr>
        <w:sectPr w:rsidR="00D67CAD" w:rsidRPr="00E815AB" w:rsidSect="00440237">
          <w:pgSz w:w="11906" w:h="16838"/>
          <w:pgMar w:top="1134" w:right="567" w:bottom="1134" w:left="1985" w:header="709" w:footer="709" w:gutter="0"/>
          <w:cols w:space="708"/>
          <w:docGrid w:linePitch="360"/>
        </w:sectPr>
      </w:pPr>
    </w:p>
    <w:p w:rsidR="00702C55" w:rsidRPr="00E815AB" w:rsidRDefault="00702C55" w:rsidP="002D61D2">
      <w:pPr>
        <w:spacing w:before="0"/>
        <w:ind w:firstLine="709"/>
        <w:rPr>
          <w:sz w:val="28"/>
          <w:szCs w:val="28"/>
        </w:rPr>
      </w:pPr>
      <w:r w:rsidRPr="00E815AB">
        <w:rPr>
          <w:sz w:val="28"/>
          <w:szCs w:val="28"/>
        </w:rPr>
        <w:lastRenderedPageBreak/>
        <w:t xml:space="preserve">Системы централизованного теплоснабжения </w:t>
      </w:r>
      <w:r w:rsidR="0039479C" w:rsidRPr="00E815AB">
        <w:rPr>
          <w:sz w:val="28"/>
          <w:szCs w:val="28"/>
        </w:rPr>
        <w:t>городского округа</w:t>
      </w:r>
      <w:r w:rsidRPr="00E815AB">
        <w:rPr>
          <w:sz w:val="28"/>
          <w:szCs w:val="28"/>
        </w:rPr>
        <w:t xml:space="preserve"> имеют развитую сеть трубопроводов. Сложности в обеспечении гидравлического режима ряда потребителей города возникают вследствие большой разности геодезических отметок (более 200 метров), а также протяженности (радиуса действия) тепловых сетей до наиболее удаленных потребителей тепловой энергии, достигающей более 16,2 км.</w:t>
      </w:r>
    </w:p>
    <w:p w:rsidR="00702C55" w:rsidRPr="00E815AB" w:rsidRDefault="00702C55" w:rsidP="002D61D2">
      <w:pPr>
        <w:spacing w:before="0"/>
        <w:ind w:firstLine="709"/>
        <w:rPr>
          <w:sz w:val="28"/>
          <w:szCs w:val="28"/>
        </w:rPr>
      </w:pPr>
      <w:r w:rsidRPr="00E815AB">
        <w:rPr>
          <w:sz w:val="28"/>
          <w:szCs w:val="28"/>
        </w:rPr>
        <w:t>Тепловая энергия от теплоисточников до потребителей города тран</w:t>
      </w:r>
      <w:r w:rsidRPr="00E815AB">
        <w:rPr>
          <w:sz w:val="28"/>
          <w:szCs w:val="28"/>
        </w:rPr>
        <w:t>с</w:t>
      </w:r>
      <w:r w:rsidRPr="00E815AB">
        <w:rPr>
          <w:sz w:val="28"/>
          <w:szCs w:val="28"/>
        </w:rPr>
        <w:t>портируется в основном по 2-х трубной системе тепловых сетей. Около</w:t>
      </w:r>
      <w:r w:rsidR="002D61D2">
        <w:rPr>
          <w:sz w:val="28"/>
          <w:szCs w:val="28"/>
        </w:rPr>
        <w:t xml:space="preserve">              </w:t>
      </w:r>
      <w:r w:rsidRPr="00E815AB">
        <w:rPr>
          <w:sz w:val="28"/>
          <w:szCs w:val="28"/>
        </w:rPr>
        <w:t xml:space="preserve"> 90% систем теплоснабжения потребителей подключены по зависимым сх</w:t>
      </w:r>
      <w:r w:rsidRPr="00E815AB">
        <w:rPr>
          <w:sz w:val="28"/>
          <w:szCs w:val="28"/>
        </w:rPr>
        <w:t>е</w:t>
      </w:r>
      <w:r w:rsidRPr="00E815AB">
        <w:rPr>
          <w:sz w:val="28"/>
          <w:szCs w:val="28"/>
        </w:rPr>
        <w:t>мам с открытым водоразбором теплоносителя из тепловых сетей на нужды горячего водоснабжения.</w:t>
      </w:r>
    </w:p>
    <w:p w:rsidR="00702C55" w:rsidRPr="00E815AB" w:rsidRDefault="00702C55" w:rsidP="002D61D2">
      <w:pPr>
        <w:spacing w:before="0"/>
        <w:ind w:firstLine="709"/>
        <w:rPr>
          <w:sz w:val="28"/>
          <w:szCs w:val="28"/>
        </w:rPr>
      </w:pPr>
      <w:r w:rsidRPr="00E815AB">
        <w:rPr>
          <w:sz w:val="28"/>
          <w:szCs w:val="28"/>
        </w:rPr>
        <w:t>Сложный рельеф местности и протяженность тепломагистралей пре</w:t>
      </w:r>
      <w:r w:rsidRPr="00E815AB">
        <w:rPr>
          <w:sz w:val="28"/>
          <w:szCs w:val="28"/>
        </w:rPr>
        <w:t>д</w:t>
      </w:r>
      <w:r w:rsidRPr="00E815AB">
        <w:rPr>
          <w:sz w:val="28"/>
          <w:szCs w:val="28"/>
        </w:rPr>
        <w:t>определили необходимость строительства большого числа мощных перек</w:t>
      </w:r>
      <w:r w:rsidRPr="00E815AB">
        <w:rPr>
          <w:sz w:val="28"/>
          <w:szCs w:val="28"/>
        </w:rPr>
        <w:t>а</w:t>
      </w:r>
      <w:r w:rsidRPr="00E815AB">
        <w:rPr>
          <w:sz w:val="28"/>
          <w:szCs w:val="28"/>
        </w:rPr>
        <w:t>чивающих насосных станций.</w:t>
      </w:r>
    </w:p>
    <w:p w:rsidR="00702C55" w:rsidRPr="00E815AB" w:rsidRDefault="00702C55" w:rsidP="002D61D2">
      <w:pPr>
        <w:spacing w:before="0"/>
        <w:ind w:firstLine="709"/>
        <w:rPr>
          <w:sz w:val="28"/>
          <w:szCs w:val="28"/>
        </w:rPr>
      </w:pPr>
      <w:r w:rsidRPr="00E815AB">
        <w:rPr>
          <w:sz w:val="28"/>
          <w:szCs w:val="28"/>
        </w:rPr>
        <w:t>Общая протяженность тепловых сетей в двухтрубном исчислении по городу составляет 1116,2 км.</w:t>
      </w:r>
    </w:p>
    <w:p w:rsidR="00702C55" w:rsidRPr="00E815AB" w:rsidRDefault="00702C55" w:rsidP="002D61D2">
      <w:pPr>
        <w:spacing w:before="0"/>
        <w:ind w:firstLine="709"/>
        <w:rPr>
          <w:sz w:val="28"/>
          <w:szCs w:val="28"/>
        </w:rPr>
      </w:pPr>
      <w:r w:rsidRPr="00E815AB">
        <w:rPr>
          <w:sz w:val="28"/>
          <w:szCs w:val="28"/>
        </w:rPr>
        <w:t>Функциональная структура централизованного теплоснабжения города представляет разделенное между разными юридическими лицами произво</w:t>
      </w:r>
      <w:r w:rsidRPr="00E815AB">
        <w:rPr>
          <w:sz w:val="28"/>
          <w:szCs w:val="28"/>
        </w:rPr>
        <w:t>д</w:t>
      </w:r>
      <w:r w:rsidRPr="00E815AB">
        <w:rPr>
          <w:sz w:val="28"/>
          <w:szCs w:val="28"/>
        </w:rPr>
        <w:t>ство тепловой энергии и ее транспорт до потребителя.</w:t>
      </w:r>
    </w:p>
    <w:p w:rsidR="00D67CAD" w:rsidRPr="00E815AB" w:rsidRDefault="00D67CAD" w:rsidP="002D61D2">
      <w:pPr>
        <w:pStyle w:val="16"/>
        <w:shd w:val="clear" w:color="auto" w:fill="auto"/>
        <w:ind w:firstLine="708"/>
        <w:rPr>
          <w:highlight w:val="yellow"/>
        </w:rPr>
      </w:pPr>
    </w:p>
    <w:p w:rsidR="00E436ED" w:rsidRDefault="005D05F5" w:rsidP="00440237">
      <w:pPr>
        <w:spacing w:before="0"/>
        <w:ind w:firstLine="0"/>
        <w:jc w:val="center"/>
        <w:rPr>
          <w:sz w:val="28"/>
          <w:szCs w:val="28"/>
        </w:rPr>
      </w:pPr>
      <w:bookmarkStart w:id="25" w:name="bookmark8"/>
      <w:bookmarkStart w:id="26" w:name="_Toc522778377"/>
      <w:bookmarkStart w:id="27" w:name="_Toc530639652"/>
      <w:r w:rsidRPr="002D61D2">
        <w:rPr>
          <w:sz w:val="28"/>
          <w:szCs w:val="28"/>
        </w:rPr>
        <w:t>2.4</w:t>
      </w:r>
      <w:r w:rsidR="00CC7040" w:rsidRPr="002D61D2">
        <w:rPr>
          <w:sz w:val="28"/>
          <w:szCs w:val="28"/>
        </w:rPr>
        <w:t xml:space="preserve"> </w:t>
      </w:r>
      <w:r w:rsidR="00E436ED" w:rsidRPr="002D61D2">
        <w:rPr>
          <w:sz w:val="28"/>
          <w:szCs w:val="28"/>
        </w:rPr>
        <w:t>Водоснабжение</w:t>
      </w:r>
      <w:bookmarkEnd w:id="25"/>
      <w:bookmarkEnd w:id="26"/>
      <w:bookmarkEnd w:id="27"/>
    </w:p>
    <w:p w:rsidR="002D61D2" w:rsidRPr="002D61D2" w:rsidRDefault="002D61D2" w:rsidP="002D61D2">
      <w:pPr>
        <w:spacing w:before="0"/>
        <w:ind w:firstLine="0"/>
        <w:jc w:val="center"/>
        <w:rPr>
          <w:sz w:val="28"/>
          <w:szCs w:val="28"/>
        </w:rPr>
      </w:pPr>
    </w:p>
    <w:p w:rsidR="00F40888" w:rsidRDefault="00F40888" w:rsidP="002D61D2">
      <w:pPr>
        <w:shd w:val="clear" w:color="auto" w:fill="FFFFFF"/>
        <w:spacing w:before="0"/>
        <w:ind w:firstLine="709"/>
        <w:rPr>
          <w:sz w:val="28"/>
          <w:szCs w:val="28"/>
          <w:lang w:eastAsia="ru-RU" w:bidi="ru-RU"/>
        </w:rPr>
      </w:pPr>
      <w:r w:rsidRPr="00424CE3">
        <w:rPr>
          <w:sz w:val="28"/>
          <w:szCs w:val="28"/>
          <w:lang w:eastAsia="ru-RU" w:bidi="ru-RU"/>
        </w:rPr>
        <w:t xml:space="preserve">На основании постановления администрации г. Красноярска от 12.08.2013 № 393 </w:t>
      </w:r>
      <w:r w:rsidR="002D6969">
        <w:rPr>
          <w:sz w:val="28"/>
          <w:szCs w:val="28"/>
          <w:lang w:eastAsia="ru-RU" w:bidi="ru-RU"/>
        </w:rPr>
        <w:t>«</w:t>
      </w:r>
      <w:r w:rsidRPr="00424CE3">
        <w:rPr>
          <w:sz w:val="28"/>
          <w:szCs w:val="28"/>
          <w:lang w:eastAsia="ru-RU" w:bidi="ru-RU"/>
        </w:rPr>
        <w:t>Об определении гарантирующей организации для центр</w:t>
      </w:r>
      <w:r w:rsidRPr="00424CE3">
        <w:rPr>
          <w:sz w:val="28"/>
          <w:szCs w:val="28"/>
          <w:lang w:eastAsia="ru-RU" w:bidi="ru-RU"/>
        </w:rPr>
        <w:t>а</w:t>
      </w:r>
      <w:r w:rsidRPr="00424CE3">
        <w:rPr>
          <w:sz w:val="28"/>
          <w:szCs w:val="28"/>
          <w:lang w:eastAsia="ru-RU" w:bidi="ru-RU"/>
        </w:rPr>
        <w:t>лизованной системы холодного водоснабжения и (или) водоотведения и установлении зоны ее деятельности</w:t>
      </w:r>
      <w:r w:rsidR="002D6969">
        <w:rPr>
          <w:sz w:val="28"/>
          <w:szCs w:val="28"/>
          <w:lang w:eastAsia="ru-RU" w:bidi="ru-RU"/>
        </w:rPr>
        <w:t>»</w:t>
      </w:r>
      <w:r w:rsidRPr="00424CE3">
        <w:rPr>
          <w:sz w:val="28"/>
          <w:szCs w:val="28"/>
          <w:lang w:eastAsia="ru-RU" w:bidi="ru-RU"/>
        </w:rPr>
        <w:t xml:space="preserve"> гарантирующей организацией для це</w:t>
      </w:r>
      <w:r w:rsidRPr="00424CE3">
        <w:rPr>
          <w:sz w:val="28"/>
          <w:szCs w:val="28"/>
          <w:lang w:eastAsia="ru-RU" w:bidi="ru-RU"/>
        </w:rPr>
        <w:t>н</w:t>
      </w:r>
      <w:r w:rsidRPr="00424CE3">
        <w:rPr>
          <w:sz w:val="28"/>
          <w:szCs w:val="28"/>
          <w:lang w:eastAsia="ru-RU" w:bidi="ru-RU"/>
        </w:rPr>
        <w:t xml:space="preserve">трализованной системы холодного водоснабжения и (или) водоотведения </w:t>
      </w:r>
      <w:r w:rsidR="00440237">
        <w:rPr>
          <w:sz w:val="28"/>
          <w:szCs w:val="28"/>
          <w:lang w:eastAsia="ru-RU" w:bidi="ru-RU"/>
        </w:rPr>
        <w:t xml:space="preserve">            </w:t>
      </w:r>
      <w:r w:rsidRPr="00424CE3">
        <w:rPr>
          <w:sz w:val="28"/>
          <w:szCs w:val="28"/>
          <w:lang w:eastAsia="ru-RU" w:bidi="ru-RU"/>
        </w:rPr>
        <w:t xml:space="preserve">на территории </w:t>
      </w:r>
      <w:r w:rsidRPr="00424CE3">
        <w:rPr>
          <w:bCs/>
          <w:sz w:val="28"/>
          <w:szCs w:val="28"/>
          <w:lang w:eastAsia="ru-RU" w:bidi="ru-RU"/>
        </w:rPr>
        <w:t xml:space="preserve">городского округа </w:t>
      </w:r>
      <w:r w:rsidRPr="00424CE3">
        <w:rPr>
          <w:sz w:val="28"/>
          <w:szCs w:val="28"/>
          <w:lang w:eastAsia="ru-RU" w:bidi="ru-RU"/>
        </w:rPr>
        <w:t>наделено общество с ограниченной</w:t>
      </w:r>
      <w:r w:rsidR="00440237">
        <w:rPr>
          <w:sz w:val="28"/>
          <w:szCs w:val="28"/>
          <w:lang w:eastAsia="ru-RU" w:bidi="ru-RU"/>
        </w:rPr>
        <w:t xml:space="preserve">            </w:t>
      </w:r>
      <w:r w:rsidRPr="00424CE3">
        <w:rPr>
          <w:sz w:val="28"/>
          <w:szCs w:val="28"/>
          <w:lang w:eastAsia="ru-RU" w:bidi="ru-RU"/>
        </w:rPr>
        <w:t xml:space="preserve"> ответственностью </w:t>
      </w:r>
      <w:r w:rsidR="002D6969">
        <w:rPr>
          <w:sz w:val="28"/>
          <w:szCs w:val="28"/>
          <w:lang w:eastAsia="ru-RU" w:bidi="ru-RU"/>
        </w:rPr>
        <w:t>«</w:t>
      </w:r>
      <w:r w:rsidRPr="00424CE3">
        <w:rPr>
          <w:sz w:val="28"/>
          <w:szCs w:val="28"/>
          <w:lang w:eastAsia="ru-RU" w:bidi="ru-RU"/>
        </w:rPr>
        <w:t>Красноярский жилищно-коммунальный комплекс</w:t>
      </w:r>
      <w:r w:rsidR="002D6969">
        <w:rPr>
          <w:sz w:val="28"/>
          <w:szCs w:val="28"/>
          <w:lang w:eastAsia="ru-RU" w:bidi="ru-RU"/>
        </w:rPr>
        <w:t>»</w:t>
      </w:r>
      <w:r w:rsidR="00440237">
        <w:rPr>
          <w:sz w:val="28"/>
          <w:szCs w:val="28"/>
          <w:lang w:eastAsia="ru-RU" w:bidi="ru-RU"/>
        </w:rPr>
        <w:t xml:space="preserve">              </w:t>
      </w:r>
      <w:r w:rsidRPr="00424CE3">
        <w:rPr>
          <w:sz w:val="28"/>
          <w:szCs w:val="28"/>
          <w:lang w:eastAsia="ru-RU" w:bidi="ru-RU"/>
        </w:rPr>
        <w:t xml:space="preserve"> (ООО </w:t>
      </w:r>
      <w:r w:rsidR="002D6969">
        <w:rPr>
          <w:sz w:val="28"/>
          <w:szCs w:val="28"/>
          <w:lang w:eastAsia="ru-RU" w:bidi="ru-RU"/>
        </w:rPr>
        <w:t>«</w:t>
      </w:r>
      <w:r w:rsidRPr="00424CE3">
        <w:rPr>
          <w:sz w:val="28"/>
          <w:szCs w:val="28"/>
          <w:lang w:eastAsia="ru-RU" w:bidi="ru-RU"/>
        </w:rPr>
        <w:t>КрасКом</w:t>
      </w:r>
      <w:r w:rsidR="002D6969">
        <w:rPr>
          <w:sz w:val="28"/>
          <w:szCs w:val="28"/>
          <w:lang w:eastAsia="ru-RU" w:bidi="ru-RU"/>
        </w:rPr>
        <w:t>»</w:t>
      </w:r>
      <w:r w:rsidRPr="00424CE3">
        <w:rPr>
          <w:sz w:val="28"/>
          <w:szCs w:val="28"/>
          <w:lang w:eastAsia="ru-RU" w:bidi="ru-RU"/>
        </w:rPr>
        <w:t>).</w:t>
      </w:r>
    </w:p>
    <w:p w:rsidR="00424CE3" w:rsidRPr="00424CE3" w:rsidRDefault="00424CE3" w:rsidP="002D61D2">
      <w:pPr>
        <w:shd w:val="clear" w:color="auto" w:fill="FFFFFF"/>
        <w:autoSpaceDE/>
        <w:autoSpaceDN/>
        <w:adjustRightInd/>
        <w:spacing w:before="0"/>
        <w:ind w:firstLine="709"/>
        <w:rPr>
          <w:sz w:val="28"/>
          <w:szCs w:val="28"/>
          <w:lang w:eastAsia="ru-RU" w:bidi="ru-RU"/>
        </w:rPr>
      </w:pPr>
      <w:r w:rsidRPr="00E815AB">
        <w:rPr>
          <w:sz w:val="28"/>
          <w:szCs w:val="28"/>
          <w:lang w:eastAsia="ru-RU" w:bidi="ru-RU"/>
        </w:rPr>
        <w:t xml:space="preserve">Напорно-разводящие сети левого и правого берега городского округа кольцевые. Прокладка сетей подземная. Водоводы и водопроводные сети </w:t>
      </w:r>
      <w:r w:rsidR="002D61D2">
        <w:rPr>
          <w:sz w:val="28"/>
          <w:szCs w:val="28"/>
          <w:lang w:eastAsia="ru-RU" w:bidi="ru-RU"/>
        </w:rPr>
        <w:t xml:space="preserve">         </w:t>
      </w:r>
      <w:r w:rsidRPr="00E815AB">
        <w:rPr>
          <w:sz w:val="28"/>
          <w:szCs w:val="28"/>
          <w:lang w:eastAsia="ru-RU" w:bidi="ru-RU"/>
        </w:rPr>
        <w:t xml:space="preserve">выполнены в основном из стальных и чугунных труб диаметром от 100 </w:t>
      </w:r>
      <w:r w:rsidR="002D61D2">
        <w:rPr>
          <w:sz w:val="28"/>
          <w:szCs w:val="28"/>
          <w:lang w:eastAsia="ru-RU" w:bidi="ru-RU"/>
        </w:rPr>
        <w:t xml:space="preserve">                       </w:t>
      </w:r>
      <w:r w:rsidRPr="00E815AB">
        <w:rPr>
          <w:sz w:val="28"/>
          <w:szCs w:val="28"/>
          <w:lang w:eastAsia="ru-RU" w:bidi="ru-RU"/>
        </w:rPr>
        <w:t>до 1200 мм. Имеются участки сети, выполненные из полиэтиленовых, асб</w:t>
      </w:r>
      <w:r w:rsidRPr="00E815AB">
        <w:rPr>
          <w:sz w:val="28"/>
          <w:szCs w:val="28"/>
          <w:lang w:eastAsia="ru-RU" w:bidi="ru-RU"/>
        </w:rPr>
        <w:t>е</w:t>
      </w:r>
      <w:r w:rsidRPr="00E815AB">
        <w:rPr>
          <w:sz w:val="28"/>
          <w:szCs w:val="28"/>
          <w:lang w:eastAsia="ru-RU" w:bidi="ru-RU"/>
        </w:rPr>
        <w:t>стоцементных, железобетонных и керамических труб.</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Число водопроводов и отдельных водопроводных сетей</w:t>
      </w:r>
      <w:r w:rsidR="00440237">
        <w:rPr>
          <w:rFonts w:eastAsiaTheme="minorHAnsi"/>
          <w:sz w:val="28"/>
          <w:szCs w:val="28"/>
        </w:rPr>
        <w:t xml:space="preserve"> </w:t>
      </w:r>
      <w:r w:rsidRPr="00424CE3">
        <w:rPr>
          <w:rFonts w:eastAsiaTheme="minorHAnsi"/>
          <w:sz w:val="28"/>
          <w:szCs w:val="28"/>
        </w:rPr>
        <w:t>– 7;</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Число уличных водозаборов – 477 ед.;</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Число насосных станций 1-го подъёма – 18 ед.;</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Число насосных станций 2-го и 3-го подъёма – 13 ед.;</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 xml:space="preserve">Установленная производственная мощность насосных станций </w:t>
      </w:r>
      <w:r w:rsidR="00440237">
        <w:rPr>
          <w:rFonts w:eastAsiaTheme="minorHAnsi"/>
          <w:sz w:val="28"/>
          <w:szCs w:val="28"/>
        </w:rPr>
        <w:t xml:space="preserve">                 </w:t>
      </w:r>
      <w:r w:rsidRPr="00424CE3">
        <w:rPr>
          <w:rFonts w:eastAsiaTheme="minorHAnsi"/>
          <w:sz w:val="28"/>
          <w:szCs w:val="28"/>
        </w:rPr>
        <w:t>1-го подъема – 880,80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 xml:space="preserve">Установленная производственная мощность насосных станций </w:t>
      </w:r>
      <w:r w:rsidR="00440237">
        <w:rPr>
          <w:rFonts w:eastAsiaTheme="minorHAnsi"/>
          <w:sz w:val="28"/>
          <w:szCs w:val="28"/>
        </w:rPr>
        <w:t xml:space="preserve">                           </w:t>
      </w:r>
      <w:r w:rsidRPr="00424CE3">
        <w:rPr>
          <w:rFonts w:eastAsiaTheme="minorHAnsi"/>
          <w:sz w:val="28"/>
          <w:szCs w:val="28"/>
        </w:rPr>
        <w:t>1-го подъема – 837,00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lastRenderedPageBreak/>
        <w:t>Установленная производственная мощность очистных сооружений – 160,00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 xml:space="preserve">Установленная производственная мощность водопровода – </w:t>
      </w:r>
      <w:r w:rsidR="002D61D2">
        <w:rPr>
          <w:rFonts w:eastAsiaTheme="minorHAnsi"/>
          <w:sz w:val="28"/>
          <w:szCs w:val="28"/>
        </w:rPr>
        <w:t xml:space="preserve">                   </w:t>
      </w:r>
      <w:r w:rsidRPr="00424CE3">
        <w:rPr>
          <w:rFonts w:eastAsiaTheme="minorHAnsi"/>
          <w:sz w:val="28"/>
          <w:szCs w:val="28"/>
        </w:rPr>
        <w:t>794,00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93EB5" w:rsidP="002D61D2">
      <w:pPr>
        <w:widowControl/>
        <w:autoSpaceDE/>
        <w:autoSpaceDN/>
        <w:adjustRightInd/>
        <w:spacing w:before="0"/>
        <w:ind w:firstLine="709"/>
        <w:rPr>
          <w:rFonts w:eastAsiaTheme="minorHAnsi"/>
          <w:sz w:val="28"/>
          <w:szCs w:val="28"/>
        </w:rPr>
      </w:pPr>
      <w:r w:rsidRPr="00B2640F">
        <w:rPr>
          <w:rFonts w:eastAsiaTheme="minorHAnsi"/>
          <w:sz w:val="28"/>
          <w:szCs w:val="28"/>
        </w:rPr>
        <w:t>По состоянию н</w:t>
      </w:r>
      <w:r w:rsidR="000A107A" w:rsidRPr="00B2640F">
        <w:rPr>
          <w:rFonts w:eastAsiaTheme="minorHAnsi"/>
          <w:sz w:val="28"/>
          <w:szCs w:val="28"/>
        </w:rPr>
        <w:t xml:space="preserve">а </w:t>
      </w:r>
      <w:r w:rsidRPr="00B2640F">
        <w:rPr>
          <w:rFonts w:eastAsiaTheme="minorHAnsi"/>
          <w:sz w:val="28"/>
          <w:szCs w:val="28"/>
        </w:rPr>
        <w:t>2019</w:t>
      </w:r>
      <w:r w:rsidR="000A107A" w:rsidRPr="00B2640F">
        <w:rPr>
          <w:rFonts w:eastAsiaTheme="minorHAnsi"/>
          <w:sz w:val="28"/>
          <w:szCs w:val="28"/>
        </w:rPr>
        <w:t xml:space="preserve"> год:</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 xml:space="preserve">Протяжение водопроводов – 179,69 км, в том числе нуждающихся </w:t>
      </w:r>
      <w:r w:rsidR="00FB4F4D">
        <w:rPr>
          <w:rFonts w:eastAsiaTheme="minorHAnsi"/>
          <w:sz w:val="28"/>
          <w:szCs w:val="28"/>
        </w:rPr>
        <w:t xml:space="preserve">                   </w:t>
      </w:r>
      <w:r w:rsidRPr="00424CE3">
        <w:rPr>
          <w:rFonts w:eastAsiaTheme="minorHAnsi"/>
          <w:sz w:val="28"/>
          <w:szCs w:val="28"/>
        </w:rPr>
        <w:t>в замене – 103,0 км;</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Протяжение уличной водопроводной сети – 628,87 км, в том числе нуждающихся в замене – 451,33 км;</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 xml:space="preserve">Протяжение внутриквартальной и внутридворовой сети – 463,08 км, </w:t>
      </w:r>
      <w:r w:rsidR="00FB4F4D">
        <w:rPr>
          <w:rFonts w:eastAsiaTheme="minorHAnsi"/>
          <w:sz w:val="28"/>
          <w:szCs w:val="28"/>
        </w:rPr>
        <w:t xml:space="preserve">                  </w:t>
      </w:r>
      <w:r w:rsidRPr="00424CE3">
        <w:rPr>
          <w:rFonts w:eastAsiaTheme="minorHAnsi"/>
          <w:sz w:val="28"/>
          <w:szCs w:val="28"/>
        </w:rPr>
        <w:t>в том числе нуждающихся в замене – 313,25 км;</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Заменено водопроводных сетей – всего – 6,74 км, в том числе:</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1,81 км – уличной водопроводной сети;</w:t>
      </w:r>
    </w:p>
    <w:p w:rsidR="006C4DBA" w:rsidRPr="00424CE3" w:rsidRDefault="006C4DBA" w:rsidP="002D61D2">
      <w:pPr>
        <w:widowControl/>
        <w:autoSpaceDE/>
        <w:autoSpaceDN/>
        <w:adjustRightInd/>
        <w:spacing w:before="0"/>
        <w:ind w:firstLine="709"/>
        <w:rPr>
          <w:rFonts w:eastAsiaTheme="minorHAnsi"/>
          <w:sz w:val="28"/>
          <w:szCs w:val="28"/>
        </w:rPr>
      </w:pPr>
      <w:r w:rsidRPr="00424CE3">
        <w:rPr>
          <w:rFonts w:eastAsiaTheme="minorHAnsi"/>
          <w:sz w:val="28"/>
          <w:szCs w:val="28"/>
        </w:rPr>
        <w:t>4,93 км – внутриквартальной и внутридворовой сети.</w:t>
      </w:r>
    </w:p>
    <w:p w:rsidR="00424CE3" w:rsidRPr="00344B2D" w:rsidRDefault="006C4DBA" w:rsidP="002D61D2">
      <w:pPr>
        <w:widowControl/>
        <w:autoSpaceDE/>
        <w:autoSpaceDN/>
        <w:adjustRightInd/>
        <w:spacing w:before="0"/>
        <w:ind w:firstLine="709"/>
        <w:rPr>
          <w:rFonts w:eastAsiaTheme="minorHAnsi"/>
          <w:sz w:val="28"/>
          <w:szCs w:val="28"/>
        </w:rPr>
      </w:pPr>
      <w:r w:rsidRPr="00B2640F">
        <w:rPr>
          <w:rFonts w:eastAsiaTheme="minorHAnsi"/>
          <w:sz w:val="28"/>
          <w:szCs w:val="28"/>
        </w:rPr>
        <w:t>Среднегодовая стоимость производственных мощностей водопроводов и водопроводных сетей (балансовая и арендованная) – 1 </w:t>
      </w:r>
      <w:bookmarkStart w:id="28" w:name="_Toc455417346"/>
      <w:r w:rsidR="00344B2D" w:rsidRPr="00B2640F">
        <w:rPr>
          <w:rFonts w:eastAsiaTheme="minorHAnsi"/>
          <w:sz w:val="28"/>
          <w:szCs w:val="28"/>
        </w:rPr>
        <w:t>840 573,88 тыс. руб.</w:t>
      </w:r>
      <w:r w:rsidR="008E3F1C" w:rsidRPr="00B2640F">
        <w:rPr>
          <w:rFonts w:eastAsiaTheme="minorHAnsi"/>
          <w:sz w:val="28"/>
          <w:szCs w:val="28"/>
        </w:rPr>
        <w:t xml:space="preserve"> (на </w:t>
      </w:r>
      <w:r w:rsidR="00B2640F" w:rsidRPr="00B2640F">
        <w:rPr>
          <w:rFonts w:eastAsiaTheme="minorHAnsi"/>
          <w:sz w:val="28"/>
          <w:szCs w:val="28"/>
        </w:rPr>
        <w:t>2019 год</w:t>
      </w:r>
      <w:r w:rsidR="008E3F1C" w:rsidRPr="00B2640F">
        <w:rPr>
          <w:rFonts w:eastAsiaTheme="minorHAnsi"/>
          <w:sz w:val="28"/>
          <w:szCs w:val="28"/>
        </w:rPr>
        <w:t>)</w:t>
      </w:r>
      <w:r w:rsidR="00B2640F" w:rsidRPr="00B2640F">
        <w:rPr>
          <w:rFonts w:eastAsiaTheme="minorHAnsi"/>
          <w:sz w:val="28"/>
          <w:szCs w:val="28"/>
        </w:rPr>
        <w:t>.</w:t>
      </w:r>
    </w:p>
    <w:p w:rsidR="00424CE3" w:rsidRDefault="00424CE3" w:rsidP="00424CE3">
      <w:pPr>
        <w:shd w:val="clear" w:color="auto" w:fill="FFFFFF"/>
        <w:autoSpaceDE/>
        <w:autoSpaceDN/>
        <w:adjustRightInd/>
        <w:spacing w:before="0"/>
        <w:ind w:firstLine="709"/>
        <w:jc w:val="center"/>
        <w:rPr>
          <w:sz w:val="28"/>
          <w:szCs w:val="28"/>
          <w:lang w:eastAsia="ru-RU" w:bidi="ru-RU"/>
        </w:rPr>
      </w:pPr>
    </w:p>
    <w:p w:rsidR="00312F72" w:rsidRDefault="00424CE3" w:rsidP="00312F72">
      <w:pPr>
        <w:shd w:val="clear" w:color="auto" w:fill="FFFFFF"/>
        <w:autoSpaceDE/>
        <w:autoSpaceDN/>
        <w:adjustRightInd/>
        <w:spacing w:before="0" w:line="192" w:lineRule="auto"/>
        <w:ind w:firstLine="0"/>
        <w:jc w:val="center"/>
        <w:rPr>
          <w:sz w:val="28"/>
          <w:szCs w:val="28"/>
          <w:lang w:eastAsia="ru-RU" w:bidi="ru-RU"/>
        </w:rPr>
      </w:pPr>
      <w:r w:rsidRPr="00E815AB">
        <w:rPr>
          <w:sz w:val="28"/>
          <w:szCs w:val="28"/>
          <w:lang w:eastAsia="ru-RU" w:bidi="ru-RU"/>
        </w:rPr>
        <w:t xml:space="preserve">Описание технологических зон водоснабжения, зон централизованного </w:t>
      </w:r>
    </w:p>
    <w:p w:rsidR="00312F72" w:rsidRDefault="00424CE3" w:rsidP="00312F72">
      <w:pPr>
        <w:shd w:val="clear" w:color="auto" w:fill="FFFFFF"/>
        <w:autoSpaceDE/>
        <w:autoSpaceDN/>
        <w:adjustRightInd/>
        <w:spacing w:before="0" w:line="192" w:lineRule="auto"/>
        <w:ind w:firstLine="0"/>
        <w:jc w:val="center"/>
        <w:rPr>
          <w:sz w:val="28"/>
          <w:szCs w:val="28"/>
          <w:lang w:eastAsia="ru-RU" w:bidi="ru-RU"/>
        </w:rPr>
      </w:pPr>
      <w:r w:rsidRPr="00E815AB">
        <w:rPr>
          <w:sz w:val="28"/>
          <w:szCs w:val="28"/>
          <w:lang w:eastAsia="ru-RU" w:bidi="ru-RU"/>
        </w:rPr>
        <w:t xml:space="preserve">и нецентрализованного водоснабжения (территорий, на которых </w:t>
      </w:r>
    </w:p>
    <w:p w:rsidR="00312F72" w:rsidRDefault="00424CE3" w:rsidP="00312F72">
      <w:pPr>
        <w:shd w:val="clear" w:color="auto" w:fill="FFFFFF"/>
        <w:autoSpaceDE/>
        <w:autoSpaceDN/>
        <w:adjustRightInd/>
        <w:spacing w:before="0" w:line="192" w:lineRule="auto"/>
        <w:ind w:firstLine="0"/>
        <w:jc w:val="center"/>
        <w:rPr>
          <w:sz w:val="28"/>
          <w:szCs w:val="28"/>
          <w:lang w:eastAsia="ru-RU" w:bidi="ru-RU"/>
        </w:rPr>
      </w:pPr>
      <w:r w:rsidRPr="00E815AB">
        <w:rPr>
          <w:sz w:val="28"/>
          <w:szCs w:val="28"/>
          <w:lang w:eastAsia="ru-RU" w:bidi="ru-RU"/>
        </w:rPr>
        <w:t xml:space="preserve">водоснабжение осуществляется с использованием централизованных </w:t>
      </w:r>
    </w:p>
    <w:p w:rsidR="00312F72" w:rsidRDefault="00424CE3" w:rsidP="00312F72">
      <w:pPr>
        <w:shd w:val="clear" w:color="auto" w:fill="FFFFFF"/>
        <w:autoSpaceDE/>
        <w:autoSpaceDN/>
        <w:adjustRightInd/>
        <w:spacing w:before="0" w:line="192" w:lineRule="auto"/>
        <w:ind w:firstLine="0"/>
        <w:jc w:val="center"/>
        <w:rPr>
          <w:sz w:val="28"/>
          <w:szCs w:val="28"/>
          <w:lang w:eastAsia="ru-RU" w:bidi="ru-RU"/>
        </w:rPr>
      </w:pPr>
      <w:r w:rsidRPr="00E815AB">
        <w:rPr>
          <w:sz w:val="28"/>
          <w:szCs w:val="28"/>
          <w:lang w:eastAsia="ru-RU" w:bidi="ru-RU"/>
        </w:rPr>
        <w:t>и нецентрализованных систем горячего водоснабжения, систем холодного водоснабжения с</w:t>
      </w:r>
      <w:r>
        <w:rPr>
          <w:sz w:val="28"/>
          <w:szCs w:val="28"/>
          <w:lang w:eastAsia="ru-RU" w:bidi="ru-RU"/>
        </w:rPr>
        <w:t>оо</w:t>
      </w:r>
      <w:r w:rsidRPr="00E815AB">
        <w:rPr>
          <w:sz w:val="28"/>
          <w:szCs w:val="28"/>
          <w:lang w:eastAsia="ru-RU" w:bidi="ru-RU"/>
        </w:rPr>
        <w:t xml:space="preserve">ветственно) и перечень централизованных систем </w:t>
      </w:r>
    </w:p>
    <w:p w:rsidR="00424CE3" w:rsidRPr="00E815AB" w:rsidRDefault="00424CE3" w:rsidP="00312F72">
      <w:pPr>
        <w:shd w:val="clear" w:color="auto" w:fill="FFFFFF"/>
        <w:autoSpaceDE/>
        <w:autoSpaceDN/>
        <w:adjustRightInd/>
        <w:spacing w:before="0" w:line="192" w:lineRule="auto"/>
        <w:ind w:firstLine="0"/>
        <w:jc w:val="center"/>
        <w:rPr>
          <w:sz w:val="28"/>
          <w:szCs w:val="28"/>
          <w:lang w:eastAsia="ru-RU" w:bidi="ru-RU"/>
        </w:rPr>
      </w:pPr>
      <w:r w:rsidRPr="00E815AB">
        <w:rPr>
          <w:sz w:val="28"/>
          <w:szCs w:val="28"/>
          <w:lang w:eastAsia="ru-RU" w:bidi="ru-RU"/>
        </w:rPr>
        <w:t>водоснабжения</w:t>
      </w:r>
      <w:bookmarkEnd w:id="28"/>
    </w:p>
    <w:p w:rsidR="00424CE3" w:rsidRPr="00E815AB" w:rsidRDefault="00424CE3" w:rsidP="00424CE3">
      <w:pPr>
        <w:shd w:val="clear" w:color="auto" w:fill="FFFFFF"/>
        <w:autoSpaceDE/>
        <w:autoSpaceDN/>
        <w:adjustRightInd/>
        <w:spacing w:before="0" w:line="276" w:lineRule="auto"/>
        <w:ind w:firstLine="709"/>
        <w:jc w:val="center"/>
        <w:rPr>
          <w:sz w:val="28"/>
          <w:szCs w:val="28"/>
          <w:lang w:eastAsia="ru-RU" w:bidi="ru-RU"/>
        </w:rPr>
      </w:pPr>
    </w:p>
    <w:p w:rsidR="00424CE3" w:rsidRPr="00312F72" w:rsidRDefault="00424CE3" w:rsidP="00312F72">
      <w:pPr>
        <w:spacing w:before="0"/>
        <w:ind w:firstLine="709"/>
        <w:rPr>
          <w:sz w:val="28"/>
          <w:szCs w:val="28"/>
        </w:rPr>
      </w:pPr>
      <w:r w:rsidRPr="00312F72">
        <w:rPr>
          <w:sz w:val="28"/>
          <w:szCs w:val="28"/>
        </w:rPr>
        <w:t>Водоснабжение городского округа организовано от централизованных систем, включающих в себя водозаборные узлы и водопроводные сети.</w:t>
      </w:r>
    </w:p>
    <w:p w:rsidR="00424CE3" w:rsidRPr="00312F72" w:rsidRDefault="00424CE3" w:rsidP="00312F72">
      <w:pPr>
        <w:spacing w:before="0"/>
        <w:ind w:firstLine="709"/>
        <w:rPr>
          <w:sz w:val="28"/>
          <w:szCs w:val="28"/>
        </w:rPr>
      </w:pPr>
      <w:r w:rsidRPr="00312F72">
        <w:rPr>
          <w:sz w:val="28"/>
          <w:szCs w:val="28"/>
        </w:rPr>
        <w:t>Водоснабжение правобережной части городского округа осуществляе</w:t>
      </w:r>
      <w:r w:rsidRPr="00312F72">
        <w:rPr>
          <w:sz w:val="28"/>
          <w:szCs w:val="28"/>
        </w:rPr>
        <w:t>т</w:t>
      </w:r>
      <w:r w:rsidRPr="00312F72">
        <w:rPr>
          <w:sz w:val="28"/>
          <w:szCs w:val="28"/>
        </w:rPr>
        <w:t>ся водозаборами, расположенными на островах Отдыха, Нижне-Атамановский, Верхне-Атамановский. Таким образом, на правом берегу г</w:t>
      </w:r>
      <w:r w:rsidRPr="00312F72">
        <w:rPr>
          <w:sz w:val="28"/>
          <w:szCs w:val="28"/>
        </w:rPr>
        <w:t>о</w:t>
      </w:r>
      <w:r w:rsidRPr="00312F72">
        <w:rPr>
          <w:sz w:val="28"/>
          <w:szCs w:val="28"/>
        </w:rPr>
        <w:t>родского округа существуют 3 технологических зоны централизованного в</w:t>
      </w:r>
      <w:r w:rsidRPr="00312F72">
        <w:rPr>
          <w:sz w:val="28"/>
          <w:szCs w:val="28"/>
        </w:rPr>
        <w:t>о</w:t>
      </w:r>
      <w:r w:rsidRPr="00312F72">
        <w:rPr>
          <w:sz w:val="28"/>
          <w:szCs w:val="28"/>
        </w:rPr>
        <w:t>доснабжения:</w:t>
      </w:r>
    </w:p>
    <w:p w:rsidR="00424CE3" w:rsidRPr="00312F72" w:rsidRDefault="00424CE3" w:rsidP="00312F72">
      <w:pPr>
        <w:spacing w:before="0"/>
        <w:ind w:firstLine="709"/>
        <w:rPr>
          <w:sz w:val="28"/>
          <w:szCs w:val="28"/>
        </w:rPr>
      </w:pPr>
      <w:r w:rsidRPr="00312F72">
        <w:rPr>
          <w:sz w:val="28"/>
          <w:szCs w:val="28"/>
        </w:rPr>
        <w:t>I зона – водозабор на о. Отдыха.</w:t>
      </w:r>
    </w:p>
    <w:p w:rsidR="00424CE3" w:rsidRPr="00312F72" w:rsidRDefault="00424CE3" w:rsidP="00312F72">
      <w:pPr>
        <w:spacing w:before="0"/>
        <w:ind w:firstLine="709"/>
        <w:rPr>
          <w:sz w:val="28"/>
          <w:szCs w:val="28"/>
        </w:rPr>
      </w:pPr>
      <w:r w:rsidRPr="00312F72">
        <w:rPr>
          <w:sz w:val="28"/>
          <w:szCs w:val="28"/>
        </w:rPr>
        <w:t>Водозаборные сооружения осуществляют водоснабжение Свердло</w:t>
      </w:r>
      <w:r w:rsidRPr="00312F72">
        <w:rPr>
          <w:sz w:val="28"/>
          <w:szCs w:val="28"/>
        </w:rPr>
        <w:t>в</w:t>
      </w:r>
      <w:r w:rsidRPr="00312F72">
        <w:rPr>
          <w:sz w:val="28"/>
          <w:szCs w:val="28"/>
        </w:rPr>
        <w:t>ского района (включая п. Лалетино) и части Кировского района г. Красноя</w:t>
      </w:r>
      <w:r w:rsidRPr="00312F72">
        <w:rPr>
          <w:sz w:val="28"/>
          <w:szCs w:val="28"/>
        </w:rPr>
        <w:t>р</w:t>
      </w:r>
      <w:r w:rsidRPr="00312F72">
        <w:rPr>
          <w:sz w:val="28"/>
          <w:szCs w:val="28"/>
        </w:rPr>
        <w:t>ска. Проектная производительность I подъема водозаборных сооружений 180000 м3/сутки или 7500 м3; насосной станции II-го подъёма: 216000 м3/сутки или 9000 м3;</w:t>
      </w:r>
    </w:p>
    <w:p w:rsidR="00424CE3" w:rsidRPr="00312F72" w:rsidRDefault="00424CE3" w:rsidP="00312F72">
      <w:pPr>
        <w:spacing w:before="0"/>
        <w:ind w:firstLine="709"/>
        <w:rPr>
          <w:sz w:val="28"/>
          <w:szCs w:val="28"/>
        </w:rPr>
      </w:pPr>
      <w:r w:rsidRPr="00312F72">
        <w:rPr>
          <w:sz w:val="28"/>
          <w:szCs w:val="28"/>
        </w:rPr>
        <w:t xml:space="preserve">II зона – водозабор на о. Нижний </w:t>
      </w:r>
      <w:r w:rsidR="00312F72">
        <w:rPr>
          <w:sz w:val="28"/>
          <w:szCs w:val="28"/>
        </w:rPr>
        <w:t>–</w:t>
      </w:r>
      <w:r w:rsidRPr="00312F72">
        <w:rPr>
          <w:sz w:val="28"/>
          <w:szCs w:val="28"/>
        </w:rPr>
        <w:t xml:space="preserve"> Атамановский (далее –                                    о. Н</w:t>
      </w:r>
      <w:r w:rsidR="00312F72">
        <w:rPr>
          <w:sz w:val="28"/>
          <w:szCs w:val="28"/>
        </w:rPr>
        <w:t>-</w:t>
      </w:r>
      <w:r w:rsidRPr="00312F72">
        <w:rPr>
          <w:sz w:val="28"/>
          <w:szCs w:val="28"/>
        </w:rPr>
        <w:t>Атамановский).</w:t>
      </w:r>
    </w:p>
    <w:p w:rsidR="00424CE3" w:rsidRPr="00312F72" w:rsidRDefault="00424CE3" w:rsidP="00312F72">
      <w:pPr>
        <w:spacing w:before="0"/>
        <w:ind w:firstLine="709"/>
        <w:rPr>
          <w:sz w:val="28"/>
          <w:szCs w:val="28"/>
        </w:rPr>
      </w:pPr>
      <w:r w:rsidRPr="00312F72">
        <w:rPr>
          <w:sz w:val="28"/>
          <w:szCs w:val="28"/>
        </w:rPr>
        <w:t xml:space="preserve">Водозаборные сооружения обеспечивают водоснабжением Ленинский район и часть Кировского района городского округа. Водозабор введен                                      в эксплуатацию в 1962 году </w:t>
      </w:r>
      <w:r w:rsidR="00312F72">
        <w:rPr>
          <w:sz w:val="28"/>
          <w:szCs w:val="28"/>
        </w:rPr>
        <w:t>–</w:t>
      </w:r>
      <w:r w:rsidRPr="00312F72">
        <w:rPr>
          <w:sz w:val="28"/>
          <w:szCs w:val="28"/>
        </w:rPr>
        <w:t xml:space="preserve"> I очередь, в 1978 году </w:t>
      </w:r>
      <w:r w:rsidR="00312F72">
        <w:rPr>
          <w:sz w:val="28"/>
          <w:szCs w:val="28"/>
        </w:rPr>
        <w:t>–</w:t>
      </w:r>
      <w:r w:rsidRPr="00312F72">
        <w:rPr>
          <w:sz w:val="28"/>
          <w:szCs w:val="28"/>
        </w:rPr>
        <w:t xml:space="preserve"> II очередь. Проектная производительность водозаборных сооружений – 97,2 тыс. м3/сут. или 4050 м3/час;</w:t>
      </w:r>
    </w:p>
    <w:p w:rsidR="00424CE3" w:rsidRPr="00312F72" w:rsidRDefault="00424CE3" w:rsidP="00312F72">
      <w:pPr>
        <w:spacing w:before="0"/>
        <w:ind w:firstLine="709"/>
        <w:rPr>
          <w:sz w:val="28"/>
          <w:szCs w:val="28"/>
        </w:rPr>
      </w:pPr>
      <w:r w:rsidRPr="00312F72">
        <w:rPr>
          <w:sz w:val="28"/>
          <w:szCs w:val="28"/>
        </w:rPr>
        <w:lastRenderedPageBreak/>
        <w:t>III зона – Водозабор на о. Верхний-Атамановский (далее –                            о. В–Атамановский).</w:t>
      </w:r>
    </w:p>
    <w:p w:rsidR="00424CE3" w:rsidRPr="00312F72" w:rsidRDefault="00424CE3" w:rsidP="00312F72">
      <w:pPr>
        <w:spacing w:before="0"/>
        <w:ind w:firstLine="709"/>
        <w:rPr>
          <w:sz w:val="28"/>
          <w:szCs w:val="28"/>
        </w:rPr>
      </w:pPr>
      <w:r w:rsidRPr="00312F72">
        <w:rPr>
          <w:sz w:val="28"/>
          <w:szCs w:val="28"/>
        </w:rPr>
        <w:t>Водозаборные сооружения о. В–Атамановский располагаются со ст</w:t>
      </w:r>
      <w:r w:rsidRPr="00312F72">
        <w:rPr>
          <w:sz w:val="28"/>
          <w:szCs w:val="28"/>
        </w:rPr>
        <w:t>о</w:t>
      </w:r>
      <w:r w:rsidRPr="00312F72">
        <w:rPr>
          <w:sz w:val="28"/>
          <w:szCs w:val="28"/>
        </w:rPr>
        <w:t>роны протоки Ладейской и Средней. Проектная производительность водоз</w:t>
      </w:r>
      <w:r w:rsidRPr="00312F72">
        <w:rPr>
          <w:sz w:val="28"/>
          <w:szCs w:val="28"/>
        </w:rPr>
        <w:t>а</w:t>
      </w:r>
      <w:r w:rsidRPr="00312F72">
        <w:rPr>
          <w:sz w:val="28"/>
          <w:szCs w:val="28"/>
        </w:rPr>
        <w:t>бора определена 4500 м3.</w:t>
      </w:r>
    </w:p>
    <w:p w:rsidR="00424CE3" w:rsidRPr="00312F72" w:rsidRDefault="00424CE3" w:rsidP="00312F72">
      <w:pPr>
        <w:spacing w:before="0"/>
        <w:ind w:firstLine="709"/>
        <w:rPr>
          <w:sz w:val="28"/>
          <w:szCs w:val="28"/>
        </w:rPr>
      </w:pPr>
      <w:r w:rsidRPr="00312F72">
        <w:rPr>
          <w:sz w:val="28"/>
          <w:szCs w:val="28"/>
        </w:rPr>
        <w:t>Объем добычи воды на период 2020</w:t>
      </w:r>
      <w:r w:rsidR="00312F72">
        <w:rPr>
          <w:sz w:val="28"/>
          <w:szCs w:val="28"/>
        </w:rPr>
        <w:t>–</w:t>
      </w:r>
      <w:r w:rsidRPr="00312F72">
        <w:rPr>
          <w:sz w:val="28"/>
          <w:szCs w:val="28"/>
        </w:rPr>
        <w:t>2021 гг. распределяется                                      в следующем процентном отношении:</w:t>
      </w:r>
    </w:p>
    <w:p w:rsidR="00424CE3" w:rsidRPr="00312F72" w:rsidRDefault="00424CE3" w:rsidP="00312F72">
      <w:pPr>
        <w:spacing w:before="0"/>
        <w:ind w:firstLine="709"/>
        <w:rPr>
          <w:sz w:val="28"/>
          <w:szCs w:val="28"/>
        </w:rPr>
      </w:pPr>
      <w:r w:rsidRPr="00312F72">
        <w:rPr>
          <w:sz w:val="28"/>
          <w:szCs w:val="28"/>
        </w:rPr>
        <w:t>водозабор на о. Отдыха 64%;</w:t>
      </w:r>
    </w:p>
    <w:p w:rsidR="00424CE3" w:rsidRPr="00312F72" w:rsidRDefault="00424CE3" w:rsidP="00312F72">
      <w:pPr>
        <w:spacing w:before="0"/>
        <w:ind w:firstLine="709"/>
        <w:rPr>
          <w:sz w:val="28"/>
          <w:szCs w:val="28"/>
        </w:rPr>
      </w:pPr>
      <w:r w:rsidRPr="00312F72">
        <w:rPr>
          <w:sz w:val="28"/>
          <w:szCs w:val="28"/>
        </w:rPr>
        <w:t>водозабор на о. Н–Атамановский 34%;</w:t>
      </w:r>
    </w:p>
    <w:p w:rsidR="00424CE3" w:rsidRPr="00312F72" w:rsidRDefault="00424CE3" w:rsidP="00312F72">
      <w:pPr>
        <w:spacing w:before="0"/>
        <w:ind w:firstLine="709"/>
        <w:rPr>
          <w:sz w:val="28"/>
          <w:szCs w:val="28"/>
        </w:rPr>
      </w:pPr>
      <w:r w:rsidRPr="00312F72">
        <w:rPr>
          <w:sz w:val="28"/>
          <w:szCs w:val="28"/>
        </w:rPr>
        <w:t xml:space="preserve">водозабор на о. В – Атамановский 2%. </w:t>
      </w:r>
    </w:p>
    <w:p w:rsidR="00424CE3" w:rsidRPr="00312F72" w:rsidRDefault="00424CE3" w:rsidP="00312F72">
      <w:pPr>
        <w:spacing w:before="0"/>
        <w:ind w:firstLine="709"/>
        <w:rPr>
          <w:sz w:val="28"/>
          <w:szCs w:val="28"/>
        </w:rPr>
      </w:pPr>
      <w:r w:rsidRPr="00312F72">
        <w:rPr>
          <w:sz w:val="28"/>
          <w:szCs w:val="28"/>
        </w:rPr>
        <w:t>Таким образом, основным источником водоснабжения правого берега городского округа является водозабор на о. Отдыха. Доля подачи воды на 2020 год составляет 64 % от общего объема воды, поднимаемой водозабор</w:t>
      </w:r>
      <w:r w:rsidRPr="00312F72">
        <w:rPr>
          <w:sz w:val="28"/>
          <w:szCs w:val="28"/>
        </w:rPr>
        <w:t>а</w:t>
      </w:r>
      <w:r w:rsidRPr="00312F72">
        <w:rPr>
          <w:sz w:val="28"/>
          <w:szCs w:val="28"/>
        </w:rPr>
        <w:t>ми правого берега.</w:t>
      </w:r>
    </w:p>
    <w:p w:rsidR="00424CE3" w:rsidRPr="00312F72" w:rsidRDefault="00424CE3" w:rsidP="00312F72">
      <w:pPr>
        <w:spacing w:before="0"/>
        <w:ind w:firstLine="709"/>
        <w:rPr>
          <w:sz w:val="28"/>
          <w:szCs w:val="28"/>
        </w:rPr>
      </w:pPr>
      <w:r w:rsidRPr="00312F72">
        <w:rPr>
          <w:sz w:val="28"/>
          <w:szCs w:val="28"/>
        </w:rPr>
        <w:t xml:space="preserve">Водоснабжение левобережной части городского округа осуществляется водозаборами, расположенными на островах Казачий, Посадный, Татышев и от поверхностного водозабора </w:t>
      </w:r>
      <w:r w:rsidR="002D6969" w:rsidRPr="00312F72">
        <w:rPr>
          <w:sz w:val="28"/>
          <w:szCs w:val="28"/>
        </w:rPr>
        <w:t>«</w:t>
      </w:r>
      <w:r w:rsidRPr="00312F72">
        <w:rPr>
          <w:sz w:val="28"/>
          <w:szCs w:val="28"/>
        </w:rPr>
        <w:t>Гремячий Лог</w:t>
      </w:r>
      <w:r w:rsidR="002D6969" w:rsidRPr="00312F72">
        <w:rPr>
          <w:sz w:val="28"/>
          <w:szCs w:val="28"/>
        </w:rPr>
        <w:t>»</w:t>
      </w:r>
      <w:r w:rsidRPr="00312F72">
        <w:rPr>
          <w:sz w:val="28"/>
          <w:szCs w:val="28"/>
        </w:rPr>
        <w:t>. Таким образом, на левом б</w:t>
      </w:r>
      <w:r w:rsidRPr="00312F72">
        <w:rPr>
          <w:sz w:val="28"/>
          <w:szCs w:val="28"/>
        </w:rPr>
        <w:t>е</w:t>
      </w:r>
      <w:r w:rsidRPr="00312F72">
        <w:rPr>
          <w:sz w:val="28"/>
          <w:szCs w:val="28"/>
        </w:rPr>
        <w:t>регу города существуют 4 технологические зоны централизованного вод</w:t>
      </w:r>
      <w:r w:rsidRPr="00312F72">
        <w:rPr>
          <w:sz w:val="28"/>
          <w:szCs w:val="28"/>
        </w:rPr>
        <w:t>о</w:t>
      </w:r>
      <w:r w:rsidRPr="00312F72">
        <w:rPr>
          <w:sz w:val="28"/>
          <w:szCs w:val="28"/>
        </w:rPr>
        <w:t>снабжения:</w:t>
      </w:r>
    </w:p>
    <w:p w:rsidR="00424CE3" w:rsidRPr="00312F72" w:rsidRDefault="00424CE3" w:rsidP="00312F72">
      <w:pPr>
        <w:spacing w:before="0"/>
        <w:ind w:firstLine="709"/>
        <w:rPr>
          <w:sz w:val="28"/>
          <w:szCs w:val="28"/>
        </w:rPr>
      </w:pPr>
      <w:r w:rsidRPr="00312F72">
        <w:rPr>
          <w:sz w:val="28"/>
          <w:szCs w:val="28"/>
        </w:rPr>
        <w:t>I зона – водозабор на о. Казачий.</w:t>
      </w:r>
    </w:p>
    <w:p w:rsidR="00424CE3" w:rsidRPr="00312F72" w:rsidRDefault="00424CE3" w:rsidP="00312F72">
      <w:pPr>
        <w:spacing w:before="0"/>
        <w:ind w:firstLine="709"/>
        <w:rPr>
          <w:sz w:val="28"/>
          <w:szCs w:val="28"/>
        </w:rPr>
      </w:pPr>
      <w:r w:rsidRPr="00312F72">
        <w:rPr>
          <w:sz w:val="28"/>
          <w:szCs w:val="28"/>
        </w:rPr>
        <w:t xml:space="preserve">Водозаборные сооружения о. Казачий обеспечивают водоснабжение Октябрьского и части Железнодорожного районов, мкр. Академгородок, Студгородок, Северо-Западный, Ветлужанка городского округа; </w:t>
      </w:r>
    </w:p>
    <w:p w:rsidR="00424CE3" w:rsidRPr="00312F72" w:rsidRDefault="00424CE3" w:rsidP="00312F72">
      <w:pPr>
        <w:spacing w:before="0"/>
        <w:ind w:firstLine="709"/>
        <w:rPr>
          <w:sz w:val="28"/>
          <w:szCs w:val="28"/>
        </w:rPr>
      </w:pPr>
      <w:r w:rsidRPr="00312F72">
        <w:rPr>
          <w:sz w:val="28"/>
          <w:szCs w:val="28"/>
        </w:rPr>
        <w:t>II зона – водозабор на о. Посадный.</w:t>
      </w:r>
    </w:p>
    <w:p w:rsidR="00424CE3" w:rsidRPr="00312F72" w:rsidRDefault="00424CE3" w:rsidP="00312F72">
      <w:pPr>
        <w:spacing w:before="0"/>
        <w:ind w:firstLine="709"/>
        <w:rPr>
          <w:sz w:val="28"/>
          <w:szCs w:val="28"/>
        </w:rPr>
      </w:pPr>
      <w:r w:rsidRPr="00312F72">
        <w:rPr>
          <w:sz w:val="28"/>
          <w:szCs w:val="28"/>
        </w:rPr>
        <w:t>Водозаборные сооружения осуществляют водоснабжение Центральн</w:t>
      </w:r>
      <w:r w:rsidRPr="00312F72">
        <w:rPr>
          <w:sz w:val="28"/>
          <w:szCs w:val="28"/>
        </w:rPr>
        <w:t>о</w:t>
      </w:r>
      <w:r w:rsidRPr="00312F72">
        <w:rPr>
          <w:sz w:val="28"/>
          <w:szCs w:val="28"/>
        </w:rPr>
        <w:t>го и части Железнодорожного районов городского округа;</w:t>
      </w:r>
    </w:p>
    <w:p w:rsidR="00424CE3" w:rsidRPr="00312F72" w:rsidRDefault="00424CE3" w:rsidP="00312F72">
      <w:pPr>
        <w:spacing w:before="0"/>
        <w:ind w:firstLine="709"/>
        <w:rPr>
          <w:sz w:val="28"/>
          <w:szCs w:val="28"/>
        </w:rPr>
      </w:pPr>
      <w:r w:rsidRPr="00312F72">
        <w:rPr>
          <w:sz w:val="28"/>
          <w:szCs w:val="28"/>
        </w:rPr>
        <w:t>III зона – водозабор на о. Татышев.</w:t>
      </w:r>
    </w:p>
    <w:p w:rsidR="00424CE3" w:rsidRPr="00312F72" w:rsidRDefault="00424CE3" w:rsidP="00312F72">
      <w:pPr>
        <w:spacing w:before="0"/>
        <w:ind w:firstLine="709"/>
        <w:rPr>
          <w:sz w:val="28"/>
          <w:szCs w:val="28"/>
        </w:rPr>
      </w:pPr>
      <w:r w:rsidRPr="00312F72">
        <w:rPr>
          <w:sz w:val="28"/>
          <w:szCs w:val="28"/>
        </w:rPr>
        <w:t>Проектная производительность водозаборных сооружений и насосной станции II-го подъёма – 144000 м3/сутки или 6000 м3.</w:t>
      </w:r>
    </w:p>
    <w:p w:rsidR="00424CE3" w:rsidRPr="00312F72" w:rsidRDefault="00424CE3" w:rsidP="00312F72">
      <w:pPr>
        <w:spacing w:before="0"/>
        <w:ind w:firstLine="709"/>
        <w:rPr>
          <w:sz w:val="28"/>
          <w:szCs w:val="28"/>
        </w:rPr>
      </w:pPr>
      <w:r w:rsidRPr="00312F72">
        <w:rPr>
          <w:sz w:val="28"/>
          <w:szCs w:val="28"/>
        </w:rPr>
        <w:t>Водозаборные сооружения о. Татышев обеспечивают водоснабжением Советский район, мкр. Северный, Солнечный, Взлетка городского округа;</w:t>
      </w:r>
    </w:p>
    <w:p w:rsidR="00424CE3" w:rsidRPr="00312F72" w:rsidRDefault="00424CE3" w:rsidP="00312F72">
      <w:pPr>
        <w:spacing w:before="0"/>
        <w:ind w:firstLine="709"/>
        <w:rPr>
          <w:sz w:val="28"/>
          <w:szCs w:val="28"/>
        </w:rPr>
      </w:pPr>
      <w:r w:rsidRPr="00312F72">
        <w:rPr>
          <w:sz w:val="28"/>
          <w:szCs w:val="28"/>
        </w:rPr>
        <w:t xml:space="preserve">IV зона – Поверхностный водозабор </w:t>
      </w:r>
      <w:r w:rsidR="002D6969" w:rsidRPr="00312F72">
        <w:rPr>
          <w:sz w:val="28"/>
          <w:szCs w:val="28"/>
        </w:rPr>
        <w:t>«</w:t>
      </w:r>
      <w:r w:rsidRPr="00312F72">
        <w:rPr>
          <w:sz w:val="28"/>
          <w:szCs w:val="28"/>
        </w:rPr>
        <w:t>Гремячий Лог</w:t>
      </w:r>
      <w:r w:rsidR="002D6969" w:rsidRPr="00312F72">
        <w:rPr>
          <w:sz w:val="28"/>
          <w:szCs w:val="28"/>
        </w:rPr>
        <w:t>»</w:t>
      </w:r>
      <w:r w:rsidRPr="00312F72">
        <w:rPr>
          <w:sz w:val="28"/>
          <w:szCs w:val="28"/>
        </w:rPr>
        <w:t>.</w:t>
      </w:r>
    </w:p>
    <w:p w:rsidR="00424CE3" w:rsidRPr="00312F72" w:rsidRDefault="00424CE3" w:rsidP="00312F72">
      <w:pPr>
        <w:spacing w:before="0"/>
        <w:ind w:firstLine="709"/>
        <w:rPr>
          <w:sz w:val="28"/>
          <w:szCs w:val="28"/>
        </w:rPr>
      </w:pPr>
      <w:r w:rsidRPr="00312F72">
        <w:rPr>
          <w:sz w:val="28"/>
          <w:szCs w:val="28"/>
        </w:rPr>
        <w:t xml:space="preserve">Водозаборные сооружения обеспечивают водоснабжение Октябрьского                 и части Железнодорожного районов городского округа, кроме того, подают воду на насосную станцию III подъема </w:t>
      </w:r>
      <w:r w:rsidR="002D6969" w:rsidRPr="00312F72">
        <w:rPr>
          <w:sz w:val="28"/>
          <w:szCs w:val="28"/>
        </w:rPr>
        <w:t>«</w:t>
      </w:r>
      <w:r w:rsidRPr="00312F72">
        <w:rPr>
          <w:sz w:val="28"/>
          <w:szCs w:val="28"/>
        </w:rPr>
        <w:t>Бадалык</w:t>
      </w:r>
      <w:r w:rsidR="002D6969" w:rsidRPr="00312F72">
        <w:rPr>
          <w:sz w:val="28"/>
          <w:szCs w:val="28"/>
        </w:rPr>
        <w:t>»</w:t>
      </w:r>
      <w:r w:rsidRPr="00312F72">
        <w:rPr>
          <w:sz w:val="28"/>
          <w:szCs w:val="28"/>
        </w:rPr>
        <w:t xml:space="preserve">. </w:t>
      </w:r>
    </w:p>
    <w:p w:rsidR="00424CE3" w:rsidRPr="00312F72" w:rsidRDefault="00424CE3" w:rsidP="00312F72">
      <w:pPr>
        <w:spacing w:before="0"/>
        <w:ind w:firstLine="709"/>
        <w:rPr>
          <w:sz w:val="28"/>
          <w:szCs w:val="28"/>
        </w:rPr>
      </w:pPr>
      <w:r w:rsidRPr="00312F72">
        <w:rPr>
          <w:sz w:val="28"/>
          <w:szCs w:val="28"/>
        </w:rPr>
        <w:t xml:space="preserve">Проектная производительность водозаборных сооружений </w:t>
      </w:r>
      <w:r w:rsidR="00312F72">
        <w:rPr>
          <w:sz w:val="28"/>
          <w:szCs w:val="28"/>
        </w:rPr>
        <w:t xml:space="preserve">                       </w:t>
      </w:r>
      <w:r w:rsidRPr="00312F72">
        <w:rPr>
          <w:sz w:val="28"/>
          <w:szCs w:val="28"/>
        </w:rPr>
        <w:t>172,8 тыс. м</w:t>
      </w:r>
      <w:r w:rsidRPr="00312F72">
        <w:rPr>
          <w:sz w:val="28"/>
          <w:szCs w:val="28"/>
          <w:vertAlign w:val="superscript"/>
        </w:rPr>
        <w:t>3</w:t>
      </w:r>
      <w:r w:rsidRPr="00312F72">
        <w:rPr>
          <w:sz w:val="28"/>
          <w:szCs w:val="28"/>
        </w:rPr>
        <w:t>/сутки или 7200 м</w:t>
      </w:r>
      <w:r w:rsidRPr="00312F72">
        <w:rPr>
          <w:sz w:val="28"/>
          <w:szCs w:val="28"/>
          <w:vertAlign w:val="superscript"/>
        </w:rPr>
        <w:t>3</w:t>
      </w:r>
      <w:r w:rsidRPr="00312F72">
        <w:rPr>
          <w:sz w:val="28"/>
          <w:szCs w:val="28"/>
        </w:rPr>
        <w:t>, фильтровальной станции и насосной станции II-го подъёма, подающей воду потребителю: 163 тыс. м</w:t>
      </w:r>
      <w:r w:rsidRPr="00312F72">
        <w:rPr>
          <w:sz w:val="28"/>
          <w:szCs w:val="28"/>
          <w:vertAlign w:val="superscript"/>
        </w:rPr>
        <w:t>3</w:t>
      </w:r>
      <w:r w:rsidRPr="00312F72">
        <w:rPr>
          <w:sz w:val="28"/>
          <w:szCs w:val="28"/>
        </w:rPr>
        <w:t xml:space="preserve">/сутки или </w:t>
      </w:r>
      <w:r w:rsidR="00312F72">
        <w:rPr>
          <w:sz w:val="28"/>
          <w:szCs w:val="28"/>
        </w:rPr>
        <w:t xml:space="preserve">             </w:t>
      </w:r>
      <w:r w:rsidRPr="00312F72">
        <w:rPr>
          <w:sz w:val="28"/>
          <w:szCs w:val="28"/>
        </w:rPr>
        <w:t>6</w:t>
      </w:r>
      <w:r w:rsidR="00312F72">
        <w:rPr>
          <w:sz w:val="28"/>
          <w:szCs w:val="28"/>
        </w:rPr>
        <w:t> </w:t>
      </w:r>
      <w:r w:rsidRPr="00312F72">
        <w:rPr>
          <w:sz w:val="28"/>
          <w:szCs w:val="28"/>
        </w:rPr>
        <w:t>790 м</w:t>
      </w:r>
      <w:r w:rsidRPr="00312F72">
        <w:rPr>
          <w:sz w:val="28"/>
          <w:szCs w:val="28"/>
          <w:vertAlign w:val="superscript"/>
        </w:rPr>
        <w:t>3</w:t>
      </w:r>
      <w:r w:rsidRPr="00312F72">
        <w:rPr>
          <w:sz w:val="28"/>
          <w:szCs w:val="28"/>
        </w:rPr>
        <w:t xml:space="preserve"> (две очереди блока входных устройств и фильтров). </w:t>
      </w:r>
    </w:p>
    <w:p w:rsidR="00424CE3" w:rsidRPr="00312F72" w:rsidRDefault="00424CE3" w:rsidP="00312F72">
      <w:pPr>
        <w:spacing w:before="0"/>
        <w:ind w:firstLine="709"/>
        <w:rPr>
          <w:sz w:val="28"/>
          <w:szCs w:val="28"/>
        </w:rPr>
      </w:pPr>
      <w:r w:rsidRPr="00312F72">
        <w:rPr>
          <w:sz w:val="28"/>
          <w:szCs w:val="28"/>
        </w:rPr>
        <w:t xml:space="preserve">В настоящее время водозаборные сооружения работают в половину своей мощности. </w:t>
      </w:r>
    </w:p>
    <w:p w:rsidR="00424CE3" w:rsidRPr="00312F72" w:rsidRDefault="00424CE3" w:rsidP="00312F72">
      <w:pPr>
        <w:spacing w:before="0"/>
        <w:ind w:firstLine="709"/>
        <w:rPr>
          <w:sz w:val="28"/>
          <w:szCs w:val="28"/>
        </w:rPr>
      </w:pPr>
      <w:r w:rsidRPr="00312F72">
        <w:rPr>
          <w:sz w:val="28"/>
          <w:szCs w:val="28"/>
        </w:rPr>
        <w:t>Производительность водозаборных сооружений 86 тыс.м3/сутки или 3590 м</w:t>
      </w:r>
      <w:r w:rsidRPr="00312F72">
        <w:rPr>
          <w:sz w:val="28"/>
          <w:szCs w:val="28"/>
          <w:vertAlign w:val="superscript"/>
        </w:rPr>
        <w:t>3</w:t>
      </w:r>
      <w:r w:rsidRPr="00312F72">
        <w:rPr>
          <w:sz w:val="28"/>
          <w:szCs w:val="28"/>
        </w:rPr>
        <w:t>, производительность фильтровальной станции и насосной  станции II подъема, составляет 80 тыс.м</w:t>
      </w:r>
      <w:r w:rsidRPr="00312F72">
        <w:rPr>
          <w:sz w:val="28"/>
          <w:szCs w:val="28"/>
          <w:vertAlign w:val="superscript"/>
        </w:rPr>
        <w:t>3</w:t>
      </w:r>
      <w:r w:rsidRPr="00312F72">
        <w:rPr>
          <w:sz w:val="28"/>
          <w:szCs w:val="28"/>
        </w:rPr>
        <w:t>/сутки или 3333 м</w:t>
      </w:r>
      <w:r w:rsidRPr="00312F72">
        <w:rPr>
          <w:sz w:val="28"/>
          <w:szCs w:val="28"/>
          <w:vertAlign w:val="superscript"/>
        </w:rPr>
        <w:t>3</w:t>
      </w:r>
      <w:r w:rsidRPr="00312F72">
        <w:rPr>
          <w:sz w:val="28"/>
          <w:szCs w:val="28"/>
        </w:rPr>
        <w:t>.</w:t>
      </w:r>
    </w:p>
    <w:p w:rsidR="00424CE3" w:rsidRPr="00312F72" w:rsidRDefault="00424CE3" w:rsidP="00312F72">
      <w:pPr>
        <w:spacing w:before="0"/>
        <w:ind w:firstLine="709"/>
        <w:rPr>
          <w:sz w:val="28"/>
          <w:szCs w:val="28"/>
        </w:rPr>
      </w:pPr>
      <w:r w:rsidRPr="00312F72">
        <w:rPr>
          <w:sz w:val="28"/>
          <w:szCs w:val="28"/>
        </w:rPr>
        <w:lastRenderedPageBreak/>
        <w:t>Объем добычи воды на период 2020-2021 гг. распределяется                                  в следующем процентном отношении:</w:t>
      </w:r>
    </w:p>
    <w:p w:rsidR="00424CE3" w:rsidRPr="00312F72" w:rsidRDefault="00424CE3" w:rsidP="00312F72">
      <w:pPr>
        <w:spacing w:before="0"/>
        <w:ind w:firstLine="709"/>
        <w:rPr>
          <w:sz w:val="28"/>
          <w:szCs w:val="28"/>
        </w:rPr>
      </w:pPr>
      <w:r w:rsidRPr="00312F72">
        <w:rPr>
          <w:sz w:val="28"/>
          <w:szCs w:val="28"/>
        </w:rPr>
        <w:t>водозабор на о. Казачий 28%;</w:t>
      </w:r>
    </w:p>
    <w:p w:rsidR="00424CE3" w:rsidRPr="00312F72" w:rsidRDefault="00424CE3" w:rsidP="00312F72">
      <w:pPr>
        <w:spacing w:before="0"/>
        <w:ind w:firstLine="709"/>
        <w:rPr>
          <w:sz w:val="28"/>
          <w:szCs w:val="28"/>
        </w:rPr>
      </w:pPr>
      <w:r w:rsidRPr="00312F72">
        <w:rPr>
          <w:sz w:val="28"/>
          <w:szCs w:val="28"/>
        </w:rPr>
        <w:t xml:space="preserve">водозабор на о. Посадный 10%; </w:t>
      </w:r>
    </w:p>
    <w:p w:rsidR="00424CE3" w:rsidRPr="00312F72" w:rsidRDefault="00424CE3" w:rsidP="00312F72">
      <w:pPr>
        <w:spacing w:before="0"/>
        <w:ind w:firstLine="709"/>
        <w:rPr>
          <w:sz w:val="28"/>
          <w:szCs w:val="28"/>
        </w:rPr>
      </w:pPr>
      <w:r w:rsidRPr="00312F72">
        <w:rPr>
          <w:sz w:val="28"/>
          <w:szCs w:val="28"/>
        </w:rPr>
        <w:t>водозабор на о. Татышев 38%;</w:t>
      </w:r>
    </w:p>
    <w:p w:rsidR="00424CE3" w:rsidRPr="00312F72" w:rsidRDefault="00424CE3" w:rsidP="00312F72">
      <w:pPr>
        <w:spacing w:before="0"/>
        <w:ind w:firstLine="709"/>
        <w:rPr>
          <w:sz w:val="28"/>
          <w:szCs w:val="28"/>
        </w:rPr>
      </w:pPr>
      <w:r w:rsidRPr="00312F72">
        <w:rPr>
          <w:sz w:val="28"/>
          <w:szCs w:val="28"/>
        </w:rPr>
        <w:t xml:space="preserve">водозабор </w:t>
      </w:r>
      <w:r w:rsidR="002D6969" w:rsidRPr="00312F72">
        <w:rPr>
          <w:sz w:val="28"/>
          <w:szCs w:val="28"/>
        </w:rPr>
        <w:t>«</w:t>
      </w:r>
      <w:r w:rsidRPr="00312F72">
        <w:rPr>
          <w:sz w:val="28"/>
          <w:szCs w:val="28"/>
        </w:rPr>
        <w:t>Гремячий Лог</w:t>
      </w:r>
      <w:r w:rsidR="002D6969" w:rsidRPr="00312F72">
        <w:rPr>
          <w:sz w:val="28"/>
          <w:szCs w:val="28"/>
        </w:rPr>
        <w:t>»</w:t>
      </w:r>
      <w:r w:rsidRPr="00312F72">
        <w:rPr>
          <w:sz w:val="28"/>
          <w:szCs w:val="28"/>
        </w:rPr>
        <w:t xml:space="preserve"> 24%.</w:t>
      </w:r>
    </w:p>
    <w:p w:rsidR="00424CE3" w:rsidRPr="00312F72" w:rsidRDefault="00424CE3" w:rsidP="00312F72">
      <w:pPr>
        <w:spacing w:before="0"/>
        <w:ind w:firstLine="709"/>
        <w:rPr>
          <w:sz w:val="28"/>
          <w:szCs w:val="28"/>
        </w:rPr>
      </w:pPr>
      <w:r w:rsidRPr="00312F72">
        <w:rPr>
          <w:sz w:val="28"/>
          <w:szCs w:val="28"/>
        </w:rPr>
        <w:t>Таким образом, основным источником водоснабжения левого берега г. Красноярска является водозабор на о. Татышев. Доля подачи</w:t>
      </w:r>
      <w:r w:rsidR="00312F72">
        <w:rPr>
          <w:sz w:val="28"/>
          <w:szCs w:val="28"/>
        </w:rPr>
        <w:t xml:space="preserve"> воды                           на 2020 год составляет 38</w:t>
      </w:r>
      <w:r w:rsidRPr="00312F72">
        <w:rPr>
          <w:sz w:val="28"/>
          <w:szCs w:val="28"/>
        </w:rPr>
        <w:t>% от общего объема воды, поднимаемой водозаб</w:t>
      </w:r>
      <w:r w:rsidRPr="00312F72">
        <w:rPr>
          <w:sz w:val="28"/>
          <w:szCs w:val="28"/>
        </w:rPr>
        <w:t>о</w:t>
      </w:r>
      <w:r w:rsidRPr="00312F72">
        <w:rPr>
          <w:sz w:val="28"/>
          <w:szCs w:val="28"/>
        </w:rPr>
        <w:t>рами левого берега.</w:t>
      </w:r>
    </w:p>
    <w:p w:rsidR="00424CE3" w:rsidRPr="00312F72" w:rsidRDefault="00424CE3" w:rsidP="00312F72">
      <w:pPr>
        <w:spacing w:before="0"/>
        <w:ind w:firstLine="709"/>
        <w:rPr>
          <w:sz w:val="28"/>
          <w:szCs w:val="28"/>
        </w:rPr>
      </w:pPr>
      <w:r w:rsidRPr="00312F72">
        <w:rPr>
          <w:sz w:val="28"/>
          <w:szCs w:val="28"/>
        </w:rPr>
        <w:t>Напорно-разводящие сети левого берега городского округа кольцевые. Прокладка сетей подземная. Водоводы и водопроводные сети города выпо</w:t>
      </w:r>
      <w:r w:rsidRPr="00312F72">
        <w:rPr>
          <w:sz w:val="28"/>
          <w:szCs w:val="28"/>
        </w:rPr>
        <w:t>л</w:t>
      </w:r>
      <w:r w:rsidRPr="00312F72">
        <w:rPr>
          <w:sz w:val="28"/>
          <w:szCs w:val="28"/>
        </w:rPr>
        <w:t>нены, в основном, из стальных и чугунных труб Ду=100-1200 мм. Имеются участки сети, выполненные из полиэтиленовых, асбестоцементных, желез</w:t>
      </w:r>
      <w:r w:rsidRPr="00312F72">
        <w:rPr>
          <w:sz w:val="28"/>
          <w:szCs w:val="28"/>
        </w:rPr>
        <w:t>о</w:t>
      </w:r>
      <w:r w:rsidRPr="00312F72">
        <w:rPr>
          <w:sz w:val="28"/>
          <w:szCs w:val="28"/>
        </w:rPr>
        <w:t xml:space="preserve">бетонных и керамических труб. </w:t>
      </w:r>
    </w:p>
    <w:p w:rsidR="00424CE3" w:rsidRPr="00312F72" w:rsidRDefault="00424CE3" w:rsidP="00312F72">
      <w:pPr>
        <w:spacing w:before="0"/>
        <w:ind w:firstLine="709"/>
        <w:rPr>
          <w:sz w:val="28"/>
          <w:szCs w:val="28"/>
        </w:rPr>
      </w:pPr>
      <w:r w:rsidRPr="00312F72">
        <w:rPr>
          <w:sz w:val="28"/>
          <w:szCs w:val="28"/>
        </w:rPr>
        <w:t xml:space="preserve">Развита кольцевая сеть центральной части левого берега городского округа. Диаметры варьируются от Ду100 мм до Ду 1000 мм. </w:t>
      </w:r>
    </w:p>
    <w:p w:rsidR="00424CE3" w:rsidRPr="00312F72" w:rsidRDefault="00424CE3" w:rsidP="00312F72">
      <w:pPr>
        <w:spacing w:before="0"/>
        <w:ind w:firstLine="709"/>
        <w:rPr>
          <w:sz w:val="28"/>
          <w:szCs w:val="28"/>
        </w:rPr>
      </w:pPr>
      <w:r w:rsidRPr="00312F72">
        <w:rPr>
          <w:sz w:val="28"/>
          <w:szCs w:val="28"/>
        </w:rPr>
        <w:t>Остальные районы левого берега городского округа имеют менее ра</w:t>
      </w:r>
      <w:r w:rsidRPr="00312F72">
        <w:rPr>
          <w:sz w:val="28"/>
          <w:szCs w:val="28"/>
        </w:rPr>
        <w:t>з</w:t>
      </w:r>
      <w:r w:rsidRPr="00312F72">
        <w:rPr>
          <w:sz w:val="28"/>
          <w:szCs w:val="28"/>
        </w:rPr>
        <w:t>ветвленную водопроводную сеть. Протяженность магистральных сетей лев</w:t>
      </w:r>
      <w:r w:rsidRPr="00312F72">
        <w:rPr>
          <w:sz w:val="28"/>
          <w:szCs w:val="28"/>
        </w:rPr>
        <w:t>о</w:t>
      </w:r>
      <w:r w:rsidRPr="00312F72">
        <w:rPr>
          <w:sz w:val="28"/>
          <w:szCs w:val="28"/>
        </w:rPr>
        <w:t>го берега городского округа составляет 155 км.</w:t>
      </w:r>
    </w:p>
    <w:p w:rsidR="00424CE3" w:rsidRPr="00312F72" w:rsidRDefault="00424CE3" w:rsidP="00312F72">
      <w:pPr>
        <w:spacing w:before="0"/>
        <w:ind w:firstLine="709"/>
        <w:rPr>
          <w:sz w:val="28"/>
          <w:szCs w:val="28"/>
        </w:rPr>
      </w:pPr>
      <w:r w:rsidRPr="00312F72">
        <w:rPr>
          <w:sz w:val="28"/>
          <w:szCs w:val="28"/>
        </w:rPr>
        <w:t>Напорно-разводящие сети правого берега городского округа кольц</w:t>
      </w:r>
      <w:r w:rsidRPr="00312F72">
        <w:rPr>
          <w:sz w:val="28"/>
          <w:szCs w:val="28"/>
        </w:rPr>
        <w:t>е</w:t>
      </w:r>
      <w:r w:rsidRPr="00312F72">
        <w:rPr>
          <w:sz w:val="28"/>
          <w:szCs w:val="28"/>
        </w:rPr>
        <w:t>вые. Прокладка сетей подземная. Водоводы и водопроводные сети городск</w:t>
      </w:r>
      <w:r w:rsidRPr="00312F72">
        <w:rPr>
          <w:sz w:val="28"/>
          <w:szCs w:val="28"/>
        </w:rPr>
        <w:t>о</w:t>
      </w:r>
      <w:r w:rsidRPr="00312F72">
        <w:rPr>
          <w:sz w:val="28"/>
          <w:szCs w:val="28"/>
        </w:rPr>
        <w:t>го округа выполнены, в основном, из стальных и чугунных труб Ду=100</w:t>
      </w:r>
      <w:r w:rsidR="00312F72">
        <w:rPr>
          <w:sz w:val="28"/>
          <w:szCs w:val="28"/>
        </w:rPr>
        <w:t>–</w:t>
      </w:r>
      <w:r w:rsidRPr="00312F72">
        <w:rPr>
          <w:sz w:val="28"/>
          <w:szCs w:val="28"/>
        </w:rPr>
        <w:t>1200 мм. Имеются участки сети, выполненные из полиэтиленовых, асбест</w:t>
      </w:r>
      <w:r w:rsidRPr="00312F72">
        <w:rPr>
          <w:sz w:val="28"/>
          <w:szCs w:val="28"/>
        </w:rPr>
        <w:t>о</w:t>
      </w:r>
      <w:r w:rsidRPr="00312F72">
        <w:rPr>
          <w:sz w:val="28"/>
          <w:szCs w:val="28"/>
        </w:rPr>
        <w:t>цементных, железобетонных и керамических труб.</w:t>
      </w:r>
    </w:p>
    <w:p w:rsidR="00424CE3" w:rsidRPr="00312F72" w:rsidRDefault="00424CE3" w:rsidP="00312F72">
      <w:pPr>
        <w:spacing w:before="0"/>
        <w:ind w:firstLine="709"/>
        <w:rPr>
          <w:sz w:val="28"/>
          <w:szCs w:val="28"/>
        </w:rPr>
      </w:pPr>
      <w:r w:rsidRPr="00312F72">
        <w:rPr>
          <w:sz w:val="28"/>
          <w:szCs w:val="28"/>
        </w:rPr>
        <w:t>Развита кольцевая сеть правого берега Свердловского района городск</w:t>
      </w:r>
      <w:r w:rsidRPr="00312F72">
        <w:rPr>
          <w:sz w:val="28"/>
          <w:szCs w:val="28"/>
        </w:rPr>
        <w:t>о</w:t>
      </w:r>
      <w:r w:rsidRPr="00312F72">
        <w:rPr>
          <w:sz w:val="28"/>
          <w:szCs w:val="28"/>
        </w:rPr>
        <w:t xml:space="preserve">го округа. Диаметры варьируются от Ду100 мм до Ду 800 мм. </w:t>
      </w:r>
    </w:p>
    <w:p w:rsidR="00424CE3" w:rsidRPr="00312F72" w:rsidRDefault="00424CE3" w:rsidP="00312F72">
      <w:pPr>
        <w:spacing w:before="0"/>
        <w:ind w:firstLine="709"/>
        <w:rPr>
          <w:sz w:val="28"/>
          <w:szCs w:val="28"/>
        </w:rPr>
      </w:pPr>
      <w:r w:rsidRPr="00312F72">
        <w:rPr>
          <w:sz w:val="28"/>
          <w:szCs w:val="28"/>
        </w:rPr>
        <w:t>Остальные районы правого берега городского округа имеют менее ра</w:t>
      </w:r>
      <w:r w:rsidRPr="00312F72">
        <w:rPr>
          <w:sz w:val="28"/>
          <w:szCs w:val="28"/>
        </w:rPr>
        <w:t>з</w:t>
      </w:r>
      <w:r w:rsidRPr="00312F72">
        <w:rPr>
          <w:sz w:val="28"/>
          <w:szCs w:val="28"/>
        </w:rPr>
        <w:t>ветвленную водопроводную сеть. Протяженность магистральных сетей пр</w:t>
      </w:r>
      <w:r w:rsidRPr="00312F72">
        <w:rPr>
          <w:sz w:val="28"/>
          <w:szCs w:val="28"/>
        </w:rPr>
        <w:t>а</w:t>
      </w:r>
      <w:r w:rsidRPr="00312F72">
        <w:rPr>
          <w:sz w:val="28"/>
          <w:szCs w:val="28"/>
        </w:rPr>
        <w:t>вого берега городского округа составляет около 85 км.</w:t>
      </w:r>
    </w:p>
    <w:p w:rsidR="00424CE3" w:rsidRPr="00312F72" w:rsidRDefault="00424CE3" w:rsidP="00312F72">
      <w:pPr>
        <w:spacing w:before="0"/>
        <w:ind w:firstLine="709"/>
        <w:rPr>
          <w:sz w:val="28"/>
          <w:szCs w:val="28"/>
        </w:rPr>
      </w:pPr>
      <w:r w:rsidRPr="00312F72">
        <w:rPr>
          <w:sz w:val="28"/>
          <w:szCs w:val="28"/>
        </w:rPr>
        <w:t>Общая протяженность сетей по городу составляет около 1,5 тыс. км.</w:t>
      </w:r>
    </w:p>
    <w:p w:rsidR="009461C7" w:rsidRPr="00312F72" w:rsidRDefault="009461C7" w:rsidP="00312F72">
      <w:pPr>
        <w:spacing w:before="0"/>
        <w:ind w:firstLine="709"/>
        <w:rPr>
          <w:sz w:val="28"/>
          <w:szCs w:val="28"/>
        </w:rPr>
      </w:pPr>
      <w:r w:rsidRPr="00312F72">
        <w:rPr>
          <w:sz w:val="28"/>
          <w:szCs w:val="28"/>
        </w:rPr>
        <w:t xml:space="preserve">В соответствии с Федеральным законом от 07.12.2011 № 416-ФЗ </w:t>
      </w:r>
      <w:r w:rsidR="00B2640F" w:rsidRPr="00312F72">
        <w:rPr>
          <w:sz w:val="28"/>
          <w:szCs w:val="28"/>
        </w:rPr>
        <w:t xml:space="preserve">                               </w:t>
      </w:r>
      <w:r w:rsidR="002D6969" w:rsidRPr="00312F72">
        <w:rPr>
          <w:sz w:val="28"/>
          <w:szCs w:val="28"/>
        </w:rPr>
        <w:t>«</w:t>
      </w:r>
      <w:r w:rsidRPr="00312F72">
        <w:rPr>
          <w:sz w:val="28"/>
          <w:szCs w:val="28"/>
        </w:rPr>
        <w:t>О водоснабжении и водоотведении</w:t>
      </w:r>
      <w:r w:rsidR="002D6969" w:rsidRPr="00312F72">
        <w:rPr>
          <w:sz w:val="28"/>
          <w:szCs w:val="28"/>
        </w:rPr>
        <w:t>»</w:t>
      </w:r>
      <w:r w:rsidRPr="00312F72">
        <w:rPr>
          <w:sz w:val="28"/>
          <w:szCs w:val="28"/>
        </w:rPr>
        <w:t xml:space="preserve"> (далее - Закон № 416-ФЗ) организация, осуществляющая холодное водоснабжение с использованием централизова</w:t>
      </w:r>
      <w:r w:rsidRPr="00312F72">
        <w:rPr>
          <w:sz w:val="28"/>
          <w:szCs w:val="28"/>
        </w:rPr>
        <w:t>н</w:t>
      </w:r>
      <w:r w:rsidRPr="00312F72">
        <w:rPr>
          <w:sz w:val="28"/>
          <w:szCs w:val="28"/>
        </w:rPr>
        <w:t>ной системы холодного водоснабжения, обязана подавать абонентам пить</w:t>
      </w:r>
      <w:r w:rsidRPr="00312F72">
        <w:rPr>
          <w:sz w:val="28"/>
          <w:szCs w:val="28"/>
        </w:rPr>
        <w:t>е</w:t>
      </w:r>
      <w:r w:rsidRPr="00312F72">
        <w:rPr>
          <w:sz w:val="28"/>
          <w:szCs w:val="28"/>
        </w:rPr>
        <w:t xml:space="preserve">вую воду, соответствующую установленным требованиям. </w:t>
      </w:r>
    </w:p>
    <w:p w:rsidR="009461C7" w:rsidRPr="00312F72" w:rsidRDefault="009461C7" w:rsidP="00312F72">
      <w:pPr>
        <w:spacing w:before="0"/>
        <w:ind w:firstLine="709"/>
        <w:rPr>
          <w:sz w:val="28"/>
          <w:szCs w:val="28"/>
        </w:rPr>
      </w:pPr>
      <w:r w:rsidRPr="00312F72">
        <w:rPr>
          <w:sz w:val="28"/>
          <w:szCs w:val="28"/>
        </w:rPr>
        <w:t>Согласно законодательным документам Российской Федерации ко</w:t>
      </w:r>
      <w:r w:rsidRPr="00312F72">
        <w:rPr>
          <w:sz w:val="28"/>
          <w:szCs w:val="28"/>
        </w:rPr>
        <w:t>н</w:t>
      </w:r>
      <w:r w:rsidRPr="00312F72">
        <w:rPr>
          <w:sz w:val="28"/>
          <w:szCs w:val="28"/>
        </w:rPr>
        <w:t>троль качества питьевой воды проводится по двум направлениям:</w:t>
      </w:r>
    </w:p>
    <w:p w:rsidR="009461C7" w:rsidRPr="00312F72" w:rsidRDefault="009461C7" w:rsidP="00312F72">
      <w:pPr>
        <w:spacing w:before="0"/>
        <w:ind w:firstLine="709"/>
        <w:rPr>
          <w:sz w:val="28"/>
          <w:szCs w:val="28"/>
        </w:rPr>
      </w:pPr>
      <w:r w:rsidRPr="00312F72">
        <w:rPr>
          <w:sz w:val="28"/>
          <w:szCs w:val="28"/>
        </w:rPr>
        <w:t>государственный санитарно-эпидемиологический надзор – проводят органы по надзору в сфере защиты прав потребителей и благополучия чел</w:t>
      </w:r>
      <w:r w:rsidRPr="00312F72">
        <w:rPr>
          <w:sz w:val="28"/>
          <w:szCs w:val="28"/>
        </w:rPr>
        <w:t>о</w:t>
      </w:r>
      <w:r w:rsidRPr="00312F72">
        <w:rPr>
          <w:sz w:val="28"/>
          <w:szCs w:val="28"/>
        </w:rPr>
        <w:t>века;</w:t>
      </w:r>
    </w:p>
    <w:p w:rsidR="00264884" w:rsidRPr="00312F72" w:rsidRDefault="009461C7" w:rsidP="00312F72">
      <w:pPr>
        <w:spacing w:before="0"/>
        <w:ind w:firstLine="709"/>
        <w:rPr>
          <w:sz w:val="28"/>
          <w:szCs w:val="28"/>
        </w:rPr>
      </w:pPr>
      <w:r w:rsidRPr="00312F72">
        <w:rPr>
          <w:sz w:val="28"/>
          <w:szCs w:val="28"/>
        </w:rPr>
        <w:t xml:space="preserve">производственный контроль – проводят предприятия (организации), осуществляющие холодное и/или горячее водоснабжение. </w:t>
      </w:r>
    </w:p>
    <w:p w:rsidR="009461C7" w:rsidRPr="00312F72" w:rsidRDefault="009461C7" w:rsidP="00312F72">
      <w:pPr>
        <w:spacing w:before="0" w:line="235" w:lineRule="auto"/>
        <w:ind w:firstLine="709"/>
        <w:rPr>
          <w:sz w:val="28"/>
          <w:szCs w:val="28"/>
        </w:rPr>
      </w:pPr>
      <w:r w:rsidRPr="00312F72">
        <w:rPr>
          <w:sz w:val="28"/>
          <w:szCs w:val="28"/>
        </w:rPr>
        <w:t xml:space="preserve">В соответствии с п. 3 приказа Федеральной Службы по надзору в сфере </w:t>
      </w:r>
      <w:r w:rsidRPr="00312F72">
        <w:rPr>
          <w:sz w:val="28"/>
          <w:szCs w:val="28"/>
        </w:rPr>
        <w:lastRenderedPageBreak/>
        <w:t xml:space="preserve">защиты прав потребителей и благополучия человека от 28.12.2012 № 1204 </w:t>
      </w:r>
      <w:r w:rsidR="002D6969" w:rsidRPr="00312F72">
        <w:rPr>
          <w:sz w:val="28"/>
          <w:szCs w:val="28"/>
        </w:rPr>
        <w:t>«</w:t>
      </w:r>
      <w:r w:rsidRPr="00312F72">
        <w:rPr>
          <w:sz w:val="28"/>
          <w:szCs w:val="28"/>
        </w:rPr>
        <w:t>Об утверждении критериев существенного ухудшения качества питьевой воды и горячей воды, показателей качества питьевой воды, характеризующих ее безопасность, по которым осуществляется производственный контроль качества питьевой воды, горячей воды и требований к частоте отбора проб воды</w:t>
      </w:r>
      <w:r w:rsidR="002D6969" w:rsidRPr="00312F72">
        <w:rPr>
          <w:sz w:val="28"/>
          <w:szCs w:val="28"/>
        </w:rPr>
        <w:t>»</w:t>
      </w:r>
      <w:r w:rsidRPr="00312F72">
        <w:rPr>
          <w:sz w:val="28"/>
          <w:szCs w:val="28"/>
        </w:rPr>
        <w:t xml:space="preserve"> оценка качества воды проводится по результатам производственного контроля, проводимого организациями, осуществляющими горячее и холо</w:t>
      </w:r>
      <w:r w:rsidRPr="00312F72">
        <w:rPr>
          <w:sz w:val="28"/>
          <w:szCs w:val="28"/>
        </w:rPr>
        <w:t>д</w:t>
      </w:r>
      <w:r w:rsidRPr="00312F72">
        <w:rPr>
          <w:sz w:val="28"/>
          <w:szCs w:val="28"/>
        </w:rPr>
        <w:t>ное водоснабжение, и/или в ходе проведения социально-гигиенического м</w:t>
      </w:r>
      <w:r w:rsidRPr="00312F72">
        <w:rPr>
          <w:sz w:val="28"/>
          <w:szCs w:val="28"/>
        </w:rPr>
        <w:t>о</w:t>
      </w:r>
      <w:r w:rsidRPr="00312F72">
        <w:rPr>
          <w:sz w:val="28"/>
          <w:szCs w:val="28"/>
        </w:rPr>
        <w:t>ниторинга либо лабораторного обеспечения надзорного мероприятия.</w:t>
      </w:r>
    </w:p>
    <w:p w:rsidR="009461C7" w:rsidRPr="00312F72" w:rsidRDefault="009461C7" w:rsidP="00312F72">
      <w:pPr>
        <w:spacing w:before="0" w:line="235" w:lineRule="auto"/>
        <w:ind w:firstLine="709"/>
        <w:rPr>
          <w:sz w:val="28"/>
          <w:szCs w:val="28"/>
        </w:rPr>
      </w:pPr>
      <w:r w:rsidRPr="00312F72">
        <w:rPr>
          <w:sz w:val="28"/>
          <w:szCs w:val="28"/>
        </w:rPr>
        <w:t xml:space="preserve">Контроль качества питьевой воды ООО </w:t>
      </w:r>
      <w:r w:rsidR="002D6969" w:rsidRPr="00312F72">
        <w:rPr>
          <w:sz w:val="28"/>
          <w:szCs w:val="28"/>
        </w:rPr>
        <w:t>«</w:t>
      </w:r>
      <w:r w:rsidRPr="00312F72">
        <w:rPr>
          <w:sz w:val="28"/>
          <w:szCs w:val="28"/>
        </w:rPr>
        <w:t>КрасКом</w:t>
      </w:r>
      <w:r w:rsidR="002D6969" w:rsidRPr="00312F72">
        <w:rPr>
          <w:sz w:val="28"/>
          <w:szCs w:val="28"/>
        </w:rPr>
        <w:t>»</w:t>
      </w:r>
      <w:r w:rsidRPr="00312F72">
        <w:rPr>
          <w:sz w:val="28"/>
          <w:szCs w:val="28"/>
        </w:rPr>
        <w:t xml:space="preserve"> выполняет </w:t>
      </w:r>
      <w:r w:rsidR="00B2640F" w:rsidRPr="00312F72">
        <w:rPr>
          <w:sz w:val="28"/>
          <w:szCs w:val="28"/>
        </w:rPr>
        <w:t xml:space="preserve">                        </w:t>
      </w:r>
      <w:r w:rsidRPr="00312F72">
        <w:rPr>
          <w:sz w:val="28"/>
          <w:szCs w:val="28"/>
        </w:rPr>
        <w:t xml:space="preserve">в полном объеме и в соответствии с требованиями п. 4 ст. 25 Закона </w:t>
      </w:r>
      <w:r w:rsidR="00312F72">
        <w:rPr>
          <w:sz w:val="28"/>
          <w:szCs w:val="28"/>
        </w:rPr>
        <w:t xml:space="preserve">                    </w:t>
      </w:r>
      <w:r w:rsidRPr="00312F72">
        <w:rPr>
          <w:sz w:val="28"/>
          <w:szCs w:val="28"/>
        </w:rPr>
        <w:t>№ 416-ФЗ, программа производственного контроля качества и безопасности питьевой воды в централизованных системах водоснабжения г. Красноярска разработана и согласована в установленном порядке с Управлением Росп</w:t>
      </w:r>
      <w:r w:rsidRPr="00312F72">
        <w:rPr>
          <w:sz w:val="28"/>
          <w:szCs w:val="28"/>
        </w:rPr>
        <w:t>о</w:t>
      </w:r>
      <w:r w:rsidRPr="00312F72">
        <w:rPr>
          <w:sz w:val="28"/>
          <w:szCs w:val="28"/>
        </w:rPr>
        <w:t>требнадзора по Красноярскому краю, производственный контроль качества питьевой воды осуществляется аккредитованной лабораторией ООО </w:t>
      </w:r>
      <w:r w:rsidR="002D6969" w:rsidRPr="00312F72">
        <w:rPr>
          <w:sz w:val="28"/>
          <w:szCs w:val="28"/>
        </w:rPr>
        <w:t>»</w:t>
      </w:r>
      <w:r w:rsidRPr="00312F72">
        <w:rPr>
          <w:sz w:val="28"/>
          <w:szCs w:val="28"/>
        </w:rPr>
        <w:t>КрасКом</w:t>
      </w:r>
      <w:r w:rsidR="002D6969" w:rsidRPr="00312F72">
        <w:rPr>
          <w:sz w:val="28"/>
          <w:szCs w:val="28"/>
        </w:rPr>
        <w:t>»</w:t>
      </w:r>
      <w:r w:rsidRPr="00312F72">
        <w:rPr>
          <w:sz w:val="28"/>
          <w:szCs w:val="28"/>
        </w:rPr>
        <w:t xml:space="preserve"> (Центр контроля качества воды). Пробы воды для анализа отбираются ежедневно в разных районах городского округа на насосных станциях, из колонок и водопроводных кранов. На водозаборах каждые два часа проводится анализ воды на содержание остаточного хлора.</w:t>
      </w:r>
    </w:p>
    <w:p w:rsidR="00C5239B" w:rsidRPr="00312F72" w:rsidRDefault="009461C7" w:rsidP="00312F72">
      <w:pPr>
        <w:spacing w:before="0" w:line="235" w:lineRule="auto"/>
        <w:ind w:firstLine="709"/>
        <w:rPr>
          <w:sz w:val="28"/>
          <w:szCs w:val="28"/>
        </w:rPr>
      </w:pPr>
      <w:r w:rsidRPr="00312F72">
        <w:rPr>
          <w:sz w:val="28"/>
          <w:szCs w:val="28"/>
        </w:rPr>
        <w:t xml:space="preserve">По данным производственного контроля за 2019 год питьевая вода </w:t>
      </w:r>
      <w:r w:rsidR="00B2640F" w:rsidRPr="00312F72">
        <w:rPr>
          <w:sz w:val="28"/>
          <w:szCs w:val="28"/>
        </w:rPr>
        <w:t xml:space="preserve">                     </w:t>
      </w:r>
      <w:r w:rsidRPr="00312F72">
        <w:rPr>
          <w:sz w:val="28"/>
          <w:szCs w:val="28"/>
        </w:rPr>
        <w:t>в централизованных системах холодного водоснабжения г. Красноярска с</w:t>
      </w:r>
      <w:r w:rsidRPr="00312F72">
        <w:rPr>
          <w:sz w:val="28"/>
          <w:szCs w:val="28"/>
        </w:rPr>
        <w:t>о</w:t>
      </w:r>
      <w:r w:rsidRPr="00312F72">
        <w:rPr>
          <w:sz w:val="28"/>
          <w:szCs w:val="28"/>
        </w:rPr>
        <w:t xml:space="preserve">ответствует требованиям СанПиН 2.1.4.1074-01 </w:t>
      </w:r>
      <w:r w:rsidR="002D6969" w:rsidRPr="00312F72">
        <w:rPr>
          <w:sz w:val="28"/>
          <w:szCs w:val="28"/>
        </w:rPr>
        <w:t>«</w:t>
      </w:r>
      <w:r w:rsidRPr="00312F72">
        <w:rPr>
          <w:sz w:val="28"/>
          <w:szCs w:val="28"/>
        </w:rPr>
        <w:t>Питьевая вода. Гигиенич</w:t>
      </w:r>
      <w:r w:rsidRPr="00312F72">
        <w:rPr>
          <w:sz w:val="28"/>
          <w:szCs w:val="28"/>
        </w:rPr>
        <w:t>е</w:t>
      </w:r>
      <w:r w:rsidRPr="00312F72">
        <w:rPr>
          <w:sz w:val="28"/>
          <w:szCs w:val="28"/>
        </w:rPr>
        <w:t>ские требования к качеству воды централизованных систем питьевого вод</w:t>
      </w:r>
      <w:r w:rsidRPr="00312F72">
        <w:rPr>
          <w:sz w:val="28"/>
          <w:szCs w:val="28"/>
        </w:rPr>
        <w:t>о</w:t>
      </w:r>
      <w:r w:rsidRPr="00312F72">
        <w:rPr>
          <w:sz w:val="28"/>
          <w:szCs w:val="28"/>
        </w:rPr>
        <w:t xml:space="preserve">снабжения. Контроль качества. Гигиенические требования к обеспечению безопасности </w:t>
      </w:r>
      <w:r w:rsidR="00BF1A9D" w:rsidRPr="00312F72">
        <w:rPr>
          <w:sz w:val="28"/>
          <w:szCs w:val="28"/>
        </w:rPr>
        <w:t>систем горячего водоснабжения</w:t>
      </w:r>
      <w:r w:rsidR="002D6969" w:rsidRPr="00312F72">
        <w:rPr>
          <w:sz w:val="28"/>
          <w:szCs w:val="28"/>
        </w:rPr>
        <w:t>»</w:t>
      </w:r>
      <w:r w:rsidR="00BF1A9D" w:rsidRPr="00312F72">
        <w:rPr>
          <w:sz w:val="28"/>
          <w:szCs w:val="28"/>
        </w:rPr>
        <w:t>.</w:t>
      </w:r>
    </w:p>
    <w:p w:rsidR="00175353" w:rsidRPr="00312F72" w:rsidRDefault="00235F88" w:rsidP="00312F72">
      <w:pPr>
        <w:spacing w:before="0" w:line="235" w:lineRule="auto"/>
        <w:ind w:firstLine="709"/>
        <w:rPr>
          <w:sz w:val="28"/>
          <w:szCs w:val="28"/>
        </w:rPr>
      </w:pPr>
      <w:r w:rsidRPr="00312F72">
        <w:rPr>
          <w:sz w:val="28"/>
          <w:szCs w:val="28"/>
        </w:rPr>
        <w:t xml:space="preserve">В целях повышения надежности и качества предоставления услуг </w:t>
      </w:r>
      <w:r w:rsidR="00B2640F" w:rsidRPr="00312F72">
        <w:rPr>
          <w:sz w:val="28"/>
          <w:szCs w:val="28"/>
        </w:rPr>
        <w:t xml:space="preserve">                    </w:t>
      </w:r>
      <w:r w:rsidRPr="00312F72">
        <w:rPr>
          <w:sz w:val="28"/>
          <w:szCs w:val="28"/>
        </w:rPr>
        <w:t>по холодному (питьевому) водоснабжению и водоотведению в городе Кра</w:t>
      </w:r>
      <w:r w:rsidRPr="00312F72">
        <w:rPr>
          <w:sz w:val="28"/>
          <w:szCs w:val="28"/>
        </w:rPr>
        <w:t>с</w:t>
      </w:r>
      <w:r w:rsidRPr="00312F72">
        <w:rPr>
          <w:sz w:val="28"/>
          <w:szCs w:val="28"/>
        </w:rPr>
        <w:t>ноярске и в иных муниципальных образованиях Красноярского края, обесп</w:t>
      </w:r>
      <w:r w:rsidRPr="00312F72">
        <w:rPr>
          <w:sz w:val="28"/>
          <w:szCs w:val="28"/>
        </w:rPr>
        <w:t>е</w:t>
      </w:r>
      <w:r w:rsidRPr="00312F72">
        <w:rPr>
          <w:sz w:val="28"/>
          <w:szCs w:val="28"/>
        </w:rPr>
        <w:t>чения гарантированного подключения к централизованным системам холо</w:t>
      </w:r>
      <w:r w:rsidRPr="00312F72">
        <w:rPr>
          <w:sz w:val="28"/>
          <w:szCs w:val="28"/>
        </w:rPr>
        <w:t>д</w:t>
      </w:r>
      <w:r w:rsidRPr="00312F72">
        <w:rPr>
          <w:sz w:val="28"/>
          <w:szCs w:val="28"/>
        </w:rPr>
        <w:t>ного (питьевого) водоснабжения и водоотведения неподключенных, стро</w:t>
      </w:r>
      <w:r w:rsidRPr="00312F72">
        <w:rPr>
          <w:sz w:val="28"/>
          <w:szCs w:val="28"/>
        </w:rPr>
        <w:t>я</w:t>
      </w:r>
      <w:r w:rsidRPr="00312F72">
        <w:rPr>
          <w:sz w:val="28"/>
          <w:szCs w:val="28"/>
        </w:rPr>
        <w:t>щихся и реконструируемых объектов капитального строительства на терр</w:t>
      </w:r>
      <w:r w:rsidRPr="00312F72">
        <w:rPr>
          <w:sz w:val="28"/>
          <w:szCs w:val="28"/>
        </w:rPr>
        <w:t>и</w:t>
      </w:r>
      <w:r w:rsidRPr="00312F72">
        <w:rPr>
          <w:sz w:val="28"/>
          <w:szCs w:val="28"/>
        </w:rPr>
        <w:t>тории города Красноярска и иных муниципальных образований Красноя</w:t>
      </w:r>
      <w:r w:rsidRPr="00312F72">
        <w:rPr>
          <w:sz w:val="28"/>
          <w:szCs w:val="28"/>
        </w:rPr>
        <w:t>р</w:t>
      </w:r>
      <w:r w:rsidRPr="00312F72">
        <w:rPr>
          <w:sz w:val="28"/>
          <w:szCs w:val="28"/>
        </w:rPr>
        <w:t xml:space="preserve">ского края, в соответствии с Федеральным законом от 07.12.2011 № 416-ФЗ </w:t>
      </w:r>
      <w:r w:rsidR="002D6969" w:rsidRPr="00312F72">
        <w:rPr>
          <w:sz w:val="28"/>
          <w:szCs w:val="28"/>
        </w:rPr>
        <w:t>«</w:t>
      </w:r>
      <w:r w:rsidRPr="00312F72">
        <w:rPr>
          <w:sz w:val="28"/>
          <w:szCs w:val="28"/>
        </w:rPr>
        <w:t>О водоснабжении и водоотведении</w:t>
      </w:r>
      <w:r w:rsidR="002D6969" w:rsidRPr="00312F72">
        <w:rPr>
          <w:sz w:val="28"/>
          <w:szCs w:val="28"/>
        </w:rPr>
        <w:t>»</w:t>
      </w:r>
      <w:r w:rsidRPr="00312F72">
        <w:rPr>
          <w:sz w:val="28"/>
          <w:szCs w:val="28"/>
        </w:rPr>
        <w:t>, Постановлением Правительства Ро</w:t>
      </w:r>
      <w:r w:rsidRPr="00312F72">
        <w:rPr>
          <w:sz w:val="28"/>
          <w:szCs w:val="28"/>
        </w:rPr>
        <w:t>с</w:t>
      </w:r>
      <w:r w:rsidRPr="00312F72">
        <w:rPr>
          <w:sz w:val="28"/>
          <w:szCs w:val="28"/>
        </w:rPr>
        <w:t>сийско</w:t>
      </w:r>
      <w:r w:rsidR="00FB4F4D" w:rsidRPr="00312F72">
        <w:rPr>
          <w:sz w:val="28"/>
          <w:szCs w:val="28"/>
        </w:rPr>
        <w:t>й Федерации от 29.07.2013 № 641</w:t>
      </w:r>
      <w:r w:rsidR="002D6969" w:rsidRPr="00312F72">
        <w:rPr>
          <w:sz w:val="28"/>
          <w:szCs w:val="28"/>
        </w:rPr>
        <w:t>»</w:t>
      </w:r>
      <w:r w:rsidRPr="00312F72">
        <w:rPr>
          <w:sz w:val="28"/>
          <w:szCs w:val="28"/>
        </w:rPr>
        <w:t>Об инвестиционных и произво</w:t>
      </w:r>
      <w:r w:rsidRPr="00312F72">
        <w:rPr>
          <w:sz w:val="28"/>
          <w:szCs w:val="28"/>
        </w:rPr>
        <w:t>д</w:t>
      </w:r>
      <w:r w:rsidRPr="00312F72">
        <w:rPr>
          <w:sz w:val="28"/>
          <w:szCs w:val="28"/>
        </w:rPr>
        <w:t>ственных программах организаций, осуществляющих деятельность в сфере водоснабжения и водоотведения</w:t>
      </w:r>
      <w:r w:rsidR="002D6969" w:rsidRPr="00312F72">
        <w:rPr>
          <w:sz w:val="28"/>
          <w:szCs w:val="28"/>
        </w:rPr>
        <w:t>»</w:t>
      </w:r>
      <w:r w:rsidRPr="00312F72">
        <w:rPr>
          <w:sz w:val="28"/>
          <w:szCs w:val="28"/>
        </w:rPr>
        <w:t xml:space="preserve"> приказом министерства строительства </w:t>
      </w:r>
      <w:r w:rsidR="00312F72">
        <w:rPr>
          <w:sz w:val="28"/>
          <w:szCs w:val="28"/>
        </w:rPr>
        <w:t xml:space="preserve">        </w:t>
      </w:r>
      <w:r w:rsidRPr="00312F72">
        <w:rPr>
          <w:sz w:val="28"/>
          <w:szCs w:val="28"/>
        </w:rPr>
        <w:t xml:space="preserve">и жилищно-коммунального хозяйства Красноярского края от 19.12.2017 </w:t>
      </w:r>
      <w:r w:rsidR="00312F72">
        <w:rPr>
          <w:sz w:val="28"/>
          <w:szCs w:val="28"/>
        </w:rPr>
        <w:t xml:space="preserve">            </w:t>
      </w:r>
      <w:r w:rsidRPr="00312F72">
        <w:rPr>
          <w:sz w:val="28"/>
          <w:szCs w:val="28"/>
        </w:rPr>
        <w:t xml:space="preserve">№ 500-О утверждена инвестиционная программа ООО </w:t>
      </w:r>
      <w:r w:rsidR="002D6969" w:rsidRPr="00312F72">
        <w:rPr>
          <w:sz w:val="28"/>
          <w:szCs w:val="28"/>
        </w:rPr>
        <w:t>«</w:t>
      </w:r>
      <w:r w:rsidRPr="00312F72">
        <w:rPr>
          <w:sz w:val="28"/>
          <w:szCs w:val="28"/>
        </w:rPr>
        <w:t>КрасКом</w:t>
      </w:r>
      <w:r w:rsidR="002D6969" w:rsidRPr="00312F72">
        <w:rPr>
          <w:sz w:val="28"/>
          <w:szCs w:val="28"/>
        </w:rPr>
        <w:t>»</w:t>
      </w:r>
      <w:r w:rsidRPr="00312F72">
        <w:rPr>
          <w:sz w:val="28"/>
          <w:szCs w:val="28"/>
        </w:rPr>
        <w:t xml:space="preserve"> в сфере водоснабжения и водоотведения левобережной и правобережной частей </w:t>
      </w:r>
      <w:r w:rsidR="00FB4F4D" w:rsidRPr="00312F72">
        <w:rPr>
          <w:sz w:val="28"/>
          <w:szCs w:val="28"/>
        </w:rPr>
        <w:t xml:space="preserve">                       </w:t>
      </w:r>
      <w:r w:rsidRPr="00312F72">
        <w:rPr>
          <w:sz w:val="28"/>
          <w:szCs w:val="28"/>
        </w:rPr>
        <w:t>г. Красноярска и иных муниципальных образований Красноярского края на 2</w:t>
      </w:r>
      <w:r w:rsidR="00312F72">
        <w:rPr>
          <w:sz w:val="28"/>
          <w:szCs w:val="28"/>
        </w:rPr>
        <w:t>018–</w:t>
      </w:r>
      <w:r w:rsidRPr="00312F72">
        <w:rPr>
          <w:sz w:val="28"/>
          <w:szCs w:val="28"/>
        </w:rPr>
        <w:t>2022 годы.</w:t>
      </w:r>
    </w:p>
    <w:p w:rsidR="00F71639" w:rsidRPr="00312F72" w:rsidRDefault="00BF1A9D" w:rsidP="00312F72">
      <w:pPr>
        <w:spacing w:before="0" w:line="235" w:lineRule="auto"/>
        <w:ind w:firstLine="709"/>
        <w:rPr>
          <w:sz w:val="28"/>
          <w:szCs w:val="28"/>
        </w:rPr>
      </w:pPr>
      <w:r w:rsidRPr="00312F72">
        <w:rPr>
          <w:sz w:val="28"/>
          <w:szCs w:val="28"/>
        </w:rPr>
        <w:t>В рамках исполнения мероприятий указанной программы произво</w:t>
      </w:r>
      <w:r w:rsidR="00115118">
        <w:rPr>
          <w:sz w:val="28"/>
          <w:szCs w:val="28"/>
        </w:rPr>
        <w:t>-</w:t>
      </w:r>
      <w:r w:rsidRPr="00312F72">
        <w:rPr>
          <w:sz w:val="28"/>
          <w:szCs w:val="28"/>
        </w:rPr>
        <w:t>дится:</w:t>
      </w:r>
    </w:p>
    <w:p w:rsidR="00BF1A9D" w:rsidRPr="00312F72" w:rsidRDefault="00BF1A9D" w:rsidP="00312F72">
      <w:pPr>
        <w:spacing w:before="0" w:line="235" w:lineRule="auto"/>
        <w:ind w:firstLine="709"/>
        <w:rPr>
          <w:sz w:val="28"/>
          <w:szCs w:val="28"/>
        </w:rPr>
      </w:pPr>
      <w:r w:rsidRPr="00312F72">
        <w:rPr>
          <w:sz w:val="28"/>
          <w:szCs w:val="28"/>
        </w:rPr>
        <w:lastRenderedPageBreak/>
        <w:t>1) реконструкция и модернизация водозаборных и очистных сооруж</w:t>
      </w:r>
      <w:r w:rsidRPr="00312F72">
        <w:rPr>
          <w:sz w:val="28"/>
          <w:szCs w:val="28"/>
        </w:rPr>
        <w:t>е</w:t>
      </w:r>
      <w:r w:rsidRPr="00312F72">
        <w:rPr>
          <w:sz w:val="28"/>
          <w:szCs w:val="28"/>
        </w:rPr>
        <w:t>ний водопровода, системы распределения воды и разводящих сетей;</w:t>
      </w:r>
    </w:p>
    <w:p w:rsidR="00BF1A9D" w:rsidRPr="00312F72" w:rsidRDefault="00BF1A9D" w:rsidP="00312F72">
      <w:pPr>
        <w:spacing w:before="0" w:line="235" w:lineRule="auto"/>
        <w:ind w:firstLine="709"/>
        <w:rPr>
          <w:sz w:val="28"/>
          <w:szCs w:val="28"/>
        </w:rPr>
      </w:pPr>
      <w:r w:rsidRPr="00312F72">
        <w:rPr>
          <w:sz w:val="28"/>
          <w:szCs w:val="28"/>
        </w:rPr>
        <w:t>2) реконструкция и модернизация системы сбора и водоотведения ст</w:t>
      </w:r>
      <w:r w:rsidRPr="00312F72">
        <w:rPr>
          <w:sz w:val="28"/>
          <w:szCs w:val="28"/>
        </w:rPr>
        <w:t>о</w:t>
      </w:r>
      <w:r w:rsidRPr="00312F72">
        <w:rPr>
          <w:sz w:val="28"/>
          <w:szCs w:val="28"/>
        </w:rPr>
        <w:t>ков, очистных сооружений канализации;</w:t>
      </w:r>
    </w:p>
    <w:p w:rsidR="00BF1A9D" w:rsidRPr="00312F72" w:rsidRDefault="00BF1A9D" w:rsidP="00312F72">
      <w:pPr>
        <w:spacing w:before="0" w:line="235" w:lineRule="auto"/>
        <w:ind w:firstLine="709"/>
        <w:rPr>
          <w:sz w:val="28"/>
          <w:szCs w:val="28"/>
        </w:rPr>
      </w:pPr>
      <w:r w:rsidRPr="00312F72">
        <w:rPr>
          <w:sz w:val="28"/>
          <w:szCs w:val="28"/>
        </w:rPr>
        <w:t>3) строительство объектов инфраструктуры, имеющей общегородское значение;</w:t>
      </w:r>
    </w:p>
    <w:p w:rsidR="00BF1A9D" w:rsidRPr="00312F72" w:rsidRDefault="00BF1A9D" w:rsidP="00312F72">
      <w:pPr>
        <w:spacing w:before="0"/>
        <w:ind w:firstLine="709"/>
        <w:rPr>
          <w:sz w:val="28"/>
          <w:szCs w:val="28"/>
        </w:rPr>
      </w:pPr>
      <w:r w:rsidRPr="00312F72">
        <w:rPr>
          <w:sz w:val="28"/>
          <w:szCs w:val="28"/>
        </w:rPr>
        <w:t>4) реконструкция насосных станций с заменой технологического об</w:t>
      </w:r>
      <w:r w:rsidRPr="00312F72">
        <w:rPr>
          <w:sz w:val="28"/>
          <w:szCs w:val="28"/>
        </w:rPr>
        <w:t>о</w:t>
      </w:r>
      <w:r w:rsidRPr="00312F72">
        <w:rPr>
          <w:sz w:val="28"/>
          <w:szCs w:val="28"/>
        </w:rPr>
        <w:t>рудования;</w:t>
      </w:r>
    </w:p>
    <w:p w:rsidR="00BF1A9D" w:rsidRPr="00312F72" w:rsidRDefault="00BF1A9D" w:rsidP="00312F72">
      <w:pPr>
        <w:spacing w:before="0"/>
        <w:ind w:firstLine="709"/>
        <w:rPr>
          <w:sz w:val="28"/>
          <w:szCs w:val="28"/>
        </w:rPr>
      </w:pPr>
      <w:r w:rsidRPr="00312F72">
        <w:rPr>
          <w:sz w:val="28"/>
          <w:szCs w:val="28"/>
        </w:rPr>
        <w:t xml:space="preserve">5) снижение негативного воздействия производственной деятельности </w:t>
      </w:r>
      <w:r w:rsidRPr="00312F72">
        <w:rPr>
          <w:sz w:val="28"/>
          <w:szCs w:val="28"/>
        </w:rPr>
        <w:br/>
        <w:t xml:space="preserve">ООО </w:t>
      </w:r>
      <w:r w:rsidR="002D6969" w:rsidRPr="00312F72">
        <w:rPr>
          <w:sz w:val="28"/>
          <w:szCs w:val="28"/>
        </w:rPr>
        <w:t>«</w:t>
      </w:r>
      <w:r w:rsidRPr="00312F72">
        <w:rPr>
          <w:sz w:val="28"/>
          <w:szCs w:val="28"/>
        </w:rPr>
        <w:t>КрасКом</w:t>
      </w:r>
      <w:r w:rsidR="002D6969" w:rsidRPr="00312F72">
        <w:rPr>
          <w:sz w:val="28"/>
          <w:szCs w:val="28"/>
        </w:rPr>
        <w:t>»</w:t>
      </w:r>
      <w:r w:rsidRPr="00312F72">
        <w:rPr>
          <w:sz w:val="28"/>
          <w:szCs w:val="28"/>
        </w:rPr>
        <w:t xml:space="preserve"> на окружающую среду за счет внедрения новых технологий очистки воды и стоков, а также санации системы водоснабжения и водоотв</w:t>
      </w:r>
      <w:r w:rsidRPr="00312F72">
        <w:rPr>
          <w:sz w:val="28"/>
          <w:szCs w:val="28"/>
        </w:rPr>
        <w:t>е</w:t>
      </w:r>
      <w:r w:rsidRPr="00312F72">
        <w:rPr>
          <w:sz w:val="28"/>
          <w:szCs w:val="28"/>
        </w:rPr>
        <w:t>дения;</w:t>
      </w:r>
    </w:p>
    <w:p w:rsidR="00BF1A9D" w:rsidRPr="00312F72" w:rsidRDefault="00BF1A9D" w:rsidP="00312F72">
      <w:pPr>
        <w:spacing w:before="0"/>
        <w:ind w:firstLine="709"/>
        <w:rPr>
          <w:sz w:val="28"/>
          <w:szCs w:val="28"/>
        </w:rPr>
      </w:pPr>
      <w:r w:rsidRPr="00312F72">
        <w:rPr>
          <w:sz w:val="28"/>
          <w:szCs w:val="28"/>
        </w:rPr>
        <w:t>6) повышение доступности услуг по водоснабжению и водоотведению для потребителей, в том числе строительство новых сетей холодного (пить</w:t>
      </w:r>
      <w:r w:rsidRPr="00312F72">
        <w:rPr>
          <w:sz w:val="28"/>
          <w:szCs w:val="28"/>
        </w:rPr>
        <w:t>е</w:t>
      </w:r>
      <w:r w:rsidRPr="00312F72">
        <w:rPr>
          <w:sz w:val="28"/>
          <w:szCs w:val="28"/>
        </w:rPr>
        <w:t>вого) водоснабжения и водоотведения для районов перспективной застройки города Красноярска;</w:t>
      </w:r>
    </w:p>
    <w:p w:rsidR="00BF1A9D" w:rsidRPr="00312F72" w:rsidRDefault="00BF1A9D" w:rsidP="00312F72">
      <w:pPr>
        <w:spacing w:before="0"/>
        <w:ind w:firstLine="709"/>
        <w:rPr>
          <w:sz w:val="28"/>
          <w:szCs w:val="28"/>
        </w:rPr>
      </w:pPr>
      <w:r w:rsidRPr="00312F72">
        <w:rPr>
          <w:sz w:val="28"/>
          <w:szCs w:val="28"/>
        </w:rPr>
        <w:t>7) внедрение энергосберегающих технологий для снижения энергоз</w:t>
      </w:r>
      <w:r w:rsidRPr="00312F72">
        <w:rPr>
          <w:sz w:val="28"/>
          <w:szCs w:val="28"/>
        </w:rPr>
        <w:t>а</w:t>
      </w:r>
      <w:r w:rsidRPr="00312F72">
        <w:rPr>
          <w:sz w:val="28"/>
          <w:szCs w:val="28"/>
        </w:rPr>
        <w:t>трат при реализации основной деятельности;</w:t>
      </w:r>
    </w:p>
    <w:p w:rsidR="00BF1A9D" w:rsidRPr="00312F72" w:rsidRDefault="00BF1A9D" w:rsidP="00312F72">
      <w:pPr>
        <w:spacing w:before="0"/>
        <w:ind w:firstLine="709"/>
        <w:rPr>
          <w:sz w:val="28"/>
          <w:szCs w:val="28"/>
        </w:rPr>
      </w:pPr>
      <w:r w:rsidRPr="00312F72">
        <w:rPr>
          <w:sz w:val="28"/>
          <w:szCs w:val="28"/>
        </w:rPr>
        <w:t>8) снижение аварийности и непроизводительных потерь ресурсов;</w:t>
      </w:r>
    </w:p>
    <w:p w:rsidR="00BF1A9D" w:rsidRPr="00312F72" w:rsidRDefault="00BF1A9D" w:rsidP="00312F72">
      <w:pPr>
        <w:spacing w:before="0"/>
        <w:ind w:firstLine="709"/>
        <w:rPr>
          <w:sz w:val="28"/>
          <w:szCs w:val="28"/>
        </w:rPr>
      </w:pPr>
      <w:r w:rsidRPr="00312F72">
        <w:rPr>
          <w:sz w:val="28"/>
          <w:szCs w:val="28"/>
        </w:rPr>
        <w:t xml:space="preserve">9) выполнение мероприятий плана снижения сбросов на период  с 2014 по 2020 годы ООО </w:t>
      </w:r>
      <w:r w:rsidR="002D6969" w:rsidRPr="00312F72">
        <w:rPr>
          <w:sz w:val="28"/>
          <w:szCs w:val="28"/>
        </w:rPr>
        <w:t>«</w:t>
      </w:r>
      <w:r w:rsidRPr="00312F72">
        <w:rPr>
          <w:sz w:val="28"/>
          <w:szCs w:val="28"/>
        </w:rPr>
        <w:t>КрасКом</w:t>
      </w:r>
      <w:r w:rsidR="002D6969" w:rsidRPr="00312F72">
        <w:rPr>
          <w:sz w:val="28"/>
          <w:szCs w:val="28"/>
        </w:rPr>
        <w:t>»</w:t>
      </w:r>
      <w:r w:rsidRPr="00312F72">
        <w:rPr>
          <w:sz w:val="28"/>
          <w:szCs w:val="28"/>
        </w:rPr>
        <w:t>, утвержденного первым заместителем ген</w:t>
      </w:r>
      <w:r w:rsidRPr="00312F72">
        <w:rPr>
          <w:sz w:val="28"/>
          <w:szCs w:val="28"/>
        </w:rPr>
        <w:t>е</w:t>
      </w:r>
      <w:r w:rsidRPr="00312F72">
        <w:rPr>
          <w:sz w:val="28"/>
          <w:szCs w:val="28"/>
        </w:rPr>
        <w:t xml:space="preserve">рального директора ООО </w:t>
      </w:r>
      <w:r w:rsidR="002D6969" w:rsidRPr="00312F72">
        <w:rPr>
          <w:sz w:val="28"/>
          <w:szCs w:val="28"/>
        </w:rPr>
        <w:t>«</w:t>
      </w:r>
      <w:r w:rsidRPr="00312F72">
        <w:rPr>
          <w:sz w:val="28"/>
          <w:szCs w:val="28"/>
        </w:rPr>
        <w:t>КрасКом</w:t>
      </w:r>
      <w:r w:rsidR="002D6969" w:rsidRPr="00312F72">
        <w:rPr>
          <w:sz w:val="28"/>
          <w:szCs w:val="28"/>
        </w:rPr>
        <w:t>»</w:t>
      </w:r>
      <w:r w:rsidRPr="00312F72">
        <w:rPr>
          <w:sz w:val="28"/>
          <w:szCs w:val="28"/>
        </w:rPr>
        <w:t>, согласованного заместителем руков</w:t>
      </w:r>
      <w:r w:rsidRPr="00312F72">
        <w:rPr>
          <w:sz w:val="28"/>
          <w:szCs w:val="28"/>
        </w:rPr>
        <w:t>о</w:t>
      </w:r>
      <w:r w:rsidRPr="00312F72">
        <w:rPr>
          <w:sz w:val="28"/>
          <w:szCs w:val="28"/>
        </w:rPr>
        <w:t>дителя Управления Федеральной службы по надзору  в сфере природопол</w:t>
      </w:r>
      <w:r w:rsidRPr="00312F72">
        <w:rPr>
          <w:sz w:val="28"/>
          <w:szCs w:val="28"/>
        </w:rPr>
        <w:t>ь</w:t>
      </w:r>
      <w:r w:rsidRPr="00312F72">
        <w:rPr>
          <w:sz w:val="28"/>
          <w:szCs w:val="28"/>
        </w:rPr>
        <w:t>зования по Красноярскому краю и первым заместителем Главы города Кра</w:t>
      </w:r>
      <w:r w:rsidRPr="00312F72">
        <w:rPr>
          <w:sz w:val="28"/>
          <w:szCs w:val="28"/>
        </w:rPr>
        <w:t>с</w:t>
      </w:r>
      <w:r w:rsidRPr="00312F72">
        <w:rPr>
          <w:sz w:val="28"/>
          <w:szCs w:val="28"/>
        </w:rPr>
        <w:t>ноярска;</w:t>
      </w:r>
    </w:p>
    <w:p w:rsidR="00BF1A9D" w:rsidRPr="00312F72" w:rsidRDefault="00BF1A9D" w:rsidP="00312F72">
      <w:pPr>
        <w:spacing w:before="0"/>
        <w:ind w:firstLine="709"/>
        <w:rPr>
          <w:sz w:val="28"/>
          <w:szCs w:val="28"/>
        </w:rPr>
      </w:pPr>
      <w:r w:rsidRPr="00312F72">
        <w:rPr>
          <w:sz w:val="28"/>
          <w:szCs w:val="28"/>
        </w:rPr>
        <w:t>10) приведение систем водоснабжения и водоотведения в соответствие требованиям санитарного законодательства, санитарно-эпидемиологическим правилам и нормативам;</w:t>
      </w:r>
    </w:p>
    <w:p w:rsidR="00BF1A9D" w:rsidRPr="00312F72" w:rsidRDefault="00BF1A9D" w:rsidP="00312F72">
      <w:pPr>
        <w:spacing w:before="0"/>
        <w:ind w:firstLine="709"/>
        <w:rPr>
          <w:sz w:val="28"/>
          <w:szCs w:val="28"/>
        </w:rPr>
      </w:pPr>
      <w:r w:rsidRPr="00312F72">
        <w:rPr>
          <w:sz w:val="28"/>
          <w:szCs w:val="28"/>
        </w:rPr>
        <w:t>11) повышение качества воды централизованной системы питьевого водоснабжения.</w:t>
      </w:r>
    </w:p>
    <w:p w:rsidR="00BF1A9D" w:rsidRPr="00312F72" w:rsidRDefault="00BF1A9D" w:rsidP="00312F72">
      <w:pPr>
        <w:spacing w:before="0"/>
        <w:ind w:firstLine="709"/>
        <w:rPr>
          <w:sz w:val="28"/>
          <w:szCs w:val="28"/>
        </w:rPr>
      </w:pPr>
      <w:r w:rsidRPr="00312F72">
        <w:rPr>
          <w:sz w:val="28"/>
          <w:szCs w:val="28"/>
        </w:rPr>
        <w:t>Тем не менее, на сегодняшний день водопроводные сети имеют износ от 40% до 80%, и даже 100%, в то время как состояние сетей во многом определяет качество питьевой воды, подаваемой населению.</w:t>
      </w:r>
    </w:p>
    <w:p w:rsidR="009461C7" w:rsidRPr="00312F72" w:rsidRDefault="009461C7" w:rsidP="00312F72">
      <w:pPr>
        <w:spacing w:before="0"/>
        <w:ind w:firstLine="0"/>
        <w:jc w:val="center"/>
        <w:rPr>
          <w:sz w:val="30"/>
          <w:szCs w:val="30"/>
        </w:rPr>
      </w:pPr>
    </w:p>
    <w:p w:rsidR="00E436ED" w:rsidRDefault="005D05F5" w:rsidP="00312F72">
      <w:pPr>
        <w:spacing w:before="0"/>
        <w:ind w:firstLine="0"/>
        <w:jc w:val="center"/>
        <w:rPr>
          <w:sz w:val="30"/>
          <w:szCs w:val="30"/>
        </w:rPr>
      </w:pPr>
      <w:bookmarkStart w:id="29" w:name="bookmark11"/>
      <w:bookmarkStart w:id="30" w:name="_Toc522778378"/>
      <w:bookmarkStart w:id="31" w:name="_Toc530639653"/>
      <w:r w:rsidRPr="00312F72">
        <w:rPr>
          <w:sz w:val="30"/>
          <w:szCs w:val="30"/>
        </w:rPr>
        <w:t>2.5</w:t>
      </w:r>
      <w:r w:rsidR="00E436ED" w:rsidRPr="00312F72">
        <w:rPr>
          <w:sz w:val="30"/>
          <w:szCs w:val="30"/>
        </w:rPr>
        <w:t xml:space="preserve"> Водоотведение</w:t>
      </w:r>
      <w:bookmarkEnd w:id="29"/>
      <w:bookmarkEnd w:id="30"/>
      <w:bookmarkEnd w:id="31"/>
    </w:p>
    <w:p w:rsidR="00312F72" w:rsidRPr="00312F72" w:rsidRDefault="00312F72" w:rsidP="00312F72">
      <w:pPr>
        <w:spacing w:before="0"/>
        <w:ind w:firstLine="0"/>
        <w:jc w:val="center"/>
        <w:rPr>
          <w:sz w:val="30"/>
          <w:szCs w:val="30"/>
        </w:rPr>
      </w:pPr>
    </w:p>
    <w:p w:rsidR="00751DF5" w:rsidRPr="00E815AB" w:rsidRDefault="00751DF5" w:rsidP="00312F72">
      <w:pPr>
        <w:shd w:val="clear" w:color="auto" w:fill="FFFFFF"/>
        <w:spacing w:before="0"/>
        <w:ind w:firstLine="709"/>
        <w:rPr>
          <w:sz w:val="28"/>
          <w:szCs w:val="28"/>
          <w:lang w:eastAsia="ru-RU" w:bidi="ru-RU"/>
        </w:rPr>
      </w:pPr>
      <w:r w:rsidRPr="00E815AB">
        <w:rPr>
          <w:sz w:val="28"/>
          <w:szCs w:val="28"/>
          <w:lang w:eastAsia="ru-RU" w:bidi="ru-RU"/>
        </w:rPr>
        <w:t xml:space="preserve">На основании постановления администрации г. Красноярска </w:t>
      </w:r>
      <w:r w:rsidR="00B2640F">
        <w:rPr>
          <w:sz w:val="28"/>
          <w:szCs w:val="28"/>
          <w:lang w:eastAsia="ru-RU" w:bidi="ru-RU"/>
        </w:rPr>
        <w:t xml:space="preserve">                         </w:t>
      </w:r>
      <w:r w:rsidRPr="00E815AB">
        <w:rPr>
          <w:sz w:val="28"/>
          <w:szCs w:val="28"/>
          <w:lang w:eastAsia="ru-RU" w:bidi="ru-RU"/>
        </w:rPr>
        <w:t xml:space="preserve">от 12.08.2013 № 393 </w:t>
      </w:r>
      <w:r w:rsidR="002D6969">
        <w:rPr>
          <w:sz w:val="28"/>
          <w:szCs w:val="28"/>
          <w:lang w:eastAsia="ru-RU" w:bidi="ru-RU"/>
        </w:rPr>
        <w:t>«</w:t>
      </w:r>
      <w:r w:rsidRPr="00E815AB">
        <w:rPr>
          <w:sz w:val="28"/>
          <w:szCs w:val="28"/>
          <w:lang w:eastAsia="ru-RU" w:bidi="ru-RU"/>
        </w:rPr>
        <w:t>Об определении гарантирующей организации для це</w:t>
      </w:r>
      <w:r w:rsidRPr="00E815AB">
        <w:rPr>
          <w:sz w:val="28"/>
          <w:szCs w:val="28"/>
          <w:lang w:eastAsia="ru-RU" w:bidi="ru-RU"/>
        </w:rPr>
        <w:t>н</w:t>
      </w:r>
      <w:r w:rsidRPr="00E815AB">
        <w:rPr>
          <w:sz w:val="28"/>
          <w:szCs w:val="28"/>
          <w:lang w:eastAsia="ru-RU" w:bidi="ru-RU"/>
        </w:rPr>
        <w:t>трализованной системы холодного водоснабжения и (или) водоотведения и установлении зоны ее деятельности</w:t>
      </w:r>
      <w:r w:rsidR="002D6969">
        <w:rPr>
          <w:sz w:val="28"/>
          <w:szCs w:val="28"/>
          <w:lang w:eastAsia="ru-RU" w:bidi="ru-RU"/>
        </w:rPr>
        <w:t>»</w:t>
      </w:r>
      <w:r w:rsidRPr="00E815AB">
        <w:rPr>
          <w:sz w:val="28"/>
          <w:szCs w:val="28"/>
          <w:lang w:eastAsia="ru-RU" w:bidi="ru-RU"/>
        </w:rPr>
        <w:t xml:space="preserve"> гарантирующей организацией для це</w:t>
      </w:r>
      <w:r w:rsidRPr="00E815AB">
        <w:rPr>
          <w:sz w:val="28"/>
          <w:szCs w:val="28"/>
          <w:lang w:eastAsia="ru-RU" w:bidi="ru-RU"/>
        </w:rPr>
        <w:t>н</w:t>
      </w:r>
      <w:r w:rsidRPr="00E815AB">
        <w:rPr>
          <w:sz w:val="28"/>
          <w:szCs w:val="28"/>
          <w:lang w:eastAsia="ru-RU" w:bidi="ru-RU"/>
        </w:rPr>
        <w:t xml:space="preserve">трализованной системы холодного водоснабжения и (или) водоотведения на территории </w:t>
      </w:r>
      <w:r w:rsidR="00E11F18" w:rsidRPr="00E815AB">
        <w:rPr>
          <w:bCs/>
          <w:sz w:val="28"/>
          <w:szCs w:val="28"/>
          <w:lang w:eastAsia="ru-RU" w:bidi="ru-RU"/>
        </w:rPr>
        <w:t xml:space="preserve">городского округа </w:t>
      </w:r>
      <w:r w:rsidRPr="00E815AB">
        <w:rPr>
          <w:sz w:val="28"/>
          <w:szCs w:val="28"/>
          <w:lang w:eastAsia="ru-RU" w:bidi="ru-RU"/>
        </w:rPr>
        <w:t>наделено общество с ограниченной отве</w:t>
      </w:r>
      <w:r w:rsidRPr="00E815AB">
        <w:rPr>
          <w:sz w:val="28"/>
          <w:szCs w:val="28"/>
          <w:lang w:eastAsia="ru-RU" w:bidi="ru-RU"/>
        </w:rPr>
        <w:t>т</w:t>
      </w:r>
      <w:r w:rsidRPr="00E815AB">
        <w:rPr>
          <w:sz w:val="28"/>
          <w:szCs w:val="28"/>
          <w:lang w:eastAsia="ru-RU" w:bidi="ru-RU"/>
        </w:rPr>
        <w:t xml:space="preserve">ственностью </w:t>
      </w:r>
      <w:r w:rsidR="002D6969">
        <w:rPr>
          <w:sz w:val="28"/>
          <w:szCs w:val="28"/>
          <w:lang w:eastAsia="ru-RU" w:bidi="ru-RU"/>
        </w:rPr>
        <w:t>«</w:t>
      </w:r>
      <w:r w:rsidRPr="00E815AB">
        <w:rPr>
          <w:sz w:val="28"/>
          <w:szCs w:val="28"/>
          <w:lang w:eastAsia="ru-RU" w:bidi="ru-RU"/>
        </w:rPr>
        <w:t>Красноярский жилищно-коммунальный комплекс</w:t>
      </w:r>
      <w:r w:rsidR="002D6969">
        <w:rPr>
          <w:sz w:val="28"/>
          <w:szCs w:val="28"/>
          <w:lang w:eastAsia="ru-RU" w:bidi="ru-RU"/>
        </w:rPr>
        <w:t>»</w:t>
      </w:r>
      <w:r w:rsidRPr="00E815AB">
        <w:rPr>
          <w:sz w:val="28"/>
          <w:szCs w:val="28"/>
          <w:lang w:eastAsia="ru-RU" w:bidi="ru-RU"/>
        </w:rPr>
        <w:t xml:space="preserve"> (ООО </w:t>
      </w:r>
      <w:r w:rsidR="002D6969">
        <w:rPr>
          <w:sz w:val="28"/>
          <w:szCs w:val="28"/>
          <w:lang w:eastAsia="ru-RU" w:bidi="ru-RU"/>
        </w:rPr>
        <w:t>«</w:t>
      </w:r>
      <w:r w:rsidRPr="00E815AB">
        <w:rPr>
          <w:sz w:val="28"/>
          <w:szCs w:val="28"/>
          <w:lang w:eastAsia="ru-RU" w:bidi="ru-RU"/>
        </w:rPr>
        <w:t>КрасКом</w:t>
      </w:r>
      <w:r w:rsidR="002D6969">
        <w:rPr>
          <w:sz w:val="28"/>
          <w:szCs w:val="28"/>
          <w:lang w:eastAsia="ru-RU" w:bidi="ru-RU"/>
        </w:rPr>
        <w:t>»</w:t>
      </w:r>
      <w:r w:rsidRPr="00E815AB">
        <w:rPr>
          <w:sz w:val="28"/>
          <w:szCs w:val="28"/>
          <w:lang w:eastAsia="ru-RU" w:bidi="ru-RU"/>
        </w:rPr>
        <w:t>).</w:t>
      </w:r>
    </w:p>
    <w:p w:rsidR="00751DF5" w:rsidRPr="00E815AB" w:rsidRDefault="00751DF5" w:rsidP="00312F72">
      <w:pPr>
        <w:autoSpaceDE/>
        <w:autoSpaceDN/>
        <w:adjustRightInd/>
        <w:spacing w:before="0"/>
        <w:ind w:firstLine="709"/>
        <w:rPr>
          <w:sz w:val="28"/>
          <w:szCs w:val="28"/>
          <w:lang w:eastAsia="ru-RU" w:bidi="ru-RU"/>
        </w:rPr>
      </w:pPr>
      <w:r w:rsidRPr="00E815AB">
        <w:rPr>
          <w:sz w:val="28"/>
          <w:szCs w:val="28"/>
          <w:lang w:eastAsia="ru-RU" w:bidi="ru-RU"/>
        </w:rPr>
        <w:lastRenderedPageBreak/>
        <w:t xml:space="preserve">Сегодня в городе функционируют две системы бытовой канализации: левобережная и правобережная. </w:t>
      </w:r>
    </w:p>
    <w:p w:rsidR="00751DF5" w:rsidRPr="00E815AB" w:rsidRDefault="00751DF5" w:rsidP="00312F72">
      <w:pPr>
        <w:autoSpaceDE/>
        <w:autoSpaceDN/>
        <w:adjustRightInd/>
        <w:spacing w:before="0"/>
        <w:ind w:firstLine="709"/>
        <w:rPr>
          <w:sz w:val="28"/>
          <w:szCs w:val="28"/>
          <w:lang w:eastAsia="ru-RU" w:bidi="ru-RU"/>
        </w:rPr>
      </w:pPr>
      <w:r w:rsidRPr="00E815AB">
        <w:rPr>
          <w:sz w:val="28"/>
          <w:szCs w:val="28"/>
          <w:lang w:eastAsia="ru-RU" w:bidi="ru-RU"/>
        </w:rPr>
        <w:t>Каждая из систем имеет: свою систему самотечно-напорных коллект</w:t>
      </w:r>
      <w:r w:rsidRPr="00E815AB">
        <w:rPr>
          <w:sz w:val="28"/>
          <w:szCs w:val="28"/>
          <w:lang w:eastAsia="ru-RU" w:bidi="ru-RU"/>
        </w:rPr>
        <w:t>о</w:t>
      </w:r>
      <w:r w:rsidRPr="00E815AB">
        <w:rPr>
          <w:sz w:val="28"/>
          <w:szCs w:val="28"/>
          <w:lang w:eastAsia="ru-RU" w:bidi="ru-RU"/>
        </w:rPr>
        <w:t>ров; канализационные насосные станции (</w:t>
      </w:r>
      <w:r w:rsidR="00E11F18" w:rsidRPr="00E815AB">
        <w:rPr>
          <w:sz w:val="28"/>
          <w:szCs w:val="28"/>
          <w:lang w:eastAsia="ru-RU" w:bidi="ru-RU"/>
        </w:rPr>
        <w:t xml:space="preserve">далее – </w:t>
      </w:r>
      <w:r w:rsidRPr="00E815AB">
        <w:rPr>
          <w:sz w:val="28"/>
          <w:szCs w:val="28"/>
          <w:lang w:eastAsia="ru-RU" w:bidi="ru-RU"/>
        </w:rPr>
        <w:t>КНС); очистные сооруж</w:t>
      </w:r>
      <w:r w:rsidRPr="00E815AB">
        <w:rPr>
          <w:sz w:val="28"/>
          <w:szCs w:val="28"/>
          <w:lang w:eastAsia="ru-RU" w:bidi="ru-RU"/>
        </w:rPr>
        <w:t>е</w:t>
      </w:r>
      <w:r w:rsidRPr="00E815AB">
        <w:rPr>
          <w:sz w:val="28"/>
          <w:szCs w:val="28"/>
          <w:lang w:eastAsia="ru-RU" w:bidi="ru-RU"/>
        </w:rPr>
        <w:t>ния полной биологической очистки: Левобережные очистные сооружения (</w:t>
      </w:r>
      <w:r w:rsidR="00E11F18" w:rsidRPr="00E815AB">
        <w:rPr>
          <w:sz w:val="28"/>
          <w:szCs w:val="28"/>
          <w:lang w:eastAsia="ru-RU" w:bidi="ru-RU"/>
        </w:rPr>
        <w:t xml:space="preserve">далее – </w:t>
      </w:r>
      <w:r w:rsidRPr="00E815AB">
        <w:rPr>
          <w:sz w:val="28"/>
          <w:szCs w:val="28"/>
          <w:lang w:eastAsia="ru-RU" w:bidi="ru-RU"/>
        </w:rPr>
        <w:t>ЛОС) и Правобережные очистные сооружения (</w:t>
      </w:r>
      <w:r w:rsidR="00E11F18" w:rsidRPr="00E815AB">
        <w:rPr>
          <w:sz w:val="28"/>
          <w:szCs w:val="28"/>
          <w:lang w:eastAsia="ru-RU" w:bidi="ru-RU"/>
        </w:rPr>
        <w:t xml:space="preserve">далее – </w:t>
      </w:r>
      <w:r w:rsidRPr="00E815AB">
        <w:rPr>
          <w:sz w:val="28"/>
          <w:szCs w:val="28"/>
          <w:lang w:eastAsia="ru-RU" w:bidi="ru-RU"/>
        </w:rPr>
        <w:t>ПОС) и в</w:t>
      </w:r>
      <w:r w:rsidRPr="00E815AB">
        <w:rPr>
          <w:sz w:val="28"/>
          <w:szCs w:val="28"/>
          <w:lang w:eastAsia="ru-RU" w:bidi="ru-RU"/>
        </w:rPr>
        <w:t>ы</w:t>
      </w:r>
      <w:r w:rsidRPr="00E815AB">
        <w:rPr>
          <w:sz w:val="28"/>
          <w:szCs w:val="28"/>
          <w:lang w:eastAsia="ru-RU" w:bidi="ru-RU"/>
        </w:rPr>
        <w:t>пуски очищенных сточных вод.</w:t>
      </w:r>
    </w:p>
    <w:p w:rsidR="00751DF5" w:rsidRPr="00E815AB" w:rsidRDefault="00751DF5" w:rsidP="00312F72">
      <w:pPr>
        <w:autoSpaceDE/>
        <w:autoSpaceDN/>
        <w:adjustRightInd/>
        <w:spacing w:before="0"/>
        <w:ind w:firstLine="709"/>
        <w:rPr>
          <w:sz w:val="28"/>
          <w:szCs w:val="28"/>
          <w:lang w:eastAsia="ru-RU" w:bidi="ru-RU"/>
        </w:rPr>
      </w:pPr>
      <w:r w:rsidRPr="00E815AB">
        <w:rPr>
          <w:sz w:val="28"/>
          <w:szCs w:val="28"/>
          <w:lang w:eastAsia="ru-RU" w:bidi="ru-RU"/>
        </w:rPr>
        <w:t xml:space="preserve">Организацией, эксплуатирующей на правах аренды систему бытовой канализации </w:t>
      </w:r>
      <w:r w:rsidR="00E11F18" w:rsidRPr="00E815AB">
        <w:rPr>
          <w:sz w:val="28"/>
          <w:szCs w:val="28"/>
          <w:lang w:eastAsia="ru-RU" w:bidi="ru-RU"/>
        </w:rPr>
        <w:t>городского округа</w:t>
      </w:r>
      <w:r w:rsidRPr="00E815AB">
        <w:rPr>
          <w:sz w:val="28"/>
          <w:szCs w:val="28"/>
          <w:lang w:eastAsia="ru-RU" w:bidi="ru-RU"/>
        </w:rPr>
        <w:t xml:space="preserve">, является ООО </w:t>
      </w:r>
      <w:r w:rsidR="002D6969">
        <w:rPr>
          <w:sz w:val="28"/>
          <w:szCs w:val="28"/>
          <w:lang w:eastAsia="ru-RU" w:bidi="ru-RU"/>
        </w:rPr>
        <w:t>«</w:t>
      </w:r>
      <w:r w:rsidRPr="00E815AB">
        <w:rPr>
          <w:sz w:val="28"/>
          <w:szCs w:val="28"/>
          <w:lang w:eastAsia="ru-RU" w:bidi="ru-RU"/>
        </w:rPr>
        <w:t>КрасКом</w:t>
      </w:r>
      <w:r w:rsidR="002D6969">
        <w:rPr>
          <w:sz w:val="28"/>
          <w:szCs w:val="28"/>
          <w:lang w:eastAsia="ru-RU" w:bidi="ru-RU"/>
        </w:rPr>
        <w:t>»</w:t>
      </w:r>
      <w:r w:rsidRPr="00E815AB">
        <w:rPr>
          <w:sz w:val="28"/>
          <w:szCs w:val="28"/>
          <w:lang w:eastAsia="ru-RU" w:bidi="ru-RU"/>
        </w:rPr>
        <w:t>.</w:t>
      </w:r>
    </w:p>
    <w:p w:rsidR="00751DF5" w:rsidRPr="00E815AB" w:rsidRDefault="00751DF5" w:rsidP="00312F72">
      <w:pPr>
        <w:shd w:val="clear" w:color="auto" w:fill="FFFFFF"/>
        <w:spacing w:before="0"/>
        <w:ind w:firstLine="709"/>
        <w:rPr>
          <w:sz w:val="28"/>
          <w:szCs w:val="28"/>
          <w:lang w:eastAsia="ru-RU" w:bidi="ru-RU"/>
        </w:rPr>
      </w:pPr>
      <w:r w:rsidRPr="00E815AB">
        <w:rPr>
          <w:sz w:val="28"/>
          <w:szCs w:val="28"/>
          <w:lang w:eastAsia="ru-RU" w:bidi="ru-RU"/>
        </w:rPr>
        <w:t>Отдельные промышленные площадки крупных предприятий и внутр</w:t>
      </w:r>
      <w:r w:rsidRPr="00E815AB">
        <w:rPr>
          <w:sz w:val="28"/>
          <w:szCs w:val="28"/>
          <w:lang w:eastAsia="ru-RU" w:bidi="ru-RU"/>
        </w:rPr>
        <w:t>и</w:t>
      </w:r>
      <w:r w:rsidRPr="00E815AB">
        <w:rPr>
          <w:sz w:val="28"/>
          <w:szCs w:val="28"/>
          <w:lang w:eastAsia="ru-RU" w:bidi="ru-RU"/>
        </w:rPr>
        <w:t>площадочные ведомственные сети канализации этих промплощадок не вх</w:t>
      </w:r>
      <w:r w:rsidRPr="00E815AB">
        <w:rPr>
          <w:sz w:val="28"/>
          <w:szCs w:val="28"/>
          <w:lang w:eastAsia="ru-RU" w:bidi="ru-RU"/>
        </w:rPr>
        <w:t>о</w:t>
      </w:r>
      <w:r w:rsidRPr="00E815AB">
        <w:rPr>
          <w:sz w:val="28"/>
          <w:szCs w:val="28"/>
          <w:lang w:eastAsia="ru-RU" w:bidi="ru-RU"/>
        </w:rPr>
        <w:t xml:space="preserve">дят в зону ответственности ООО </w:t>
      </w:r>
      <w:r w:rsidR="002D6969">
        <w:rPr>
          <w:sz w:val="28"/>
          <w:szCs w:val="28"/>
          <w:lang w:eastAsia="ru-RU" w:bidi="ru-RU"/>
        </w:rPr>
        <w:t>«</w:t>
      </w:r>
      <w:r w:rsidRPr="00E815AB">
        <w:rPr>
          <w:sz w:val="28"/>
          <w:szCs w:val="28"/>
          <w:lang w:eastAsia="ru-RU" w:bidi="ru-RU"/>
        </w:rPr>
        <w:t>КрасКом</w:t>
      </w:r>
      <w:r w:rsidR="002D6969">
        <w:rPr>
          <w:sz w:val="28"/>
          <w:szCs w:val="28"/>
          <w:lang w:eastAsia="ru-RU" w:bidi="ru-RU"/>
        </w:rPr>
        <w:t>»</w:t>
      </w:r>
      <w:r w:rsidRPr="00E815AB">
        <w:rPr>
          <w:sz w:val="28"/>
          <w:szCs w:val="28"/>
          <w:lang w:eastAsia="ru-RU" w:bidi="ru-RU"/>
        </w:rPr>
        <w:t>.</w:t>
      </w:r>
    </w:p>
    <w:p w:rsidR="00751DF5" w:rsidRPr="00E815AB" w:rsidRDefault="00751DF5" w:rsidP="00312F72">
      <w:pPr>
        <w:shd w:val="clear" w:color="auto" w:fill="FFFFFF"/>
        <w:autoSpaceDE/>
        <w:autoSpaceDN/>
        <w:adjustRightInd/>
        <w:spacing w:before="0"/>
        <w:ind w:firstLine="709"/>
        <w:rPr>
          <w:sz w:val="28"/>
          <w:szCs w:val="28"/>
          <w:lang w:eastAsia="ru-RU" w:bidi="ru-RU"/>
        </w:rPr>
      </w:pPr>
      <w:r w:rsidRPr="00E815AB">
        <w:rPr>
          <w:sz w:val="28"/>
          <w:szCs w:val="28"/>
          <w:lang w:eastAsia="ru-RU" w:bidi="ru-RU"/>
        </w:rPr>
        <w:t xml:space="preserve">В настоящее время система водоотведения </w:t>
      </w:r>
      <w:r w:rsidR="00E11F18" w:rsidRPr="00E815AB">
        <w:rPr>
          <w:sz w:val="28"/>
          <w:szCs w:val="28"/>
          <w:lang w:eastAsia="ru-RU" w:bidi="ru-RU"/>
        </w:rPr>
        <w:t xml:space="preserve">городского округа </w:t>
      </w:r>
      <w:r w:rsidRPr="00E815AB">
        <w:rPr>
          <w:sz w:val="28"/>
          <w:szCs w:val="28"/>
          <w:lang w:eastAsia="ru-RU" w:bidi="ru-RU"/>
        </w:rPr>
        <w:t xml:space="preserve">состоит из: </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Число канализационных насосных станций – 99;</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 xml:space="preserve">Установочная мощность канализационных станций – </w:t>
      </w:r>
      <w:r w:rsidR="00312F72">
        <w:rPr>
          <w:rFonts w:eastAsiaTheme="minorHAnsi"/>
          <w:sz w:val="28"/>
          <w:szCs w:val="28"/>
        </w:rPr>
        <w:t xml:space="preserve">                            </w:t>
      </w:r>
      <w:r w:rsidRPr="006C4DBA">
        <w:rPr>
          <w:rFonts w:eastAsiaTheme="minorHAnsi"/>
          <w:sz w:val="28"/>
          <w:szCs w:val="28"/>
        </w:rPr>
        <w:t>3 194,25 тыс. м</w:t>
      </w:r>
      <w:r w:rsidRPr="006C4DBA">
        <w:rPr>
          <w:rFonts w:eastAsiaTheme="minorHAnsi"/>
          <w:sz w:val="28"/>
          <w:szCs w:val="28"/>
          <w:vertAlign w:val="superscript"/>
        </w:rPr>
        <w:t>3</w:t>
      </w:r>
      <w:r w:rsidRPr="006C4DBA">
        <w:rPr>
          <w:rFonts w:eastAsiaTheme="minorHAnsi"/>
          <w:sz w:val="28"/>
          <w:szCs w:val="28"/>
        </w:rPr>
        <w:t>/сут.;</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 xml:space="preserve">Установленная пропускная способность очистных сооружений – </w:t>
      </w:r>
      <w:r w:rsidR="00312F72">
        <w:rPr>
          <w:rFonts w:eastAsiaTheme="minorHAnsi"/>
          <w:sz w:val="28"/>
          <w:szCs w:val="28"/>
        </w:rPr>
        <w:t xml:space="preserve">         </w:t>
      </w:r>
      <w:r w:rsidRPr="006C4DBA">
        <w:rPr>
          <w:rFonts w:eastAsiaTheme="minorHAnsi"/>
          <w:sz w:val="28"/>
          <w:szCs w:val="28"/>
        </w:rPr>
        <w:t>660,00 тыс. м</w:t>
      </w:r>
      <w:r w:rsidRPr="006C4DBA">
        <w:rPr>
          <w:rFonts w:eastAsiaTheme="minorHAnsi"/>
          <w:sz w:val="28"/>
          <w:szCs w:val="28"/>
          <w:vertAlign w:val="superscript"/>
        </w:rPr>
        <w:t>3</w:t>
      </w:r>
      <w:r w:rsidRPr="006C4DBA">
        <w:rPr>
          <w:rFonts w:eastAsiaTheme="minorHAnsi"/>
          <w:sz w:val="28"/>
          <w:szCs w:val="28"/>
        </w:rPr>
        <w:t>/сут., в том числе:</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сооружений механической очистки – 660,00 тыс. м</w:t>
      </w:r>
      <w:r w:rsidRPr="006C4DBA">
        <w:rPr>
          <w:rFonts w:eastAsiaTheme="minorHAnsi"/>
          <w:sz w:val="28"/>
          <w:szCs w:val="28"/>
          <w:vertAlign w:val="superscript"/>
        </w:rPr>
        <w:t>3</w:t>
      </w:r>
      <w:r w:rsidRPr="006C4DBA">
        <w:rPr>
          <w:rFonts w:eastAsiaTheme="minorHAnsi"/>
          <w:sz w:val="28"/>
          <w:szCs w:val="28"/>
        </w:rPr>
        <w:t>/сут.</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сооружений биологической очистки – 660,00 тыс. м</w:t>
      </w:r>
      <w:r w:rsidRPr="006C4DBA">
        <w:rPr>
          <w:rFonts w:eastAsiaTheme="minorHAnsi"/>
          <w:sz w:val="28"/>
          <w:szCs w:val="28"/>
          <w:vertAlign w:val="superscript"/>
        </w:rPr>
        <w:t>3</w:t>
      </w:r>
      <w:r w:rsidRPr="006C4DBA">
        <w:rPr>
          <w:rFonts w:eastAsiaTheme="minorHAnsi"/>
          <w:sz w:val="28"/>
          <w:szCs w:val="28"/>
        </w:rPr>
        <w:t>/сут.;</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Площадь иловых площадок – 972,00 тыс. м</w:t>
      </w:r>
      <w:r w:rsidRPr="006C4DBA">
        <w:rPr>
          <w:rFonts w:eastAsiaTheme="minorHAnsi"/>
          <w:sz w:val="28"/>
          <w:szCs w:val="28"/>
          <w:vertAlign w:val="superscript"/>
        </w:rPr>
        <w:t>2</w:t>
      </w:r>
      <w:r w:rsidRPr="006C4DBA">
        <w:rPr>
          <w:rFonts w:eastAsiaTheme="minorHAnsi"/>
          <w:sz w:val="28"/>
          <w:szCs w:val="28"/>
        </w:rPr>
        <w:t>;</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Протяжение главных коллекторов – 202,1 км, в том числе нуждающи</w:t>
      </w:r>
      <w:r w:rsidRPr="006C4DBA">
        <w:rPr>
          <w:rFonts w:eastAsiaTheme="minorHAnsi"/>
          <w:sz w:val="28"/>
          <w:szCs w:val="28"/>
        </w:rPr>
        <w:t>х</w:t>
      </w:r>
      <w:r w:rsidRPr="006C4DBA">
        <w:rPr>
          <w:rFonts w:eastAsiaTheme="minorHAnsi"/>
          <w:sz w:val="28"/>
          <w:szCs w:val="28"/>
        </w:rPr>
        <w:t>ся в замене – 94,30 км;</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Протяжение уличной канализационной сети – 373,99 км, в том числе нуждающихся в замене – 157,03 км;</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 xml:space="preserve">Протяжение внутриквартальной и внутридворовой сети – 519,88 км, </w:t>
      </w:r>
      <w:r w:rsidR="00312F72">
        <w:rPr>
          <w:rFonts w:eastAsiaTheme="minorHAnsi"/>
          <w:sz w:val="28"/>
          <w:szCs w:val="28"/>
        </w:rPr>
        <w:t xml:space="preserve">           </w:t>
      </w:r>
      <w:r w:rsidRPr="006C4DBA">
        <w:rPr>
          <w:rFonts w:eastAsiaTheme="minorHAnsi"/>
          <w:sz w:val="28"/>
          <w:szCs w:val="28"/>
        </w:rPr>
        <w:t>в том числе нуждающихся в замене – 236,04 км;</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Заменено канализационных сетей за 2019 год 1,64 км, в том числе:</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1,51 км – уличной канализационной сети;</w:t>
      </w:r>
    </w:p>
    <w:p w:rsidR="006C4DBA" w:rsidRPr="006C4DBA" w:rsidRDefault="006C4DBA" w:rsidP="00312F72">
      <w:pPr>
        <w:widowControl/>
        <w:autoSpaceDE/>
        <w:autoSpaceDN/>
        <w:adjustRightInd/>
        <w:spacing w:before="0"/>
        <w:ind w:firstLine="709"/>
        <w:rPr>
          <w:rFonts w:eastAsiaTheme="minorHAnsi"/>
          <w:sz w:val="28"/>
          <w:szCs w:val="28"/>
        </w:rPr>
      </w:pPr>
      <w:r w:rsidRPr="006C4DBA">
        <w:rPr>
          <w:rFonts w:eastAsiaTheme="minorHAnsi"/>
          <w:sz w:val="28"/>
          <w:szCs w:val="28"/>
        </w:rPr>
        <w:t>0,13 км – внутриквартальной и внутридворовой сети.</w:t>
      </w:r>
    </w:p>
    <w:p w:rsidR="006C4DBA" w:rsidRPr="006C4DBA" w:rsidRDefault="006C4DBA" w:rsidP="006C4DBA">
      <w:pPr>
        <w:widowControl/>
        <w:autoSpaceDE/>
        <w:autoSpaceDN/>
        <w:adjustRightInd/>
        <w:spacing w:before="0"/>
        <w:ind w:firstLine="709"/>
        <w:rPr>
          <w:rFonts w:eastAsiaTheme="minorHAnsi"/>
          <w:sz w:val="28"/>
          <w:szCs w:val="28"/>
        </w:rPr>
      </w:pPr>
    </w:p>
    <w:p w:rsidR="00312F72" w:rsidRDefault="006C4DBA" w:rsidP="00312F72">
      <w:pPr>
        <w:widowControl/>
        <w:autoSpaceDE/>
        <w:autoSpaceDN/>
        <w:adjustRightInd/>
        <w:spacing w:before="0" w:line="192" w:lineRule="auto"/>
        <w:ind w:firstLine="0"/>
        <w:jc w:val="center"/>
        <w:rPr>
          <w:rFonts w:eastAsiaTheme="minorHAnsi"/>
          <w:sz w:val="28"/>
          <w:szCs w:val="28"/>
        </w:rPr>
      </w:pPr>
      <w:r w:rsidRPr="006C4DBA">
        <w:rPr>
          <w:rFonts w:eastAsiaTheme="minorHAnsi"/>
          <w:sz w:val="28"/>
          <w:szCs w:val="28"/>
        </w:rPr>
        <w:t>Среднегодовая стоимость производственных мощностей канализаций</w:t>
      </w:r>
    </w:p>
    <w:p w:rsidR="00312F72" w:rsidRDefault="006C4DBA" w:rsidP="00312F72">
      <w:pPr>
        <w:widowControl/>
        <w:autoSpaceDE/>
        <w:autoSpaceDN/>
        <w:adjustRightInd/>
        <w:spacing w:before="0" w:line="192" w:lineRule="auto"/>
        <w:ind w:firstLine="0"/>
        <w:jc w:val="center"/>
        <w:rPr>
          <w:rFonts w:eastAsiaTheme="minorHAnsi"/>
          <w:sz w:val="28"/>
          <w:szCs w:val="28"/>
        </w:rPr>
      </w:pPr>
      <w:r w:rsidRPr="006C4DBA">
        <w:rPr>
          <w:rFonts w:eastAsiaTheme="minorHAnsi"/>
          <w:sz w:val="28"/>
          <w:szCs w:val="28"/>
        </w:rPr>
        <w:t>и канализационных сетей (балансовая и арендованная)</w:t>
      </w:r>
      <w:r w:rsidR="00344B2D">
        <w:rPr>
          <w:rFonts w:eastAsiaTheme="minorHAnsi"/>
          <w:sz w:val="28"/>
          <w:szCs w:val="28"/>
        </w:rPr>
        <w:t xml:space="preserve"> –</w:t>
      </w:r>
    </w:p>
    <w:p w:rsidR="00312F72" w:rsidRDefault="00344B2D" w:rsidP="00312F72">
      <w:pPr>
        <w:widowControl/>
        <w:autoSpaceDE/>
        <w:autoSpaceDN/>
        <w:adjustRightInd/>
        <w:spacing w:before="0" w:line="192" w:lineRule="auto"/>
        <w:ind w:firstLine="0"/>
        <w:jc w:val="center"/>
        <w:rPr>
          <w:sz w:val="28"/>
          <w:szCs w:val="28"/>
          <w:lang w:eastAsia="ru-RU" w:bidi="ru-RU"/>
        </w:rPr>
      </w:pPr>
      <w:r>
        <w:rPr>
          <w:rFonts w:eastAsiaTheme="minorHAnsi"/>
          <w:sz w:val="28"/>
          <w:szCs w:val="28"/>
        </w:rPr>
        <w:t>2 374 576,78 тыс. руб.</w:t>
      </w:r>
      <w:r w:rsidR="00312F72">
        <w:rPr>
          <w:rFonts w:eastAsiaTheme="minorHAnsi"/>
          <w:sz w:val="28"/>
          <w:szCs w:val="28"/>
        </w:rPr>
        <w:t xml:space="preserve"> </w:t>
      </w:r>
      <w:r w:rsidR="00751DF5" w:rsidRPr="00E815AB">
        <w:rPr>
          <w:sz w:val="28"/>
          <w:szCs w:val="28"/>
          <w:lang w:eastAsia="ru-RU" w:bidi="ru-RU"/>
        </w:rPr>
        <w:t xml:space="preserve">Описание существующих технических </w:t>
      </w:r>
    </w:p>
    <w:p w:rsidR="00751DF5" w:rsidRPr="00E815AB" w:rsidRDefault="00751DF5" w:rsidP="00312F72">
      <w:pPr>
        <w:widowControl/>
        <w:autoSpaceDE/>
        <w:autoSpaceDN/>
        <w:adjustRightInd/>
        <w:spacing w:before="0" w:line="192" w:lineRule="auto"/>
        <w:ind w:firstLine="0"/>
        <w:jc w:val="center"/>
        <w:rPr>
          <w:sz w:val="28"/>
          <w:szCs w:val="28"/>
          <w:lang w:eastAsia="ru-RU" w:bidi="ru-RU"/>
        </w:rPr>
      </w:pPr>
      <w:r w:rsidRPr="00E815AB">
        <w:rPr>
          <w:sz w:val="28"/>
          <w:szCs w:val="28"/>
          <w:lang w:eastAsia="ru-RU" w:bidi="ru-RU"/>
        </w:rPr>
        <w:t>и технологических проблем системы водоотведения города</w:t>
      </w:r>
    </w:p>
    <w:p w:rsidR="00751DF5" w:rsidRPr="00E815AB" w:rsidRDefault="00751DF5" w:rsidP="00E11F18">
      <w:pPr>
        <w:shd w:val="clear" w:color="auto" w:fill="FFFFFF"/>
        <w:spacing w:before="0"/>
        <w:ind w:firstLine="709"/>
        <w:jc w:val="center"/>
        <w:rPr>
          <w:sz w:val="28"/>
          <w:szCs w:val="28"/>
          <w:lang w:eastAsia="ru-RU" w:bidi="ru-RU"/>
        </w:rPr>
      </w:pPr>
    </w:p>
    <w:p w:rsidR="00751DF5" w:rsidRPr="00E815AB" w:rsidRDefault="00751DF5" w:rsidP="00312F72">
      <w:pPr>
        <w:shd w:val="clear" w:color="auto" w:fill="FFFFFF"/>
        <w:spacing w:before="0"/>
        <w:ind w:firstLine="709"/>
        <w:rPr>
          <w:sz w:val="28"/>
          <w:szCs w:val="28"/>
          <w:lang w:eastAsia="ru-RU"/>
        </w:rPr>
      </w:pPr>
      <w:r w:rsidRPr="00E815AB">
        <w:rPr>
          <w:sz w:val="28"/>
          <w:szCs w:val="28"/>
          <w:lang w:eastAsia="ru-RU" w:bidi="ru-RU"/>
        </w:rPr>
        <w:t>Перечень основных технических и технологических проблем в системе</w:t>
      </w:r>
      <w:r w:rsidRPr="00E815AB">
        <w:rPr>
          <w:sz w:val="28"/>
          <w:szCs w:val="28"/>
          <w:lang w:eastAsia="ru-RU"/>
        </w:rPr>
        <w:t xml:space="preserve"> водоотведения </w:t>
      </w:r>
      <w:r w:rsidR="00E11F18" w:rsidRPr="00E815AB">
        <w:rPr>
          <w:sz w:val="28"/>
          <w:szCs w:val="28"/>
          <w:lang w:eastAsia="ru-RU" w:bidi="ru-RU"/>
        </w:rPr>
        <w:t>городского округа</w:t>
      </w:r>
      <w:r w:rsidRPr="00E815AB">
        <w:rPr>
          <w:sz w:val="28"/>
          <w:szCs w:val="28"/>
          <w:lang w:eastAsia="ru-RU"/>
        </w:rPr>
        <w:t>:</w:t>
      </w:r>
    </w:p>
    <w:p w:rsidR="00751DF5" w:rsidRPr="00E815AB" w:rsidRDefault="00751DF5" w:rsidP="00312F72">
      <w:pPr>
        <w:widowControl/>
        <w:autoSpaceDE/>
        <w:autoSpaceDN/>
        <w:adjustRightInd/>
        <w:spacing w:before="0"/>
        <w:ind w:firstLine="709"/>
        <w:jc w:val="left"/>
        <w:rPr>
          <w:sz w:val="28"/>
          <w:szCs w:val="28"/>
          <w:lang w:eastAsia="ru-RU"/>
        </w:rPr>
      </w:pPr>
      <w:r w:rsidRPr="00E815AB">
        <w:rPr>
          <w:sz w:val="28"/>
          <w:szCs w:val="28"/>
          <w:lang w:eastAsia="ru-RU"/>
        </w:rPr>
        <w:t>высокая степень износа трубопроводов канализационных сетей – 60%;</w:t>
      </w:r>
    </w:p>
    <w:p w:rsidR="00751DF5" w:rsidRPr="00E815AB" w:rsidRDefault="00751DF5" w:rsidP="00312F72">
      <w:pPr>
        <w:widowControl/>
        <w:autoSpaceDE/>
        <w:autoSpaceDN/>
        <w:adjustRightInd/>
        <w:spacing w:before="0"/>
        <w:ind w:firstLine="709"/>
        <w:jc w:val="left"/>
        <w:rPr>
          <w:sz w:val="28"/>
          <w:szCs w:val="28"/>
          <w:lang w:eastAsia="ru-RU"/>
        </w:rPr>
      </w:pPr>
      <w:r w:rsidRPr="00E815AB">
        <w:rPr>
          <w:sz w:val="28"/>
          <w:szCs w:val="28"/>
          <w:lang w:eastAsia="ru-RU"/>
        </w:rPr>
        <w:t xml:space="preserve">износ оборудования </w:t>
      </w:r>
      <w:r w:rsidR="00E11F18" w:rsidRPr="00E815AB">
        <w:rPr>
          <w:sz w:val="28"/>
          <w:szCs w:val="28"/>
          <w:lang w:eastAsia="ru-RU"/>
        </w:rPr>
        <w:t>КНС</w:t>
      </w:r>
      <w:r w:rsidR="00312F72">
        <w:rPr>
          <w:sz w:val="28"/>
          <w:szCs w:val="28"/>
          <w:lang w:eastAsia="ru-RU"/>
        </w:rPr>
        <w:t xml:space="preserve"> </w:t>
      </w:r>
      <w:r w:rsidRPr="00E815AB">
        <w:rPr>
          <w:sz w:val="28"/>
          <w:szCs w:val="28"/>
          <w:lang w:eastAsia="ru-RU"/>
        </w:rPr>
        <w:t>– 65%;</w:t>
      </w:r>
    </w:p>
    <w:p w:rsidR="00751DF5" w:rsidRPr="00E815AB" w:rsidRDefault="00751DF5" w:rsidP="00312F72">
      <w:pPr>
        <w:widowControl/>
        <w:autoSpaceDE/>
        <w:autoSpaceDN/>
        <w:adjustRightInd/>
        <w:spacing w:before="0"/>
        <w:ind w:firstLine="709"/>
        <w:jc w:val="left"/>
        <w:rPr>
          <w:sz w:val="28"/>
          <w:szCs w:val="28"/>
          <w:lang w:eastAsia="ru-RU"/>
        </w:rPr>
      </w:pPr>
      <w:r w:rsidRPr="00E815AB">
        <w:rPr>
          <w:sz w:val="28"/>
          <w:szCs w:val="28"/>
          <w:lang w:eastAsia="ru-RU"/>
        </w:rPr>
        <w:t>износ оборудования канализационных очистных сооружений – 70%.</w:t>
      </w:r>
    </w:p>
    <w:p w:rsidR="00751DF5" w:rsidRPr="00FB4F4D" w:rsidRDefault="00751DF5" w:rsidP="00312F72">
      <w:pPr>
        <w:spacing w:before="0"/>
        <w:ind w:firstLine="709"/>
        <w:rPr>
          <w:sz w:val="28"/>
          <w:szCs w:val="28"/>
        </w:rPr>
      </w:pPr>
      <w:r w:rsidRPr="00FB4F4D">
        <w:rPr>
          <w:sz w:val="28"/>
          <w:szCs w:val="28"/>
        </w:rPr>
        <w:t xml:space="preserve">Износ сетей водоотведения ООО </w:t>
      </w:r>
      <w:r w:rsidR="002D6969">
        <w:rPr>
          <w:sz w:val="28"/>
          <w:szCs w:val="28"/>
        </w:rPr>
        <w:t>«</w:t>
      </w:r>
      <w:r w:rsidRPr="00FB4F4D">
        <w:rPr>
          <w:sz w:val="28"/>
          <w:szCs w:val="28"/>
        </w:rPr>
        <w:t>КрасКом</w:t>
      </w:r>
      <w:r w:rsidR="002D6969">
        <w:rPr>
          <w:sz w:val="28"/>
          <w:szCs w:val="28"/>
        </w:rPr>
        <w:t>»</w:t>
      </w:r>
      <w:r w:rsidRPr="00FB4F4D">
        <w:rPr>
          <w:sz w:val="28"/>
          <w:szCs w:val="28"/>
        </w:rPr>
        <w:t xml:space="preserve"> по сосоянию на 30.09.2019 составляет:</w:t>
      </w:r>
    </w:p>
    <w:p w:rsidR="00751DF5" w:rsidRPr="00FB4F4D" w:rsidRDefault="00751DF5" w:rsidP="00312F72">
      <w:pPr>
        <w:spacing w:before="0"/>
        <w:ind w:firstLine="709"/>
        <w:rPr>
          <w:sz w:val="28"/>
          <w:szCs w:val="28"/>
        </w:rPr>
      </w:pPr>
      <w:r w:rsidRPr="00FB4F4D">
        <w:rPr>
          <w:sz w:val="28"/>
          <w:szCs w:val="28"/>
        </w:rPr>
        <w:t xml:space="preserve">40% </w:t>
      </w:r>
      <w:r w:rsidR="00E11F18" w:rsidRPr="00FB4F4D">
        <w:rPr>
          <w:sz w:val="28"/>
          <w:szCs w:val="28"/>
        </w:rPr>
        <w:t>–</w:t>
      </w:r>
      <w:r w:rsidRPr="00FB4F4D">
        <w:rPr>
          <w:sz w:val="28"/>
          <w:szCs w:val="28"/>
        </w:rPr>
        <w:t xml:space="preserve"> 277 648, 65 км;</w:t>
      </w:r>
    </w:p>
    <w:p w:rsidR="00751DF5" w:rsidRPr="00FB4F4D" w:rsidRDefault="00751DF5" w:rsidP="00312F72">
      <w:pPr>
        <w:spacing w:before="0"/>
        <w:ind w:firstLine="709"/>
        <w:rPr>
          <w:sz w:val="28"/>
          <w:szCs w:val="28"/>
        </w:rPr>
      </w:pPr>
      <w:r w:rsidRPr="00FB4F4D">
        <w:rPr>
          <w:sz w:val="28"/>
          <w:szCs w:val="28"/>
        </w:rPr>
        <w:lastRenderedPageBreak/>
        <w:t xml:space="preserve">100% </w:t>
      </w:r>
      <w:r w:rsidR="00E11F18" w:rsidRPr="00FB4F4D">
        <w:rPr>
          <w:sz w:val="28"/>
          <w:szCs w:val="28"/>
        </w:rPr>
        <w:t>–</w:t>
      </w:r>
      <w:r w:rsidRPr="00FB4F4D">
        <w:rPr>
          <w:sz w:val="28"/>
          <w:szCs w:val="28"/>
        </w:rPr>
        <w:t xml:space="preserve"> 283 728,62 км</w:t>
      </w:r>
    </w:p>
    <w:p w:rsidR="00751DF5" w:rsidRPr="00E815AB" w:rsidRDefault="00751DF5" w:rsidP="00312F72">
      <w:pPr>
        <w:widowControl/>
        <w:autoSpaceDE/>
        <w:autoSpaceDN/>
        <w:adjustRightInd/>
        <w:spacing w:before="0"/>
        <w:ind w:firstLine="709"/>
        <w:rPr>
          <w:sz w:val="28"/>
          <w:szCs w:val="28"/>
          <w:lang w:eastAsia="ru-RU"/>
        </w:rPr>
      </w:pPr>
      <w:r w:rsidRPr="00E815AB">
        <w:rPr>
          <w:sz w:val="28"/>
          <w:szCs w:val="28"/>
          <w:lang w:eastAsia="ru-RU"/>
        </w:rPr>
        <w:t>Одной из проблем, весьма актуальных в наше время, является необх</w:t>
      </w:r>
      <w:r w:rsidRPr="00E815AB">
        <w:rPr>
          <w:sz w:val="28"/>
          <w:szCs w:val="28"/>
          <w:lang w:eastAsia="ru-RU"/>
        </w:rPr>
        <w:t>о</w:t>
      </w:r>
      <w:r w:rsidRPr="00E815AB">
        <w:rPr>
          <w:sz w:val="28"/>
          <w:szCs w:val="28"/>
          <w:lang w:eastAsia="ru-RU"/>
        </w:rPr>
        <w:t>димость реконструкции очистных сооружений, построенных в 70-80-х годах прошлого века. Применяемые на таких очистных сооружениях технологии и оборудование устарели, не соответствуют современным нормативам в обл</w:t>
      </w:r>
      <w:r w:rsidRPr="00E815AB">
        <w:rPr>
          <w:sz w:val="28"/>
          <w:szCs w:val="28"/>
          <w:lang w:eastAsia="ru-RU"/>
        </w:rPr>
        <w:t>а</w:t>
      </w:r>
      <w:r w:rsidRPr="00E815AB">
        <w:rPr>
          <w:sz w:val="28"/>
          <w:szCs w:val="28"/>
          <w:lang w:eastAsia="ru-RU"/>
        </w:rPr>
        <w:t>сти охраны окружающей среды и требуют замены.</w:t>
      </w:r>
    </w:p>
    <w:p w:rsidR="00751DF5" w:rsidRPr="00E815AB" w:rsidRDefault="00751DF5" w:rsidP="00312F72">
      <w:pPr>
        <w:widowControl/>
        <w:autoSpaceDE/>
        <w:autoSpaceDN/>
        <w:adjustRightInd/>
        <w:spacing w:before="0"/>
        <w:ind w:firstLine="709"/>
        <w:rPr>
          <w:sz w:val="28"/>
          <w:szCs w:val="28"/>
          <w:lang w:eastAsia="ru-RU"/>
        </w:rPr>
      </w:pPr>
      <w:r w:rsidRPr="00E815AB">
        <w:rPr>
          <w:sz w:val="28"/>
          <w:szCs w:val="28"/>
          <w:lang w:eastAsia="ru-RU"/>
        </w:rPr>
        <w:t>Техническими и технологическими проблемами являются:</w:t>
      </w:r>
    </w:p>
    <w:p w:rsidR="00751DF5" w:rsidRPr="00E815AB" w:rsidRDefault="00751DF5" w:rsidP="00312F72">
      <w:pPr>
        <w:widowControl/>
        <w:autoSpaceDE/>
        <w:autoSpaceDN/>
        <w:adjustRightInd/>
        <w:spacing w:before="0"/>
        <w:ind w:firstLine="709"/>
        <w:rPr>
          <w:sz w:val="28"/>
          <w:szCs w:val="28"/>
          <w:lang w:eastAsia="ru-RU"/>
        </w:rPr>
      </w:pPr>
      <w:r w:rsidRPr="00E815AB">
        <w:rPr>
          <w:sz w:val="28"/>
          <w:szCs w:val="28"/>
          <w:lang w:eastAsia="ru-RU"/>
        </w:rPr>
        <w:t>перегрузка канализационных очистных сооружений;</w:t>
      </w:r>
    </w:p>
    <w:p w:rsidR="00751DF5" w:rsidRPr="00E815AB" w:rsidRDefault="00751DF5" w:rsidP="00312F72">
      <w:pPr>
        <w:widowControl/>
        <w:autoSpaceDE/>
        <w:autoSpaceDN/>
        <w:adjustRightInd/>
        <w:spacing w:before="0"/>
        <w:ind w:firstLine="709"/>
        <w:rPr>
          <w:sz w:val="28"/>
          <w:szCs w:val="28"/>
          <w:lang w:eastAsia="ru-RU"/>
        </w:rPr>
      </w:pPr>
      <w:r w:rsidRPr="00E815AB">
        <w:rPr>
          <w:sz w:val="28"/>
          <w:szCs w:val="28"/>
          <w:lang w:eastAsia="ru-RU"/>
        </w:rPr>
        <w:t>низкие показатели эффективности очистки;</w:t>
      </w:r>
    </w:p>
    <w:p w:rsidR="00751DF5" w:rsidRPr="00E815AB" w:rsidRDefault="006212CF" w:rsidP="00312F72">
      <w:pPr>
        <w:widowControl/>
        <w:autoSpaceDE/>
        <w:autoSpaceDN/>
        <w:adjustRightInd/>
        <w:spacing w:before="0"/>
        <w:ind w:firstLine="709"/>
        <w:rPr>
          <w:sz w:val="28"/>
          <w:szCs w:val="28"/>
          <w:lang w:eastAsia="ru-RU"/>
        </w:rPr>
      </w:pPr>
      <w:r w:rsidRPr="00E815AB">
        <w:rPr>
          <w:sz w:val="28"/>
          <w:szCs w:val="28"/>
          <w:lang w:eastAsia="ru-RU"/>
        </w:rPr>
        <w:t>не</w:t>
      </w:r>
      <w:r w:rsidR="00751DF5" w:rsidRPr="00E815AB">
        <w:rPr>
          <w:sz w:val="28"/>
          <w:szCs w:val="28"/>
          <w:lang w:eastAsia="ru-RU"/>
        </w:rPr>
        <w:t>соблюдение времени пребывания стоков в емкостных сооружениях;</w:t>
      </w:r>
    </w:p>
    <w:p w:rsidR="00751DF5" w:rsidRPr="00E815AB" w:rsidRDefault="00751DF5" w:rsidP="00312F72">
      <w:pPr>
        <w:shd w:val="clear" w:color="auto" w:fill="FFFFFF"/>
        <w:spacing w:before="0"/>
        <w:ind w:firstLine="709"/>
        <w:rPr>
          <w:sz w:val="28"/>
          <w:szCs w:val="28"/>
          <w:lang w:eastAsia="ru-RU" w:bidi="ru-RU"/>
        </w:rPr>
      </w:pPr>
      <w:r w:rsidRPr="00E815AB">
        <w:rPr>
          <w:sz w:val="28"/>
          <w:szCs w:val="28"/>
          <w:lang w:eastAsia="ru-RU" w:bidi="ru-RU"/>
        </w:rPr>
        <w:t>попадание в хозяйственно-бытовые стоки техногенных загрязнений (нефтепродукты, фенолы и др.).</w:t>
      </w:r>
    </w:p>
    <w:p w:rsidR="00751DF5" w:rsidRPr="00E815AB" w:rsidRDefault="00751DF5" w:rsidP="00751DF5">
      <w:pPr>
        <w:shd w:val="clear" w:color="auto" w:fill="FFFFFF"/>
        <w:spacing w:before="0" w:line="276" w:lineRule="auto"/>
        <w:ind w:firstLine="709"/>
        <w:rPr>
          <w:sz w:val="28"/>
          <w:szCs w:val="28"/>
          <w:lang w:eastAsia="ru-RU" w:bidi="ru-RU"/>
        </w:rPr>
      </w:pPr>
    </w:p>
    <w:p w:rsidR="00312F72" w:rsidRDefault="00751DF5" w:rsidP="00312F72">
      <w:pPr>
        <w:shd w:val="clear" w:color="auto" w:fill="FFFFFF"/>
        <w:spacing w:before="0" w:line="192" w:lineRule="auto"/>
        <w:ind w:firstLine="0"/>
        <w:jc w:val="center"/>
        <w:rPr>
          <w:sz w:val="28"/>
          <w:szCs w:val="28"/>
          <w:lang w:eastAsia="ru-RU" w:bidi="ru-RU"/>
        </w:rPr>
      </w:pPr>
      <w:bookmarkStart w:id="32" w:name="_Toc457475058"/>
      <w:r w:rsidRPr="00E815AB">
        <w:rPr>
          <w:sz w:val="28"/>
          <w:szCs w:val="28"/>
          <w:lang w:eastAsia="ru-RU" w:bidi="ru-RU"/>
        </w:rPr>
        <w:t xml:space="preserve">Описание структуры системы сбора, очистки и отведения сточных вод </w:t>
      </w:r>
    </w:p>
    <w:p w:rsidR="00312F72" w:rsidRDefault="00751DF5" w:rsidP="00312F72">
      <w:pPr>
        <w:shd w:val="clear" w:color="auto" w:fill="FFFFFF"/>
        <w:spacing w:before="0" w:line="192" w:lineRule="auto"/>
        <w:ind w:firstLine="0"/>
        <w:jc w:val="center"/>
        <w:rPr>
          <w:sz w:val="28"/>
          <w:szCs w:val="28"/>
          <w:lang w:eastAsia="ru-RU" w:bidi="ru-RU"/>
        </w:rPr>
      </w:pPr>
      <w:r w:rsidRPr="00E815AB">
        <w:rPr>
          <w:sz w:val="28"/>
          <w:szCs w:val="28"/>
          <w:lang w:eastAsia="ru-RU" w:bidi="ru-RU"/>
        </w:rPr>
        <w:t xml:space="preserve">на территории города и деление территории города на эксплуатационные </w:t>
      </w:r>
    </w:p>
    <w:p w:rsidR="00751DF5" w:rsidRPr="00E815AB" w:rsidRDefault="00751DF5" w:rsidP="00312F72">
      <w:pPr>
        <w:shd w:val="clear" w:color="auto" w:fill="FFFFFF"/>
        <w:spacing w:before="0" w:line="192" w:lineRule="auto"/>
        <w:ind w:firstLine="0"/>
        <w:jc w:val="center"/>
        <w:rPr>
          <w:sz w:val="28"/>
          <w:szCs w:val="28"/>
          <w:lang w:eastAsia="ru-RU" w:bidi="ru-RU"/>
        </w:rPr>
      </w:pPr>
      <w:r w:rsidRPr="00E815AB">
        <w:rPr>
          <w:sz w:val="28"/>
          <w:szCs w:val="28"/>
          <w:lang w:eastAsia="ru-RU" w:bidi="ru-RU"/>
        </w:rPr>
        <w:t>зоны</w:t>
      </w:r>
      <w:bookmarkEnd w:id="32"/>
      <w:r w:rsidR="008A6A48">
        <w:rPr>
          <w:sz w:val="28"/>
          <w:szCs w:val="28"/>
          <w:lang w:eastAsia="ru-RU" w:bidi="ru-RU"/>
        </w:rPr>
        <w:t xml:space="preserve">. </w:t>
      </w:r>
      <w:r w:rsidR="008A6A48" w:rsidRPr="00B2640F">
        <w:rPr>
          <w:sz w:val="28"/>
          <w:szCs w:val="28"/>
          <w:lang w:eastAsia="ru-RU"/>
        </w:rPr>
        <w:t>Схема водоотведения левого берега</w:t>
      </w:r>
      <w:r w:rsidR="008A6A48" w:rsidRPr="00B2640F">
        <w:rPr>
          <w:sz w:val="28"/>
          <w:szCs w:val="28"/>
          <w:lang w:eastAsia="ru-RU" w:bidi="ru-RU"/>
        </w:rPr>
        <w:t xml:space="preserve"> городского округа</w:t>
      </w:r>
    </w:p>
    <w:p w:rsidR="00751DF5" w:rsidRPr="00E815AB" w:rsidRDefault="00751DF5" w:rsidP="006212CF">
      <w:pPr>
        <w:shd w:val="clear" w:color="auto" w:fill="FFFFFF"/>
        <w:spacing w:before="0"/>
        <w:ind w:firstLine="709"/>
        <w:jc w:val="center"/>
        <w:rPr>
          <w:sz w:val="28"/>
          <w:szCs w:val="28"/>
          <w:lang w:eastAsia="ru-RU" w:bidi="ru-RU"/>
        </w:rPr>
      </w:pPr>
    </w:p>
    <w:p w:rsidR="00751DF5" w:rsidRPr="00312F72" w:rsidRDefault="00751DF5" w:rsidP="00312F72">
      <w:pPr>
        <w:spacing w:before="0"/>
        <w:ind w:firstLine="709"/>
        <w:rPr>
          <w:sz w:val="28"/>
          <w:szCs w:val="28"/>
        </w:rPr>
      </w:pPr>
      <w:r w:rsidRPr="00312F72">
        <w:rPr>
          <w:sz w:val="28"/>
          <w:szCs w:val="28"/>
        </w:rPr>
        <w:t xml:space="preserve">Система водоотведения левого берега </w:t>
      </w:r>
      <w:r w:rsidR="006212CF" w:rsidRPr="00312F72">
        <w:rPr>
          <w:sz w:val="28"/>
          <w:szCs w:val="28"/>
        </w:rPr>
        <w:t>городского округа</w:t>
      </w:r>
      <w:r w:rsidRPr="00312F72">
        <w:rPr>
          <w:sz w:val="28"/>
          <w:szCs w:val="28"/>
        </w:rPr>
        <w:t xml:space="preserve"> представляет собой одну эксплуатационную зону – единый бассейн канализования де</w:t>
      </w:r>
      <w:r w:rsidRPr="00312F72">
        <w:rPr>
          <w:sz w:val="28"/>
          <w:szCs w:val="28"/>
        </w:rPr>
        <w:t>й</w:t>
      </w:r>
      <w:r w:rsidRPr="00312F72">
        <w:rPr>
          <w:sz w:val="28"/>
          <w:szCs w:val="28"/>
        </w:rPr>
        <w:t>ствующих очистных сооружений.</w:t>
      </w:r>
    </w:p>
    <w:p w:rsidR="00751DF5" w:rsidRPr="00312F72" w:rsidRDefault="00751DF5" w:rsidP="00312F72">
      <w:pPr>
        <w:spacing w:before="0"/>
        <w:ind w:firstLine="709"/>
        <w:rPr>
          <w:sz w:val="28"/>
          <w:szCs w:val="28"/>
        </w:rPr>
      </w:pPr>
      <w:r w:rsidRPr="00312F72">
        <w:rPr>
          <w:sz w:val="28"/>
          <w:szCs w:val="28"/>
        </w:rPr>
        <w:t>Территория города разбита на ряд бассейнов канализования, объед</w:t>
      </w:r>
      <w:r w:rsidRPr="00312F72">
        <w:rPr>
          <w:sz w:val="28"/>
          <w:szCs w:val="28"/>
        </w:rPr>
        <w:t>и</w:t>
      </w:r>
      <w:r w:rsidRPr="00312F72">
        <w:rPr>
          <w:sz w:val="28"/>
          <w:szCs w:val="28"/>
        </w:rPr>
        <w:t>няющих кварталы по насосным станциям либо по сборным коллекторам. П</w:t>
      </w:r>
      <w:r w:rsidRPr="00312F72">
        <w:rPr>
          <w:sz w:val="28"/>
          <w:szCs w:val="28"/>
        </w:rPr>
        <w:t>о</w:t>
      </w:r>
      <w:r w:rsidRPr="00312F72">
        <w:rPr>
          <w:sz w:val="28"/>
          <w:szCs w:val="28"/>
        </w:rPr>
        <w:t>следовательно соединенные бассейны канализования образуют так называ</w:t>
      </w:r>
      <w:r w:rsidRPr="00312F72">
        <w:rPr>
          <w:sz w:val="28"/>
          <w:szCs w:val="28"/>
        </w:rPr>
        <w:t>е</w:t>
      </w:r>
      <w:r w:rsidRPr="00312F72">
        <w:rPr>
          <w:sz w:val="28"/>
          <w:szCs w:val="28"/>
        </w:rPr>
        <w:t>мые зоны (и подзоны) однородного влияния. Все бассейны и зоны направл</w:t>
      </w:r>
      <w:r w:rsidRPr="00312F72">
        <w:rPr>
          <w:sz w:val="28"/>
          <w:szCs w:val="28"/>
        </w:rPr>
        <w:t>я</w:t>
      </w:r>
      <w:r w:rsidRPr="00312F72">
        <w:rPr>
          <w:sz w:val="28"/>
          <w:szCs w:val="28"/>
        </w:rPr>
        <w:t xml:space="preserve">ют стоки на КНС № 22, КНС № 21 и т.д., и далее перекачиваются на </w:t>
      </w:r>
      <w:r w:rsidR="006212CF" w:rsidRPr="00312F72">
        <w:rPr>
          <w:sz w:val="28"/>
          <w:szCs w:val="28"/>
        </w:rPr>
        <w:t>ЛОС</w:t>
      </w:r>
      <w:r w:rsidRPr="00312F72">
        <w:rPr>
          <w:sz w:val="28"/>
          <w:szCs w:val="28"/>
        </w:rPr>
        <w:t>.</w:t>
      </w:r>
    </w:p>
    <w:p w:rsidR="00751DF5" w:rsidRPr="00312F72" w:rsidRDefault="00751DF5" w:rsidP="00312F72">
      <w:pPr>
        <w:spacing w:before="0"/>
        <w:ind w:firstLine="709"/>
        <w:rPr>
          <w:sz w:val="28"/>
          <w:szCs w:val="28"/>
        </w:rPr>
      </w:pPr>
      <w:r w:rsidRPr="00312F72">
        <w:rPr>
          <w:sz w:val="28"/>
          <w:szCs w:val="28"/>
        </w:rPr>
        <w:t xml:space="preserve">Площадка </w:t>
      </w:r>
      <w:r w:rsidR="006212CF" w:rsidRPr="00312F72">
        <w:rPr>
          <w:sz w:val="28"/>
          <w:szCs w:val="28"/>
        </w:rPr>
        <w:t>ЛОС</w:t>
      </w:r>
      <w:r w:rsidRPr="00312F72">
        <w:rPr>
          <w:sz w:val="28"/>
          <w:szCs w:val="28"/>
        </w:rPr>
        <w:t xml:space="preserve"> расположена на северо-восточной окраине </w:t>
      </w:r>
      <w:r w:rsidR="006212CF" w:rsidRPr="00312F72">
        <w:rPr>
          <w:sz w:val="28"/>
          <w:szCs w:val="28"/>
        </w:rPr>
        <w:t>городского округа</w:t>
      </w:r>
      <w:r w:rsidRPr="00312F72">
        <w:rPr>
          <w:sz w:val="28"/>
          <w:szCs w:val="28"/>
        </w:rPr>
        <w:t>. ЛОС – это очистная станция, представляющая собой комплекс с</w:t>
      </w:r>
      <w:r w:rsidRPr="00312F72">
        <w:rPr>
          <w:sz w:val="28"/>
          <w:szCs w:val="28"/>
        </w:rPr>
        <w:t>о</w:t>
      </w:r>
      <w:r w:rsidRPr="00312F72">
        <w:rPr>
          <w:sz w:val="28"/>
          <w:szCs w:val="28"/>
        </w:rPr>
        <w:t>о</w:t>
      </w:r>
      <w:r w:rsidR="006212CF" w:rsidRPr="00312F72">
        <w:rPr>
          <w:sz w:val="28"/>
          <w:szCs w:val="28"/>
        </w:rPr>
        <w:t xml:space="preserve">ружений для очистки сточных вод </w:t>
      </w:r>
      <w:r w:rsidRPr="00312F72">
        <w:rPr>
          <w:sz w:val="28"/>
          <w:szCs w:val="28"/>
        </w:rPr>
        <w:t xml:space="preserve">и обработки осадка. </w:t>
      </w:r>
    </w:p>
    <w:p w:rsidR="00751DF5" w:rsidRPr="00312F72" w:rsidRDefault="00751DF5" w:rsidP="00312F72">
      <w:pPr>
        <w:spacing w:before="0"/>
        <w:ind w:firstLine="709"/>
        <w:rPr>
          <w:sz w:val="28"/>
          <w:szCs w:val="28"/>
        </w:rPr>
      </w:pPr>
      <w:r w:rsidRPr="00312F72">
        <w:rPr>
          <w:sz w:val="28"/>
          <w:szCs w:val="28"/>
        </w:rPr>
        <w:t>В соответствии с техническим заключением по обследованию соор</w:t>
      </w:r>
      <w:r w:rsidRPr="00312F72">
        <w:rPr>
          <w:sz w:val="28"/>
          <w:szCs w:val="28"/>
        </w:rPr>
        <w:t>у</w:t>
      </w:r>
      <w:r w:rsidRPr="00312F72">
        <w:rPr>
          <w:sz w:val="28"/>
          <w:szCs w:val="28"/>
        </w:rPr>
        <w:t>жений ЛОС требуется расширение и реконструкция сооружений                                 и модернизация всего существующего оборудования с целью интенсифик</w:t>
      </w:r>
      <w:r w:rsidRPr="00312F72">
        <w:rPr>
          <w:sz w:val="28"/>
          <w:szCs w:val="28"/>
        </w:rPr>
        <w:t>а</w:t>
      </w:r>
      <w:r w:rsidRPr="00312F72">
        <w:rPr>
          <w:sz w:val="28"/>
          <w:szCs w:val="28"/>
        </w:rPr>
        <w:t>ции технологических процессов очистки.</w:t>
      </w:r>
    </w:p>
    <w:p w:rsidR="00751DF5" w:rsidRPr="00312F72" w:rsidRDefault="00751DF5" w:rsidP="00312F72">
      <w:pPr>
        <w:spacing w:before="0"/>
        <w:ind w:firstLine="709"/>
        <w:rPr>
          <w:sz w:val="28"/>
          <w:szCs w:val="28"/>
        </w:rPr>
      </w:pPr>
      <w:bookmarkStart w:id="33" w:name="_Toc457475059"/>
      <w:r w:rsidRPr="00312F72">
        <w:rPr>
          <w:sz w:val="28"/>
          <w:szCs w:val="28"/>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w:t>
      </w:r>
      <w:r w:rsidRPr="00312F72">
        <w:rPr>
          <w:sz w:val="28"/>
          <w:szCs w:val="28"/>
        </w:rPr>
        <w:t>о</w:t>
      </w:r>
      <w:r w:rsidRPr="00312F72">
        <w:rPr>
          <w:sz w:val="28"/>
          <w:szCs w:val="28"/>
        </w:rPr>
        <w:t>логической схемы очистки сточных вод требованиям обеспечения нормат</w:t>
      </w:r>
      <w:r w:rsidRPr="00312F72">
        <w:rPr>
          <w:sz w:val="28"/>
          <w:szCs w:val="28"/>
        </w:rPr>
        <w:t>и</w:t>
      </w:r>
      <w:r w:rsidRPr="00312F72">
        <w:rPr>
          <w:sz w:val="28"/>
          <w:szCs w:val="28"/>
        </w:rPr>
        <w:t>вов качества очистки сточных вод, определение существующего дефицита (резерва) мощностей сооружений и описание локальных очистных сооруж</w:t>
      </w:r>
      <w:r w:rsidRPr="00312F72">
        <w:rPr>
          <w:sz w:val="28"/>
          <w:szCs w:val="28"/>
        </w:rPr>
        <w:t>е</w:t>
      </w:r>
      <w:r w:rsidRPr="00312F72">
        <w:rPr>
          <w:sz w:val="28"/>
          <w:szCs w:val="28"/>
        </w:rPr>
        <w:t>ний, создаваемых абонентами;</w:t>
      </w:r>
      <w:bookmarkEnd w:id="33"/>
    </w:p>
    <w:p w:rsidR="00751DF5" w:rsidRPr="00312F72" w:rsidRDefault="00751DF5" w:rsidP="00312F72">
      <w:pPr>
        <w:spacing w:before="0"/>
        <w:ind w:firstLine="709"/>
        <w:rPr>
          <w:sz w:val="28"/>
          <w:szCs w:val="28"/>
        </w:rPr>
      </w:pPr>
      <w:r w:rsidRPr="00312F72">
        <w:rPr>
          <w:sz w:val="28"/>
          <w:szCs w:val="28"/>
        </w:rPr>
        <w:t xml:space="preserve">Левобережные канализационные очистные сооружения </w:t>
      </w:r>
      <w:r w:rsidR="006212CF" w:rsidRPr="00312F72">
        <w:rPr>
          <w:sz w:val="28"/>
          <w:szCs w:val="28"/>
        </w:rPr>
        <w:t xml:space="preserve">городского округа </w:t>
      </w:r>
      <w:r w:rsidRPr="00312F72">
        <w:rPr>
          <w:sz w:val="28"/>
          <w:szCs w:val="28"/>
        </w:rPr>
        <w:t xml:space="preserve">были запроектированы и построены в 3 очереди: </w:t>
      </w:r>
    </w:p>
    <w:p w:rsidR="00751DF5" w:rsidRPr="00312F72" w:rsidRDefault="00751DF5" w:rsidP="00312F72">
      <w:pPr>
        <w:spacing w:before="0"/>
        <w:ind w:firstLine="709"/>
        <w:rPr>
          <w:sz w:val="28"/>
          <w:szCs w:val="28"/>
        </w:rPr>
      </w:pPr>
      <w:r w:rsidRPr="00312F72">
        <w:rPr>
          <w:sz w:val="28"/>
          <w:szCs w:val="28"/>
        </w:rPr>
        <w:t>1-я очередь проектной производительностью 70 тыс. м</w:t>
      </w:r>
      <w:r w:rsidRPr="007D49D3">
        <w:rPr>
          <w:sz w:val="28"/>
          <w:szCs w:val="28"/>
          <w:vertAlign w:val="superscript"/>
        </w:rPr>
        <w:t>3</w:t>
      </w:r>
      <w:r w:rsidRPr="00312F72">
        <w:rPr>
          <w:sz w:val="28"/>
          <w:szCs w:val="28"/>
        </w:rPr>
        <w:t>/сутки была введена в эксплуатацию в 1970 году;</w:t>
      </w:r>
    </w:p>
    <w:p w:rsidR="00751DF5" w:rsidRPr="00312F72" w:rsidRDefault="00751DF5" w:rsidP="00312F72">
      <w:pPr>
        <w:spacing w:before="0"/>
        <w:ind w:firstLine="709"/>
        <w:rPr>
          <w:sz w:val="28"/>
          <w:szCs w:val="28"/>
        </w:rPr>
      </w:pPr>
      <w:r w:rsidRPr="00312F72">
        <w:rPr>
          <w:sz w:val="28"/>
          <w:szCs w:val="28"/>
        </w:rPr>
        <w:t>2-я очередь проектной производительностью 130 тыс. м</w:t>
      </w:r>
      <w:r w:rsidRPr="007D49D3">
        <w:rPr>
          <w:sz w:val="28"/>
          <w:szCs w:val="28"/>
          <w:vertAlign w:val="superscript"/>
        </w:rPr>
        <w:t>3</w:t>
      </w:r>
      <w:r w:rsidRPr="00312F72">
        <w:rPr>
          <w:sz w:val="28"/>
          <w:szCs w:val="28"/>
        </w:rPr>
        <w:t xml:space="preserve">/сутки введена                            </w:t>
      </w:r>
      <w:r w:rsidRPr="00312F72">
        <w:rPr>
          <w:sz w:val="28"/>
          <w:szCs w:val="28"/>
        </w:rPr>
        <w:lastRenderedPageBreak/>
        <w:t>в эксплуатацию в 1983 году;</w:t>
      </w:r>
    </w:p>
    <w:p w:rsidR="00751DF5" w:rsidRPr="00312F72" w:rsidRDefault="00751DF5" w:rsidP="00312F72">
      <w:pPr>
        <w:spacing w:before="0"/>
        <w:ind w:firstLine="709"/>
        <w:rPr>
          <w:sz w:val="28"/>
          <w:szCs w:val="28"/>
        </w:rPr>
      </w:pPr>
      <w:r w:rsidRPr="00312F72">
        <w:rPr>
          <w:sz w:val="28"/>
          <w:szCs w:val="28"/>
        </w:rPr>
        <w:t>3-я очередь имеет проектную производительность 140 тыс. м</w:t>
      </w:r>
      <w:r w:rsidRPr="007D49D3">
        <w:rPr>
          <w:sz w:val="28"/>
          <w:szCs w:val="28"/>
          <w:vertAlign w:val="superscript"/>
        </w:rPr>
        <w:t>3</w:t>
      </w:r>
      <w:r w:rsidRPr="00312F72">
        <w:rPr>
          <w:sz w:val="28"/>
          <w:szCs w:val="28"/>
        </w:rPr>
        <w:t>/сутки Строительство сооружений 3-ей очереди началось в 1980 году и прекращено –в 1983 году. Часть сооружений не достроена.</w:t>
      </w:r>
    </w:p>
    <w:p w:rsidR="00751DF5" w:rsidRPr="00312F72" w:rsidRDefault="00751DF5" w:rsidP="00312F72">
      <w:pPr>
        <w:spacing w:before="0"/>
        <w:ind w:firstLine="709"/>
        <w:rPr>
          <w:sz w:val="28"/>
          <w:szCs w:val="28"/>
        </w:rPr>
      </w:pPr>
      <w:r w:rsidRPr="00312F72">
        <w:rPr>
          <w:sz w:val="28"/>
          <w:szCs w:val="28"/>
        </w:rPr>
        <w:t>Общая проектная производительность очистных сооружений, соста</w:t>
      </w:r>
      <w:r w:rsidRPr="00312F72">
        <w:rPr>
          <w:sz w:val="28"/>
          <w:szCs w:val="28"/>
        </w:rPr>
        <w:t>в</w:t>
      </w:r>
      <w:r w:rsidRPr="00312F72">
        <w:rPr>
          <w:sz w:val="28"/>
          <w:szCs w:val="28"/>
        </w:rPr>
        <w:t>ляющая 340,0 тыс. м3/сутки</w:t>
      </w:r>
      <w:r w:rsidR="006212CF" w:rsidRPr="00312F72">
        <w:rPr>
          <w:sz w:val="28"/>
          <w:szCs w:val="28"/>
        </w:rPr>
        <w:t>,</w:t>
      </w:r>
      <w:r w:rsidRPr="00312F72">
        <w:rPr>
          <w:sz w:val="28"/>
          <w:szCs w:val="28"/>
        </w:rPr>
        <w:t xml:space="preserve"> была рассчитана по нормам, действующим на период проектирования. </w:t>
      </w:r>
    </w:p>
    <w:p w:rsidR="00751DF5" w:rsidRPr="00312F72" w:rsidRDefault="00751DF5" w:rsidP="00312F72">
      <w:pPr>
        <w:spacing w:before="0"/>
        <w:ind w:firstLine="709"/>
        <w:rPr>
          <w:sz w:val="28"/>
          <w:szCs w:val="28"/>
        </w:rPr>
      </w:pPr>
      <w:r w:rsidRPr="00312F72">
        <w:rPr>
          <w:sz w:val="28"/>
          <w:szCs w:val="28"/>
        </w:rPr>
        <w:t xml:space="preserve">Фактическая производительность очистных сооружений по данным                   ООО </w:t>
      </w:r>
      <w:r w:rsidR="002D6969" w:rsidRPr="00312F72">
        <w:rPr>
          <w:sz w:val="28"/>
          <w:szCs w:val="28"/>
        </w:rPr>
        <w:t>«</w:t>
      </w:r>
      <w:r w:rsidRPr="00312F72">
        <w:rPr>
          <w:sz w:val="28"/>
          <w:szCs w:val="28"/>
        </w:rPr>
        <w:t>КрасКом</w:t>
      </w:r>
      <w:r w:rsidR="002D6969" w:rsidRPr="00312F72">
        <w:rPr>
          <w:sz w:val="28"/>
          <w:szCs w:val="28"/>
        </w:rPr>
        <w:t>»</w:t>
      </w:r>
      <w:r w:rsidRPr="00312F72">
        <w:rPr>
          <w:sz w:val="28"/>
          <w:szCs w:val="28"/>
        </w:rPr>
        <w:t xml:space="preserve"> за 2020 год составляет около 250</w:t>
      </w:r>
      <w:r w:rsidR="007D49D3">
        <w:rPr>
          <w:sz w:val="28"/>
          <w:szCs w:val="28"/>
        </w:rPr>
        <w:t>–</w:t>
      </w:r>
      <w:r w:rsidRPr="00312F72">
        <w:rPr>
          <w:sz w:val="28"/>
          <w:szCs w:val="28"/>
        </w:rPr>
        <w:t>270 тыс. м3/сутки</w:t>
      </w:r>
    </w:p>
    <w:p w:rsidR="00751DF5" w:rsidRPr="00312F72" w:rsidRDefault="00751DF5" w:rsidP="00312F72">
      <w:pPr>
        <w:spacing w:before="0"/>
        <w:ind w:firstLine="709"/>
        <w:rPr>
          <w:sz w:val="28"/>
          <w:szCs w:val="28"/>
        </w:rPr>
      </w:pPr>
      <w:r w:rsidRPr="00312F72">
        <w:rPr>
          <w:sz w:val="28"/>
          <w:szCs w:val="28"/>
        </w:rPr>
        <w:t>Количество сточных вод, поступивших в 2020 году на ЛОС, составило 83 897,0 тыс. м3/год (229,856 тыс. м3/сутки).</w:t>
      </w:r>
    </w:p>
    <w:p w:rsidR="00B2640F" w:rsidRPr="00312F72" w:rsidRDefault="00B2640F" w:rsidP="00312F72">
      <w:pPr>
        <w:spacing w:before="0"/>
        <w:ind w:firstLine="709"/>
        <w:rPr>
          <w:sz w:val="28"/>
          <w:szCs w:val="28"/>
        </w:rPr>
      </w:pPr>
    </w:p>
    <w:p w:rsidR="00751DF5" w:rsidRPr="00312F72" w:rsidRDefault="00751DF5" w:rsidP="00312F72">
      <w:pPr>
        <w:spacing w:before="0"/>
        <w:ind w:firstLine="709"/>
        <w:rPr>
          <w:sz w:val="28"/>
          <w:szCs w:val="28"/>
        </w:rPr>
      </w:pPr>
      <w:r w:rsidRPr="00312F72">
        <w:rPr>
          <w:sz w:val="28"/>
          <w:szCs w:val="28"/>
        </w:rPr>
        <w:t xml:space="preserve">Таблица </w:t>
      </w:r>
      <w:r w:rsidR="00424CE3" w:rsidRPr="00312F72">
        <w:rPr>
          <w:sz w:val="28"/>
          <w:szCs w:val="28"/>
        </w:rPr>
        <w:t>7</w:t>
      </w:r>
      <w:r w:rsidRPr="00312F72">
        <w:rPr>
          <w:sz w:val="28"/>
          <w:szCs w:val="28"/>
        </w:rPr>
        <w:t>. Качество сточных вод, поступающих на ЛОС</w:t>
      </w:r>
    </w:p>
    <w:p w:rsidR="00751DF5" w:rsidRPr="00312F72" w:rsidRDefault="00751DF5" w:rsidP="00312F72">
      <w:pPr>
        <w:spacing w:before="0"/>
        <w:ind w:firstLine="709"/>
        <w:rPr>
          <w:sz w:val="28"/>
          <w:szCs w:val="28"/>
        </w:rPr>
      </w:pPr>
    </w:p>
    <w:tbl>
      <w:tblPr>
        <w:tblStyle w:val="81"/>
        <w:tblW w:w="0" w:type="auto"/>
        <w:tblInd w:w="108" w:type="dxa"/>
        <w:tblLayout w:type="fixed"/>
        <w:tblCellMar>
          <w:left w:w="57" w:type="dxa"/>
          <w:right w:w="57" w:type="dxa"/>
        </w:tblCellMar>
        <w:tblLook w:val="04A0" w:firstRow="1" w:lastRow="0" w:firstColumn="1" w:lastColumn="0" w:noHBand="0" w:noVBand="1"/>
      </w:tblPr>
      <w:tblGrid>
        <w:gridCol w:w="2269"/>
        <w:gridCol w:w="2286"/>
        <w:gridCol w:w="2286"/>
        <w:gridCol w:w="2515"/>
      </w:tblGrid>
      <w:tr w:rsidR="00751DF5" w:rsidRPr="00E815AB" w:rsidTr="007D49D3">
        <w:trPr>
          <w:trHeight w:val="397"/>
        </w:trPr>
        <w:tc>
          <w:tcPr>
            <w:tcW w:w="2269" w:type="dxa"/>
            <w:shd w:val="clear" w:color="auto" w:fill="auto"/>
          </w:tcPr>
          <w:p w:rsidR="00751DF5" w:rsidRPr="00E815AB" w:rsidRDefault="00751DF5" w:rsidP="007D49D3">
            <w:pPr>
              <w:spacing w:before="0" w:line="192" w:lineRule="auto"/>
              <w:ind w:firstLine="0"/>
              <w:jc w:val="center"/>
              <w:rPr>
                <w:sz w:val="28"/>
                <w:szCs w:val="28"/>
              </w:rPr>
            </w:pPr>
            <w:r w:rsidRPr="00E815AB">
              <w:rPr>
                <w:sz w:val="28"/>
                <w:szCs w:val="28"/>
              </w:rPr>
              <w:t>Параметр по средним знач</w:t>
            </w:r>
            <w:r w:rsidRPr="00E815AB">
              <w:rPr>
                <w:sz w:val="28"/>
                <w:szCs w:val="28"/>
              </w:rPr>
              <w:t>е</w:t>
            </w:r>
            <w:r w:rsidRPr="00E815AB">
              <w:rPr>
                <w:sz w:val="28"/>
                <w:szCs w:val="28"/>
              </w:rPr>
              <w:t>ниям</w:t>
            </w:r>
          </w:p>
        </w:tc>
        <w:tc>
          <w:tcPr>
            <w:tcW w:w="2286" w:type="dxa"/>
            <w:shd w:val="clear" w:color="auto" w:fill="auto"/>
          </w:tcPr>
          <w:p w:rsidR="00751DF5" w:rsidRPr="00E815AB" w:rsidRDefault="00751DF5" w:rsidP="007D49D3">
            <w:pPr>
              <w:spacing w:before="0" w:line="192" w:lineRule="auto"/>
              <w:ind w:firstLine="0"/>
              <w:jc w:val="center"/>
              <w:rPr>
                <w:sz w:val="28"/>
                <w:szCs w:val="28"/>
              </w:rPr>
            </w:pPr>
            <w:r w:rsidRPr="00E815AB">
              <w:rPr>
                <w:sz w:val="28"/>
                <w:szCs w:val="28"/>
              </w:rPr>
              <w:t>Смешанный сток осветл.</w:t>
            </w:r>
          </w:p>
        </w:tc>
        <w:tc>
          <w:tcPr>
            <w:tcW w:w="2286" w:type="dxa"/>
            <w:shd w:val="clear" w:color="auto" w:fill="auto"/>
          </w:tcPr>
          <w:p w:rsidR="00751DF5" w:rsidRPr="00E815AB" w:rsidRDefault="00751DF5" w:rsidP="007D49D3">
            <w:pPr>
              <w:spacing w:before="0" w:line="192" w:lineRule="auto"/>
              <w:ind w:firstLine="0"/>
              <w:jc w:val="center"/>
              <w:rPr>
                <w:sz w:val="28"/>
                <w:szCs w:val="28"/>
              </w:rPr>
            </w:pPr>
            <w:r w:rsidRPr="00E815AB">
              <w:rPr>
                <w:sz w:val="28"/>
                <w:szCs w:val="28"/>
              </w:rPr>
              <w:t>Смешанный сток очищен.</w:t>
            </w:r>
          </w:p>
        </w:tc>
        <w:tc>
          <w:tcPr>
            <w:tcW w:w="2515" w:type="dxa"/>
            <w:shd w:val="clear" w:color="auto" w:fill="auto"/>
          </w:tcPr>
          <w:p w:rsidR="00751DF5" w:rsidRPr="00E815AB" w:rsidRDefault="00751DF5" w:rsidP="007D49D3">
            <w:pPr>
              <w:spacing w:before="0" w:line="192" w:lineRule="auto"/>
              <w:ind w:firstLine="0"/>
              <w:jc w:val="center"/>
              <w:rPr>
                <w:sz w:val="28"/>
                <w:szCs w:val="28"/>
              </w:rPr>
            </w:pPr>
            <w:r w:rsidRPr="00E815AB">
              <w:rPr>
                <w:sz w:val="28"/>
                <w:szCs w:val="28"/>
              </w:rPr>
              <w:t>Эффективность %</w:t>
            </w:r>
          </w:p>
        </w:tc>
      </w:tr>
      <w:tr w:rsidR="00751DF5" w:rsidRPr="00E815AB" w:rsidTr="007D49D3">
        <w:trPr>
          <w:trHeight w:val="397"/>
        </w:trPr>
        <w:tc>
          <w:tcPr>
            <w:tcW w:w="2269"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БПК5, мг/л</w:t>
            </w:r>
          </w:p>
        </w:tc>
        <w:tc>
          <w:tcPr>
            <w:tcW w:w="2286"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76,0</w:t>
            </w:r>
          </w:p>
        </w:tc>
        <w:tc>
          <w:tcPr>
            <w:tcW w:w="2286"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22,7</w:t>
            </w:r>
          </w:p>
        </w:tc>
        <w:tc>
          <w:tcPr>
            <w:tcW w:w="2515"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70</w:t>
            </w:r>
          </w:p>
        </w:tc>
      </w:tr>
      <w:tr w:rsidR="00751DF5" w:rsidRPr="00E815AB" w:rsidTr="007D49D3">
        <w:trPr>
          <w:trHeight w:val="397"/>
        </w:trPr>
        <w:tc>
          <w:tcPr>
            <w:tcW w:w="2269" w:type="dxa"/>
            <w:shd w:val="clear" w:color="auto" w:fill="auto"/>
            <w:vAlign w:val="center"/>
          </w:tcPr>
          <w:p w:rsidR="00751DF5" w:rsidRPr="00E815AB" w:rsidRDefault="000F3D81" w:rsidP="007D49D3">
            <w:pPr>
              <w:spacing w:before="0"/>
              <w:ind w:firstLine="33"/>
              <w:jc w:val="center"/>
              <w:rPr>
                <w:sz w:val="28"/>
                <w:szCs w:val="28"/>
              </w:rPr>
            </w:pPr>
            <w:r>
              <w:rPr>
                <w:sz w:val="28"/>
                <w:szCs w:val="28"/>
              </w:rPr>
              <w:t>№</w:t>
            </w:r>
            <w:r w:rsidR="00751DF5" w:rsidRPr="00E815AB">
              <w:rPr>
                <w:sz w:val="28"/>
                <w:szCs w:val="28"/>
              </w:rPr>
              <w:t xml:space="preserve"> общ, мг/л</w:t>
            </w:r>
          </w:p>
        </w:tc>
        <w:tc>
          <w:tcPr>
            <w:tcW w:w="2286"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31,3</w:t>
            </w:r>
          </w:p>
        </w:tc>
        <w:tc>
          <w:tcPr>
            <w:tcW w:w="2286"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8,4</w:t>
            </w:r>
          </w:p>
        </w:tc>
        <w:tc>
          <w:tcPr>
            <w:tcW w:w="2515"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73</w:t>
            </w:r>
          </w:p>
        </w:tc>
      </w:tr>
      <w:tr w:rsidR="00751DF5" w:rsidRPr="00E815AB" w:rsidTr="007D49D3">
        <w:trPr>
          <w:trHeight w:val="397"/>
        </w:trPr>
        <w:tc>
          <w:tcPr>
            <w:tcW w:w="2269"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Р общ, мг/л</w:t>
            </w:r>
          </w:p>
        </w:tc>
        <w:tc>
          <w:tcPr>
            <w:tcW w:w="2286"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8,01</w:t>
            </w:r>
          </w:p>
        </w:tc>
        <w:tc>
          <w:tcPr>
            <w:tcW w:w="2286"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6,1</w:t>
            </w:r>
          </w:p>
        </w:tc>
        <w:tc>
          <w:tcPr>
            <w:tcW w:w="2515" w:type="dxa"/>
            <w:shd w:val="clear" w:color="auto" w:fill="auto"/>
            <w:vAlign w:val="center"/>
          </w:tcPr>
          <w:p w:rsidR="00751DF5" w:rsidRPr="00E815AB" w:rsidRDefault="00751DF5" w:rsidP="007D49D3">
            <w:pPr>
              <w:spacing w:before="0"/>
              <w:ind w:firstLine="33"/>
              <w:jc w:val="center"/>
              <w:rPr>
                <w:sz w:val="28"/>
                <w:szCs w:val="28"/>
              </w:rPr>
            </w:pPr>
            <w:r w:rsidRPr="00E815AB">
              <w:rPr>
                <w:sz w:val="28"/>
                <w:szCs w:val="28"/>
              </w:rPr>
              <w:t>24</w:t>
            </w:r>
          </w:p>
        </w:tc>
      </w:tr>
    </w:tbl>
    <w:p w:rsidR="00751DF5" w:rsidRPr="007D49D3" w:rsidRDefault="00751DF5" w:rsidP="007D49D3">
      <w:pPr>
        <w:spacing w:before="0"/>
        <w:ind w:firstLine="709"/>
        <w:rPr>
          <w:sz w:val="28"/>
          <w:szCs w:val="28"/>
        </w:rPr>
      </w:pPr>
    </w:p>
    <w:p w:rsidR="00751DF5" w:rsidRPr="007D49D3" w:rsidRDefault="00751DF5" w:rsidP="007D49D3">
      <w:pPr>
        <w:spacing w:before="0"/>
        <w:ind w:firstLine="709"/>
        <w:rPr>
          <w:sz w:val="28"/>
          <w:szCs w:val="28"/>
        </w:rPr>
      </w:pPr>
      <w:r w:rsidRPr="007D49D3">
        <w:rPr>
          <w:sz w:val="28"/>
          <w:szCs w:val="28"/>
        </w:rPr>
        <w:t xml:space="preserve">Очистные сооружения работают по схеме полной биологической очистки. </w:t>
      </w:r>
    </w:p>
    <w:p w:rsidR="00751DF5" w:rsidRPr="007D49D3" w:rsidRDefault="00751DF5" w:rsidP="007D49D3">
      <w:pPr>
        <w:spacing w:before="0"/>
        <w:ind w:firstLine="709"/>
        <w:rPr>
          <w:sz w:val="28"/>
          <w:szCs w:val="28"/>
        </w:rPr>
      </w:pPr>
      <w:r w:rsidRPr="007D49D3">
        <w:rPr>
          <w:sz w:val="28"/>
          <w:szCs w:val="28"/>
        </w:rPr>
        <w:t>Фактический среднесуточный расход стоков, поступающих на ЛОС, составляет до 250 тыс. м</w:t>
      </w:r>
      <w:r w:rsidRPr="007D49D3">
        <w:rPr>
          <w:sz w:val="28"/>
          <w:szCs w:val="28"/>
          <w:vertAlign w:val="superscript"/>
        </w:rPr>
        <w:t>3</w:t>
      </w:r>
      <w:r w:rsidRPr="007D49D3">
        <w:rPr>
          <w:sz w:val="28"/>
          <w:szCs w:val="28"/>
        </w:rPr>
        <w:t xml:space="preserve">/сутки, в сутки максимального водоотведения – </w:t>
      </w:r>
      <w:r w:rsidR="007D49D3">
        <w:rPr>
          <w:sz w:val="28"/>
          <w:szCs w:val="28"/>
        </w:rPr>
        <w:t xml:space="preserve">         </w:t>
      </w:r>
      <w:r w:rsidRPr="007D49D3">
        <w:rPr>
          <w:sz w:val="28"/>
          <w:szCs w:val="28"/>
        </w:rPr>
        <w:t>до 270 тыс. м</w:t>
      </w:r>
      <w:r w:rsidRPr="007D49D3">
        <w:rPr>
          <w:sz w:val="28"/>
          <w:szCs w:val="28"/>
          <w:vertAlign w:val="superscript"/>
        </w:rPr>
        <w:t>3</w:t>
      </w:r>
      <w:r w:rsidRPr="007D49D3">
        <w:rPr>
          <w:sz w:val="28"/>
          <w:szCs w:val="28"/>
        </w:rPr>
        <w:t>/сутки.</w:t>
      </w:r>
    </w:p>
    <w:p w:rsidR="00751DF5" w:rsidRPr="007D49D3" w:rsidRDefault="00751DF5" w:rsidP="007D49D3">
      <w:pPr>
        <w:spacing w:before="0"/>
        <w:ind w:firstLine="709"/>
        <w:rPr>
          <w:sz w:val="28"/>
          <w:szCs w:val="28"/>
        </w:rPr>
      </w:pPr>
      <w:r w:rsidRPr="007D49D3">
        <w:rPr>
          <w:sz w:val="28"/>
          <w:szCs w:val="28"/>
        </w:rPr>
        <w:t xml:space="preserve">В настоящий момент АО </w:t>
      </w:r>
      <w:r w:rsidR="002D6969" w:rsidRPr="007D49D3">
        <w:rPr>
          <w:sz w:val="28"/>
          <w:szCs w:val="28"/>
        </w:rPr>
        <w:t>«</w:t>
      </w:r>
      <w:r w:rsidRPr="007D49D3">
        <w:rPr>
          <w:sz w:val="28"/>
          <w:szCs w:val="28"/>
        </w:rPr>
        <w:t xml:space="preserve">Красноярский институт </w:t>
      </w:r>
      <w:r w:rsidR="002D6969" w:rsidRPr="007D49D3">
        <w:rPr>
          <w:sz w:val="28"/>
          <w:szCs w:val="28"/>
        </w:rPr>
        <w:t>«</w:t>
      </w:r>
      <w:r w:rsidRPr="007D49D3">
        <w:rPr>
          <w:sz w:val="28"/>
          <w:szCs w:val="28"/>
        </w:rPr>
        <w:t>Водоканалпроект</w:t>
      </w:r>
      <w:r w:rsidR="002D6969" w:rsidRPr="007D49D3">
        <w:rPr>
          <w:sz w:val="28"/>
          <w:szCs w:val="28"/>
        </w:rPr>
        <w:t>»</w:t>
      </w:r>
      <w:r w:rsidRPr="007D49D3">
        <w:rPr>
          <w:sz w:val="28"/>
          <w:szCs w:val="28"/>
        </w:rPr>
        <w:t xml:space="preserve"> разработал проектную документации по расширению и реконструкции лев</w:t>
      </w:r>
      <w:r w:rsidRPr="007D49D3">
        <w:rPr>
          <w:sz w:val="28"/>
          <w:szCs w:val="28"/>
        </w:rPr>
        <w:t>о</w:t>
      </w:r>
      <w:r w:rsidRPr="007D49D3">
        <w:rPr>
          <w:sz w:val="28"/>
          <w:szCs w:val="28"/>
        </w:rPr>
        <w:t xml:space="preserve">бережных канализационных очистных сооружений </w:t>
      </w:r>
      <w:r w:rsidR="006212CF" w:rsidRPr="007D49D3">
        <w:rPr>
          <w:sz w:val="28"/>
          <w:szCs w:val="28"/>
        </w:rPr>
        <w:t>городского округа</w:t>
      </w:r>
      <w:r w:rsidRPr="007D49D3">
        <w:rPr>
          <w:sz w:val="28"/>
          <w:szCs w:val="28"/>
        </w:rPr>
        <w:t>,                                  с увеличением производительности до 340 тыс. м3/сутки.</w:t>
      </w:r>
    </w:p>
    <w:p w:rsidR="006212CF" w:rsidRPr="007D49D3" w:rsidRDefault="00751DF5" w:rsidP="007D49D3">
      <w:pPr>
        <w:spacing w:before="0"/>
        <w:ind w:firstLine="709"/>
        <w:rPr>
          <w:sz w:val="28"/>
          <w:szCs w:val="28"/>
        </w:rPr>
      </w:pPr>
      <w:r w:rsidRPr="007D49D3">
        <w:rPr>
          <w:sz w:val="28"/>
          <w:szCs w:val="28"/>
        </w:rPr>
        <w:t>Проектируемые сооружения должны обеспечить очистку расчетного расхода сточных вод и более высокую степень очистки с удалением биоге</w:t>
      </w:r>
      <w:r w:rsidRPr="007D49D3">
        <w:rPr>
          <w:sz w:val="28"/>
          <w:szCs w:val="28"/>
        </w:rPr>
        <w:t>н</w:t>
      </w:r>
      <w:r w:rsidRPr="007D49D3">
        <w:rPr>
          <w:sz w:val="28"/>
          <w:szCs w:val="28"/>
        </w:rPr>
        <w:t xml:space="preserve">ных элементов азота и фосфора до требований, предъявляемых при сбросе очищенных сточных вод в р. Енисей. </w:t>
      </w:r>
    </w:p>
    <w:p w:rsidR="00751DF5" w:rsidRPr="007D49D3" w:rsidRDefault="00751DF5" w:rsidP="007D49D3">
      <w:pPr>
        <w:spacing w:before="0"/>
        <w:ind w:firstLine="709"/>
        <w:rPr>
          <w:sz w:val="28"/>
          <w:szCs w:val="28"/>
        </w:rPr>
      </w:pPr>
      <w:r w:rsidRPr="007D49D3">
        <w:rPr>
          <w:sz w:val="28"/>
          <w:szCs w:val="28"/>
        </w:rPr>
        <w:t>Дефицит производственных мощностей ЛОС на текущий период о</w:t>
      </w:r>
      <w:r w:rsidRPr="007D49D3">
        <w:rPr>
          <w:sz w:val="28"/>
          <w:szCs w:val="28"/>
        </w:rPr>
        <w:t>т</w:t>
      </w:r>
      <w:r w:rsidRPr="007D49D3">
        <w:rPr>
          <w:sz w:val="28"/>
          <w:szCs w:val="28"/>
        </w:rPr>
        <w:t>сутствует (но резерв составляет лишь 2%). Однако, ввиду маленького резерва мощности ЛОС, в перспективе прогнозируется возникновение дефицита мощности, что не позволит беспрепятственно подключать к системе водоо</w:t>
      </w:r>
      <w:r w:rsidRPr="007D49D3">
        <w:rPr>
          <w:sz w:val="28"/>
          <w:szCs w:val="28"/>
        </w:rPr>
        <w:t>т</w:t>
      </w:r>
      <w:r w:rsidRPr="007D49D3">
        <w:rPr>
          <w:sz w:val="28"/>
          <w:szCs w:val="28"/>
        </w:rPr>
        <w:t>ведения левого берега новых абонентов. Требуется ре</w:t>
      </w:r>
      <w:r w:rsidR="007D49D3">
        <w:rPr>
          <w:sz w:val="28"/>
          <w:szCs w:val="28"/>
        </w:rPr>
        <w:t xml:space="preserve">конструкция ЛОС                 </w:t>
      </w:r>
      <w:r w:rsidRPr="007D49D3">
        <w:rPr>
          <w:sz w:val="28"/>
          <w:szCs w:val="28"/>
        </w:rPr>
        <w:t xml:space="preserve"> с увеличением производительности.</w:t>
      </w:r>
    </w:p>
    <w:p w:rsidR="008A6A48" w:rsidRPr="007D49D3" w:rsidRDefault="008A6A48" w:rsidP="007D49D3">
      <w:pPr>
        <w:spacing w:before="0" w:line="192" w:lineRule="auto"/>
        <w:ind w:firstLine="0"/>
        <w:jc w:val="center"/>
        <w:rPr>
          <w:sz w:val="28"/>
          <w:szCs w:val="28"/>
        </w:rPr>
      </w:pPr>
      <w:bookmarkStart w:id="34" w:name="_Toc457475060"/>
    </w:p>
    <w:p w:rsidR="007D49D3" w:rsidRDefault="00751DF5" w:rsidP="007D49D3">
      <w:pPr>
        <w:spacing w:before="0" w:line="192" w:lineRule="auto"/>
        <w:ind w:firstLine="0"/>
        <w:jc w:val="center"/>
        <w:rPr>
          <w:sz w:val="28"/>
          <w:szCs w:val="28"/>
        </w:rPr>
      </w:pPr>
      <w:r w:rsidRPr="007D49D3">
        <w:rPr>
          <w:sz w:val="28"/>
          <w:szCs w:val="28"/>
        </w:rPr>
        <w:t>Описание технологических зон водоотведения, зон централизованного</w:t>
      </w:r>
      <w:r w:rsidR="006212CF" w:rsidRPr="007D49D3">
        <w:rPr>
          <w:sz w:val="28"/>
          <w:szCs w:val="28"/>
        </w:rPr>
        <w:t xml:space="preserve"> </w:t>
      </w:r>
    </w:p>
    <w:p w:rsidR="007D49D3" w:rsidRDefault="00751DF5" w:rsidP="007D49D3">
      <w:pPr>
        <w:spacing w:before="0" w:line="192" w:lineRule="auto"/>
        <w:ind w:firstLine="0"/>
        <w:jc w:val="center"/>
        <w:rPr>
          <w:sz w:val="28"/>
          <w:szCs w:val="28"/>
        </w:rPr>
      </w:pPr>
      <w:r w:rsidRPr="007D49D3">
        <w:rPr>
          <w:sz w:val="28"/>
          <w:szCs w:val="28"/>
        </w:rPr>
        <w:t xml:space="preserve">и нецентрализованного водоотведения (территорий, на которых </w:t>
      </w:r>
    </w:p>
    <w:p w:rsidR="007D49D3" w:rsidRDefault="00751DF5" w:rsidP="007D49D3">
      <w:pPr>
        <w:spacing w:before="0" w:line="192" w:lineRule="auto"/>
        <w:ind w:firstLine="0"/>
        <w:jc w:val="center"/>
        <w:rPr>
          <w:sz w:val="28"/>
          <w:szCs w:val="28"/>
        </w:rPr>
      </w:pPr>
      <w:r w:rsidRPr="007D49D3">
        <w:rPr>
          <w:sz w:val="28"/>
          <w:szCs w:val="28"/>
        </w:rPr>
        <w:t xml:space="preserve">водоотведение осуществляется с использованием централизованных </w:t>
      </w:r>
    </w:p>
    <w:p w:rsidR="00751DF5" w:rsidRPr="007D49D3" w:rsidRDefault="00751DF5" w:rsidP="007D49D3">
      <w:pPr>
        <w:spacing w:before="0" w:line="192" w:lineRule="auto"/>
        <w:ind w:firstLine="0"/>
        <w:jc w:val="center"/>
        <w:rPr>
          <w:sz w:val="28"/>
          <w:szCs w:val="28"/>
        </w:rPr>
      </w:pPr>
      <w:r w:rsidRPr="007D49D3">
        <w:rPr>
          <w:sz w:val="28"/>
          <w:szCs w:val="28"/>
        </w:rPr>
        <w:t xml:space="preserve">и нецентрализованных систем водоотведения) и перечень централизованных </w:t>
      </w:r>
      <w:r w:rsidRPr="007D49D3">
        <w:rPr>
          <w:sz w:val="28"/>
          <w:szCs w:val="28"/>
        </w:rPr>
        <w:lastRenderedPageBreak/>
        <w:t>систем водоотведения</w:t>
      </w:r>
      <w:bookmarkEnd w:id="34"/>
      <w:r w:rsidR="006212CF" w:rsidRPr="007D49D3">
        <w:rPr>
          <w:sz w:val="28"/>
          <w:szCs w:val="28"/>
        </w:rPr>
        <w:t>,т</w:t>
      </w:r>
      <w:r w:rsidRPr="007D49D3">
        <w:rPr>
          <w:sz w:val="28"/>
          <w:szCs w:val="28"/>
        </w:rPr>
        <w:t>ех</w:t>
      </w:r>
      <w:r w:rsidR="006212CF" w:rsidRPr="007D49D3">
        <w:rPr>
          <w:sz w:val="28"/>
          <w:szCs w:val="28"/>
        </w:rPr>
        <w:t>нологические зоны водоотведения</w:t>
      </w:r>
      <w:r w:rsidR="00EE0C93" w:rsidRPr="007D49D3">
        <w:rPr>
          <w:sz w:val="28"/>
          <w:szCs w:val="28"/>
        </w:rPr>
        <w:t xml:space="preserve"> левого берега</w:t>
      </w:r>
    </w:p>
    <w:p w:rsidR="006212CF" w:rsidRPr="007D49D3" w:rsidRDefault="006212CF" w:rsidP="007D49D3">
      <w:pPr>
        <w:spacing w:before="0"/>
        <w:ind w:firstLine="709"/>
        <w:rPr>
          <w:sz w:val="28"/>
          <w:szCs w:val="28"/>
        </w:rPr>
      </w:pPr>
    </w:p>
    <w:p w:rsidR="00751DF5" w:rsidRPr="007D49D3" w:rsidRDefault="006212CF" w:rsidP="007D49D3">
      <w:pPr>
        <w:spacing w:before="0"/>
        <w:ind w:firstLine="709"/>
        <w:rPr>
          <w:sz w:val="28"/>
          <w:szCs w:val="28"/>
        </w:rPr>
      </w:pPr>
      <w:r w:rsidRPr="007D49D3">
        <w:rPr>
          <w:sz w:val="28"/>
          <w:szCs w:val="28"/>
        </w:rPr>
        <w:t>ЛОС</w:t>
      </w:r>
      <w:r w:rsidR="00751DF5" w:rsidRPr="007D49D3">
        <w:rPr>
          <w:sz w:val="28"/>
          <w:szCs w:val="28"/>
        </w:rPr>
        <w:t>, канализационные коллекторы, насосные станции – являются ед</w:t>
      </w:r>
      <w:r w:rsidR="00751DF5" w:rsidRPr="007D49D3">
        <w:rPr>
          <w:sz w:val="28"/>
          <w:szCs w:val="28"/>
        </w:rPr>
        <w:t>и</w:t>
      </w:r>
      <w:r w:rsidR="00751DF5" w:rsidRPr="007D49D3">
        <w:rPr>
          <w:sz w:val="28"/>
          <w:szCs w:val="28"/>
        </w:rPr>
        <w:t xml:space="preserve">ным комплексом левобережной технологической зоны водоотведения. </w:t>
      </w:r>
    </w:p>
    <w:p w:rsidR="00751DF5" w:rsidRPr="007D49D3" w:rsidRDefault="00751DF5" w:rsidP="007D49D3">
      <w:pPr>
        <w:spacing w:before="0"/>
        <w:ind w:firstLine="709"/>
        <w:rPr>
          <w:sz w:val="28"/>
          <w:szCs w:val="28"/>
        </w:rPr>
      </w:pPr>
      <w:r w:rsidRPr="007D49D3">
        <w:rPr>
          <w:sz w:val="28"/>
          <w:szCs w:val="28"/>
        </w:rPr>
        <w:t>Данная технологическая зона обеспечивает прием, транспортировку                    и очистку бытовых, производственных и неорганизованных поверхностно-ливневых стоков посредством системы самотечных и напорных трубопров</w:t>
      </w:r>
      <w:r w:rsidRPr="007D49D3">
        <w:rPr>
          <w:sz w:val="28"/>
          <w:szCs w:val="28"/>
        </w:rPr>
        <w:t>о</w:t>
      </w:r>
      <w:r w:rsidRPr="007D49D3">
        <w:rPr>
          <w:sz w:val="28"/>
          <w:szCs w:val="28"/>
        </w:rPr>
        <w:t>дов канализации и канализационных насосных станций.</w:t>
      </w:r>
    </w:p>
    <w:p w:rsidR="00751DF5" w:rsidRDefault="00751DF5" w:rsidP="007D49D3">
      <w:pPr>
        <w:spacing w:before="0"/>
        <w:ind w:firstLine="709"/>
        <w:rPr>
          <w:sz w:val="28"/>
          <w:szCs w:val="28"/>
        </w:rPr>
      </w:pPr>
    </w:p>
    <w:p w:rsidR="007D49D3" w:rsidRPr="007D49D3" w:rsidRDefault="007D49D3" w:rsidP="007D49D3">
      <w:pPr>
        <w:spacing w:before="0"/>
        <w:ind w:firstLine="709"/>
        <w:rPr>
          <w:sz w:val="28"/>
          <w:szCs w:val="28"/>
        </w:rPr>
      </w:pPr>
    </w:p>
    <w:p w:rsidR="007D49D3" w:rsidRDefault="00751DF5" w:rsidP="007D49D3">
      <w:pPr>
        <w:spacing w:before="0" w:line="192" w:lineRule="auto"/>
        <w:ind w:firstLine="0"/>
        <w:jc w:val="center"/>
        <w:rPr>
          <w:sz w:val="28"/>
          <w:szCs w:val="28"/>
        </w:rPr>
      </w:pPr>
      <w:r w:rsidRPr="007D49D3">
        <w:rPr>
          <w:sz w:val="28"/>
          <w:szCs w:val="28"/>
        </w:rPr>
        <w:t xml:space="preserve">Зоны централизованного и нецентрализованного </w:t>
      </w:r>
    </w:p>
    <w:p w:rsidR="00751DF5" w:rsidRPr="007D49D3" w:rsidRDefault="00751DF5" w:rsidP="007D49D3">
      <w:pPr>
        <w:spacing w:before="0" w:line="192" w:lineRule="auto"/>
        <w:ind w:firstLine="0"/>
        <w:jc w:val="center"/>
        <w:rPr>
          <w:sz w:val="28"/>
          <w:szCs w:val="28"/>
        </w:rPr>
      </w:pPr>
      <w:r w:rsidRPr="007D49D3">
        <w:rPr>
          <w:sz w:val="28"/>
          <w:szCs w:val="28"/>
        </w:rPr>
        <w:t>водоотведения</w:t>
      </w:r>
      <w:r w:rsidR="00EE0C93" w:rsidRPr="007D49D3">
        <w:rPr>
          <w:sz w:val="28"/>
          <w:szCs w:val="28"/>
        </w:rPr>
        <w:t xml:space="preserve"> левого берега</w:t>
      </w:r>
    </w:p>
    <w:p w:rsidR="00751DF5" w:rsidRPr="007D49D3" w:rsidRDefault="00751DF5" w:rsidP="007D49D3">
      <w:pPr>
        <w:spacing w:line="192" w:lineRule="auto"/>
        <w:ind w:firstLine="0"/>
        <w:jc w:val="center"/>
        <w:rPr>
          <w:sz w:val="28"/>
          <w:szCs w:val="28"/>
        </w:rPr>
      </w:pPr>
    </w:p>
    <w:p w:rsidR="00751DF5" w:rsidRPr="007D49D3" w:rsidRDefault="00751DF5" w:rsidP="007D49D3">
      <w:pPr>
        <w:spacing w:before="0"/>
        <w:ind w:firstLine="709"/>
        <w:rPr>
          <w:sz w:val="28"/>
          <w:szCs w:val="28"/>
        </w:rPr>
      </w:pPr>
      <w:r w:rsidRPr="007D49D3">
        <w:rPr>
          <w:sz w:val="28"/>
          <w:szCs w:val="28"/>
        </w:rPr>
        <w:t xml:space="preserve">Большая часть левобережной части </w:t>
      </w:r>
      <w:r w:rsidR="006212CF" w:rsidRPr="007D49D3">
        <w:rPr>
          <w:sz w:val="28"/>
          <w:szCs w:val="28"/>
        </w:rPr>
        <w:t xml:space="preserve">городского округа </w:t>
      </w:r>
      <w:r w:rsidRPr="007D49D3">
        <w:rPr>
          <w:sz w:val="28"/>
          <w:szCs w:val="28"/>
        </w:rPr>
        <w:t>относится к зоне централизованного водоотведения. Сточные воды от благоустроенной з</w:t>
      </w:r>
      <w:r w:rsidRPr="007D49D3">
        <w:rPr>
          <w:sz w:val="28"/>
          <w:szCs w:val="28"/>
        </w:rPr>
        <w:t>а</w:t>
      </w:r>
      <w:r w:rsidRPr="007D49D3">
        <w:rPr>
          <w:sz w:val="28"/>
          <w:szCs w:val="28"/>
        </w:rPr>
        <w:t>стройки и от промышленных предприятий единой системой коллекторов п</w:t>
      </w:r>
      <w:r w:rsidRPr="007D49D3">
        <w:rPr>
          <w:sz w:val="28"/>
          <w:szCs w:val="28"/>
        </w:rPr>
        <w:t>о</w:t>
      </w:r>
      <w:r w:rsidRPr="007D49D3">
        <w:rPr>
          <w:sz w:val="28"/>
          <w:szCs w:val="28"/>
        </w:rPr>
        <w:t xml:space="preserve">ступают на КНС и далее все стоки направляются на </w:t>
      </w:r>
      <w:r w:rsidR="006212CF" w:rsidRPr="007D49D3">
        <w:rPr>
          <w:sz w:val="28"/>
          <w:szCs w:val="28"/>
        </w:rPr>
        <w:t>ЛОС</w:t>
      </w:r>
      <w:r w:rsidRPr="007D49D3">
        <w:rPr>
          <w:sz w:val="28"/>
          <w:szCs w:val="28"/>
        </w:rPr>
        <w:t>.</w:t>
      </w:r>
    </w:p>
    <w:p w:rsidR="00751DF5" w:rsidRPr="007D49D3" w:rsidRDefault="00751DF5" w:rsidP="007D49D3">
      <w:pPr>
        <w:spacing w:before="0"/>
        <w:ind w:firstLine="709"/>
        <w:rPr>
          <w:sz w:val="28"/>
          <w:szCs w:val="28"/>
        </w:rPr>
      </w:pPr>
      <w:r w:rsidRPr="007D49D3">
        <w:rPr>
          <w:sz w:val="28"/>
          <w:szCs w:val="28"/>
        </w:rPr>
        <w:t xml:space="preserve">Учитывая застройку </w:t>
      </w:r>
      <w:r w:rsidR="006212CF" w:rsidRPr="007D49D3">
        <w:rPr>
          <w:sz w:val="28"/>
          <w:szCs w:val="28"/>
        </w:rPr>
        <w:t>городского округа</w:t>
      </w:r>
      <w:r w:rsidRPr="007D49D3">
        <w:rPr>
          <w:sz w:val="28"/>
          <w:szCs w:val="28"/>
        </w:rPr>
        <w:t xml:space="preserve"> (благоустроенные                                    и неблагоустроенные дома), часть жителей Центрального, Октябрьского ра</w:t>
      </w:r>
      <w:r w:rsidRPr="007D49D3">
        <w:rPr>
          <w:sz w:val="28"/>
          <w:szCs w:val="28"/>
        </w:rPr>
        <w:t>й</w:t>
      </w:r>
      <w:r w:rsidRPr="007D49D3">
        <w:rPr>
          <w:sz w:val="28"/>
          <w:szCs w:val="28"/>
        </w:rPr>
        <w:t xml:space="preserve">онов </w:t>
      </w:r>
      <w:r w:rsidR="006212CF" w:rsidRPr="007D49D3">
        <w:rPr>
          <w:sz w:val="28"/>
          <w:szCs w:val="28"/>
        </w:rPr>
        <w:t xml:space="preserve">городского округа </w:t>
      </w:r>
      <w:r w:rsidRPr="007D49D3">
        <w:rPr>
          <w:sz w:val="28"/>
          <w:szCs w:val="28"/>
        </w:rPr>
        <w:t>пользуются надворными уборными, выгребами, се</w:t>
      </w:r>
      <w:r w:rsidRPr="007D49D3">
        <w:rPr>
          <w:sz w:val="28"/>
          <w:szCs w:val="28"/>
        </w:rPr>
        <w:t>п</w:t>
      </w:r>
      <w:r w:rsidRPr="007D49D3">
        <w:rPr>
          <w:sz w:val="28"/>
          <w:szCs w:val="28"/>
        </w:rPr>
        <w:t>тиками.</w:t>
      </w:r>
    </w:p>
    <w:p w:rsidR="00751DF5" w:rsidRPr="007D49D3" w:rsidRDefault="00751DF5" w:rsidP="007D49D3">
      <w:pPr>
        <w:spacing w:before="0"/>
        <w:ind w:firstLine="709"/>
        <w:rPr>
          <w:sz w:val="28"/>
          <w:szCs w:val="28"/>
        </w:rPr>
      </w:pPr>
      <w:r w:rsidRPr="007D49D3">
        <w:rPr>
          <w:sz w:val="28"/>
          <w:szCs w:val="28"/>
        </w:rPr>
        <w:t>В рамках утвержденной схемы водоотведения предусмотрено обесп</w:t>
      </w:r>
      <w:r w:rsidRPr="007D49D3">
        <w:rPr>
          <w:sz w:val="28"/>
          <w:szCs w:val="28"/>
        </w:rPr>
        <w:t>е</w:t>
      </w:r>
      <w:r w:rsidRPr="007D49D3">
        <w:rPr>
          <w:sz w:val="28"/>
          <w:szCs w:val="28"/>
        </w:rPr>
        <w:t xml:space="preserve">чение централизованным водоотведением всей территории </w:t>
      </w:r>
      <w:r w:rsidR="006212CF" w:rsidRPr="007D49D3">
        <w:rPr>
          <w:sz w:val="28"/>
          <w:szCs w:val="28"/>
        </w:rPr>
        <w:t>городского окр</w:t>
      </w:r>
      <w:r w:rsidR="006212CF" w:rsidRPr="007D49D3">
        <w:rPr>
          <w:sz w:val="28"/>
          <w:szCs w:val="28"/>
        </w:rPr>
        <w:t>у</w:t>
      </w:r>
      <w:r w:rsidR="006212CF" w:rsidRPr="007D49D3">
        <w:rPr>
          <w:sz w:val="28"/>
          <w:szCs w:val="28"/>
        </w:rPr>
        <w:t>га</w:t>
      </w:r>
      <w:r w:rsidRPr="007D49D3">
        <w:rPr>
          <w:sz w:val="28"/>
          <w:szCs w:val="28"/>
        </w:rPr>
        <w:t>, в том числе районов перспективной застройки.</w:t>
      </w:r>
    </w:p>
    <w:p w:rsidR="00751DF5" w:rsidRPr="007D49D3" w:rsidRDefault="00751DF5" w:rsidP="007D49D3">
      <w:pPr>
        <w:spacing w:before="0"/>
        <w:ind w:firstLine="709"/>
        <w:rPr>
          <w:sz w:val="28"/>
          <w:szCs w:val="28"/>
        </w:rPr>
      </w:pPr>
      <w:r w:rsidRPr="007D49D3">
        <w:rPr>
          <w:sz w:val="28"/>
          <w:szCs w:val="28"/>
        </w:rPr>
        <w:t>В неудовлетворительном техническом состоянии находятся: коллектор по ул. Дорожной – Димитрова; коллектор по ул. Северной – Железнодоро</w:t>
      </w:r>
      <w:r w:rsidRPr="007D49D3">
        <w:rPr>
          <w:sz w:val="28"/>
          <w:szCs w:val="28"/>
        </w:rPr>
        <w:t>ж</w:t>
      </w:r>
      <w:r w:rsidRPr="007D49D3">
        <w:rPr>
          <w:sz w:val="28"/>
          <w:szCs w:val="28"/>
        </w:rPr>
        <w:t xml:space="preserve">ников; коллектор по ул. Республики; коллектор по ул. Дудинской; коллектор </w:t>
      </w:r>
      <w:r w:rsidR="002D6969" w:rsidRPr="007D49D3">
        <w:rPr>
          <w:sz w:val="28"/>
          <w:szCs w:val="28"/>
        </w:rPr>
        <w:t>«</w:t>
      </w:r>
      <w:r w:rsidRPr="007D49D3">
        <w:rPr>
          <w:sz w:val="28"/>
          <w:szCs w:val="28"/>
        </w:rPr>
        <w:t>Северный</w:t>
      </w:r>
      <w:r w:rsidR="002D6969" w:rsidRPr="007D49D3">
        <w:rPr>
          <w:sz w:val="28"/>
          <w:szCs w:val="28"/>
        </w:rPr>
        <w:t>»</w:t>
      </w:r>
      <w:r w:rsidRPr="007D49D3">
        <w:rPr>
          <w:sz w:val="28"/>
          <w:szCs w:val="28"/>
        </w:rPr>
        <w:t>; напорные коллектора от КНС № 22 и КНС № 21, и др.</w:t>
      </w:r>
    </w:p>
    <w:p w:rsidR="00751DF5" w:rsidRPr="007D49D3" w:rsidRDefault="00751DF5" w:rsidP="007D49D3">
      <w:pPr>
        <w:spacing w:before="0"/>
        <w:ind w:firstLine="709"/>
        <w:rPr>
          <w:sz w:val="28"/>
          <w:szCs w:val="28"/>
        </w:rPr>
      </w:pPr>
      <w:bookmarkStart w:id="35" w:name="_Toc457475062"/>
    </w:p>
    <w:p w:rsidR="007D49D3" w:rsidRDefault="00751DF5" w:rsidP="007D49D3">
      <w:pPr>
        <w:spacing w:before="0" w:line="192" w:lineRule="auto"/>
        <w:ind w:firstLine="0"/>
        <w:jc w:val="center"/>
        <w:rPr>
          <w:sz w:val="28"/>
          <w:szCs w:val="28"/>
        </w:rPr>
      </w:pPr>
      <w:r w:rsidRPr="007D49D3">
        <w:rPr>
          <w:sz w:val="28"/>
          <w:szCs w:val="28"/>
        </w:rPr>
        <w:t xml:space="preserve">Описание состояния и функционирования канализационных коллекторов </w:t>
      </w:r>
    </w:p>
    <w:p w:rsidR="007D49D3" w:rsidRDefault="00751DF5" w:rsidP="007D49D3">
      <w:pPr>
        <w:spacing w:before="0" w:line="192" w:lineRule="auto"/>
        <w:ind w:firstLine="0"/>
        <w:jc w:val="center"/>
        <w:rPr>
          <w:sz w:val="28"/>
          <w:szCs w:val="28"/>
        </w:rPr>
      </w:pPr>
      <w:r w:rsidRPr="007D49D3">
        <w:rPr>
          <w:sz w:val="28"/>
          <w:szCs w:val="28"/>
        </w:rPr>
        <w:t xml:space="preserve">и сетей, сооружений на них, включая оценку их износа и определение </w:t>
      </w:r>
    </w:p>
    <w:p w:rsidR="007D49D3" w:rsidRDefault="00751DF5" w:rsidP="007D49D3">
      <w:pPr>
        <w:spacing w:before="0" w:line="192" w:lineRule="auto"/>
        <w:ind w:firstLine="0"/>
        <w:jc w:val="center"/>
        <w:rPr>
          <w:sz w:val="28"/>
          <w:szCs w:val="28"/>
        </w:rPr>
      </w:pPr>
      <w:r w:rsidRPr="007D49D3">
        <w:rPr>
          <w:sz w:val="28"/>
          <w:szCs w:val="28"/>
        </w:rPr>
        <w:t xml:space="preserve">возможности отвода и очистки сточных вод на существующих объектах </w:t>
      </w:r>
    </w:p>
    <w:p w:rsidR="00751DF5" w:rsidRPr="007D49D3" w:rsidRDefault="00751DF5" w:rsidP="007D49D3">
      <w:pPr>
        <w:spacing w:before="0" w:line="192" w:lineRule="auto"/>
        <w:ind w:firstLine="0"/>
        <w:jc w:val="center"/>
        <w:rPr>
          <w:sz w:val="28"/>
          <w:szCs w:val="28"/>
        </w:rPr>
      </w:pPr>
      <w:r w:rsidRPr="007D49D3">
        <w:rPr>
          <w:sz w:val="28"/>
          <w:szCs w:val="28"/>
        </w:rPr>
        <w:t>централизованной системы водоотведения</w:t>
      </w:r>
      <w:bookmarkEnd w:id="35"/>
      <w:r w:rsidR="00EE0C93" w:rsidRPr="007D49D3">
        <w:rPr>
          <w:sz w:val="28"/>
          <w:szCs w:val="28"/>
        </w:rPr>
        <w:t xml:space="preserve"> левого берега</w:t>
      </w:r>
    </w:p>
    <w:p w:rsidR="00751DF5" w:rsidRPr="007D49D3" w:rsidRDefault="00751DF5" w:rsidP="007D49D3">
      <w:pPr>
        <w:spacing w:before="0" w:line="192" w:lineRule="auto"/>
        <w:ind w:firstLine="0"/>
        <w:jc w:val="center"/>
        <w:rPr>
          <w:sz w:val="28"/>
          <w:szCs w:val="28"/>
        </w:rPr>
      </w:pPr>
    </w:p>
    <w:p w:rsidR="00751DF5" w:rsidRPr="007D49D3" w:rsidRDefault="00751DF5" w:rsidP="007D49D3">
      <w:pPr>
        <w:spacing w:before="0"/>
        <w:ind w:firstLine="709"/>
        <w:rPr>
          <w:sz w:val="28"/>
          <w:szCs w:val="28"/>
        </w:rPr>
      </w:pPr>
      <w:r w:rsidRPr="007D49D3">
        <w:rPr>
          <w:sz w:val="28"/>
          <w:szCs w:val="28"/>
        </w:rPr>
        <w:t>Отвод и транспортировка хозяйственно-бытовых и производственных сточных вод от абонентов осуществляется через систему самотечных                              и напорных канализационных трубопроводов и насосных станций.</w:t>
      </w:r>
    </w:p>
    <w:p w:rsidR="00751DF5" w:rsidRPr="007D49D3" w:rsidRDefault="00751DF5" w:rsidP="007D49D3">
      <w:pPr>
        <w:spacing w:before="0"/>
        <w:ind w:firstLine="709"/>
        <w:rPr>
          <w:sz w:val="28"/>
          <w:szCs w:val="28"/>
        </w:rPr>
      </w:pPr>
      <w:r w:rsidRPr="007D49D3">
        <w:rPr>
          <w:sz w:val="28"/>
          <w:szCs w:val="28"/>
        </w:rPr>
        <w:t xml:space="preserve">Самотечные трубопроводы левобережья диаметром 500 мм и более уложены из безнапорных железобетонных труб и каналов 1700×1800 мм, напорные коллекторы – из стальных труб, с усиленной противокоррозионной изоляцией. Общая протяженность сетей левого берега диаметром 500 мм                         и </w:t>
      </w:r>
      <w:r w:rsidR="007D49D3">
        <w:rPr>
          <w:sz w:val="28"/>
          <w:szCs w:val="28"/>
        </w:rPr>
        <w:t xml:space="preserve">более составляет порядка 142,0 </w:t>
      </w:r>
      <w:r w:rsidRPr="007D49D3">
        <w:rPr>
          <w:sz w:val="28"/>
          <w:szCs w:val="28"/>
        </w:rPr>
        <w:t>км.</w:t>
      </w:r>
    </w:p>
    <w:p w:rsidR="00751DF5" w:rsidRPr="007D49D3" w:rsidRDefault="00751DF5" w:rsidP="007D49D3">
      <w:pPr>
        <w:spacing w:before="0"/>
        <w:ind w:firstLine="709"/>
        <w:rPr>
          <w:sz w:val="28"/>
          <w:szCs w:val="28"/>
        </w:rPr>
      </w:pPr>
      <w:r w:rsidRPr="007D49D3">
        <w:rPr>
          <w:sz w:val="28"/>
          <w:szCs w:val="28"/>
        </w:rPr>
        <w:t>Все коллекторы, эксплуатируемые более 30 лет, находятся                                              в неудовлетворительном техническом состоянии, требуют ремонта либо п</w:t>
      </w:r>
      <w:r w:rsidRPr="007D49D3">
        <w:rPr>
          <w:sz w:val="28"/>
          <w:szCs w:val="28"/>
        </w:rPr>
        <w:t>е</w:t>
      </w:r>
      <w:r w:rsidRPr="007D49D3">
        <w:rPr>
          <w:sz w:val="28"/>
          <w:szCs w:val="28"/>
        </w:rPr>
        <w:t>рекладки.</w:t>
      </w:r>
    </w:p>
    <w:p w:rsidR="00751DF5" w:rsidRPr="007D49D3" w:rsidRDefault="00751DF5" w:rsidP="007D49D3">
      <w:pPr>
        <w:spacing w:before="0"/>
        <w:ind w:firstLine="709"/>
        <w:rPr>
          <w:sz w:val="28"/>
          <w:szCs w:val="28"/>
        </w:rPr>
      </w:pPr>
    </w:p>
    <w:p w:rsidR="00751DF5" w:rsidRPr="007D49D3" w:rsidRDefault="00751DF5" w:rsidP="007D49D3">
      <w:pPr>
        <w:spacing w:before="0"/>
        <w:ind w:firstLine="709"/>
        <w:rPr>
          <w:sz w:val="28"/>
          <w:szCs w:val="28"/>
        </w:rPr>
      </w:pPr>
      <w:r w:rsidRPr="007D49D3">
        <w:rPr>
          <w:sz w:val="28"/>
          <w:szCs w:val="28"/>
        </w:rPr>
        <w:t xml:space="preserve">Таблица </w:t>
      </w:r>
      <w:r w:rsidR="00424CE3" w:rsidRPr="007D49D3">
        <w:rPr>
          <w:sz w:val="28"/>
          <w:szCs w:val="28"/>
        </w:rPr>
        <w:t>8</w:t>
      </w:r>
      <w:r w:rsidRPr="007D49D3">
        <w:rPr>
          <w:sz w:val="28"/>
          <w:szCs w:val="28"/>
        </w:rPr>
        <w:t xml:space="preserve">. Территориальное распределение объемов водоотведения </w:t>
      </w:r>
    </w:p>
    <w:p w:rsidR="00751DF5" w:rsidRPr="007D49D3" w:rsidRDefault="00751DF5" w:rsidP="007D49D3">
      <w:pPr>
        <w:spacing w:before="0"/>
        <w:ind w:firstLine="709"/>
        <w:rPr>
          <w:sz w:val="28"/>
          <w:szCs w:val="28"/>
        </w:rPr>
      </w:pPr>
    </w:p>
    <w:tbl>
      <w:tblPr>
        <w:tblW w:w="9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1"/>
        <w:gridCol w:w="2268"/>
        <w:gridCol w:w="1418"/>
        <w:gridCol w:w="1276"/>
        <w:gridCol w:w="1275"/>
        <w:gridCol w:w="1276"/>
        <w:gridCol w:w="1276"/>
      </w:tblGrid>
      <w:tr w:rsidR="00751DF5" w:rsidRPr="00E815AB" w:rsidTr="0002505F">
        <w:trPr>
          <w:trHeight w:val="824"/>
        </w:trPr>
        <w:tc>
          <w:tcPr>
            <w:tcW w:w="531"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 п/п</w:t>
            </w:r>
          </w:p>
        </w:tc>
        <w:tc>
          <w:tcPr>
            <w:tcW w:w="2268"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Административный район</w:t>
            </w:r>
          </w:p>
        </w:tc>
        <w:tc>
          <w:tcPr>
            <w:tcW w:w="1418"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Население, тыс.чел.</w:t>
            </w:r>
          </w:p>
        </w:tc>
        <w:tc>
          <w:tcPr>
            <w:tcW w:w="1276"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Q, ср</w:t>
            </w:r>
          </w:p>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/год</w:t>
            </w:r>
          </w:p>
        </w:tc>
        <w:tc>
          <w:tcPr>
            <w:tcW w:w="1275" w:type="dxa"/>
            <w:shd w:val="clear" w:color="auto" w:fill="auto"/>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Q, ср</w:t>
            </w:r>
          </w:p>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/мес</w:t>
            </w:r>
          </w:p>
        </w:tc>
        <w:tc>
          <w:tcPr>
            <w:tcW w:w="1276" w:type="dxa"/>
            <w:shd w:val="clear" w:color="auto" w:fill="auto"/>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Q, ср</w:t>
            </w:r>
          </w:p>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c>
          <w:tcPr>
            <w:tcW w:w="1276" w:type="dxa"/>
            <w:shd w:val="clear" w:color="auto" w:fill="auto"/>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Q, макс.</w:t>
            </w:r>
          </w:p>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r>
      <w:tr w:rsidR="00751DF5" w:rsidRPr="00E815AB" w:rsidTr="0002505F">
        <w:trPr>
          <w:trHeight w:val="113"/>
        </w:trPr>
        <w:tc>
          <w:tcPr>
            <w:tcW w:w="531"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1</w:t>
            </w:r>
          </w:p>
        </w:tc>
        <w:tc>
          <w:tcPr>
            <w:tcW w:w="2268" w:type="dxa"/>
            <w:shd w:val="clear" w:color="auto" w:fill="auto"/>
            <w:noWrap/>
            <w:hideMark/>
          </w:tcPr>
          <w:p w:rsidR="00751DF5" w:rsidRPr="00E815AB" w:rsidRDefault="00751DF5" w:rsidP="0002505F">
            <w:pPr>
              <w:spacing w:before="0"/>
              <w:ind w:firstLine="0"/>
              <w:jc w:val="left"/>
              <w:rPr>
                <w:szCs w:val="24"/>
                <w:lang w:eastAsia="ru-RU" w:bidi="ru-RU"/>
              </w:rPr>
            </w:pPr>
            <w:r w:rsidRPr="00E815AB">
              <w:rPr>
                <w:szCs w:val="24"/>
                <w:lang w:eastAsia="ru-RU" w:bidi="ru-RU"/>
              </w:rPr>
              <w:t>Железнодорожный</w:t>
            </w:r>
          </w:p>
        </w:tc>
        <w:tc>
          <w:tcPr>
            <w:tcW w:w="1418"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100,70</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7 219 800</w:t>
            </w:r>
          </w:p>
        </w:tc>
        <w:tc>
          <w:tcPr>
            <w:tcW w:w="1275"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601 650</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19 780</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22 747</w:t>
            </w:r>
          </w:p>
        </w:tc>
      </w:tr>
      <w:tr w:rsidR="00751DF5" w:rsidRPr="00E815AB" w:rsidTr="0002505F">
        <w:trPr>
          <w:trHeight w:val="113"/>
        </w:trPr>
        <w:tc>
          <w:tcPr>
            <w:tcW w:w="531"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2</w:t>
            </w:r>
          </w:p>
        </w:tc>
        <w:tc>
          <w:tcPr>
            <w:tcW w:w="2268" w:type="dxa"/>
            <w:shd w:val="clear" w:color="auto" w:fill="auto"/>
            <w:noWrap/>
            <w:hideMark/>
          </w:tcPr>
          <w:p w:rsidR="00751DF5" w:rsidRPr="00E815AB" w:rsidRDefault="00751DF5" w:rsidP="0002505F">
            <w:pPr>
              <w:spacing w:before="0"/>
              <w:ind w:firstLine="0"/>
              <w:jc w:val="left"/>
              <w:rPr>
                <w:szCs w:val="24"/>
                <w:lang w:eastAsia="ru-RU" w:bidi="ru-RU"/>
              </w:rPr>
            </w:pPr>
            <w:r w:rsidRPr="00E815AB">
              <w:rPr>
                <w:szCs w:val="24"/>
                <w:lang w:eastAsia="ru-RU" w:bidi="ru-RU"/>
              </w:rPr>
              <w:t>Октябрьский</w:t>
            </w:r>
          </w:p>
        </w:tc>
        <w:tc>
          <w:tcPr>
            <w:tcW w:w="1418"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164,26</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23 537 280</w:t>
            </w:r>
          </w:p>
        </w:tc>
        <w:tc>
          <w:tcPr>
            <w:tcW w:w="1275"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1 961 440</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64 486</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74 159</w:t>
            </w:r>
          </w:p>
        </w:tc>
      </w:tr>
      <w:tr w:rsidR="00751DF5" w:rsidRPr="00E815AB" w:rsidTr="0002505F">
        <w:trPr>
          <w:trHeight w:val="113"/>
        </w:trPr>
        <w:tc>
          <w:tcPr>
            <w:tcW w:w="531"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3</w:t>
            </w:r>
          </w:p>
        </w:tc>
        <w:tc>
          <w:tcPr>
            <w:tcW w:w="2268" w:type="dxa"/>
            <w:shd w:val="clear" w:color="auto" w:fill="auto"/>
            <w:noWrap/>
            <w:hideMark/>
          </w:tcPr>
          <w:p w:rsidR="00751DF5" w:rsidRPr="00E815AB" w:rsidRDefault="00751DF5" w:rsidP="0002505F">
            <w:pPr>
              <w:spacing w:before="0"/>
              <w:ind w:firstLine="0"/>
              <w:jc w:val="left"/>
              <w:rPr>
                <w:szCs w:val="24"/>
                <w:lang w:eastAsia="ru-RU" w:bidi="ru-RU"/>
              </w:rPr>
            </w:pPr>
            <w:r w:rsidRPr="00E815AB">
              <w:rPr>
                <w:szCs w:val="24"/>
                <w:lang w:eastAsia="ru-RU" w:bidi="ru-RU"/>
              </w:rPr>
              <w:t>Советский</w:t>
            </w:r>
          </w:p>
        </w:tc>
        <w:tc>
          <w:tcPr>
            <w:tcW w:w="1418"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301,30</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41 840 480</w:t>
            </w:r>
          </w:p>
        </w:tc>
        <w:tc>
          <w:tcPr>
            <w:tcW w:w="1275"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3 486 706</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114 631</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131 826</w:t>
            </w:r>
          </w:p>
        </w:tc>
      </w:tr>
      <w:tr w:rsidR="00751DF5" w:rsidRPr="00E815AB" w:rsidTr="0002505F">
        <w:trPr>
          <w:trHeight w:val="113"/>
        </w:trPr>
        <w:tc>
          <w:tcPr>
            <w:tcW w:w="531" w:type="dxa"/>
            <w:shd w:val="clear" w:color="auto" w:fill="auto"/>
            <w:noWrap/>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4</w:t>
            </w:r>
          </w:p>
        </w:tc>
        <w:tc>
          <w:tcPr>
            <w:tcW w:w="2268" w:type="dxa"/>
            <w:shd w:val="clear" w:color="auto" w:fill="auto"/>
            <w:noWrap/>
            <w:hideMark/>
          </w:tcPr>
          <w:p w:rsidR="00751DF5" w:rsidRPr="00E815AB" w:rsidRDefault="00751DF5" w:rsidP="0002505F">
            <w:pPr>
              <w:spacing w:before="0"/>
              <w:ind w:firstLine="0"/>
              <w:jc w:val="left"/>
              <w:rPr>
                <w:szCs w:val="24"/>
                <w:lang w:eastAsia="ru-RU" w:bidi="ru-RU"/>
              </w:rPr>
            </w:pPr>
            <w:r w:rsidRPr="00E815AB">
              <w:rPr>
                <w:szCs w:val="24"/>
                <w:lang w:eastAsia="ru-RU" w:bidi="ru-RU"/>
              </w:rPr>
              <w:t>Центральный</w:t>
            </w:r>
          </w:p>
        </w:tc>
        <w:tc>
          <w:tcPr>
            <w:tcW w:w="1418"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75,06</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11 299 476</w:t>
            </w:r>
          </w:p>
        </w:tc>
        <w:tc>
          <w:tcPr>
            <w:tcW w:w="1275"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941 623</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30 957</w:t>
            </w:r>
          </w:p>
        </w:tc>
        <w:tc>
          <w:tcPr>
            <w:tcW w:w="1276" w:type="dxa"/>
            <w:shd w:val="clear" w:color="auto" w:fill="auto"/>
            <w:noWrap/>
            <w:hideMark/>
          </w:tcPr>
          <w:p w:rsidR="00751DF5" w:rsidRPr="00E815AB" w:rsidRDefault="00751DF5" w:rsidP="0002505F">
            <w:pPr>
              <w:spacing w:before="0"/>
              <w:ind w:firstLine="0"/>
              <w:jc w:val="right"/>
              <w:rPr>
                <w:szCs w:val="24"/>
                <w:lang w:eastAsia="ru-RU" w:bidi="ru-RU"/>
              </w:rPr>
            </w:pPr>
            <w:r w:rsidRPr="00E815AB">
              <w:rPr>
                <w:szCs w:val="24"/>
                <w:lang w:eastAsia="ru-RU" w:bidi="ru-RU"/>
              </w:rPr>
              <w:t>35 601</w:t>
            </w:r>
          </w:p>
        </w:tc>
      </w:tr>
      <w:tr w:rsidR="00751DF5" w:rsidRPr="00E815AB" w:rsidTr="0002505F">
        <w:trPr>
          <w:trHeight w:val="113"/>
        </w:trPr>
        <w:tc>
          <w:tcPr>
            <w:tcW w:w="2799" w:type="dxa"/>
            <w:gridSpan w:val="2"/>
            <w:shd w:val="clear" w:color="auto" w:fill="auto"/>
            <w:noWrap/>
            <w:vAlign w:val="center"/>
            <w:hideMark/>
          </w:tcPr>
          <w:p w:rsidR="00751DF5" w:rsidRPr="00E815AB" w:rsidRDefault="00751DF5" w:rsidP="007D49D3">
            <w:pPr>
              <w:spacing w:before="0"/>
              <w:ind w:firstLine="0"/>
              <w:rPr>
                <w:bCs/>
                <w:iCs/>
                <w:szCs w:val="24"/>
                <w:lang w:eastAsia="ru-RU" w:bidi="ru-RU"/>
              </w:rPr>
            </w:pPr>
            <w:r w:rsidRPr="00E815AB">
              <w:rPr>
                <w:bCs/>
                <w:iCs/>
                <w:szCs w:val="24"/>
                <w:lang w:eastAsia="ru-RU" w:bidi="ru-RU"/>
              </w:rPr>
              <w:t>ИТОГО:</w:t>
            </w:r>
          </w:p>
        </w:tc>
        <w:tc>
          <w:tcPr>
            <w:tcW w:w="1418" w:type="dxa"/>
            <w:shd w:val="clear" w:color="auto" w:fill="auto"/>
            <w:noWrap/>
            <w:vAlign w:val="center"/>
            <w:hideMark/>
          </w:tcPr>
          <w:p w:rsidR="00751DF5" w:rsidRPr="00E815AB" w:rsidRDefault="00751DF5" w:rsidP="007D49D3">
            <w:pPr>
              <w:spacing w:before="0"/>
              <w:ind w:firstLine="0"/>
              <w:jc w:val="center"/>
              <w:rPr>
                <w:bCs/>
                <w:iCs/>
                <w:szCs w:val="24"/>
                <w:lang w:eastAsia="ru-RU" w:bidi="ru-RU"/>
              </w:rPr>
            </w:pPr>
            <w:r w:rsidRPr="00E815AB">
              <w:rPr>
                <w:bCs/>
                <w:iCs/>
                <w:szCs w:val="24"/>
                <w:lang w:eastAsia="ru-RU" w:bidi="ru-RU"/>
              </w:rPr>
              <w:t>641,32</w:t>
            </w:r>
          </w:p>
        </w:tc>
        <w:tc>
          <w:tcPr>
            <w:tcW w:w="1276" w:type="dxa"/>
            <w:shd w:val="clear" w:color="auto" w:fill="auto"/>
            <w:noWrap/>
            <w:vAlign w:val="center"/>
            <w:hideMark/>
          </w:tcPr>
          <w:p w:rsidR="00751DF5" w:rsidRPr="00E815AB" w:rsidRDefault="00751DF5" w:rsidP="007D49D3">
            <w:pPr>
              <w:spacing w:before="0"/>
              <w:ind w:firstLine="0"/>
              <w:jc w:val="center"/>
              <w:rPr>
                <w:bCs/>
                <w:iCs/>
                <w:szCs w:val="24"/>
                <w:lang w:eastAsia="ru-RU" w:bidi="ru-RU"/>
              </w:rPr>
            </w:pPr>
            <w:r w:rsidRPr="00E815AB">
              <w:rPr>
                <w:bCs/>
                <w:iCs/>
                <w:szCs w:val="24"/>
                <w:lang w:eastAsia="ru-RU" w:bidi="ru-RU"/>
              </w:rPr>
              <w:t>83 897 018</w:t>
            </w:r>
          </w:p>
        </w:tc>
        <w:tc>
          <w:tcPr>
            <w:tcW w:w="1275" w:type="dxa"/>
            <w:shd w:val="clear" w:color="auto" w:fill="auto"/>
            <w:noWrap/>
            <w:vAlign w:val="center"/>
            <w:hideMark/>
          </w:tcPr>
          <w:p w:rsidR="00751DF5" w:rsidRPr="00E815AB" w:rsidRDefault="00751DF5" w:rsidP="007D49D3">
            <w:pPr>
              <w:spacing w:before="0"/>
              <w:ind w:firstLine="0"/>
              <w:jc w:val="center"/>
              <w:rPr>
                <w:bCs/>
                <w:iCs/>
                <w:szCs w:val="24"/>
                <w:lang w:eastAsia="ru-RU" w:bidi="ru-RU"/>
              </w:rPr>
            </w:pPr>
            <w:r w:rsidRPr="00E815AB">
              <w:rPr>
                <w:bCs/>
                <w:iCs/>
                <w:szCs w:val="24"/>
                <w:lang w:eastAsia="ru-RU" w:bidi="ru-RU"/>
              </w:rPr>
              <w:t>6 991 418</w:t>
            </w:r>
          </w:p>
        </w:tc>
        <w:tc>
          <w:tcPr>
            <w:tcW w:w="1276" w:type="dxa"/>
            <w:shd w:val="clear" w:color="auto" w:fill="auto"/>
            <w:noWrap/>
            <w:vAlign w:val="center"/>
            <w:hideMark/>
          </w:tcPr>
          <w:p w:rsidR="00751DF5" w:rsidRPr="00E815AB" w:rsidRDefault="00751DF5" w:rsidP="007D49D3">
            <w:pPr>
              <w:spacing w:before="0"/>
              <w:ind w:firstLine="0"/>
              <w:jc w:val="center"/>
              <w:rPr>
                <w:bCs/>
                <w:iCs/>
                <w:szCs w:val="24"/>
                <w:lang w:eastAsia="ru-RU" w:bidi="ru-RU"/>
              </w:rPr>
            </w:pPr>
            <w:r w:rsidRPr="00E815AB">
              <w:rPr>
                <w:bCs/>
                <w:iCs/>
                <w:szCs w:val="24"/>
                <w:lang w:eastAsia="ru-RU" w:bidi="ru-RU"/>
              </w:rPr>
              <w:t>229 855</w:t>
            </w:r>
          </w:p>
        </w:tc>
        <w:tc>
          <w:tcPr>
            <w:tcW w:w="1276" w:type="dxa"/>
            <w:shd w:val="clear" w:color="auto" w:fill="auto"/>
            <w:noWrap/>
            <w:vAlign w:val="center"/>
            <w:hideMark/>
          </w:tcPr>
          <w:p w:rsidR="00751DF5" w:rsidRPr="00E815AB" w:rsidRDefault="00751DF5" w:rsidP="007D49D3">
            <w:pPr>
              <w:spacing w:before="0"/>
              <w:ind w:firstLine="0"/>
              <w:jc w:val="center"/>
              <w:rPr>
                <w:bCs/>
                <w:iCs/>
                <w:szCs w:val="24"/>
                <w:lang w:eastAsia="ru-RU" w:bidi="ru-RU"/>
              </w:rPr>
            </w:pPr>
            <w:r w:rsidRPr="00E815AB">
              <w:rPr>
                <w:bCs/>
                <w:iCs/>
                <w:szCs w:val="24"/>
                <w:lang w:eastAsia="ru-RU" w:bidi="ru-RU"/>
              </w:rPr>
              <w:t>264 333</w:t>
            </w:r>
          </w:p>
        </w:tc>
      </w:tr>
    </w:tbl>
    <w:p w:rsidR="00751DF5" w:rsidRPr="0002505F" w:rsidRDefault="00751DF5" w:rsidP="0002505F"/>
    <w:p w:rsidR="00751DF5" w:rsidRPr="0002505F" w:rsidRDefault="00751DF5" w:rsidP="0002505F">
      <w:pPr>
        <w:spacing w:before="0"/>
        <w:ind w:firstLine="709"/>
        <w:rPr>
          <w:sz w:val="28"/>
          <w:szCs w:val="28"/>
        </w:rPr>
      </w:pPr>
      <w:r w:rsidRPr="0002505F">
        <w:rPr>
          <w:sz w:val="28"/>
          <w:szCs w:val="28"/>
        </w:rPr>
        <w:t xml:space="preserve">Советский район </w:t>
      </w:r>
      <w:r w:rsidR="006212CF" w:rsidRPr="0002505F">
        <w:rPr>
          <w:sz w:val="28"/>
          <w:szCs w:val="28"/>
        </w:rPr>
        <w:t xml:space="preserve">городского округа </w:t>
      </w:r>
      <w:r w:rsidRPr="0002505F">
        <w:rPr>
          <w:sz w:val="28"/>
          <w:szCs w:val="28"/>
        </w:rPr>
        <w:t xml:space="preserve">является основным пользователем услуги водоотведения левого берега </w:t>
      </w:r>
      <w:r w:rsidR="006212CF" w:rsidRPr="0002505F">
        <w:rPr>
          <w:sz w:val="28"/>
          <w:szCs w:val="28"/>
        </w:rPr>
        <w:t>городского округа</w:t>
      </w:r>
      <w:r w:rsidRPr="0002505F">
        <w:rPr>
          <w:sz w:val="28"/>
          <w:szCs w:val="28"/>
        </w:rPr>
        <w:t xml:space="preserve">, доля водоотведения составляет 50%. Это связано с тем, что на сегодняшний момент в Советском районе </w:t>
      </w:r>
      <w:r w:rsidR="006212CF" w:rsidRPr="0002505F">
        <w:rPr>
          <w:sz w:val="28"/>
          <w:szCs w:val="28"/>
        </w:rPr>
        <w:t xml:space="preserve">городского округа </w:t>
      </w:r>
      <w:r w:rsidRPr="0002505F">
        <w:rPr>
          <w:sz w:val="28"/>
          <w:szCs w:val="28"/>
        </w:rPr>
        <w:t xml:space="preserve">проживает наибольшее количество жителей.                                          В современном состоянии Советский район </w:t>
      </w:r>
      <w:r w:rsidR="006212CF" w:rsidRPr="0002505F">
        <w:rPr>
          <w:sz w:val="28"/>
          <w:szCs w:val="28"/>
        </w:rPr>
        <w:t xml:space="preserve">городского округа </w:t>
      </w:r>
      <w:r w:rsidRPr="0002505F">
        <w:rPr>
          <w:sz w:val="28"/>
          <w:szCs w:val="28"/>
        </w:rPr>
        <w:t>является не только самым густонаселенным районом, но и центром развития торговли, социальной сферы и бизнеса.</w:t>
      </w:r>
    </w:p>
    <w:p w:rsidR="00751DF5" w:rsidRPr="0002505F" w:rsidRDefault="00751DF5" w:rsidP="0002505F">
      <w:pPr>
        <w:spacing w:before="0" w:line="192" w:lineRule="auto"/>
        <w:ind w:firstLine="0"/>
        <w:jc w:val="center"/>
        <w:rPr>
          <w:sz w:val="28"/>
          <w:szCs w:val="28"/>
        </w:rPr>
      </w:pPr>
    </w:p>
    <w:p w:rsidR="0002505F" w:rsidRDefault="00751DF5" w:rsidP="0002505F">
      <w:pPr>
        <w:spacing w:before="0" w:line="192" w:lineRule="auto"/>
        <w:ind w:firstLine="0"/>
        <w:jc w:val="center"/>
        <w:rPr>
          <w:sz w:val="28"/>
          <w:szCs w:val="28"/>
        </w:rPr>
      </w:pPr>
      <w:r w:rsidRPr="0002505F">
        <w:rPr>
          <w:sz w:val="28"/>
          <w:szCs w:val="28"/>
        </w:rPr>
        <w:t xml:space="preserve">Описание структуры системы сбора, очистки и отведения сточных </w:t>
      </w:r>
    </w:p>
    <w:p w:rsidR="0002505F" w:rsidRDefault="00751DF5" w:rsidP="0002505F">
      <w:pPr>
        <w:spacing w:before="0" w:line="192" w:lineRule="auto"/>
        <w:ind w:firstLine="0"/>
        <w:jc w:val="center"/>
        <w:rPr>
          <w:sz w:val="28"/>
          <w:szCs w:val="28"/>
        </w:rPr>
      </w:pPr>
      <w:r w:rsidRPr="0002505F">
        <w:rPr>
          <w:sz w:val="28"/>
          <w:szCs w:val="28"/>
        </w:rPr>
        <w:t xml:space="preserve">вод на территории </w:t>
      </w:r>
      <w:r w:rsidR="006212CF" w:rsidRPr="0002505F">
        <w:rPr>
          <w:sz w:val="28"/>
          <w:szCs w:val="28"/>
        </w:rPr>
        <w:t>городского округа</w:t>
      </w:r>
      <w:r w:rsidRPr="0002505F">
        <w:rPr>
          <w:sz w:val="28"/>
          <w:szCs w:val="28"/>
        </w:rPr>
        <w:t xml:space="preserve"> и деление территории </w:t>
      </w:r>
      <w:r w:rsidR="006212CF" w:rsidRPr="0002505F">
        <w:rPr>
          <w:sz w:val="28"/>
          <w:szCs w:val="28"/>
        </w:rPr>
        <w:t xml:space="preserve">городского </w:t>
      </w:r>
    </w:p>
    <w:p w:rsidR="00152294" w:rsidRPr="0002505F" w:rsidRDefault="006212CF" w:rsidP="0002505F">
      <w:pPr>
        <w:spacing w:before="0" w:line="192" w:lineRule="auto"/>
        <w:ind w:firstLine="0"/>
        <w:jc w:val="center"/>
        <w:rPr>
          <w:sz w:val="28"/>
          <w:szCs w:val="28"/>
        </w:rPr>
      </w:pPr>
      <w:r w:rsidRPr="0002505F">
        <w:rPr>
          <w:sz w:val="28"/>
          <w:szCs w:val="28"/>
        </w:rPr>
        <w:t>округа на эксплуатационные зоны</w:t>
      </w:r>
      <w:r w:rsidR="00152294" w:rsidRPr="0002505F">
        <w:rPr>
          <w:sz w:val="28"/>
          <w:szCs w:val="28"/>
        </w:rPr>
        <w:t>.</w:t>
      </w:r>
    </w:p>
    <w:p w:rsidR="00751DF5" w:rsidRPr="0002505F" w:rsidRDefault="00751DF5" w:rsidP="0002505F">
      <w:pPr>
        <w:spacing w:before="0" w:line="192" w:lineRule="auto"/>
        <w:ind w:firstLine="0"/>
        <w:jc w:val="center"/>
        <w:rPr>
          <w:sz w:val="28"/>
          <w:szCs w:val="28"/>
        </w:rPr>
      </w:pPr>
      <w:r w:rsidRPr="0002505F">
        <w:rPr>
          <w:sz w:val="28"/>
          <w:szCs w:val="28"/>
        </w:rPr>
        <w:t>Схема водоотведения правого берега</w:t>
      </w:r>
      <w:r w:rsidR="00152294" w:rsidRPr="0002505F">
        <w:rPr>
          <w:sz w:val="28"/>
          <w:szCs w:val="28"/>
        </w:rPr>
        <w:t xml:space="preserve"> городского округа</w:t>
      </w:r>
    </w:p>
    <w:p w:rsidR="00152294" w:rsidRPr="0002505F" w:rsidRDefault="00152294" w:rsidP="0002505F">
      <w:pPr>
        <w:spacing w:before="0" w:line="192" w:lineRule="auto"/>
        <w:ind w:firstLine="0"/>
        <w:jc w:val="center"/>
        <w:rPr>
          <w:sz w:val="28"/>
          <w:szCs w:val="28"/>
        </w:rPr>
      </w:pPr>
    </w:p>
    <w:p w:rsidR="00751DF5" w:rsidRPr="0002505F" w:rsidRDefault="00751DF5" w:rsidP="0002505F">
      <w:pPr>
        <w:spacing w:before="0"/>
        <w:ind w:firstLine="709"/>
        <w:rPr>
          <w:sz w:val="28"/>
          <w:szCs w:val="28"/>
        </w:rPr>
      </w:pPr>
      <w:r w:rsidRPr="0002505F">
        <w:rPr>
          <w:sz w:val="28"/>
          <w:szCs w:val="28"/>
        </w:rPr>
        <w:t xml:space="preserve">Система водоотведения правого берега </w:t>
      </w:r>
      <w:r w:rsidR="00152294" w:rsidRPr="0002505F">
        <w:rPr>
          <w:sz w:val="28"/>
          <w:szCs w:val="28"/>
        </w:rPr>
        <w:t xml:space="preserve">городского округа </w:t>
      </w:r>
      <w:r w:rsidRPr="0002505F">
        <w:rPr>
          <w:sz w:val="28"/>
          <w:szCs w:val="28"/>
        </w:rPr>
        <w:t>представляет собой одну эксплуатационную зону – единый бассейн канализования де</w:t>
      </w:r>
      <w:r w:rsidRPr="0002505F">
        <w:rPr>
          <w:sz w:val="28"/>
          <w:szCs w:val="28"/>
        </w:rPr>
        <w:t>й</w:t>
      </w:r>
      <w:r w:rsidRPr="0002505F">
        <w:rPr>
          <w:sz w:val="28"/>
          <w:szCs w:val="28"/>
        </w:rPr>
        <w:t>ствующих очистных сооружений.</w:t>
      </w:r>
    </w:p>
    <w:p w:rsidR="00751DF5" w:rsidRPr="0002505F" w:rsidRDefault="00751DF5" w:rsidP="0002505F">
      <w:pPr>
        <w:spacing w:before="0"/>
        <w:ind w:firstLine="709"/>
        <w:rPr>
          <w:sz w:val="28"/>
          <w:szCs w:val="28"/>
        </w:rPr>
      </w:pPr>
      <w:r w:rsidRPr="0002505F">
        <w:rPr>
          <w:sz w:val="28"/>
          <w:szCs w:val="28"/>
        </w:rPr>
        <w:t xml:space="preserve">Сточные воды подаются на </w:t>
      </w:r>
      <w:r w:rsidR="00152294" w:rsidRPr="0002505F">
        <w:rPr>
          <w:sz w:val="28"/>
          <w:szCs w:val="28"/>
        </w:rPr>
        <w:t>ПОС</w:t>
      </w:r>
      <w:r w:rsidRPr="0002505F">
        <w:rPr>
          <w:sz w:val="28"/>
          <w:szCs w:val="28"/>
        </w:rPr>
        <w:t xml:space="preserve"> по коллекторам </w:t>
      </w:r>
      <w:r w:rsidR="002D6969" w:rsidRPr="0002505F">
        <w:rPr>
          <w:sz w:val="28"/>
          <w:szCs w:val="28"/>
        </w:rPr>
        <w:t>«</w:t>
      </w:r>
      <w:r w:rsidRPr="0002505F">
        <w:rPr>
          <w:sz w:val="28"/>
          <w:szCs w:val="28"/>
        </w:rPr>
        <w:t>Северный</w:t>
      </w:r>
      <w:r w:rsidR="002D6969" w:rsidRPr="0002505F">
        <w:rPr>
          <w:sz w:val="28"/>
          <w:szCs w:val="28"/>
        </w:rPr>
        <w:t>»</w:t>
      </w:r>
      <w:r w:rsidRPr="0002505F">
        <w:rPr>
          <w:sz w:val="28"/>
          <w:szCs w:val="28"/>
        </w:rPr>
        <w:t xml:space="preserve">, </w:t>
      </w:r>
      <w:r w:rsidR="002D6969" w:rsidRPr="0002505F">
        <w:rPr>
          <w:sz w:val="28"/>
          <w:szCs w:val="28"/>
        </w:rPr>
        <w:t>«</w:t>
      </w:r>
      <w:r w:rsidRPr="0002505F">
        <w:rPr>
          <w:sz w:val="28"/>
          <w:szCs w:val="28"/>
        </w:rPr>
        <w:t>Ю</w:t>
      </w:r>
      <w:r w:rsidRPr="0002505F">
        <w:rPr>
          <w:sz w:val="28"/>
          <w:szCs w:val="28"/>
        </w:rPr>
        <w:t>ж</w:t>
      </w:r>
      <w:r w:rsidRPr="0002505F">
        <w:rPr>
          <w:sz w:val="28"/>
          <w:szCs w:val="28"/>
        </w:rPr>
        <w:t>ный</w:t>
      </w:r>
      <w:r w:rsidR="002D6969" w:rsidRPr="0002505F">
        <w:rPr>
          <w:sz w:val="28"/>
          <w:szCs w:val="28"/>
        </w:rPr>
        <w:t>»</w:t>
      </w:r>
      <w:r w:rsidRPr="0002505F">
        <w:rPr>
          <w:sz w:val="28"/>
          <w:szCs w:val="28"/>
        </w:rPr>
        <w:t>, коллектор № 3 и № 4.</w:t>
      </w:r>
    </w:p>
    <w:p w:rsidR="00751DF5" w:rsidRPr="0002505F" w:rsidRDefault="00751DF5" w:rsidP="0002505F">
      <w:pPr>
        <w:spacing w:before="0"/>
        <w:ind w:firstLine="709"/>
        <w:rPr>
          <w:sz w:val="28"/>
          <w:szCs w:val="28"/>
        </w:rPr>
      </w:pPr>
      <w:r w:rsidRPr="0002505F">
        <w:rPr>
          <w:sz w:val="28"/>
          <w:szCs w:val="28"/>
        </w:rPr>
        <w:t xml:space="preserve">Общая протяженность коллекторов правобережной части </w:t>
      </w:r>
      <w:r w:rsidR="00152294" w:rsidRPr="0002505F">
        <w:rPr>
          <w:sz w:val="28"/>
          <w:szCs w:val="28"/>
        </w:rPr>
        <w:t>городского округа</w:t>
      </w:r>
      <w:r w:rsidRPr="0002505F">
        <w:rPr>
          <w:sz w:val="28"/>
          <w:szCs w:val="28"/>
        </w:rPr>
        <w:t xml:space="preserve"> диаметром 400 мм и более составляет 75 км.</w:t>
      </w:r>
    </w:p>
    <w:p w:rsidR="00751DF5" w:rsidRPr="0002505F" w:rsidRDefault="00751DF5" w:rsidP="0002505F">
      <w:pPr>
        <w:spacing w:before="0"/>
        <w:ind w:firstLine="709"/>
        <w:rPr>
          <w:sz w:val="28"/>
          <w:szCs w:val="28"/>
        </w:rPr>
      </w:pPr>
      <w:r w:rsidRPr="0002505F">
        <w:rPr>
          <w:sz w:val="28"/>
          <w:szCs w:val="28"/>
        </w:rPr>
        <w:t xml:space="preserve">Площадка ПОС расположена на юго-восточной окраине города.                          ПОС – это очистная станция, представляющая собой комплекс сооружений для очистки сточных вод и обработки осадков. </w:t>
      </w:r>
    </w:p>
    <w:p w:rsidR="00751DF5" w:rsidRPr="0002505F" w:rsidRDefault="00751DF5" w:rsidP="0002505F">
      <w:pPr>
        <w:spacing w:before="0"/>
        <w:ind w:firstLine="709"/>
        <w:rPr>
          <w:sz w:val="28"/>
          <w:szCs w:val="28"/>
        </w:rPr>
      </w:pPr>
      <w:r w:rsidRPr="0002505F">
        <w:rPr>
          <w:sz w:val="28"/>
          <w:szCs w:val="28"/>
        </w:rPr>
        <w:t xml:space="preserve">ПОС предусмотрены для очистки сточных вод правобережного промрайона </w:t>
      </w:r>
      <w:r w:rsidR="00152294" w:rsidRPr="0002505F">
        <w:rPr>
          <w:sz w:val="28"/>
          <w:szCs w:val="28"/>
        </w:rPr>
        <w:t xml:space="preserve">городского округа </w:t>
      </w:r>
      <w:r w:rsidRPr="0002505F">
        <w:rPr>
          <w:sz w:val="28"/>
          <w:szCs w:val="28"/>
        </w:rPr>
        <w:t xml:space="preserve">(кроме стоков целлюлозно-бумажного </w:t>
      </w:r>
      <w:r w:rsidR="00152294" w:rsidRPr="0002505F">
        <w:rPr>
          <w:sz w:val="28"/>
          <w:szCs w:val="28"/>
        </w:rPr>
        <w:t>комб</w:t>
      </w:r>
      <w:r w:rsidR="00152294" w:rsidRPr="0002505F">
        <w:rPr>
          <w:sz w:val="28"/>
          <w:szCs w:val="28"/>
        </w:rPr>
        <w:t>и</w:t>
      </w:r>
      <w:r w:rsidR="00152294" w:rsidRPr="0002505F">
        <w:rPr>
          <w:sz w:val="28"/>
          <w:szCs w:val="28"/>
        </w:rPr>
        <w:t>ната</w:t>
      </w:r>
      <w:r w:rsidRPr="0002505F">
        <w:rPr>
          <w:sz w:val="28"/>
          <w:szCs w:val="28"/>
        </w:rPr>
        <w:t xml:space="preserve"> (далее – ЦБ</w:t>
      </w:r>
      <w:r w:rsidR="00152294" w:rsidRPr="0002505F">
        <w:rPr>
          <w:sz w:val="28"/>
          <w:szCs w:val="28"/>
        </w:rPr>
        <w:t>К</w:t>
      </w:r>
      <w:r w:rsidRPr="0002505F">
        <w:rPr>
          <w:sz w:val="28"/>
          <w:szCs w:val="28"/>
        </w:rPr>
        <w:t xml:space="preserve">) и биохимзавода, имеющих свои очистные сооружения), населения правобережной части </w:t>
      </w:r>
      <w:r w:rsidR="00152294" w:rsidRPr="0002505F">
        <w:rPr>
          <w:sz w:val="28"/>
          <w:szCs w:val="28"/>
        </w:rPr>
        <w:t xml:space="preserve">городского округа </w:t>
      </w:r>
      <w:r w:rsidRPr="0002505F">
        <w:rPr>
          <w:sz w:val="28"/>
          <w:szCs w:val="28"/>
        </w:rPr>
        <w:t>и прилегающих поселков.</w:t>
      </w:r>
    </w:p>
    <w:p w:rsidR="00751DF5" w:rsidRPr="0002505F" w:rsidRDefault="00751DF5" w:rsidP="0002505F">
      <w:pPr>
        <w:spacing w:before="0"/>
        <w:ind w:firstLine="709"/>
        <w:rPr>
          <w:sz w:val="28"/>
          <w:szCs w:val="28"/>
        </w:rPr>
      </w:pPr>
      <w:r w:rsidRPr="0002505F">
        <w:rPr>
          <w:sz w:val="28"/>
          <w:szCs w:val="28"/>
        </w:rPr>
        <w:t>Также на ПОС поступает избыточный активный ил от очистных с</w:t>
      </w:r>
      <w:r w:rsidRPr="0002505F">
        <w:rPr>
          <w:sz w:val="28"/>
          <w:szCs w:val="28"/>
        </w:rPr>
        <w:t>о</w:t>
      </w:r>
      <w:r w:rsidRPr="0002505F">
        <w:rPr>
          <w:sz w:val="28"/>
          <w:szCs w:val="28"/>
        </w:rPr>
        <w:t xml:space="preserve">оружений ЦБК и на аэротенки </w:t>
      </w:r>
      <w:r w:rsidR="00152294" w:rsidRPr="0002505F">
        <w:rPr>
          <w:sz w:val="28"/>
          <w:szCs w:val="28"/>
        </w:rPr>
        <w:t>–</w:t>
      </w:r>
      <w:r w:rsidRPr="0002505F">
        <w:rPr>
          <w:sz w:val="28"/>
          <w:szCs w:val="28"/>
        </w:rPr>
        <w:t xml:space="preserve"> промстоки завода </w:t>
      </w:r>
      <w:r w:rsidR="002D6969" w:rsidRPr="0002505F">
        <w:rPr>
          <w:sz w:val="28"/>
          <w:szCs w:val="28"/>
        </w:rPr>
        <w:t>«</w:t>
      </w:r>
      <w:r w:rsidRPr="0002505F">
        <w:rPr>
          <w:sz w:val="28"/>
          <w:szCs w:val="28"/>
        </w:rPr>
        <w:t>Химволокно</w:t>
      </w:r>
      <w:r w:rsidR="002D6969" w:rsidRPr="0002505F">
        <w:rPr>
          <w:sz w:val="28"/>
          <w:szCs w:val="28"/>
        </w:rPr>
        <w:t>»</w:t>
      </w:r>
      <w:r w:rsidRPr="0002505F">
        <w:rPr>
          <w:sz w:val="28"/>
          <w:szCs w:val="28"/>
        </w:rPr>
        <w:t xml:space="preserve"> после л</w:t>
      </w:r>
      <w:r w:rsidRPr="0002505F">
        <w:rPr>
          <w:sz w:val="28"/>
          <w:szCs w:val="28"/>
        </w:rPr>
        <w:t>о</w:t>
      </w:r>
      <w:r w:rsidRPr="0002505F">
        <w:rPr>
          <w:sz w:val="28"/>
          <w:szCs w:val="28"/>
        </w:rPr>
        <w:t>кальной очистки.</w:t>
      </w:r>
    </w:p>
    <w:p w:rsidR="00751DF5" w:rsidRPr="0002505F" w:rsidRDefault="00751DF5" w:rsidP="0002505F">
      <w:pPr>
        <w:spacing w:before="0"/>
        <w:ind w:firstLine="709"/>
        <w:rPr>
          <w:sz w:val="28"/>
          <w:szCs w:val="28"/>
        </w:rPr>
      </w:pPr>
      <w:r w:rsidRPr="0002505F">
        <w:rPr>
          <w:sz w:val="28"/>
          <w:szCs w:val="28"/>
        </w:rPr>
        <w:t>На сегодняшний день обеззараживание очищенных сточных вод ос</w:t>
      </w:r>
      <w:r w:rsidRPr="0002505F">
        <w:rPr>
          <w:sz w:val="28"/>
          <w:szCs w:val="28"/>
        </w:rPr>
        <w:t>у</w:t>
      </w:r>
      <w:r w:rsidRPr="0002505F">
        <w:rPr>
          <w:sz w:val="28"/>
          <w:szCs w:val="28"/>
        </w:rPr>
        <w:t>ществляется методом УФ облучения. Местом выпуска очищенных стоков я</w:t>
      </w:r>
      <w:r w:rsidRPr="0002505F">
        <w:rPr>
          <w:sz w:val="28"/>
          <w:szCs w:val="28"/>
        </w:rPr>
        <w:t>в</w:t>
      </w:r>
      <w:r w:rsidRPr="0002505F">
        <w:rPr>
          <w:sz w:val="28"/>
          <w:szCs w:val="28"/>
        </w:rPr>
        <w:t>ляется река Енисей, с составом сточных вод</w:t>
      </w:r>
      <w:r w:rsidR="00152294" w:rsidRPr="0002505F">
        <w:rPr>
          <w:sz w:val="28"/>
          <w:szCs w:val="28"/>
        </w:rPr>
        <w:t>,</w:t>
      </w:r>
      <w:r w:rsidRPr="0002505F">
        <w:rPr>
          <w:sz w:val="28"/>
          <w:szCs w:val="28"/>
        </w:rPr>
        <w:t xml:space="preserve"> превышающих нормативы.</w:t>
      </w:r>
    </w:p>
    <w:p w:rsidR="00751DF5" w:rsidRPr="0002505F" w:rsidRDefault="00751DF5" w:rsidP="0002505F">
      <w:pPr>
        <w:spacing w:before="0"/>
        <w:ind w:firstLine="709"/>
        <w:rPr>
          <w:sz w:val="28"/>
          <w:szCs w:val="28"/>
        </w:rPr>
      </w:pPr>
      <w:r w:rsidRPr="0002505F">
        <w:rPr>
          <w:sz w:val="28"/>
          <w:szCs w:val="28"/>
        </w:rPr>
        <w:t>Сточные воды подаются на ПОС по четырем напорным коллекторам.</w:t>
      </w:r>
    </w:p>
    <w:p w:rsidR="00751DF5" w:rsidRPr="0002505F" w:rsidRDefault="00751DF5" w:rsidP="0002505F">
      <w:pPr>
        <w:spacing w:before="0"/>
        <w:ind w:firstLine="709"/>
        <w:rPr>
          <w:sz w:val="28"/>
          <w:szCs w:val="28"/>
        </w:rPr>
      </w:pPr>
      <w:r w:rsidRPr="0002505F">
        <w:rPr>
          <w:sz w:val="28"/>
          <w:szCs w:val="28"/>
        </w:rPr>
        <w:lastRenderedPageBreak/>
        <w:t xml:space="preserve">Общая протяженность коллекторов правобережной части </w:t>
      </w:r>
      <w:r w:rsidR="00152294" w:rsidRPr="0002505F">
        <w:rPr>
          <w:sz w:val="28"/>
          <w:szCs w:val="28"/>
        </w:rPr>
        <w:t xml:space="preserve">городского округа </w:t>
      </w:r>
      <w:r w:rsidRPr="0002505F">
        <w:rPr>
          <w:sz w:val="28"/>
          <w:szCs w:val="28"/>
        </w:rPr>
        <w:t>диаметром 400 мм и более составляет порядка 75,0 км. Самотечные коллекторы диаметром более 500 мм выполнены из б</w:t>
      </w:r>
      <w:r w:rsidR="00152294" w:rsidRPr="0002505F">
        <w:rPr>
          <w:sz w:val="28"/>
          <w:szCs w:val="28"/>
        </w:rPr>
        <w:t>езнапорных железоб</w:t>
      </w:r>
      <w:r w:rsidR="00152294" w:rsidRPr="0002505F">
        <w:rPr>
          <w:sz w:val="28"/>
          <w:szCs w:val="28"/>
        </w:rPr>
        <w:t>е</w:t>
      </w:r>
      <w:r w:rsidR="00152294" w:rsidRPr="0002505F">
        <w:rPr>
          <w:sz w:val="28"/>
          <w:szCs w:val="28"/>
        </w:rPr>
        <w:t xml:space="preserve">тонных труб </w:t>
      </w:r>
      <w:r w:rsidRPr="0002505F">
        <w:rPr>
          <w:sz w:val="28"/>
          <w:szCs w:val="28"/>
        </w:rPr>
        <w:t>и каналов 1700х1800 мм, напорные – в основном из стальных труб.</w:t>
      </w:r>
    </w:p>
    <w:p w:rsidR="00751DF5" w:rsidRPr="0002505F" w:rsidRDefault="00751DF5" w:rsidP="0002505F">
      <w:pPr>
        <w:spacing w:before="0"/>
        <w:ind w:firstLine="709"/>
        <w:rPr>
          <w:sz w:val="28"/>
          <w:szCs w:val="28"/>
        </w:rPr>
      </w:pPr>
      <w:r w:rsidRPr="0002505F">
        <w:rPr>
          <w:sz w:val="28"/>
          <w:szCs w:val="28"/>
        </w:rPr>
        <w:t>Анализ технического состояния правобережной системы водоотвед</w:t>
      </w:r>
      <w:r w:rsidRPr="0002505F">
        <w:rPr>
          <w:sz w:val="28"/>
          <w:szCs w:val="28"/>
        </w:rPr>
        <w:t>е</w:t>
      </w:r>
      <w:r w:rsidRPr="0002505F">
        <w:rPr>
          <w:sz w:val="28"/>
          <w:szCs w:val="28"/>
        </w:rPr>
        <w:t xml:space="preserve">ния, проведенный ООО </w:t>
      </w:r>
      <w:r w:rsidR="002D6969" w:rsidRPr="0002505F">
        <w:rPr>
          <w:sz w:val="28"/>
          <w:szCs w:val="28"/>
        </w:rPr>
        <w:t>«</w:t>
      </w:r>
      <w:r w:rsidRPr="0002505F">
        <w:rPr>
          <w:sz w:val="28"/>
          <w:szCs w:val="28"/>
        </w:rPr>
        <w:t>КрасКом</w:t>
      </w:r>
      <w:r w:rsidR="002D6969" w:rsidRPr="0002505F">
        <w:rPr>
          <w:sz w:val="28"/>
          <w:szCs w:val="28"/>
        </w:rPr>
        <w:t>»</w:t>
      </w:r>
      <w:r w:rsidRPr="0002505F">
        <w:rPr>
          <w:sz w:val="28"/>
          <w:szCs w:val="28"/>
        </w:rPr>
        <w:t>, позволяет сделать вывод, что все ко</w:t>
      </w:r>
      <w:r w:rsidRPr="0002505F">
        <w:rPr>
          <w:sz w:val="28"/>
          <w:szCs w:val="28"/>
        </w:rPr>
        <w:t>л</w:t>
      </w:r>
      <w:r w:rsidRPr="0002505F">
        <w:rPr>
          <w:sz w:val="28"/>
          <w:szCs w:val="28"/>
        </w:rPr>
        <w:t>лекторы, эксплуатируемые более 30 лет, находятся в неудовлетворительном техническом состоянии.</w:t>
      </w:r>
    </w:p>
    <w:p w:rsidR="00751DF5" w:rsidRPr="0002505F" w:rsidRDefault="00751DF5" w:rsidP="0002505F">
      <w:pPr>
        <w:spacing w:before="0"/>
        <w:ind w:firstLine="709"/>
        <w:rPr>
          <w:sz w:val="28"/>
          <w:szCs w:val="28"/>
        </w:rPr>
      </w:pPr>
      <w:r w:rsidRPr="0002505F">
        <w:rPr>
          <w:sz w:val="28"/>
          <w:szCs w:val="28"/>
        </w:rPr>
        <w:t xml:space="preserve">Наиболее старые коллекторы </w:t>
      </w:r>
      <w:r w:rsidR="002D6969" w:rsidRPr="0002505F">
        <w:rPr>
          <w:sz w:val="28"/>
          <w:szCs w:val="28"/>
        </w:rPr>
        <w:t>«</w:t>
      </w:r>
      <w:r w:rsidRPr="0002505F">
        <w:rPr>
          <w:sz w:val="28"/>
          <w:szCs w:val="28"/>
        </w:rPr>
        <w:t>Северный</w:t>
      </w:r>
      <w:r w:rsidR="002D6969" w:rsidRPr="0002505F">
        <w:rPr>
          <w:sz w:val="28"/>
          <w:szCs w:val="28"/>
        </w:rPr>
        <w:t>»</w:t>
      </w:r>
      <w:r w:rsidRPr="0002505F">
        <w:rPr>
          <w:sz w:val="28"/>
          <w:szCs w:val="28"/>
        </w:rPr>
        <w:t xml:space="preserve"> и </w:t>
      </w:r>
      <w:r w:rsidR="002D6969" w:rsidRPr="0002505F">
        <w:rPr>
          <w:sz w:val="28"/>
          <w:szCs w:val="28"/>
        </w:rPr>
        <w:t>«</w:t>
      </w:r>
      <w:r w:rsidRPr="0002505F">
        <w:rPr>
          <w:sz w:val="28"/>
          <w:szCs w:val="28"/>
        </w:rPr>
        <w:t>Южный</w:t>
      </w:r>
      <w:r w:rsidR="002D6969" w:rsidRPr="0002505F">
        <w:rPr>
          <w:sz w:val="28"/>
          <w:szCs w:val="28"/>
        </w:rPr>
        <w:t>»</w:t>
      </w:r>
      <w:r w:rsidRPr="0002505F">
        <w:rPr>
          <w:sz w:val="28"/>
          <w:szCs w:val="28"/>
        </w:rPr>
        <w:t xml:space="preserve"> требуют во</w:t>
      </w:r>
      <w:r w:rsidRPr="0002505F">
        <w:rPr>
          <w:sz w:val="28"/>
          <w:szCs w:val="28"/>
        </w:rPr>
        <w:t>с</w:t>
      </w:r>
      <w:r w:rsidRPr="0002505F">
        <w:rPr>
          <w:sz w:val="28"/>
          <w:szCs w:val="28"/>
        </w:rPr>
        <w:t>становления и перекладки.</w:t>
      </w:r>
    </w:p>
    <w:p w:rsidR="0002505F" w:rsidRDefault="0002505F" w:rsidP="0002505F">
      <w:pPr>
        <w:spacing w:before="0"/>
        <w:ind w:firstLine="709"/>
        <w:rPr>
          <w:sz w:val="28"/>
          <w:szCs w:val="28"/>
        </w:rPr>
      </w:pPr>
    </w:p>
    <w:p w:rsidR="00751DF5" w:rsidRPr="0002505F" w:rsidRDefault="00751DF5" w:rsidP="0002505F">
      <w:pPr>
        <w:spacing w:before="0"/>
        <w:ind w:firstLine="709"/>
        <w:rPr>
          <w:sz w:val="28"/>
          <w:szCs w:val="28"/>
        </w:rPr>
      </w:pPr>
      <w:r w:rsidRPr="0002505F">
        <w:rPr>
          <w:sz w:val="28"/>
          <w:szCs w:val="28"/>
        </w:rPr>
        <w:t xml:space="preserve">В правобережной части </w:t>
      </w:r>
      <w:r w:rsidR="00152294" w:rsidRPr="0002505F">
        <w:rPr>
          <w:sz w:val="28"/>
          <w:szCs w:val="28"/>
        </w:rPr>
        <w:t xml:space="preserve">городского округа </w:t>
      </w:r>
      <w:r w:rsidRPr="0002505F">
        <w:rPr>
          <w:sz w:val="28"/>
          <w:szCs w:val="28"/>
        </w:rPr>
        <w:t>эксплуатируется более 40 насосных станций перекачки, часть которых работает с 1960 года.</w:t>
      </w:r>
    </w:p>
    <w:p w:rsidR="00751DF5" w:rsidRPr="0002505F" w:rsidRDefault="00751DF5" w:rsidP="0002505F">
      <w:pPr>
        <w:spacing w:before="0"/>
        <w:ind w:firstLine="709"/>
        <w:rPr>
          <w:sz w:val="28"/>
          <w:szCs w:val="28"/>
        </w:rPr>
      </w:pPr>
      <w:r w:rsidRPr="0002505F">
        <w:rPr>
          <w:sz w:val="28"/>
          <w:szCs w:val="28"/>
        </w:rPr>
        <w:t>Практически по всем КНС, имеющим большой срок экспл</w:t>
      </w:r>
      <w:r w:rsidR="00152294" w:rsidRPr="0002505F">
        <w:rPr>
          <w:sz w:val="28"/>
          <w:szCs w:val="28"/>
        </w:rPr>
        <w:t xml:space="preserve">уатации                      и </w:t>
      </w:r>
      <w:r w:rsidRPr="0002505F">
        <w:rPr>
          <w:sz w:val="28"/>
          <w:szCs w:val="28"/>
        </w:rPr>
        <w:t>неудовлетворительным качеством строительных работ, произошли разр</w:t>
      </w:r>
      <w:r w:rsidRPr="0002505F">
        <w:rPr>
          <w:sz w:val="28"/>
          <w:szCs w:val="28"/>
        </w:rPr>
        <w:t>у</w:t>
      </w:r>
      <w:r w:rsidRPr="0002505F">
        <w:rPr>
          <w:sz w:val="28"/>
          <w:szCs w:val="28"/>
        </w:rPr>
        <w:t>шения строительных конструкций (особо опасные разрушения наблюдаются в подземных частях насосных станций: приемные резервуары, помещения решёток).</w:t>
      </w:r>
    </w:p>
    <w:p w:rsidR="00751DF5" w:rsidRPr="0002505F" w:rsidRDefault="00751DF5" w:rsidP="0002505F">
      <w:pPr>
        <w:spacing w:before="0"/>
        <w:ind w:firstLine="709"/>
        <w:rPr>
          <w:sz w:val="28"/>
          <w:szCs w:val="28"/>
        </w:rPr>
      </w:pPr>
      <w:r w:rsidRPr="0002505F">
        <w:rPr>
          <w:sz w:val="28"/>
          <w:szCs w:val="28"/>
        </w:rPr>
        <w:t>В период с 2001 по 2005 гг. часть насосных станций была реконстру</w:t>
      </w:r>
      <w:r w:rsidRPr="0002505F">
        <w:rPr>
          <w:sz w:val="28"/>
          <w:szCs w:val="28"/>
        </w:rPr>
        <w:t>и</w:t>
      </w:r>
      <w:r w:rsidRPr="0002505F">
        <w:rPr>
          <w:sz w:val="28"/>
          <w:szCs w:val="28"/>
        </w:rPr>
        <w:t xml:space="preserve">рована с установкой насосов финской фирмы </w:t>
      </w:r>
      <w:r w:rsidR="002D6969" w:rsidRPr="0002505F">
        <w:rPr>
          <w:sz w:val="28"/>
          <w:szCs w:val="28"/>
        </w:rPr>
        <w:t>«</w:t>
      </w:r>
      <w:r w:rsidRPr="0002505F">
        <w:rPr>
          <w:sz w:val="28"/>
          <w:szCs w:val="28"/>
        </w:rPr>
        <w:t>Сарлин</w:t>
      </w:r>
      <w:r w:rsidR="002D6969" w:rsidRPr="0002505F">
        <w:rPr>
          <w:sz w:val="28"/>
          <w:szCs w:val="28"/>
        </w:rPr>
        <w:t>»</w:t>
      </w:r>
      <w:r w:rsidRPr="0002505F">
        <w:rPr>
          <w:sz w:val="28"/>
          <w:szCs w:val="28"/>
        </w:rPr>
        <w:t xml:space="preserve"> (КНС №№ 45, 54, 59, 62, 64, 65, 67, 68). Эти КНС работают в автоматическом режиме.</w:t>
      </w:r>
    </w:p>
    <w:p w:rsidR="00751DF5" w:rsidRPr="0002505F" w:rsidRDefault="00751DF5" w:rsidP="0002505F">
      <w:pPr>
        <w:spacing w:before="0"/>
        <w:ind w:firstLine="709"/>
        <w:rPr>
          <w:sz w:val="28"/>
          <w:szCs w:val="28"/>
        </w:rPr>
      </w:pPr>
      <w:r w:rsidRPr="0002505F">
        <w:rPr>
          <w:sz w:val="28"/>
          <w:szCs w:val="28"/>
        </w:rPr>
        <w:t>ПОС были запроектированы и построены в две очереди:</w:t>
      </w:r>
    </w:p>
    <w:p w:rsidR="00751DF5" w:rsidRPr="0002505F" w:rsidRDefault="00751DF5" w:rsidP="0002505F">
      <w:pPr>
        <w:spacing w:before="0"/>
        <w:ind w:firstLine="709"/>
        <w:rPr>
          <w:sz w:val="28"/>
          <w:szCs w:val="28"/>
        </w:rPr>
      </w:pPr>
      <w:r w:rsidRPr="0002505F">
        <w:rPr>
          <w:sz w:val="28"/>
          <w:szCs w:val="28"/>
        </w:rPr>
        <w:t>- 1-я очередь проектной производительностью 167,0 тыс. м</w:t>
      </w:r>
      <w:r w:rsidRPr="0002505F">
        <w:rPr>
          <w:sz w:val="28"/>
          <w:szCs w:val="28"/>
          <w:vertAlign w:val="superscript"/>
        </w:rPr>
        <w:t>3</w:t>
      </w:r>
      <w:r w:rsidRPr="0002505F">
        <w:rPr>
          <w:sz w:val="28"/>
          <w:szCs w:val="28"/>
        </w:rPr>
        <w:t>/сутки была введена в эксплуатацию в 1971 году;</w:t>
      </w:r>
    </w:p>
    <w:p w:rsidR="00751DF5" w:rsidRPr="0002505F" w:rsidRDefault="00751DF5" w:rsidP="0002505F">
      <w:pPr>
        <w:spacing w:before="0"/>
        <w:ind w:firstLine="709"/>
        <w:rPr>
          <w:sz w:val="28"/>
          <w:szCs w:val="28"/>
        </w:rPr>
      </w:pPr>
      <w:r w:rsidRPr="0002505F">
        <w:rPr>
          <w:sz w:val="28"/>
          <w:szCs w:val="28"/>
        </w:rPr>
        <w:t>- 2-я очередь проектной производительностью 223,0 тыс. м</w:t>
      </w:r>
      <w:r w:rsidRPr="0002505F">
        <w:rPr>
          <w:sz w:val="28"/>
          <w:szCs w:val="28"/>
          <w:vertAlign w:val="superscript"/>
        </w:rPr>
        <w:t>3</w:t>
      </w:r>
      <w:r w:rsidRPr="0002505F">
        <w:rPr>
          <w:sz w:val="28"/>
          <w:szCs w:val="28"/>
        </w:rPr>
        <w:t>/сутки была введена в эксплуатацию в 1986 году.</w:t>
      </w:r>
    </w:p>
    <w:p w:rsidR="00751DF5" w:rsidRPr="0002505F" w:rsidRDefault="00751DF5" w:rsidP="0002505F">
      <w:pPr>
        <w:spacing w:before="0"/>
        <w:ind w:firstLine="709"/>
        <w:rPr>
          <w:sz w:val="28"/>
          <w:szCs w:val="28"/>
        </w:rPr>
      </w:pPr>
      <w:r w:rsidRPr="0002505F">
        <w:rPr>
          <w:sz w:val="28"/>
          <w:szCs w:val="28"/>
        </w:rPr>
        <w:t>Общая проектная производительность очистных сооружений, соста</w:t>
      </w:r>
      <w:r w:rsidRPr="0002505F">
        <w:rPr>
          <w:sz w:val="28"/>
          <w:szCs w:val="28"/>
        </w:rPr>
        <w:t>в</w:t>
      </w:r>
      <w:r w:rsidRPr="0002505F">
        <w:rPr>
          <w:sz w:val="28"/>
          <w:szCs w:val="28"/>
        </w:rPr>
        <w:t>ляющая порядка 400 тыс. м</w:t>
      </w:r>
      <w:r w:rsidRPr="0002505F">
        <w:rPr>
          <w:sz w:val="28"/>
          <w:szCs w:val="28"/>
          <w:vertAlign w:val="superscript"/>
        </w:rPr>
        <w:t>3</w:t>
      </w:r>
      <w:r w:rsidRPr="0002505F">
        <w:rPr>
          <w:sz w:val="28"/>
          <w:szCs w:val="28"/>
        </w:rPr>
        <w:t>/сутки</w:t>
      </w:r>
      <w:r w:rsidR="00152294" w:rsidRPr="0002505F">
        <w:rPr>
          <w:sz w:val="28"/>
          <w:szCs w:val="28"/>
        </w:rPr>
        <w:t>,</w:t>
      </w:r>
      <w:r w:rsidRPr="0002505F">
        <w:rPr>
          <w:sz w:val="28"/>
          <w:szCs w:val="28"/>
        </w:rPr>
        <w:t xml:space="preserve"> была рассчитана по нормам, действу</w:t>
      </w:r>
      <w:r w:rsidRPr="0002505F">
        <w:rPr>
          <w:sz w:val="28"/>
          <w:szCs w:val="28"/>
        </w:rPr>
        <w:t>ю</w:t>
      </w:r>
      <w:r w:rsidRPr="0002505F">
        <w:rPr>
          <w:sz w:val="28"/>
          <w:szCs w:val="28"/>
        </w:rPr>
        <w:t>щим на период проектирования. Требуется пересчет производительности ПОС в соответствии с действующими в настоящее время нормативами.</w:t>
      </w:r>
    </w:p>
    <w:p w:rsidR="00751DF5" w:rsidRPr="0002505F" w:rsidRDefault="00751DF5" w:rsidP="0002505F">
      <w:pPr>
        <w:spacing w:before="0"/>
        <w:ind w:firstLine="709"/>
        <w:rPr>
          <w:sz w:val="28"/>
          <w:szCs w:val="28"/>
        </w:rPr>
      </w:pPr>
      <w:r w:rsidRPr="0002505F">
        <w:rPr>
          <w:sz w:val="28"/>
          <w:szCs w:val="28"/>
        </w:rPr>
        <w:t xml:space="preserve">Фактическая производительность очистных сооружений по данным               ООО </w:t>
      </w:r>
      <w:r w:rsidR="002D6969" w:rsidRPr="0002505F">
        <w:rPr>
          <w:sz w:val="28"/>
          <w:szCs w:val="28"/>
        </w:rPr>
        <w:t>«</w:t>
      </w:r>
      <w:r w:rsidRPr="0002505F">
        <w:rPr>
          <w:sz w:val="28"/>
          <w:szCs w:val="28"/>
        </w:rPr>
        <w:t>КрасКом</w:t>
      </w:r>
      <w:r w:rsidR="002D6969" w:rsidRPr="0002505F">
        <w:rPr>
          <w:sz w:val="28"/>
          <w:szCs w:val="28"/>
        </w:rPr>
        <w:t>»</w:t>
      </w:r>
      <w:r w:rsidRPr="0002505F">
        <w:rPr>
          <w:sz w:val="28"/>
          <w:szCs w:val="28"/>
        </w:rPr>
        <w:t xml:space="preserve"> за 2020 год составляет 360,0 тыс. м</w:t>
      </w:r>
      <w:r w:rsidRPr="0002505F">
        <w:rPr>
          <w:sz w:val="28"/>
          <w:szCs w:val="28"/>
          <w:vertAlign w:val="superscript"/>
        </w:rPr>
        <w:t>3</w:t>
      </w:r>
      <w:r w:rsidRPr="0002505F">
        <w:rPr>
          <w:sz w:val="28"/>
          <w:szCs w:val="28"/>
        </w:rPr>
        <w:t>/сутки</w:t>
      </w:r>
      <w:r w:rsidR="00152294" w:rsidRPr="0002505F">
        <w:rPr>
          <w:sz w:val="28"/>
          <w:szCs w:val="28"/>
        </w:rPr>
        <w:t>,</w:t>
      </w:r>
      <w:r w:rsidRPr="0002505F">
        <w:rPr>
          <w:sz w:val="28"/>
          <w:szCs w:val="28"/>
        </w:rPr>
        <w:t xml:space="preserve"> в том числе по очередям:</w:t>
      </w:r>
    </w:p>
    <w:p w:rsidR="00751DF5" w:rsidRPr="0002505F" w:rsidRDefault="00751DF5" w:rsidP="0002505F">
      <w:pPr>
        <w:spacing w:before="0"/>
        <w:ind w:firstLine="709"/>
        <w:rPr>
          <w:sz w:val="28"/>
          <w:szCs w:val="28"/>
        </w:rPr>
      </w:pPr>
      <w:r w:rsidRPr="0002505F">
        <w:rPr>
          <w:sz w:val="28"/>
          <w:szCs w:val="28"/>
        </w:rPr>
        <w:t>1-я очередь – 168,0 тыс. м</w:t>
      </w:r>
      <w:r w:rsidRPr="0002505F">
        <w:rPr>
          <w:sz w:val="28"/>
          <w:szCs w:val="28"/>
          <w:vertAlign w:val="superscript"/>
        </w:rPr>
        <w:t>3</w:t>
      </w:r>
      <w:r w:rsidRPr="0002505F">
        <w:rPr>
          <w:sz w:val="28"/>
          <w:szCs w:val="28"/>
        </w:rPr>
        <w:t>/сутки;</w:t>
      </w:r>
    </w:p>
    <w:p w:rsidR="00751DF5" w:rsidRPr="0002505F" w:rsidRDefault="00751DF5" w:rsidP="0002505F">
      <w:pPr>
        <w:spacing w:before="0"/>
        <w:ind w:firstLine="709"/>
        <w:rPr>
          <w:sz w:val="28"/>
          <w:szCs w:val="28"/>
        </w:rPr>
      </w:pPr>
      <w:r w:rsidRPr="0002505F">
        <w:rPr>
          <w:sz w:val="28"/>
          <w:szCs w:val="28"/>
        </w:rPr>
        <w:t>2-я очередь – 192,0 тыс. м</w:t>
      </w:r>
      <w:r w:rsidRPr="0002505F">
        <w:rPr>
          <w:sz w:val="28"/>
          <w:szCs w:val="28"/>
          <w:vertAlign w:val="superscript"/>
        </w:rPr>
        <w:t>3</w:t>
      </w:r>
      <w:r w:rsidRPr="0002505F">
        <w:rPr>
          <w:sz w:val="28"/>
          <w:szCs w:val="28"/>
        </w:rPr>
        <w:t>/сутки.</w:t>
      </w:r>
    </w:p>
    <w:p w:rsidR="00152294" w:rsidRPr="0002505F" w:rsidRDefault="00751DF5" w:rsidP="0002505F">
      <w:pPr>
        <w:spacing w:before="0"/>
        <w:ind w:firstLine="709"/>
        <w:rPr>
          <w:sz w:val="28"/>
          <w:szCs w:val="28"/>
        </w:rPr>
      </w:pPr>
      <w:r w:rsidRPr="0002505F">
        <w:rPr>
          <w:sz w:val="28"/>
          <w:szCs w:val="28"/>
        </w:rPr>
        <w:t>Количество сточных вод, поступивших в 2020 году на ПОС, составило 71</w:t>
      </w:r>
      <w:r w:rsidR="0002505F">
        <w:rPr>
          <w:sz w:val="28"/>
          <w:szCs w:val="28"/>
        </w:rPr>
        <w:t> </w:t>
      </w:r>
      <w:r w:rsidRPr="0002505F">
        <w:rPr>
          <w:sz w:val="28"/>
          <w:szCs w:val="28"/>
        </w:rPr>
        <w:t>994,81 тыс. м</w:t>
      </w:r>
      <w:r w:rsidRPr="0002505F">
        <w:rPr>
          <w:sz w:val="28"/>
          <w:szCs w:val="28"/>
          <w:vertAlign w:val="superscript"/>
        </w:rPr>
        <w:t>3</w:t>
      </w:r>
      <w:r w:rsidRPr="0002505F">
        <w:rPr>
          <w:sz w:val="28"/>
          <w:szCs w:val="28"/>
        </w:rPr>
        <w:t>/год (197,25 тыс. м</w:t>
      </w:r>
      <w:r w:rsidRPr="0002505F">
        <w:rPr>
          <w:sz w:val="28"/>
          <w:szCs w:val="28"/>
          <w:vertAlign w:val="superscript"/>
        </w:rPr>
        <w:t>3</w:t>
      </w:r>
      <w:r w:rsidRPr="0002505F">
        <w:rPr>
          <w:sz w:val="28"/>
          <w:szCs w:val="28"/>
        </w:rPr>
        <w:t>/сутки).</w:t>
      </w:r>
    </w:p>
    <w:p w:rsidR="00152294" w:rsidRPr="0002505F" w:rsidRDefault="00152294" w:rsidP="0002505F">
      <w:pPr>
        <w:spacing w:before="0"/>
        <w:ind w:firstLine="709"/>
        <w:rPr>
          <w:sz w:val="28"/>
          <w:szCs w:val="28"/>
        </w:rPr>
      </w:pPr>
      <w:r w:rsidRPr="0002505F">
        <w:rPr>
          <w:sz w:val="28"/>
          <w:szCs w:val="28"/>
        </w:rPr>
        <w:t xml:space="preserve">Очистные сооружения работают по схеме полной биологической очистки. </w:t>
      </w:r>
    </w:p>
    <w:p w:rsidR="00751DF5" w:rsidRPr="0002505F" w:rsidRDefault="00751DF5" w:rsidP="0002505F">
      <w:pPr>
        <w:spacing w:before="0"/>
        <w:ind w:firstLine="0"/>
        <w:rPr>
          <w:szCs w:val="28"/>
        </w:rPr>
      </w:pPr>
    </w:p>
    <w:p w:rsidR="00751DF5" w:rsidRDefault="00751DF5" w:rsidP="0002505F">
      <w:pPr>
        <w:spacing w:before="0"/>
        <w:ind w:firstLine="709"/>
        <w:rPr>
          <w:sz w:val="28"/>
          <w:szCs w:val="28"/>
        </w:rPr>
      </w:pPr>
      <w:r w:rsidRPr="0002505F">
        <w:rPr>
          <w:sz w:val="28"/>
          <w:szCs w:val="28"/>
        </w:rPr>
        <w:t xml:space="preserve">Таблица </w:t>
      </w:r>
      <w:r w:rsidR="00424CE3" w:rsidRPr="0002505F">
        <w:rPr>
          <w:sz w:val="28"/>
          <w:szCs w:val="28"/>
        </w:rPr>
        <w:t>9</w:t>
      </w:r>
      <w:r w:rsidRPr="0002505F">
        <w:rPr>
          <w:sz w:val="28"/>
          <w:szCs w:val="28"/>
        </w:rPr>
        <w:t xml:space="preserve">. Качество </w:t>
      </w:r>
      <w:r w:rsidR="00152294" w:rsidRPr="0002505F">
        <w:rPr>
          <w:sz w:val="28"/>
          <w:szCs w:val="28"/>
        </w:rPr>
        <w:t>сточных вод, поступающих на ПОС</w:t>
      </w:r>
    </w:p>
    <w:p w:rsidR="0002505F" w:rsidRPr="0002505F" w:rsidRDefault="0002505F" w:rsidP="0002505F">
      <w:pPr>
        <w:spacing w:before="0"/>
        <w:ind w:firstLine="0"/>
        <w:rPr>
          <w:sz w:val="28"/>
          <w:szCs w:val="28"/>
        </w:rPr>
      </w:pPr>
    </w:p>
    <w:tbl>
      <w:tblPr>
        <w:tblStyle w:val="81"/>
        <w:tblW w:w="0" w:type="auto"/>
        <w:tblInd w:w="108" w:type="dxa"/>
        <w:tblLayout w:type="fixed"/>
        <w:tblCellMar>
          <w:left w:w="57" w:type="dxa"/>
          <w:right w:w="57" w:type="dxa"/>
        </w:tblCellMar>
        <w:tblLook w:val="04A0" w:firstRow="1" w:lastRow="0" w:firstColumn="1" w:lastColumn="0" w:noHBand="0" w:noVBand="1"/>
      </w:tblPr>
      <w:tblGrid>
        <w:gridCol w:w="2327"/>
        <w:gridCol w:w="2330"/>
        <w:gridCol w:w="2330"/>
        <w:gridCol w:w="2318"/>
      </w:tblGrid>
      <w:tr w:rsidR="00751DF5" w:rsidRPr="00E815AB" w:rsidTr="00115118">
        <w:trPr>
          <w:trHeight w:val="397"/>
        </w:trPr>
        <w:tc>
          <w:tcPr>
            <w:tcW w:w="2327" w:type="dxa"/>
            <w:shd w:val="clear" w:color="auto" w:fill="auto"/>
          </w:tcPr>
          <w:p w:rsidR="0002505F" w:rsidRDefault="00751DF5" w:rsidP="0002505F">
            <w:pPr>
              <w:spacing w:before="0" w:line="192" w:lineRule="auto"/>
              <w:ind w:firstLine="0"/>
              <w:jc w:val="center"/>
              <w:rPr>
                <w:sz w:val="28"/>
                <w:szCs w:val="28"/>
              </w:rPr>
            </w:pPr>
            <w:r w:rsidRPr="00E815AB">
              <w:rPr>
                <w:sz w:val="28"/>
                <w:szCs w:val="28"/>
              </w:rPr>
              <w:t xml:space="preserve">Параметр </w:t>
            </w:r>
          </w:p>
          <w:p w:rsidR="0002505F" w:rsidRDefault="00751DF5" w:rsidP="0002505F">
            <w:pPr>
              <w:spacing w:before="0" w:line="192" w:lineRule="auto"/>
              <w:ind w:firstLine="0"/>
              <w:jc w:val="center"/>
              <w:rPr>
                <w:sz w:val="28"/>
                <w:szCs w:val="28"/>
              </w:rPr>
            </w:pPr>
            <w:r w:rsidRPr="00E815AB">
              <w:rPr>
                <w:sz w:val="28"/>
                <w:szCs w:val="28"/>
              </w:rPr>
              <w:lastRenderedPageBreak/>
              <w:t xml:space="preserve">по средним </w:t>
            </w:r>
          </w:p>
          <w:p w:rsidR="00751DF5" w:rsidRPr="00E815AB" w:rsidRDefault="00751DF5" w:rsidP="0002505F">
            <w:pPr>
              <w:spacing w:before="0" w:line="192" w:lineRule="auto"/>
              <w:ind w:firstLine="0"/>
              <w:jc w:val="center"/>
              <w:rPr>
                <w:sz w:val="28"/>
                <w:szCs w:val="28"/>
              </w:rPr>
            </w:pPr>
            <w:r w:rsidRPr="00E815AB">
              <w:rPr>
                <w:sz w:val="28"/>
                <w:szCs w:val="28"/>
              </w:rPr>
              <w:t>значениям</w:t>
            </w:r>
          </w:p>
        </w:tc>
        <w:tc>
          <w:tcPr>
            <w:tcW w:w="2330" w:type="dxa"/>
            <w:shd w:val="clear" w:color="auto" w:fill="auto"/>
          </w:tcPr>
          <w:p w:rsidR="00751DF5" w:rsidRPr="00E815AB" w:rsidRDefault="00751DF5" w:rsidP="0002505F">
            <w:pPr>
              <w:spacing w:before="0" w:line="192" w:lineRule="auto"/>
              <w:ind w:firstLine="0"/>
              <w:jc w:val="center"/>
              <w:rPr>
                <w:sz w:val="28"/>
                <w:szCs w:val="28"/>
              </w:rPr>
            </w:pPr>
            <w:r w:rsidRPr="00E815AB">
              <w:rPr>
                <w:sz w:val="28"/>
                <w:szCs w:val="28"/>
              </w:rPr>
              <w:lastRenderedPageBreak/>
              <w:t xml:space="preserve">Смешанный сток </w:t>
            </w:r>
            <w:r w:rsidRPr="00E815AB">
              <w:rPr>
                <w:sz w:val="28"/>
                <w:szCs w:val="28"/>
              </w:rPr>
              <w:lastRenderedPageBreak/>
              <w:t>осветл.</w:t>
            </w:r>
          </w:p>
        </w:tc>
        <w:tc>
          <w:tcPr>
            <w:tcW w:w="2330" w:type="dxa"/>
            <w:shd w:val="clear" w:color="auto" w:fill="auto"/>
          </w:tcPr>
          <w:p w:rsidR="00751DF5" w:rsidRPr="00E815AB" w:rsidRDefault="00751DF5" w:rsidP="0002505F">
            <w:pPr>
              <w:spacing w:before="0" w:line="192" w:lineRule="auto"/>
              <w:ind w:firstLine="0"/>
              <w:jc w:val="center"/>
              <w:rPr>
                <w:sz w:val="28"/>
                <w:szCs w:val="28"/>
              </w:rPr>
            </w:pPr>
            <w:r w:rsidRPr="00E815AB">
              <w:rPr>
                <w:sz w:val="28"/>
                <w:szCs w:val="28"/>
              </w:rPr>
              <w:lastRenderedPageBreak/>
              <w:t xml:space="preserve">Смешанный сток </w:t>
            </w:r>
            <w:r w:rsidRPr="00E815AB">
              <w:rPr>
                <w:sz w:val="28"/>
                <w:szCs w:val="28"/>
              </w:rPr>
              <w:lastRenderedPageBreak/>
              <w:t>очищен.</w:t>
            </w:r>
          </w:p>
        </w:tc>
        <w:tc>
          <w:tcPr>
            <w:tcW w:w="2318" w:type="dxa"/>
            <w:shd w:val="clear" w:color="auto" w:fill="auto"/>
          </w:tcPr>
          <w:p w:rsidR="00115118" w:rsidRDefault="00751DF5" w:rsidP="0002505F">
            <w:pPr>
              <w:spacing w:before="0" w:line="192" w:lineRule="auto"/>
              <w:ind w:firstLine="0"/>
              <w:jc w:val="center"/>
              <w:rPr>
                <w:sz w:val="28"/>
                <w:szCs w:val="28"/>
              </w:rPr>
            </w:pPr>
            <w:r w:rsidRPr="00E815AB">
              <w:rPr>
                <w:sz w:val="28"/>
                <w:szCs w:val="28"/>
              </w:rPr>
              <w:lastRenderedPageBreak/>
              <w:t>Эффективность</w:t>
            </w:r>
            <w:r w:rsidR="00115118">
              <w:rPr>
                <w:sz w:val="28"/>
                <w:szCs w:val="28"/>
              </w:rPr>
              <w:t>,</w:t>
            </w:r>
          </w:p>
          <w:p w:rsidR="00751DF5" w:rsidRPr="00E815AB" w:rsidRDefault="00751DF5" w:rsidP="0002505F">
            <w:pPr>
              <w:spacing w:before="0" w:line="192" w:lineRule="auto"/>
              <w:ind w:firstLine="0"/>
              <w:jc w:val="center"/>
              <w:rPr>
                <w:sz w:val="28"/>
                <w:szCs w:val="28"/>
              </w:rPr>
            </w:pPr>
            <w:r w:rsidRPr="00E815AB">
              <w:rPr>
                <w:sz w:val="28"/>
                <w:szCs w:val="28"/>
              </w:rPr>
              <w:lastRenderedPageBreak/>
              <w:t>%</w:t>
            </w:r>
          </w:p>
        </w:tc>
      </w:tr>
      <w:tr w:rsidR="00751DF5" w:rsidRPr="00E815AB" w:rsidTr="00115118">
        <w:trPr>
          <w:trHeight w:val="113"/>
        </w:trPr>
        <w:tc>
          <w:tcPr>
            <w:tcW w:w="2327"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lastRenderedPageBreak/>
              <w:t>БПК5, мг/л</w:t>
            </w:r>
          </w:p>
        </w:tc>
        <w:tc>
          <w:tcPr>
            <w:tcW w:w="2330"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76,0</w:t>
            </w:r>
          </w:p>
        </w:tc>
        <w:tc>
          <w:tcPr>
            <w:tcW w:w="2330"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22,7</w:t>
            </w:r>
          </w:p>
        </w:tc>
        <w:tc>
          <w:tcPr>
            <w:tcW w:w="2318"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70</w:t>
            </w:r>
          </w:p>
        </w:tc>
      </w:tr>
      <w:tr w:rsidR="00751DF5" w:rsidRPr="00E815AB" w:rsidTr="00115118">
        <w:trPr>
          <w:trHeight w:val="113"/>
        </w:trPr>
        <w:tc>
          <w:tcPr>
            <w:tcW w:w="2327" w:type="dxa"/>
            <w:shd w:val="clear" w:color="auto" w:fill="auto"/>
            <w:vAlign w:val="center"/>
          </w:tcPr>
          <w:p w:rsidR="00751DF5" w:rsidRPr="00E815AB" w:rsidRDefault="000F3D81" w:rsidP="0002505F">
            <w:pPr>
              <w:spacing w:before="0"/>
              <w:ind w:firstLine="0"/>
              <w:jc w:val="center"/>
              <w:rPr>
                <w:sz w:val="28"/>
                <w:szCs w:val="28"/>
              </w:rPr>
            </w:pPr>
            <w:r>
              <w:rPr>
                <w:sz w:val="28"/>
                <w:szCs w:val="28"/>
              </w:rPr>
              <w:t>№</w:t>
            </w:r>
            <w:r w:rsidR="00751DF5" w:rsidRPr="00E815AB">
              <w:rPr>
                <w:sz w:val="28"/>
                <w:szCs w:val="28"/>
              </w:rPr>
              <w:t>общ, мг/л</w:t>
            </w:r>
          </w:p>
        </w:tc>
        <w:tc>
          <w:tcPr>
            <w:tcW w:w="2330"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31,3</w:t>
            </w:r>
          </w:p>
        </w:tc>
        <w:tc>
          <w:tcPr>
            <w:tcW w:w="2330"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8,4</w:t>
            </w:r>
          </w:p>
        </w:tc>
        <w:tc>
          <w:tcPr>
            <w:tcW w:w="2318"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73</w:t>
            </w:r>
          </w:p>
        </w:tc>
      </w:tr>
      <w:tr w:rsidR="00751DF5" w:rsidRPr="00E815AB" w:rsidTr="00115118">
        <w:trPr>
          <w:trHeight w:val="113"/>
        </w:trPr>
        <w:tc>
          <w:tcPr>
            <w:tcW w:w="2327"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Робщ, мг/л</w:t>
            </w:r>
          </w:p>
        </w:tc>
        <w:tc>
          <w:tcPr>
            <w:tcW w:w="2330"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8,01</w:t>
            </w:r>
          </w:p>
        </w:tc>
        <w:tc>
          <w:tcPr>
            <w:tcW w:w="2330"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6,1</w:t>
            </w:r>
          </w:p>
        </w:tc>
        <w:tc>
          <w:tcPr>
            <w:tcW w:w="2318"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24</w:t>
            </w:r>
          </w:p>
        </w:tc>
      </w:tr>
    </w:tbl>
    <w:p w:rsidR="0002505F" w:rsidRDefault="0002505F" w:rsidP="0002505F">
      <w:pPr>
        <w:overflowPunct w:val="0"/>
        <w:spacing w:before="0"/>
        <w:ind w:firstLine="709"/>
        <w:jc w:val="left"/>
        <w:textAlignment w:val="baseline"/>
        <w:rPr>
          <w:sz w:val="28"/>
          <w:szCs w:val="28"/>
          <w:lang w:eastAsia="ru-RU"/>
        </w:rPr>
      </w:pPr>
    </w:p>
    <w:p w:rsidR="00751DF5" w:rsidRDefault="0002505F" w:rsidP="0002505F">
      <w:pPr>
        <w:overflowPunct w:val="0"/>
        <w:spacing w:before="0"/>
        <w:ind w:firstLine="709"/>
        <w:jc w:val="left"/>
        <w:textAlignment w:val="baseline"/>
        <w:rPr>
          <w:sz w:val="28"/>
          <w:szCs w:val="28"/>
          <w:lang w:eastAsia="ru-RU"/>
        </w:rPr>
      </w:pPr>
      <w:r>
        <w:rPr>
          <w:sz w:val="28"/>
          <w:szCs w:val="28"/>
          <w:lang w:eastAsia="ru-RU"/>
        </w:rPr>
        <w:t xml:space="preserve">Таблица </w:t>
      </w:r>
      <w:r w:rsidR="00152294" w:rsidRPr="00E815AB">
        <w:rPr>
          <w:sz w:val="28"/>
          <w:szCs w:val="28"/>
          <w:lang w:eastAsia="ru-RU"/>
        </w:rPr>
        <w:t>1</w:t>
      </w:r>
      <w:r w:rsidR="00424CE3">
        <w:rPr>
          <w:sz w:val="28"/>
          <w:szCs w:val="28"/>
          <w:lang w:eastAsia="ru-RU"/>
        </w:rPr>
        <w:t>0</w:t>
      </w:r>
      <w:r w:rsidR="00751DF5" w:rsidRPr="00E815AB">
        <w:rPr>
          <w:sz w:val="28"/>
          <w:szCs w:val="28"/>
          <w:lang w:eastAsia="ru-RU"/>
        </w:rPr>
        <w:t>. Концентрации загр</w:t>
      </w:r>
      <w:r w:rsidR="00152294" w:rsidRPr="00E815AB">
        <w:rPr>
          <w:sz w:val="28"/>
          <w:szCs w:val="28"/>
          <w:lang w:eastAsia="ru-RU"/>
        </w:rPr>
        <w:t>язнений и очищенных сточных вод</w:t>
      </w:r>
    </w:p>
    <w:p w:rsidR="0002505F" w:rsidRPr="00E815AB" w:rsidRDefault="0002505F" w:rsidP="0002505F">
      <w:pPr>
        <w:overflowPunct w:val="0"/>
        <w:spacing w:before="0"/>
        <w:ind w:firstLine="709"/>
        <w:jc w:val="left"/>
        <w:textAlignment w:val="baseline"/>
        <w:rPr>
          <w:sz w:val="28"/>
          <w:szCs w:val="28"/>
          <w:lang w:eastAsia="ru-RU"/>
        </w:rPr>
      </w:pPr>
    </w:p>
    <w:tbl>
      <w:tblPr>
        <w:tblStyle w:val="81"/>
        <w:tblW w:w="9489" w:type="dxa"/>
        <w:jc w:val="center"/>
        <w:tblInd w:w="97" w:type="dxa"/>
        <w:tblLayout w:type="fixed"/>
        <w:tblCellMar>
          <w:left w:w="57" w:type="dxa"/>
          <w:right w:w="57" w:type="dxa"/>
        </w:tblCellMar>
        <w:tblLook w:val="04A0" w:firstRow="1" w:lastRow="0" w:firstColumn="1" w:lastColumn="0" w:noHBand="0" w:noVBand="1"/>
      </w:tblPr>
      <w:tblGrid>
        <w:gridCol w:w="4915"/>
        <w:gridCol w:w="2268"/>
        <w:gridCol w:w="2306"/>
      </w:tblGrid>
      <w:tr w:rsidR="00751DF5" w:rsidRPr="00E815AB" w:rsidTr="0002505F">
        <w:trPr>
          <w:trHeight w:val="397"/>
          <w:jc w:val="center"/>
        </w:trPr>
        <w:tc>
          <w:tcPr>
            <w:tcW w:w="4915" w:type="dxa"/>
            <w:shd w:val="clear" w:color="auto" w:fill="auto"/>
          </w:tcPr>
          <w:p w:rsidR="00751DF5" w:rsidRPr="00E815AB" w:rsidRDefault="00751DF5" w:rsidP="0002505F">
            <w:pPr>
              <w:spacing w:before="0" w:line="192" w:lineRule="auto"/>
              <w:ind w:firstLine="0"/>
              <w:jc w:val="center"/>
              <w:rPr>
                <w:sz w:val="28"/>
                <w:szCs w:val="28"/>
              </w:rPr>
            </w:pPr>
            <w:r w:rsidRPr="00E815AB">
              <w:rPr>
                <w:sz w:val="28"/>
                <w:szCs w:val="28"/>
              </w:rPr>
              <w:t>Параметр по средним значениям</w:t>
            </w:r>
          </w:p>
        </w:tc>
        <w:tc>
          <w:tcPr>
            <w:tcW w:w="2268" w:type="dxa"/>
            <w:shd w:val="clear" w:color="auto" w:fill="auto"/>
          </w:tcPr>
          <w:p w:rsidR="0002505F" w:rsidRDefault="00751DF5" w:rsidP="0002505F">
            <w:pPr>
              <w:spacing w:before="0" w:line="192" w:lineRule="auto"/>
              <w:ind w:firstLine="0"/>
              <w:jc w:val="center"/>
              <w:rPr>
                <w:sz w:val="28"/>
                <w:szCs w:val="28"/>
              </w:rPr>
            </w:pPr>
            <w:r w:rsidRPr="00E815AB">
              <w:rPr>
                <w:sz w:val="28"/>
                <w:szCs w:val="28"/>
              </w:rPr>
              <w:t xml:space="preserve">Поступающие </w:t>
            </w:r>
          </w:p>
          <w:p w:rsidR="00751DF5" w:rsidRPr="00E815AB" w:rsidRDefault="00751DF5" w:rsidP="0002505F">
            <w:pPr>
              <w:spacing w:before="0" w:line="192" w:lineRule="auto"/>
              <w:ind w:firstLine="0"/>
              <w:jc w:val="center"/>
              <w:rPr>
                <w:sz w:val="28"/>
                <w:szCs w:val="28"/>
              </w:rPr>
            </w:pPr>
            <w:r w:rsidRPr="00E815AB">
              <w:rPr>
                <w:sz w:val="28"/>
                <w:szCs w:val="28"/>
              </w:rPr>
              <w:t>загрязнения</w:t>
            </w:r>
          </w:p>
        </w:tc>
        <w:tc>
          <w:tcPr>
            <w:tcW w:w="2306" w:type="dxa"/>
            <w:shd w:val="clear" w:color="auto" w:fill="auto"/>
          </w:tcPr>
          <w:p w:rsidR="00751DF5" w:rsidRPr="00E815AB" w:rsidRDefault="00751DF5" w:rsidP="0002505F">
            <w:pPr>
              <w:spacing w:before="0" w:line="192" w:lineRule="auto"/>
              <w:ind w:firstLine="0"/>
              <w:jc w:val="center"/>
              <w:rPr>
                <w:sz w:val="28"/>
                <w:szCs w:val="28"/>
              </w:rPr>
            </w:pPr>
            <w:r w:rsidRPr="00E815AB">
              <w:rPr>
                <w:sz w:val="28"/>
                <w:szCs w:val="28"/>
              </w:rPr>
              <w:t xml:space="preserve">Очищенные </w:t>
            </w:r>
            <w:r w:rsidR="00152294" w:rsidRPr="00E815AB">
              <w:rPr>
                <w:sz w:val="28"/>
                <w:szCs w:val="28"/>
              </w:rPr>
              <w:br/>
            </w:r>
            <w:r w:rsidRPr="00E815AB">
              <w:rPr>
                <w:sz w:val="28"/>
                <w:szCs w:val="28"/>
              </w:rPr>
              <w:t>стоки</w:t>
            </w:r>
          </w:p>
        </w:tc>
      </w:tr>
      <w:tr w:rsidR="00751DF5" w:rsidRPr="00E815AB" w:rsidTr="0002505F">
        <w:trPr>
          <w:trHeight w:val="113"/>
          <w:jc w:val="center"/>
        </w:trPr>
        <w:tc>
          <w:tcPr>
            <w:tcW w:w="4915"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БПК20, мг/л</w:t>
            </w:r>
          </w:p>
        </w:tc>
        <w:tc>
          <w:tcPr>
            <w:tcW w:w="2268"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56,8-88,5</w:t>
            </w:r>
          </w:p>
        </w:tc>
        <w:tc>
          <w:tcPr>
            <w:tcW w:w="2306"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9,97-11</w:t>
            </w:r>
          </w:p>
        </w:tc>
      </w:tr>
      <w:tr w:rsidR="00751DF5" w:rsidRPr="00E815AB" w:rsidTr="0002505F">
        <w:trPr>
          <w:trHeight w:val="113"/>
          <w:jc w:val="center"/>
        </w:trPr>
        <w:tc>
          <w:tcPr>
            <w:tcW w:w="4915"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взвешенные вещества, мг/л</w:t>
            </w:r>
          </w:p>
        </w:tc>
        <w:tc>
          <w:tcPr>
            <w:tcW w:w="2268"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105</w:t>
            </w:r>
          </w:p>
        </w:tc>
        <w:tc>
          <w:tcPr>
            <w:tcW w:w="2306"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8,7</w:t>
            </w:r>
          </w:p>
        </w:tc>
      </w:tr>
      <w:tr w:rsidR="00751DF5" w:rsidRPr="00E815AB" w:rsidTr="0002505F">
        <w:trPr>
          <w:trHeight w:val="113"/>
          <w:jc w:val="center"/>
        </w:trPr>
        <w:tc>
          <w:tcPr>
            <w:tcW w:w="4915"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азот аммония, мг/л</w:t>
            </w:r>
          </w:p>
        </w:tc>
        <w:tc>
          <w:tcPr>
            <w:tcW w:w="2268"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12,8</w:t>
            </w:r>
          </w:p>
        </w:tc>
        <w:tc>
          <w:tcPr>
            <w:tcW w:w="2306"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0,195</w:t>
            </w:r>
          </w:p>
        </w:tc>
      </w:tr>
      <w:tr w:rsidR="00751DF5" w:rsidRPr="00E815AB" w:rsidTr="0002505F">
        <w:trPr>
          <w:trHeight w:val="113"/>
          <w:jc w:val="center"/>
        </w:trPr>
        <w:tc>
          <w:tcPr>
            <w:tcW w:w="4915"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нефтепродукты, мг/л</w:t>
            </w:r>
          </w:p>
        </w:tc>
        <w:tc>
          <w:tcPr>
            <w:tcW w:w="2268"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1,38</w:t>
            </w:r>
          </w:p>
        </w:tc>
        <w:tc>
          <w:tcPr>
            <w:tcW w:w="2306" w:type="dxa"/>
            <w:shd w:val="clear" w:color="auto" w:fill="auto"/>
            <w:vAlign w:val="center"/>
          </w:tcPr>
          <w:p w:rsidR="00751DF5" w:rsidRPr="00E815AB" w:rsidRDefault="00751DF5" w:rsidP="0002505F">
            <w:pPr>
              <w:spacing w:before="0"/>
              <w:ind w:firstLine="0"/>
              <w:jc w:val="center"/>
              <w:rPr>
                <w:sz w:val="28"/>
                <w:szCs w:val="28"/>
              </w:rPr>
            </w:pPr>
            <w:r w:rsidRPr="00E815AB">
              <w:rPr>
                <w:sz w:val="28"/>
                <w:szCs w:val="28"/>
              </w:rPr>
              <w:t>0,048</w:t>
            </w:r>
          </w:p>
        </w:tc>
      </w:tr>
    </w:tbl>
    <w:p w:rsidR="00751DF5" w:rsidRPr="00FB4F4D" w:rsidRDefault="00751DF5" w:rsidP="0002505F">
      <w:pPr>
        <w:spacing w:before="0"/>
        <w:ind w:firstLine="709"/>
        <w:rPr>
          <w:sz w:val="28"/>
          <w:szCs w:val="28"/>
        </w:rPr>
      </w:pPr>
      <w:r w:rsidRPr="00FB4F4D">
        <w:rPr>
          <w:sz w:val="28"/>
          <w:szCs w:val="28"/>
        </w:rPr>
        <w:t>Эффект очистки высокий, очистные сооружения недогружены.</w:t>
      </w:r>
    </w:p>
    <w:p w:rsidR="00751DF5" w:rsidRPr="00FB4F4D" w:rsidRDefault="00751DF5" w:rsidP="0002505F">
      <w:pPr>
        <w:spacing w:before="0"/>
        <w:ind w:firstLine="709"/>
        <w:rPr>
          <w:sz w:val="28"/>
          <w:szCs w:val="28"/>
        </w:rPr>
      </w:pPr>
      <w:r w:rsidRPr="00FB4F4D">
        <w:rPr>
          <w:sz w:val="28"/>
          <w:szCs w:val="28"/>
        </w:rPr>
        <w:t>Анализ современного состояния основных элементов централизова</w:t>
      </w:r>
      <w:r w:rsidRPr="00FB4F4D">
        <w:rPr>
          <w:sz w:val="28"/>
          <w:szCs w:val="28"/>
        </w:rPr>
        <w:t>н</w:t>
      </w:r>
      <w:r w:rsidRPr="00FB4F4D">
        <w:rPr>
          <w:sz w:val="28"/>
          <w:szCs w:val="28"/>
        </w:rPr>
        <w:t xml:space="preserve">ной системы бытового водоотведения </w:t>
      </w:r>
      <w:r w:rsidR="00152294" w:rsidRPr="00FB4F4D">
        <w:rPr>
          <w:sz w:val="28"/>
          <w:szCs w:val="28"/>
        </w:rPr>
        <w:t xml:space="preserve">городского округа </w:t>
      </w:r>
      <w:r w:rsidRPr="00FB4F4D">
        <w:rPr>
          <w:sz w:val="28"/>
          <w:szCs w:val="28"/>
        </w:rPr>
        <w:t>показывает, что о</w:t>
      </w:r>
      <w:r w:rsidRPr="00FB4F4D">
        <w:rPr>
          <w:sz w:val="28"/>
          <w:szCs w:val="28"/>
        </w:rPr>
        <w:t>с</w:t>
      </w:r>
      <w:r w:rsidRPr="00FB4F4D">
        <w:rPr>
          <w:sz w:val="28"/>
          <w:szCs w:val="28"/>
        </w:rPr>
        <w:t>новными ее проблемами являются:</w:t>
      </w:r>
    </w:p>
    <w:p w:rsidR="00751DF5" w:rsidRPr="00FB4F4D" w:rsidRDefault="00751DF5" w:rsidP="0002505F">
      <w:pPr>
        <w:spacing w:before="0"/>
        <w:ind w:firstLine="709"/>
        <w:rPr>
          <w:sz w:val="28"/>
          <w:szCs w:val="28"/>
        </w:rPr>
      </w:pPr>
      <w:r w:rsidRPr="00FB4F4D">
        <w:rPr>
          <w:sz w:val="28"/>
          <w:szCs w:val="28"/>
        </w:rPr>
        <w:t>высокий процент износа канализационных сетей и отсутствие резерва пропускной способности магистральных коллекторов;</w:t>
      </w:r>
    </w:p>
    <w:p w:rsidR="00751DF5" w:rsidRPr="00FB4F4D" w:rsidRDefault="00751DF5" w:rsidP="0002505F">
      <w:pPr>
        <w:spacing w:before="0"/>
        <w:ind w:firstLine="709"/>
        <w:rPr>
          <w:sz w:val="28"/>
          <w:szCs w:val="28"/>
        </w:rPr>
      </w:pPr>
      <w:r w:rsidRPr="00FB4F4D">
        <w:rPr>
          <w:sz w:val="28"/>
          <w:szCs w:val="28"/>
        </w:rPr>
        <w:t>устаревшее насосное оборудование, установленное в 90% КНС;</w:t>
      </w:r>
    </w:p>
    <w:p w:rsidR="00751DF5" w:rsidRPr="00FB4F4D" w:rsidRDefault="00751DF5" w:rsidP="0002505F">
      <w:pPr>
        <w:spacing w:before="0"/>
        <w:ind w:firstLine="709"/>
        <w:rPr>
          <w:sz w:val="28"/>
          <w:szCs w:val="28"/>
        </w:rPr>
      </w:pPr>
      <w:r w:rsidRPr="00FB4F4D">
        <w:rPr>
          <w:sz w:val="28"/>
          <w:szCs w:val="28"/>
        </w:rPr>
        <w:t>износ оборудования ПОС;</w:t>
      </w:r>
    </w:p>
    <w:p w:rsidR="00751DF5" w:rsidRPr="00FB4F4D" w:rsidRDefault="00751DF5" w:rsidP="0002505F">
      <w:pPr>
        <w:spacing w:before="0"/>
        <w:ind w:firstLine="709"/>
        <w:rPr>
          <w:sz w:val="28"/>
          <w:szCs w:val="28"/>
        </w:rPr>
      </w:pPr>
      <w:r w:rsidRPr="00FB4F4D">
        <w:rPr>
          <w:sz w:val="28"/>
          <w:szCs w:val="28"/>
        </w:rPr>
        <w:t>отсутствие сооружений по утилизации осадков сточных вод на очис</w:t>
      </w:r>
      <w:r w:rsidRPr="00FB4F4D">
        <w:rPr>
          <w:sz w:val="28"/>
          <w:szCs w:val="28"/>
        </w:rPr>
        <w:t>т</w:t>
      </w:r>
      <w:r w:rsidRPr="00FB4F4D">
        <w:rPr>
          <w:sz w:val="28"/>
          <w:szCs w:val="28"/>
        </w:rPr>
        <w:t>ных сооружениях.</w:t>
      </w:r>
    </w:p>
    <w:p w:rsidR="00751DF5" w:rsidRPr="00FB4F4D" w:rsidRDefault="00152294" w:rsidP="0002505F">
      <w:pPr>
        <w:spacing w:before="0"/>
        <w:ind w:firstLine="709"/>
        <w:rPr>
          <w:sz w:val="28"/>
          <w:szCs w:val="28"/>
        </w:rPr>
      </w:pPr>
      <w:r w:rsidRPr="00FB4F4D">
        <w:rPr>
          <w:sz w:val="28"/>
          <w:szCs w:val="28"/>
        </w:rPr>
        <w:t xml:space="preserve">Городской округ </w:t>
      </w:r>
      <w:r w:rsidR="00751DF5" w:rsidRPr="00FB4F4D">
        <w:rPr>
          <w:sz w:val="28"/>
          <w:szCs w:val="28"/>
        </w:rPr>
        <w:t>обладает высоким потенциалом для развития, по обеспеченности объектами водоотведения бытовых сточных вод. Система в</w:t>
      </w:r>
      <w:r w:rsidRPr="00FB4F4D">
        <w:rPr>
          <w:sz w:val="28"/>
          <w:szCs w:val="28"/>
        </w:rPr>
        <w:t>одоотведения достаточно развита</w:t>
      </w:r>
      <w:r w:rsidR="00751DF5" w:rsidRPr="00FB4F4D">
        <w:rPr>
          <w:sz w:val="28"/>
          <w:szCs w:val="28"/>
        </w:rPr>
        <w:t xml:space="preserve"> и охватывает все районы</w:t>
      </w:r>
      <w:r w:rsidRPr="00FB4F4D">
        <w:rPr>
          <w:sz w:val="28"/>
          <w:szCs w:val="28"/>
        </w:rPr>
        <w:t xml:space="preserve"> городского округа</w:t>
      </w:r>
      <w:r w:rsidR="00751DF5" w:rsidRPr="00FB4F4D">
        <w:rPr>
          <w:sz w:val="28"/>
          <w:szCs w:val="28"/>
        </w:rPr>
        <w:t>.</w:t>
      </w:r>
    </w:p>
    <w:p w:rsidR="00751DF5" w:rsidRPr="00FB4F4D" w:rsidRDefault="00751DF5" w:rsidP="0002505F">
      <w:pPr>
        <w:spacing w:before="0"/>
        <w:ind w:firstLine="709"/>
        <w:rPr>
          <w:sz w:val="28"/>
          <w:szCs w:val="28"/>
        </w:rPr>
      </w:pPr>
      <w:r w:rsidRPr="00FB4F4D">
        <w:rPr>
          <w:sz w:val="28"/>
          <w:szCs w:val="28"/>
        </w:rPr>
        <w:t>Системы канализации правого берега</w:t>
      </w:r>
      <w:r w:rsidR="00152294" w:rsidRPr="00FB4F4D">
        <w:rPr>
          <w:sz w:val="28"/>
          <w:szCs w:val="28"/>
        </w:rPr>
        <w:t xml:space="preserve"> городского округа</w:t>
      </w:r>
      <w:r w:rsidRPr="00FB4F4D">
        <w:rPr>
          <w:sz w:val="28"/>
          <w:szCs w:val="28"/>
        </w:rPr>
        <w:t xml:space="preserve"> имеют дост</w:t>
      </w:r>
      <w:r w:rsidRPr="00FB4F4D">
        <w:rPr>
          <w:sz w:val="28"/>
          <w:szCs w:val="28"/>
        </w:rPr>
        <w:t>а</w:t>
      </w:r>
      <w:r w:rsidRPr="00FB4F4D">
        <w:rPr>
          <w:sz w:val="28"/>
          <w:szCs w:val="28"/>
        </w:rPr>
        <w:t>точно высокую пропускную способность, однако коллекторы, эксплуатиру</w:t>
      </w:r>
      <w:r w:rsidRPr="00FB4F4D">
        <w:rPr>
          <w:sz w:val="28"/>
          <w:szCs w:val="28"/>
        </w:rPr>
        <w:t>е</w:t>
      </w:r>
      <w:r w:rsidRPr="00FB4F4D">
        <w:rPr>
          <w:sz w:val="28"/>
          <w:szCs w:val="28"/>
        </w:rPr>
        <w:t>мые более 30 лет, физический из</w:t>
      </w:r>
      <w:r w:rsidR="0002505F">
        <w:rPr>
          <w:sz w:val="28"/>
          <w:szCs w:val="28"/>
        </w:rPr>
        <w:t>нос которых составляет более 50–</w:t>
      </w:r>
      <w:r w:rsidRPr="00FB4F4D">
        <w:rPr>
          <w:sz w:val="28"/>
          <w:szCs w:val="28"/>
        </w:rPr>
        <w:t>70%, ну</w:t>
      </w:r>
      <w:r w:rsidRPr="00FB4F4D">
        <w:rPr>
          <w:sz w:val="28"/>
          <w:szCs w:val="28"/>
        </w:rPr>
        <w:t>ж</w:t>
      </w:r>
      <w:r w:rsidRPr="00FB4F4D">
        <w:rPr>
          <w:sz w:val="28"/>
          <w:szCs w:val="28"/>
        </w:rPr>
        <w:t>даются в ремонте, перекладке и дублировании.</w:t>
      </w:r>
    </w:p>
    <w:p w:rsidR="00751DF5" w:rsidRPr="00FB4F4D" w:rsidRDefault="00751DF5" w:rsidP="0002505F">
      <w:pPr>
        <w:spacing w:before="0"/>
        <w:ind w:firstLine="709"/>
        <w:rPr>
          <w:sz w:val="28"/>
          <w:szCs w:val="28"/>
        </w:rPr>
      </w:pPr>
      <w:r w:rsidRPr="00FB4F4D">
        <w:rPr>
          <w:sz w:val="28"/>
          <w:szCs w:val="28"/>
        </w:rPr>
        <w:t>Для возможности подключения новых абонентов на ПОС требуются проведение реконструкции и модернизации системы очистки стоков и техн</w:t>
      </w:r>
      <w:r w:rsidRPr="00FB4F4D">
        <w:rPr>
          <w:sz w:val="28"/>
          <w:szCs w:val="28"/>
        </w:rPr>
        <w:t>и</w:t>
      </w:r>
      <w:r w:rsidRPr="00FB4F4D">
        <w:rPr>
          <w:sz w:val="28"/>
          <w:szCs w:val="28"/>
        </w:rPr>
        <w:t>ческого оборудования, внедрение автоматизации, требуется строительство сооружений по утилизации осадков сточных вод.</w:t>
      </w:r>
    </w:p>
    <w:p w:rsidR="00751DF5" w:rsidRPr="00FB4F4D" w:rsidRDefault="00751DF5" w:rsidP="0002505F">
      <w:pPr>
        <w:spacing w:before="0"/>
        <w:ind w:firstLine="709"/>
        <w:rPr>
          <w:sz w:val="28"/>
          <w:szCs w:val="28"/>
        </w:rPr>
      </w:pPr>
      <w:r w:rsidRPr="00FB4F4D">
        <w:rPr>
          <w:sz w:val="28"/>
          <w:szCs w:val="28"/>
        </w:rPr>
        <w:t>Дефицит производственных мощностей ПОС на текущий период о</w:t>
      </w:r>
      <w:r w:rsidRPr="00FB4F4D">
        <w:rPr>
          <w:sz w:val="28"/>
          <w:szCs w:val="28"/>
        </w:rPr>
        <w:t>т</w:t>
      </w:r>
      <w:r w:rsidRPr="00FB4F4D">
        <w:rPr>
          <w:sz w:val="28"/>
          <w:szCs w:val="28"/>
        </w:rPr>
        <w:t>сутствует (резерв составляет 47%) и в перспективе не прогнозируется, что позволяет беспрепятственно подключать к системе водоотведения правого берега новых абонентов.</w:t>
      </w:r>
    </w:p>
    <w:p w:rsidR="00751DF5" w:rsidRPr="0002505F" w:rsidRDefault="00751DF5" w:rsidP="0002505F">
      <w:pPr>
        <w:spacing w:before="0" w:line="192" w:lineRule="auto"/>
        <w:ind w:firstLine="0"/>
        <w:jc w:val="center"/>
        <w:rPr>
          <w:sz w:val="28"/>
          <w:szCs w:val="28"/>
        </w:rPr>
      </w:pPr>
    </w:p>
    <w:p w:rsidR="0002505F" w:rsidRPr="0002505F" w:rsidRDefault="00751DF5" w:rsidP="0002505F">
      <w:pPr>
        <w:spacing w:before="0" w:line="192" w:lineRule="auto"/>
        <w:ind w:firstLine="0"/>
        <w:jc w:val="center"/>
        <w:rPr>
          <w:sz w:val="28"/>
          <w:szCs w:val="28"/>
        </w:rPr>
      </w:pPr>
      <w:bookmarkStart w:id="36" w:name="_Toc457734037"/>
      <w:r w:rsidRPr="0002505F">
        <w:rPr>
          <w:sz w:val="28"/>
          <w:szCs w:val="28"/>
        </w:rPr>
        <w:t xml:space="preserve">Описание технологических зон водоотведения, зон централизованного </w:t>
      </w:r>
    </w:p>
    <w:p w:rsidR="0002505F" w:rsidRPr="0002505F" w:rsidRDefault="00751DF5" w:rsidP="0002505F">
      <w:pPr>
        <w:spacing w:before="0" w:line="192" w:lineRule="auto"/>
        <w:ind w:firstLine="0"/>
        <w:jc w:val="center"/>
        <w:rPr>
          <w:sz w:val="28"/>
          <w:szCs w:val="28"/>
        </w:rPr>
      </w:pPr>
      <w:r w:rsidRPr="0002505F">
        <w:rPr>
          <w:sz w:val="28"/>
          <w:szCs w:val="28"/>
        </w:rPr>
        <w:t xml:space="preserve">и нецентрализованного водоотведения (территорий, на которых </w:t>
      </w:r>
    </w:p>
    <w:p w:rsidR="0002505F" w:rsidRPr="0002505F" w:rsidRDefault="00751DF5" w:rsidP="0002505F">
      <w:pPr>
        <w:spacing w:before="0" w:line="192" w:lineRule="auto"/>
        <w:ind w:firstLine="0"/>
        <w:jc w:val="center"/>
        <w:rPr>
          <w:sz w:val="28"/>
          <w:szCs w:val="28"/>
        </w:rPr>
      </w:pPr>
      <w:r w:rsidRPr="0002505F">
        <w:rPr>
          <w:sz w:val="28"/>
          <w:szCs w:val="28"/>
        </w:rPr>
        <w:t xml:space="preserve">водоотведение осуществляется с использованием централизованных </w:t>
      </w:r>
    </w:p>
    <w:p w:rsidR="0002505F" w:rsidRPr="0002505F" w:rsidRDefault="00751DF5" w:rsidP="0002505F">
      <w:pPr>
        <w:spacing w:before="0" w:line="192" w:lineRule="auto"/>
        <w:ind w:firstLine="0"/>
        <w:jc w:val="center"/>
        <w:rPr>
          <w:sz w:val="28"/>
          <w:szCs w:val="28"/>
        </w:rPr>
      </w:pPr>
      <w:r w:rsidRPr="0002505F">
        <w:rPr>
          <w:sz w:val="28"/>
          <w:szCs w:val="28"/>
        </w:rPr>
        <w:t xml:space="preserve">и нецентрализованных систем водоотведения) и перечень </w:t>
      </w:r>
    </w:p>
    <w:p w:rsidR="00A819D8" w:rsidRPr="0002505F" w:rsidRDefault="00751DF5" w:rsidP="0002505F">
      <w:pPr>
        <w:spacing w:before="0" w:line="192" w:lineRule="auto"/>
        <w:ind w:firstLine="0"/>
        <w:jc w:val="center"/>
        <w:rPr>
          <w:sz w:val="28"/>
          <w:szCs w:val="28"/>
        </w:rPr>
      </w:pPr>
      <w:r w:rsidRPr="0002505F">
        <w:rPr>
          <w:sz w:val="28"/>
          <w:szCs w:val="28"/>
        </w:rPr>
        <w:t>централизованных систем водоотведения</w:t>
      </w:r>
      <w:bookmarkEnd w:id="36"/>
      <w:r w:rsidRPr="0002505F">
        <w:rPr>
          <w:sz w:val="28"/>
          <w:szCs w:val="28"/>
        </w:rPr>
        <w:t>.</w:t>
      </w:r>
    </w:p>
    <w:p w:rsidR="00751DF5" w:rsidRPr="0002505F" w:rsidRDefault="00751DF5" w:rsidP="0002505F">
      <w:pPr>
        <w:spacing w:before="0" w:line="192" w:lineRule="auto"/>
        <w:ind w:firstLine="0"/>
        <w:jc w:val="center"/>
        <w:rPr>
          <w:sz w:val="28"/>
          <w:szCs w:val="28"/>
        </w:rPr>
      </w:pPr>
      <w:r w:rsidRPr="0002505F">
        <w:rPr>
          <w:sz w:val="28"/>
          <w:szCs w:val="28"/>
        </w:rPr>
        <w:lastRenderedPageBreak/>
        <w:t>Тех</w:t>
      </w:r>
      <w:r w:rsidR="00152294" w:rsidRPr="0002505F">
        <w:rPr>
          <w:sz w:val="28"/>
          <w:szCs w:val="28"/>
        </w:rPr>
        <w:t>нологические зоны водоотведения</w:t>
      </w:r>
      <w:r w:rsidR="00EE0C93" w:rsidRPr="0002505F">
        <w:rPr>
          <w:sz w:val="28"/>
          <w:szCs w:val="28"/>
        </w:rPr>
        <w:t xml:space="preserve"> правого берега</w:t>
      </w:r>
    </w:p>
    <w:p w:rsidR="00152294" w:rsidRPr="0002505F" w:rsidRDefault="00152294" w:rsidP="0002505F">
      <w:pPr>
        <w:spacing w:before="0" w:line="192" w:lineRule="auto"/>
        <w:ind w:firstLine="0"/>
        <w:jc w:val="center"/>
        <w:rPr>
          <w:sz w:val="30"/>
          <w:szCs w:val="30"/>
        </w:rPr>
      </w:pPr>
    </w:p>
    <w:p w:rsidR="00751DF5" w:rsidRPr="0090600F" w:rsidRDefault="00152294" w:rsidP="0002505F">
      <w:pPr>
        <w:spacing w:before="0"/>
        <w:ind w:firstLine="709"/>
        <w:rPr>
          <w:sz w:val="28"/>
          <w:szCs w:val="28"/>
        </w:rPr>
      </w:pPr>
      <w:r w:rsidRPr="0090600F">
        <w:rPr>
          <w:sz w:val="28"/>
          <w:szCs w:val="28"/>
        </w:rPr>
        <w:t>ПОС</w:t>
      </w:r>
      <w:r w:rsidR="00751DF5" w:rsidRPr="0090600F">
        <w:rPr>
          <w:sz w:val="28"/>
          <w:szCs w:val="28"/>
        </w:rPr>
        <w:t>, канализационные коллекторы, насосные станции – являются единым комплексом технологической зоны водоотведения правого берега</w:t>
      </w:r>
      <w:r w:rsidRPr="0090600F">
        <w:rPr>
          <w:sz w:val="28"/>
          <w:szCs w:val="28"/>
        </w:rPr>
        <w:t xml:space="preserve"> городского округа</w:t>
      </w:r>
      <w:r w:rsidR="00751DF5" w:rsidRPr="0090600F">
        <w:rPr>
          <w:sz w:val="28"/>
          <w:szCs w:val="28"/>
        </w:rPr>
        <w:t xml:space="preserve">. </w:t>
      </w:r>
    </w:p>
    <w:p w:rsidR="00751DF5" w:rsidRPr="0090600F" w:rsidRDefault="00751DF5" w:rsidP="0002505F">
      <w:pPr>
        <w:spacing w:before="0"/>
        <w:ind w:firstLine="709"/>
        <w:rPr>
          <w:sz w:val="28"/>
          <w:szCs w:val="28"/>
        </w:rPr>
      </w:pPr>
      <w:r w:rsidRPr="0090600F">
        <w:rPr>
          <w:sz w:val="28"/>
          <w:szCs w:val="28"/>
        </w:rPr>
        <w:t>Данная технологическая зона обеспечивает прием, транспортировку и очистку бытовых, производственных и неорганизованных поверхностно-ливневых стоков посредством системы самотечных и напорных трубопров</w:t>
      </w:r>
      <w:r w:rsidRPr="0090600F">
        <w:rPr>
          <w:sz w:val="28"/>
          <w:szCs w:val="28"/>
        </w:rPr>
        <w:t>о</w:t>
      </w:r>
      <w:r w:rsidRPr="0090600F">
        <w:rPr>
          <w:sz w:val="28"/>
          <w:szCs w:val="28"/>
        </w:rPr>
        <w:t>дов канализации и канализационных насосных станций.</w:t>
      </w:r>
    </w:p>
    <w:p w:rsidR="00751DF5" w:rsidRPr="0090600F" w:rsidRDefault="00751DF5" w:rsidP="0002505F">
      <w:pPr>
        <w:spacing w:before="0"/>
        <w:ind w:firstLine="709"/>
        <w:rPr>
          <w:sz w:val="28"/>
          <w:szCs w:val="28"/>
        </w:rPr>
      </w:pPr>
      <w:r w:rsidRPr="0090600F">
        <w:rPr>
          <w:sz w:val="28"/>
          <w:szCs w:val="28"/>
        </w:rPr>
        <w:t xml:space="preserve">Большая часть правобережной части </w:t>
      </w:r>
      <w:r w:rsidR="00152294" w:rsidRPr="0090600F">
        <w:rPr>
          <w:sz w:val="28"/>
          <w:szCs w:val="28"/>
        </w:rPr>
        <w:t xml:space="preserve">городского округа </w:t>
      </w:r>
      <w:r w:rsidRPr="0090600F">
        <w:rPr>
          <w:sz w:val="28"/>
          <w:szCs w:val="28"/>
        </w:rPr>
        <w:t>относится к зоне централизованного водоотведения. Сточные воды от благоустроенной застройки и от промышленных предприятий единой системой коллекторов поступают на КНС и далее все стоки перенаправляются на правобережные очистные сооружения.</w:t>
      </w:r>
    </w:p>
    <w:p w:rsidR="00751DF5" w:rsidRPr="0090600F" w:rsidRDefault="00751DF5" w:rsidP="0002505F">
      <w:pPr>
        <w:spacing w:before="0"/>
        <w:ind w:firstLine="709"/>
        <w:rPr>
          <w:sz w:val="28"/>
          <w:szCs w:val="28"/>
        </w:rPr>
      </w:pPr>
      <w:r w:rsidRPr="0090600F">
        <w:rPr>
          <w:sz w:val="28"/>
          <w:szCs w:val="28"/>
        </w:rPr>
        <w:t xml:space="preserve">Часть жителей Свердловского, Кировского и Ленинского районов                         </w:t>
      </w:r>
      <w:r w:rsidR="00152294" w:rsidRPr="0090600F">
        <w:rPr>
          <w:sz w:val="28"/>
          <w:szCs w:val="28"/>
        </w:rPr>
        <w:t xml:space="preserve">городского округа </w:t>
      </w:r>
      <w:r w:rsidRPr="0090600F">
        <w:rPr>
          <w:sz w:val="28"/>
          <w:szCs w:val="28"/>
        </w:rPr>
        <w:t>пользуются надворными уборными, выгребами, септик</w:t>
      </w:r>
      <w:r w:rsidRPr="0090600F">
        <w:rPr>
          <w:sz w:val="28"/>
          <w:szCs w:val="28"/>
        </w:rPr>
        <w:t>а</w:t>
      </w:r>
      <w:r w:rsidRPr="0090600F">
        <w:rPr>
          <w:sz w:val="28"/>
          <w:szCs w:val="28"/>
        </w:rPr>
        <w:t>ми. Прием жидких отбросов от неканализованной застройки производится посредством транспортировки стоков ассенизаторскими машинами в сли</w:t>
      </w:r>
      <w:r w:rsidRPr="0090600F">
        <w:rPr>
          <w:sz w:val="28"/>
          <w:szCs w:val="28"/>
        </w:rPr>
        <w:t>в</w:t>
      </w:r>
      <w:r w:rsidRPr="0090600F">
        <w:rPr>
          <w:sz w:val="28"/>
          <w:szCs w:val="28"/>
        </w:rPr>
        <w:t>ную станцию очистных сооружений.</w:t>
      </w:r>
    </w:p>
    <w:p w:rsidR="00751DF5" w:rsidRPr="0090600F" w:rsidRDefault="00751DF5" w:rsidP="0002505F">
      <w:pPr>
        <w:spacing w:before="0"/>
        <w:ind w:firstLine="709"/>
        <w:rPr>
          <w:sz w:val="28"/>
          <w:szCs w:val="28"/>
        </w:rPr>
      </w:pPr>
      <w:bookmarkStart w:id="37" w:name="_Toc457734038"/>
      <w:r w:rsidRPr="0090600F">
        <w:rPr>
          <w:sz w:val="28"/>
          <w:szCs w:val="28"/>
        </w:rPr>
        <w:t>В рамках утвержденной схемы водоотведения предусмотрено обесп</w:t>
      </w:r>
      <w:r w:rsidRPr="0090600F">
        <w:rPr>
          <w:sz w:val="28"/>
          <w:szCs w:val="28"/>
        </w:rPr>
        <w:t>е</w:t>
      </w:r>
      <w:r w:rsidRPr="0090600F">
        <w:rPr>
          <w:sz w:val="28"/>
          <w:szCs w:val="28"/>
        </w:rPr>
        <w:t xml:space="preserve">чение централизованным водоотведением всей территории </w:t>
      </w:r>
      <w:r w:rsidR="00152294" w:rsidRPr="0090600F">
        <w:rPr>
          <w:sz w:val="28"/>
          <w:szCs w:val="28"/>
        </w:rPr>
        <w:t>городского окр</w:t>
      </w:r>
      <w:r w:rsidR="00152294" w:rsidRPr="0090600F">
        <w:rPr>
          <w:sz w:val="28"/>
          <w:szCs w:val="28"/>
        </w:rPr>
        <w:t>у</w:t>
      </w:r>
      <w:r w:rsidR="00152294" w:rsidRPr="0090600F">
        <w:rPr>
          <w:sz w:val="28"/>
          <w:szCs w:val="28"/>
        </w:rPr>
        <w:t>га</w:t>
      </w:r>
      <w:r w:rsidRPr="0090600F">
        <w:rPr>
          <w:sz w:val="28"/>
          <w:szCs w:val="28"/>
        </w:rPr>
        <w:t>, в том числе ра</w:t>
      </w:r>
      <w:r w:rsidR="0090600F" w:rsidRPr="0090600F">
        <w:rPr>
          <w:sz w:val="28"/>
          <w:szCs w:val="28"/>
        </w:rPr>
        <w:t xml:space="preserve">йонов перспективной застройки. </w:t>
      </w:r>
    </w:p>
    <w:p w:rsidR="00751DF5" w:rsidRPr="0002505F" w:rsidRDefault="00751DF5" w:rsidP="0002505F">
      <w:pPr>
        <w:spacing w:before="0" w:line="192" w:lineRule="auto"/>
        <w:ind w:firstLine="0"/>
        <w:jc w:val="center"/>
        <w:rPr>
          <w:sz w:val="28"/>
          <w:szCs w:val="28"/>
        </w:rPr>
      </w:pPr>
    </w:p>
    <w:p w:rsidR="0002505F" w:rsidRDefault="00751DF5" w:rsidP="0002505F">
      <w:pPr>
        <w:spacing w:before="0" w:line="192" w:lineRule="auto"/>
        <w:ind w:firstLine="0"/>
        <w:jc w:val="center"/>
        <w:rPr>
          <w:sz w:val="28"/>
          <w:szCs w:val="28"/>
        </w:rPr>
      </w:pPr>
      <w:bookmarkStart w:id="38" w:name="_Toc457734039"/>
      <w:bookmarkEnd w:id="37"/>
      <w:r w:rsidRPr="0002505F">
        <w:rPr>
          <w:sz w:val="28"/>
          <w:szCs w:val="28"/>
        </w:rPr>
        <w:t xml:space="preserve">Описание состояния и функционирования канализационных коллекторов </w:t>
      </w:r>
    </w:p>
    <w:p w:rsidR="0002505F" w:rsidRDefault="00751DF5" w:rsidP="0002505F">
      <w:pPr>
        <w:spacing w:before="0" w:line="192" w:lineRule="auto"/>
        <w:ind w:firstLine="0"/>
        <w:jc w:val="center"/>
        <w:rPr>
          <w:sz w:val="28"/>
          <w:szCs w:val="28"/>
        </w:rPr>
      </w:pPr>
      <w:r w:rsidRPr="0002505F">
        <w:rPr>
          <w:sz w:val="28"/>
          <w:szCs w:val="28"/>
        </w:rPr>
        <w:t xml:space="preserve">и сетей, сооружений на них, включая оценку их износа и определение </w:t>
      </w:r>
    </w:p>
    <w:p w:rsidR="0002505F" w:rsidRDefault="00751DF5" w:rsidP="0002505F">
      <w:pPr>
        <w:spacing w:before="0" w:line="192" w:lineRule="auto"/>
        <w:ind w:firstLine="0"/>
        <w:jc w:val="center"/>
        <w:rPr>
          <w:sz w:val="28"/>
          <w:szCs w:val="28"/>
        </w:rPr>
      </w:pPr>
      <w:r w:rsidRPr="0002505F">
        <w:rPr>
          <w:sz w:val="28"/>
          <w:szCs w:val="28"/>
        </w:rPr>
        <w:t xml:space="preserve">возможности отвода и очистки сточных вод на существующих объектах </w:t>
      </w:r>
    </w:p>
    <w:p w:rsidR="00751DF5" w:rsidRPr="0002505F" w:rsidRDefault="00751DF5" w:rsidP="0002505F">
      <w:pPr>
        <w:spacing w:before="0" w:line="192" w:lineRule="auto"/>
        <w:ind w:firstLine="0"/>
        <w:jc w:val="center"/>
        <w:rPr>
          <w:sz w:val="28"/>
          <w:szCs w:val="28"/>
        </w:rPr>
      </w:pPr>
      <w:r w:rsidRPr="0002505F">
        <w:rPr>
          <w:sz w:val="28"/>
          <w:szCs w:val="28"/>
        </w:rPr>
        <w:t>централизованной системы водоотведения</w:t>
      </w:r>
      <w:bookmarkEnd w:id="38"/>
      <w:r w:rsidR="00EE0C93" w:rsidRPr="0002505F">
        <w:rPr>
          <w:sz w:val="28"/>
          <w:szCs w:val="28"/>
        </w:rPr>
        <w:t xml:space="preserve"> правого берега</w:t>
      </w:r>
    </w:p>
    <w:p w:rsidR="00751DF5" w:rsidRPr="0002505F" w:rsidRDefault="00751DF5" w:rsidP="0002505F">
      <w:pPr>
        <w:spacing w:before="0" w:line="192" w:lineRule="auto"/>
        <w:ind w:firstLine="0"/>
        <w:jc w:val="center"/>
        <w:rPr>
          <w:sz w:val="28"/>
          <w:szCs w:val="28"/>
        </w:rPr>
      </w:pPr>
    </w:p>
    <w:p w:rsidR="00751DF5" w:rsidRPr="0090600F" w:rsidRDefault="00751DF5" w:rsidP="0002505F">
      <w:pPr>
        <w:pStyle w:val="ac"/>
        <w:ind w:firstLine="709"/>
        <w:rPr>
          <w:sz w:val="28"/>
          <w:szCs w:val="28"/>
        </w:rPr>
      </w:pPr>
      <w:r w:rsidRPr="0090600F">
        <w:rPr>
          <w:sz w:val="28"/>
          <w:szCs w:val="28"/>
        </w:rPr>
        <w:t>Отвод и транспортировка хозяйственно-бытовых и производственных сточных вод от абонентов осуществляется через систему самотечных                                 и напорных канализационных трубопроводов, и насосных станций.</w:t>
      </w:r>
    </w:p>
    <w:p w:rsidR="00751DF5" w:rsidRPr="0090600F" w:rsidRDefault="00751DF5" w:rsidP="0002505F">
      <w:pPr>
        <w:pStyle w:val="ac"/>
        <w:ind w:firstLine="709"/>
        <w:rPr>
          <w:sz w:val="28"/>
          <w:szCs w:val="28"/>
        </w:rPr>
      </w:pPr>
      <w:r w:rsidRPr="0090600F">
        <w:rPr>
          <w:sz w:val="28"/>
          <w:szCs w:val="28"/>
        </w:rPr>
        <w:t>Общая протяженность коллекторов правобережной части города ди</w:t>
      </w:r>
      <w:r w:rsidRPr="0090600F">
        <w:rPr>
          <w:sz w:val="28"/>
          <w:szCs w:val="28"/>
        </w:rPr>
        <w:t>а</w:t>
      </w:r>
      <w:r w:rsidRPr="0090600F">
        <w:rPr>
          <w:sz w:val="28"/>
          <w:szCs w:val="28"/>
        </w:rPr>
        <w:t>метром 400 мм и более составляет 75 км.</w:t>
      </w:r>
    </w:p>
    <w:p w:rsidR="00751DF5" w:rsidRPr="0090600F" w:rsidRDefault="00751DF5" w:rsidP="0002505F">
      <w:pPr>
        <w:pStyle w:val="ac"/>
        <w:ind w:firstLine="709"/>
        <w:rPr>
          <w:sz w:val="28"/>
          <w:szCs w:val="28"/>
        </w:rPr>
      </w:pPr>
      <w:r w:rsidRPr="0090600F">
        <w:rPr>
          <w:sz w:val="28"/>
          <w:szCs w:val="28"/>
        </w:rPr>
        <w:t>Анализ технического состояния системы позволяет сделать вывод, что все коллекторы, эксплуатируемые более 30 лет, находятся в неудовлетвор</w:t>
      </w:r>
      <w:r w:rsidRPr="0090600F">
        <w:rPr>
          <w:sz w:val="28"/>
          <w:szCs w:val="28"/>
        </w:rPr>
        <w:t>и</w:t>
      </w:r>
      <w:r w:rsidRPr="0090600F">
        <w:rPr>
          <w:sz w:val="28"/>
          <w:szCs w:val="28"/>
        </w:rPr>
        <w:t>тельном техническом состоянии.</w:t>
      </w:r>
    </w:p>
    <w:p w:rsidR="00751DF5" w:rsidRPr="0090600F" w:rsidRDefault="00751DF5" w:rsidP="0002505F">
      <w:pPr>
        <w:pStyle w:val="ac"/>
        <w:ind w:firstLine="709"/>
        <w:rPr>
          <w:sz w:val="28"/>
          <w:szCs w:val="28"/>
        </w:rPr>
      </w:pPr>
      <w:r w:rsidRPr="0090600F">
        <w:rPr>
          <w:sz w:val="28"/>
          <w:szCs w:val="28"/>
        </w:rPr>
        <w:t xml:space="preserve">Наиболее старые коллекторы </w:t>
      </w:r>
      <w:r w:rsidR="002D6969">
        <w:rPr>
          <w:sz w:val="28"/>
          <w:szCs w:val="28"/>
        </w:rPr>
        <w:t>«</w:t>
      </w:r>
      <w:r w:rsidRPr="0090600F">
        <w:rPr>
          <w:sz w:val="28"/>
          <w:szCs w:val="28"/>
        </w:rPr>
        <w:t>Северный</w:t>
      </w:r>
      <w:r w:rsidR="002D6969">
        <w:rPr>
          <w:sz w:val="28"/>
          <w:szCs w:val="28"/>
        </w:rPr>
        <w:t>»</w:t>
      </w:r>
      <w:r w:rsidRPr="0090600F">
        <w:rPr>
          <w:sz w:val="28"/>
          <w:szCs w:val="28"/>
        </w:rPr>
        <w:t xml:space="preserve"> и </w:t>
      </w:r>
      <w:r w:rsidR="002D6969">
        <w:rPr>
          <w:sz w:val="28"/>
          <w:szCs w:val="28"/>
        </w:rPr>
        <w:t>«</w:t>
      </w:r>
      <w:r w:rsidRPr="0090600F">
        <w:rPr>
          <w:sz w:val="28"/>
          <w:szCs w:val="28"/>
        </w:rPr>
        <w:t>Южный</w:t>
      </w:r>
      <w:r w:rsidR="002D6969">
        <w:rPr>
          <w:sz w:val="28"/>
          <w:szCs w:val="28"/>
        </w:rPr>
        <w:t>»</w:t>
      </w:r>
      <w:r w:rsidRPr="0090600F">
        <w:rPr>
          <w:sz w:val="28"/>
          <w:szCs w:val="28"/>
        </w:rPr>
        <w:t xml:space="preserve"> 1963 г. требуют восстановления и перекладки.</w:t>
      </w:r>
    </w:p>
    <w:p w:rsidR="00751DF5" w:rsidRPr="0090600F" w:rsidRDefault="00751DF5" w:rsidP="0002505F">
      <w:pPr>
        <w:pStyle w:val="ac"/>
        <w:ind w:firstLine="709"/>
        <w:rPr>
          <w:sz w:val="28"/>
          <w:szCs w:val="28"/>
        </w:rPr>
      </w:pPr>
      <w:r w:rsidRPr="0090600F">
        <w:rPr>
          <w:sz w:val="28"/>
          <w:szCs w:val="28"/>
        </w:rPr>
        <w:t>Самотечные коллектора Д</w:t>
      </w:r>
      <w:r w:rsidRPr="0090600F">
        <w:rPr>
          <w:sz w:val="28"/>
          <w:szCs w:val="28"/>
        </w:rPr>
        <w:sym w:font="Symbol" w:char="F03E"/>
      </w:r>
      <w:r w:rsidRPr="0090600F">
        <w:rPr>
          <w:sz w:val="28"/>
          <w:szCs w:val="28"/>
        </w:rPr>
        <w:t>500 мм уложены из безнапорных железоб</w:t>
      </w:r>
      <w:r w:rsidRPr="0090600F">
        <w:rPr>
          <w:sz w:val="28"/>
          <w:szCs w:val="28"/>
        </w:rPr>
        <w:t>е</w:t>
      </w:r>
      <w:r w:rsidRPr="0090600F">
        <w:rPr>
          <w:sz w:val="28"/>
          <w:szCs w:val="28"/>
        </w:rPr>
        <w:t>тонных труб и каналов 1700х1800 мм, напорные в основном из стальных труб.</w:t>
      </w:r>
    </w:p>
    <w:p w:rsidR="00751DF5" w:rsidRPr="0090600F" w:rsidRDefault="00751DF5" w:rsidP="0002505F">
      <w:pPr>
        <w:pStyle w:val="ac"/>
        <w:ind w:firstLine="709"/>
        <w:rPr>
          <w:sz w:val="28"/>
          <w:szCs w:val="28"/>
        </w:rPr>
      </w:pPr>
      <w:r w:rsidRPr="0090600F">
        <w:rPr>
          <w:sz w:val="28"/>
          <w:szCs w:val="28"/>
        </w:rPr>
        <w:t>В целом по городу более 30% трубопроводов имеют физический износ 80</w:t>
      </w:r>
      <w:r w:rsidRPr="0090600F">
        <w:rPr>
          <w:sz w:val="28"/>
          <w:szCs w:val="28"/>
        </w:rPr>
        <w:sym w:font="Symbol" w:char="F0B8"/>
      </w:r>
      <w:r w:rsidR="0002505F">
        <w:rPr>
          <w:sz w:val="28"/>
          <w:szCs w:val="28"/>
        </w:rPr>
        <w:t>100%, около 20% –</w:t>
      </w:r>
      <w:r w:rsidRPr="0090600F">
        <w:rPr>
          <w:sz w:val="28"/>
          <w:szCs w:val="28"/>
        </w:rPr>
        <w:t xml:space="preserve"> износ до 60%.</w:t>
      </w:r>
    </w:p>
    <w:p w:rsidR="00751DF5" w:rsidRDefault="00751DF5" w:rsidP="0002505F">
      <w:pPr>
        <w:pStyle w:val="ac"/>
        <w:ind w:firstLine="709"/>
        <w:rPr>
          <w:sz w:val="28"/>
          <w:szCs w:val="28"/>
        </w:rPr>
      </w:pPr>
      <w:r w:rsidRPr="0090600F">
        <w:rPr>
          <w:sz w:val="28"/>
          <w:szCs w:val="28"/>
        </w:rPr>
        <w:t>Все коллекторы, эксплуатируемые более 30 лет, находятся в неудовл</w:t>
      </w:r>
      <w:r w:rsidRPr="0090600F">
        <w:rPr>
          <w:sz w:val="28"/>
          <w:szCs w:val="28"/>
        </w:rPr>
        <w:t>е</w:t>
      </w:r>
      <w:r w:rsidRPr="0090600F">
        <w:rPr>
          <w:sz w:val="28"/>
          <w:szCs w:val="28"/>
        </w:rPr>
        <w:t>творительном техническом состоянии, требуют ремонта либо перекладки.</w:t>
      </w:r>
      <w:bookmarkStart w:id="39" w:name="_Toc457734043"/>
    </w:p>
    <w:p w:rsidR="0090600F" w:rsidRPr="00E815AB" w:rsidRDefault="0090600F" w:rsidP="0090600F">
      <w:pPr>
        <w:pStyle w:val="ac"/>
        <w:rPr>
          <w:sz w:val="28"/>
          <w:szCs w:val="28"/>
        </w:rPr>
      </w:pPr>
    </w:p>
    <w:p w:rsidR="0002505F" w:rsidRDefault="00751DF5" w:rsidP="0002505F">
      <w:pPr>
        <w:spacing w:before="0" w:line="192" w:lineRule="auto"/>
        <w:ind w:left="720" w:firstLine="0"/>
        <w:jc w:val="center"/>
        <w:rPr>
          <w:sz w:val="28"/>
          <w:szCs w:val="28"/>
        </w:rPr>
      </w:pPr>
      <w:r w:rsidRPr="0002505F">
        <w:rPr>
          <w:sz w:val="28"/>
          <w:szCs w:val="28"/>
        </w:rPr>
        <w:t xml:space="preserve">Описание существующих технических и технологических </w:t>
      </w:r>
    </w:p>
    <w:p w:rsidR="00751DF5" w:rsidRPr="0002505F" w:rsidRDefault="00751DF5" w:rsidP="0002505F">
      <w:pPr>
        <w:spacing w:before="0" w:line="192" w:lineRule="auto"/>
        <w:ind w:left="720" w:firstLine="0"/>
        <w:jc w:val="center"/>
        <w:rPr>
          <w:sz w:val="28"/>
          <w:szCs w:val="28"/>
        </w:rPr>
      </w:pPr>
      <w:r w:rsidRPr="0002505F">
        <w:rPr>
          <w:sz w:val="28"/>
          <w:szCs w:val="28"/>
        </w:rPr>
        <w:t>проблем системы водоотведения города</w:t>
      </w:r>
      <w:bookmarkEnd w:id="39"/>
      <w:r w:rsidR="00D95D5E" w:rsidRPr="0002505F">
        <w:rPr>
          <w:sz w:val="28"/>
          <w:szCs w:val="28"/>
        </w:rPr>
        <w:t xml:space="preserve"> правого берега</w:t>
      </w:r>
    </w:p>
    <w:p w:rsidR="00070617" w:rsidRPr="0002505F" w:rsidRDefault="00070617" w:rsidP="0002505F">
      <w:pPr>
        <w:spacing w:before="0" w:line="192" w:lineRule="auto"/>
        <w:ind w:left="720" w:firstLine="0"/>
        <w:jc w:val="center"/>
        <w:rPr>
          <w:sz w:val="28"/>
          <w:szCs w:val="28"/>
        </w:rPr>
      </w:pPr>
    </w:p>
    <w:p w:rsidR="00751DF5" w:rsidRPr="0090600F" w:rsidRDefault="00751DF5" w:rsidP="0002505F">
      <w:pPr>
        <w:pStyle w:val="ac"/>
        <w:ind w:firstLine="709"/>
        <w:rPr>
          <w:sz w:val="28"/>
          <w:szCs w:val="28"/>
        </w:rPr>
      </w:pPr>
      <w:r w:rsidRPr="0090600F">
        <w:rPr>
          <w:sz w:val="28"/>
          <w:szCs w:val="28"/>
        </w:rPr>
        <w:t xml:space="preserve">Перечень основных технических и технологических проблем в системе водоотведения </w:t>
      </w:r>
      <w:r w:rsidR="00152294" w:rsidRPr="0090600F">
        <w:rPr>
          <w:sz w:val="28"/>
          <w:szCs w:val="28"/>
        </w:rPr>
        <w:t>городского округа</w:t>
      </w:r>
      <w:r w:rsidRPr="0090600F">
        <w:rPr>
          <w:sz w:val="28"/>
          <w:szCs w:val="28"/>
        </w:rPr>
        <w:t>:</w:t>
      </w:r>
    </w:p>
    <w:p w:rsidR="00751DF5" w:rsidRPr="0090600F" w:rsidRDefault="00751DF5" w:rsidP="0002505F">
      <w:pPr>
        <w:pStyle w:val="ac"/>
        <w:ind w:firstLine="709"/>
        <w:rPr>
          <w:sz w:val="28"/>
          <w:szCs w:val="28"/>
        </w:rPr>
      </w:pPr>
      <w:r w:rsidRPr="0090600F">
        <w:rPr>
          <w:sz w:val="28"/>
          <w:szCs w:val="28"/>
        </w:rPr>
        <w:t>высокая степень износа трубопроводов канализационных сетей – 60%;</w:t>
      </w:r>
    </w:p>
    <w:p w:rsidR="00751DF5" w:rsidRPr="0090600F" w:rsidRDefault="00751DF5" w:rsidP="0002505F">
      <w:pPr>
        <w:pStyle w:val="ac"/>
        <w:ind w:firstLine="709"/>
        <w:rPr>
          <w:sz w:val="28"/>
          <w:szCs w:val="28"/>
        </w:rPr>
      </w:pPr>
      <w:r w:rsidRPr="0090600F">
        <w:rPr>
          <w:sz w:val="28"/>
          <w:szCs w:val="28"/>
        </w:rPr>
        <w:t>износ оборудования канализационных насосных станций – 65%;</w:t>
      </w:r>
    </w:p>
    <w:p w:rsidR="00751DF5" w:rsidRPr="0090600F" w:rsidRDefault="00751DF5" w:rsidP="0002505F">
      <w:pPr>
        <w:pStyle w:val="ac"/>
        <w:ind w:firstLine="709"/>
        <w:rPr>
          <w:sz w:val="28"/>
          <w:szCs w:val="28"/>
        </w:rPr>
      </w:pPr>
      <w:r w:rsidRPr="0090600F">
        <w:rPr>
          <w:sz w:val="28"/>
          <w:szCs w:val="28"/>
        </w:rPr>
        <w:t>износ оборудования канализационных очистных сооружений – 70%.</w:t>
      </w:r>
    </w:p>
    <w:p w:rsidR="00751DF5" w:rsidRDefault="00751DF5" w:rsidP="0002505F">
      <w:pPr>
        <w:pStyle w:val="ac"/>
        <w:ind w:firstLine="709"/>
        <w:rPr>
          <w:sz w:val="28"/>
          <w:szCs w:val="28"/>
        </w:rPr>
      </w:pPr>
      <w:r w:rsidRPr="0090600F">
        <w:rPr>
          <w:sz w:val="28"/>
          <w:szCs w:val="28"/>
        </w:rPr>
        <w:t>Одной из проблем, весьма актуальных в наше время, является необх</w:t>
      </w:r>
      <w:r w:rsidRPr="0090600F">
        <w:rPr>
          <w:sz w:val="28"/>
          <w:szCs w:val="28"/>
        </w:rPr>
        <w:t>о</w:t>
      </w:r>
      <w:r w:rsidRPr="0090600F">
        <w:rPr>
          <w:sz w:val="28"/>
          <w:szCs w:val="28"/>
        </w:rPr>
        <w:t>димость реконструкции очистных сооружений, построенных в 70-80-х годах прошлого века. Применяемые на таких очистных сооружениях технологии и оборудование устарели, не соответствуют современным нормативам в обл</w:t>
      </w:r>
      <w:r w:rsidRPr="0090600F">
        <w:rPr>
          <w:sz w:val="28"/>
          <w:szCs w:val="28"/>
        </w:rPr>
        <w:t>а</w:t>
      </w:r>
      <w:r w:rsidRPr="0090600F">
        <w:rPr>
          <w:sz w:val="28"/>
          <w:szCs w:val="28"/>
        </w:rPr>
        <w:t xml:space="preserve">сти охраны окружающей среды и требуют замены. </w:t>
      </w:r>
    </w:p>
    <w:p w:rsidR="0090600F" w:rsidRPr="0090600F" w:rsidRDefault="0090600F" w:rsidP="0090600F">
      <w:pPr>
        <w:pStyle w:val="ac"/>
        <w:rPr>
          <w:sz w:val="28"/>
          <w:szCs w:val="28"/>
        </w:rPr>
      </w:pPr>
    </w:p>
    <w:p w:rsidR="00751DF5" w:rsidRDefault="00152294" w:rsidP="0002505F">
      <w:pPr>
        <w:tabs>
          <w:tab w:val="left" w:pos="9639"/>
        </w:tabs>
        <w:spacing w:before="0"/>
        <w:ind w:firstLine="709"/>
        <w:rPr>
          <w:sz w:val="28"/>
          <w:szCs w:val="28"/>
          <w:lang w:eastAsia="ru-RU"/>
        </w:rPr>
      </w:pPr>
      <w:r w:rsidRPr="00E815AB">
        <w:rPr>
          <w:rFonts w:eastAsia="Courier New"/>
          <w:sz w:val="28"/>
          <w:szCs w:val="28"/>
          <w:lang w:eastAsia="ru-RU" w:bidi="ru-RU"/>
        </w:rPr>
        <w:t>Таблица 1</w:t>
      </w:r>
      <w:r w:rsidR="00424CE3">
        <w:rPr>
          <w:rFonts w:eastAsia="Courier New"/>
          <w:sz w:val="28"/>
          <w:szCs w:val="28"/>
          <w:lang w:eastAsia="ru-RU" w:bidi="ru-RU"/>
        </w:rPr>
        <w:t>1</w:t>
      </w:r>
      <w:r w:rsidR="00751DF5" w:rsidRPr="00E815AB">
        <w:rPr>
          <w:rFonts w:eastAsia="Courier New"/>
          <w:sz w:val="28"/>
          <w:szCs w:val="28"/>
          <w:lang w:eastAsia="ru-RU" w:bidi="ru-RU"/>
        </w:rPr>
        <w:t>.</w:t>
      </w:r>
      <w:r w:rsidR="00751DF5" w:rsidRPr="00E815AB">
        <w:rPr>
          <w:sz w:val="28"/>
          <w:szCs w:val="28"/>
          <w:lang w:eastAsia="ru-RU"/>
        </w:rPr>
        <w:t xml:space="preserve"> Территориальное распределение объемов водоотведения правого берега</w:t>
      </w:r>
      <w:r w:rsidR="00697375" w:rsidRPr="00E815AB">
        <w:rPr>
          <w:sz w:val="28"/>
          <w:szCs w:val="28"/>
          <w:lang w:eastAsia="ru-RU"/>
        </w:rPr>
        <w:t xml:space="preserve"> городского округа.</w:t>
      </w:r>
    </w:p>
    <w:p w:rsidR="0002505F" w:rsidRPr="00E815AB" w:rsidRDefault="0002505F" w:rsidP="0002505F">
      <w:pPr>
        <w:tabs>
          <w:tab w:val="left" w:pos="9639"/>
        </w:tabs>
        <w:spacing w:before="0"/>
        <w:ind w:firstLine="709"/>
        <w:rPr>
          <w:rFonts w:eastAsia="Courier New"/>
          <w:sz w:val="28"/>
          <w:szCs w:val="28"/>
          <w:lang w:eastAsia="ru-RU" w:bidi="ru-RU"/>
        </w:rPr>
      </w:pPr>
    </w:p>
    <w:tbl>
      <w:tblPr>
        <w:tblW w:w="9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2334"/>
        <w:gridCol w:w="1418"/>
        <w:gridCol w:w="1417"/>
        <w:gridCol w:w="1276"/>
        <w:gridCol w:w="1134"/>
        <w:gridCol w:w="1225"/>
      </w:tblGrid>
      <w:tr w:rsidR="00751DF5" w:rsidRPr="00E815AB" w:rsidTr="0002505F">
        <w:trPr>
          <w:trHeight w:val="283"/>
          <w:tblHeader/>
        </w:trPr>
        <w:tc>
          <w:tcPr>
            <w:tcW w:w="516" w:type="dxa"/>
            <w:shd w:val="clear" w:color="auto" w:fill="auto"/>
            <w:noWrap/>
            <w:vAlign w:val="center"/>
            <w:hideMark/>
          </w:tcPr>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 пп</w:t>
            </w:r>
          </w:p>
        </w:tc>
        <w:tc>
          <w:tcPr>
            <w:tcW w:w="2334" w:type="dxa"/>
            <w:shd w:val="clear" w:color="auto" w:fill="auto"/>
            <w:noWrap/>
            <w:vAlign w:val="center"/>
            <w:hideMark/>
          </w:tcPr>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Административный район</w:t>
            </w:r>
          </w:p>
        </w:tc>
        <w:tc>
          <w:tcPr>
            <w:tcW w:w="1418" w:type="dxa"/>
            <w:shd w:val="clear" w:color="auto" w:fill="auto"/>
            <w:noWrap/>
            <w:vAlign w:val="center"/>
            <w:hideMark/>
          </w:tcPr>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Население, тыс.</w:t>
            </w:r>
            <w:r w:rsidR="0002505F">
              <w:rPr>
                <w:bCs/>
                <w:iCs/>
                <w:szCs w:val="24"/>
                <w:lang w:eastAsia="ru-RU" w:bidi="ru-RU"/>
              </w:rPr>
              <w:t xml:space="preserve"> </w:t>
            </w:r>
            <w:r w:rsidRPr="00E815AB">
              <w:rPr>
                <w:bCs/>
                <w:iCs/>
                <w:szCs w:val="24"/>
                <w:lang w:eastAsia="ru-RU" w:bidi="ru-RU"/>
              </w:rPr>
              <w:t>чел.</w:t>
            </w:r>
          </w:p>
        </w:tc>
        <w:tc>
          <w:tcPr>
            <w:tcW w:w="1417" w:type="dxa"/>
            <w:shd w:val="clear" w:color="auto" w:fill="auto"/>
            <w:noWrap/>
            <w:vAlign w:val="center"/>
            <w:hideMark/>
          </w:tcPr>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/год</w:t>
            </w:r>
          </w:p>
        </w:tc>
        <w:tc>
          <w:tcPr>
            <w:tcW w:w="1276" w:type="dxa"/>
            <w:shd w:val="clear" w:color="auto" w:fill="auto"/>
            <w:noWrap/>
            <w:vAlign w:val="center"/>
            <w:hideMark/>
          </w:tcPr>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/мес</w:t>
            </w:r>
          </w:p>
        </w:tc>
        <w:tc>
          <w:tcPr>
            <w:tcW w:w="1134" w:type="dxa"/>
            <w:shd w:val="clear" w:color="auto" w:fill="auto"/>
            <w:vAlign w:val="center"/>
            <w:hideMark/>
          </w:tcPr>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c>
          <w:tcPr>
            <w:tcW w:w="1225" w:type="dxa"/>
            <w:shd w:val="clear" w:color="auto" w:fill="auto"/>
            <w:vAlign w:val="center"/>
            <w:hideMark/>
          </w:tcPr>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Q, макс</w:t>
            </w:r>
          </w:p>
          <w:p w:rsidR="00751DF5" w:rsidRPr="00E815AB" w:rsidRDefault="00751DF5" w:rsidP="0002505F">
            <w:pPr>
              <w:spacing w:before="0" w:line="192"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r>
      <w:tr w:rsidR="00751DF5" w:rsidRPr="00E815AB" w:rsidTr="0002505F">
        <w:trPr>
          <w:trHeight w:val="113"/>
        </w:trPr>
        <w:tc>
          <w:tcPr>
            <w:tcW w:w="516"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1</w:t>
            </w:r>
          </w:p>
        </w:tc>
        <w:tc>
          <w:tcPr>
            <w:tcW w:w="2334" w:type="dxa"/>
            <w:shd w:val="clear" w:color="auto" w:fill="auto"/>
            <w:noWrap/>
            <w:vAlign w:val="center"/>
            <w:hideMark/>
          </w:tcPr>
          <w:p w:rsidR="00751DF5" w:rsidRPr="00E815AB" w:rsidRDefault="00751DF5" w:rsidP="0002505F">
            <w:pPr>
              <w:spacing w:before="0"/>
              <w:ind w:firstLine="0"/>
              <w:rPr>
                <w:szCs w:val="24"/>
                <w:lang w:eastAsia="ru-RU" w:bidi="ru-RU"/>
              </w:rPr>
            </w:pPr>
            <w:r w:rsidRPr="00E815AB">
              <w:rPr>
                <w:szCs w:val="24"/>
                <w:lang w:eastAsia="ru-RU" w:bidi="ru-RU"/>
              </w:rPr>
              <w:t>Свердловский</w:t>
            </w:r>
          </w:p>
        </w:tc>
        <w:tc>
          <w:tcPr>
            <w:tcW w:w="1418"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144,90</w:t>
            </w:r>
          </w:p>
        </w:tc>
        <w:tc>
          <w:tcPr>
            <w:tcW w:w="1417"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20 143 183</w:t>
            </w:r>
          </w:p>
        </w:tc>
        <w:tc>
          <w:tcPr>
            <w:tcW w:w="1276"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1 678 595</w:t>
            </w:r>
          </w:p>
        </w:tc>
        <w:tc>
          <w:tcPr>
            <w:tcW w:w="1134"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55 187</w:t>
            </w:r>
          </w:p>
        </w:tc>
        <w:tc>
          <w:tcPr>
            <w:tcW w:w="1225"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63 465</w:t>
            </w:r>
          </w:p>
        </w:tc>
      </w:tr>
      <w:tr w:rsidR="00751DF5" w:rsidRPr="00E815AB" w:rsidTr="0002505F">
        <w:trPr>
          <w:trHeight w:val="113"/>
        </w:trPr>
        <w:tc>
          <w:tcPr>
            <w:tcW w:w="516"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2</w:t>
            </w:r>
          </w:p>
        </w:tc>
        <w:tc>
          <w:tcPr>
            <w:tcW w:w="2334" w:type="dxa"/>
            <w:shd w:val="clear" w:color="auto" w:fill="auto"/>
            <w:noWrap/>
            <w:vAlign w:val="center"/>
            <w:hideMark/>
          </w:tcPr>
          <w:p w:rsidR="00751DF5" w:rsidRPr="00E815AB" w:rsidRDefault="00751DF5" w:rsidP="0002505F">
            <w:pPr>
              <w:spacing w:before="0"/>
              <w:ind w:firstLine="0"/>
              <w:rPr>
                <w:szCs w:val="24"/>
                <w:lang w:eastAsia="ru-RU" w:bidi="ru-RU"/>
              </w:rPr>
            </w:pPr>
            <w:r w:rsidRPr="00E815AB">
              <w:rPr>
                <w:szCs w:val="24"/>
                <w:lang w:eastAsia="ru-RU" w:bidi="ru-RU"/>
              </w:rPr>
              <w:t>Кировский</w:t>
            </w:r>
          </w:p>
        </w:tc>
        <w:tc>
          <w:tcPr>
            <w:tcW w:w="1418"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118,00</w:t>
            </w:r>
          </w:p>
        </w:tc>
        <w:tc>
          <w:tcPr>
            <w:tcW w:w="1417"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15 552 755</w:t>
            </w:r>
          </w:p>
        </w:tc>
        <w:tc>
          <w:tcPr>
            <w:tcW w:w="1276"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1 296 060</w:t>
            </w:r>
          </w:p>
        </w:tc>
        <w:tc>
          <w:tcPr>
            <w:tcW w:w="1134"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42 610</w:t>
            </w:r>
          </w:p>
        </w:tc>
        <w:tc>
          <w:tcPr>
            <w:tcW w:w="1225"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49 002</w:t>
            </w:r>
          </w:p>
        </w:tc>
      </w:tr>
      <w:tr w:rsidR="00751DF5" w:rsidRPr="00E815AB" w:rsidTr="0002505F">
        <w:trPr>
          <w:trHeight w:val="113"/>
        </w:trPr>
        <w:tc>
          <w:tcPr>
            <w:tcW w:w="516"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3</w:t>
            </w:r>
          </w:p>
        </w:tc>
        <w:tc>
          <w:tcPr>
            <w:tcW w:w="2334" w:type="dxa"/>
            <w:shd w:val="clear" w:color="auto" w:fill="auto"/>
            <w:noWrap/>
            <w:vAlign w:val="center"/>
            <w:hideMark/>
          </w:tcPr>
          <w:p w:rsidR="00751DF5" w:rsidRPr="00E815AB" w:rsidRDefault="00751DF5" w:rsidP="0002505F">
            <w:pPr>
              <w:spacing w:before="0"/>
              <w:ind w:firstLine="0"/>
              <w:rPr>
                <w:szCs w:val="24"/>
                <w:lang w:eastAsia="ru-RU" w:bidi="ru-RU"/>
              </w:rPr>
            </w:pPr>
            <w:r w:rsidRPr="00E815AB">
              <w:rPr>
                <w:szCs w:val="24"/>
                <w:lang w:eastAsia="ru-RU" w:bidi="ru-RU"/>
              </w:rPr>
              <w:t>Ленинский</w:t>
            </w:r>
          </w:p>
        </w:tc>
        <w:tc>
          <w:tcPr>
            <w:tcW w:w="1418"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144,96</w:t>
            </w:r>
          </w:p>
        </w:tc>
        <w:tc>
          <w:tcPr>
            <w:tcW w:w="1417"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25 340 476</w:t>
            </w:r>
          </w:p>
        </w:tc>
        <w:tc>
          <w:tcPr>
            <w:tcW w:w="1276"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2 111 702</w:t>
            </w:r>
          </w:p>
        </w:tc>
        <w:tc>
          <w:tcPr>
            <w:tcW w:w="1134"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69 426</w:t>
            </w:r>
          </w:p>
        </w:tc>
        <w:tc>
          <w:tcPr>
            <w:tcW w:w="1225" w:type="dxa"/>
            <w:shd w:val="clear" w:color="auto" w:fill="auto"/>
            <w:noWrap/>
            <w:vAlign w:val="center"/>
            <w:hideMark/>
          </w:tcPr>
          <w:p w:rsidR="00751DF5" w:rsidRPr="00E815AB" w:rsidRDefault="00751DF5" w:rsidP="0002505F">
            <w:pPr>
              <w:spacing w:before="0"/>
              <w:ind w:firstLine="0"/>
              <w:jc w:val="center"/>
              <w:rPr>
                <w:szCs w:val="24"/>
                <w:lang w:eastAsia="ru-RU" w:bidi="ru-RU"/>
              </w:rPr>
            </w:pPr>
            <w:r w:rsidRPr="00E815AB">
              <w:rPr>
                <w:szCs w:val="24"/>
                <w:lang w:eastAsia="ru-RU" w:bidi="ru-RU"/>
              </w:rPr>
              <w:t>79 840</w:t>
            </w:r>
          </w:p>
        </w:tc>
      </w:tr>
      <w:tr w:rsidR="00751DF5" w:rsidRPr="00E815AB" w:rsidTr="0002505F">
        <w:trPr>
          <w:trHeight w:val="113"/>
        </w:trPr>
        <w:tc>
          <w:tcPr>
            <w:tcW w:w="2850" w:type="dxa"/>
            <w:gridSpan w:val="2"/>
            <w:shd w:val="clear" w:color="auto" w:fill="auto"/>
            <w:noWrap/>
            <w:vAlign w:val="center"/>
            <w:hideMark/>
          </w:tcPr>
          <w:p w:rsidR="00751DF5" w:rsidRPr="00E815AB" w:rsidRDefault="00751DF5" w:rsidP="0002505F">
            <w:pPr>
              <w:spacing w:before="0"/>
              <w:ind w:firstLine="0"/>
              <w:rPr>
                <w:bCs/>
                <w:iCs/>
                <w:szCs w:val="24"/>
                <w:lang w:eastAsia="ru-RU" w:bidi="ru-RU"/>
              </w:rPr>
            </w:pPr>
            <w:r w:rsidRPr="00E815AB">
              <w:rPr>
                <w:bCs/>
                <w:iCs/>
                <w:szCs w:val="24"/>
                <w:lang w:eastAsia="ru-RU" w:bidi="ru-RU"/>
              </w:rPr>
              <w:t>ИТОГО:</w:t>
            </w:r>
          </w:p>
        </w:tc>
        <w:tc>
          <w:tcPr>
            <w:tcW w:w="1418"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407,86</w:t>
            </w:r>
          </w:p>
        </w:tc>
        <w:tc>
          <w:tcPr>
            <w:tcW w:w="1417"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61 036 413</w:t>
            </w:r>
          </w:p>
        </w:tc>
        <w:tc>
          <w:tcPr>
            <w:tcW w:w="1276"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5 086 367</w:t>
            </w:r>
          </w:p>
        </w:tc>
        <w:tc>
          <w:tcPr>
            <w:tcW w:w="1134"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167 223</w:t>
            </w:r>
          </w:p>
        </w:tc>
        <w:tc>
          <w:tcPr>
            <w:tcW w:w="1225" w:type="dxa"/>
            <w:shd w:val="clear" w:color="auto" w:fill="auto"/>
            <w:noWrap/>
            <w:vAlign w:val="center"/>
            <w:hideMark/>
          </w:tcPr>
          <w:p w:rsidR="00751DF5" w:rsidRPr="00E815AB" w:rsidRDefault="00751DF5" w:rsidP="0002505F">
            <w:pPr>
              <w:spacing w:before="0"/>
              <w:ind w:firstLine="0"/>
              <w:jc w:val="center"/>
              <w:rPr>
                <w:bCs/>
                <w:iCs/>
                <w:szCs w:val="24"/>
                <w:lang w:eastAsia="ru-RU" w:bidi="ru-RU"/>
              </w:rPr>
            </w:pPr>
            <w:r w:rsidRPr="00E815AB">
              <w:rPr>
                <w:bCs/>
                <w:iCs/>
                <w:szCs w:val="24"/>
                <w:lang w:eastAsia="ru-RU" w:bidi="ru-RU"/>
              </w:rPr>
              <w:t>192 306</w:t>
            </w:r>
          </w:p>
        </w:tc>
      </w:tr>
    </w:tbl>
    <w:p w:rsidR="00751DF5" w:rsidRPr="00E815AB" w:rsidRDefault="00751DF5" w:rsidP="00115118">
      <w:pPr>
        <w:widowControl/>
        <w:autoSpaceDE/>
        <w:autoSpaceDN/>
        <w:adjustRightInd/>
        <w:spacing w:before="0"/>
        <w:ind w:firstLine="567"/>
        <w:rPr>
          <w:sz w:val="28"/>
          <w:szCs w:val="28"/>
          <w:lang w:eastAsia="ru-RU"/>
        </w:rPr>
      </w:pPr>
    </w:p>
    <w:p w:rsidR="00751DF5" w:rsidRPr="0002505F" w:rsidRDefault="00751DF5" w:rsidP="00115118">
      <w:pPr>
        <w:spacing w:before="0"/>
        <w:ind w:firstLine="709"/>
        <w:rPr>
          <w:sz w:val="28"/>
          <w:szCs w:val="28"/>
        </w:rPr>
      </w:pPr>
      <w:r w:rsidRPr="0002505F">
        <w:rPr>
          <w:sz w:val="28"/>
          <w:szCs w:val="28"/>
        </w:rPr>
        <w:t xml:space="preserve">Ленинский район </w:t>
      </w:r>
      <w:r w:rsidR="00152294" w:rsidRPr="0002505F">
        <w:rPr>
          <w:sz w:val="28"/>
          <w:szCs w:val="28"/>
        </w:rPr>
        <w:t xml:space="preserve">городского округа </w:t>
      </w:r>
      <w:r w:rsidRPr="0002505F">
        <w:rPr>
          <w:sz w:val="28"/>
          <w:szCs w:val="28"/>
        </w:rPr>
        <w:t xml:space="preserve">является основным пользователем услуги водоотведения правого берега </w:t>
      </w:r>
      <w:r w:rsidR="00697375" w:rsidRPr="0002505F">
        <w:rPr>
          <w:sz w:val="28"/>
          <w:szCs w:val="28"/>
        </w:rPr>
        <w:t>городского округа</w:t>
      </w:r>
      <w:r w:rsidRPr="0002505F">
        <w:rPr>
          <w:sz w:val="28"/>
          <w:szCs w:val="28"/>
        </w:rPr>
        <w:t xml:space="preserve">, доля водоотведения составляет 42%. </w:t>
      </w:r>
    </w:p>
    <w:p w:rsidR="0002505F" w:rsidRPr="0002505F" w:rsidRDefault="0002505F" w:rsidP="0002505F">
      <w:pPr>
        <w:spacing w:before="0" w:line="192" w:lineRule="auto"/>
        <w:ind w:firstLine="0"/>
        <w:jc w:val="center"/>
        <w:rPr>
          <w:sz w:val="28"/>
          <w:szCs w:val="28"/>
        </w:rPr>
      </w:pPr>
    </w:p>
    <w:p w:rsidR="00751DF5" w:rsidRPr="0002505F" w:rsidRDefault="00697375" w:rsidP="0002505F">
      <w:pPr>
        <w:spacing w:before="0" w:line="192" w:lineRule="auto"/>
        <w:ind w:firstLine="0"/>
        <w:jc w:val="center"/>
        <w:rPr>
          <w:sz w:val="28"/>
          <w:szCs w:val="28"/>
        </w:rPr>
      </w:pPr>
      <w:r w:rsidRPr="0002505F">
        <w:rPr>
          <w:sz w:val="28"/>
          <w:szCs w:val="28"/>
        </w:rPr>
        <w:t>Ливневая канализация</w:t>
      </w:r>
    </w:p>
    <w:p w:rsidR="0002505F" w:rsidRPr="0002505F" w:rsidRDefault="0002505F" w:rsidP="0002505F">
      <w:pPr>
        <w:spacing w:before="0" w:line="192" w:lineRule="auto"/>
        <w:ind w:firstLine="0"/>
        <w:jc w:val="center"/>
        <w:rPr>
          <w:sz w:val="28"/>
          <w:szCs w:val="28"/>
        </w:rPr>
      </w:pPr>
    </w:p>
    <w:p w:rsidR="00751DF5" w:rsidRPr="0002505F" w:rsidRDefault="00751DF5" w:rsidP="00440237">
      <w:pPr>
        <w:spacing w:before="0"/>
        <w:ind w:firstLine="709"/>
        <w:rPr>
          <w:sz w:val="28"/>
          <w:szCs w:val="28"/>
        </w:rPr>
      </w:pPr>
      <w:r w:rsidRPr="0002505F">
        <w:rPr>
          <w:sz w:val="28"/>
          <w:szCs w:val="28"/>
        </w:rPr>
        <w:t>Существующая водосточная сеть представлена разветвленной сист</w:t>
      </w:r>
      <w:r w:rsidRPr="0002505F">
        <w:rPr>
          <w:sz w:val="28"/>
          <w:szCs w:val="28"/>
        </w:rPr>
        <w:t>е</w:t>
      </w:r>
      <w:r w:rsidRPr="0002505F">
        <w:rPr>
          <w:sz w:val="28"/>
          <w:szCs w:val="28"/>
        </w:rPr>
        <w:t>мой закрытых водостоков на значительной территории капитальной застро</w:t>
      </w:r>
      <w:r w:rsidRPr="0002505F">
        <w:rPr>
          <w:sz w:val="28"/>
          <w:szCs w:val="28"/>
        </w:rPr>
        <w:t>й</w:t>
      </w:r>
      <w:r w:rsidRPr="0002505F">
        <w:rPr>
          <w:sz w:val="28"/>
          <w:szCs w:val="28"/>
        </w:rPr>
        <w:t>ки. На территориях усадебной застройки водоотвод осуществляется по о</w:t>
      </w:r>
      <w:r w:rsidRPr="0002505F">
        <w:rPr>
          <w:sz w:val="28"/>
          <w:szCs w:val="28"/>
        </w:rPr>
        <w:t>т</w:t>
      </w:r>
      <w:r w:rsidR="00440237">
        <w:rPr>
          <w:sz w:val="28"/>
          <w:szCs w:val="28"/>
        </w:rPr>
        <w:t>крытым водостокам –</w:t>
      </w:r>
      <w:r w:rsidRPr="0002505F">
        <w:rPr>
          <w:sz w:val="28"/>
          <w:szCs w:val="28"/>
        </w:rPr>
        <w:t xml:space="preserve"> канавам и лоткам.</w:t>
      </w:r>
    </w:p>
    <w:p w:rsidR="00751DF5" w:rsidRPr="0002505F" w:rsidRDefault="00751DF5" w:rsidP="0002505F">
      <w:pPr>
        <w:spacing w:before="0"/>
        <w:ind w:firstLine="709"/>
        <w:rPr>
          <w:sz w:val="28"/>
          <w:szCs w:val="28"/>
        </w:rPr>
      </w:pPr>
      <w:r w:rsidRPr="0002505F">
        <w:rPr>
          <w:sz w:val="28"/>
          <w:szCs w:val="28"/>
        </w:rPr>
        <w:t>Общая протяжённость коллекторов ливневой канализации по г. Красноярску составляет 184,4 км.</w:t>
      </w:r>
    </w:p>
    <w:p w:rsidR="00751DF5" w:rsidRPr="0002505F" w:rsidRDefault="00751DF5" w:rsidP="0002505F">
      <w:pPr>
        <w:spacing w:before="0"/>
        <w:ind w:firstLine="709"/>
        <w:rPr>
          <w:sz w:val="28"/>
          <w:szCs w:val="28"/>
        </w:rPr>
      </w:pPr>
      <w:r w:rsidRPr="0002505F">
        <w:rPr>
          <w:sz w:val="28"/>
          <w:szCs w:val="28"/>
        </w:rPr>
        <w:t>Ливневая канализация в городе не отвечает современным требованиям благоустройства и санитарно-гигиеническим нормативам для селитебных территории, т.к. организованный сток поверхностных и талых вод с террит</w:t>
      </w:r>
      <w:r w:rsidRPr="0002505F">
        <w:rPr>
          <w:sz w:val="28"/>
          <w:szCs w:val="28"/>
        </w:rPr>
        <w:t>о</w:t>
      </w:r>
      <w:r w:rsidRPr="0002505F">
        <w:rPr>
          <w:sz w:val="28"/>
          <w:szCs w:val="28"/>
        </w:rPr>
        <w:t>рии города поступает в городские водотоки без очистки и является одним из крупных источников загрязнения рек Енисея, Качи, Базаихи и др. Кроме т</w:t>
      </w:r>
      <w:r w:rsidRPr="0002505F">
        <w:rPr>
          <w:sz w:val="28"/>
          <w:szCs w:val="28"/>
        </w:rPr>
        <w:t>о</w:t>
      </w:r>
      <w:r w:rsidRPr="0002505F">
        <w:rPr>
          <w:sz w:val="28"/>
          <w:szCs w:val="28"/>
        </w:rPr>
        <w:t>го, пропускная способность существующей сети часто недостаточна из-за з</w:t>
      </w:r>
      <w:r w:rsidRPr="0002505F">
        <w:rPr>
          <w:sz w:val="28"/>
          <w:szCs w:val="28"/>
        </w:rPr>
        <w:t>а</w:t>
      </w:r>
      <w:r w:rsidRPr="0002505F">
        <w:rPr>
          <w:sz w:val="28"/>
          <w:szCs w:val="28"/>
        </w:rPr>
        <w:t>ниженных диаметров труб, заиленности устьевых участков, забитости мус</w:t>
      </w:r>
      <w:r w:rsidRPr="0002505F">
        <w:rPr>
          <w:sz w:val="28"/>
          <w:szCs w:val="28"/>
        </w:rPr>
        <w:t>о</w:t>
      </w:r>
      <w:r w:rsidRPr="0002505F">
        <w:rPr>
          <w:sz w:val="28"/>
          <w:szCs w:val="28"/>
        </w:rPr>
        <w:t>ром и грунтом дождеприемников, местами полностью разрушенных.</w:t>
      </w:r>
    </w:p>
    <w:p w:rsidR="00751DF5" w:rsidRPr="0002505F" w:rsidRDefault="00751DF5" w:rsidP="0002505F">
      <w:pPr>
        <w:spacing w:before="0"/>
        <w:ind w:firstLine="709"/>
        <w:rPr>
          <w:sz w:val="28"/>
          <w:szCs w:val="28"/>
        </w:rPr>
      </w:pPr>
      <w:r w:rsidRPr="0002505F">
        <w:rPr>
          <w:sz w:val="28"/>
          <w:szCs w:val="28"/>
        </w:rPr>
        <w:t>Очистные сооружения ливневой канализации для очистки поверхнос</w:t>
      </w:r>
      <w:r w:rsidRPr="0002505F">
        <w:rPr>
          <w:sz w:val="28"/>
          <w:szCs w:val="28"/>
        </w:rPr>
        <w:t>т</w:t>
      </w:r>
      <w:r w:rsidRPr="0002505F">
        <w:rPr>
          <w:sz w:val="28"/>
          <w:szCs w:val="28"/>
        </w:rPr>
        <w:lastRenderedPageBreak/>
        <w:t>ного стока с территорий капитальной застройки не построены.</w:t>
      </w:r>
    </w:p>
    <w:p w:rsidR="00751DF5" w:rsidRPr="0002505F" w:rsidRDefault="00751DF5" w:rsidP="0002505F">
      <w:pPr>
        <w:spacing w:before="0"/>
        <w:ind w:firstLine="709"/>
        <w:rPr>
          <w:sz w:val="28"/>
          <w:szCs w:val="28"/>
        </w:rPr>
      </w:pPr>
    </w:p>
    <w:p w:rsidR="00751DF5" w:rsidRPr="0002505F" w:rsidRDefault="00751DF5" w:rsidP="0002505F">
      <w:pPr>
        <w:spacing w:before="0"/>
        <w:ind w:firstLine="709"/>
        <w:rPr>
          <w:sz w:val="28"/>
          <w:szCs w:val="28"/>
        </w:rPr>
      </w:pPr>
    </w:p>
    <w:p w:rsidR="0002505F" w:rsidRDefault="0002505F" w:rsidP="0002505F">
      <w:bookmarkStart w:id="40" w:name="_Toc530639654"/>
    </w:p>
    <w:p w:rsidR="0002505F" w:rsidRDefault="0002505F" w:rsidP="0002505F"/>
    <w:p w:rsidR="0002505F" w:rsidRDefault="0002505F" w:rsidP="0002505F"/>
    <w:p w:rsidR="0002505F" w:rsidRDefault="0002505F" w:rsidP="0002505F"/>
    <w:p w:rsidR="0002505F" w:rsidRDefault="0002505F" w:rsidP="0002505F"/>
    <w:p w:rsidR="0002505F" w:rsidRDefault="0002505F" w:rsidP="0002505F"/>
    <w:p w:rsidR="0002505F" w:rsidRDefault="0002505F" w:rsidP="0002505F"/>
    <w:p w:rsidR="0002505F" w:rsidRDefault="0002505F" w:rsidP="0002505F"/>
    <w:p w:rsidR="0002505F" w:rsidRDefault="0002505F" w:rsidP="0002505F"/>
    <w:p w:rsidR="0002505F" w:rsidRDefault="0002505F" w:rsidP="0002505F"/>
    <w:p w:rsidR="00A61E44" w:rsidRPr="0002505F" w:rsidRDefault="00A61E44" w:rsidP="0002505F">
      <w:pPr>
        <w:jc w:val="center"/>
        <w:rPr>
          <w:sz w:val="28"/>
          <w:szCs w:val="28"/>
        </w:rPr>
      </w:pPr>
      <w:r w:rsidRPr="0002505F">
        <w:rPr>
          <w:sz w:val="28"/>
          <w:szCs w:val="28"/>
        </w:rPr>
        <w:t>2.</w:t>
      </w:r>
      <w:r w:rsidR="005D05F5" w:rsidRPr="0002505F">
        <w:rPr>
          <w:sz w:val="28"/>
          <w:szCs w:val="28"/>
        </w:rPr>
        <w:t>6</w:t>
      </w:r>
      <w:r w:rsidRPr="0002505F">
        <w:rPr>
          <w:sz w:val="28"/>
          <w:szCs w:val="28"/>
        </w:rPr>
        <w:t xml:space="preserve"> </w:t>
      </w:r>
      <w:bookmarkEnd w:id="40"/>
      <w:r w:rsidR="00190997" w:rsidRPr="0002505F">
        <w:rPr>
          <w:sz w:val="28"/>
          <w:szCs w:val="28"/>
        </w:rPr>
        <w:t>Организация работы с ТКО</w:t>
      </w:r>
    </w:p>
    <w:p w:rsidR="0002505F" w:rsidRPr="0002505F" w:rsidRDefault="0002505F" w:rsidP="0002505F"/>
    <w:p w:rsidR="00A61E44" w:rsidRPr="00190997" w:rsidRDefault="00A61E44" w:rsidP="0002505F">
      <w:pPr>
        <w:autoSpaceDE/>
        <w:autoSpaceDN/>
        <w:adjustRightInd/>
        <w:snapToGrid w:val="0"/>
        <w:spacing w:before="0"/>
        <w:ind w:firstLine="709"/>
        <w:rPr>
          <w:rFonts w:eastAsia="Calibri"/>
          <w:sz w:val="28"/>
          <w:szCs w:val="28"/>
        </w:rPr>
      </w:pPr>
      <w:r w:rsidRPr="00190997">
        <w:rPr>
          <w:rFonts w:eastAsia="Calibri"/>
          <w:sz w:val="28"/>
          <w:szCs w:val="28"/>
        </w:rPr>
        <w:t>Основные документы, регламентирующие деятельность в сфере обр</w:t>
      </w:r>
      <w:r w:rsidRPr="00190997">
        <w:rPr>
          <w:rFonts w:eastAsia="Calibri"/>
          <w:sz w:val="28"/>
          <w:szCs w:val="28"/>
        </w:rPr>
        <w:t>а</w:t>
      </w:r>
      <w:r w:rsidRPr="00190997">
        <w:rPr>
          <w:rFonts w:eastAsia="Calibri"/>
          <w:sz w:val="28"/>
          <w:szCs w:val="28"/>
        </w:rPr>
        <w:t xml:space="preserve">щения с отходами на территории Красноярского </w:t>
      </w:r>
      <w:r w:rsidR="00697375" w:rsidRPr="00190997">
        <w:rPr>
          <w:rFonts w:eastAsia="Calibri"/>
          <w:sz w:val="28"/>
          <w:szCs w:val="28"/>
        </w:rPr>
        <w:t>к</w:t>
      </w:r>
      <w:r w:rsidRPr="00190997">
        <w:rPr>
          <w:rFonts w:eastAsia="Calibri"/>
          <w:sz w:val="28"/>
          <w:szCs w:val="28"/>
        </w:rPr>
        <w:t xml:space="preserve">рая и </w:t>
      </w:r>
      <w:r w:rsidR="00394B99" w:rsidRPr="00190997">
        <w:rPr>
          <w:rFonts w:eastAsia="Calibri"/>
          <w:sz w:val="28"/>
          <w:szCs w:val="28"/>
        </w:rPr>
        <w:t>городского округа</w:t>
      </w:r>
      <w:r w:rsidRPr="00190997">
        <w:rPr>
          <w:rFonts w:eastAsia="Calibri"/>
          <w:sz w:val="28"/>
          <w:szCs w:val="28"/>
        </w:rPr>
        <w:t>:</w:t>
      </w:r>
    </w:p>
    <w:p w:rsidR="00EF4C10" w:rsidRPr="002C258F" w:rsidRDefault="00EF4C10" w:rsidP="0002505F">
      <w:pPr>
        <w:autoSpaceDE/>
        <w:autoSpaceDN/>
        <w:adjustRightInd/>
        <w:snapToGrid w:val="0"/>
        <w:spacing w:before="0"/>
        <w:ind w:firstLine="709"/>
        <w:rPr>
          <w:rFonts w:eastAsia="Calibri"/>
          <w:sz w:val="28"/>
          <w:szCs w:val="28"/>
        </w:rPr>
      </w:pPr>
      <w:r w:rsidRPr="002C258F">
        <w:rPr>
          <w:rFonts w:eastAsia="Calibri"/>
          <w:sz w:val="28"/>
          <w:szCs w:val="28"/>
        </w:rPr>
        <w:t xml:space="preserve">Федеральный закон от 24.06.1998 № 89-ФЗ </w:t>
      </w:r>
      <w:r w:rsidR="002D6969">
        <w:rPr>
          <w:rFonts w:eastAsia="Calibri"/>
          <w:sz w:val="28"/>
          <w:szCs w:val="28"/>
        </w:rPr>
        <w:t>«</w:t>
      </w:r>
      <w:r w:rsidRPr="002C258F">
        <w:rPr>
          <w:rFonts w:eastAsia="Calibri"/>
          <w:sz w:val="28"/>
          <w:szCs w:val="28"/>
        </w:rPr>
        <w:t xml:space="preserve">Об отходах производства </w:t>
      </w:r>
      <w:r w:rsidR="002C258F">
        <w:rPr>
          <w:rFonts w:eastAsia="Calibri"/>
          <w:sz w:val="28"/>
          <w:szCs w:val="28"/>
        </w:rPr>
        <w:t xml:space="preserve">                 </w:t>
      </w:r>
      <w:r w:rsidRPr="002C258F">
        <w:rPr>
          <w:rFonts w:eastAsia="Calibri"/>
          <w:sz w:val="28"/>
          <w:szCs w:val="28"/>
        </w:rPr>
        <w:t>и потребления</w:t>
      </w:r>
      <w:r w:rsidR="002D6969">
        <w:rPr>
          <w:rFonts w:eastAsia="Calibri"/>
          <w:sz w:val="28"/>
          <w:szCs w:val="28"/>
        </w:rPr>
        <w:t>»</w:t>
      </w:r>
      <w:r w:rsidRPr="002C258F">
        <w:rPr>
          <w:rFonts w:eastAsia="Calibri"/>
          <w:sz w:val="28"/>
          <w:szCs w:val="28"/>
        </w:rPr>
        <w:t>;</w:t>
      </w:r>
    </w:p>
    <w:p w:rsidR="00190997" w:rsidRPr="002C258F" w:rsidRDefault="00190997" w:rsidP="0002505F">
      <w:pPr>
        <w:autoSpaceDE/>
        <w:autoSpaceDN/>
        <w:adjustRightInd/>
        <w:snapToGrid w:val="0"/>
        <w:spacing w:before="0"/>
        <w:ind w:firstLine="709"/>
        <w:rPr>
          <w:rFonts w:eastAsia="Calibri"/>
          <w:sz w:val="28"/>
          <w:szCs w:val="28"/>
        </w:rPr>
      </w:pPr>
      <w:r w:rsidRPr="002C258F">
        <w:rPr>
          <w:rFonts w:eastAsia="Calibri"/>
          <w:sz w:val="28"/>
          <w:szCs w:val="28"/>
        </w:rPr>
        <w:t xml:space="preserve">Постановление Правительства РФ от 12.11.2016 № 1156 </w:t>
      </w:r>
      <w:r w:rsidR="002D6969">
        <w:rPr>
          <w:rFonts w:eastAsia="Calibri"/>
          <w:sz w:val="28"/>
          <w:szCs w:val="28"/>
        </w:rPr>
        <w:t>«</w:t>
      </w:r>
      <w:r w:rsidRPr="002C258F">
        <w:rPr>
          <w:rFonts w:eastAsia="Calibri"/>
          <w:sz w:val="28"/>
          <w:szCs w:val="28"/>
        </w:rPr>
        <w:t>Об обращ</w:t>
      </w:r>
      <w:r w:rsidRPr="002C258F">
        <w:rPr>
          <w:rFonts w:eastAsia="Calibri"/>
          <w:sz w:val="28"/>
          <w:szCs w:val="28"/>
        </w:rPr>
        <w:t>е</w:t>
      </w:r>
      <w:r w:rsidRPr="002C258F">
        <w:rPr>
          <w:rFonts w:eastAsia="Calibri"/>
          <w:sz w:val="28"/>
          <w:szCs w:val="28"/>
        </w:rPr>
        <w:t>нии с твердыми коммунальными отходами и внесении изменения в пост</w:t>
      </w:r>
      <w:r w:rsidRPr="002C258F">
        <w:rPr>
          <w:rFonts w:eastAsia="Calibri"/>
          <w:sz w:val="28"/>
          <w:szCs w:val="28"/>
        </w:rPr>
        <w:t>а</w:t>
      </w:r>
      <w:r w:rsidRPr="002C258F">
        <w:rPr>
          <w:rFonts w:eastAsia="Calibri"/>
          <w:sz w:val="28"/>
          <w:szCs w:val="28"/>
        </w:rPr>
        <w:t>новление Правительства Российской Федерации от 25 августа 2008 г. № 641</w:t>
      </w:r>
      <w:r w:rsidR="002D6969">
        <w:rPr>
          <w:rFonts w:eastAsia="Calibri"/>
          <w:sz w:val="28"/>
          <w:szCs w:val="28"/>
        </w:rPr>
        <w:t>»</w:t>
      </w:r>
      <w:r w:rsidRPr="002C258F">
        <w:rPr>
          <w:rFonts w:eastAsia="Calibri"/>
          <w:sz w:val="28"/>
          <w:szCs w:val="28"/>
        </w:rPr>
        <w:t xml:space="preserve"> (вместе с </w:t>
      </w:r>
      <w:r w:rsidR="002D6969">
        <w:rPr>
          <w:rFonts w:eastAsia="Calibri"/>
          <w:sz w:val="28"/>
          <w:szCs w:val="28"/>
        </w:rPr>
        <w:t>«</w:t>
      </w:r>
      <w:r w:rsidRPr="002C258F">
        <w:rPr>
          <w:rFonts w:eastAsia="Calibri"/>
          <w:sz w:val="28"/>
          <w:szCs w:val="28"/>
        </w:rPr>
        <w:t>Правилами обращения с твердыми коммунальными отходами</w:t>
      </w:r>
      <w:r w:rsidR="002D6969">
        <w:rPr>
          <w:rFonts w:eastAsia="Calibri"/>
          <w:sz w:val="28"/>
          <w:szCs w:val="28"/>
        </w:rPr>
        <w:t>»</w:t>
      </w:r>
      <w:r w:rsidRPr="002C258F">
        <w:rPr>
          <w:rFonts w:eastAsia="Calibri"/>
          <w:sz w:val="28"/>
          <w:szCs w:val="28"/>
        </w:rPr>
        <w:t>)</w:t>
      </w:r>
      <w:r w:rsidR="00954DF5" w:rsidRPr="002C258F">
        <w:rPr>
          <w:rFonts w:eastAsia="Calibri"/>
          <w:sz w:val="28"/>
          <w:szCs w:val="28"/>
        </w:rPr>
        <w:t>;</w:t>
      </w:r>
    </w:p>
    <w:p w:rsidR="00A61E44" w:rsidRPr="00190997" w:rsidRDefault="00A61E44" w:rsidP="0002505F">
      <w:pPr>
        <w:autoSpaceDE/>
        <w:autoSpaceDN/>
        <w:adjustRightInd/>
        <w:snapToGrid w:val="0"/>
        <w:spacing w:before="0"/>
        <w:ind w:firstLine="709"/>
        <w:rPr>
          <w:rFonts w:eastAsia="Calibri"/>
          <w:sz w:val="28"/>
          <w:szCs w:val="28"/>
        </w:rPr>
      </w:pPr>
      <w:r w:rsidRPr="00190997">
        <w:rPr>
          <w:rFonts w:eastAsia="Calibri"/>
          <w:sz w:val="28"/>
          <w:szCs w:val="28"/>
        </w:rPr>
        <w:t xml:space="preserve">Закон Красноярского края </w:t>
      </w:r>
      <w:r w:rsidR="006C426B" w:rsidRPr="00190997">
        <w:rPr>
          <w:rFonts w:eastAsia="Calibri"/>
          <w:sz w:val="28"/>
          <w:szCs w:val="28"/>
        </w:rPr>
        <w:t xml:space="preserve">от </w:t>
      </w:r>
      <w:r w:rsidRPr="00190997">
        <w:rPr>
          <w:rFonts w:eastAsia="Calibri"/>
          <w:sz w:val="28"/>
          <w:szCs w:val="28"/>
        </w:rPr>
        <w:t xml:space="preserve">20.09.2013 № 5-1597 </w:t>
      </w:r>
      <w:r w:rsidR="002D6969">
        <w:rPr>
          <w:rFonts w:eastAsia="Calibri"/>
          <w:sz w:val="28"/>
          <w:szCs w:val="28"/>
        </w:rPr>
        <w:t>«</w:t>
      </w:r>
      <w:r w:rsidRPr="00190997">
        <w:rPr>
          <w:rFonts w:eastAsia="Calibri"/>
          <w:sz w:val="28"/>
          <w:szCs w:val="28"/>
        </w:rPr>
        <w:t xml:space="preserve">Об экологической безопасности и охране окружающей среды в Красноярском </w:t>
      </w:r>
      <w:r w:rsidR="00394B99" w:rsidRPr="00190997">
        <w:rPr>
          <w:rFonts w:eastAsia="Calibri"/>
          <w:sz w:val="28"/>
          <w:szCs w:val="28"/>
        </w:rPr>
        <w:t>к</w:t>
      </w:r>
      <w:r w:rsidRPr="00190997">
        <w:rPr>
          <w:rFonts w:eastAsia="Calibri"/>
          <w:sz w:val="28"/>
          <w:szCs w:val="28"/>
        </w:rPr>
        <w:t>рае</w:t>
      </w:r>
      <w:r w:rsidR="002D6969">
        <w:rPr>
          <w:rFonts w:eastAsia="Calibri"/>
          <w:sz w:val="28"/>
          <w:szCs w:val="28"/>
        </w:rPr>
        <w:t>»</w:t>
      </w:r>
      <w:r w:rsidR="00120C18" w:rsidRPr="00190997">
        <w:rPr>
          <w:rFonts w:eastAsia="Calibri"/>
          <w:sz w:val="28"/>
          <w:szCs w:val="28"/>
        </w:rPr>
        <w:t>;</w:t>
      </w:r>
    </w:p>
    <w:p w:rsidR="00120C18" w:rsidRPr="00190997" w:rsidRDefault="006C426B" w:rsidP="0002505F">
      <w:pPr>
        <w:autoSpaceDE/>
        <w:autoSpaceDN/>
        <w:adjustRightInd/>
        <w:snapToGrid w:val="0"/>
        <w:spacing w:before="0"/>
        <w:ind w:firstLine="709"/>
        <w:rPr>
          <w:rFonts w:eastAsia="Calibri"/>
          <w:sz w:val="28"/>
          <w:szCs w:val="28"/>
        </w:rPr>
      </w:pPr>
      <w:r w:rsidRPr="00190997">
        <w:rPr>
          <w:rFonts w:eastAsia="Calibri"/>
          <w:sz w:val="28"/>
          <w:szCs w:val="28"/>
        </w:rPr>
        <w:t xml:space="preserve">Закон Красноярского края от 07.06.2018 № 5-1710 </w:t>
      </w:r>
      <w:r w:rsidR="002D6969">
        <w:rPr>
          <w:rFonts w:eastAsia="Calibri"/>
          <w:sz w:val="28"/>
          <w:szCs w:val="28"/>
        </w:rPr>
        <w:t>«</w:t>
      </w:r>
      <w:r w:rsidRPr="00190997">
        <w:rPr>
          <w:rFonts w:eastAsia="Calibri"/>
          <w:sz w:val="28"/>
          <w:szCs w:val="28"/>
        </w:rPr>
        <w:t>О регулировании отношений в области обращения с твердыми коммунальными отходами на территории Красноярского края</w:t>
      </w:r>
      <w:r w:rsidR="002D6969">
        <w:rPr>
          <w:rFonts w:eastAsia="Calibri"/>
          <w:sz w:val="28"/>
          <w:szCs w:val="28"/>
        </w:rPr>
        <w:t>»</w:t>
      </w:r>
      <w:r w:rsidRPr="00190997">
        <w:rPr>
          <w:rFonts w:eastAsia="Calibri"/>
          <w:sz w:val="28"/>
          <w:szCs w:val="28"/>
        </w:rPr>
        <w:t>;</w:t>
      </w:r>
    </w:p>
    <w:p w:rsidR="00986463" w:rsidRDefault="00986463" w:rsidP="0002505F">
      <w:pPr>
        <w:autoSpaceDE/>
        <w:autoSpaceDN/>
        <w:adjustRightInd/>
        <w:snapToGrid w:val="0"/>
        <w:spacing w:before="0"/>
        <w:ind w:firstLine="709"/>
        <w:rPr>
          <w:rFonts w:eastAsia="Calibri"/>
          <w:sz w:val="28"/>
          <w:szCs w:val="28"/>
        </w:rPr>
      </w:pPr>
      <w:r w:rsidRPr="00190997">
        <w:rPr>
          <w:rFonts w:eastAsia="Calibri"/>
          <w:sz w:val="28"/>
          <w:szCs w:val="28"/>
        </w:rPr>
        <w:t>Приказ министерства экологии и рационального природопользования Красноярского края от 29.10.2019 №</w:t>
      </w:r>
      <w:r w:rsidR="00954DF5">
        <w:rPr>
          <w:rFonts w:eastAsia="Calibri"/>
          <w:sz w:val="28"/>
          <w:szCs w:val="28"/>
        </w:rPr>
        <w:t xml:space="preserve"> </w:t>
      </w:r>
      <w:r w:rsidRPr="00190997">
        <w:rPr>
          <w:rFonts w:eastAsia="Calibri"/>
          <w:sz w:val="28"/>
          <w:szCs w:val="28"/>
        </w:rPr>
        <w:t xml:space="preserve">77-1795-од </w:t>
      </w:r>
      <w:r w:rsidR="002D6969">
        <w:rPr>
          <w:rFonts w:eastAsia="Calibri"/>
          <w:sz w:val="28"/>
          <w:szCs w:val="28"/>
        </w:rPr>
        <w:t>«</w:t>
      </w:r>
      <w:r w:rsidRPr="00190997">
        <w:rPr>
          <w:rFonts w:eastAsia="Calibri"/>
          <w:sz w:val="28"/>
          <w:szCs w:val="28"/>
        </w:rPr>
        <w:t>О внесении изменений в Приказ министерства природных ресурсов и экологии Красноярского края</w:t>
      </w:r>
      <w:r w:rsidR="002D6969">
        <w:rPr>
          <w:rFonts w:eastAsia="Calibri"/>
          <w:sz w:val="28"/>
          <w:szCs w:val="28"/>
        </w:rPr>
        <w:t>»</w:t>
      </w:r>
      <w:r w:rsidRPr="00190997">
        <w:rPr>
          <w:rFonts w:eastAsia="Calibri"/>
          <w:sz w:val="28"/>
          <w:szCs w:val="28"/>
        </w:rPr>
        <w:t xml:space="preserve"> от 23.06.2016 № 1/451-од  </w:t>
      </w:r>
      <w:r w:rsidR="002D6969">
        <w:rPr>
          <w:rFonts w:eastAsia="Calibri"/>
          <w:sz w:val="28"/>
          <w:szCs w:val="28"/>
        </w:rPr>
        <w:t>«</w:t>
      </w:r>
      <w:r w:rsidRPr="00190997">
        <w:rPr>
          <w:rFonts w:eastAsia="Calibri"/>
          <w:sz w:val="28"/>
          <w:szCs w:val="28"/>
        </w:rPr>
        <w:t>Об утверждении территориальной схемы обращ</w:t>
      </w:r>
      <w:r w:rsidRPr="00190997">
        <w:rPr>
          <w:rFonts w:eastAsia="Calibri"/>
          <w:sz w:val="28"/>
          <w:szCs w:val="28"/>
        </w:rPr>
        <w:t>е</w:t>
      </w:r>
      <w:r w:rsidRPr="00190997">
        <w:rPr>
          <w:rFonts w:eastAsia="Calibri"/>
          <w:sz w:val="28"/>
          <w:szCs w:val="28"/>
        </w:rPr>
        <w:t>ния с отходами, в том числе коммунальными отходами, в Красноярском крае</w:t>
      </w:r>
      <w:r w:rsidR="002D6969">
        <w:rPr>
          <w:rFonts w:eastAsia="Calibri"/>
          <w:sz w:val="28"/>
          <w:szCs w:val="28"/>
        </w:rPr>
        <w:t>»</w:t>
      </w:r>
      <w:r w:rsidR="006D2590">
        <w:rPr>
          <w:rFonts w:eastAsia="Calibri"/>
          <w:sz w:val="28"/>
          <w:szCs w:val="28"/>
        </w:rPr>
        <w:t xml:space="preserve"> </w:t>
      </w:r>
      <w:r w:rsidR="006D2590" w:rsidRPr="002C258F">
        <w:rPr>
          <w:rFonts w:eastAsia="Calibri"/>
          <w:sz w:val="28"/>
          <w:szCs w:val="28"/>
        </w:rPr>
        <w:t xml:space="preserve">(далее </w:t>
      </w:r>
      <w:r w:rsidR="002C258F" w:rsidRPr="002C258F">
        <w:rPr>
          <w:sz w:val="28"/>
          <w:szCs w:val="28"/>
          <w:lang w:eastAsia="ru-RU"/>
        </w:rPr>
        <w:t xml:space="preserve">– </w:t>
      </w:r>
      <w:r w:rsidR="006D2590" w:rsidRPr="002C258F">
        <w:rPr>
          <w:rFonts w:eastAsia="Calibri"/>
          <w:sz w:val="28"/>
          <w:szCs w:val="28"/>
        </w:rPr>
        <w:t>Территориальная схема)</w:t>
      </w:r>
      <w:r w:rsidR="0050017F" w:rsidRPr="002C258F">
        <w:rPr>
          <w:rFonts w:eastAsia="Calibri"/>
          <w:sz w:val="28"/>
          <w:szCs w:val="28"/>
        </w:rPr>
        <w:t>;</w:t>
      </w:r>
    </w:p>
    <w:p w:rsidR="0050017F" w:rsidRPr="002C258F" w:rsidRDefault="0050017F" w:rsidP="0002505F">
      <w:pPr>
        <w:autoSpaceDE/>
        <w:autoSpaceDN/>
        <w:adjustRightInd/>
        <w:snapToGrid w:val="0"/>
        <w:spacing w:before="0"/>
        <w:ind w:firstLine="709"/>
        <w:rPr>
          <w:rFonts w:eastAsia="Calibri"/>
          <w:sz w:val="28"/>
          <w:szCs w:val="28"/>
        </w:rPr>
      </w:pPr>
      <w:r w:rsidRPr="002C258F">
        <w:rPr>
          <w:rFonts w:eastAsia="Calibri"/>
          <w:sz w:val="28"/>
          <w:szCs w:val="28"/>
        </w:rPr>
        <w:t xml:space="preserve">Приказ министерства экологии и рационального природопользования Красноярского края от </w:t>
      </w:r>
      <w:r w:rsidR="002F4513" w:rsidRPr="002C258F">
        <w:rPr>
          <w:rFonts w:eastAsia="Calibri"/>
          <w:sz w:val="28"/>
          <w:szCs w:val="28"/>
        </w:rPr>
        <w:t xml:space="preserve">30.04.2020 </w:t>
      </w:r>
      <w:r w:rsidRPr="002C258F">
        <w:rPr>
          <w:rFonts w:eastAsia="Calibri"/>
          <w:sz w:val="28"/>
          <w:szCs w:val="28"/>
        </w:rPr>
        <w:t>№ 77-</w:t>
      </w:r>
      <w:r w:rsidR="002F4513" w:rsidRPr="002C258F">
        <w:rPr>
          <w:rFonts w:eastAsia="Calibri"/>
          <w:sz w:val="28"/>
          <w:szCs w:val="28"/>
        </w:rPr>
        <w:t>673</w:t>
      </w:r>
      <w:r w:rsidRPr="002C258F">
        <w:rPr>
          <w:rFonts w:eastAsia="Calibri"/>
          <w:sz w:val="28"/>
          <w:szCs w:val="28"/>
        </w:rPr>
        <w:t xml:space="preserve">-од </w:t>
      </w:r>
      <w:r w:rsidR="002D6969">
        <w:rPr>
          <w:rFonts w:eastAsia="Calibri"/>
          <w:sz w:val="28"/>
          <w:szCs w:val="28"/>
        </w:rPr>
        <w:t>«</w:t>
      </w:r>
      <w:r w:rsidRPr="002C258F">
        <w:rPr>
          <w:rFonts w:eastAsia="Calibri"/>
          <w:sz w:val="28"/>
          <w:szCs w:val="28"/>
        </w:rPr>
        <w:t>Об установлении нормат</w:t>
      </w:r>
      <w:r w:rsidRPr="002C258F">
        <w:rPr>
          <w:rFonts w:eastAsia="Calibri"/>
          <w:sz w:val="28"/>
          <w:szCs w:val="28"/>
        </w:rPr>
        <w:t>и</w:t>
      </w:r>
      <w:r w:rsidRPr="002C258F">
        <w:rPr>
          <w:rFonts w:eastAsia="Calibri"/>
          <w:sz w:val="28"/>
          <w:szCs w:val="28"/>
        </w:rPr>
        <w:t>вов накопления твердых коммунальных отходов на территории Красноярск</w:t>
      </w:r>
      <w:r w:rsidRPr="002C258F">
        <w:rPr>
          <w:rFonts w:eastAsia="Calibri"/>
          <w:sz w:val="28"/>
          <w:szCs w:val="28"/>
        </w:rPr>
        <w:t>о</w:t>
      </w:r>
      <w:r w:rsidRPr="002C258F">
        <w:rPr>
          <w:rFonts w:eastAsia="Calibri"/>
          <w:sz w:val="28"/>
          <w:szCs w:val="28"/>
        </w:rPr>
        <w:t>го края</w:t>
      </w:r>
      <w:r w:rsidR="002D6969">
        <w:rPr>
          <w:rFonts w:eastAsia="Calibri"/>
          <w:sz w:val="28"/>
          <w:szCs w:val="28"/>
        </w:rPr>
        <w:t>»</w:t>
      </w:r>
      <w:r w:rsidR="002C258F">
        <w:rPr>
          <w:rFonts w:eastAsia="Calibri"/>
          <w:sz w:val="28"/>
          <w:szCs w:val="28"/>
        </w:rPr>
        <w:t>;</w:t>
      </w:r>
    </w:p>
    <w:p w:rsidR="002F4513" w:rsidRPr="002C258F" w:rsidRDefault="002F4513" w:rsidP="0002505F">
      <w:pPr>
        <w:spacing w:before="0"/>
        <w:ind w:firstLine="709"/>
        <w:rPr>
          <w:sz w:val="28"/>
          <w:szCs w:val="28"/>
        </w:rPr>
      </w:pPr>
      <w:r w:rsidRPr="002C258F">
        <w:rPr>
          <w:sz w:val="28"/>
          <w:szCs w:val="28"/>
        </w:rPr>
        <w:t xml:space="preserve">Постановление администрации города от 22.04.2019 № 245 </w:t>
      </w:r>
      <w:r w:rsidR="002D6969">
        <w:rPr>
          <w:sz w:val="28"/>
          <w:szCs w:val="28"/>
        </w:rPr>
        <w:t>«</w:t>
      </w:r>
      <w:r w:rsidRPr="002C258F">
        <w:rPr>
          <w:sz w:val="28"/>
          <w:szCs w:val="28"/>
        </w:rPr>
        <w:t>О созд</w:t>
      </w:r>
      <w:r w:rsidRPr="002C258F">
        <w:rPr>
          <w:sz w:val="28"/>
          <w:szCs w:val="28"/>
        </w:rPr>
        <w:t>а</w:t>
      </w:r>
      <w:r w:rsidRPr="002C258F">
        <w:rPr>
          <w:sz w:val="28"/>
          <w:szCs w:val="28"/>
        </w:rPr>
        <w:t>нии на территории города Красноярска мест (площадок) накопления твердых коммунальных отходов и ведении их реестра</w:t>
      </w:r>
      <w:r w:rsidR="002D6969">
        <w:rPr>
          <w:sz w:val="28"/>
          <w:szCs w:val="28"/>
        </w:rPr>
        <w:t>»</w:t>
      </w:r>
      <w:r w:rsidRPr="002C258F">
        <w:rPr>
          <w:sz w:val="28"/>
          <w:szCs w:val="28"/>
        </w:rPr>
        <w:t>;</w:t>
      </w:r>
    </w:p>
    <w:p w:rsidR="002F4513" w:rsidRPr="002C258F" w:rsidRDefault="002F4513" w:rsidP="0002505F">
      <w:pPr>
        <w:spacing w:before="0"/>
        <w:ind w:firstLine="709"/>
        <w:rPr>
          <w:sz w:val="28"/>
          <w:szCs w:val="28"/>
        </w:rPr>
      </w:pPr>
      <w:r w:rsidRPr="002C258F">
        <w:rPr>
          <w:sz w:val="28"/>
          <w:szCs w:val="28"/>
        </w:rPr>
        <w:lastRenderedPageBreak/>
        <w:t>Распоряжение администрации г. Красноярска от 19.05.2020 № 167-р</w:t>
      </w:r>
      <w:r w:rsidR="0002505F">
        <w:rPr>
          <w:sz w:val="28"/>
          <w:szCs w:val="28"/>
        </w:rPr>
        <w:t xml:space="preserve">             </w:t>
      </w:r>
      <w:r w:rsidR="002D6969">
        <w:rPr>
          <w:sz w:val="28"/>
          <w:szCs w:val="28"/>
        </w:rPr>
        <w:t>«</w:t>
      </w:r>
      <w:r w:rsidRPr="002C258F">
        <w:rPr>
          <w:sz w:val="28"/>
          <w:szCs w:val="28"/>
        </w:rPr>
        <w:t>О совершенствовании работы по сбору и вывозу отходов в городе Красн</w:t>
      </w:r>
      <w:r w:rsidRPr="002C258F">
        <w:rPr>
          <w:sz w:val="28"/>
          <w:szCs w:val="28"/>
        </w:rPr>
        <w:t>о</w:t>
      </w:r>
      <w:r w:rsidRPr="002C258F">
        <w:rPr>
          <w:sz w:val="28"/>
          <w:szCs w:val="28"/>
        </w:rPr>
        <w:t>ярске</w:t>
      </w:r>
      <w:r w:rsidR="002D6969">
        <w:rPr>
          <w:sz w:val="28"/>
          <w:szCs w:val="28"/>
        </w:rPr>
        <w:t>»</w:t>
      </w:r>
      <w:r w:rsidR="002C258F">
        <w:rPr>
          <w:sz w:val="28"/>
          <w:szCs w:val="28"/>
        </w:rPr>
        <w:t>.</w:t>
      </w:r>
    </w:p>
    <w:p w:rsidR="002C258F" w:rsidRDefault="00A61E44" w:rsidP="0002505F">
      <w:pPr>
        <w:autoSpaceDE/>
        <w:autoSpaceDN/>
        <w:adjustRightInd/>
        <w:snapToGrid w:val="0"/>
        <w:spacing w:before="0"/>
        <w:ind w:firstLine="709"/>
        <w:rPr>
          <w:rFonts w:eastAsia="Calibri"/>
          <w:strike/>
          <w:sz w:val="28"/>
          <w:szCs w:val="28"/>
        </w:rPr>
      </w:pPr>
      <w:r w:rsidRPr="00190997">
        <w:rPr>
          <w:rFonts w:eastAsia="Calibri"/>
          <w:sz w:val="28"/>
          <w:szCs w:val="28"/>
        </w:rPr>
        <w:t xml:space="preserve">Единые требования в сфере благоустройства территории </w:t>
      </w:r>
      <w:r w:rsidR="00394B99" w:rsidRPr="00190997">
        <w:rPr>
          <w:rFonts w:eastAsia="Calibri"/>
          <w:sz w:val="28"/>
          <w:szCs w:val="28"/>
        </w:rPr>
        <w:t>городского округа</w:t>
      </w:r>
      <w:r w:rsidRPr="00190997">
        <w:rPr>
          <w:rFonts w:eastAsia="Calibri"/>
          <w:sz w:val="28"/>
          <w:szCs w:val="28"/>
        </w:rPr>
        <w:t>, в том числе в части содержания зданий, строений, сооружений и з</w:t>
      </w:r>
      <w:r w:rsidRPr="00190997">
        <w:rPr>
          <w:rFonts w:eastAsia="Calibri"/>
          <w:sz w:val="28"/>
          <w:szCs w:val="28"/>
        </w:rPr>
        <w:t>е</w:t>
      </w:r>
      <w:r w:rsidRPr="00190997">
        <w:rPr>
          <w:rFonts w:eastAsia="Calibri"/>
          <w:sz w:val="28"/>
          <w:szCs w:val="28"/>
        </w:rPr>
        <w:t>мельных участков, на которых они расположены, к внешнему виду фасадов и ограждений соответствующих зданий и сооружений, перечень работ по уборке города и благоустройству и периодичность их выполнения устано</w:t>
      </w:r>
      <w:r w:rsidRPr="00190997">
        <w:rPr>
          <w:rFonts w:eastAsia="Calibri"/>
          <w:sz w:val="28"/>
          <w:szCs w:val="28"/>
        </w:rPr>
        <w:t>в</w:t>
      </w:r>
      <w:r w:rsidRPr="00190997">
        <w:rPr>
          <w:rFonts w:eastAsia="Calibri"/>
          <w:sz w:val="28"/>
          <w:szCs w:val="28"/>
        </w:rPr>
        <w:t xml:space="preserve">лены </w:t>
      </w:r>
      <w:r w:rsidR="00986463" w:rsidRPr="00190997">
        <w:rPr>
          <w:rFonts w:eastAsia="Calibri"/>
          <w:sz w:val="28"/>
          <w:szCs w:val="28"/>
        </w:rPr>
        <w:t>Правилами благоустройства территории города Красноярска, утве</w:t>
      </w:r>
      <w:r w:rsidR="00986463" w:rsidRPr="00190997">
        <w:rPr>
          <w:rFonts w:eastAsia="Calibri"/>
          <w:sz w:val="28"/>
          <w:szCs w:val="28"/>
        </w:rPr>
        <w:t>р</w:t>
      </w:r>
      <w:r w:rsidR="00986463" w:rsidRPr="00190997">
        <w:rPr>
          <w:rFonts w:eastAsia="Calibri"/>
          <w:sz w:val="28"/>
          <w:szCs w:val="28"/>
        </w:rPr>
        <w:t>жденными решением Красноярского городского Совета депутатов от 25.06.2013 № В-378</w:t>
      </w:r>
      <w:r w:rsidR="00190997">
        <w:rPr>
          <w:rFonts w:eastAsia="Calibri"/>
          <w:sz w:val="28"/>
          <w:szCs w:val="28"/>
        </w:rPr>
        <w:t>.</w:t>
      </w:r>
      <w:r w:rsidR="00986463" w:rsidRPr="00190997">
        <w:rPr>
          <w:rFonts w:eastAsia="Calibri"/>
          <w:sz w:val="28"/>
          <w:szCs w:val="28"/>
        </w:rPr>
        <w:t xml:space="preserve"> </w:t>
      </w:r>
    </w:p>
    <w:p w:rsidR="00A61E44" w:rsidRPr="00190997" w:rsidRDefault="00A61E44" w:rsidP="0002505F">
      <w:pPr>
        <w:autoSpaceDE/>
        <w:autoSpaceDN/>
        <w:adjustRightInd/>
        <w:snapToGrid w:val="0"/>
        <w:spacing w:before="0"/>
        <w:ind w:firstLine="709"/>
        <w:rPr>
          <w:rFonts w:eastAsia="Calibri"/>
          <w:sz w:val="28"/>
          <w:szCs w:val="28"/>
        </w:rPr>
      </w:pPr>
      <w:r w:rsidRPr="00190997">
        <w:rPr>
          <w:rFonts w:eastAsia="Calibri"/>
          <w:sz w:val="28"/>
          <w:szCs w:val="28"/>
        </w:rPr>
        <w:t>В целях совершенствования централизованной системы очистки терр</w:t>
      </w:r>
      <w:r w:rsidRPr="00190997">
        <w:rPr>
          <w:rFonts w:eastAsia="Calibri"/>
          <w:sz w:val="28"/>
          <w:szCs w:val="28"/>
        </w:rPr>
        <w:t>и</w:t>
      </w:r>
      <w:r w:rsidRPr="00190997">
        <w:rPr>
          <w:rFonts w:eastAsia="Calibri"/>
          <w:sz w:val="28"/>
          <w:szCs w:val="28"/>
        </w:rPr>
        <w:t xml:space="preserve">тории </w:t>
      </w:r>
      <w:r w:rsidR="00394B99" w:rsidRPr="00190997">
        <w:rPr>
          <w:rFonts w:eastAsia="Calibri"/>
          <w:sz w:val="28"/>
          <w:szCs w:val="28"/>
        </w:rPr>
        <w:t xml:space="preserve">городского округа </w:t>
      </w:r>
      <w:r w:rsidRPr="00190997">
        <w:rPr>
          <w:rFonts w:eastAsia="Calibri"/>
          <w:sz w:val="28"/>
          <w:szCs w:val="28"/>
        </w:rPr>
        <w:t>по заказу министерства природных ресурсов и эк</w:t>
      </w:r>
      <w:r w:rsidRPr="00190997">
        <w:rPr>
          <w:rFonts w:eastAsia="Calibri"/>
          <w:sz w:val="28"/>
          <w:szCs w:val="28"/>
        </w:rPr>
        <w:t>о</w:t>
      </w:r>
      <w:r w:rsidRPr="00190997">
        <w:rPr>
          <w:rFonts w:eastAsia="Calibri"/>
          <w:sz w:val="28"/>
          <w:szCs w:val="28"/>
        </w:rPr>
        <w:t xml:space="preserve">логии Красноярского края разработана </w:t>
      </w:r>
      <w:r w:rsidR="00394B99" w:rsidRPr="00190997">
        <w:rPr>
          <w:rFonts w:eastAsia="Calibri"/>
          <w:sz w:val="28"/>
          <w:szCs w:val="28"/>
        </w:rPr>
        <w:t xml:space="preserve">ООО </w:t>
      </w:r>
      <w:r w:rsidR="002D6969">
        <w:rPr>
          <w:rFonts w:eastAsia="Calibri"/>
          <w:sz w:val="28"/>
          <w:szCs w:val="28"/>
        </w:rPr>
        <w:t>«</w:t>
      </w:r>
      <w:r w:rsidR="00394B99" w:rsidRPr="00190997">
        <w:rPr>
          <w:rFonts w:eastAsia="Calibri"/>
          <w:sz w:val="28"/>
          <w:szCs w:val="28"/>
        </w:rPr>
        <w:t>Институт прикладной экологии и гигиены</w:t>
      </w:r>
      <w:r w:rsidR="002D6969">
        <w:rPr>
          <w:rFonts w:eastAsia="Calibri"/>
          <w:sz w:val="28"/>
          <w:szCs w:val="28"/>
        </w:rPr>
        <w:t>»</w:t>
      </w:r>
      <w:r w:rsidR="00394B99" w:rsidRPr="00190997">
        <w:rPr>
          <w:rFonts w:eastAsia="Calibri"/>
          <w:sz w:val="28"/>
          <w:szCs w:val="28"/>
        </w:rPr>
        <w:t xml:space="preserve"> (ООО </w:t>
      </w:r>
      <w:r w:rsidR="002D6969">
        <w:rPr>
          <w:rFonts w:eastAsia="Calibri"/>
          <w:sz w:val="28"/>
          <w:szCs w:val="28"/>
        </w:rPr>
        <w:t>«</w:t>
      </w:r>
      <w:r w:rsidR="00394B99" w:rsidRPr="00190997">
        <w:rPr>
          <w:rFonts w:eastAsia="Calibri"/>
          <w:sz w:val="28"/>
          <w:szCs w:val="28"/>
        </w:rPr>
        <w:t>ИПЭиГ</w:t>
      </w:r>
      <w:r w:rsidR="002D6969">
        <w:rPr>
          <w:rFonts w:eastAsia="Calibri"/>
          <w:sz w:val="28"/>
          <w:szCs w:val="28"/>
        </w:rPr>
        <w:t>»</w:t>
      </w:r>
      <w:r w:rsidR="00394B99" w:rsidRPr="00190997">
        <w:rPr>
          <w:rFonts w:eastAsia="Calibri"/>
          <w:sz w:val="28"/>
          <w:szCs w:val="28"/>
        </w:rPr>
        <w:t xml:space="preserve"> г. Санкт-Петербург) </w:t>
      </w:r>
      <w:r w:rsidRPr="00190997">
        <w:rPr>
          <w:rFonts w:eastAsia="Calibri"/>
          <w:sz w:val="28"/>
          <w:szCs w:val="28"/>
        </w:rPr>
        <w:t>Генеральная схема очистки территорий населенных пунктов городского округа Красноярск Красноя</w:t>
      </w:r>
      <w:r w:rsidRPr="00190997">
        <w:rPr>
          <w:rFonts w:eastAsia="Calibri"/>
          <w:sz w:val="28"/>
          <w:szCs w:val="28"/>
        </w:rPr>
        <w:t>р</w:t>
      </w:r>
      <w:r w:rsidRPr="00190997">
        <w:rPr>
          <w:rFonts w:eastAsia="Calibri"/>
          <w:sz w:val="28"/>
          <w:szCs w:val="28"/>
        </w:rPr>
        <w:t>ского края.</w:t>
      </w:r>
    </w:p>
    <w:p w:rsidR="00986463" w:rsidRPr="00B66B43" w:rsidRDefault="00986463" w:rsidP="0002505F">
      <w:pPr>
        <w:autoSpaceDE/>
        <w:autoSpaceDN/>
        <w:adjustRightInd/>
        <w:snapToGrid w:val="0"/>
        <w:spacing w:before="0"/>
        <w:ind w:firstLine="709"/>
        <w:rPr>
          <w:rFonts w:eastAsia="Calibri"/>
          <w:strike/>
          <w:sz w:val="28"/>
          <w:szCs w:val="28"/>
        </w:rPr>
      </w:pPr>
      <w:r w:rsidRPr="00190997">
        <w:rPr>
          <w:rFonts w:eastAsia="Calibri"/>
          <w:sz w:val="28"/>
          <w:szCs w:val="28"/>
        </w:rPr>
        <w:t>Подробная характеристика существующего состояния системы обр</w:t>
      </w:r>
      <w:r w:rsidRPr="00190997">
        <w:rPr>
          <w:rFonts w:eastAsia="Calibri"/>
          <w:sz w:val="28"/>
          <w:szCs w:val="28"/>
        </w:rPr>
        <w:t>а</w:t>
      </w:r>
      <w:r w:rsidRPr="00190997">
        <w:rPr>
          <w:rFonts w:eastAsia="Calibri"/>
          <w:sz w:val="28"/>
          <w:szCs w:val="28"/>
        </w:rPr>
        <w:t xml:space="preserve">ботки, утилизации, обезвреживания и захоронения ТКО </w:t>
      </w:r>
      <w:r w:rsidR="00394B99" w:rsidRPr="00190997">
        <w:rPr>
          <w:rFonts w:eastAsia="Calibri"/>
          <w:sz w:val="28"/>
          <w:szCs w:val="28"/>
        </w:rPr>
        <w:t>городского округа</w:t>
      </w:r>
      <w:r w:rsidRPr="00190997">
        <w:rPr>
          <w:rFonts w:eastAsia="Calibri"/>
          <w:sz w:val="28"/>
          <w:szCs w:val="28"/>
        </w:rPr>
        <w:t xml:space="preserve"> представ</w:t>
      </w:r>
      <w:r w:rsidRPr="00190997">
        <w:rPr>
          <w:rFonts w:eastAsia="Calibri"/>
          <w:sz w:val="28"/>
          <w:szCs w:val="28"/>
        </w:rPr>
        <w:softHyphen/>
        <w:t>лена в указанной выше Генеральной схеме очистки, а также в Те</w:t>
      </w:r>
      <w:r w:rsidRPr="00190997">
        <w:rPr>
          <w:rFonts w:eastAsia="Calibri"/>
          <w:sz w:val="28"/>
          <w:szCs w:val="28"/>
        </w:rPr>
        <w:t>р</w:t>
      </w:r>
      <w:r w:rsidRPr="00190997">
        <w:rPr>
          <w:rFonts w:eastAsia="Calibri"/>
          <w:sz w:val="28"/>
          <w:szCs w:val="28"/>
        </w:rPr>
        <w:t>риториальной схеме</w:t>
      </w:r>
      <w:r w:rsidR="00B66B43">
        <w:rPr>
          <w:rFonts w:eastAsia="Calibri"/>
          <w:sz w:val="28"/>
          <w:szCs w:val="28"/>
        </w:rPr>
        <w:t>.</w:t>
      </w:r>
      <w:r w:rsidRPr="00190997">
        <w:rPr>
          <w:rFonts w:eastAsia="Calibri"/>
          <w:sz w:val="28"/>
          <w:szCs w:val="28"/>
        </w:rPr>
        <w:t xml:space="preserve"> </w:t>
      </w:r>
    </w:p>
    <w:p w:rsidR="00A61E44" w:rsidRPr="00190997" w:rsidRDefault="00A61E44" w:rsidP="0002505F">
      <w:pPr>
        <w:autoSpaceDE/>
        <w:autoSpaceDN/>
        <w:adjustRightInd/>
        <w:snapToGrid w:val="0"/>
        <w:spacing w:before="0"/>
        <w:ind w:firstLine="709"/>
        <w:rPr>
          <w:rFonts w:eastAsia="Calibri"/>
          <w:sz w:val="28"/>
          <w:szCs w:val="28"/>
        </w:rPr>
      </w:pPr>
      <w:r w:rsidRPr="00190997">
        <w:rPr>
          <w:rFonts w:eastAsia="Calibri"/>
          <w:sz w:val="28"/>
          <w:szCs w:val="28"/>
        </w:rPr>
        <w:t>Основной зад</w:t>
      </w:r>
      <w:r w:rsidR="00B66B43">
        <w:rPr>
          <w:rFonts w:eastAsia="Calibri"/>
          <w:sz w:val="28"/>
          <w:szCs w:val="28"/>
        </w:rPr>
        <w:t>ачей Т</w:t>
      </w:r>
      <w:r w:rsidRPr="00190997">
        <w:rPr>
          <w:rFonts w:eastAsia="Calibri"/>
          <w:sz w:val="28"/>
          <w:szCs w:val="28"/>
        </w:rPr>
        <w:t>ерриториальной схемы является разработка мер</w:t>
      </w:r>
      <w:r w:rsidRPr="00190997">
        <w:rPr>
          <w:rFonts w:eastAsia="Calibri"/>
          <w:sz w:val="28"/>
          <w:szCs w:val="28"/>
        </w:rPr>
        <w:t>о</w:t>
      </w:r>
      <w:r w:rsidRPr="00190997">
        <w:rPr>
          <w:rFonts w:eastAsia="Calibri"/>
          <w:sz w:val="28"/>
          <w:szCs w:val="28"/>
        </w:rPr>
        <w:t>приятий, направленных н</w:t>
      </w:r>
      <w:r w:rsidR="002C258F">
        <w:rPr>
          <w:rFonts w:eastAsia="Calibri"/>
          <w:sz w:val="28"/>
          <w:szCs w:val="28"/>
        </w:rPr>
        <w:t xml:space="preserve">а создание необходимых объектов </w:t>
      </w:r>
      <w:r w:rsidRPr="00190997">
        <w:rPr>
          <w:rFonts w:eastAsia="Calibri"/>
          <w:sz w:val="28"/>
          <w:szCs w:val="28"/>
        </w:rPr>
        <w:t>по использов</w:t>
      </w:r>
      <w:r w:rsidRPr="00190997">
        <w:rPr>
          <w:rFonts w:eastAsia="Calibri"/>
          <w:sz w:val="28"/>
          <w:szCs w:val="28"/>
        </w:rPr>
        <w:t>а</w:t>
      </w:r>
      <w:r w:rsidRPr="00190997">
        <w:rPr>
          <w:rFonts w:eastAsia="Calibri"/>
          <w:sz w:val="28"/>
          <w:szCs w:val="28"/>
        </w:rPr>
        <w:t>нию, обезвреживанию и размещению отходов, внедрение новых тех</w:t>
      </w:r>
      <w:r w:rsidRPr="00190997">
        <w:rPr>
          <w:rFonts w:eastAsia="Calibri"/>
          <w:sz w:val="28"/>
          <w:szCs w:val="28"/>
        </w:rPr>
        <w:softHyphen/>
        <w:t xml:space="preserve">нологий, обеспечение экономической эффективности данного вида деятельности, снижение негативного </w:t>
      </w:r>
      <w:r w:rsidR="00394B99" w:rsidRPr="00190997">
        <w:rPr>
          <w:rFonts w:eastAsia="Calibri"/>
          <w:sz w:val="28"/>
          <w:szCs w:val="28"/>
        </w:rPr>
        <w:t xml:space="preserve">воздействия на окружающую среду </w:t>
      </w:r>
      <w:r w:rsidR="0002505F">
        <w:rPr>
          <w:rFonts w:eastAsia="Calibri"/>
          <w:sz w:val="28"/>
          <w:szCs w:val="28"/>
        </w:rPr>
        <w:t>и обеспечение эколо</w:t>
      </w:r>
      <w:r w:rsidRPr="00190997">
        <w:rPr>
          <w:rFonts w:eastAsia="Calibri"/>
          <w:sz w:val="28"/>
          <w:szCs w:val="28"/>
        </w:rPr>
        <w:t xml:space="preserve">гической безопасности. Создание эффективной системы обращения с отходами </w:t>
      </w:r>
      <w:r w:rsidR="0002505F">
        <w:rPr>
          <w:rFonts w:eastAsia="Calibri"/>
          <w:sz w:val="28"/>
          <w:szCs w:val="28"/>
        </w:rPr>
        <w:t>–</w:t>
      </w:r>
      <w:r w:rsidRPr="00190997">
        <w:rPr>
          <w:rFonts w:eastAsia="Calibri"/>
          <w:sz w:val="28"/>
          <w:szCs w:val="28"/>
        </w:rPr>
        <w:t xml:space="preserve"> это сложный и длительный процесс, направленный на снижение объемов захоро</w:t>
      </w:r>
      <w:r w:rsidRPr="00190997">
        <w:rPr>
          <w:rFonts w:eastAsia="Calibri"/>
          <w:sz w:val="28"/>
          <w:szCs w:val="28"/>
        </w:rPr>
        <w:softHyphen/>
        <w:t>нения отходов и их максимальную утилизацию. Степень ут</w:t>
      </w:r>
      <w:r w:rsidRPr="00190997">
        <w:rPr>
          <w:rFonts w:eastAsia="Calibri"/>
          <w:sz w:val="28"/>
          <w:szCs w:val="28"/>
        </w:rPr>
        <w:t>и</w:t>
      </w:r>
      <w:r w:rsidRPr="00190997">
        <w:rPr>
          <w:rFonts w:eastAsia="Calibri"/>
          <w:sz w:val="28"/>
          <w:szCs w:val="28"/>
        </w:rPr>
        <w:t>лизации отходов яв</w:t>
      </w:r>
      <w:r w:rsidRPr="00190997">
        <w:rPr>
          <w:rFonts w:eastAsia="Calibri"/>
          <w:sz w:val="28"/>
          <w:szCs w:val="28"/>
        </w:rPr>
        <w:softHyphen/>
        <w:t>ляется одним из основных показателей, определяющих эффективность системы обращения с отходами.</w:t>
      </w:r>
    </w:p>
    <w:p w:rsidR="00BD1208" w:rsidRPr="00B43915" w:rsidRDefault="00A61E44" w:rsidP="0002505F">
      <w:pPr>
        <w:autoSpaceDE/>
        <w:autoSpaceDN/>
        <w:adjustRightInd/>
        <w:snapToGrid w:val="0"/>
        <w:spacing w:before="0"/>
        <w:ind w:firstLine="709"/>
        <w:rPr>
          <w:rFonts w:eastAsia="Calibri"/>
          <w:sz w:val="28"/>
          <w:szCs w:val="28"/>
        </w:rPr>
      </w:pPr>
      <w:r w:rsidRPr="00B43915">
        <w:rPr>
          <w:rFonts w:eastAsia="Calibri"/>
          <w:sz w:val="28"/>
          <w:szCs w:val="28"/>
        </w:rPr>
        <w:t>Основным законом, регулирующим деятел</w:t>
      </w:r>
      <w:r w:rsidR="0002505F">
        <w:rPr>
          <w:rFonts w:eastAsia="Calibri"/>
          <w:sz w:val="28"/>
          <w:szCs w:val="28"/>
        </w:rPr>
        <w:t>ьность в сфере обработки, утили</w:t>
      </w:r>
      <w:r w:rsidRPr="00B43915">
        <w:rPr>
          <w:rFonts w:eastAsia="Calibri"/>
          <w:sz w:val="28"/>
          <w:szCs w:val="28"/>
        </w:rPr>
        <w:t>зации, обезвреживания и захоронения ТКО, является Федеральный з</w:t>
      </w:r>
      <w:r w:rsidRPr="00B43915">
        <w:rPr>
          <w:rFonts w:eastAsia="Calibri"/>
          <w:sz w:val="28"/>
          <w:szCs w:val="28"/>
        </w:rPr>
        <w:t>а</w:t>
      </w:r>
      <w:r w:rsidRPr="00B43915">
        <w:rPr>
          <w:rFonts w:eastAsia="Calibri"/>
          <w:sz w:val="28"/>
          <w:szCs w:val="28"/>
        </w:rPr>
        <w:t xml:space="preserve">кон от 24.06.1998 № 89-ФЗ </w:t>
      </w:r>
      <w:r w:rsidR="002D6969">
        <w:rPr>
          <w:rFonts w:eastAsia="Calibri"/>
          <w:sz w:val="28"/>
          <w:szCs w:val="28"/>
        </w:rPr>
        <w:t>«</w:t>
      </w:r>
      <w:r w:rsidRPr="00B43915">
        <w:rPr>
          <w:rFonts w:eastAsia="Calibri"/>
          <w:sz w:val="28"/>
          <w:szCs w:val="28"/>
        </w:rPr>
        <w:t>Об отходах производства и потребления</w:t>
      </w:r>
      <w:r w:rsidR="002D6969">
        <w:rPr>
          <w:rFonts w:eastAsia="Calibri"/>
          <w:sz w:val="28"/>
          <w:szCs w:val="28"/>
        </w:rPr>
        <w:t>»</w:t>
      </w:r>
      <w:r w:rsidRPr="00B43915">
        <w:rPr>
          <w:rFonts w:eastAsia="Calibri"/>
          <w:sz w:val="28"/>
          <w:szCs w:val="28"/>
        </w:rPr>
        <w:t xml:space="preserve">. </w:t>
      </w:r>
    </w:p>
    <w:p w:rsidR="00A61E44" w:rsidRPr="00B43915" w:rsidRDefault="00A61E44" w:rsidP="0002505F">
      <w:pPr>
        <w:autoSpaceDE/>
        <w:autoSpaceDN/>
        <w:adjustRightInd/>
        <w:snapToGrid w:val="0"/>
        <w:spacing w:before="0"/>
        <w:ind w:firstLine="709"/>
        <w:rPr>
          <w:rFonts w:eastAsia="Calibri"/>
          <w:sz w:val="28"/>
          <w:szCs w:val="28"/>
        </w:rPr>
      </w:pPr>
      <w:r w:rsidRPr="00B43915">
        <w:rPr>
          <w:rFonts w:eastAsia="Calibri"/>
          <w:sz w:val="28"/>
          <w:szCs w:val="28"/>
        </w:rPr>
        <w:t xml:space="preserve">В частности, основные полномочия в сфере обращения с </w:t>
      </w:r>
      <w:r w:rsidR="00B272E7" w:rsidRPr="00B43915">
        <w:rPr>
          <w:rFonts w:eastAsia="Calibri"/>
          <w:sz w:val="28"/>
          <w:szCs w:val="28"/>
        </w:rPr>
        <w:t xml:space="preserve">ТКО </w:t>
      </w:r>
      <w:r w:rsidRPr="00B43915">
        <w:rPr>
          <w:rFonts w:eastAsia="Calibri"/>
          <w:sz w:val="28"/>
          <w:szCs w:val="28"/>
        </w:rPr>
        <w:t>переда</w:t>
      </w:r>
      <w:r w:rsidRPr="00B43915">
        <w:rPr>
          <w:rFonts w:eastAsia="Calibri"/>
          <w:sz w:val="28"/>
          <w:szCs w:val="28"/>
        </w:rPr>
        <w:softHyphen/>
        <w:t>ны органам государственной власти субъектов Российской Федерации, кот</w:t>
      </w:r>
      <w:r w:rsidRPr="00B43915">
        <w:rPr>
          <w:rFonts w:eastAsia="Calibri"/>
          <w:sz w:val="28"/>
          <w:szCs w:val="28"/>
        </w:rPr>
        <w:t>о</w:t>
      </w:r>
      <w:r w:rsidRPr="00B43915">
        <w:rPr>
          <w:rFonts w:eastAsia="Calibri"/>
          <w:sz w:val="28"/>
          <w:szCs w:val="28"/>
        </w:rPr>
        <w:t xml:space="preserve">рые выбирают региональных </w:t>
      </w:r>
      <w:r w:rsidRPr="009B297A">
        <w:rPr>
          <w:rFonts w:eastAsia="Calibri"/>
          <w:sz w:val="28"/>
          <w:szCs w:val="28"/>
        </w:rPr>
        <w:t xml:space="preserve">операторов </w:t>
      </w:r>
      <w:r w:rsidR="00190997" w:rsidRPr="009B297A">
        <w:rPr>
          <w:rFonts w:eastAsia="Calibri"/>
          <w:sz w:val="28"/>
          <w:szCs w:val="28"/>
        </w:rPr>
        <w:t xml:space="preserve">по обращению с ТКО </w:t>
      </w:r>
      <w:r w:rsidRPr="009B297A">
        <w:rPr>
          <w:rFonts w:eastAsia="Calibri"/>
          <w:sz w:val="28"/>
          <w:szCs w:val="28"/>
        </w:rPr>
        <w:t>для обеспеч</w:t>
      </w:r>
      <w:r w:rsidRPr="009B297A">
        <w:rPr>
          <w:rFonts w:eastAsia="Calibri"/>
          <w:sz w:val="28"/>
          <w:szCs w:val="28"/>
        </w:rPr>
        <w:t>е</w:t>
      </w:r>
      <w:r w:rsidRPr="009B297A">
        <w:rPr>
          <w:rFonts w:eastAsia="Calibri"/>
          <w:sz w:val="28"/>
          <w:szCs w:val="28"/>
        </w:rPr>
        <w:t>ния</w:t>
      </w:r>
      <w:r w:rsidRPr="00B43915">
        <w:rPr>
          <w:rFonts w:eastAsia="Calibri"/>
          <w:sz w:val="28"/>
          <w:szCs w:val="28"/>
        </w:rPr>
        <w:t xml:space="preserve"> вывоза ТКО из жилого сек</w:t>
      </w:r>
      <w:r w:rsidRPr="00B43915">
        <w:rPr>
          <w:rFonts w:eastAsia="Calibri"/>
          <w:sz w:val="28"/>
          <w:szCs w:val="28"/>
        </w:rPr>
        <w:softHyphen/>
        <w:t>тора и направления их на специализированные объекты</w:t>
      </w:r>
      <w:r w:rsidR="00190997" w:rsidRPr="00B43915">
        <w:rPr>
          <w:rFonts w:eastAsia="Calibri"/>
          <w:sz w:val="28"/>
          <w:szCs w:val="28"/>
        </w:rPr>
        <w:t>.</w:t>
      </w:r>
      <w:r w:rsidRPr="00B43915">
        <w:rPr>
          <w:rFonts w:eastAsia="Calibri"/>
          <w:sz w:val="28"/>
          <w:szCs w:val="28"/>
        </w:rPr>
        <w:t xml:space="preserve"> </w:t>
      </w:r>
    </w:p>
    <w:p w:rsidR="00F02AF2" w:rsidRPr="00F02AF2" w:rsidRDefault="00F02AF2" w:rsidP="0002505F">
      <w:pPr>
        <w:autoSpaceDE/>
        <w:autoSpaceDN/>
        <w:adjustRightInd/>
        <w:snapToGrid w:val="0"/>
        <w:spacing w:before="0"/>
        <w:ind w:firstLine="709"/>
        <w:rPr>
          <w:rFonts w:eastAsia="Calibri"/>
          <w:sz w:val="28"/>
          <w:szCs w:val="28"/>
        </w:rPr>
      </w:pPr>
      <w:r w:rsidRPr="00F02AF2">
        <w:rPr>
          <w:rFonts w:eastAsia="Calibri"/>
          <w:sz w:val="28"/>
          <w:szCs w:val="28"/>
        </w:rPr>
        <w:t>Юридическому лицу присваивается статус регионального оператора                       и определяется зона его деятельности по результатам конкурса, который пр</w:t>
      </w:r>
      <w:r w:rsidRPr="00F02AF2">
        <w:rPr>
          <w:rFonts w:eastAsia="Calibri"/>
          <w:sz w:val="28"/>
          <w:szCs w:val="28"/>
        </w:rPr>
        <w:t>о</w:t>
      </w:r>
      <w:r w:rsidR="00CC25CB">
        <w:rPr>
          <w:rFonts w:eastAsia="Calibri"/>
          <w:sz w:val="28"/>
          <w:szCs w:val="28"/>
        </w:rPr>
        <w:t>водит</w:t>
      </w:r>
      <w:r w:rsidRPr="00F02AF2">
        <w:rPr>
          <w:rFonts w:eastAsia="Calibri"/>
          <w:sz w:val="28"/>
          <w:szCs w:val="28"/>
        </w:rPr>
        <w:t>ся уполномоченным органом исполнительной власти субъекта Росси</w:t>
      </w:r>
      <w:r w:rsidRPr="00F02AF2">
        <w:rPr>
          <w:rFonts w:eastAsia="Calibri"/>
          <w:sz w:val="28"/>
          <w:szCs w:val="28"/>
        </w:rPr>
        <w:t>й</w:t>
      </w:r>
      <w:r w:rsidR="00CC25CB">
        <w:rPr>
          <w:rFonts w:eastAsia="Calibri"/>
          <w:sz w:val="28"/>
          <w:szCs w:val="28"/>
        </w:rPr>
        <w:t>ской Феде</w:t>
      </w:r>
      <w:r w:rsidRPr="00F02AF2">
        <w:rPr>
          <w:rFonts w:eastAsia="Calibri"/>
          <w:sz w:val="28"/>
          <w:szCs w:val="28"/>
        </w:rPr>
        <w:t>рации в порядке, установленном Правительством Российской Ф</w:t>
      </w:r>
      <w:r w:rsidRPr="00F02AF2">
        <w:rPr>
          <w:rFonts w:eastAsia="Calibri"/>
          <w:sz w:val="28"/>
          <w:szCs w:val="28"/>
        </w:rPr>
        <w:t>е</w:t>
      </w:r>
      <w:r w:rsidRPr="00F02AF2">
        <w:rPr>
          <w:rFonts w:eastAsia="Calibri"/>
          <w:sz w:val="28"/>
          <w:szCs w:val="28"/>
        </w:rPr>
        <w:t>дерации.</w:t>
      </w:r>
    </w:p>
    <w:p w:rsidR="009B297A" w:rsidRDefault="00B43915" w:rsidP="00CC25CB">
      <w:pPr>
        <w:autoSpaceDE/>
        <w:autoSpaceDN/>
        <w:adjustRightInd/>
        <w:snapToGrid w:val="0"/>
        <w:spacing w:before="0"/>
        <w:ind w:firstLine="709"/>
        <w:rPr>
          <w:rFonts w:eastAsia="Calibri"/>
          <w:sz w:val="28"/>
          <w:szCs w:val="28"/>
        </w:rPr>
      </w:pPr>
      <w:r w:rsidRPr="00B43915">
        <w:rPr>
          <w:rFonts w:eastAsia="Calibri"/>
          <w:sz w:val="28"/>
          <w:szCs w:val="28"/>
        </w:rPr>
        <w:lastRenderedPageBreak/>
        <w:t>С 1 января 2019 года на территории городского округа реализуется р</w:t>
      </w:r>
      <w:r w:rsidRPr="00B43915">
        <w:rPr>
          <w:rFonts w:eastAsia="Calibri"/>
          <w:sz w:val="28"/>
          <w:szCs w:val="28"/>
        </w:rPr>
        <w:t>е</w:t>
      </w:r>
      <w:r w:rsidRPr="00B43915">
        <w:rPr>
          <w:rFonts w:eastAsia="Calibri"/>
          <w:sz w:val="28"/>
          <w:szCs w:val="28"/>
        </w:rPr>
        <w:t>форма в области обращения с ТКО. Министерством экологии и рациональн</w:t>
      </w:r>
      <w:r w:rsidRPr="00B43915">
        <w:rPr>
          <w:rFonts w:eastAsia="Calibri"/>
          <w:sz w:val="28"/>
          <w:szCs w:val="28"/>
        </w:rPr>
        <w:t>о</w:t>
      </w:r>
      <w:r w:rsidRPr="00B43915">
        <w:rPr>
          <w:rFonts w:eastAsia="Calibri"/>
          <w:sz w:val="28"/>
          <w:szCs w:val="28"/>
        </w:rPr>
        <w:t>го природопользования Красноярского края по результатам конкурсных пр</w:t>
      </w:r>
      <w:r w:rsidRPr="00B43915">
        <w:rPr>
          <w:rFonts w:eastAsia="Calibri"/>
          <w:sz w:val="28"/>
          <w:szCs w:val="28"/>
        </w:rPr>
        <w:t>о</w:t>
      </w:r>
      <w:r w:rsidRPr="00B43915">
        <w:rPr>
          <w:rFonts w:eastAsia="Calibri"/>
          <w:sz w:val="28"/>
          <w:szCs w:val="28"/>
        </w:rPr>
        <w:t xml:space="preserve">цедур определены региональные операторы по обращению с ТКО. </w:t>
      </w:r>
      <w:r w:rsidRPr="009B297A">
        <w:rPr>
          <w:rFonts w:eastAsia="Calibri"/>
          <w:sz w:val="28"/>
          <w:szCs w:val="28"/>
        </w:rPr>
        <w:t>Городской округ входит в две технологические зоны: левый берег городского округа – Красноярская левобережная зона технологическая зона, региональный опер</w:t>
      </w:r>
      <w:r w:rsidRPr="009B297A">
        <w:rPr>
          <w:rFonts w:eastAsia="Calibri"/>
          <w:sz w:val="28"/>
          <w:szCs w:val="28"/>
        </w:rPr>
        <w:t>а</w:t>
      </w:r>
      <w:r w:rsidRPr="009B297A">
        <w:rPr>
          <w:rFonts w:eastAsia="Calibri"/>
          <w:sz w:val="28"/>
          <w:szCs w:val="28"/>
        </w:rPr>
        <w:t xml:space="preserve">тор </w:t>
      </w:r>
      <w:r w:rsidR="00CC25CB">
        <w:rPr>
          <w:rFonts w:eastAsia="Calibri"/>
          <w:sz w:val="28"/>
          <w:szCs w:val="28"/>
        </w:rPr>
        <w:t>–</w:t>
      </w:r>
      <w:r w:rsidRPr="009B297A">
        <w:rPr>
          <w:rFonts w:eastAsia="Calibri"/>
          <w:sz w:val="28"/>
          <w:szCs w:val="28"/>
        </w:rPr>
        <w:t xml:space="preserve"> ООО </w:t>
      </w:r>
      <w:r w:rsidR="002D6969">
        <w:rPr>
          <w:rFonts w:eastAsia="Calibri"/>
          <w:sz w:val="28"/>
          <w:szCs w:val="28"/>
        </w:rPr>
        <w:t>«</w:t>
      </w:r>
      <w:r w:rsidRPr="009B297A">
        <w:rPr>
          <w:rFonts w:eastAsia="Calibri"/>
          <w:sz w:val="28"/>
          <w:szCs w:val="28"/>
        </w:rPr>
        <w:t>Красноярская Рециклинговая Компания</w:t>
      </w:r>
      <w:r w:rsidR="002D6969">
        <w:rPr>
          <w:rFonts w:eastAsia="Calibri"/>
          <w:sz w:val="28"/>
          <w:szCs w:val="28"/>
        </w:rPr>
        <w:t>»</w:t>
      </w:r>
      <w:r w:rsidRPr="009B297A">
        <w:rPr>
          <w:rFonts w:eastAsia="Calibri"/>
          <w:sz w:val="28"/>
          <w:szCs w:val="28"/>
        </w:rPr>
        <w:t>. Правый берег горо</w:t>
      </w:r>
      <w:r w:rsidRPr="009B297A">
        <w:rPr>
          <w:rFonts w:eastAsia="Calibri"/>
          <w:sz w:val="28"/>
          <w:szCs w:val="28"/>
        </w:rPr>
        <w:t>д</w:t>
      </w:r>
      <w:r w:rsidRPr="009B297A">
        <w:rPr>
          <w:rFonts w:eastAsia="Calibri"/>
          <w:sz w:val="28"/>
          <w:szCs w:val="28"/>
        </w:rPr>
        <w:t>ского округа – Красноярская правобережная технологическая зона, реги</w:t>
      </w:r>
      <w:r w:rsidRPr="009B297A">
        <w:rPr>
          <w:rFonts w:eastAsia="Calibri"/>
          <w:sz w:val="28"/>
          <w:szCs w:val="28"/>
        </w:rPr>
        <w:t>о</w:t>
      </w:r>
      <w:r w:rsidRPr="009B297A">
        <w:rPr>
          <w:rFonts w:eastAsia="Calibri"/>
          <w:sz w:val="28"/>
          <w:szCs w:val="28"/>
        </w:rPr>
        <w:t xml:space="preserve">нальный оператор – ООО </w:t>
      </w:r>
      <w:r w:rsidR="002D6969">
        <w:rPr>
          <w:rFonts w:eastAsia="Calibri"/>
          <w:sz w:val="28"/>
          <w:szCs w:val="28"/>
        </w:rPr>
        <w:t>«</w:t>
      </w:r>
      <w:r w:rsidRPr="009B297A">
        <w:rPr>
          <w:rFonts w:eastAsia="Calibri"/>
          <w:sz w:val="28"/>
          <w:szCs w:val="28"/>
        </w:rPr>
        <w:t>РостТех</w:t>
      </w:r>
      <w:r w:rsidR="002D6969">
        <w:rPr>
          <w:rFonts w:eastAsia="Calibri"/>
          <w:sz w:val="28"/>
          <w:szCs w:val="28"/>
        </w:rPr>
        <w:t>»</w:t>
      </w:r>
      <w:r w:rsidRPr="009B297A">
        <w:rPr>
          <w:rFonts w:eastAsia="Calibri"/>
          <w:sz w:val="28"/>
          <w:szCs w:val="28"/>
        </w:rPr>
        <w:t>. Министерством экологии и рационал</w:t>
      </w:r>
      <w:r w:rsidRPr="009B297A">
        <w:rPr>
          <w:rFonts w:eastAsia="Calibri"/>
          <w:sz w:val="28"/>
          <w:szCs w:val="28"/>
        </w:rPr>
        <w:t>ь</w:t>
      </w:r>
      <w:r w:rsidRPr="009B297A">
        <w:rPr>
          <w:rFonts w:eastAsia="Calibri"/>
          <w:sz w:val="28"/>
          <w:szCs w:val="28"/>
        </w:rPr>
        <w:t xml:space="preserve">ного природопользования </w:t>
      </w:r>
      <w:r w:rsidR="002F4513" w:rsidRPr="009B297A">
        <w:rPr>
          <w:rFonts w:eastAsia="Calibri"/>
          <w:sz w:val="28"/>
          <w:szCs w:val="28"/>
        </w:rPr>
        <w:t xml:space="preserve">в 2018 году </w:t>
      </w:r>
      <w:r w:rsidRPr="009B297A">
        <w:rPr>
          <w:rFonts w:eastAsia="Calibri"/>
          <w:sz w:val="28"/>
          <w:szCs w:val="28"/>
        </w:rPr>
        <w:t>с региональными операторами закл</w:t>
      </w:r>
      <w:r w:rsidRPr="009B297A">
        <w:rPr>
          <w:rFonts w:eastAsia="Calibri"/>
          <w:sz w:val="28"/>
          <w:szCs w:val="28"/>
        </w:rPr>
        <w:t>ю</w:t>
      </w:r>
      <w:r w:rsidRPr="009B297A">
        <w:rPr>
          <w:rFonts w:eastAsia="Calibri"/>
          <w:sz w:val="28"/>
          <w:szCs w:val="28"/>
        </w:rPr>
        <w:t>чены соглашения по организации деятельности по обращению с ТКО на те</w:t>
      </w:r>
      <w:r w:rsidRPr="009B297A">
        <w:rPr>
          <w:rFonts w:eastAsia="Calibri"/>
          <w:sz w:val="28"/>
          <w:szCs w:val="28"/>
        </w:rPr>
        <w:t>р</w:t>
      </w:r>
      <w:r w:rsidRPr="009B297A">
        <w:rPr>
          <w:rFonts w:eastAsia="Calibri"/>
          <w:sz w:val="28"/>
          <w:szCs w:val="28"/>
        </w:rPr>
        <w:t xml:space="preserve">риториях соответствующих технологических зон (далее </w:t>
      </w:r>
      <w:r w:rsidR="00CC25CB">
        <w:rPr>
          <w:rFonts w:eastAsia="Calibri"/>
          <w:sz w:val="28"/>
          <w:szCs w:val="28"/>
        </w:rPr>
        <w:t>–</w:t>
      </w:r>
      <w:r w:rsidRPr="009B297A">
        <w:rPr>
          <w:rFonts w:eastAsia="Calibri"/>
          <w:sz w:val="28"/>
          <w:szCs w:val="28"/>
        </w:rPr>
        <w:t xml:space="preserve"> Соглашения). Срок действия Соглашений – 10 лет.</w:t>
      </w:r>
    </w:p>
    <w:p w:rsidR="00190997" w:rsidRPr="00190997" w:rsidRDefault="00190997" w:rsidP="0002505F">
      <w:pPr>
        <w:autoSpaceDE/>
        <w:autoSpaceDN/>
        <w:adjustRightInd/>
        <w:snapToGrid w:val="0"/>
        <w:spacing w:before="0"/>
        <w:ind w:firstLine="709"/>
        <w:rPr>
          <w:rFonts w:eastAsia="Calibri"/>
          <w:sz w:val="28"/>
          <w:szCs w:val="28"/>
        </w:rPr>
      </w:pPr>
      <w:r w:rsidRPr="009B297A">
        <w:rPr>
          <w:rFonts w:eastAsia="Calibri"/>
          <w:sz w:val="28"/>
          <w:szCs w:val="28"/>
        </w:rPr>
        <w:t>Победители конкурсного отбора для левобережной и правобережной технологическ</w:t>
      </w:r>
      <w:r w:rsidR="00B66B43" w:rsidRPr="009B297A">
        <w:rPr>
          <w:rFonts w:eastAsia="Calibri"/>
          <w:sz w:val="28"/>
          <w:szCs w:val="28"/>
        </w:rPr>
        <w:t>их</w:t>
      </w:r>
      <w:r w:rsidRPr="009B297A">
        <w:rPr>
          <w:rFonts w:eastAsia="Calibri"/>
          <w:sz w:val="28"/>
          <w:szCs w:val="28"/>
        </w:rPr>
        <w:t xml:space="preserve"> зон Красноярского края </w:t>
      </w:r>
      <w:r w:rsidR="00B66B43" w:rsidRPr="009B297A">
        <w:rPr>
          <w:rFonts w:eastAsia="Calibri"/>
          <w:sz w:val="28"/>
          <w:szCs w:val="28"/>
        </w:rPr>
        <w:t xml:space="preserve">разработали </w:t>
      </w:r>
      <w:r w:rsidRPr="009B297A">
        <w:rPr>
          <w:rFonts w:eastAsia="Calibri"/>
          <w:sz w:val="28"/>
          <w:szCs w:val="28"/>
        </w:rPr>
        <w:t>инвестиционные пр</w:t>
      </w:r>
      <w:r w:rsidRPr="009B297A">
        <w:rPr>
          <w:rFonts w:eastAsia="Calibri"/>
          <w:sz w:val="28"/>
          <w:szCs w:val="28"/>
        </w:rPr>
        <w:t>о</w:t>
      </w:r>
      <w:r w:rsidRPr="009B297A">
        <w:rPr>
          <w:rFonts w:eastAsia="Calibri"/>
          <w:sz w:val="28"/>
          <w:szCs w:val="28"/>
        </w:rPr>
        <w:t xml:space="preserve">граммы в </w:t>
      </w:r>
      <w:r w:rsidR="00B66B43" w:rsidRPr="009B297A">
        <w:rPr>
          <w:rFonts w:eastAsia="Calibri"/>
          <w:sz w:val="28"/>
          <w:szCs w:val="28"/>
        </w:rPr>
        <w:t>соответствии с Т</w:t>
      </w:r>
      <w:r w:rsidRPr="009B297A">
        <w:rPr>
          <w:rFonts w:eastAsia="Calibri"/>
          <w:sz w:val="28"/>
          <w:szCs w:val="28"/>
        </w:rPr>
        <w:t>ерриториальной схемой и своими конкурсными предложениями</w:t>
      </w:r>
      <w:r w:rsidR="00B66B43" w:rsidRPr="009B297A">
        <w:rPr>
          <w:rFonts w:eastAsia="Calibri"/>
          <w:sz w:val="28"/>
          <w:szCs w:val="28"/>
        </w:rPr>
        <w:t>, которые утверждены</w:t>
      </w:r>
      <w:r w:rsidRPr="009B297A">
        <w:rPr>
          <w:rFonts w:eastAsia="Calibri"/>
          <w:sz w:val="28"/>
          <w:szCs w:val="28"/>
        </w:rPr>
        <w:t xml:space="preserve"> </w:t>
      </w:r>
      <w:r w:rsidR="00B43915" w:rsidRPr="009B297A">
        <w:rPr>
          <w:rFonts w:eastAsia="Calibri"/>
          <w:sz w:val="28"/>
          <w:szCs w:val="28"/>
        </w:rPr>
        <w:t>м</w:t>
      </w:r>
      <w:r w:rsidRPr="009B297A">
        <w:rPr>
          <w:rFonts w:eastAsia="Calibri"/>
          <w:sz w:val="28"/>
          <w:szCs w:val="28"/>
        </w:rPr>
        <w:t>инистерство</w:t>
      </w:r>
      <w:r w:rsidR="00B66B43" w:rsidRPr="009B297A">
        <w:rPr>
          <w:rFonts w:eastAsia="Calibri"/>
          <w:sz w:val="28"/>
          <w:szCs w:val="28"/>
        </w:rPr>
        <w:t>м</w:t>
      </w:r>
      <w:r w:rsidRPr="009B297A">
        <w:rPr>
          <w:rFonts w:eastAsia="Calibri"/>
          <w:sz w:val="28"/>
          <w:szCs w:val="28"/>
        </w:rPr>
        <w:t xml:space="preserve"> экологии и рационал</w:t>
      </w:r>
      <w:r w:rsidRPr="009B297A">
        <w:rPr>
          <w:rFonts w:eastAsia="Calibri"/>
          <w:sz w:val="28"/>
          <w:szCs w:val="28"/>
        </w:rPr>
        <w:t>ь</w:t>
      </w:r>
      <w:r w:rsidRPr="009B297A">
        <w:rPr>
          <w:rFonts w:eastAsia="Calibri"/>
          <w:sz w:val="28"/>
          <w:szCs w:val="28"/>
        </w:rPr>
        <w:t>ного природопользования Красноярского края.</w:t>
      </w:r>
    </w:p>
    <w:p w:rsidR="00A61E44" w:rsidRPr="00B43915" w:rsidRDefault="007802E4" w:rsidP="0002505F">
      <w:pPr>
        <w:autoSpaceDE/>
        <w:autoSpaceDN/>
        <w:adjustRightInd/>
        <w:snapToGrid w:val="0"/>
        <w:spacing w:before="0"/>
        <w:ind w:firstLine="709"/>
        <w:rPr>
          <w:rFonts w:eastAsia="Calibri"/>
          <w:sz w:val="28"/>
          <w:szCs w:val="28"/>
        </w:rPr>
      </w:pPr>
      <w:r w:rsidRPr="00B43915">
        <w:rPr>
          <w:rFonts w:eastAsia="Calibri"/>
          <w:sz w:val="28"/>
          <w:szCs w:val="28"/>
        </w:rPr>
        <w:t xml:space="preserve">Собственники </w:t>
      </w:r>
      <w:r w:rsidR="0071390C" w:rsidRPr="00B43915">
        <w:rPr>
          <w:rFonts w:eastAsia="Calibri"/>
          <w:sz w:val="28"/>
          <w:szCs w:val="28"/>
        </w:rPr>
        <w:t>ТКО</w:t>
      </w:r>
      <w:r w:rsidRPr="00B43915">
        <w:rPr>
          <w:rFonts w:eastAsia="Calibri"/>
          <w:sz w:val="28"/>
          <w:szCs w:val="28"/>
        </w:rPr>
        <w:t xml:space="preserve"> обязаны заключить договор на оказание услуг по обращению с </w:t>
      </w:r>
      <w:r w:rsidR="0071390C" w:rsidRPr="00B43915">
        <w:rPr>
          <w:rFonts w:eastAsia="Calibri"/>
          <w:sz w:val="28"/>
          <w:szCs w:val="28"/>
        </w:rPr>
        <w:t>ТКО</w:t>
      </w:r>
      <w:r w:rsidRPr="00B43915">
        <w:rPr>
          <w:rFonts w:eastAsia="Calibri"/>
          <w:sz w:val="28"/>
          <w:szCs w:val="28"/>
        </w:rPr>
        <w:t xml:space="preserve"> с региональным оператором, в зоне деятельности которого образуются </w:t>
      </w:r>
      <w:r w:rsidR="0071390C" w:rsidRPr="00B43915">
        <w:rPr>
          <w:rFonts w:eastAsia="Calibri"/>
          <w:sz w:val="28"/>
          <w:szCs w:val="28"/>
        </w:rPr>
        <w:t>ТКО</w:t>
      </w:r>
      <w:r w:rsidRPr="00B43915">
        <w:rPr>
          <w:rFonts w:eastAsia="Calibri"/>
          <w:sz w:val="28"/>
          <w:szCs w:val="28"/>
        </w:rPr>
        <w:t xml:space="preserve"> и находятся места их накопления.</w:t>
      </w:r>
    </w:p>
    <w:p w:rsidR="00986463" w:rsidRPr="00B43915" w:rsidRDefault="00986463" w:rsidP="0002505F">
      <w:pPr>
        <w:autoSpaceDE/>
        <w:autoSpaceDN/>
        <w:adjustRightInd/>
        <w:snapToGrid w:val="0"/>
        <w:spacing w:before="0"/>
        <w:ind w:firstLine="709"/>
        <w:rPr>
          <w:rFonts w:eastAsia="Calibri"/>
          <w:sz w:val="28"/>
          <w:szCs w:val="28"/>
        </w:rPr>
      </w:pPr>
      <w:r w:rsidRPr="00B43915">
        <w:rPr>
          <w:rFonts w:eastAsia="Calibri"/>
          <w:sz w:val="28"/>
          <w:szCs w:val="28"/>
        </w:rPr>
        <w:t>Ведение отчетности по количеству годового образования ТКО, а также количеству направленных на захоронение, сортировку, обезвреживание ТКО, осуществляется министерством экологии и рационального природопользов</w:t>
      </w:r>
      <w:r w:rsidRPr="00B43915">
        <w:rPr>
          <w:rFonts w:eastAsia="Calibri"/>
          <w:sz w:val="28"/>
          <w:szCs w:val="28"/>
        </w:rPr>
        <w:t>а</w:t>
      </w:r>
      <w:r w:rsidRPr="00B43915">
        <w:rPr>
          <w:rFonts w:eastAsia="Calibri"/>
          <w:sz w:val="28"/>
          <w:szCs w:val="28"/>
        </w:rPr>
        <w:t>ния Красноярского края на основании информации, предоставляемой реги</w:t>
      </w:r>
      <w:r w:rsidRPr="00B43915">
        <w:rPr>
          <w:rFonts w:eastAsia="Calibri"/>
          <w:sz w:val="28"/>
          <w:szCs w:val="28"/>
        </w:rPr>
        <w:t>о</w:t>
      </w:r>
      <w:r w:rsidRPr="00B43915">
        <w:rPr>
          <w:rFonts w:eastAsia="Calibri"/>
          <w:sz w:val="28"/>
          <w:szCs w:val="28"/>
        </w:rPr>
        <w:t>нальными операторами по обращению с ТКО, в соответствии с Соглашени</w:t>
      </w:r>
      <w:r w:rsidR="00B43915">
        <w:rPr>
          <w:rFonts w:eastAsia="Calibri"/>
          <w:sz w:val="28"/>
          <w:szCs w:val="28"/>
        </w:rPr>
        <w:t>я</w:t>
      </w:r>
      <w:r w:rsidR="00B43915">
        <w:rPr>
          <w:rFonts w:eastAsia="Calibri"/>
          <w:sz w:val="28"/>
          <w:szCs w:val="28"/>
        </w:rPr>
        <w:t>ми</w:t>
      </w:r>
      <w:r w:rsidRPr="00B43915">
        <w:rPr>
          <w:rFonts w:eastAsia="Calibri"/>
          <w:sz w:val="28"/>
          <w:szCs w:val="28"/>
        </w:rPr>
        <w:t>.</w:t>
      </w:r>
    </w:p>
    <w:p w:rsidR="00394B99" w:rsidRPr="00B43915" w:rsidRDefault="00A61E44" w:rsidP="00CC25CB">
      <w:pPr>
        <w:autoSpaceDE/>
        <w:autoSpaceDN/>
        <w:adjustRightInd/>
        <w:snapToGrid w:val="0"/>
        <w:spacing w:before="0"/>
        <w:ind w:firstLine="709"/>
        <w:rPr>
          <w:rFonts w:eastAsia="Calibri"/>
          <w:i/>
          <w:iCs/>
          <w:sz w:val="28"/>
          <w:szCs w:val="28"/>
        </w:rPr>
      </w:pPr>
      <w:r w:rsidRPr="00B43915">
        <w:rPr>
          <w:rFonts w:eastAsia="Calibri"/>
          <w:i/>
          <w:iCs/>
          <w:sz w:val="28"/>
          <w:szCs w:val="28"/>
        </w:rPr>
        <w:t>Объемы вывезенных за г</w:t>
      </w:r>
      <w:r w:rsidR="006B716C" w:rsidRPr="00B43915">
        <w:rPr>
          <w:rFonts w:eastAsia="Calibri"/>
          <w:i/>
          <w:iCs/>
          <w:sz w:val="28"/>
          <w:szCs w:val="28"/>
        </w:rPr>
        <w:t xml:space="preserve">од </w:t>
      </w:r>
      <w:r w:rsidR="00394B99" w:rsidRPr="00B43915">
        <w:rPr>
          <w:rFonts w:eastAsia="Calibri"/>
          <w:i/>
          <w:iCs/>
          <w:sz w:val="28"/>
          <w:szCs w:val="28"/>
        </w:rPr>
        <w:t>ТКО</w:t>
      </w:r>
    </w:p>
    <w:p w:rsidR="00394B99" w:rsidRPr="00B43915" w:rsidRDefault="00A61E44" w:rsidP="00CC25CB">
      <w:pPr>
        <w:autoSpaceDE/>
        <w:autoSpaceDN/>
        <w:adjustRightInd/>
        <w:snapToGrid w:val="0"/>
        <w:spacing w:before="0"/>
        <w:ind w:firstLine="709"/>
        <w:rPr>
          <w:rFonts w:eastAsia="Calibri"/>
          <w:sz w:val="28"/>
          <w:szCs w:val="28"/>
        </w:rPr>
      </w:pPr>
      <w:r w:rsidRPr="00B43915">
        <w:rPr>
          <w:rFonts w:eastAsia="Calibri"/>
          <w:sz w:val="28"/>
          <w:szCs w:val="28"/>
        </w:rPr>
        <w:t xml:space="preserve">В соответствии с формой </w:t>
      </w:r>
      <w:r w:rsidR="00033F34" w:rsidRPr="00B43915">
        <w:rPr>
          <w:rFonts w:eastAsia="Calibri"/>
          <w:sz w:val="28"/>
          <w:szCs w:val="28"/>
        </w:rPr>
        <w:t>федерального статического наблюдения</w:t>
      </w:r>
      <w:r w:rsidRPr="00B43915">
        <w:rPr>
          <w:rFonts w:eastAsia="Calibri"/>
          <w:sz w:val="28"/>
          <w:szCs w:val="28"/>
        </w:rPr>
        <w:t xml:space="preserve"> </w:t>
      </w:r>
      <w:r w:rsidR="00033F34" w:rsidRPr="00B43915">
        <w:rPr>
          <w:rFonts w:eastAsia="Calibri"/>
          <w:sz w:val="28"/>
          <w:szCs w:val="28"/>
        </w:rPr>
        <w:t xml:space="preserve">                           </w:t>
      </w:r>
      <w:r w:rsidRPr="00B43915">
        <w:rPr>
          <w:rFonts w:eastAsia="Calibri"/>
          <w:sz w:val="28"/>
          <w:szCs w:val="28"/>
        </w:rPr>
        <w:t xml:space="preserve">№ 1-МО </w:t>
      </w:r>
      <w:r w:rsidR="002D6969">
        <w:rPr>
          <w:rFonts w:eastAsia="Calibri"/>
          <w:sz w:val="28"/>
          <w:szCs w:val="28"/>
        </w:rPr>
        <w:t>«</w:t>
      </w:r>
      <w:r w:rsidRPr="00B43915">
        <w:rPr>
          <w:rFonts w:eastAsia="Calibri"/>
          <w:sz w:val="28"/>
          <w:szCs w:val="28"/>
        </w:rPr>
        <w:t>Сведения об объектах инфраструктуры муниципального образов</w:t>
      </w:r>
      <w:r w:rsidRPr="00B43915">
        <w:rPr>
          <w:rFonts w:eastAsia="Calibri"/>
          <w:sz w:val="28"/>
          <w:szCs w:val="28"/>
        </w:rPr>
        <w:t>а</w:t>
      </w:r>
      <w:r w:rsidRPr="00B43915">
        <w:rPr>
          <w:rFonts w:eastAsia="Calibri"/>
          <w:sz w:val="28"/>
          <w:szCs w:val="28"/>
        </w:rPr>
        <w:t>ния</w:t>
      </w:r>
      <w:r w:rsidR="002D6969">
        <w:rPr>
          <w:rFonts w:eastAsia="Calibri"/>
          <w:sz w:val="28"/>
          <w:szCs w:val="28"/>
        </w:rPr>
        <w:t>»</w:t>
      </w:r>
      <w:r w:rsidRPr="00B43915">
        <w:rPr>
          <w:rFonts w:eastAsia="Calibri"/>
          <w:sz w:val="28"/>
          <w:szCs w:val="28"/>
        </w:rPr>
        <w:t xml:space="preserve">, формируемой Красноярскстатом, </w:t>
      </w:r>
      <w:r w:rsidRPr="009B297A">
        <w:rPr>
          <w:rFonts w:eastAsia="Calibri"/>
          <w:sz w:val="28"/>
          <w:szCs w:val="28"/>
        </w:rPr>
        <w:t>в 20</w:t>
      </w:r>
      <w:r w:rsidR="00E96B41" w:rsidRPr="009B297A">
        <w:rPr>
          <w:rFonts w:eastAsia="Calibri"/>
          <w:sz w:val="28"/>
          <w:szCs w:val="28"/>
        </w:rPr>
        <w:t>19</w:t>
      </w:r>
      <w:r w:rsidRPr="009B297A">
        <w:rPr>
          <w:rFonts w:eastAsia="Calibri"/>
          <w:sz w:val="28"/>
          <w:szCs w:val="28"/>
        </w:rPr>
        <w:t xml:space="preserve"> году</w:t>
      </w:r>
      <w:r w:rsidRPr="00B43915">
        <w:rPr>
          <w:rFonts w:eastAsia="Calibri"/>
          <w:sz w:val="28"/>
          <w:szCs w:val="28"/>
        </w:rPr>
        <w:t xml:space="preserve"> в г. </w:t>
      </w:r>
      <w:r w:rsidR="0071390C" w:rsidRPr="00B43915">
        <w:rPr>
          <w:rFonts w:eastAsia="Calibri"/>
          <w:sz w:val="28"/>
          <w:szCs w:val="28"/>
        </w:rPr>
        <w:t xml:space="preserve">Красноярске </w:t>
      </w:r>
      <w:r w:rsidRPr="00B43915">
        <w:rPr>
          <w:rFonts w:eastAsia="Calibri"/>
          <w:sz w:val="28"/>
          <w:szCs w:val="28"/>
        </w:rPr>
        <w:t>вывез</w:t>
      </w:r>
      <w:r w:rsidRPr="00B43915">
        <w:rPr>
          <w:rFonts w:eastAsia="Calibri"/>
          <w:sz w:val="28"/>
          <w:szCs w:val="28"/>
        </w:rPr>
        <w:t>е</w:t>
      </w:r>
      <w:r w:rsidRPr="00B43915">
        <w:rPr>
          <w:rFonts w:eastAsia="Calibri"/>
          <w:sz w:val="28"/>
          <w:szCs w:val="28"/>
        </w:rPr>
        <w:t xml:space="preserve">но </w:t>
      </w:r>
      <w:r w:rsidR="00033F34" w:rsidRPr="00B43915">
        <w:rPr>
          <w:rFonts w:eastAsia="Calibri"/>
          <w:sz w:val="28"/>
          <w:szCs w:val="28"/>
        </w:rPr>
        <w:t>2150</w:t>
      </w:r>
      <w:r w:rsidRPr="00B43915">
        <w:rPr>
          <w:rFonts w:eastAsia="Calibri"/>
          <w:sz w:val="28"/>
          <w:szCs w:val="28"/>
        </w:rPr>
        <w:t xml:space="preserve"> тыс. м</w:t>
      </w:r>
      <w:r w:rsidRPr="00B43915">
        <w:rPr>
          <w:rFonts w:eastAsia="Calibri"/>
          <w:sz w:val="28"/>
          <w:szCs w:val="28"/>
          <w:vertAlign w:val="superscript"/>
        </w:rPr>
        <w:t>3</w:t>
      </w:r>
      <w:r w:rsidRPr="00B43915">
        <w:rPr>
          <w:rFonts w:eastAsia="Calibri"/>
          <w:sz w:val="28"/>
          <w:szCs w:val="28"/>
        </w:rPr>
        <w:t xml:space="preserve"> </w:t>
      </w:r>
      <w:r w:rsidR="00394B99" w:rsidRPr="00B43915">
        <w:rPr>
          <w:rFonts w:eastAsia="Calibri"/>
          <w:sz w:val="28"/>
          <w:szCs w:val="28"/>
        </w:rPr>
        <w:t>ТКО.</w:t>
      </w:r>
    </w:p>
    <w:p w:rsidR="00394B99" w:rsidRPr="00B43915" w:rsidRDefault="00A61E44" w:rsidP="00CC25CB">
      <w:pPr>
        <w:autoSpaceDE/>
        <w:autoSpaceDN/>
        <w:adjustRightInd/>
        <w:spacing w:before="0"/>
        <w:ind w:firstLine="709"/>
        <w:rPr>
          <w:rFonts w:eastAsia="Calibri"/>
          <w:i/>
          <w:iCs/>
          <w:sz w:val="28"/>
          <w:szCs w:val="28"/>
        </w:rPr>
      </w:pPr>
      <w:r w:rsidRPr="00B43915">
        <w:rPr>
          <w:rFonts w:eastAsia="Calibri"/>
          <w:i/>
          <w:iCs/>
          <w:sz w:val="28"/>
          <w:szCs w:val="28"/>
        </w:rPr>
        <w:t>Применяемые методы сбора и вывоза, сменность и периодичность в</w:t>
      </w:r>
      <w:r w:rsidRPr="00B43915">
        <w:rPr>
          <w:rFonts w:eastAsia="Calibri"/>
          <w:i/>
          <w:iCs/>
          <w:sz w:val="28"/>
          <w:szCs w:val="28"/>
        </w:rPr>
        <w:t>ы</w:t>
      </w:r>
      <w:r w:rsidRPr="00B43915">
        <w:rPr>
          <w:rFonts w:eastAsia="Calibri"/>
          <w:i/>
          <w:iCs/>
          <w:sz w:val="28"/>
          <w:szCs w:val="28"/>
        </w:rPr>
        <w:t>воза отходов. Наличие</w:t>
      </w:r>
      <w:r w:rsidR="006B716C" w:rsidRPr="00B43915">
        <w:rPr>
          <w:rFonts w:eastAsia="Calibri"/>
          <w:i/>
          <w:iCs/>
          <w:sz w:val="28"/>
          <w:szCs w:val="28"/>
        </w:rPr>
        <w:t xml:space="preserve"> раздельной схемы сбора отходов</w:t>
      </w:r>
      <w:r w:rsidR="002C7826" w:rsidRPr="00B43915">
        <w:rPr>
          <w:rFonts w:eastAsia="Calibri"/>
          <w:i/>
          <w:iCs/>
          <w:sz w:val="28"/>
          <w:szCs w:val="28"/>
        </w:rPr>
        <w:t xml:space="preserve"> </w:t>
      </w:r>
    </w:p>
    <w:p w:rsidR="00A61E44" w:rsidRPr="00B43915" w:rsidRDefault="00A61E44" w:rsidP="00CC25CB">
      <w:pPr>
        <w:autoSpaceDE/>
        <w:autoSpaceDN/>
        <w:adjustRightInd/>
        <w:snapToGrid w:val="0"/>
        <w:spacing w:before="0"/>
        <w:ind w:firstLine="709"/>
        <w:rPr>
          <w:rFonts w:eastAsia="Calibri"/>
          <w:sz w:val="28"/>
          <w:szCs w:val="28"/>
        </w:rPr>
      </w:pPr>
      <w:r w:rsidRPr="00B43915">
        <w:rPr>
          <w:rFonts w:eastAsia="Calibri"/>
          <w:sz w:val="28"/>
          <w:szCs w:val="28"/>
        </w:rPr>
        <w:t xml:space="preserve">Единые требования к накоплению, сбору, периодичности вывоза </w:t>
      </w:r>
      <w:r w:rsidR="00394B99" w:rsidRPr="00B43915">
        <w:rPr>
          <w:rFonts w:eastAsia="Calibri"/>
          <w:sz w:val="28"/>
          <w:szCs w:val="28"/>
        </w:rPr>
        <w:t>ТКО</w:t>
      </w:r>
      <w:r w:rsidRPr="00B43915">
        <w:rPr>
          <w:rFonts w:eastAsia="Calibri"/>
          <w:sz w:val="28"/>
          <w:szCs w:val="28"/>
        </w:rPr>
        <w:t xml:space="preserve"> </w:t>
      </w:r>
      <w:r w:rsidRPr="00E308E1">
        <w:rPr>
          <w:rFonts w:eastAsia="Calibri"/>
          <w:sz w:val="28"/>
          <w:szCs w:val="28"/>
        </w:rPr>
        <w:t>установлены СанПиН</w:t>
      </w:r>
      <w:r w:rsidR="002C7826" w:rsidRPr="00E308E1">
        <w:rPr>
          <w:rFonts w:eastAsia="Calibri"/>
          <w:sz w:val="28"/>
          <w:szCs w:val="28"/>
        </w:rPr>
        <w:t xml:space="preserve"> </w:t>
      </w:r>
      <w:r w:rsidRPr="00E308E1">
        <w:rPr>
          <w:rFonts w:eastAsia="Calibri"/>
          <w:sz w:val="28"/>
          <w:szCs w:val="28"/>
        </w:rPr>
        <w:t xml:space="preserve">42-128-4690-88 </w:t>
      </w:r>
      <w:r w:rsidR="002D6969">
        <w:rPr>
          <w:rFonts w:eastAsia="Calibri"/>
          <w:sz w:val="28"/>
          <w:szCs w:val="28"/>
        </w:rPr>
        <w:t>«</w:t>
      </w:r>
      <w:r w:rsidRPr="00381F93">
        <w:rPr>
          <w:rFonts w:eastAsia="Calibri"/>
          <w:sz w:val="28"/>
          <w:szCs w:val="28"/>
        </w:rPr>
        <w:t>Санитарные правила содержания</w:t>
      </w:r>
      <w:r w:rsidR="00E308E1" w:rsidRPr="00381F93">
        <w:rPr>
          <w:rFonts w:eastAsia="Calibri"/>
          <w:sz w:val="28"/>
          <w:szCs w:val="28"/>
        </w:rPr>
        <w:t xml:space="preserve"> те</w:t>
      </w:r>
      <w:r w:rsidR="00E308E1" w:rsidRPr="00381F93">
        <w:rPr>
          <w:rFonts w:eastAsia="Calibri"/>
          <w:sz w:val="28"/>
          <w:szCs w:val="28"/>
        </w:rPr>
        <w:t>р</w:t>
      </w:r>
      <w:r w:rsidR="00E308E1" w:rsidRPr="00381F93">
        <w:rPr>
          <w:rFonts w:eastAsia="Calibri"/>
          <w:sz w:val="28"/>
          <w:szCs w:val="28"/>
        </w:rPr>
        <w:t>риторий</w:t>
      </w:r>
      <w:r w:rsidRPr="00381F93">
        <w:rPr>
          <w:rFonts w:eastAsia="Calibri"/>
          <w:sz w:val="28"/>
          <w:szCs w:val="28"/>
        </w:rPr>
        <w:t xml:space="preserve"> населен</w:t>
      </w:r>
      <w:r w:rsidR="00394B99" w:rsidRPr="00381F93">
        <w:rPr>
          <w:rFonts w:eastAsia="Calibri"/>
          <w:sz w:val="28"/>
          <w:szCs w:val="28"/>
        </w:rPr>
        <w:t>ных мест</w:t>
      </w:r>
      <w:r w:rsidR="002D6969">
        <w:rPr>
          <w:rFonts w:eastAsia="Calibri"/>
          <w:sz w:val="28"/>
          <w:szCs w:val="28"/>
        </w:rPr>
        <w:t>»</w:t>
      </w:r>
      <w:r w:rsidR="00394B99" w:rsidRPr="00381F93">
        <w:rPr>
          <w:rFonts w:eastAsia="Calibri"/>
          <w:sz w:val="28"/>
          <w:szCs w:val="28"/>
        </w:rPr>
        <w:t>,</w:t>
      </w:r>
      <w:r w:rsidR="00B43915">
        <w:rPr>
          <w:rFonts w:eastAsia="Calibri"/>
          <w:sz w:val="28"/>
          <w:szCs w:val="28"/>
        </w:rPr>
        <w:t xml:space="preserve"> </w:t>
      </w:r>
      <w:r w:rsidR="00B43915" w:rsidRPr="009B297A">
        <w:rPr>
          <w:rFonts w:eastAsia="Calibri"/>
          <w:sz w:val="28"/>
          <w:szCs w:val="28"/>
        </w:rPr>
        <w:t xml:space="preserve">СанПиН 2.1.7.3550-19 </w:t>
      </w:r>
      <w:r w:rsidR="002D6969">
        <w:rPr>
          <w:rFonts w:eastAsia="Calibri"/>
          <w:sz w:val="28"/>
          <w:szCs w:val="28"/>
        </w:rPr>
        <w:t>«</w:t>
      </w:r>
      <w:r w:rsidR="00B43915" w:rsidRPr="009B297A">
        <w:rPr>
          <w:rFonts w:eastAsia="Calibri"/>
          <w:sz w:val="28"/>
          <w:szCs w:val="28"/>
        </w:rPr>
        <w:t>Санитарно-эпидемиологические требования к содержанию территорий муниципальных образований</w:t>
      </w:r>
      <w:r w:rsidR="002D6969">
        <w:rPr>
          <w:rFonts w:eastAsia="Calibri"/>
          <w:sz w:val="28"/>
          <w:szCs w:val="28"/>
        </w:rPr>
        <w:t>»</w:t>
      </w:r>
      <w:r w:rsidR="00B43915" w:rsidRPr="009B297A">
        <w:rPr>
          <w:rFonts w:eastAsia="Calibri"/>
          <w:sz w:val="28"/>
          <w:szCs w:val="28"/>
        </w:rPr>
        <w:t xml:space="preserve">, </w:t>
      </w:r>
      <w:r w:rsidR="00394B99" w:rsidRPr="009B297A">
        <w:rPr>
          <w:rFonts w:eastAsia="Calibri"/>
          <w:sz w:val="28"/>
          <w:szCs w:val="28"/>
        </w:rPr>
        <w:t>с</w:t>
      </w:r>
      <w:r w:rsidRPr="009B297A">
        <w:rPr>
          <w:rFonts w:eastAsia="Calibri"/>
          <w:sz w:val="28"/>
          <w:szCs w:val="28"/>
        </w:rPr>
        <w:t>огласно</w:t>
      </w:r>
      <w:r w:rsidRPr="00B43915">
        <w:rPr>
          <w:rFonts w:eastAsia="Calibri"/>
          <w:sz w:val="28"/>
          <w:szCs w:val="28"/>
        </w:rPr>
        <w:t xml:space="preserve"> </w:t>
      </w:r>
      <w:r w:rsidR="002C7826" w:rsidRPr="00B43915">
        <w:rPr>
          <w:rFonts w:eastAsia="Calibri"/>
          <w:sz w:val="28"/>
          <w:szCs w:val="28"/>
        </w:rPr>
        <w:t>которым</w:t>
      </w:r>
      <w:r w:rsidRPr="00B43915">
        <w:rPr>
          <w:rFonts w:eastAsia="Calibri"/>
          <w:sz w:val="28"/>
          <w:szCs w:val="28"/>
        </w:rPr>
        <w:t xml:space="preserve"> вывоз ТКО должен производиться еж</w:t>
      </w:r>
      <w:r w:rsidRPr="00B43915">
        <w:rPr>
          <w:rFonts w:eastAsia="Calibri"/>
          <w:sz w:val="28"/>
          <w:szCs w:val="28"/>
        </w:rPr>
        <w:t>е</w:t>
      </w:r>
      <w:r w:rsidRPr="00B43915">
        <w:rPr>
          <w:rFonts w:eastAsia="Calibri"/>
          <w:sz w:val="28"/>
          <w:szCs w:val="28"/>
        </w:rPr>
        <w:t>дневно с учетом накопления отходов.</w:t>
      </w:r>
    </w:p>
    <w:p w:rsidR="00A61E44" w:rsidRPr="000C40C6" w:rsidRDefault="00A61E44" w:rsidP="00CC25CB">
      <w:pPr>
        <w:autoSpaceDE/>
        <w:autoSpaceDN/>
        <w:adjustRightInd/>
        <w:snapToGrid w:val="0"/>
        <w:spacing w:before="0"/>
        <w:ind w:firstLine="709"/>
        <w:rPr>
          <w:rFonts w:eastAsia="Calibri"/>
          <w:sz w:val="28"/>
          <w:szCs w:val="28"/>
        </w:rPr>
      </w:pPr>
      <w:r w:rsidRPr="00D47FE5">
        <w:rPr>
          <w:rFonts w:eastAsia="Calibri"/>
          <w:sz w:val="28"/>
          <w:szCs w:val="28"/>
        </w:rPr>
        <w:t xml:space="preserve">В </w:t>
      </w:r>
      <w:r w:rsidR="00394B99" w:rsidRPr="00D47FE5">
        <w:rPr>
          <w:rFonts w:eastAsia="Calibri"/>
          <w:sz w:val="28"/>
          <w:szCs w:val="28"/>
        </w:rPr>
        <w:t>городском округе</w:t>
      </w:r>
      <w:r w:rsidRPr="00D47FE5">
        <w:rPr>
          <w:rFonts w:eastAsia="Calibri"/>
          <w:sz w:val="28"/>
          <w:szCs w:val="28"/>
        </w:rPr>
        <w:t xml:space="preserve"> накопление </w:t>
      </w:r>
      <w:r w:rsidR="00D47FE5" w:rsidRPr="00D47FE5">
        <w:rPr>
          <w:rFonts w:eastAsia="Calibri"/>
          <w:sz w:val="28"/>
          <w:szCs w:val="28"/>
        </w:rPr>
        <w:t xml:space="preserve">отходов </w:t>
      </w:r>
      <w:r w:rsidRPr="00D47FE5">
        <w:rPr>
          <w:rFonts w:eastAsia="Calibri"/>
          <w:sz w:val="28"/>
          <w:szCs w:val="28"/>
        </w:rPr>
        <w:t>осуществляется в мусорные контейнеры, расположенные</w:t>
      </w:r>
      <w:r w:rsidR="002C7826" w:rsidRPr="00D47FE5">
        <w:rPr>
          <w:rFonts w:eastAsia="Calibri"/>
          <w:sz w:val="28"/>
          <w:szCs w:val="28"/>
        </w:rPr>
        <w:t xml:space="preserve">  </w:t>
      </w:r>
      <w:r w:rsidRPr="00D47FE5">
        <w:rPr>
          <w:rFonts w:eastAsia="Calibri"/>
          <w:sz w:val="28"/>
          <w:szCs w:val="28"/>
        </w:rPr>
        <w:t>в мусороприемных камерах (при наличии соо</w:t>
      </w:r>
      <w:r w:rsidRPr="00D47FE5">
        <w:rPr>
          <w:rFonts w:eastAsia="Calibri"/>
          <w:sz w:val="28"/>
          <w:szCs w:val="28"/>
        </w:rPr>
        <w:t>т</w:t>
      </w:r>
      <w:r w:rsidRPr="00D47FE5">
        <w:rPr>
          <w:rFonts w:eastAsia="Calibri"/>
          <w:sz w:val="28"/>
          <w:szCs w:val="28"/>
        </w:rPr>
        <w:t xml:space="preserve">ветствующей внутридомовой инженерной системы), </w:t>
      </w:r>
      <w:r w:rsidR="006F7DFB" w:rsidRPr="00D47FE5">
        <w:rPr>
          <w:rFonts w:eastAsia="Calibri"/>
          <w:sz w:val="28"/>
          <w:szCs w:val="28"/>
        </w:rPr>
        <w:t>бункеры, расположе</w:t>
      </w:r>
      <w:r w:rsidR="006F7DFB" w:rsidRPr="00D47FE5">
        <w:rPr>
          <w:rFonts w:eastAsia="Calibri"/>
          <w:sz w:val="28"/>
          <w:szCs w:val="28"/>
        </w:rPr>
        <w:t>н</w:t>
      </w:r>
      <w:r w:rsidR="006F7DFB" w:rsidRPr="00D47FE5">
        <w:rPr>
          <w:rFonts w:eastAsia="Calibri"/>
          <w:sz w:val="28"/>
          <w:szCs w:val="28"/>
        </w:rPr>
        <w:t xml:space="preserve">ныеь </w:t>
      </w:r>
      <w:r w:rsidRPr="00D47FE5">
        <w:rPr>
          <w:rFonts w:eastAsia="Calibri"/>
          <w:sz w:val="28"/>
          <w:szCs w:val="28"/>
        </w:rPr>
        <w:t>на контейнерных площадках, в урны для мусора, спец</w:t>
      </w:r>
      <w:r w:rsidR="006F7DFB" w:rsidRPr="00D47FE5">
        <w:rPr>
          <w:rFonts w:eastAsia="Calibri"/>
          <w:sz w:val="28"/>
          <w:szCs w:val="28"/>
        </w:rPr>
        <w:t>иальные сборн</w:t>
      </w:r>
      <w:r w:rsidR="006F7DFB" w:rsidRPr="00D47FE5">
        <w:rPr>
          <w:rFonts w:eastAsia="Calibri"/>
          <w:sz w:val="28"/>
          <w:szCs w:val="28"/>
        </w:rPr>
        <w:t>и</w:t>
      </w:r>
      <w:r w:rsidR="006F7DFB" w:rsidRPr="00D47FE5">
        <w:rPr>
          <w:rFonts w:eastAsia="Calibri"/>
          <w:sz w:val="28"/>
          <w:szCs w:val="28"/>
        </w:rPr>
        <w:lastRenderedPageBreak/>
        <w:t xml:space="preserve">ки, </w:t>
      </w:r>
      <w:r w:rsidRPr="00D47FE5">
        <w:rPr>
          <w:rFonts w:eastAsia="Calibri"/>
          <w:sz w:val="28"/>
          <w:szCs w:val="28"/>
        </w:rPr>
        <w:t>в пакеты или другие емкости, предоставленные организацией, осущест</w:t>
      </w:r>
      <w:r w:rsidRPr="00D47FE5">
        <w:rPr>
          <w:rFonts w:eastAsia="Calibri"/>
          <w:sz w:val="28"/>
          <w:szCs w:val="28"/>
        </w:rPr>
        <w:t>в</w:t>
      </w:r>
      <w:r w:rsidRPr="00D47FE5">
        <w:rPr>
          <w:rFonts w:eastAsia="Calibri"/>
          <w:sz w:val="28"/>
          <w:szCs w:val="28"/>
        </w:rPr>
        <w:t xml:space="preserve">ляющей сбор и транспортирование отходов. Частота </w:t>
      </w:r>
      <w:r w:rsidRPr="000C40C6">
        <w:rPr>
          <w:rFonts w:eastAsia="Calibri"/>
          <w:sz w:val="28"/>
          <w:szCs w:val="28"/>
        </w:rPr>
        <w:t>вывоза отходов опред</w:t>
      </w:r>
      <w:r w:rsidRPr="000C40C6">
        <w:rPr>
          <w:rFonts w:eastAsia="Calibri"/>
          <w:sz w:val="28"/>
          <w:szCs w:val="28"/>
        </w:rPr>
        <w:t>е</w:t>
      </w:r>
      <w:r w:rsidRPr="000C40C6">
        <w:rPr>
          <w:rFonts w:eastAsia="Calibri"/>
          <w:sz w:val="28"/>
          <w:szCs w:val="28"/>
        </w:rPr>
        <w:t xml:space="preserve">ляется договорами на оказание услуг </w:t>
      </w:r>
      <w:r w:rsidR="00D47FE5" w:rsidRPr="000C40C6">
        <w:rPr>
          <w:rFonts w:eastAsia="Calibri"/>
          <w:sz w:val="28"/>
          <w:szCs w:val="28"/>
        </w:rPr>
        <w:t>по обращению с ТКО</w:t>
      </w:r>
      <w:r w:rsidR="000C40C6">
        <w:rPr>
          <w:rFonts w:eastAsia="Calibri"/>
          <w:sz w:val="28"/>
          <w:szCs w:val="28"/>
        </w:rPr>
        <w:t>.</w:t>
      </w:r>
    </w:p>
    <w:p w:rsidR="00A61E44" w:rsidRPr="000C40C6" w:rsidRDefault="00A61E44" w:rsidP="00CC25CB">
      <w:pPr>
        <w:autoSpaceDE/>
        <w:autoSpaceDN/>
        <w:adjustRightInd/>
        <w:snapToGrid w:val="0"/>
        <w:spacing w:before="0"/>
        <w:ind w:firstLine="709"/>
        <w:rPr>
          <w:rFonts w:eastAsia="Calibri"/>
          <w:sz w:val="28"/>
          <w:szCs w:val="28"/>
        </w:rPr>
      </w:pPr>
      <w:r w:rsidRPr="00D47FE5">
        <w:rPr>
          <w:rFonts w:eastAsia="Calibri"/>
          <w:sz w:val="28"/>
          <w:szCs w:val="28"/>
        </w:rPr>
        <w:t>На территории частного сектора используются способы сбора ТКО – пакетированный (мешки),</w:t>
      </w:r>
      <w:r w:rsidR="000C40C6">
        <w:rPr>
          <w:rFonts w:eastAsia="Calibri"/>
          <w:sz w:val="28"/>
          <w:szCs w:val="28"/>
        </w:rPr>
        <w:t xml:space="preserve"> </w:t>
      </w:r>
      <w:r w:rsidRPr="00D47FE5">
        <w:rPr>
          <w:rFonts w:eastAsia="Calibri"/>
          <w:sz w:val="28"/>
          <w:szCs w:val="28"/>
        </w:rPr>
        <w:t xml:space="preserve">а также накопление </w:t>
      </w:r>
      <w:r w:rsidR="00D47FE5">
        <w:rPr>
          <w:rFonts w:eastAsia="Calibri"/>
          <w:sz w:val="28"/>
          <w:szCs w:val="28"/>
        </w:rPr>
        <w:t xml:space="preserve">в мусоросборники (мульды, контейнеры). </w:t>
      </w:r>
      <w:r w:rsidR="00B02ADC" w:rsidRPr="000C40C6">
        <w:rPr>
          <w:rFonts w:eastAsia="Calibri"/>
          <w:sz w:val="28"/>
          <w:szCs w:val="28"/>
        </w:rPr>
        <w:t>В 2020 году предусмотрено создание 90 мест (площадок) накопления ТКО на территории частного сектора.</w:t>
      </w:r>
    </w:p>
    <w:p w:rsidR="00A61E44" w:rsidRPr="000C40C6" w:rsidRDefault="00A61E44" w:rsidP="00CC25CB">
      <w:pPr>
        <w:autoSpaceDE/>
        <w:autoSpaceDN/>
        <w:adjustRightInd/>
        <w:snapToGrid w:val="0"/>
        <w:spacing w:before="0"/>
        <w:ind w:firstLine="709"/>
        <w:rPr>
          <w:rFonts w:eastAsia="Calibri"/>
          <w:sz w:val="28"/>
          <w:szCs w:val="28"/>
        </w:rPr>
      </w:pPr>
      <w:r w:rsidRPr="00D47FE5">
        <w:rPr>
          <w:rFonts w:eastAsia="Calibri"/>
          <w:sz w:val="28"/>
          <w:szCs w:val="28"/>
        </w:rPr>
        <w:t>Накопление крупногабаритных отходо</w:t>
      </w:r>
      <w:r w:rsidR="006F7DFB" w:rsidRPr="00D47FE5">
        <w:rPr>
          <w:rFonts w:eastAsia="Calibri"/>
          <w:sz w:val="28"/>
          <w:szCs w:val="28"/>
        </w:rPr>
        <w:t xml:space="preserve">в в многоквартирных домах </w:t>
      </w:r>
      <w:r w:rsidRPr="00D47FE5">
        <w:rPr>
          <w:rFonts w:eastAsia="Calibri"/>
          <w:sz w:val="28"/>
          <w:szCs w:val="28"/>
        </w:rPr>
        <w:t>пр</w:t>
      </w:r>
      <w:r w:rsidRPr="00D47FE5">
        <w:rPr>
          <w:rFonts w:eastAsia="Calibri"/>
          <w:sz w:val="28"/>
          <w:szCs w:val="28"/>
        </w:rPr>
        <w:t>е</w:t>
      </w:r>
      <w:r w:rsidRPr="00D47FE5">
        <w:rPr>
          <w:rFonts w:eastAsia="Calibri"/>
          <w:sz w:val="28"/>
          <w:szCs w:val="28"/>
        </w:rPr>
        <w:t xml:space="preserve">имущественно производится на отдельных площадках. Вывоз </w:t>
      </w:r>
      <w:r w:rsidR="00D47FE5" w:rsidRPr="000C40C6">
        <w:rPr>
          <w:rFonts w:eastAsia="Calibri"/>
          <w:sz w:val="28"/>
          <w:szCs w:val="28"/>
        </w:rPr>
        <w:t>крупногаб</w:t>
      </w:r>
      <w:r w:rsidR="00D47FE5" w:rsidRPr="000C40C6">
        <w:rPr>
          <w:rFonts w:eastAsia="Calibri"/>
          <w:sz w:val="28"/>
          <w:szCs w:val="28"/>
        </w:rPr>
        <w:t>а</w:t>
      </w:r>
      <w:r w:rsidR="00D47FE5" w:rsidRPr="000C40C6">
        <w:rPr>
          <w:rFonts w:eastAsia="Calibri"/>
          <w:sz w:val="28"/>
          <w:szCs w:val="28"/>
        </w:rPr>
        <w:t xml:space="preserve">ритных </w:t>
      </w:r>
      <w:r w:rsidR="002C7826" w:rsidRPr="000C40C6">
        <w:rPr>
          <w:rFonts w:eastAsia="Calibri"/>
          <w:sz w:val="28"/>
          <w:szCs w:val="28"/>
        </w:rPr>
        <w:t>ТКО</w:t>
      </w:r>
      <w:r w:rsidRPr="000C40C6">
        <w:rPr>
          <w:rFonts w:eastAsia="Calibri"/>
          <w:sz w:val="28"/>
          <w:szCs w:val="28"/>
        </w:rPr>
        <w:t xml:space="preserve"> осуществляется </w:t>
      </w:r>
      <w:r w:rsidR="001B7480" w:rsidRPr="000C40C6">
        <w:rPr>
          <w:rFonts w:eastAsia="Calibri"/>
          <w:sz w:val="28"/>
          <w:szCs w:val="28"/>
        </w:rPr>
        <w:t xml:space="preserve">региональными операторами </w:t>
      </w:r>
      <w:r w:rsidRPr="000C40C6">
        <w:rPr>
          <w:rFonts w:eastAsia="Calibri"/>
          <w:sz w:val="28"/>
          <w:szCs w:val="28"/>
        </w:rPr>
        <w:t>по заявкам упра</w:t>
      </w:r>
      <w:r w:rsidRPr="000C40C6">
        <w:rPr>
          <w:rFonts w:eastAsia="Calibri"/>
          <w:sz w:val="28"/>
          <w:szCs w:val="28"/>
        </w:rPr>
        <w:t>в</w:t>
      </w:r>
      <w:r w:rsidRPr="000C40C6">
        <w:rPr>
          <w:rFonts w:eastAsia="Calibri"/>
          <w:sz w:val="28"/>
          <w:szCs w:val="28"/>
        </w:rPr>
        <w:t xml:space="preserve">ляющих организаций, ТСЖ. </w:t>
      </w:r>
    </w:p>
    <w:p w:rsidR="002F4513" w:rsidRPr="000C40C6" w:rsidRDefault="00986463" w:rsidP="00CC25CB">
      <w:pPr>
        <w:autoSpaceDE/>
        <w:autoSpaceDN/>
        <w:adjustRightInd/>
        <w:snapToGrid w:val="0"/>
        <w:spacing w:before="0"/>
        <w:ind w:firstLine="709"/>
        <w:rPr>
          <w:rFonts w:eastAsia="Calibri"/>
          <w:sz w:val="28"/>
          <w:szCs w:val="28"/>
        </w:rPr>
      </w:pPr>
      <w:r w:rsidRPr="00D47FE5">
        <w:rPr>
          <w:rFonts w:eastAsia="Calibri"/>
          <w:sz w:val="28"/>
          <w:szCs w:val="28"/>
        </w:rPr>
        <w:t xml:space="preserve">Сбор и транспортирование отходов в зонах </w:t>
      </w:r>
      <w:r w:rsidR="00485889" w:rsidRPr="00D47FE5">
        <w:rPr>
          <w:rFonts w:eastAsia="Calibri"/>
          <w:sz w:val="28"/>
          <w:szCs w:val="28"/>
        </w:rPr>
        <w:t>СНТ</w:t>
      </w:r>
      <w:r w:rsidRPr="00D47FE5">
        <w:rPr>
          <w:rFonts w:eastAsia="Calibri"/>
          <w:sz w:val="28"/>
          <w:szCs w:val="28"/>
        </w:rPr>
        <w:t xml:space="preserve"> осуществляется рег</w:t>
      </w:r>
      <w:r w:rsidRPr="00D47FE5">
        <w:rPr>
          <w:rFonts w:eastAsia="Calibri"/>
          <w:sz w:val="28"/>
          <w:szCs w:val="28"/>
        </w:rPr>
        <w:t>и</w:t>
      </w:r>
      <w:r w:rsidRPr="00D47FE5">
        <w:rPr>
          <w:rFonts w:eastAsia="Calibri"/>
          <w:sz w:val="28"/>
          <w:szCs w:val="28"/>
        </w:rPr>
        <w:t xml:space="preserve">ональными операторами в соответсвии с договорами. </w:t>
      </w:r>
      <w:r w:rsidRPr="000C40C6">
        <w:rPr>
          <w:rFonts w:eastAsia="Calibri"/>
          <w:sz w:val="28"/>
          <w:szCs w:val="28"/>
        </w:rPr>
        <w:t>Способы сбора отх</w:t>
      </w:r>
      <w:r w:rsidRPr="000C40C6">
        <w:rPr>
          <w:rFonts w:eastAsia="Calibri"/>
          <w:sz w:val="28"/>
          <w:szCs w:val="28"/>
        </w:rPr>
        <w:t>о</w:t>
      </w:r>
      <w:r w:rsidRPr="000C40C6">
        <w:rPr>
          <w:rFonts w:eastAsia="Calibri"/>
          <w:sz w:val="28"/>
          <w:szCs w:val="28"/>
        </w:rPr>
        <w:t xml:space="preserve">дов: </w:t>
      </w:r>
      <w:r w:rsidR="002F4513" w:rsidRPr="000C40C6">
        <w:rPr>
          <w:rFonts w:eastAsia="Calibri"/>
          <w:sz w:val="28"/>
          <w:szCs w:val="28"/>
        </w:rPr>
        <w:t>в контейнеры (контейнерные площадки) и помешковый.</w:t>
      </w:r>
    </w:p>
    <w:p w:rsidR="000C40C6" w:rsidRDefault="00A61E44" w:rsidP="00CC25CB">
      <w:pPr>
        <w:autoSpaceDE/>
        <w:autoSpaceDN/>
        <w:adjustRightInd/>
        <w:snapToGrid w:val="0"/>
        <w:spacing w:before="0"/>
        <w:ind w:firstLine="709"/>
        <w:rPr>
          <w:rFonts w:eastAsia="Calibri"/>
          <w:strike/>
          <w:sz w:val="28"/>
          <w:szCs w:val="28"/>
        </w:rPr>
      </w:pPr>
      <w:r w:rsidRPr="00D47FE5">
        <w:rPr>
          <w:rFonts w:eastAsia="Calibri"/>
          <w:sz w:val="28"/>
          <w:szCs w:val="28"/>
        </w:rPr>
        <w:t xml:space="preserve">На территории </w:t>
      </w:r>
      <w:r w:rsidR="00485889" w:rsidRPr="00D47FE5">
        <w:rPr>
          <w:rFonts w:eastAsia="Calibri"/>
          <w:sz w:val="28"/>
          <w:szCs w:val="28"/>
        </w:rPr>
        <w:t>городского округа</w:t>
      </w:r>
      <w:r w:rsidRPr="00D47FE5">
        <w:rPr>
          <w:rFonts w:eastAsia="Calibri"/>
          <w:sz w:val="28"/>
          <w:szCs w:val="28"/>
        </w:rPr>
        <w:t xml:space="preserve"> также внедряется система раздельн</w:t>
      </w:r>
      <w:r w:rsidRPr="00D47FE5">
        <w:rPr>
          <w:rFonts w:eastAsia="Calibri"/>
          <w:sz w:val="28"/>
          <w:szCs w:val="28"/>
        </w:rPr>
        <w:t>о</w:t>
      </w:r>
      <w:r w:rsidRPr="00D47FE5">
        <w:rPr>
          <w:rFonts w:eastAsia="Calibri"/>
          <w:sz w:val="28"/>
          <w:szCs w:val="28"/>
        </w:rPr>
        <w:t>го сбора отходов.</w:t>
      </w:r>
      <w:r w:rsidRPr="00223675">
        <w:rPr>
          <w:rFonts w:eastAsia="Calibri"/>
          <w:sz w:val="28"/>
          <w:szCs w:val="28"/>
          <w:highlight w:val="yellow"/>
        </w:rPr>
        <w:t xml:space="preserve"> </w:t>
      </w:r>
    </w:p>
    <w:p w:rsidR="00986463" w:rsidRPr="00D47FE5" w:rsidRDefault="00986463" w:rsidP="00CC25CB">
      <w:pPr>
        <w:autoSpaceDE/>
        <w:autoSpaceDN/>
        <w:adjustRightInd/>
        <w:snapToGrid w:val="0"/>
        <w:spacing w:before="0"/>
        <w:ind w:firstLine="709"/>
        <w:rPr>
          <w:rFonts w:eastAsia="Calibri"/>
          <w:sz w:val="28"/>
          <w:szCs w:val="28"/>
        </w:rPr>
      </w:pPr>
      <w:r w:rsidRPr="00D47FE5">
        <w:rPr>
          <w:rFonts w:eastAsia="Calibri"/>
          <w:sz w:val="28"/>
          <w:szCs w:val="28"/>
        </w:rPr>
        <w:t>Правилами обращения с ТКО, утвержденными постановлением Прав</w:t>
      </w:r>
      <w:r w:rsidRPr="00D47FE5">
        <w:rPr>
          <w:rFonts w:eastAsia="Calibri"/>
          <w:sz w:val="28"/>
          <w:szCs w:val="28"/>
        </w:rPr>
        <w:t>и</w:t>
      </w:r>
      <w:r w:rsidRPr="00D47FE5">
        <w:rPr>
          <w:rFonts w:eastAsia="Calibri"/>
          <w:sz w:val="28"/>
          <w:szCs w:val="28"/>
        </w:rPr>
        <w:t>тельства РФ от 12.11.2016 № 1156, запрещается организовывать места (пл</w:t>
      </w:r>
      <w:r w:rsidRPr="00D47FE5">
        <w:rPr>
          <w:rFonts w:eastAsia="Calibri"/>
          <w:sz w:val="28"/>
          <w:szCs w:val="28"/>
        </w:rPr>
        <w:t>о</w:t>
      </w:r>
      <w:r w:rsidRPr="00D47FE5">
        <w:rPr>
          <w:rFonts w:eastAsia="Calibri"/>
          <w:sz w:val="28"/>
          <w:szCs w:val="28"/>
        </w:rPr>
        <w:t>щадки) накопления отходов от использования потребительских товаров и упаковки, утративших свои потребительские свойства, входящих в состав ТКО, на контейнерных площадках и специальных площадках для складир</w:t>
      </w:r>
      <w:r w:rsidRPr="00D47FE5">
        <w:rPr>
          <w:rFonts w:eastAsia="Calibri"/>
          <w:sz w:val="28"/>
          <w:szCs w:val="28"/>
        </w:rPr>
        <w:t>о</w:t>
      </w:r>
      <w:r w:rsidRPr="00D47FE5">
        <w:rPr>
          <w:rFonts w:eastAsia="Calibri"/>
          <w:sz w:val="28"/>
          <w:szCs w:val="28"/>
        </w:rPr>
        <w:t>вания крупногабаритных отходов без письменного согласия регионального оператора.</w:t>
      </w:r>
    </w:p>
    <w:p w:rsidR="00986463" w:rsidRPr="00D47FE5" w:rsidRDefault="00986463" w:rsidP="00CC25CB">
      <w:pPr>
        <w:autoSpaceDE/>
        <w:autoSpaceDN/>
        <w:adjustRightInd/>
        <w:snapToGrid w:val="0"/>
        <w:spacing w:before="0"/>
        <w:ind w:firstLine="709"/>
        <w:rPr>
          <w:rFonts w:eastAsia="Calibri"/>
          <w:sz w:val="28"/>
          <w:szCs w:val="28"/>
        </w:rPr>
      </w:pPr>
      <w:r w:rsidRPr="00D47FE5">
        <w:rPr>
          <w:rFonts w:eastAsia="Calibri"/>
          <w:sz w:val="28"/>
          <w:szCs w:val="28"/>
        </w:rPr>
        <w:t>В целях внедрения системы раздельного накопления ТКО на террит</w:t>
      </w:r>
      <w:r w:rsidRPr="00D47FE5">
        <w:rPr>
          <w:rFonts w:eastAsia="Calibri"/>
          <w:sz w:val="28"/>
          <w:szCs w:val="28"/>
        </w:rPr>
        <w:t>о</w:t>
      </w:r>
      <w:r w:rsidRPr="00D47FE5">
        <w:rPr>
          <w:rFonts w:eastAsia="Calibri"/>
          <w:sz w:val="28"/>
          <w:szCs w:val="28"/>
        </w:rPr>
        <w:t xml:space="preserve">риях общественно значимых пространств левобережной части </w:t>
      </w:r>
      <w:r w:rsidR="00485889" w:rsidRPr="00D47FE5">
        <w:rPr>
          <w:rFonts w:eastAsia="Calibri"/>
          <w:sz w:val="28"/>
          <w:szCs w:val="28"/>
        </w:rPr>
        <w:t>городского округа</w:t>
      </w:r>
      <w:r w:rsidRPr="00D47FE5">
        <w:rPr>
          <w:rFonts w:eastAsia="Calibri"/>
          <w:sz w:val="28"/>
          <w:szCs w:val="28"/>
        </w:rPr>
        <w:t xml:space="preserve"> региональным оператором Красноярской левобережной технологич</w:t>
      </w:r>
      <w:r w:rsidRPr="00D47FE5">
        <w:rPr>
          <w:rFonts w:eastAsia="Calibri"/>
          <w:sz w:val="28"/>
          <w:szCs w:val="28"/>
        </w:rPr>
        <w:t>е</w:t>
      </w:r>
      <w:r w:rsidRPr="00D47FE5">
        <w:rPr>
          <w:rFonts w:eastAsia="Calibri"/>
          <w:sz w:val="28"/>
          <w:szCs w:val="28"/>
        </w:rPr>
        <w:t xml:space="preserve">ской зоны ООО </w:t>
      </w:r>
      <w:r w:rsidR="002D6969">
        <w:rPr>
          <w:rFonts w:eastAsia="Calibri"/>
          <w:sz w:val="28"/>
          <w:szCs w:val="28"/>
        </w:rPr>
        <w:t>«</w:t>
      </w:r>
      <w:r w:rsidRPr="00D47FE5">
        <w:rPr>
          <w:rFonts w:eastAsia="Calibri"/>
          <w:sz w:val="28"/>
          <w:szCs w:val="28"/>
        </w:rPr>
        <w:t>Красноярская рециклинговая компания</w:t>
      </w:r>
      <w:r w:rsidR="002D6969">
        <w:rPr>
          <w:rFonts w:eastAsia="Calibri"/>
          <w:sz w:val="28"/>
          <w:szCs w:val="28"/>
        </w:rPr>
        <w:t>»</w:t>
      </w:r>
      <w:r w:rsidRPr="00D47FE5">
        <w:rPr>
          <w:rFonts w:eastAsia="Calibri"/>
          <w:sz w:val="28"/>
          <w:szCs w:val="28"/>
        </w:rPr>
        <w:t xml:space="preserve"> проведена работа по установке 29 контейнеров для накопления ПЭТ-бутылки на территории общественно значимых пространств города. Кроме того, сетки для накопл</w:t>
      </w:r>
      <w:r w:rsidRPr="00D47FE5">
        <w:rPr>
          <w:rFonts w:eastAsia="Calibri"/>
          <w:sz w:val="28"/>
          <w:szCs w:val="28"/>
        </w:rPr>
        <w:t>е</w:t>
      </w:r>
      <w:r w:rsidRPr="00D47FE5">
        <w:rPr>
          <w:rFonts w:eastAsia="Calibri"/>
          <w:sz w:val="28"/>
          <w:szCs w:val="28"/>
        </w:rPr>
        <w:t xml:space="preserve">ния ПЭТ-бутылки также установлены ООО </w:t>
      </w:r>
      <w:r w:rsidR="002D6969">
        <w:rPr>
          <w:rFonts w:eastAsia="Calibri"/>
          <w:sz w:val="28"/>
          <w:szCs w:val="28"/>
        </w:rPr>
        <w:t>«</w:t>
      </w:r>
      <w:r w:rsidRPr="00D47FE5">
        <w:rPr>
          <w:rFonts w:eastAsia="Calibri"/>
          <w:sz w:val="28"/>
          <w:szCs w:val="28"/>
        </w:rPr>
        <w:t>Красноярская рециклинговая компания</w:t>
      </w:r>
      <w:r w:rsidR="002D6969">
        <w:rPr>
          <w:rFonts w:eastAsia="Calibri"/>
          <w:sz w:val="28"/>
          <w:szCs w:val="28"/>
        </w:rPr>
        <w:t>»</w:t>
      </w:r>
      <w:r w:rsidRPr="00D47FE5">
        <w:rPr>
          <w:rFonts w:eastAsia="Calibri"/>
          <w:sz w:val="28"/>
          <w:szCs w:val="28"/>
        </w:rPr>
        <w:t xml:space="preserve"> на 289-ти контейнерных площадках многоквартирных жилых д</w:t>
      </w:r>
      <w:r w:rsidRPr="00D47FE5">
        <w:rPr>
          <w:rFonts w:eastAsia="Calibri"/>
          <w:sz w:val="28"/>
          <w:szCs w:val="28"/>
        </w:rPr>
        <w:t>о</w:t>
      </w:r>
      <w:r w:rsidRPr="00D47FE5">
        <w:rPr>
          <w:rFonts w:eastAsia="Calibri"/>
          <w:sz w:val="28"/>
          <w:szCs w:val="28"/>
        </w:rPr>
        <w:t xml:space="preserve">мов левобережья </w:t>
      </w:r>
      <w:r w:rsidR="00485889" w:rsidRPr="00D47FE5">
        <w:rPr>
          <w:rFonts w:eastAsia="Calibri"/>
          <w:sz w:val="28"/>
          <w:szCs w:val="28"/>
        </w:rPr>
        <w:t>городского округа</w:t>
      </w:r>
      <w:r w:rsidRPr="00D47FE5">
        <w:rPr>
          <w:rFonts w:eastAsia="Calibri"/>
          <w:sz w:val="28"/>
          <w:szCs w:val="28"/>
        </w:rPr>
        <w:t>.</w:t>
      </w:r>
    </w:p>
    <w:p w:rsidR="00986463" w:rsidRPr="00D47FE5" w:rsidRDefault="00986463" w:rsidP="00CC25CB">
      <w:pPr>
        <w:autoSpaceDE/>
        <w:autoSpaceDN/>
        <w:adjustRightInd/>
        <w:snapToGrid w:val="0"/>
        <w:spacing w:before="0"/>
        <w:ind w:firstLine="709"/>
        <w:rPr>
          <w:rFonts w:eastAsia="Calibri"/>
          <w:sz w:val="28"/>
          <w:szCs w:val="28"/>
        </w:rPr>
      </w:pPr>
      <w:r w:rsidRPr="00D47FE5">
        <w:rPr>
          <w:rFonts w:eastAsia="Calibri"/>
          <w:sz w:val="28"/>
          <w:szCs w:val="28"/>
        </w:rPr>
        <w:t>По информации регионального оператора Красноярской правобере</w:t>
      </w:r>
      <w:r w:rsidRPr="00D47FE5">
        <w:rPr>
          <w:rFonts w:eastAsia="Calibri"/>
          <w:sz w:val="28"/>
          <w:szCs w:val="28"/>
        </w:rPr>
        <w:t>ж</w:t>
      </w:r>
      <w:r w:rsidRPr="00D47FE5">
        <w:rPr>
          <w:rFonts w:eastAsia="Calibri"/>
          <w:sz w:val="28"/>
          <w:szCs w:val="28"/>
        </w:rPr>
        <w:t xml:space="preserve">ной технологической зоны ООО </w:t>
      </w:r>
      <w:r w:rsidR="002D6969">
        <w:rPr>
          <w:rFonts w:eastAsia="Calibri"/>
          <w:sz w:val="28"/>
          <w:szCs w:val="28"/>
        </w:rPr>
        <w:t>«</w:t>
      </w:r>
      <w:r w:rsidRPr="00D47FE5">
        <w:rPr>
          <w:rFonts w:eastAsia="Calibri"/>
          <w:sz w:val="28"/>
          <w:szCs w:val="28"/>
        </w:rPr>
        <w:t>РостТех</w:t>
      </w:r>
      <w:r w:rsidR="002D6969">
        <w:rPr>
          <w:rFonts w:eastAsia="Calibri"/>
          <w:sz w:val="28"/>
          <w:szCs w:val="28"/>
        </w:rPr>
        <w:t>»</w:t>
      </w:r>
      <w:r w:rsidRPr="00D47FE5">
        <w:rPr>
          <w:rFonts w:eastAsia="Calibri"/>
          <w:sz w:val="28"/>
          <w:szCs w:val="28"/>
        </w:rPr>
        <w:t xml:space="preserve"> компанией разрабатывается пр</w:t>
      </w:r>
      <w:r w:rsidRPr="00D47FE5">
        <w:rPr>
          <w:rFonts w:eastAsia="Calibri"/>
          <w:sz w:val="28"/>
          <w:szCs w:val="28"/>
        </w:rPr>
        <w:t>о</w:t>
      </w:r>
      <w:r w:rsidRPr="00D47FE5">
        <w:rPr>
          <w:rFonts w:eastAsia="Calibri"/>
          <w:sz w:val="28"/>
          <w:szCs w:val="28"/>
        </w:rPr>
        <w:t>грамма внедрения раздельного накопления ТКО на подведомственной терр</w:t>
      </w:r>
      <w:r w:rsidRPr="00D47FE5">
        <w:rPr>
          <w:rFonts w:eastAsia="Calibri"/>
          <w:sz w:val="28"/>
          <w:szCs w:val="28"/>
        </w:rPr>
        <w:t>и</w:t>
      </w:r>
      <w:r w:rsidRPr="00D47FE5">
        <w:rPr>
          <w:rFonts w:eastAsia="Calibri"/>
          <w:sz w:val="28"/>
          <w:szCs w:val="28"/>
        </w:rPr>
        <w:t>тории с</w:t>
      </w:r>
      <w:r w:rsidRPr="00D47FE5">
        <w:rPr>
          <w:sz w:val="28"/>
          <w:szCs w:val="28"/>
        </w:rPr>
        <w:t xml:space="preserve"> установкой контейнерного оборудования для сбора утильных комп</w:t>
      </w:r>
      <w:r w:rsidRPr="00D47FE5">
        <w:rPr>
          <w:sz w:val="28"/>
          <w:szCs w:val="28"/>
        </w:rPr>
        <w:t>о</w:t>
      </w:r>
      <w:r w:rsidR="00CC25CB">
        <w:rPr>
          <w:sz w:val="28"/>
          <w:szCs w:val="28"/>
        </w:rPr>
        <w:t xml:space="preserve">нентов </w:t>
      </w:r>
      <w:r w:rsidRPr="00D47FE5">
        <w:rPr>
          <w:sz w:val="28"/>
          <w:szCs w:val="28"/>
        </w:rPr>
        <w:t>отходов. Проведение данной работы предусмотрено с использован</w:t>
      </w:r>
      <w:r w:rsidRPr="00D47FE5">
        <w:rPr>
          <w:sz w:val="28"/>
          <w:szCs w:val="28"/>
        </w:rPr>
        <w:t>и</w:t>
      </w:r>
      <w:r w:rsidRPr="00D47FE5">
        <w:rPr>
          <w:sz w:val="28"/>
          <w:szCs w:val="28"/>
        </w:rPr>
        <w:t xml:space="preserve">ем </w:t>
      </w:r>
      <w:r w:rsidRPr="00D47FE5">
        <w:rPr>
          <w:rFonts w:eastAsia="Calibri"/>
          <w:sz w:val="28"/>
          <w:szCs w:val="28"/>
        </w:rPr>
        <w:t>собственных сил, без привлечения сторонних организаций.</w:t>
      </w:r>
    </w:p>
    <w:p w:rsidR="00986463" w:rsidRDefault="00986463" w:rsidP="00CC25CB">
      <w:pPr>
        <w:autoSpaceDE/>
        <w:autoSpaceDN/>
        <w:adjustRightInd/>
        <w:snapToGrid w:val="0"/>
        <w:spacing w:before="0"/>
        <w:ind w:firstLine="709"/>
        <w:rPr>
          <w:rFonts w:eastAsia="Calibri"/>
          <w:sz w:val="28"/>
          <w:szCs w:val="28"/>
        </w:rPr>
      </w:pPr>
      <w:r w:rsidRPr="00D47FE5">
        <w:rPr>
          <w:rFonts w:eastAsia="Calibri"/>
          <w:sz w:val="28"/>
          <w:szCs w:val="28"/>
        </w:rPr>
        <w:t>Виды отходов, принимаемые на вторичную переработку: макулатура, отходы полимеров и пластмасс, стеклотара, отработанные масла, отработа</w:t>
      </w:r>
      <w:r w:rsidRPr="00D47FE5">
        <w:rPr>
          <w:rFonts w:eastAsia="Calibri"/>
          <w:sz w:val="28"/>
          <w:szCs w:val="28"/>
        </w:rPr>
        <w:t>н</w:t>
      </w:r>
      <w:r w:rsidRPr="00D47FE5">
        <w:rPr>
          <w:rFonts w:eastAsia="Calibri"/>
          <w:sz w:val="28"/>
          <w:szCs w:val="28"/>
        </w:rPr>
        <w:t>ные аккумуляторы, металлолом упаковочный, электронный скрап (отходы оргтехники), отработанные покрышки, отходы древесины.</w:t>
      </w:r>
    </w:p>
    <w:p w:rsidR="00CC25CB" w:rsidRPr="00D47FE5" w:rsidRDefault="00CC25CB" w:rsidP="00CC25CB">
      <w:pPr>
        <w:autoSpaceDE/>
        <w:autoSpaceDN/>
        <w:adjustRightInd/>
        <w:snapToGrid w:val="0"/>
        <w:spacing w:before="0"/>
        <w:ind w:firstLine="709"/>
        <w:rPr>
          <w:rFonts w:eastAsia="Calibri"/>
          <w:sz w:val="28"/>
          <w:szCs w:val="28"/>
        </w:rPr>
      </w:pPr>
    </w:p>
    <w:p w:rsidR="00CC25CB" w:rsidRDefault="00A61E44" w:rsidP="00CC25CB">
      <w:pPr>
        <w:autoSpaceDE/>
        <w:autoSpaceDN/>
        <w:adjustRightInd/>
        <w:spacing w:before="0" w:line="192" w:lineRule="auto"/>
        <w:ind w:firstLine="0"/>
        <w:jc w:val="center"/>
        <w:rPr>
          <w:rFonts w:eastAsia="Calibri"/>
          <w:i/>
          <w:iCs/>
          <w:sz w:val="28"/>
          <w:szCs w:val="28"/>
        </w:rPr>
      </w:pPr>
      <w:r w:rsidRPr="00D47FE5">
        <w:rPr>
          <w:rFonts w:eastAsia="Calibri"/>
          <w:i/>
          <w:iCs/>
          <w:sz w:val="28"/>
          <w:szCs w:val="28"/>
        </w:rPr>
        <w:t>Тип и количество эксплуатируемых мусоросборников,</w:t>
      </w:r>
      <w:r w:rsidR="006B716C" w:rsidRPr="00D47FE5">
        <w:rPr>
          <w:rFonts w:eastAsia="Calibri"/>
          <w:i/>
          <w:iCs/>
          <w:sz w:val="28"/>
          <w:szCs w:val="28"/>
        </w:rPr>
        <w:t xml:space="preserve"> порядок </w:t>
      </w:r>
    </w:p>
    <w:p w:rsidR="00A61E44" w:rsidRPr="00D47FE5" w:rsidRDefault="006B716C" w:rsidP="00CC25CB">
      <w:pPr>
        <w:autoSpaceDE/>
        <w:autoSpaceDN/>
        <w:adjustRightInd/>
        <w:spacing w:before="0" w:line="192" w:lineRule="auto"/>
        <w:ind w:firstLine="0"/>
        <w:jc w:val="center"/>
        <w:rPr>
          <w:rFonts w:eastAsia="Calibri"/>
          <w:i/>
          <w:iCs/>
          <w:sz w:val="28"/>
          <w:szCs w:val="28"/>
        </w:rPr>
      </w:pPr>
      <w:r w:rsidRPr="00D47FE5">
        <w:rPr>
          <w:rFonts w:eastAsia="Calibri"/>
          <w:i/>
          <w:iCs/>
          <w:sz w:val="28"/>
          <w:szCs w:val="28"/>
        </w:rPr>
        <w:lastRenderedPageBreak/>
        <w:t>их мойки и дезинфекции</w:t>
      </w:r>
    </w:p>
    <w:p w:rsidR="000C40C6" w:rsidRDefault="00A61E44" w:rsidP="00CC25CB">
      <w:pPr>
        <w:autoSpaceDE/>
        <w:autoSpaceDN/>
        <w:adjustRightInd/>
        <w:snapToGrid w:val="0"/>
        <w:spacing w:before="0"/>
        <w:ind w:firstLine="709"/>
        <w:rPr>
          <w:rFonts w:eastAsia="Calibri"/>
          <w:strike/>
          <w:sz w:val="28"/>
          <w:szCs w:val="28"/>
          <w:highlight w:val="cyan"/>
        </w:rPr>
      </w:pPr>
      <w:r w:rsidRPr="00E96B41">
        <w:rPr>
          <w:rFonts w:eastAsia="Calibri"/>
          <w:sz w:val="28"/>
          <w:szCs w:val="28"/>
        </w:rPr>
        <w:t>Актуальных сведений о контейнерном оборудовании многоквартирн</w:t>
      </w:r>
      <w:r w:rsidRPr="00E96B41">
        <w:rPr>
          <w:rFonts w:eastAsia="Calibri"/>
          <w:sz w:val="28"/>
          <w:szCs w:val="28"/>
        </w:rPr>
        <w:t>о</w:t>
      </w:r>
      <w:r w:rsidRPr="00E96B41">
        <w:rPr>
          <w:rFonts w:eastAsia="Calibri"/>
          <w:sz w:val="28"/>
          <w:szCs w:val="28"/>
        </w:rPr>
        <w:t>го жилого фонда, имеющего мусоропроводы, не имеется.</w:t>
      </w:r>
      <w:r w:rsidRPr="002F4513">
        <w:rPr>
          <w:rFonts w:eastAsia="Calibri"/>
          <w:strike/>
          <w:sz w:val="28"/>
          <w:szCs w:val="28"/>
          <w:u w:val="single"/>
        </w:rPr>
        <w:t xml:space="preserve"> </w:t>
      </w:r>
    </w:p>
    <w:p w:rsidR="00F33E48" w:rsidRPr="000C40C6" w:rsidRDefault="00F33E48" w:rsidP="00CC25CB">
      <w:pPr>
        <w:autoSpaceDE/>
        <w:autoSpaceDN/>
        <w:adjustRightInd/>
        <w:snapToGrid w:val="0"/>
        <w:spacing w:before="0"/>
        <w:ind w:firstLine="709"/>
        <w:rPr>
          <w:rFonts w:eastAsia="Calibri"/>
          <w:sz w:val="28"/>
          <w:szCs w:val="28"/>
        </w:rPr>
      </w:pPr>
      <w:r w:rsidRPr="000C40C6">
        <w:rPr>
          <w:rFonts w:eastAsia="Calibri"/>
          <w:sz w:val="28"/>
          <w:szCs w:val="28"/>
        </w:rPr>
        <w:t>В 2018 году департаментом городского хозяйства была организована работа по сбору информации о местах накопления и сбора ТКО (контейне</w:t>
      </w:r>
      <w:r w:rsidRPr="000C40C6">
        <w:rPr>
          <w:rFonts w:eastAsia="Calibri"/>
          <w:sz w:val="28"/>
          <w:szCs w:val="28"/>
        </w:rPr>
        <w:t>р</w:t>
      </w:r>
      <w:r w:rsidRPr="000C40C6">
        <w:rPr>
          <w:rFonts w:eastAsia="Calibri"/>
          <w:sz w:val="28"/>
          <w:szCs w:val="28"/>
        </w:rPr>
        <w:t>ные площадки), расположенных в границах города. На основании данных, полученных от организаций, управляющих многоквартирным жилым фо</w:t>
      </w:r>
      <w:r w:rsidRPr="000C40C6">
        <w:rPr>
          <w:rFonts w:eastAsia="Calibri"/>
          <w:sz w:val="28"/>
          <w:szCs w:val="28"/>
        </w:rPr>
        <w:t>н</w:t>
      </w:r>
      <w:r w:rsidRPr="000C40C6">
        <w:rPr>
          <w:rFonts w:eastAsia="Calibri"/>
          <w:sz w:val="28"/>
          <w:szCs w:val="28"/>
        </w:rPr>
        <w:t>дом, общее количество контейнерных площадок составило 826, накопление ТКО осуществляется в 2763 единиц контейнеров, из которых 38% пластик</w:t>
      </w:r>
      <w:r w:rsidRPr="000C40C6">
        <w:rPr>
          <w:rFonts w:eastAsia="Calibri"/>
          <w:sz w:val="28"/>
          <w:szCs w:val="28"/>
        </w:rPr>
        <w:t>о</w:t>
      </w:r>
      <w:r w:rsidRPr="000C40C6">
        <w:rPr>
          <w:rFonts w:eastAsia="Calibri"/>
          <w:sz w:val="28"/>
          <w:szCs w:val="28"/>
        </w:rPr>
        <w:t>вые контейнеры (объем от 0,7 до 1,1 м</w:t>
      </w:r>
      <w:r w:rsidRPr="000C40C6">
        <w:rPr>
          <w:rFonts w:eastAsia="Calibri"/>
          <w:sz w:val="28"/>
          <w:szCs w:val="28"/>
          <w:vertAlign w:val="superscript"/>
        </w:rPr>
        <w:t>3</w:t>
      </w:r>
      <w:r w:rsidRPr="000C40C6">
        <w:rPr>
          <w:rFonts w:eastAsia="Calibri"/>
          <w:sz w:val="28"/>
          <w:szCs w:val="28"/>
        </w:rPr>
        <w:t>) и 62% металлические контейнеры (объем 0,75 м</w:t>
      </w:r>
      <w:r w:rsidRPr="000C40C6">
        <w:rPr>
          <w:rFonts w:eastAsia="Calibri"/>
          <w:sz w:val="28"/>
          <w:szCs w:val="28"/>
          <w:vertAlign w:val="superscript"/>
        </w:rPr>
        <w:t>3</w:t>
      </w:r>
      <w:r w:rsidRPr="000C40C6">
        <w:rPr>
          <w:rFonts w:eastAsia="Calibri"/>
          <w:sz w:val="28"/>
          <w:szCs w:val="28"/>
        </w:rPr>
        <w:t>).</w:t>
      </w:r>
    </w:p>
    <w:p w:rsidR="00BD1208" w:rsidRPr="008F371C" w:rsidRDefault="00A61E44" w:rsidP="00CC25CB">
      <w:pPr>
        <w:autoSpaceDE/>
        <w:autoSpaceDN/>
        <w:adjustRightInd/>
        <w:snapToGrid w:val="0"/>
        <w:spacing w:before="0"/>
        <w:ind w:firstLine="709"/>
        <w:rPr>
          <w:rFonts w:eastAsia="Calibri"/>
          <w:sz w:val="28"/>
          <w:szCs w:val="28"/>
        </w:rPr>
      </w:pPr>
      <w:r w:rsidRPr="008F371C">
        <w:rPr>
          <w:rFonts w:eastAsia="Calibri"/>
          <w:sz w:val="28"/>
          <w:szCs w:val="28"/>
        </w:rPr>
        <w:t>Требования для мойки и дезинфекции контейнерного оборудования установлены СанПиН</w:t>
      </w:r>
      <w:r w:rsidR="002C7826" w:rsidRPr="008F371C">
        <w:rPr>
          <w:rFonts w:eastAsia="Calibri"/>
          <w:sz w:val="28"/>
          <w:szCs w:val="28"/>
        </w:rPr>
        <w:t xml:space="preserve"> </w:t>
      </w:r>
      <w:r w:rsidRPr="008F371C">
        <w:rPr>
          <w:rFonts w:eastAsia="Calibri"/>
          <w:sz w:val="28"/>
          <w:szCs w:val="28"/>
        </w:rPr>
        <w:t xml:space="preserve">42-128-4690-88 </w:t>
      </w:r>
      <w:r w:rsidR="002D6969">
        <w:rPr>
          <w:rFonts w:eastAsia="Calibri"/>
          <w:sz w:val="28"/>
          <w:szCs w:val="28"/>
        </w:rPr>
        <w:t>«</w:t>
      </w:r>
      <w:r w:rsidRPr="008F371C">
        <w:rPr>
          <w:rFonts w:eastAsia="Calibri"/>
          <w:sz w:val="28"/>
          <w:szCs w:val="28"/>
        </w:rPr>
        <w:t>Санитарные правила содержания населенных мест</w:t>
      </w:r>
      <w:r w:rsidR="002D6969">
        <w:rPr>
          <w:rFonts w:eastAsia="Calibri"/>
          <w:sz w:val="28"/>
          <w:szCs w:val="28"/>
        </w:rPr>
        <w:t>»</w:t>
      </w:r>
      <w:r w:rsidR="001B7480">
        <w:rPr>
          <w:rFonts w:eastAsia="Calibri"/>
          <w:sz w:val="28"/>
          <w:szCs w:val="28"/>
        </w:rPr>
        <w:t xml:space="preserve">, </w:t>
      </w:r>
      <w:r w:rsidR="001B7480" w:rsidRPr="000C40C6">
        <w:rPr>
          <w:rFonts w:eastAsia="Calibri"/>
          <w:sz w:val="28"/>
          <w:szCs w:val="28"/>
        </w:rPr>
        <w:t xml:space="preserve">СанПиН 2.1.7.3550-19 </w:t>
      </w:r>
      <w:r w:rsidR="002D6969">
        <w:rPr>
          <w:rFonts w:eastAsia="Calibri"/>
          <w:sz w:val="28"/>
          <w:szCs w:val="28"/>
        </w:rPr>
        <w:t>«</w:t>
      </w:r>
      <w:r w:rsidR="001B7480" w:rsidRPr="000C40C6">
        <w:rPr>
          <w:rFonts w:eastAsia="Calibri"/>
          <w:sz w:val="28"/>
          <w:szCs w:val="28"/>
        </w:rPr>
        <w:t>Санитарно-эпидемиологические требования к содержанию территорий муниципальных образований</w:t>
      </w:r>
      <w:r w:rsidR="002D6969">
        <w:rPr>
          <w:rFonts w:eastAsia="Calibri"/>
          <w:sz w:val="28"/>
          <w:szCs w:val="28"/>
        </w:rPr>
        <w:t>»</w:t>
      </w:r>
      <w:r w:rsidRPr="000C40C6">
        <w:rPr>
          <w:rFonts w:eastAsia="Calibri"/>
          <w:sz w:val="28"/>
          <w:szCs w:val="28"/>
        </w:rPr>
        <w:t>.</w:t>
      </w:r>
      <w:r w:rsidRPr="008F371C">
        <w:rPr>
          <w:rFonts w:eastAsia="Calibri"/>
          <w:sz w:val="28"/>
          <w:szCs w:val="28"/>
        </w:rPr>
        <w:t xml:space="preserve"> Сан</w:t>
      </w:r>
      <w:r w:rsidRPr="008F371C">
        <w:rPr>
          <w:rFonts w:eastAsia="Calibri"/>
          <w:sz w:val="28"/>
          <w:szCs w:val="28"/>
        </w:rPr>
        <w:t>и</w:t>
      </w:r>
      <w:r w:rsidRPr="008F371C">
        <w:rPr>
          <w:rFonts w:eastAsia="Calibri"/>
          <w:sz w:val="28"/>
          <w:szCs w:val="28"/>
        </w:rPr>
        <w:t>тарные правила являются обязательными для исполнения всеми гражданами, юридическими лицами и индивидуальными предпринимателями, деятел</w:t>
      </w:r>
      <w:r w:rsidRPr="008F371C">
        <w:rPr>
          <w:rFonts w:eastAsia="Calibri"/>
          <w:sz w:val="28"/>
          <w:szCs w:val="28"/>
        </w:rPr>
        <w:t>ь</w:t>
      </w:r>
      <w:r w:rsidRPr="008F371C">
        <w:rPr>
          <w:rFonts w:eastAsia="Calibri"/>
          <w:sz w:val="28"/>
          <w:szCs w:val="28"/>
        </w:rPr>
        <w:t>ность которых связана с обеспечением санитарного состояния территорий населен</w:t>
      </w:r>
      <w:r w:rsidR="00485889" w:rsidRPr="008F371C">
        <w:rPr>
          <w:rFonts w:eastAsia="Calibri"/>
          <w:sz w:val="28"/>
          <w:szCs w:val="28"/>
        </w:rPr>
        <w:t>ных мест, а также жилых зданий.</w:t>
      </w:r>
    </w:p>
    <w:p w:rsidR="00CC25CB" w:rsidRDefault="00CC25CB" w:rsidP="0002505F">
      <w:pPr>
        <w:autoSpaceDE/>
        <w:autoSpaceDN/>
        <w:adjustRightInd/>
        <w:spacing w:before="0"/>
        <w:ind w:firstLine="709"/>
        <w:jc w:val="center"/>
        <w:rPr>
          <w:rFonts w:eastAsia="Calibri"/>
          <w:i/>
          <w:iCs/>
          <w:sz w:val="28"/>
          <w:szCs w:val="28"/>
        </w:rPr>
      </w:pPr>
    </w:p>
    <w:p w:rsidR="00A61E44" w:rsidRDefault="00A61E44" w:rsidP="00CC25CB">
      <w:pPr>
        <w:autoSpaceDE/>
        <w:autoSpaceDN/>
        <w:adjustRightInd/>
        <w:spacing w:before="0" w:line="192" w:lineRule="auto"/>
        <w:ind w:firstLine="0"/>
        <w:jc w:val="center"/>
        <w:rPr>
          <w:rFonts w:eastAsia="Calibri"/>
          <w:i/>
          <w:iCs/>
          <w:sz w:val="28"/>
          <w:szCs w:val="28"/>
        </w:rPr>
      </w:pPr>
      <w:r w:rsidRPr="00F33E48">
        <w:rPr>
          <w:rFonts w:eastAsia="Calibri"/>
          <w:i/>
          <w:iCs/>
          <w:sz w:val="28"/>
          <w:szCs w:val="28"/>
        </w:rPr>
        <w:t>Сведения об объектах обработки, утилизации, обезврежива</w:t>
      </w:r>
      <w:r w:rsidR="006B716C" w:rsidRPr="00F33E48">
        <w:rPr>
          <w:rFonts w:eastAsia="Calibri"/>
          <w:i/>
          <w:iCs/>
          <w:sz w:val="28"/>
          <w:szCs w:val="28"/>
        </w:rPr>
        <w:t>ния, объектах размещения отходов</w:t>
      </w:r>
    </w:p>
    <w:p w:rsidR="00CC25CB" w:rsidRPr="00F33E48" w:rsidRDefault="00CC25CB" w:rsidP="0002505F">
      <w:pPr>
        <w:autoSpaceDE/>
        <w:autoSpaceDN/>
        <w:adjustRightInd/>
        <w:spacing w:before="0"/>
        <w:ind w:firstLine="709"/>
        <w:jc w:val="center"/>
        <w:rPr>
          <w:rFonts w:eastAsia="Calibri"/>
          <w:i/>
          <w:iCs/>
          <w:sz w:val="28"/>
          <w:szCs w:val="28"/>
        </w:rPr>
      </w:pPr>
    </w:p>
    <w:p w:rsidR="00A61E44" w:rsidRDefault="00A61E44" w:rsidP="00CC25CB">
      <w:pPr>
        <w:autoSpaceDE/>
        <w:autoSpaceDN/>
        <w:adjustRightInd/>
        <w:snapToGrid w:val="0"/>
        <w:spacing w:before="0"/>
        <w:ind w:firstLine="709"/>
        <w:rPr>
          <w:rFonts w:eastAsia="Calibri"/>
          <w:sz w:val="28"/>
          <w:szCs w:val="28"/>
        </w:rPr>
      </w:pPr>
      <w:r w:rsidRPr="00F33E48">
        <w:rPr>
          <w:rFonts w:eastAsia="Calibri"/>
          <w:sz w:val="28"/>
          <w:szCs w:val="28"/>
        </w:rPr>
        <w:t xml:space="preserve">Статьей 12 Федерального закона от 24.06.1998 № 89-ФЗ </w:t>
      </w:r>
      <w:r w:rsidR="002D6969">
        <w:rPr>
          <w:rFonts w:eastAsia="Calibri"/>
          <w:sz w:val="28"/>
          <w:szCs w:val="28"/>
        </w:rPr>
        <w:t>«</w:t>
      </w:r>
      <w:r w:rsidRPr="00F33E48">
        <w:rPr>
          <w:rFonts w:eastAsia="Calibri"/>
          <w:sz w:val="28"/>
          <w:szCs w:val="28"/>
        </w:rPr>
        <w:t>Об отходах производства и потребления</w:t>
      </w:r>
      <w:r w:rsidR="002D6969">
        <w:rPr>
          <w:rFonts w:eastAsia="Calibri"/>
          <w:sz w:val="28"/>
          <w:szCs w:val="28"/>
        </w:rPr>
        <w:t>»</w:t>
      </w:r>
      <w:r w:rsidRPr="00F33E48">
        <w:rPr>
          <w:rFonts w:eastAsia="Calibri"/>
          <w:sz w:val="28"/>
          <w:szCs w:val="28"/>
        </w:rPr>
        <w:t xml:space="preserve">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w:t>
      </w:r>
      <w:r w:rsidR="002C7826" w:rsidRPr="00F33E48">
        <w:rPr>
          <w:rFonts w:eastAsia="Calibri"/>
          <w:sz w:val="28"/>
          <w:szCs w:val="28"/>
        </w:rPr>
        <w:t xml:space="preserve">                                     </w:t>
      </w:r>
      <w:r w:rsidRPr="00F33E48">
        <w:rPr>
          <w:rFonts w:eastAsia="Calibri"/>
          <w:sz w:val="28"/>
          <w:szCs w:val="28"/>
        </w:rPr>
        <w:t>и хозяйственно-бытового водоснабжения. Таким образом, действующие об</w:t>
      </w:r>
      <w:r w:rsidRPr="00F33E48">
        <w:rPr>
          <w:rFonts w:eastAsia="Calibri"/>
          <w:sz w:val="28"/>
          <w:szCs w:val="28"/>
        </w:rPr>
        <w:t>ъ</w:t>
      </w:r>
      <w:r w:rsidRPr="00F33E48">
        <w:rPr>
          <w:rFonts w:eastAsia="Calibri"/>
          <w:sz w:val="28"/>
          <w:szCs w:val="28"/>
        </w:rPr>
        <w:t xml:space="preserve">екты размещения </w:t>
      </w:r>
      <w:r w:rsidR="002C7826" w:rsidRPr="00F33E48">
        <w:rPr>
          <w:rFonts w:eastAsia="Calibri"/>
          <w:sz w:val="28"/>
          <w:szCs w:val="28"/>
        </w:rPr>
        <w:t>ТКО</w:t>
      </w:r>
      <w:r w:rsidRPr="00F33E48">
        <w:rPr>
          <w:rFonts w:eastAsia="Calibri"/>
          <w:sz w:val="28"/>
          <w:szCs w:val="28"/>
        </w:rPr>
        <w:t xml:space="preserve"> в границах </w:t>
      </w:r>
      <w:r w:rsidR="00485889" w:rsidRPr="00F33E48">
        <w:rPr>
          <w:rFonts w:eastAsia="Calibri"/>
          <w:sz w:val="28"/>
          <w:szCs w:val="28"/>
        </w:rPr>
        <w:t>городского округа</w:t>
      </w:r>
      <w:r w:rsidRPr="00F33E48">
        <w:rPr>
          <w:rFonts w:eastAsia="Calibri"/>
          <w:sz w:val="28"/>
          <w:szCs w:val="28"/>
        </w:rPr>
        <w:t xml:space="preserve"> отсутствуют.</w:t>
      </w:r>
    </w:p>
    <w:p w:rsidR="00E94B11" w:rsidRPr="001B7480" w:rsidRDefault="00E94B11" w:rsidP="00CC25CB">
      <w:pPr>
        <w:autoSpaceDE/>
        <w:autoSpaceDN/>
        <w:adjustRightInd/>
        <w:snapToGrid w:val="0"/>
        <w:spacing w:before="0"/>
        <w:ind w:firstLine="709"/>
        <w:rPr>
          <w:rFonts w:eastAsia="Calibri"/>
          <w:strike/>
          <w:sz w:val="28"/>
          <w:szCs w:val="28"/>
        </w:rPr>
      </w:pPr>
      <w:r w:rsidRPr="00E87D38">
        <w:rPr>
          <w:rFonts w:eastAsia="Calibri"/>
          <w:sz w:val="28"/>
          <w:szCs w:val="28"/>
        </w:rPr>
        <w:t>Действующие и планируемые к созданию объекты размещения отходов отражены в Территориальной схеме</w:t>
      </w:r>
      <w:r w:rsidR="001B7480" w:rsidRPr="00E87D38">
        <w:rPr>
          <w:rFonts w:eastAsia="Calibri"/>
          <w:sz w:val="28"/>
          <w:szCs w:val="28"/>
        </w:rPr>
        <w:t>.</w:t>
      </w:r>
      <w:r w:rsidRPr="00E87D38">
        <w:rPr>
          <w:rFonts w:eastAsia="Calibri"/>
          <w:sz w:val="28"/>
          <w:szCs w:val="28"/>
        </w:rPr>
        <w:t xml:space="preserve"> </w:t>
      </w:r>
    </w:p>
    <w:p w:rsidR="00A61E44" w:rsidRDefault="00A61E44" w:rsidP="00CC25CB">
      <w:pPr>
        <w:autoSpaceDE/>
        <w:autoSpaceDN/>
        <w:adjustRightInd/>
        <w:snapToGrid w:val="0"/>
        <w:spacing w:before="0"/>
        <w:ind w:firstLine="709"/>
        <w:rPr>
          <w:rFonts w:eastAsia="Calibri"/>
          <w:sz w:val="28"/>
          <w:szCs w:val="28"/>
        </w:rPr>
      </w:pPr>
      <w:r w:rsidRPr="00F33E48">
        <w:rPr>
          <w:rFonts w:eastAsia="Calibri"/>
          <w:sz w:val="28"/>
          <w:szCs w:val="28"/>
        </w:rPr>
        <w:t xml:space="preserve">Образующиеся на территории </w:t>
      </w:r>
      <w:r w:rsidR="00485889" w:rsidRPr="00F33E48">
        <w:rPr>
          <w:rFonts w:eastAsia="Calibri"/>
          <w:sz w:val="28"/>
          <w:szCs w:val="28"/>
        </w:rPr>
        <w:t>городского округа</w:t>
      </w:r>
      <w:r w:rsidRPr="00F33E48">
        <w:rPr>
          <w:rFonts w:eastAsia="Calibri"/>
          <w:sz w:val="28"/>
          <w:szCs w:val="28"/>
        </w:rPr>
        <w:t xml:space="preserve"> </w:t>
      </w:r>
      <w:r w:rsidR="002C7826" w:rsidRPr="00F33E48">
        <w:rPr>
          <w:rFonts w:eastAsia="Calibri"/>
          <w:sz w:val="28"/>
          <w:szCs w:val="28"/>
        </w:rPr>
        <w:t>ТКО</w:t>
      </w:r>
      <w:r w:rsidRPr="00F33E48">
        <w:rPr>
          <w:rFonts w:eastAsia="Calibri"/>
          <w:sz w:val="28"/>
          <w:szCs w:val="28"/>
        </w:rPr>
        <w:t xml:space="preserve"> направляются </w:t>
      </w:r>
      <w:r w:rsidR="002C7826" w:rsidRPr="00F33E48">
        <w:rPr>
          <w:rFonts w:eastAsia="Calibri"/>
          <w:sz w:val="28"/>
          <w:szCs w:val="28"/>
        </w:rPr>
        <w:t xml:space="preserve">                            </w:t>
      </w:r>
      <w:r w:rsidRPr="00F33E48">
        <w:rPr>
          <w:rFonts w:eastAsia="Calibri"/>
          <w:sz w:val="28"/>
          <w:szCs w:val="28"/>
        </w:rPr>
        <w:t xml:space="preserve">на захоронение на полигон ТКО АО </w:t>
      </w:r>
      <w:r w:rsidR="002D6969">
        <w:rPr>
          <w:rFonts w:eastAsia="Calibri"/>
          <w:sz w:val="28"/>
          <w:szCs w:val="28"/>
        </w:rPr>
        <w:t>«</w:t>
      </w:r>
      <w:r w:rsidRPr="00F33E48">
        <w:rPr>
          <w:rFonts w:eastAsia="Calibri"/>
          <w:sz w:val="28"/>
          <w:szCs w:val="28"/>
        </w:rPr>
        <w:t>Автоспецбаза</w:t>
      </w:r>
      <w:r w:rsidR="002D6969">
        <w:rPr>
          <w:rFonts w:eastAsia="Calibri"/>
          <w:sz w:val="28"/>
          <w:szCs w:val="28"/>
        </w:rPr>
        <w:t>»</w:t>
      </w:r>
      <w:r w:rsidRPr="00F33E48">
        <w:rPr>
          <w:rFonts w:eastAsia="Calibri"/>
          <w:sz w:val="28"/>
          <w:szCs w:val="28"/>
        </w:rPr>
        <w:t xml:space="preserve"> (Емельяновский район) </w:t>
      </w:r>
      <w:r w:rsidR="002C7826" w:rsidRPr="00F33E48">
        <w:rPr>
          <w:rFonts w:eastAsia="Calibri"/>
          <w:sz w:val="28"/>
          <w:szCs w:val="28"/>
        </w:rPr>
        <w:t xml:space="preserve">                 </w:t>
      </w:r>
      <w:r w:rsidRPr="00F33E48">
        <w:rPr>
          <w:rFonts w:eastAsia="Calibri"/>
          <w:sz w:val="28"/>
          <w:szCs w:val="28"/>
        </w:rPr>
        <w:t xml:space="preserve">и на мусоросортировочный завод ООО </w:t>
      </w:r>
      <w:r w:rsidR="002D6969">
        <w:rPr>
          <w:rFonts w:eastAsia="Calibri"/>
          <w:sz w:val="28"/>
          <w:szCs w:val="28"/>
        </w:rPr>
        <w:t>«</w:t>
      </w:r>
      <w:r w:rsidRPr="00F33E48">
        <w:rPr>
          <w:rFonts w:eastAsia="Calibri"/>
          <w:sz w:val="28"/>
          <w:szCs w:val="28"/>
        </w:rPr>
        <w:t>Экоресурс</w:t>
      </w:r>
      <w:r w:rsidR="002D6969">
        <w:rPr>
          <w:rFonts w:eastAsia="Calibri"/>
          <w:sz w:val="28"/>
          <w:szCs w:val="28"/>
        </w:rPr>
        <w:t>»</w:t>
      </w:r>
      <w:r w:rsidRPr="00F33E48">
        <w:rPr>
          <w:rFonts w:eastAsia="Calibri"/>
          <w:sz w:val="28"/>
          <w:szCs w:val="28"/>
        </w:rPr>
        <w:t xml:space="preserve">, расположенный </w:t>
      </w:r>
      <w:r w:rsidR="002C7826" w:rsidRPr="00F33E48">
        <w:rPr>
          <w:rFonts w:eastAsia="Calibri"/>
          <w:sz w:val="28"/>
          <w:szCs w:val="28"/>
        </w:rPr>
        <w:t xml:space="preserve">                              </w:t>
      </w:r>
      <w:r w:rsidRPr="00F33E48">
        <w:rPr>
          <w:rFonts w:eastAsia="Calibri"/>
          <w:sz w:val="28"/>
          <w:szCs w:val="28"/>
        </w:rPr>
        <w:t xml:space="preserve">в Березовском районе </w:t>
      </w:r>
      <w:r w:rsidR="00485889" w:rsidRPr="00F33E48">
        <w:rPr>
          <w:rFonts w:eastAsia="Calibri"/>
          <w:sz w:val="28"/>
          <w:szCs w:val="28"/>
        </w:rPr>
        <w:t xml:space="preserve">Красноярского края </w:t>
      </w:r>
      <w:r w:rsidR="00986463" w:rsidRPr="00F33E48">
        <w:rPr>
          <w:rFonts w:eastAsia="Calibri"/>
          <w:sz w:val="28"/>
          <w:szCs w:val="28"/>
        </w:rPr>
        <w:t>на гра</w:t>
      </w:r>
      <w:r w:rsidR="00485889" w:rsidRPr="00F33E48">
        <w:rPr>
          <w:rFonts w:eastAsia="Calibri"/>
          <w:sz w:val="28"/>
          <w:szCs w:val="28"/>
        </w:rPr>
        <w:t>н</w:t>
      </w:r>
      <w:r w:rsidRPr="00F33E48">
        <w:rPr>
          <w:rFonts w:eastAsia="Calibri"/>
          <w:sz w:val="28"/>
          <w:szCs w:val="28"/>
        </w:rPr>
        <w:t xml:space="preserve">ице с </w:t>
      </w:r>
      <w:r w:rsidR="00485889" w:rsidRPr="00F33E48">
        <w:rPr>
          <w:rFonts w:eastAsia="Calibri"/>
          <w:sz w:val="28"/>
          <w:szCs w:val="28"/>
        </w:rPr>
        <w:t>городским округом</w:t>
      </w:r>
      <w:r w:rsidRPr="00F33E48">
        <w:rPr>
          <w:rFonts w:eastAsia="Calibri"/>
          <w:sz w:val="28"/>
          <w:szCs w:val="28"/>
        </w:rPr>
        <w:t xml:space="preserve"> </w:t>
      </w:r>
      <w:r w:rsidR="00485889" w:rsidRPr="00F33E48">
        <w:rPr>
          <w:rFonts w:eastAsia="Calibri"/>
          <w:sz w:val="28"/>
          <w:szCs w:val="28"/>
        </w:rPr>
        <w:t xml:space="preserve">                   </w:t>
      </w:r>
      <w:r w:rsidRPr="00F33E48">
        <w:rPr>
          <w:rFonts w:eastAsia="Calibri"/>
          <w:sz w:val="28"/>
          <w:szCs w:val="28"/>
        </w:rPr>
        <w:t>у кладбища Шинников.</w:t>
      </w:r>
    </w:p>
    <w:p w:rsidR="002E4E27" w:rsidRPr="00E87D38" w:rsidRDefault="002E4E27" w:rsidP="00CC25CB">
      <w:pPr>
        <w:autoSpaceDE/>
        <w:autoSpaceDN/>
        <w:adjustRightInd/>
        <w:snapToGrid w:val="0"/>
        <w:spacing w:before="0"/>
        <w:ind w:firstLine="709"/>
        <w:rPr>
          <w:rFonts w:eastAsia="Calibri"/>
          <w:sz w:val="28"/>
          <w:szCs w:val="28"/>
        </w:rPr>
      </w:pPr>
      <w:r w:rsidRPr="00E87D38">
        <w:rPr>
          <w:rFonts w:eastAsia="Calibri"/>
          <w:sz w:val="28"/>
          <w:szCs w:val="28"/>
        </w:rPr>
        <w:t xml:space="preserve">Для захоронения твердых промышленных отходов в городском округе  функционирует объект рекультивации отработанного карьера глин                   ООО </w:t>
      </w:r>
      <w:r w:rsidR="002D6969">
        <w:rPr>
          <w:rFonts w:eastAsia="Calibri"/>
          <w:sz w:val="28"/>
          <w:szCs w:val="28"/>
        </w:rPr>
        <w:t>«</w:t>
      </w:r>
      <w:r w:rsidRPr="00E87D38">
        <w:rPr>
          <w:rFonts w:eastAsia="Calibri"/>
          <w:sz w:val="28"/>
          <w:szCs w:val="28"/>
        </w:rPr>
        <w:t>Экоресурс</w:t>
      </w:r>
      <w:r w:rsidR="002D6969">
        <w:rPr>
          <w:rFonts w:eastAsia="Calibri"/>
          <w:sz w:val="28"/>
          <w:szCs w:val="28"/>
        </w:rPr>
        <w:t>»</w:t>
      </w:r>
      <w:r w:rsidRPr="00E87D38">
        <w:rPr>
          <w:rFonts w:eastAsia="Calibri"/>
          <w:sz w:val="28"/>
          <w:szCs w:val="28"/>
        </w:rPr>
        <w:t>: в Советском районе городского округа рядом с д. Бад</w:t>
      </w:r>
      <w:r w:rsidRPr="00E87D38">
        <w:rPr>
          <w:rFonts w:eastAsia="Calibri"/>
          <w:sz w:val="28"/>
          <w:szCs w:val="28"/>
        </w:rPr>
        <w:t>а</w:t>
      </w:r>
      <w:r w:rsidRPr="00E87D38">
        <w:rPr>
          <w:rFonts w:eastAsia="Calibri"/>
          <w:sz w:val="28"/>
          <w:szCs w:val="28"/>
        </w:rPr>
        <w:t>лык.</w:t>
      </w:r>
    </w:p>
    <w:p w:rsidR="002E4E27" w:rsidRPr="00E87D38" w:rsidRDefault="002E4E27" w:rsidP="00CC25CB">
      <w:pPr>
        <w:autoSpaceDE/>
        <w:autoSpaceDN/>
        <w:adjustRightInd/>
        <w:snapToGrid w:val="0"/>
        <w:spacing w:before="0"/>
        <w:ind w:firstLine="709"/>
        <w:rPr>
          <w:rFonts w:eastAsia="Calibri"/>
          <w:sz w:val="28"/>
          <w:szCs w:val="28"/>
        </w:rPr>
      </w:pPr>
      <w:r w:rsidRPr="00E87D38">
        <w:rPr>
          <w:rFonts w:eastAsia="Calibri"/>
          <w:sz w:val="28"/>
          <w:szCs w:val="28"/>
        </w:rPr>
        <w:t xml:space="preserve">Кроме того, действуют ведомственные объекты размещения производ-ственных отходов: </w:t>
      </w:r>
    </w:p>
    <w:p w:rsidR="002E4E27" w:rsidRPr="00E87D38" w:rsidRDefault="002E4E27" w:rsidP="00CC25CB">
      <w:pPr>
        <w:autoSpaceDE/>
        <w:autoSpaceDN/>
        <w:adjustRightInd/>
        <w:snapToGrid w:val="0"/>
        <w:spacing w:before="0"/>
        <w:ind w:firstLine="709"/>
        <w:rPr>
          <w:rFonts w:eastAsia="Calibri"/>
          <w:sz w:val="28"/>
          <w:szCs w:val="28"/>
        </w:rPr>
      </w:pPr>
      <w:r w:rsidRPr="00E87D38">
        <w:rPr>
          <w:rFonts w:eastAsia="Calibri"/>
          <w:sz w:val="28"/>
          <w:szCs w:val="28"/>
        </w:rPr>
        <w:t xml:space="preserve">2 шламонакопителя: шламоотвал ООО </w:t>
      </w:r>
      <w:r w:rsidR="002D6969">
        <w:rPr>
          <w:rFonts w:eastAsia="Calibri"/>
          <w:sz w:val="28"/>
          <w:szCs w:val="28"/>
        </w:rPr>
        <w:t>«</w:t>
      </w:r>
      <w:r w:rsidRPr="00E87D38">
        <w:rPr>
          <w:rFonts w:eastAsia="Calibri"/>
          <w:sz w:val="28"/>
          <w:szCs w:val="28"/>
        </w:rPr>
        <w:t>КраМЗ</w:t>
      </w:r>
      <w:r w:rsidR="002D6969">
        <w:rPr>
          <w:rFonts w:eastAsia="Calibri"/>
          <w:sz w:val="28"/>
          <w:szCs w:val="28"/>
        </w:rPr>
        <w:t>»</w:t>
      </w:r>
      <w:r w:rsidRPr="00E87D38">
        <w:rPr>
          <w:rFonts w:eastAsia="Calibri"/>
          <w:sz w:val="28"/>
          <w:szCs w:val="28"/>
        </w:rPr>
        <w:t xml:space="preserve"> (ул. Погранични</w:t>
      </w:r>
      <w:r w:rsidR="00CC25CB">
        <w:rPr>
          <w:rFonts w:eastAsia="Calibri"/>
          <w:sz w:val="28"/>
          <w:szCs w:val="28"/>
        </w:rPr>
        <w:t xml:space="preserve">-                </w:t>
      </w:r>
      <w:r w:rsidRPr="00E87D38">
        <w:rPr>
          <w:rFonts w:eastAsia="Calibri"/>
          <w:sz w:val="28"/>
          <w:szCs w:val="28"/>
        </w:rPr>
        <w:t>ков, д.</w:t>
      </w:r>
      <w:r w:rsidR="00CC25CB">
        <w:rPr>
          <w:rFonts w:eastAsia="Calibri"/>
          <w:sz w:val="28"/>
          <w:szCs w:val="28"/>
        </w:rPr>
        <w:t xml:space="preserve"> </w:t>
      </w:r>
      <w:r w:rsidRPr="00E87D38">
        <w:rPr>
          <w:rFonts w:eastAsia="Calibri"/>
          <w:sz w:val="28"/>
          <w:szCs w:val="28"/>
        </w:rPr>
        <w:t xml:space="preserve">7ж), шламонакопитель АО </w:t>
      </w:r>
      <w:r w:rsidR="002D6969">
        <w:rPr>
          <w:rFonts w:eastAsia="Calibri"/>
          <w:sz w:val="28"/>
          <w:szCs w:val="28"/>
        </w:rPr>
        <w:t>«</w:t>
      </w:r>
      <w:r w:rsidRPr="00E87D38">
        <w:rPr>
          <w:rFonts w:eastAsia="Calibri"/>
          <w:sz w:val="28"/>
          <w:szCs w:val="28"/>
        </w:rPr>
        <w:t>РУСАЛ Красноярск</w:t>
      </w:r>
      <w:r w:rsidR="002D6969">
        <w:rPr>
          <w:rFonts w:eastAsia="Calibri"/>
          <w:sz w:val="28"/>
          <w:szCs w:val="28"/>
        </w:rPr>
        <w:t>»</w:t>
      </w:r>
      <w:r w:rsidRPr="00E87D38">
        <w:rPr>
          <w:rFonts w:eastAsia="Calibri"/>
          <w:sz w:val="28"/>
          <w:szCs w:val="28"/>
        </w:rPr>
        <w:t xml:space="preserve"> (промплощадка</w:t>
      </w:r>
      <w:r w:rsidR="00CC25CB">
        <w:rPr>
          <w:rFonts w:eastAsia="Calibri"/>
          <w:sz w:val="28"/>
          <w:szCs w:val="28"/>
        </w:rPr>
        <w:t xml:space="preserve">               </w:t>
      </w:r>
      <w:r w:rsidRPr="00E87D38">
        <w:rPr>
          <w:rFonts w:eastAsia="Calibri"/>
          <w:sz w:val="28"/>
          <w:szCs w:val="28"/>
        </w:rPr>
        <w:t xml:space="preserve"> </w:t>
      </w:r>
      <w:r w:rsidRPr="00E87D38">
        <w:rPr>
          <w:rFonts w:eastAsia="Calibri"/>
          <w:sz w:val="28"/>
          <w:szCs w:val="28"/>
        </w:rPr>
        <w:lastRenderedPageBreak/>
        <w:t xml:space="preserve">завода); </w:t>
      </w:r>
    </w:p>
    <w:p w:rsidR="002E4E27" w:rsidRPr="00E87D38" w:rsidRDefault="002E4E27" w:rsidP="00CC25CB">
      <w:pPr>
        <w:autoSpaceDE/>
        <w:autoSpaceDN/>
        <w:adjustRightInd/>
        <w:snapToGrid w:val="0"/>
        <w:spacing w:before="0"/>
        <w:ind w:firstLine="709"/>
        <w:rPr>
          <w:rFonts w:eastAsia="Calibri"/>
          <w:sz w:val="28"/>
          <w:szCs w:val="28"/>
        </w:rPr>
      </w:pPr>
      <w:r w:rsidRPr="00E87D38">
        <w:rPr>
          <w:rFonts w:eastAsia="Calibri"/>
          <w:sz w:val="28"/>
          <w:szCs w:val="28"/>
        </w:rPr>
        <w:t xml:space="preserve">4 золошлакоотвала: золоотвал ОАО </w:t>
      </w:r>
      <w:r w:rsidR="002D6969">
        <w:rPr>
          <w:rFonts w:eastAsia="Calibri"/>
          <w:sz w:val="28"/>
          <w:szCs w:val="28"/>
        </w:rPr>
        <w:t>«</w:t>
      </w:r>
      <w:r w:rsidRPr="00E87D38">
        <w:rPr>
          <w:rFonts w:eastAsia="Calibri"/>
          <w:sz w:val="28"/>
          <w:szCs w:val="28"/>
        </w:rPr>
        <w:t>Красноярская ТЭЦ-1</w:t>
      </w:r>
      <w:r w:rsidR="002D6969">
        <w:rPr>
          <w:rFonts w:eastAsia="Calibri"/>
          <w:sz w:val="28"/>
          <w:szCs w:val="28"/>
        </w:rPr>
        <w:t>»</w:t>
      </w:r>
      <w:r w:rsidRPr="00E87D38">
        <w:rPr>
          <w:rFonts w:eastAsia="Calibri"/>
          <w:sz w:val="28"/>
          <w:szCs w:val="28"/>
        </w:rPr>
        <w:t xml:space="preserve"> </w:t>
      </w:r>
      <w:r w:rsidR="002D6969">
        <w:rPr>
          <w:rFonts w:eastAsia="Calibri"/>
          <w:sz w:val="28"/>
          <w:szCs w:val="28"/>
        </w:rPr>
        <w:t>«</w:t>
      </w:r>
      <w:r w:rsidRPr="00E87D38">
        <w:rPr>
          <w:rFonts w:eastAsia="Calibri"/>
          <w:sz w:val="28"/>
          <w:szCs w:val="28"/>
        </w:rPr>
        <w:t>Енисе</w:t>
      </w:r>
      <w:r w:rsidRPr="00E87D38">
        <w:rPr>
          <w:rFonts w:eastAsia="Calibri"/>
          <w:sz w:val="28"/>
          <w:szCs w:val="28"/>
        </w:rPr>
        <w:t>й</w:t>
      </w:r>
      <w:r w:rsidRPr="00E87D38">
        <w:rPr>
          <w:rFonts w:eastAsia="Calibri"/>
          <w:sz w:val="28"/>
          <w:szCs w:val="28"/>
        </w:rPr>
        <w:t>ская ТГК (ТГК-13)</w:t>
      </w:r>
      <w:r w:rsidR="002D6969">
        <w:rPr>
          <w:rFonts w:eastAsia="Calibri"/>
          <w:sz w:val="28"/>
          <w:szCs w:val="28"/>
        </w:rPr>
        <w:t>»</w:t>
      </w:r>
      <w:r w:rsidRPr="00E87D38">
        <w:rPr>
          <w:rFonts w:eastAsia="Calibri"/>
          <w:sz w:val="28"/>
          <w:szCs w:val="28"/>
        </w:rPr>
        <w:t xml:space="preserve"> (Ленинский район, г. Красноярск, ул. Рязанская, 7г, к</w:t>
      </w:r>
      <w:r w:rsidRPr="00E87D38">
        <w:rPr>
          <w:rFonts w:eastAsia="Calibri"/>
          <w:sz w:val="28"/>
          <w:szCs w:val="28"/>
        </w:rPr>
        <w:t>а</w:t>
      </w:r>
      <w:r w:rsidRPr="00E87D38">
        <w:rPr>
          <w:rFonts w:eastAsia="Calibri"/>
          <w:sz w:val="28"/>
          <w:szCs w:val="28"/>
        </w:rPr>
        <w:t xml:space="preserve">рьер </w:t>
      </w:r>
      <w:r w:rsidR="002D6969">
        <w:rPr>
          <w:rFonts w:eastAsia="Calibri"/>
          <w:sz w:val="28"/>
          <w:szCs w:val="28"/>
        </w:rPr>
        <w:t>«</w:t>
      </w:r>
      <w:r w:rsidRPr="00E87D38">
        <w:rPr>
          <w:rFonts w:eastAsia="Calibri"/>
          <w:sz w:val="28"/>
          <w:szCs w:val="28"/>
        </w:rPr>
        <w:t>Шумковский</w:t>
      </w:r>
      <w:r w:rsidR="002D6969">
        <w:rPr>
          <w:rFonts w:eastAsia="Calibri"/>
          <w:sz w:val="28"/>
          <w:szCs w:val="28"/>
        </w:rPr>
        <w:t>»</w:t>
      </w:r>
      <w:r w:rsidRPr="00E87D38">
        <w:rPr>
          <w:rFonts w:eastAsia="Calibri"/>
          <w:sz w:val="28"/>
          <w:szCs w:val="28"/>
        </w:rPr>
        <w:t xml:space="preserve">), золоотвал ОАО </w:t>
      </w:r>
      <w:r w:rsidR="002D6969">
        <w:rPr>
          <w:rFonts w:eastAsia="Calibri"/>
          <w:sz w:val="28"/>
          <w:szCs w:val="28"/>
        </w:rPr>
        <w:t>«</w:t>
      </w:r>
      <w:r w:rsidRPr="00E87D38">
        <w:rPr>
          <w:rFonts w:eastAsia="Calibri"/>
          <w:sz w:val="28"/>
          <w:szCs w:val="28"/>
        </w:rPr>
        <w:t>Енисейская ТГК (ТГК-13)</w:t>
      </w:r>
      <w:r w:rsidR="002D6969">
        <w:rPr>
          <w:rFonts w:eastAsia="Calibri"/>
          <w:sz w:val="28"/>
          <w:szCs w:val="28"/>
        </w:rPr>
        <w:t>»</w:t>
      </w:r>
      <w:r w:rsidRPr="00E87D38">
        <w:rPr>
          <w:rFonts w:eastAsia="Calibri"/>
          <w:sz w:val="28"/>
          <w:szCs w:val="28"/>
        </w:rPr>
        <w:t xml:space="preserve"> Филиал </w:t>
      </w:r>
      <w:r w:rsidR="002D6969">
        <w:rPr>
          <w:rFonts w:eastAsia="Calibri"/>
          <w:sz w:val="28"/>
          <w:szCs w:val="28"/>
        </w:rPr>
        <w:t>«</w:t>
      </w:r>
      <w:r w:rsidRPr="00E87D38">
        <w:rPr>
          <w:rFonts w:eastAsia="Calibri"/>
          <w:sz w:val="28"/>
          <w:szCs w:val="28"/>
        </w:rPr>
        <w:t>Красноярская ТЭЦ-2</w:t>
      </w:r>
      <w:r w:rsidR="002D6969">
        <w:rPr>
          <w:rFonts w:eastAsia="Calibri"/>
          <w:sz w:val="28"/>
          <w:szCs w:val="28"/>
        </w:rPr>
        <w:t>»</w:t>
      </w:r>
      <w:r w:rsidRPr="00E87D38">
        <w:rPr>
          <w:rFonts w:eastAsia="Calibri"/>
          <w:sz w:val="28"/>
          <w:szCs w:val="28"/>
        </w:rPr>
        <w:t xml:space="preserve"> (Свердловский район, г.Красноярск, карьер </w:t>
      </w:r>
      <w:r w:rsidR="002D6969">
        <w:rPr>
          <w:rFonts w:eastAsia="Calibri"/>
          <w:sz w:val="28"/>
          <w:szCs w:val="28"/>
        </w:rPr>
        <w:t>«</w:t>
      </w:r>
      <w:r w:rsidRPr="00E87D38">
        <w:rPr>
          <w:rFonts w:eastAsia="Calibri"/>
          <w:sz w:val="28"/>
          <w:szCs w:val="28"/>
        </w:rPr>
        <w:t>Цвет</w:t>
      </w:r>
      <w:r w:rsidRPr="00E87D38">
        <w:rPr>
          <w:rFonts w:eastAsia="Calibri"/>
          <w:sz w:val="28"/>
          <w:szCs w:val="28"/>
        </w:rPr>
        <w:t>у</w:t>
      </w:r>
      <w:r w:rsidRPr="00E87D38">
        <w:rPr>
          <w:rFonts w:eastAsia="Calibri"/>
          <w:sz w:val="28"/>
          <w:szCs w:val="28"/>
        </w:rPr>
        <w:t>щий лог</w:t>
      </w:r>
      <w:r w:rsidR="002D6969">
        <w:rPr>
          <w:rFonts w:eastAsia="Calibri"/>
          <w:sz w:val="28"/>
          <w:szCs w:val="28"/>
        </w:rPr>
        <w:t>»</w:t>
      </w:r>
      <w:r w:rsidRPr="00E87D38">
        <w:rPr>
          <w:rFonts w:eastAsia="Calibri"/>
          <w:sz w:val="28"/>
          <w:szCs w:val="28"/>
        </w:rPr>
        <w:t xml:space="preserve">), золошлакоотвал ОАО </w:t>
      </w:r>
      <w:r w:rsidR="002D6969">
        <w:rPr>
          <w:rFonts w:eastAsia="Calibri"/>
          <w:sz w:val="28"/>
          <w:szCs w:val="28"/>
        </w:rPr>
        <w:t>«</w:t>
      </w:r>
      <w:r w:rsidRPr="00E87D38">
        <w:rPr>
          <w:rFonts w:eastAsia="Calibri"/>
          <w:sz w:val="28"/>
          <w:szCs w:val="28"/>
        </w:rPr>
        <w:t>Енисейская ТГК (ТГК-13)</w:t>
      </w:r>
      <w:r w:rsidR="002D6969">
        <w:rPr>
          <w:rFonts w:eastAsia="Calibri"/>
          <w:sz w:val="28"/>
          <w:szCs w:val="28"/>
        </w:rPr>
        <w:t>»</w:t>
      </w:r>
      <w:r w:rsidRPr="00E87D38">
        <w:rPr>
          <w:rFonts w:eastAsia="Calibri"/>
          <w:sz w:val="28"/>
          <w:szCs w:val="28"/>
        </w:rPr>
        <w:t xml:space="preserve"> Филиал </w:t>
      </w:r>
      <w:r w:rsidR="002D6969">
        <w:rPr>
          <w:rFonts w:eastAsia="Calibri"/>
          <w:sz w:val="28"/>
          <w:szCs w:val="28"/>
        </w:rPr>
        <w:t>«</w:t>
      </w:r>
      <w:r w:rsidRPr="00E87D38">
        <w:rPr>
          <w:rFonts w:eastAsia="Calibri"/>
          <w:sz w:val="28"/>
          <w:szCs w:val="28"/>
        </w:rPr>
        <w:t>Красноярская ТЭЦ-3</w:t>
      </w:r>
      <w:r w:rsidR="002D6969">
        <w:rPr>
          <w:rFonts w:eastAsia="Calibri"/>
          <w:sz w:val="28"/>
          <w:szCs w:val="28"/>
        </w:rPr>
        <w:t>»</w:t>
      </w:r>
      <w:r w:rsidRPr="00E87D38">
        <w:rPr>
          <w:rFonts w:eastAsia="Calibri"/>
          <w:sz w:val="28"/>
          <w:szCs w:val="28"/>
        </w:rPr>
        <w:t xml:space="preserve"> (Советский район, г. Красноярск, ул. Пограничников, 5), золошлакоотвал ООО </w:t>
      </w:r>
      <w:r w:rsidR="002D6969">
        <w:rPr>
          <w:rFonts w:eastAsia="Calibri"/>
          <w:sz w:val="28"/>
          <w:szCs w:val="28"/>
        </w:rPr>
        <w:t>«</w:t>
      </w:r>
      <w:r w:rsidRPr="00E87D38">
        <w:rPr>
          <w:rFonts w:eastAsia="Calibri"/>
          <w:sz w:val="28"/>
          <w:szCs w:val="28"/>
        </w:rPr>
        <w:t>КраМЗЭнерго</w:t>
      </w:r>
      <w:r w:rsidR="002D6969">
        <w:rPr>
          <w:rFonts w:eastAsia="Calibri"/>
          <w:sz w:val="28"/>
          <w:szCs w:val="28"/>
        </w:rPr>
        <w:t>»</w:t>
      </w:r>
      <w:r w:rsidRPr="00E87D38">
        <w:rPr>
          <w:rFonts w:eastAsia="Calibri"/>
          <w:sz w:val="28"/>
          <w:szCs w:val="28"/>
        </w:rPr>
        <w:t xml:space="preserve"> (Советский район, г. Красноярск, промзона ТЭЦ-3 в районе ЛОС).           </w:t>
      </w:r>
    </w:p>
    <w:p w:rsidR="00F33E48" w:rsidRPr="00E87D38" w:rsidRDefault="00F33E48" w:rsidP="0002505F">
      <w:pPr>
        <w:autoSpaceDE/>
        <w:autoSpaceDN/>
        <w:adjustRightInd/>
        <w:snapToGrid w:val="0"/>
        <w:spacing w:before="0"/>
        <w:ind w:firstLine="709"/>
        <w:rPr>
          <w:rFonts w:eastAsia="Calibri"/>
          <w:strike/>
          <w:sz w:val="28"/>
          <w:szCs w:val="28"/>
        </w:rPr>
      </w:pPr>
    </w:p>
    <w:p w:rsidR="006B716C" w:rsidRPr="00223675" w:rsidRDefault="006B716C" w:rsidP="0002505F">
      <w:pPr>
        <w:autoSpaceDE/>
        <w:autoSpaceDN/>
        <w:adjustRightInd/>
        <w:snapToGrid w:val="0"/>
        <w:spacing w:before="0"/>
        <w:ind w:firstLine="709"/>
        <w:rPr>
          <w:rFonts w:eastAsia="Calibri"/>
          <w:sz w:val="28"/>
          <w:szCs w:val="28"/>
          <w:highlight w:val="yellow"/>
        </w:rPr>
      </w:pPr>
    </w:p>
    <w:p w:rsidR="006E307C" w:rsidRPr="00223675" w:rsidRDefault="006E307C" w:rsidP="0002505F">
      <w:pPr>
        <w:autoSpaceDE/>
        <w:autoSpaceDN/>
        <w:adjustRightInd/>
        <w:snapToGrid w:val="0"/>
        <w:spacing w:before="0"/>
        <w:ind w:firstLine="709"/>
        <w:rPr>
          <w:rFonts w:eastAsia="Calibri"/>
          <w:sz w:val="28"/>
          <w:szCs w:val="28"/>
          <w:highlight w:val="yellow"/>
        </w:rPr>
      </w:pPr>
    </w:p>
    <w:p w:rsidR="006E307C" w:rsidRPr="00223675" w:rsidRDefault="006E307C" w:rsidP="0002505F">
      <w:pPr>
        <w:autoSpaceDE/>
        <w:autoSpaceDN/>
        <w:adjustRightInd/>
        <w:snapToGrid w:val="0"/>
        <w:spacing w:before="0"/>
        <w:ind w:firstLine="709"/>
        <w:rPr>
          <w:rFonts w:eastAsia="Calibri"/>
          <w:sz w:val="28"/>
          <w:szCs w:val="28"/>
          <w:highlight w:val="yellow"/>
        </w:rPr>
      </w:pPr>
    </w:p>
    <w:p w:rsidR="006E307C" w:rsidRPr="00223675" w:rsidRDefault="006E307C" w:rsidP="0002505F">
      <w:pPr>
        <w:autoSpaceDE/>
        <w:autoSpaceDN/>
        <w:adjustRightInd/>
        <w:snapToGrid w:val="0"/>
        <w:spacing w:before="0"/>
        <w:ind w:firstLine="709"/>
        <w:rPr>
          <w:rFonts w:eastAsia="Calibri"/>
          <w:sz w:val="28"/>
          <w:szCs w:val="28"/>
          <w:highlight w:val="yellow"/>
        </w:rPr>
      </w:pPr>
    </w:p>
    <w:p w:rsidR="00986463" w:rsidRPr="00223675" w:rsidRDefault="00986463" w:rsidP="0002505F">
      <w:pPr>
        <w:autoSpaceDE/>
        <w:autoSpaceDN/>
        <w:adjustRightInd/>
        <w:snapToGrid w:val="0"/>
        <w:spacing w:before="0"/>
        <w:ind w:firstLine="0"/>
        <w:rPr>
          <w:rFonts w:eastAsia="Calibri"/>
          <w:sz w:val="28"/>
          <w:szCs w:val="28"/>
          <w:highlight w:val="yellow"/>
        </w:rPr>
        <w:sectPr w:rsidR="00986463" w:rsidRPr="00223675" w:rsidSect="00440237">
          <w:pgSz w:w="11906" w:h="16838"/>
          <w:pgMar w:top="1134" w:right="567" w:bottom="1134" w:left="1985" w:header="709" w:footer="709" w:gutter="0"/>
          <w:cols w:space="708"/>
          <w:docGrid w:linePitch="360"/>
        </w:sectPr>
      </w:pPr>
    </w:p>
    <w:p w:rsidR="00A61E44" w:rsidRDefault="00A61E44" w:rsidP="0002505F">
      <w:pPr>
        <w:autoSpaceDE/>
        <w:autoSpaceDN/>
        <w:adjustRightInd/>
        <w:snapToGrid w:val="0"/>
        <w:spacing w:before="0"/>
        <w:ind w:firstLine="709"/>
        <w:rPr>
          <w:rFonts w:eastAsia="Calibri"/>
          <w:sz w:val="28"/>
          <w:szCs w:val="28"/>
        </w:rPr>
      </w:pPr>
      <w:r w:rsidRPr="008C1275">
        <w:rPr>
          <w:rFonts w:eastAsia="Calibri"/>
          <w:sz w:val="28"/>
          <w:szCs w:val="28"/>
        </w:rPr>
        <w:lastRenderedPageBreak/>
        <w:t xml:space="preserve">Таблица </w:t>
      </w:r>
      <w:r w:rsidR="00B65D83" w:rsidRPr="008C1275">
        <w:rPr>
          <w:rFonts w:eastAsia="Calibri"/>
          <w:sz w:val="28"/>
          <w:szCs w:val="28"/>
        </w:rPr>
        <w:t>1</w:t>
      </w:r>
      <w:r w:rsidR="00424CE3">
        <w:rPr>
          <w:rFonts w:eastAsia="Calibri"/>
          <w:sz w:val="28"/>
          <w:szCs w:val="28"/>
        </w:rPr>
        <w:t>2</w:t>
      </w:r>
      <w:r w:rsidRPr="008C1275">
        <w:rPr>
          <w:rFonts w:eastAsia="Calibri"/>
          <w:sz w:val="28"/>
          <w:szCs w:val="28"/>
        </w:rPr>
        <w:t>. Перечень существующих объекто</w:t>
      </w:r>
      <w:r w:rsidR="006B716C" w:rsidRPr="008C1275">
        <w:rPr>
          <w:rFonts w:eastAsia="Calibri"/>
          <w:sz w:val="28"/>
          <w:szCs w:val="28"/>
        </w:rPr>
        <w:t xml:space="preserve">в захоронения ТКО (полигонов) </w:t>
      </w:r>
      <w:r w:rsidRPr="008C1275">
        <w:rPr>
          <w:rFonts w:eastAsia="Calibri"/>
          <w:sz w:val="28"/>
          <w:szCs w:val="28"/>
        </w:rPr>
        <w:t xml:space="preserve"> </w:t>
      </w:r>
    </w:p>
    <w:p w:rsidR="00CC25CB" w:rsidRPr="008C1275" w:rsidRDefault="00CC25CB" w:rsidP="0002505F">
      <w:pPr>
        <w:autoSpaceDE/>
        <w:autoSpaceDN/>
        <w:adjustRightInd/>
        <w:snapToGrid w:val="0"/>
        <w:spacing w:before="0"/>
        <w:ind w:firstLine="709"/>
        <w:rPr>
          <w:rFonts w:eastAsia="Calibri"/>
          <w:sz w:val="28"/>
          <w:szCs w:val="28"/>
        </w:rPr>
      </w:pPr>
    </w:p>
    <w:tbl>
      <w:tblPr>
        <w:tblW w:w="4930" w:type="pct"/>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84"/>
        <w:gridCol w:w="2222"/>
        <w:gridCol w:w="1249"/>
        <w:gridCol w:w="1370"/>
        <w:gridCol w:w="1370"/>
        <w:gridCol w:w="2542"/>
        <w:gridCol w:w="1170"/>
        <w:gridCol w:w="1219"/>
        <w:gridCol w:w="1132"/>
        <w:gridCol w:w="1520"/>
      </w:tblGrid>
      <w:tr w:rsidR="00986463" w:rsidRPr="008C1275" w:rsidTr="00CC25CB">
        <w:trPr>
          <w:cantSplit/>
          <w:tblHeader/>
        </w:trPr>
        <w:tc>
          <w:tcPr>
            <w:tcW w:w="236" w:type="pct"/>
            <w:shd w:val="clear" w:color="auto" w:fill="auto"/>
            <w:hideMark/>
          </w:tcPr>
          <w:p w:rsidR="00986463" w:rsidRPr="008C1275" w:rsidRDefault="00986463" w:rsidP="00CC25CB">
            <w:pPr>
              <w:spacing w:before="0" w:line="192" w:lineRule="auto"/>
              <w:ind w:firstLine="0"/>
              <w:jc w:val="center"/>
              <w:rPr>
                <w:szCs w:val="24"/>
              </w:rPr>
            </w:pPr>
            <w:r w:rsidRPr="008C1275">
              <w:rPr>
                <w:szCs w:val="24"/>
              </w:rPr>
              <w:t>№ в ГСО</w:t>
            </w:r>
          </w:p>
          <w:p w:rsidR="00986463" w:rsidRPr="008C1275" w:rsidRDefault="00986463" w:rsidP="00CC25CB">
            <w:pPr>
              <w:spacing w:before="0" w:line="192" w:lineRule="auto"/>
              <w:ind w:firstLine="0"/>
              <w:jc w:val="center"/>
              <w:rPr>
                <w:szCs w:val="24"/>
              </w:rPr>
            </w:pPr>
          </w:p>
        </w:tc>
        <w:tc>
          <w:tcPr>
            <w:tcW w:w="767" w:type="pct"/>
            <w:shd w:val="clear" w:color="auto" w:fill="auto"/>
          </w:tcPr>
          <w:p w:rsidR="00986463" w:rsidRPr="008C1275" w:rsidRDefault="00986463" w:rsidP="00CC25CB">
            <w:pPr>
              <w:keepNext/>
              <w:spacing w:before="0" w:line="192" w:lineRule="auto"/>
              <w:ind w:firstLine="0"/>
              <w:contextualSpacing/>
              <w:jc w:val="center"/>
              <w:rPr>
                <w:szCs w:val="24"/>
              </w:rPr>
            </w:pPr>
            <w:r w:rsidRPr="008C1275">
              <w:rPr>
                <w:szCs w:val="24"/>
              </w:rPr>
              <w:t>Наименова</w:t>
            </w:r>
            <w:r w:rsidRPr="008C1275">
              <w:rPr>
                <w:szCs w:val="24"/>
              </w:rPr>
              <w:softHyphen/>
              <w:t>ние об</w:t>
            </w:r>
            <w:r w:rsidRPr="008C1275">
              <w:rPr>
                <w:szCs w:val="24"/>
              </w:rPr>
              <w:t>ъ</w:t>
            </w:r>
            <w:r w:rsidRPr="008C1275">
              <w:rPr>
                <w:szCs w:val="24"/>
              </w:rPr>
              <w:t>екта</w:t>
            </w:r>
          </w:p>
        </w:tc>
        <w:tc>
          <w:tcPr>
            <w:tcW w:w="431" w:type="pct"/>
            <w:shd w:val="clear" w:color="auto" w:fill="auto"/>
            <w:hideMark/>
          </w:tcPr>
          <w:p w:rsidR="00986463" w:rsidRPr="008C1275" w:rsidRDefault="00986463" w:rsidP="00CC25CB">
            <w:pPr>
              <w:keepNext/>
              <w:spacing w:before="0" w:line="192" w:lineRule="auto"/>
              <w:ind w:firstLine="0"/>
              <w:contextualSpacing/>
              <w:jc w:val="center"/>
              <w:rPr>
                <w:szCs w:val="24"/>
              </w:rPr>
            </w:pPr>
            <w:r w:rsidRPr="008C1275">
              <w:rPr>
                <w:szCs w:val="24"/>
              </w:rPr>
              <w:t>Технол</w:t>
            </w:r>
            <w:r w:rsidRPr="008C1275">
              <w:rPr>
                <w:szCs w:val="24"/>
              </w:rPr>
              <w:t>о</w:t>
            </w:r>
            <w:r w:rsidRPr="008C1275">
              <w:rPr>
                <w:szCs w:val="24"/>
              </w:rPr>
              <w:t>гическая зона</w:t>
            </w:r>
          </w:p>
        </w:tc>
        <w:tc>
          <w:tcPr>
            <w:tcW w:w="473" w:type="pct"/>
            <w:shd w:val="clear" w:color="auto" w:fill="auto"/>
            <w:hideMark/>
          </w:tcPr>
          <w:p w:rsidR="00986463" w:rsidRPr="008C1275" w:rsidRDefault="00986463" w:rsidP="00CC25CB">
            <w:pPr>
              <w:keepNext/>
              <w:spacing w:before="0" w:line="192" w:lineRule="auto"/>
              <w:ind w:firstLine="0"/>
              <w:contextualSpacing/>
              <w:jc w:val="center"/>
              <w:rPr>
                <w:szCs w:val="24"/>
              </w:rPr>
            </w:pPr>
            <w:r w:rsidRPr="008C1275">
              <w:rPr>
                <w:szCs w:val="24"/>
              </w:rPr>
              <w:t>Включение в ГРОРО</w:t>
            </w:r>
          </w:p>
        </w:tc>
        <w:tc>
          <w:tcPr>
            <w:tcW w:w="473" w:type="pct"/>
            <w:shd w:val="clear" w:color="auto" w:fill="auto"/>
          </w:tcPr>
          <w:p w:rsidR="00986463" w:rsidRPr="008C1275" w:rsidRDefault="00986463" w:rsidP="00CC25CB">
            <w:pPr>
              <w:spacing w:before="0" w:line="192" w:lineRule="auto"/>
              <w:ind w:firstLine="0"/>
              <w:jc w:val="center"/>
              <w:rPr>
                <w:szCs w:val="24"/>
              </w:rPr>
            </w:pPr>
            <w:r w:rsidRPr="008C1275">
              <w:rPr>
                <w:szCs w:val="24"/>
              </w:rPr>
              <w:t>ИНН</w:t>
            </w:r>
          </w:p>
        </w:tc>
        <w:tc>
          <w:tcPr>
            <w:tcW w:w="878" w:type="pct"/>
            <w:shd w:val="clear" w:color="auto" w:fill="auto"/>
          </w:tcPr>
          <w:p w:rsidR="00986463" w:rsidRPr="008C1275" w:rsidRDefault="00986463" w:rsidP="00CC25CB">
            <w:pPr>
              <w:spacing w:before="0" w:line="192" w:lineRule="auto"/>
              <w:ind w:firstLine="0"/>
              <w:jc w:val="center"/>
              <w:rPr>
                <w:szCs w:val="24"/>
              </w:rPr>
            </w:pPr>
            <w:r w:rsidRPr="008C1275">
              <w:rPr>
                <w:szCs w:val="24"/>
              </w:rPr>
              <w:t>Адрес фактического местоположения</w:t>
            </w:r>
          </w:p>
        </w:tc>
        <w:tc>
          <w:tcPr>
            <w:tcW w:w="404" w:type="pct"/>
            <w:shd w:val="clear" w:color="auto" w:fill="auto"/>
          </w:tcPr>
          <w:p w:rsidR="00986463" w:rsidRPr="008C1275" w:rsidRDefault="00986463" w:rsidP="00CC25CB">
            <w:pPr>
              <w:spacing w:before="0" w:line="192" w:lineRule="auto"/>
              <w:ind w:firstLine="0"/>
              <w:jc w:val="center"/>
              <w:rPr>
                <w:szCs w:val="24"/>
              </w:rPr>
            </w:pPr>
            <w:r w:rsidRPr="008C1275">
              <w:rPr>
                <w:szCs w:val="24"/>
              </w:rPr>
              <w:t>Дата начала эксплу</w:t>
            </w:r>
            <w:r w:rsidRPr="008C1275">
              <w:rPr>
                <w:szCs w:val="24"/>
              </w:rPr>
              <w:t>а</w:t>
            </w:r>
            <w:r w:rsidRPr="008C1275">
              <w:rPr>
                <w:szCs w:val="24"/>
              </w:rPr>
              <w:t>тации</w:t>
            </w:r>
          </w:p>
        </w:tc>
        <w:tc>
          <w:tcPr>
            <w:tcW w:w="421" w:type="pct"/>
            <w:shd w:val="clear" w:color="auto" w:fill="auto"/>
          </w:tcPr>
          <w:p w:rsidR="00986463" w:rsidRPr="008C1275" w:rsidRDefault="00986463" w:rsidP="00CC25CB">
            <w:pPr>
              <w:spacing w:before="0" w:line="192" w:lineRule="auto"/>
              <w:ind w:firstLine="0"/>
              <w:jc w:val="center"/>
              <w:rPr>
                <w:szCs w:val="24"/>
              </w:rPr>
            </w:pPr>
            <w:r w:rsidRPr="008C1275">
              <w:rPr>
                <w:szCs w:val="24"/>
              </w:rPr>
              <w:t xml:space="preserve">Мощность объекта, </w:t>
            </w:r>
          </w:p>
          <w:p w:rsidR="00986463" w:rsidRPr="008C1275" w:rsidRDefault="00986463" w:rsidP="00CC25CB">
            <w:pPr>
              <w:spacing w:before="0" w:line="192" w:lineRule="auto"/>
              <w:ind w:firstLine="0"/>
              <w:jc w:val="center"/>
              <w:rPr>
                <w:szCs w:val="24"/>
              </w:rPr>
            </w:pPr>
            <w:r w:rsidRPr="008C1275">
              <w:rPr>
                <w:szCs w:val="24"/>
              </w:rPr>
              <w:t>тыс. тонн/год</w:t>
            </w:r>
          </w:p>
        </w:tc>
        <w:tc>
          <w:tcPr>
            <w:tcW w:w="391" w:type="pct"/>
            <w:shd w:val="clear" w:color="auto" w:fill="auto"/>
          </w:tcPr>
          <w:p w:rsidR="00986463" w:rsidRPr="008C1275" w:rsidRDefault="00986463" w:rsidP="00CC25CB">
            <w:pPr>
              <w:spacing w:before="0" w:line="192" w:lineRule="auto"/>
              <w:ind w:firstLine="0"/>
              <w:jc w:val="center"/>
              <w:rPr>
                <w:szCs w:val="24"/>
              </w:rPr>
            </w:pPr>
            <w:r w:rsidRPr="008C1275">
              <w:rPr>
                <w:szCs w:val="24"/>
              </w:rPr>
              <w:t>Проек</w:t>
            </w:r>
            <w:r w:rsidRPr="008C1275">
              <w:rPr>
                <w:szCs w:val="24"/>
              </w:rPr>
              <w:t>т</w:t>
            </w:r>
            <w:r w:rsidRPr="008C1275">
              <w:rPr>
                <w:szCs w:val="24"/>
              </w:rPr>
              <w:t>ная вм</w:t>
            </w:r>
            <w:r w:rsidRPr="008C1275">
              <w:rPr>
                <w:szCs w:val="24"/>
              </w:rPr>
              <w:t>е</w:t>
            </w:r>
            <w:r w:rsidRPr="008C1275">
              <w:rPr>
                <w:szCs w:val="24"/>
              </w:rPr>
              <w:t xml:space="preserve">стимость объекта, </w:t>
            </w:r>
          </w:p>
          <w:p w:rsidR="00986463" w:rsidRPr="008C1275" w:rsidRDefault="00986463" w:rsidP="00CC25CB">
            <w:pPr>
              <w:spacing w:before="0" w:line="192" w:lineRule="auto"/>
              <w:ind w:firstLine="0"/>
              <w:jc w:val="center"/>
              <w:rPr>
                <w:szCs w:val="24"/>
              </w:rPr>
            </w:pPr>
            <w:r w:rsidRPr="008C1275">
              <w:rPr>
                <w:szCs w:val="24"/>
              </w:rPr>
              <w:t>тыс. тонн</w:t>
            </w:r>
          </w:p>
        </w:tc>
        <w:tc>
          <w:tcPr>
            <w:tcW w:w="525" w:type="pct"/>
            <w:shd w:val="clear" w:color="auto" w:fill="auto"/>
          </w:tcPr>
          <w:p w:rsidR="00986463" w:rsidRPr="008C1275" w:rsidRDefault="00986463" w:rsidP="00CC25CB">
            <w:pPr>
              <w:spacing w:before="0" w:line="192" w:lineRule="auto"/>
              <w:ind w:firstLine="0"/>
              <w:jc w:val="center"/>
              <w:rPr>
                <w:szCs w:val="24"/>
              </w:rPr>
            </w:pPr>
            <w:r w:rsidRPr="008C1275">
              <w:rPr>
                <w:szCs w:val="24"/>
              </w:rPr>
              <w:t>Количество размеще</w:t>
            </w:r>
            <w:r w:rsidRPr="008C1275">
              <w:rPr>
                <w:szCs w:val="24"/>
              </w:rPr>
              <w:t>н</w:t>
            </w:r>
            <w:r w:rsidRPr="008C1275">
              <w:rPr>
                <w:szCs w:val="24"/>
              </w:rPr>
              <w:t>ных отходов по состо</w:t>
            </w:r>
            <w:r w:rsidRPr="008C1275">
              <w:rPr>
                <w:szCs w:val="24"/>
              </w:rPr>
              <w:t>я</w:t>
            </w:r>
            <w:r w:rsidRPr="008C1275">
              <w:rPr>
                <w:szCs w:val="24"/>
              </w:rPr>
              <w:t>нию на 01.01.2018, тыс. тонн</w:t>
            </w:r>
          </w:p>
        </w:tc>
      </w:tr>
      <w:tr w:rsidR="00986463" w:rsidRPr="00223675" w:rsidTr="00CC25CB">
        <w:trPr>
          <w:cantSplit/>
        </w:trPr>
        <w:tc>
          <w:tcPr>
            <w:tcW w:w="236" w:type="pct"/>
            <w:tcBorders>
              <w:bottom w:val="single" w:sz="4" w:space="0" w:color="auto"/>
            </w:tcBorders>
            <w:shd w:val="clear" w:color="auto" w:fill="auto"/>
          </w:tcPr>
          <w:p w:rsidR="00986463" w:rsidRPr="008C1275" w:rsidRDefault="00986463" w:rsidP="00CC25CB">
            <w:pPr>
              <w:spacing w:before="0"/>
              <w:ind w:firstLine="0"/>
              <w:jc w:val="center"/>
              <w:rPr>
                <w:szCs w:val="24"/>
              </w:rPr>
            </w:pPr>
            <w:r w:rsidRPr="008C1275">
              <w:rPr>
                <w:szCs w:val="24"/>
              </w:rPr>
              <w:t>1</w:t>
            </w:r>
          </w:p>
        </w:tc>
        <w:tc>
          <w:tcPr>
            <w:tcW w:w="767" w:type="pct"/>
            <w:tcBorders>
              <w:bottom w:val="single" w:sz="4" w:space="0" w:color="auto"/>
            </w:tcBorders>
            <w:shd w:val="clear" w:color="auto" w:fill="auto"/>
          </w:tcPr>
          <w:p w:rsidR="00986463" w:rsidRPr="008C1275" w:rsidRDefault="00986463" w:rsidP="00CC25CB">
            <w:pPr>
              <w:spacing w:before="0"/>
              <w:ind w:firstLine="0"/>
              <w:jc w:val="left"/>
              <w:rPr>
                <w:szCs w:val="24"/>
              </w:rPr>
            </w:pPr>
            <w:r w:rsidRPr="008C1275">
              <w:rPr>
                <w:szCs w:val="24"/>
              </w:rPr>
              <w:t>Полигон ТБО</w:t>
            </w:r>
            <w:r w:rsidRPr="008C1275">
              <w:rPr>
                <w:szCs w:val="24"/>
              </w:rPr>
              <w:br/>
              <w:t xml:space="preserve">АО </w:t>
            </w:r>
            <w:r w:rsidR="002D6969">
              <w:rPr>
                <w:szCs w:val="24"/>
              </w:rPr>
              <w:t>«</w:t>
            </w:r>
            <w:r w:rsidRPr="008C1275">
              <w:rPr>
                <w:szCs w:val="24"/>
              </w:rPr>
              <w:t>Авто</w:t>
            </w:r>
            <w:r w:rsidRPr="008C1275">
              <w:rPr>
                <w:szCs w:val="24"/>
              </w:rPr>
              <w:softHyphen/>
              <w:t>спецбаза</w:t>
            </w:r>
            <w:r w:rsidR="002D6969">
              <w:rPr>
                <w:szCs w:val="24"/>
              </w:rPr>
              <w:t>»</w:t>
            </w:r>
          </w:p>
        </w:tc>
        <w:tc>
          <w:tcPr>
            <w:tcW w:w="431" w:type="pct"/>
            <w:tcBorders>
              <w:bottom w:val="single" w:sz="4" w:space="0" w:color="auto"/>
            </w:tcBorders>
            <w:shd w:val="clear" w:color="auto" w:fill="auto"/>
            <w:hideMark/>
          </w:tcPr>
          <w:p w:rsidR="00986463" w:rsidRPr="008C1275" w:rsidRDefault="00986463" w:rsidP="00CC25CB">
            <w:pPr>
              <w:spacing w:before="0"/>
              <w:ind w:firstLine="0"/>
              <w:jc w:val="center"/>
              <w:rPr>
                <w:szCs w:val="24"/>
              </w:rPr>
            </w:pPr>
            <w:r w:rsidRPr="008C1275">
              <w:rPr>
                <w:szCs w:val="24"/>
              </w:rPr>
              <w:t>Краснояр</w:t>
            </w:r>
            <w:r w:rsidRPr="008C1275">
              <w:rPr>
                <w:szCs w:val="24"/>
              </w:rPr>
              <w:softHyphen/>
              <w:t>ская лево</w:t>
            </w:r>
            <w:r w:rsidRPr="008C1275">
              <w:rPr>
                <w:szCs w:val="24"/>
              </w:rPr>
              <w:softHyphen/>
              <w:t>бережная</w:t>
            </w:r>
          </w:p>
        </w:tc>
        <w:tc>
          <w:tcPr>
            <w:tcW w:w="473" w:type="pct"/>
            <w:tcBorders>
              <w:bottom w:val="single" w:sz="4" w:space="0" w:color="auto"/>
            </w:tcBorders>
            <w:shd w:val="clear" w:color="auto" w:fill="auto"/>
            <w:hideMark/>
          </w:tcPr>
          <w:p w:rsidR="00986463" w:rsidRPr="008C1275" w:rsidRDefault="00986463" w:rsidP="00CC25CB">
            <w:pPr>
              <w:spacing w:before="0"/>
              <w:ind w:firstLine="0"/>
              <w:jc w:val="center"/>
              <w:rPr>
                <w:szCs w:val="24"/>
              </w:rPr>
            </w:pPr>
            <w:r w:rsidRPr="008C1275">
              <w:rPr>
                <w:szCs w:val="24"/>
              </w:rPr>
              <w:t>24-00074-З-00758-281114</w:t>
            </w:r>
          </w:p>
        </w:tc>
        <w:tc>
          <w:tcPr>
            <w:tcW w:w="473" w:type="pct"/>
            <w:tcBorders>
              <w:bottom w:val="single" w:sz="4" w:space="0" w:color="auto"/>
            </w:tcBorders>
            <w:shd w:val="clear" w:color="auto" w:fill="auto"/>
          </w:tcPr>
          <w:p w:rsidR="00986463" w:rsidRPr="008C1275" w:rsidRDefault="00986463" w:rsidP="00CC25CB">
            <w:pPr>
              <w:spacing w:before="0"/>
              <w:ind w:firstLine="0"/>
              <w:jc w:val="center"/>
              <w:rPr>
                <w:szCs w:val="24"/>
              </w:rPr>
            </w:pPr>
            <w:r w:rsidRPr="008C1275">
              <w:rPr>
                <w:szCs w:val="24"/>
              </w:rPr>
              <w:t>2466245458</w:t>
            </w:r>
          </w:p>
        </w:tc>
        <w:tc>
          <w:tcPr>
            <w:tcW w:w="878" w:type="pct"/>
            <w:tcBorders>
              <w:bottom w:val="single" w:sz="4" w:space="0" w:color="auto"/>
            </w:tcBorders>
            <w:shd w:val="clear" w:color="auto" w:fill="auto"/>
            <w:vAlign w:val="center"/>
          </w:tcPr>
          <w:p w:rsidR="00986463" w:rsidRPr="008C1275" w:rsidRDefault="00986463" w:rsidP="0002505F">
            <w:pPr>
              <w:spacing w:before="0"/>
              <w:ind w:firstLine="0"/>
              <w:jc w:val="center"/>
              <w:rPr>
                <w:szCs w:val="24"/>
              </w:rPr>
            </w:pPr>
            <w:r w:rsidRPr="008C1275">
              <w:rPr>
                <w:szCs w:val="24"/>
              </w:rPr>
              <w:t>Красноярский край, Емельяновский район, 22-й км Енисейского тракта, 6-й км от пр</w:t>
            </w:r>
            <w:r w:rsidRPr="008C1275">
              <w:rPr>
                <w:szCs w:val="24"/>
              </w:rPr>
              <w:t>а</w:t>
            </w:r>
            <w:r w:rsidRPr="008C1275">
              <w:rPr>
                <w:szCs w:val="24"/>
              </w:rPr>
              <w:t>вого поворота автод</w:t>
            </w:r>
            <w:r w:rsidRPr="008C1275">
              <w:rPr>
                <w:szCs w:val="24"/>
              </w:rPr>
              <w:t>о</w:t>
            </w:r>
            <w:r w:rsidRPr="008C1275">
              <w:rPr>
                <w:szCs w:val="24"/>
              </w:rPr>
              <w:t>роги Емельяново-Частоостровское</w:t>
            </w:r>
          </w:p>
        </w:tc>
        <w:tc>
          <w:tcPr>
            <w:tcW w:w="404" w:type="pct"/>
            <w:tcBorders>
              <w:bottom w:val="single" w:sz="4" w:space="0" w:color="auto"/>
            </w:tcBorders>
            <w:shd w:val="clear" w:color="auto" w:fill="auto"/>
          </w:tcPr>
          <w:p w:rsidR="00986463" w:rsidRPr="008C1275" w:rsidRDefault="00986463" w:rsidP="00CC25CB">
            <w:pPr>
              <w:spacing w:before="0"/>
              <w:ind w:firstLine="0"/>
              <w:jc w:val="center"/>
              <w:rPr>
                <w:szCs w:val="24"/>
              </w:rPr>
            </w:pPr>
            <w:r w:rsidRPr="008C1275">
              <w:rPr>
                <w:szCs w:val="24"/>
              </w:rPr>
              <w:t>1987</w:t>
            </w:r>
          </w:p>
        </w:tc>
        <w:tc>
          <w:tcPr>
            <w:tcW w:w="421" w:type="pct"/>
            <w:tcBorders>
              <w:bottom w:val="single" w:sz="4" w:space="0" w:color="auto"/>
            </w:tcBorders>
            <w:shd w:val="clear" w:color="auto" w:fill="auto"/>
          </w:tcPr>
          <w:p w:rsidR="00986463" w:rsidRPr="008C1275" w:rsidRDefault="00986463" w:rsidP="00CC25CB">
            <w:pPr>
              <w:spacing w:before="0"/>
              <w:ind w:firstLine="0"/>
              <w:jc w:val="center"/>
              <w:rPr>
                <w:szCs w:val="24"/>
              </w:rPr>
            </w:pPr>
            <w:r w:rsidRPr="008C1275">
              <w:rPr>
                <w:szCs w:val="24"/>
              </w:rPr>
              <w:t>120,00</w:t>
            </w:r>
          </w:p>
        </w:tc>
        <w:tc>
          <w:tcPr>
            <w:tcW w:w="391" w:type="pct"/>
            <w:tcBorders>
              <w:bottom w:val="single" w:sz="4" w:space="0" w:color="auto"/>
            </w:tcBorders>
            <w:shd w:val="clear" w:color="auto" w:fill="auto"/>
          </w:tcPr>
          <w:p w:rsidR="00986463" w:rsidRPr="008C1275" w:rsidRDefault="00986463" w:rsidP="00CC25CB">
            <w:pPr>
              <w:spacing w:before="0"/>
              <w:ind w:firstLine="0"/>
              <w:jc w:val="center"/>
              <w:rPr>
                <w:szCs w:val="24"/>
              </w:rPr>
            </w:pPr>
            <w:r w:rsidRPr="008C1275">
              <w:rPr>
                <w:szCs w:val="24"/>
              </w:rPr>
              <w:t>2</w:t>
            </w:r>
            <w:r w:rsidR="00CC25CB">
              <w:rPr>
                <w:szCs w:val="24"/>
              </w:rPr>
              <w:t xml:space="preserve"> </w:t>
            </w:r>
            <w:r w:rsidRPr="008C1275">
              <w:rPr>
                <w:szCs w:val="24"/>
              </w:rPr>
              <w:t>156,15</w:t>
            </w:r>
          </w:p>
        </w:tc>
        <w:tc>
          <w:tcPr>
            <w:tcW w:w="525" w:type="pct"/>
            <w:tcBorders>
              <w:bottom w:val="single" w:sz="4" w:space="0" w:color="auto"/>
            </w:tcBorders>
            <w:shd w:val="clear" w:color="auto" w:fill="auto"/>
          </w:tcPr>
          <w:p w:rsidR="00986463" w:rsidRPr="008C1275" w:rsidRDefault="00986463" w:rsidP="00CC25CB">
            <w:pPr>
              <w:spacing w:before="0"/>
              <w:ind w:firstLine="0"/>
              <w:jc w:val="center"/>
              <w:rPr>
                <w:szCs w:val="24"/>
              </w:rPr>
            </w:pPr>
            <w:r w:rsidRPr="008C1275">
              <w:rPr>
                <w:szCs w:val="24"/>
              </w:rPr>
              <w:t>1</w:t>
            </w:r>
            <w:r w:rsidR="00CC25CB">
              <w:rPr>
                <w:szCs w:val="24"/>
              </w:rPr>
              <w:t xml:space="preserve"> </w:t>
            </w:r>
            <w:r w:rsidRPr="008C1275">
              <w:rPr>
                <w:szCs w:val="24"/>
              </w:rPr>
              <w:t>552,14</w:t>
            </w:r>
          </w:p>
        </w:tc>
      </w:tr>
    </w:tbl>
    <w:p w:rsidR="00986463" w:rsidRPr="00223675" w:rsidRDefault="00986463" w:rsidP="0002505F">
      <w:pPr>
        <w:autoSpaceDE/>
        <w:autoSpaceDN/>
        <w:adjustRightInd/>
        <w:snapToGrid w:val="0"/>
        <w:spacing w:before="0"/>
        <w:ind w:firstLine="709"/>
        <w:rPr>
          <w:rFonts w:eastAsia="Calibri"/>
          <w:b/>
          <w:sz w:val="28"/>
          <w:szCs w:val="28"/>
          <w:highlight w:val="yellow"/>
        </w:rPr>
        <w:sectPr w:rsidR="00986463" w:rsidRPr="00223675" w:rsidSect="00440237">
          <w:pgSz w:w="16838" w:h="11906" w:orient="landscape"/>
          <w:pgMar w:top="1985" w:right="1134" w:bottom="567" w:left="1134" w:header="709" w:footer="709" w:gutter="0"/>
          <w:cols w:space="708"/>
          <w:docGrid w:linePitch="360"/>
        </w:sectPr>
      </w:pPr>
    </w:p>
    <w:p w:rsidR="00A61E44" w:rsidRDefault="006E307C" w:rsidP="00CC25CB">
      <w:pPr>
        <w:spacing w:before="0"/>
        <w:ind w:firstLine="709"/>
        <w:rPr>
          <w:rFonts w:eastAsia="Calibri"/>
          <w:sz w:val="28"/>
          <w:szCs w:val="28"/>
        </w:rPr>
      </w:pPr>
      <w:r w:rsidRPr="00CC25CB">
        <w:rPr>
          <w:rFonts w:eastAsia="Calibri"/>
          <w:sz w:val="28"/>
          <w:szCs w:val="28"/>
        </w:rPr>
        <w:lastRenderedPageBreak/>
        <w:t xml:space="preserve">Таблица </w:t>
      </w:r>
      <w:r w:rsidR="00B65D83" w:rsidRPr="00CC25CB">
        <w:rPr>
          <w:rFonts w:eastAsia="Calibri"/>
          <w:sz w:val="28"/>
          <w:szCs w:val="28"/>
        </w:rPr>
        <w:t>1</w:t>
      </w:r>
      <w:r w:rsidR="00424CE3" w:rsidRPr="00CC25CB">
        <w:rPr>
          <w:rFonts w:eastAsia="Calibri"/>
          <w:sz w:val="28"/>
          <w:szCs w:val="28"/>
        </w:rPr>
        <w:t>3</w:t>
      </w:r>
      <w:r w:rsidRPr="00CC25CB">
        <w:rPr>
          <w:rFonts w:eastAsia="Calibri"/>
          <w:sz w:val="28"/>
          <w:szCs w:val="28"/>
        </w:rPr>
        <w:t>. Перечень существующих объектов обработки, утилизации и обезвреживания ТКО</w:t>
      </w:r>
    </w:p>
    <w:p w:rsidR="00CC25CB" w:rsidRPr="00CC25CB" w:rsidRDefault="00CC25CB" w:rsidP="00CC25CB">
      <w:pPr>
        <w:spacing w:before="0"/>
        <w:ind w:firstLine="709"/>
        <w:rPr>
          <w:rFonts w:eastAsia="Calibri"/>
          <w:sz w:val="28"/>
          <w:szCs w:val="28"/>
        </w:rPr>
      </w:pP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418"/>
        <w:gridCol w:w="1559"/>
        <w:gridCol w:w="1843"/>
        <w:gridCol w:w="1534"/>
        <w:gridCol w:w="1959"/>
        <w:gridCol w:w="992"/>
      </w:tblGrid>
      <w:tr w:rsidR="00986463" w:rsidRPr="008C1275" w:rsidTr="00115118">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CC25CB">
            <w:pPr>
              <w:spacing w:before="0"/>
              <w:ind w:firstLine="0"/>
              <w:jc w:val="center"/>
              <w:rPr>
                <w:szCs w:val="24"/>
              </w:rPr>
            </w:pPr>
            <w:r w:rsidRPr="008C1275">
              <w:rPr>
                <w:szCs w:val="24"/>
              </w:rPr>
              <w:t>Технологи</w:t>
            </w:r>
            <w:r w:rsidRPr="008C1275">
              <w:rPr>
                <w:szCs w:val="24"/>
              </w:rPr>
              <w:softHyphen/>
              <w:t>ческая зона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CC25CB">
            <w:pPr>
              <w:spacing w:before="0"/>
              <w:ind w:firstLine="0"/>
              <w:jc w:val="center"/>
              <w:rPr>
                <w:szCs w:val="24"/>
              </w:rPr>
            </w:pPr>
            <w:r w:rsidRPr="008C1275">
              <w:rPr>
                <w:szCs w:val="24"/>
              </w:rPr>
              <w:t>Местопол</w:t>
            </w:r>
            <w:r w:rsidRPr="008C1275">
              <w:rPr>
                <w:szCs w:val="24"/>
              </w:rPr>
              <w:t>о</w:t>
            </w:r>
            <w:r w:rsidRPr="008C1275">
              <w:rPr>
                <w:szCs w:val="24"/>
              </w:rPr>
              <w:t>жение</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CC25CB">
            <w:pPr>
              <w:spacing w:before="0"/>
              <w:ind w:firstLine="0"/>
              <w:jc w:val="center"/>
              <w:rPr>
                <w:szCs w:val="24"/>
              </w:rPr>
            </w:pPr>
            <w:r w:rsidRPr="008C1275">
              <w:rPr>
                <w:szCs w:val="24"/>
              </w:rPr>
              <w:t>Наименова</w:t>
            </w:r>
            <w:r w:rsidRPr="008C1275">
              <w:rPr>
                <w:szCs w:val="24"/>
              </w:rPr>
              <w:softHyphen/>
              <w:t>ние объекта</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CC25CB">
            <w:pPr>
              <w:spacing w:before="0"/>
              <w:ind w:firstLine="0"/>
              <w:jc w:val="center"/>
              <w:rPr>
                <w:szCs w:val="24"/>
              </w:rPr>
            </w:pPr>
            <w:r w:rsidRPr="008C1275">
              <w:rPr>
                <w:szCs w:val="24"/>
              </w:rPr>
              <w:t>Тип объекта</w:t>
            </w:r>
          </w:p>
        </w:tc>
        <w:tc>
          <w:tcPr>
            <w:tcW w:w="1959"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CC25CB">
            <w:pPr>
              <w:spacing w:before="0"/>
              <w:ind w:firstLine="0"/>
              <w:jc w:val="center"/>
              <w:rPr>
                <w:szCs w:val="24"/>
              </w:rPr>
            </w:pPr>
            <w:r w:rsidRPr="008C1275">
              <w:rPr>
                <w:szCs w:val="24"/>
              </w:rPr>
              <w:t>Готовая проду</w:t>
            </w:r>
            <w:r w:rsidRPr="008C1275">
              <w:rPr>
                <w:szCs w:val="24"/>
              </w:rPr>
              <w:t>к</w:t>
            </w:r>
            <w:r w:rsidRPr="008C1275">
              <w:rPr>
                <w:szCs w:val="24"/>
              </w:rPr>
              <w:t>ция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CC25CB">
            <w:pPr>
              <w:spacing w:before="0"/>
              <w:ind w:firstLine="0"/>
              <w:jc w:val="center"/>
              <w:rPr>
                <w:szCs w:val="24"/>
              </w:rPr>
            </w:pPr>
            <w:r w:rsidRPr="008C1275">
              <w:rPr>
                <w:szCs w:val="24"/>
              </w:rPr>
              <w:t>Вид о</w:t>
            </w:r>
            <w:r w:rsidRPr="008C1275">
              <w:rPr>
                <w:szCs w:val="24"/>
              </w:rPr>
              <w:t>б</w:t>
            </w:r>
            <w:r w:rsidRPr="008C1275">
              <w:rPr>
                <w:szCs w:val="24"/>
              </w:rPr>
              <w:t>работки отходов</w:t>
            </w:r>
          </w:p>
        </w:tc>
      </w:tr>
      <w:tr w:rsidR="00986463" w:rsidRPr="00223675" w:rsidTr="00115118">
        <w:trPr>
          <w:cantSplit/>
        </w:trPr>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02505F">
            <w:pPr>
              <w:spacing w:before="0"/>
              <w:ind w:firstLine="0"/>
              <w:jc w:val="center"/>
              <w:rPr>
                <w:szCs w:val="24"/>
              </w:rPr>
            </w:pPr>
            <w:r w:rsidRPr="008C1275">
              <w:rPr>
                <w:szCs w:val="24"/>
              </w:rPr>
              <w:t>Краснояр</w:t>
            </w:r>
            <w:r w:rsidRPr="008C1275">
              <w:rPr>
                <w:szCs w:val="24"/>
              </w:rPr>
              <w:softHyphen/>
              <w:t>ская право</w:t>
            </w:r>
            <w:r w:rsidRPr="008C1275">
              <w:rPr>
                <w:szCs w:val="24"/>
              </w:rPr>
              <w:softHyphen/>
              <w:t>бережная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02505F">
            <w:pPr>
              <w:spacing w:before="0"/>
              <w:ind w:firstLine="0"/>
              <w:jc w:val="center"/>
              <w:rPr>
                <w:szCs w:val="24"/>
              </w:rPr>
            </w:pPr>
            <w:r w:rsidRPr="008C1275">
              <w:rPr>
                <w:szCs w:val="24"/>
              </w:rPr>
              <w:t xml:space="preserve">Березовский район, 950 м на север от СНТ </w:t>
            </w:r>
            <w:r w:rsidR="002D6969">
              <w:rPr>
                <w:szCs w:val="24"/>
              </w:rPr>
              <w:t>«</w:t>
            </w:r>
            <w:r w:rsidRPr="008C1275">
              <w:rPr>
                <w:szCs w:val="24"/>
              </w:rPr>
              <w:t>По</w:t>
            </w:r>
            <w:r w:rsidRPr="008C1275">
              <w:rPr>
                <w:szCs w:val="24"/>
              </w:rPr>
              <w:t>д</w:t>
            </w:r>
            <w:r w:rsidRPr="008C1275">
              <w:rPr>
                <w:szCs w:val="24"/>
              </w:rPr>
              <w:t>снежник-Шумково</w:t>
            </w:r>
            <w:r w:rsidR="002D6969">
              <w:rPr>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02505F">
            <w:pPr>
              <w:spacing w:before="0"/>
              <w:ind w:firstLine="0"/>
              <w:jc w:val="center"/>
              <w:rPr>
                <w:szCs w:val="24"/>
              </w:rPr>
            </w:pPr>
            <w:r w:rsidRPr="008C1275">
              <w:rPr>
                <w:szCs w:val="24"/>
              </w:rPr>
              <w:t>Мусоросорт</w:t>
            </w:r>
            <w:r w:rsidRPr="008C1275">
              <w:rPr>
                <w:szCs w:val="24"/>
              </w:rPr>
              <w:t>и</w:t>
            </w:r>
            <w:r w:rsidRPr="008C1275">
              <w:rPr>
                <w:szCs w:val="24"/>
              </w:rPr>
              <w:t>ровочный ко</w:t>
            </w:r>
            <w:r w:rsidRPr="008C1275">
              <w:rPr>
                <w:szCs w:val="24"/>
              </w:rPr>
              <w:t>м</w:t>
            </w:r>
            <w:r w:rsidRPr="008C1275">
              <w:rPr>
                <w:szCs w:val="24"/>
              </w:rPr>
              <w:t xml:space="preserve">плекс ООО </w:t>
            </w:r>
            <w:r w:rsidR="002D6969">
              <w:rPr>
                <w:szCs w:val="24"/>
              </w:rPr>
              <w:t>«</w:t>
            </w:r>
            <w:r w:rsidRPr="008C1275">
              <w:rPr>
                <w:szCs w:val="24"/>
              </w:rPr>
              <w:t>Экоресурс Красноярск</w:t>
            </w:r>
            <w:r w:rsidR="002D6969">
              <w:rPr>
                <w:szCs w:val="24"/>
              </w:rPr>
              <w:t>»</w:t>
            </w:r>
            <w:r w:rsidRPr="008C1275">
              <w:rPr>
                <w:szCs w:val="24"/>
              </w:rPr>
              <w:t xml:space="preserve">  </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02505F">
            <w:pPr>
              <w:spacing w:before="0"/>
              <w:ind w:firstLine="0"/>
              <w:jc w:val="center"/>
              <w:rPr>
                <w:szCs w:val="24"/>
              </w:rPr>
            </w:pPr>
            <w:r w:rsidRPr="008C1275">
              <w:rPr>
                <w:szCs w:val="24"/>
              </w:rPr>
              <w:t>сортировка, утилизация и обез</w:t>
            </w:r>
            <w:r w:rsidRPr="008C1275">
              <w:rPr>
                <w:szCs w:val="24"/>
              </w:rPr>
              <w:softHyphen/>
              <w:t>врежи</w:t>
            </w:r>
            <w:r w:rsidRPr="008C1275">
              <w:rPr>
                <w:szCs w:val="24"/>
              </w:rPr>
              <w:softHyphen/>
              <w:t>вание</w:t>
            </w:r>
          </w:p>
        </w:tc>
        <w:tc>
          <w:tcPr>
            <w:tcW w:w="1959"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02505F">
            <w:pPr>
              <w:spacing w:before="0"/>
              <w:ind w:firstLine="0"/>
              <w:jc w:val="center"/>
              <w:rPr>
                <w:szCs w:val="24"/>
              </w:rPr>
            </w:pPr>
            <w:r w:rsidRPr="008C1275">
              <w:rPr>
                <w:szCs w:val="24"/>
              </w:rPr>
              <w:t>Вторичные сте</w:t>
            </w:r>
            <w:r w:rsidRPr="008C1275">
              <w:rPr>
                <w:szCs w:val="24"/>
              </w:rPr>
              <w:t>к</w:t>
            </w:r>
            <w:r w:rsidRPr="008C1275">
              <w:rPr>
                <w:szCs w:val="24"/>
              </w:rPr>
              <w:t>ло, пластики, м</w:t>
            </w:r>
            <w:r w:rsidRPr="008C1275">
              <w:rPr>
                <w:szCs w:val="24"/>
              </w:rPr>
              <w:t>а</w:t>
            </w:r>
            <w:r w:rsidRPr="008C1275">
              <w:rPr>
                <w:szCs w:val="24"/>
              </w:rPr>
              <w:t>кула</w:t>
            </w:r>
            <w:r w:rsidRPr="008C1275">
              <w:rPr>
                <w:szCs w:val="24"/>
              </w:rPr>
              <w:softHyphen/>
              <w:t>тура, лом черных и цве</w:t>
            </w:r>
            <w:r w:rsidRPr="008C1275">
              <w:rPr>
                <w:szCs w:val="24"/>
              </w:rPr>
              <w:t>т</w:t>
            </w:r>
            <w:r w:rsidRPr="008C1275">
              <w:rPr>
                <w:szCs w:val="24"/>
              </w:rPr>
              <w:t>ных металлов, возможно топл</w:t>
            </w:r>
            <w:r w:rsidRPr="008C1275">
              <w:rPr>
                <w:szCs w:val="24"/>
              </w:rPr>
              <w:t>и</w:t>
            </w:r>
            <w:r w:rsidRPr="008C1275">
              <w:rPr>
                <w:szCs w:val="24"/>
              </w:rPr>
              <w:t>во RDF</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02505F">
            <w:pPr>
              <w:spacing w:before="0"/>
              <w:ind w:firstLine="0"/>
              <w:jc w:val="center"/>
              <w:rPr>
                <w:szCs w:val="24"/>
              </w:rPr>
            </w:pPr>
            <w:r w:rsidRPr="008C1275">
              <w:rPr>
                <w:szCs w:val="24"/>
              </w:rPr>
              <w:t>Отдел</w:t>
            </w:r>
            <w:r w:rsidRPr="008C1275">
              <w:rPr>
                <w:szCs w:val="24"/>
              </w:rPr>
              <w:t>е</w:t>
            </w:r>
            <w:r w:rsidRPr="008C1275">
              <w:rPr>
                <w:szCs w:val="24"/>
              </w:rPr>
              <w:t>ние КГО, сорт</w:t>
            </w:r>
            <w:r w:rsidRPr="008C1275">
              <w:rPr>
                <w:szCs w:val="24"/>
              </w:rPr>
              <w:t>и</w:t>
            </w:r>
            <w:r w:rsidRPr="008C1275">
              <w:rPr>
                <w:szCs w:val="24"/>
              </w:rPr>
              <w:t>ровка</w:t>
            </w:r>
          </w:p>
        </w:tc>
      </w:tr>
    </w:tbl>
    <w:p w:rsidR="00A61E44" w:rsidRPr="00115118" w:rsidRDefault="00A61E44" w:rsidP="0002505F">
      <w:pPr>
        <w:autoSpaceDE/>
        <w:autoSpaceDN/>
        <w:adjustRightInd/>
        <w:snapToGrid w:val="0"/>
        <w:spacing w:before="0"/>
        <w:ind w:firstLine="0"/>
        <w:rPr>
          <w:rFonts w:eastAsia="Calibri"/>
          <w:sz w:val="16"/>
          <w:szCs w:val="28"/>
          <w:highlight w:val="yellow"/>
        </w:rPr>
      </w:pPr>
    </w:p>
    <w:p w:rsidR="00B65D83" w:rsidRPr="008C1275" w:rsidRDefault="00986463" w:rsidP="00CC25CB">
      <w:pPr>
        <w:autoSpaceDE/>
        <w:autoSpaceDN/>
        <w:adjustRightInd/>
        <w:snapToGrid w:val="0"/>
        <w:spacing w:before="0"/>
        <w:ind w:firstLine="709"/>
        <w:jc w:val="left"/>
        <w:rPr>
          <w:rFonts w:eastAsia="Calibri"/>
          <w:i/>
          <w:sz w:val="28"/>
          <w:szCs w:val="28"/>
        </w:rPr>
      </w:pPr>
      <w:r w:rsidRPr="008C1275">
        <w:rPr>
          <w:rFonts w:eastAsia="Calibri"/>
          <w:i/>
          <w:sz w:val="28"/>
          <w:szCs w:val="28"/>
        </w:rPr>
        <w:t>Несанкционированные свалки</w:t>
      </w:r>
    </w:p>
    <w:p w:rsidR="00986463" w:rsidRPr="008C1275" w:rsidRDefault="008C1275" w:rsidP="00CC25CB">
      <w:pPr>
        <w:autoSpaceDE/>
        <w:autoSpaceDN/>
        <w:adjustRightInd/>
        <w:snapToGrid w:val="0"/>
        <w:spacing w:before="0"/>
        <w:ind w:firstLine="709"/>
        <w:rPr>
          <w:rFonts w:eastAsia="Calibri"/>
          <w:sz w:val="28"/>
          <w:szCs w:val="28"/>
        </w:rPr>
      </w:pPr>
      <w:r w:rsidRPr="00E87D38">
        <w:rPr>
          <w:rFonts w:eastAsia="Calibri"/>
          <w:sz w:val="28"/>
          <w:szCs w:val="28"/>
        </w:rPr>
        <w:t>Н</w:t>
      </w:r>
      <w:r w:rsidR="00986463" w:rsidRPr="00E87D38">
        <w:rPr>
          <w:rFonts w:eastAsia="Calibri"/>
          <w:sz w:val="28"/>
          <w:szCs w:val="28"/>
        </w:rPr>
        <w:t xml:space="preserve">а территории городского округа Красноярск </w:t>
      </w:r>
      <w:r w:rsidRPr="00E87D38">
        <w:rPr>
          <w:rFonts w:eastAsia="Calibri"/>
          <w:sz w:val="28"/>
          <w:szCs w:val="28"/>
        </w:rPr>
        <w:t>ежегодно образуется п</w:t>
      </w:r>
      <w:r w:rsidRPr="00E87D38">
        <w:rPr>
          <w:rFonts w:eastAsia="Calibri"/>
          <w:sz w:val="28"/>
          <w:szCs w:val="28"/>
        </w:rPr>
        <w:t>о</w:t>
      </w:r>
      <w:r w:rsidRPr="00E87D38">
        <w:rPr>
          <w:rFonts w:eastAsia="Calibri"/>
          <w:sz w:val="28"/>
          <w:szCs w:val="28"/>
        </w:rPr>
        <w:t xml:space="preserve">рядка </w:t>
      </w:r>
      <w:r w:rsidR="00604D12" w:rsidRPr="00E87D38">
        <w:rPr>
          <w:rFonts w:eastAsia="Calibri"/>
          <w:sz w:val="28"/>
          <w:szCs w:val="28"/>
        </w:rPr>
        <w:t>300-</w:t>
      </w:r>
      <w:r w:rsidRPr="00E87D38">
        <w:rPr>
          <w:rFonts w:eastAsia="Calibri"/>
          <w:sz w:val="28"/>
          <w:szCs w:val="28"/>
        </w:rPr>
        <w:t>4</w:t>
      </w:r>
      <w:r w:rsidR="00E87D38">
        <w:rPr>
          <w:rFonts w:eastAsia="Calibri"/>
          <w:sz w:val="28"/>
          <w:szCs w:val="28"/>
        </w:rPr>
        <w:t xml:space="preserve">00 несанкционированных свалок. </w:t>
      </w:r>
      <w:r w:rsidR="00986463" w:rsidRPr="00E87D38">
        <w:rPr>
          <w:rFonts w:eastAsia="Calibri"/>
          <w:sz w:val="28"/>
          <w:szCs w:val="28"/>
        </w:rPr>
        <w:t>В 2019 году было ликвидиров</w:t>
      </w:r>
      <w:r w:rsidR="00986463" w:rsidRPr="00E87D38">
        <w:rPr>
          <w:rFonts w:eastAsia="Calibri"/>
          <w:sz w:val="28"/>
          <w:szCs w:val="28"/>
        </w:rPr>
        <w:t>а</w:t>
      </w:r>
      <w:r w:rsidR="00986463" w:rsidRPr="00E87D38">
        <w:rPr>
          <w:rFonts w:eastAsia="Calibri"/>
          <w:sz w:val="28"/>
          <w:szCs w:val="28"/>
        </w:rPr>
        <w:t>но 379 свалок, объемом 37,3 тыс.м</w:t>
      </w:r>
      <w:r w:rsidR="00986463" w:rsidRPr="00E87D38">
        <w:rPr>
          <w:rFonts w:eastAsia="Calibri"/>
          <w:sz w:val="28"/>
          <w:szCs w:val="28"/>
          <w:vertAlign w:val="superscript"/>
        </w:rPr>
        <w:t>3</w:t>
      </w:r>
      <w:r w:rsidR="00986463" w:rsidRPr="00E87D38">
        <w:rPr>
          <w:rFonts w:eastAsia="Calibri"/>
          <w:sz w:val="28"/>
          <w:szCs w:val="28"/>
        </w:rPr>
        <w:t>.</w:t>
      </w:r>
    </w:p>
    <w:p w:rsidR="00986463" w:rsidRPr="008C1275" w:rsidRDefault="00986463" w:rsidP="00CC25CB">
      <w:pPr>
        <w:autoSpaceDE/>
        <w:autoSpaceDN/>
        <w:adjustRightInd/>
        <w:snapToGrid w:val="0"/>
        <w:spacing w:before="0"/>
        <w:ind w:firstLine="709"/>
        <w:rPr>
          <w:rFonts w:eastAsia="Calibri"/>
          <w:sz w:val="28"/>
          <w:szCs w:val="28"/>
        </w:rPr>
      </w:pPr>
      <w:r w:rsidRPr="008C1275">
        <w:rPr>
          <w:rFonts w:eastAsia="Calibri"/>
          <w:sz w:val="28"/>
          <w:szCs w:val="28"/>
        </w:rPr>
        <w:t xml:space="preserve">Контроль за использованием земель на территории </w:t>
      </w:r>
      <w:r w:rsidR="00B65D83" w:rsidRPr="008C1275">
        <w:rPr>
          <w:rFonts w:eastAsia="Calibri"/>
          <w:sz w:val="28"/>
          <w:szCs w:val="28"/>
        </w:rPr>
        <w:t>городского округа</w:t>
      </w:r>
      <w:r w:rsidRPr="008C1275">
        <w:rPr>
          <w:rFonts w:eastAsia="Calibri"/>
          <w:sz w:val="28"/>
          <w:szCs w:val="28"/>
        </w:rPr>
        <w:t>, недопущением самовольного занятия, захламления земельных участков, а также организация работ и выполнение функций муниципального заказчика по ликвидации несанкционированных свалок закреплены за районными а</w:t>
      </w:r>
      <w:r w:rsidRPr="008C1275">
        <w:rPr>
          <w:rFonts w:eastAsia="Calibri"/>
          <w:sz w:val="28"/>
          <w:szCs w:val="28"/>
        </w:rPr>
        <w:t>д</w:t>
      </w:r>
      <w:r w:rsidRPr="008C1275">
        <w:rPr>
          <w:rFonts w:eastAsia="Calibri"/>
          <w:sz w:val="28"/>
          <w:szCs w:val="28"/>
        </w:rPr>
        <w:t>министрациями распоряжением администрации г</w:t>
      </w:r>
      <w:r w:rsidR="00B65D83" w:rsidRPr="008C1275">
        <w:rPr>
          <w:rFonts w:eastAsia="Calibri"/>
          <w:sz w:val="28"/>
          <w:szCs w:val="28"/>
        </w:rPr>
        <w:t>. Красноярска</w:t>
      </w:r>
      <w:r w:rsidRPr="008C1275">
        <w:rPr>
          <w:rFonts w:eastAsia="Calibri"/>
          <w:sz w:val="28"/>
          <w:szCs w:val="28"/>
        </w:rPr>
        <w:t xml:space="preserve"> от 26.02.2007 № 46-р. </w:t>
      </w:r>
    </w:p>
    <w:p w:rsidR="00A61E44" w:rsidRPr="008C1275" w:rsidRDefault="00A61E44" w:rsidP="00CC25CB">
      <w:pPr>
        <w:autoSpaceDE/>
        <w:autoSpaceDN/>
        <w:adjustRightInd/>
        <w:snapToGrid w:val="0"/>
        <w:spacing w:before="0"/>
        <w:ind w:firstLine="709"/>
        <w:rPr>
          <w:rFonts w:eastAsia="Calibri"/>
          <w:sz w:val="28"/>
          <w:szCs w:val="28"/>
        </w:rPr>
      </w:pPr>
      <w:r w:rsidRPr="008C1275">
        <w:rPr>
          <w:rFonts w:eastAsia="Calibri"/>
          <w:sz w:val="28"/>
          <w:szCs w:val="28"/>
        </w:rPr>
        <w:t xml:space="preserve">Несанкционированные свалки, образующиеся на территории </w:t>
      </w:r>
      <w:r w:rsidR="00A87B81" w:rsidRPr="008C1275">
        <w:rPr>
          <w:rFonts w:eastAsia="Calibri"/>
          <w:sz w:val="28"/>
          <w:szCs w:val="28"/>
        </w:rPr>
        <w:t xml:space="preserve">                                  </w:t>
      </w:r>
      <w:r w:rsidR="00B65D83" w:rsidRPr="008C1275">
        <w:rPr>
          <w:rFonts w:eastAsia="Calibri"/>
          <w:sz w:val="28"/>
          <w:szCs w:val="28"/>
        </w:rPr>
        <w:t>городского округа</w:t>
      </w:r>
      <w:r w:rsidRPr="008C1275">
        <w:rPr>
          <w:rFonts w:eastAsia="Calibri"/>
          <w:sz w:val="28"/>
          <w:szCs w:val="28"/>
        </w:rPr>
        <w:t>, в большинстве случаев размещаются на территориях о</w:t>
      </w:r>
      <w:r w:rsidRPr="008C1275">
        <w:rPr>
          <w:rFonts w:eastAsia="Calibri"/>
          <w:sz w:val="28"/>
          <w:szCs w:val="28"/>
        </w:rPr>
        <w:t>б</w:t>
      </w:r>
      <w:r w:rsidRPr="008C1275">
        <w:rPr>
          <w:rFonts w:eastAsia="Calibri"/>
          <w:sz w:val="28"/>
          <w:szCs w:val="28"/>
        </w:rPr>
        <w:t>щего пользования, носят локальный характер, их уборка производится еж</w:t>
      </w:r>
      <w:r w:rsidRPr="008C1275">
        <w:rPr>
          <w:rFonts w:eastAsia="Calibri"/>
          <w:sz w:val="28"/>
          <w:szCs w:val="28"/>
        </w:rPr>
        <w:t>е</w:t>
      </w:r>
      <w:r w:rsidRPr="008C1275">
        <w:rPr>
          <w:rFonts w:eastAsia="Calibri"/>
          <w:sz w:val="28"/>
          <w:szCs w:val="28"/>
        </w:rPr>
        <w:t>годно в пределах утвержденных лимитов, выделяемых районным админ</w:t>
      </w:r>
      <w:r w:rsidRPr="008C1275">
        <w:rPr>
          <w:rFonts w:eastAsia="Calibri"/>
          <w:sz w:val="28"/>
          <w:szCs w:val="28"/>
        </w:rPr>
        <w:t>и</w:t>
      </w:r>
      <w:r w:rsidRPr="008C1275">
        <w:rPr>
          <w:rFonts w:eastAsia="Calibri"/>
          <w:sz w:val="28"/>
          <w:szCs w:val="28"/>
        </w:rPr>
        <w:t xml:space="preserve">страциям </w:t>
      </w:r>
      <w:r w:rsidR="00B65D83" w:rsidRPr="008C1275">
        <w:rPr>
          <w:rFonts w:eastAsia="Calibri"/>
          <w:sz w:val="28"/>
          <w:szCs w:val="28"/>
        </w:rPr>
        <w:t>городского округа</w:t>
      </w:r>
      <w:r w:rsidR="00A87B81" w:rsidRPr="008C1275">
        <w:rPr>
          <w:rFonts w:eastAsia="Calibri"/>
          <w:sz w:val="28"/>
          <w:szCs w:val="28"/>
        </w:rPr>
        <w:t xml:space="preserve"> </w:t>
      </w:r>
      <w:r w:rsidRPr="008C1275">
        <w:rPr>
          <w:rFonts w:eastAsia="Calibri"/>
          <w:sz w:val="28"/>
          <w:szCs w:val="28"/>
        </w:rPr>
        <w:t>на указанные цели.</w:t>
      </w:r>
    </w:p>
    <w:p w:rsidR="00A61E44" w:rsidRPr="008C1275" w:rsidRDefault="008C1275" w:rsidP="00CC25CB">
      <w:pPr>
        <w:autoSpaceDE/>
        <w:autoSpaceDN/>
        <w:adjustRightInd/>
        <w:snapToGrid w:val="0"/>
        <w:spacing w:before="0"/>
        <w:ind w:firstLine="709"/>
        <w:rPr>
          <w:rFonts w:eastAsia="Calibri"/>
          <w:strike/>
          <w:sz w:val="28"/>
          <w:szCs w:val="28"/>
        </w:rPr>
      </w:pPr>
      <w:r w:rsidRPr="00E87D38">
        <w:rPr>
          <w:rFonts w:eastAsia="Calibri"/>
          <w:sz w:val="28"/>
          <w:szCs w:val="28"/>
        </w:rPr>
        <w:t>Очистка городского округа от отходов также производится в</w:t>
      </w:r>
      <w:r w:rsidR="00A61E44" w:rsidRPr="00E87D38">
        <w:rPr>
          <w:rFonts w:eastAsia="Calibri"/>
          <w:sz w:val="28"/>
          <w:szCs w:val="28"/>
        </w:rPr>
        <w:t>о время весенних и осенних двухмесячни</w:t>
      </w:r>
      <w:r w:rsidRPr="00E87D38">
        <w:rPr>
          <w:rFonts w:eastAsia="Calibri"/>
          <w:sz w:val="28"/>
          <w:szCs w:val="28"/>
        </w:rPr>
        <w:t>ков по благоустройству</w:t>
      </w:r>
      <w:r w:rsidR="00A61E44" w:rsidRPr="00E87D38">
        <w:rPr>
          <w:rFonts w:eastAsia="Calibri"/>
          <w:sz w:val="28"/>
          <w:szCs w:val="28"/>
        </w:rPr>
        <w:t>, включая общег</w:t>
      </w:r>
      <w:r w:rsidR="00A61E44" w:rsidRPr="00E87D38">
        <w:rPr>
          <w:rFonts w:eastAsia="Calibri"/>
          <w:sz w:val="28"/>
          <w:szCs w:val="28"/>
        </w:rPr>
        <w:t>о</w:t>
      </w:r>
      <w:r w:rsidR="00A61E44" w:rsidRPr="00E87D38">
        <w:rPr>
          <w:rFonts w:eastAsia="Calibri"/>
          <w:sz w:val="28"/>
          <w:szCs w:val="28"/>
        </w:rPr>
        <w:t>родские субботники и санитарные пятницы</w:t>
      </w:r>
      <w:r w:rsidRPr="00E87D38">
        <w:rPr>
          <w:rFonts w:eastAsia="Calibri"/>
          <w:sz w:val="28"/>
          <w:szCs w:val="28"/>
        </w:rPr>
        <w:t>.</w:t>
      </w:r>
    </w:p>
    <w:p w:rsidR="00986463" w:rsidRPr="00E87D38" w:rsidRDefault="00986463" w:rsidP="00CC25CB">
      <w:pPr>
        <w:autoSpaceDE/>
        <w:autoSpaceDN/>
        <w:adjustRightInd/>
        <w:snapToGrid w:val="0"/>
        <w:spacing w:before="0"/>
        <w:ind w:firstLine="709"/>
        <w:rPr>
          <w:rFonts w:eastAsia="Calibri"/>
          <w:i/>
          <w:sz w:val="28"/>
          <w:szCs w:val="28"/>
        </w:rPr>
      </w:pPr>
      <w:r w:rsidRPr="00E87D38">
        <w:rPr>
          <w:rFonts w:eastAsia="Calibri"/>
          <w:i/>
          <w:sz w:val="28"/>
          <w:szCs w:val="28"/>
        </w:rPr>
        <w:t>Жидкие отходы</w:t>
      </w:r>
    </w:p>
    <w:p w:rsidR="00464011" w:rsidRPr="00E87D38" w:rsidRDefault="00464011" w:rsidP="00CC25CB">
      <w:pPr>
        <w:autoSpaceDE/>
        <w:autoSpaceDN/>
        <w:adjustRightInd/>
        <w:snapToGrid w:val="0"/>
        <w:spacing w:before="0"/>
        <w:ind w:firstLine="709"/>
        <w:rPr>
          <w:rFonts w:eastAsia="Calibri"/>
          <w:sz w:val="28"/>
          <w:szCs w:val="28"/>
        </w:rPr>
      </w:pPr>
      <w:r w:rsidRPr="00E87D38">
        <w:rPr>
          <w:rFonts w:eastAsia="Calibri"/>
          <w:sz w:val="28"/>
          <w:szCs w:val="28"/>
        </w:rPr>
        <w:t>Согласно разъяснениям министерства природных ресурсов и экологии РФ, изложенным в письме от 13.07.2015 № 12-59/16226, отнесение жидких фракций, выкачиваемых из выгребных ям, к сточным водам или отходам з</w:t>
      </w:r>
      <w:r w:rsidRPr="00E87D38">
        <w:rPr>
          <w:rFonts w:eastAsia="Calibri"/>
          <w:sz w:val="28"/>
          <w:szCs w:val="28"/>
        </w:rPr>
        <w:t>а</w:t>
      </w:r>
      <w:r w:rsidRPr="00E87D38">
        <w:rPr>
          <w:rFonts w:eastAsia="Calibri"/>
          <w:sz w:val="28"/>
          <w:szCs w:val="28"/>
        </w:rPr>
        <w:t>висит от способа их удаления. Жидкие фракции, выкачиваемые из выгребных ям, считаются сточными водами, если они поступают в систему городской канализации, и после очистки на очистных сооружениях отводятся в водные объекты.</w:t>
      </w:r>
    </w:p>
    <w:p w:rsidR="00464011" w:rsidRPr="00E87D38" w:rsidRDefault="00464011" w:rsidP="00CC25CB">
      <w:pPr>
        <w:autoSpaceDE/>
        <w:autoSpaceDN/>
        <w:adjustRightInd/>
        <w:snapToGrid w:val="0"/>
        <w:spacing w:before="0"/>
        <w:ind w:firstLine="709"/>
        <w:rPr>
          <w:rFonts w:eastAsia="Calibri"/>
          <w:sz w:val="28"/>
          <w:szCs w:val="28"/>
        </w:rPr>
      </w:pPr>
      <w:r w:rsidRPr="00E87D38">
        <w:rPr>
          <w:rFonts w:eastAsia="Calibri"/>
          <w:sz w:val="28"/>
          <w:szCs w:val="28"/>
        </w:rPr>
        <w:t>Если жидкие фракции удаляются иным способом, исключающим их попадание в водный объект, то их следует считать жидкими отходами, дал</w:t>
      </w:r>
      <w:r w:rsidRPr="00E87D38">
        <w:rPr>
          <w:rFonts w:eastAsia="Calibri"/>
          <w:sz w:val="28"/>
          <w:szCs w:val="28"/>
        </w:rPr>
        <w:t>ь</w:t>
      </w:r>
      <w:r w:rsidRPr="00E87D38">
        <w:rPr>
          <w:rFonts w:eastAsia="Calibri"/>
          <w:sz w:val="28"/>
          <w:szCs w:val="28"/>
        </w:rPr>
        <w:t>нейшее обращение с которыми должно осуществляться в соответствии с з</w:t>
      </w:r>
      <w:r w:rsidRPr="00E87D38">
        <w:rPr>
          <w:rFonts w:eastAsia="Calibri"/>
          <w:sz w:val="28"/>
          <w:szCs w:val="28"/>
        </w:rPr>
        <w:t>а</w:t>
      </w:r>
      <w:r w:rsidRPr="00E87D38">
        <w:rPr>
          <w:rFonts w:eastAsia="Calibri"/>
          <w:sz w:val="28"/>
          <w:szCs w:val="28"/>
        </w:rPr>
        <w:t>конодательством об отходах производства и потребления.</w:t>
      </w:r>
    </w:p>
    <w:p w:rsidR="00464011" w:rsidRPr="00E87D38" w:rsidRDefault="00464011" w:rsidP="00CC25CB">
      <w:pPr>
        <w:autoSpaceDE/>
        <w:autoSpaceDN/>
        <w:adjustRightInd/>
        <w:snapToGrid w:val="0"/>
        <w:spacing w:before="0"/>
        <w:ind w:firstLine="709"/>
        <w:rPr>
          <w:rFonts w:eastAsia="Calibri"/>
          <w:sz w:val="28"/>
          <w:szCs w:val="28"/>
        </w:rPr>
      </w:pPr>
      <w:r w:rsidRPr="00E87D38">
        <w:rPr>
          <w:rFonts w:eastAsia="Calibri"/>
          <w:sz w:val="28"/>
          <w:szCs w:val="28"/>
        </w:rPr>
        <w:t xml:space="preserve">Оплата услуг по вывозу сточных вод от неканализованных объектов жилого фонда и предприятий осуществляется на основании договоров по </w:t>
      </w:r>
      <w:r w:rsidRPr="00E87D38">
        <w:rPr>
          <w:rFonts w:eastAsia="Calibri"/>
          <w:sz w:val="28"/>
          <w:szCs w:val="28"/>
        </w:rPr>
        <w:lastRenderedPageBreak/>
        <w:t>фактиче-ским объемам вывоза.</w:t>
      </w:r>
    </w:p>
    <w:p w:rsidR="00986463" w:rsidRPr="00E87D38" w:rsidRDefault="00986463" w:rsidP="00115118">
      <w:pPr>
        <w:autoSpaceDE/>
        <w:autoSpaceDN/>
        <w:adjustRightInd/>
        <w:snapToGrid w:val="0"/>
        <w:spacing w:before="0" w:line="235" w:lineRule="auto"/>
        <w:ind w:firstLine="709"/>
        <w:rPr>
          <w:rFonts w:eastAsia="Calibri"/>
          <w:sz w:val="28"/>
          <w:szCs w:val="28"/>
        </w:rPr>
      </w:pPr>
      <w:r w:rsidRPr="00E87D38">
        <w:rPr>
          <w:rFonts w:eastAsia="Calibri"/>
          <w:sz w:val="28"/>
          <w:szCs w:val="28"/>
        </w:rPr>
        <w:t xml:space="preserve">Порядок пользования системами коммунальной канализацией </w:t>
      </w:r>
      <w:r w:rsidR="00B65D83" w:rsidRPr="00E87D38">
        <w:rPr>
          <w:rFonts w:eastAsia="Calibri"/>
          <w:sz w:val="28"/>
          <w:szCs w:val="28"/>
        </w:rPr>
        <w:t>горо</w:t>
      </w:r>
      <w:r w:rsidR="00B65D83" w:rsidRPr="00E87D38">
        <w:rPr>
          <w:rFonts w:eastAsia="Calibri"/>
          <w:sz w:val="28"/>
          <w:szCs w:val="28"/>
        </w:rPr>
        <w:t>д</w:t>
      </w:r>
      <w:r w:rsidR="00B65D83" w:rsidRPr="00E87D38">
        <w:rPr>
          <w:rFonts w:eastAsia="Calibri"/>
          <w:sz w:val="28"/>
          <w:szCs w:val="28"/>
        </w:rPr>
        <w:t>ского округа</w:t>
      </w:r>
      <w:r w:rsidRPr="00E87D38">
        <w:rPr>
          <w:rFonts w:eastAsia="Calibri"/>
          <w:sz w:val="28"/>
          <w:szCs w:val="28"/>
        </w:rPr>
        <w:t xml:space="preserve"> определен постановлением администрации г. Красноярска от 05.03.2004 № 93 </w:t>
      </w:r>
      <w:r w:rsidR="002D6969">
        <w:rPr>
          <w:rFonts w:eastAsia="Calibri"/>
          <w:sz w:val="28"/>
          <w:szCs w:val="28"/>
        </w:rPr>
        <w:t>«</w:t>
      </w:r>
      <w:r w:rsidRPr="00E87D38">
        <w:rPr>
          <w:rFonts w:eastAsia="Calibri"/>
          <w:sz w:val="28"/>
          <w:szCs w:val="28"/>
        </w:rPr>
        <w:t>Об утверждении условий приема сточных вод в системы коммунальной (городской) канализации г. Красноярска</w:t>
      </w:r>
      <w:r w:rsidR="002D6969">
        <w:rPr>
          <w:rFonts w:eastAsia="Calibri"/>
          <w:sz w:val="28"/>
          <w:szCs w:val="28"/>
        </w:rPr>
        <w:t>»</w:t>
      </w:r>
      <w:r w:rsidRPr="00E87D38">
        <w:rPr>
          <w:rFonts w:eastAsia="Calibri"/>
          <w:sz w:val="28"/>
          <w:szCs w:val="28"/>
        </w:rPr>
        <w:t xml:space="preserve">. На территории </w:t>
      </w:r>
      <w:r w:rsidR="00B65D83" w:rsidRPr="00E87D38">
        <w:rPr>
          <w:rFonts w:eastAsia="Calibri"/>
          <w:sz w:val="28"/>
          <w:szCs w:val="28"/>
        </w:rPr>
        <w:t>г</w:t>
      </w:r>
      <w:r w:rsidR="00B65D83" w:rsidRPr="00E87D38">
        <w:rPr>
          <w:rFonts w:eastAsia="Calibri"/>
          <w:sz w:val="28"/>
          <w:szCs w:val="28"/>
        </w:rPr>
        <w:t>о</w:t>
      </w:r>
      <w:r w:rsidR="00B65D83" w:rsidRPr="00E87D38">
        <w:rPr>
          <w:rFonts w:eastAsia="Calibri"/>
          <w:sz w:val="28"/>
          <w:szCs w:val="28"/>
        </w:rPr>
        <w:t>родского округа</w:t>
      </w:r>
      <w:r w:rsidRPr="00E87D38">
        <w:rPr>
          <w:rFonts w:eastAsia="Calibri"/>
          <w:sz w:val="28"/>
          <w:szCs w:val="28"/>
        </w:rPr>
        <w:t xml:space="preserve"> постановлением администрации города от 12.08.2013 № 393 </w:t>
      </w:r>
      <w:r w:rsidR="002D6969">
        <w:rPr>
          <w:rFonts w:eastAsia="Calibri"/>
          <w:sz w:val="28"/>
          <w:szCs w:val="28"/>
        </w:rPr>
        <w:t>«</w:t>
      </w:r>
      <w:r w:rsidRPr="00E87D38">
        <w:rPr>
          <w:rFonts w:eastAsia="Calibri"/>
          <w:sz w:val="28"/>
          <w:szCs w:val="28"/>
        </w:rPr>
        <w:t>Об определении гарантирующей организации для централизованной сист</w:t>
      </w:r>
      <w:r w:rsidRPr="00E87D38">
        <w:rPr>
          <w:rFonts w:eastAsia="Calibri"/>
          <w:sz w:val="28"/>
          <w:szCs w:val="28"/>
        </w:rPr>
        <w:t>е</w:t>
      </w:r>
      <w:r w:rsidRPr="00E87D38">
        <w:rPr>
          <w:rFonts w:eastAsia="Calibri"/>
          <w:sz w:val="28"/>
          <w:szCs w:val="28"/>
        </w:rPr>
        <w:t>мы холодного водоснабжения и (или) водоотведения и установлении зоны ее деятельности</w:t>
      </w:r>
      <w:r w:rsidR="002D6969">
        <w:rPr>
          <w:rFonts w:eastAsia="Calibri"/>
          <w:sz w:val="28"/>
          <w:szCs w:val="28"/>
        </w:rPr>
        <w:t>»</w:t>
      </w:r>
      <w:r w:rsidRPr="00E87D38">
        <w:rPr>
          <w:rFonts w:eastAsia="Calibri"/>
          <w:sz w:val="28"/>
          <w:szCs w:val="28"/>
        </w:rPr>
        <w:t xml:space="preserve"> определена гарантирующая организация – ООО </w:t>
      </w:r>
      <w:r w:rsidR="002D6969">
        <w:rPr>
          <w:rFonts w:eastAsia="Calibri"/>
          <w:sz w:val="28"/>
          <w:szCs w:val="28"/>
        </w:rPr>
        <w:t>«</w:t>
      </w:r>
      <w:r w:rsidRPr="00E87D38">
        <w:rPr>
          <w:rFonts w:eastAsia="Calibri"/>
          <w:sz w:val="28"/>
          <w:szCs w:val="28"/>
        </w:rPr>
        <w:t>КрасКом</w:t>
      </w:r>
      <w:r w:rsidR="002D6969">
        <w:rPr>
          <w:rFonts w:eastAsia="Calibri"/>
          <w:sz w:val="28"/>
          <w:szCs w:val="28"/>
        </w:rPr>
        <w:t>»</w:t>
      </w:r>
      <w:r w:rsidRPr="00E87D38">
        <w:rPr>
          <w:rFonts w:eastAsia="Calibri"/>
          <w:sz w:val="28"/>
          <w:szCs w:val="28"/>
        </w:rPr>
        <w:t xml:space="preserve">, которая является арендатором муниципального имущества водопроводно-канализационного хозяйства в </w:t>
      </w:r>
      <w:r w:rsidR="00B65D83" w:rsidRPr="00E87D38">
        <w:rPr>
          <w:rFonts w:eastAsia="Calibri"/>
          <w:sz w:val="28"/>
          <w:szCs w:val="28"/>
        </w:rPr>
        <w:t>городском округе</w:t>
      </w:r>
      <w:r w:rsidRPr="00E87D38">
        <w:rPr>
          <w:rFonts w:eastAsia="Calibri"/>
          <w:sz w:val="28"/>
          <w:szCs w:val="28"/>
        </w:rPr>
        <w:t>.</w:t>
      </w:r>
    </w:p>
    <w:p w:rsidR="00464011" w:rsidRPr="00E87D38" w:rsidRDefault="00986463" w:rsidP="00115118">
      <w:pPr>
        <w:autoSpaceDE/>
        <w:autoSpaceDN/>
        <w:adjustRightInd/>
        <w:snapToGrid w:val="0"/>
        <w:spacing w:before="0" w:line="235" w:lineRule="auto"/>
        <w:ind w:firstLine="709"/>
        <w:rPr>
          <w:rFonts w:eastAsia="Calibri"/>
          <w:sz w:val="28"/>
          <w:szCs w:val="28"/>
        </w:rPr>
      </w:pPr>
      <w:r w:rsidRPr="00E87D38">
        <w:rPr>
          <w:rFonts w:eastAsia="Calibri"/>
          <w:sz w:val="28"/>
          <w:szCs w:val="28"/>
        </w:rPr>
        <w:t xml:space="preserve">В </w:t>
      </w:r>
      <w:r w:rsidR="00B65D83" w:rsidRPr="00E87D38">
        <w:rPr>
          <w:rFonts w:eastAsia="Calibri"/>
          <w:sz w:val="28"/>
          <w:szCs w:val="28"/>
        </w:rPr>
        <w:t xml:space="preserve">городском округе </w:t>
      </w:r>
      <w:r w:rsidRPr="00E87D38">
        <w:rPr>
          <w:rFonts w:eastAsia="Calibri"/>
          <w:sz w:val="28"/>
          <w:szCs w:val="28"/>
        </w:rPr>
        <w:t>сточные воды из накопителей жилого фонда, пре</w:t>
      </w:r>
      <w:r w:rsidRPr="00E87D38">
        <w:rPr>
          <w:rFonts w:eastAsia="Calibri"/>
          <w:sz w:val="28"/>
          <w:szCs w:val="28"/>
        </w:rPr>
        <w:t>д</w:t>
      </w:r>
      <w:r w:rsidRPr="00E87D38">
        <w:rPr>
          <w:rFonts w:eastAsia="Calibri"/>
          <w:sz w:val="28"/>
          <w:szCs w:val="28"/>
        </w:rPr>
        <w:t>приятий и организаций, не имеющих присоединений к городской канализ</w:t>
      </w:r>
      <w:r w:rsidRPr="00E87D38">
        <w:rPr>
          <w:rFonts w:eastAsia="Calibri"/>
          <w:sz w:val="28"/>
          <w:szCs w:val="28"/>
        </w:rPr>
        <w:t>а</w:t>
      </w:r>
      <w:r w:rsidRPr="00E87D38">
        <w:rPr>
          <w:rFonts w:eastAsia="Calibri"/>
          <w:sz w:val="28"/>
          <w:szCs w:val="28"/>
        </w:rPr>
        <w:t xml:space="preserve">ции </w:t>
      </w:r>
      <w:r w:rsidR="00115118">
        <w:rPr>
          <w:rFonts w:eastAsia="Calibri"/>
          <w:sz w:val="28"/>
          <w:szCs w:val="28"/>
        </w:rPr>
        <w:t>–</w:t>
      </w:r>
      <w:r w:rsidRPr="00E87D38">
        <w:rPr>
          <w:rFonts w:eastAsia="Calibri"/>
          <w:sz w:val="28"/>
          <w:szCs w:val="28"/>
        </w:rPr>
        <w:t xml:space="preserve"> централизованной системе водоотведения, откачиваются и перевозятся ассенизационным автотранспортом на сливную станцию ООО </w:t>
      </w:r>
      <w:r w:rsidR="002D6969">
        <w:rPr>
          <w:rFonts w:eastAsia="Calibri"/>
          <w:sz w:val="28"/>
          <w:szCs w:val="28"/>
        </w:rPr>
        <w:t>«</w:t>
      </w:r>
      <w:r w:rsidRPr="00E87D38">
        <w:rPr>
          <w:rFonts w:eastAsia="Calibri"/>
          <w:sz w:val="28"/>
          <w:szCs w:val="28"/>
        </w:rPr>
        <w:t>КрасКом</w:t>
      </w:r>
      <w:r w:rsidR="002D6969">
        <w:rPr>
          <w:rFonts w:eastAsia="Calibri"/>
          <w:sz w:val="28"/>
          <w:szCs w:val="28"/>
        </w:rPr>
        <w:t>»</w:t>
      </w:r>
      <w:r w:rsidRPr="00E87D38">
        <w:rPr>
          <w:rFonts w:eastAsia="Calibri"/>
          <w:sz w:val="28"/>
          <w:szCs w:val="28"/>
        </w:rPr>
        <w:t>, расположенную на 60 лет Октября, 111Б. Со сливной станции стоки пост</w:t>
      </w:r>
      <w:r w:rsidRPr="00E87D38">
        <w:rPr>
          <w:rFonts w:eastAsia="Calibri"/>
          <w:sz w:val="28"/>
          <w:szCs w:val="28"/>
        </w:rPr>
        <w:t>у</w:t>
      </w:r>
      <w:r w:rsidRPr="00E87D38">
        <w:rPr>
          <w:rFonts w:eastAsia="Calibri"/>
          <w:sz w:val="28"/>
          <w:szCs w:val="28"/>
        </w:rPr>
        <w:t xml:space="preserve">пают на городские очистные сооружения биологической очистки. </w:t>
      </w:r>
      <w:r w:rsidR="00464011" w:rsidRPr="00E87D38">
        <w:rPr>
          <w:rFonts w:eastAsia="Calibri"/>
          <w:sz w:val="28"/>
          <w:szCs w:val="28"/>
        </w:rPr>
        <w:t>Правоб</w:t>
      </w:r>
      <w:r w:rsidR="00464011" w:rsidRPr="00E87D38">
        <w:rPr>
          <w:rFonts w:eastAsia="Calibri"/>
          <w:sz w:val="28"/>
          <w:szCs w:val="28"/>
        </w:rPr>
        <w:t>е</w:t>
      </w:r>
      <w:r w:rsidR="00464011" w:rsidRPr="00E87D38">
        <w:rPr>
          <w:rFonts w:eastAsia="Calibri"/>
          <w:sz w:val="28"/>
          <w:szCs w:val="28"/>
        </w:rPr>
        <w:t>режные сооружения – ул. Рязанская, 83 и Левобережные – ул. Пограничн</w:t>
      </w:r>
      <w:r w:rsidR="00464011" w:rsidRPr="00E87D38">
        <w:rPr>
          <w:rFonts w:eastAsia="Calibri"/>
          <w:sz w:val="28"/>
          <w:szCs w:val="28"/>
        </w:rPr>
        <w:t>и</w:t>
      </w:r>
      <w:r w:rsidR="00464011" w:rsidRPr="00E87D38">
        <w:rPr>
          <w:rFonts w:eastAsia="Calibri"/>
          <w:sz w:val="28"/>
          <w:szCs w:val="28"/>
        </w:rPr>
        <w:t>ков, 7Д. После полной биологической очистки и обеззараживания сточные воды поступают в р. Енисей на участке реки ниже по течению города Кра</w:t>
      </w:r>
      <w:r w:rsidR="00464011" w:rsidRPr="00E87D38">
        <w:rPr>
          <w:rFonts w:eastAsia="Calibri"/>
          <w:sz w:val="28"/>
          <w:szCs w:val="28"/>
        </w:rPr>
        <w:t>с</w:t>
      </w:r>
      <w:r w:rsidR="00464011" w:rsidRPr="00E87D38">
        <w:rPr>
          <w:rFonts w:eastAsia="Calibri"/>
          <w:sz w:val="28"/>
          <w:szCs w:val="28"/>
        </w:rPr>
        <w:t>ноярска.</w:t>
      </w:r>
    </w:p>
    <w:p w:rsidR="00464011" w:rsidRPr="00E87D38" w:rsidRDefault="00464011" w:rsidP="00115118">
      <w:pPr>
        <w:autoSpaceDE/>
        <w:autoSpaceDN/>
        <w:adjustRightInd/>
        <w:snapToGrid w:val="0"/>
        <w:spacing w:before="0" w:line="235" w:lineRule="auto"/>
        <w:ind w:firstLine="709"/>
        <w:rPr>
          <w:rFonts w:eastAsia="Calibri"/>
          <w:sz w:val="28"/>
          <w:szCs w:val="28"/>
        </w:rPr>
      </w:pPr>
      <w:r w:rsidRPr="00E87D38">
        <w:rPr>
          <w:rFonts w:eastAsia="Calibri"/>
          <w:sz w:val="28"/>
          <w:szCs w:val="28"/>
        </w:rPr>
        <w:t xml:space="preserve">В 2019 году по данным ООО </w:t>
      </w:r>
      <w:r w:rsidR="002D6969">
        <w:rPr>
          <w:rFonts w:eastAsia="Calibri"/>
          <w:sz w:val="28"/>
          <w:szCs w:val="28"/>
        </w:rPr>
        <w:t>«</w:t>
      </w:r>
      <w:r w:rsidRPr="00E87D38">
        <w:rPr>
          <w:rFonts w:eastAsia="Calibri"/>
          <w:sz w:val="28"/>
          <w:szCs w:val="28"/>
        </w:rPr>
        <w:t>КрасКом</w:t>
      </w:r>
      <w:r w:rsidR="002D6969">
        <w:rPr>
          <w:rFonts w:eastAsia="Calibri"/>
          <w:sz w:val="28"/>
          <w:szCs w:val="28"/>
        </w:rPr>
        <w:t>»</w:t>
      </w:r>
      <w:r w:rsidRPr="00E87D38">
        <w:rPr>
          <w:rFonts w:eastAsia="Calibri"/>
          <w:sz w:val="28"/>
          <w:szCs w:val="28"/>
        </w:rPr>
        <w:t xml:space="preserve"> на сливную станцию вывезено 62,8 тыс.м3 сточных вод.</w:t>
      </w:r>
    </w:p>
    <w:p w:rsidR="00464011" w:rsidRPr="00E87D38" w:rsidRDefault="00464011" w:rsidP="00115118">
      <w:pPr>
        <w:autoSpaceDE/>
        <w:autoSpaceDN/>
        <w:adjustRightInd/>
        <w:snapToGrid w:val="0"/>
        <w:spacing w:before="0" w:line="235" w:lineRule="auto"/>
        <w:ind w:firstLine="709"/>
        <w:rPr>
          <w:rFonts w:eastAsia="Calibri"/>
          <w:sz w:val="28"/>
          <w:szCs w:val="28"/>
        </w:rPr>
      </w:pPr>
      <w:r w:rsidRPr="00E87D38">
        <w:rPr>
          <w:rFonts w:eastAsia="Calibri"/>
          <w:sz w:val="28"/>
          <w:szCs w:val="28"/>
        </w:rPr>
        <w:t xml:space="preserve">Данные сточные воды не относятся к категории жидких бытовых отхо-дов. </w:t>
      </w:r>
    </w:p>
    <w:p w:rsidR="00A61E44" w:rsidRPr="00E87D38" w:rsidRDefault="00A61E44" w:rsidP="00115118">
      <w:pPr>
        <w:autoSpaceDE/>
        <w:autoSpaceDN/>
        <w:adjustRightInd/>
        <w:snapToGrid w:val="0"/>
        <w:spacing w:before="0" w:line="235" w:lineRule="auto"/>
        <w:ind w:firstLine="709"/>
        <w:rPr>
          <w:rFonts w:eastAsia="Calibri"/>
          <w:sz w:val="28"/>
          <w:szCs w:val="28"/>
        </w:rPr>
      </w:pPr>
      <w:r w:rsidRPr="00E87D38">
        <w:rPr>
          <w:rFonts w:eastAsia="Calibri"/>
          <w:sz w:val="28"/>
          <w:szCs w:val="28"/>
        </w:rPr>
        <w:t xml:space="preserve">Поля ассенизации на территории </w:t>
      </w:r>
      <w:r w:rsidR="00B65D83" w:rsidRPr="00E87D38">
        <w:rPr>
          <w:rFonts w:eastAsia="Calibri"/>
          <w:sz w:val="28"/>
          <w:szCs w:val="28"/>
        </w:rPr>
        <w:t>городского округа</w:t>
      </w:r>
      <w:r w:rsidRPr="00E87D38">
        <w:rPr>
          <w:rFonts w:eastAsia="Calibri"/>
          <w:sz w:val="28"/>
          <w:szCs w:val="28"/>
        </w:rPr>
        <w:t xml:space="preserve"> отсутствуют. </w:t>
      </w:r>
    </w:p>
    <w:p w:rsidR="002E4E27" w:rsidRPr="00E87D38" w:rsidRDefault="00A61E44" w:rsidP="00115118">
      <w:pPr>
        <w:autoSpaceDE/>
        <w:autoSpaceDN/>
        <w:adjustRightInd/>
        <w:snapToGrid w:val="0"/>
        <w:spacing w:before="0" w:line="235" w:lineRule="auto"/>
        <w:ind w:firstLine="709"/>
        <w:rPr>
          <w:rFonts w:eastAsia="Calibri"/>
          <w:sz w:val="28"/>
          <w:szCs w:val="28"/>
        </w:rPr>
      </w:pPr>
      <w:r w:rsidRPr="00E87D38">
        <w:rPr>
          <w:rFonts w:eastAsia="Calibri"/>
          <w:sz w:val="28"/>
          <w:szCs w:val="28"/>
        </w:rPr>
        <w:t>Сливные станции служат для приема сточных вод, не являются объе</w:t>
      </w:r>
      <w:r w:rsidRPr="00E87D38">
        <w:rPr>
          <w:rFonts w:eastAsia="Calibri"/>
          <w:sz w:val="28"/>
          <w:szCs w:val="28"/>
        </w:rPr>
        <w:t>к</w:t>
      </w:r>
      <w:r w:rsidRPr="00E87D38">
        <w:rPr>
          <w:rFonts w:eastAsia="Calibri"/>
          <w:sz w:val="28"/>
          <w:szCs w:val="28"/>
        </w:rPr>
        <w:t>том размещения жидких бытовых отходов.</w:t>
      </w:r>
    </w:p>
    <w:p w:rsidR="006B716C" w:rsidRPr="00D21F7E" w:rsidRDefault="00A61E44" w:rsidP="00115118">
      <w:pPr>
        <w:spacing w:before="0" w:line="235" w:lineRule="auto"/>
        <w:ind w:firstLine="709"/>
        <w:rPr>
          <w:i/>
          <w:iCs/>
          <w:sz w:val="28"/>
          <w:szCs w:val="28"/>
        </w:rPr>
      </w:pPr>
      <w:r w:rsidRPr="00D21F7E">
        <w:rPr>
          <w:i/>
          <w:iCs/>
          <w:sz w:val="28"/>
          <w:szCs w:val="28"/>
        </w:rPr>
        <w:t>Очистка территории</w:t>
      </w:r>
    </w:p>
    <w:p w:rsidR="00A61E44" w:rsidRPr="00D21F7E" w:rsidRDefault="00A61E44" w:rsidP="00115118">
      <w:pPr>
        <w:autoSpaceDE/>
        <w:autoSpaceDN/>
        <w:adjustRightInd/>
        <w:snapToGrid w:val="0"/>
        <w:spacing w:before="0" w:line="235" w:lineRule="auto"/>
        <w:ind w:firstLine="709"/>
        <w:rPr>
          <w:rFonts w:eastAsia="Calibri"/>
          <w:sz w:val="28"/>
          <w:szCs w:val="28"/>
        </w:rPr>
      </w:pPr>
      <w:r w:rsidRPr="00D21F7E">
        <w:rPr>
          <w:rFonts w:eastAsia="Calibri"/>
          <w:sz w:val="28"/>
          <w:szCs w:val="28"/>
        </w:rPr>
        <w:t xml:space="preserve">Уборка </w:t>
      </w:r>
      <w:r w:rsidR="00B65D83" w:rsidRPr="00D21F7E">
        <w:rPr>
          <w:rFonts w:eastAsia="Calibri"/>
          <w:sz w:val="28"/>
          <w:szCs w:val="28"/>
        </w:rPr>
        <w:t>городского округа</w:t>
      </w:r>
      <w:r w:rsidRPr="00D21F7E">
        <w:rPr>
          <w:rFonts w:eastAsia="Calibri"/>
          <w:sz w:val="28"/>
          <w:szCs w:val="28"/>
        </w:rPr>
        <w:t xml:space="preserve"> от уличного смета, отходов, снега и льда осуществляется в рамках муниципальных контрактов</w:t>
      </w:r>
      <w:r w:rsidR="00B65D83" w:rsidRPr="00D21F7E">
        <w:rPr>
          <w:rFonts w:eastAsia="Calibri"/>
          <w:sz w:val="28"/>
          <w:szCs w:val="28"/>
        </w:rPr>
        <w:t>,</w:t>
      </w:r>
      <w:r w:rsidRPr="00D21F7E">
        <w:rPr>
          <w:rFonts w:eastAsia="Calibri"/>
          <w:sz w:val="28"/>
          <w:szCs w:val="28"/>
        </w:rPr>
        <w:t xml:space="preserve"> заключаемых с по</w:t>
      </w:r>
      <w:r w:rsidRPr="00D21F7E">
        <w:rPr>
          <w:rFonts w:eastAsia="Calibri"/>
          <w:sz w:val="28"/>
          <w:szCs w:val="28"/>
        </w:rPr>
        <w:t>д</w:t>
      </w:r>
      <w:r w:rsidRPr="00D21F7E">
        <w:rPr>
          <w:rFonts w:eastAsia="Calibri"/>
          <w:sz w:val="28"/>
          <w:szCs w:val="28"/>
        </w:rPr>
        <w:t>рядными организациями. Средства бюджета г</w:t>
      </w:r>
      <w:r w:rsidR="00A87B81" w:rsidRPr="00D21F7E">
        <w:rPr>
          <w:rFonts w:eastAsia="Calibri"/>
          <w:sz w:val="28"/>
          <w:szCs w:val="28"/>
        </w:rPr>
        <w:t>. Краснояска</w:t>
      </w:r>
      <w:r w:rsidRPr="00D21F7E">
        <w:rPr>
          <w:rFonts w:eastAsia="Calibri"/>
          <w:sz w:val="28"/>
          <w:szCs w:val="28"/>
        </w:rPr>
        <w:t xml:space="preserve"> на выполнение данных работ ежегодно предусматриваются муниципальной программой </w:t>
      </w:r>
      <w:r w:rsidR="002D6969">
        <w:rPr>
          <w:rFonts w:eastAsia="Calibri"/>
          <w:sz w:val="28"/>
          <w:szCs w:val="28"/>
        </w:rPr>
        <w:t>«</w:t>
      </w:r>
      <w:r w:rsidRPr="00D21F7E">
        <w:rPr>
          <w:rFonts w:eastAsia="Calibri"/>
          <w:sz w:val="28"/>
          <w:szCs w:val="28"/>
        </w:rPr>
        <w:t>Развитие жилищно-коммунального хозяйства и дорожного комплекса гор</w:t>
      </w:r>
      <w:r w:rsidRPr="00D21F7E">
        <w:rPr>
          <w:rFonts w:eastAsia="Calibri"/>
          <w:sz w:val="28"/>
          <w:szCs w:val="28"/>
        </w:rPr>
        <w:t>о</w:t>
      </w:r>
      <w:r w:rsidRPr="00D21F7E">
        <w:rPr>
          <w:rFonts w:eastAsia="Calibri"/>
          <w:sz w:val="28"/>
          <w:szCs w:val="28"/>
        </w:rPr>
        <w:t>да Красноярска</w:t>
      </w:r>
      <w:r w:rsidR="002D6969">
        <w:rPr>
          <w:rFonts w:eastAsia="Calibri"/>
          <w:sz w:val="28"/>
          <w:szCs w:val="28"/>
        </w:rPr>
        <w:t>»</w:t>
      </w:r>
      <w:r w:rsidRPr="00D21F7E">
        <w:rPr>
          <w:rFonts w:eastAsia="Calibri"/>
          <w:sz w:val="28"/>
          <w:szCs w:val="28"/>
        </w:rPr>
        <w:t>. Также за счет бюджетных средств подрядными организ</w:t>
      </w:r>
      <w:r w:rsidRPr="00D21F7E">
        <w:rPr>
          <w:rFonts w:eastAsia="Calibri"/>
          <w:sz w:val="28"/>
          <w:szCs w:val="28"/>
        </w:rPr>
        <w:t>а</w:t>
      </w:r>
      <w:r w:rsidRPr="00D21F7E">
        <w:rPr>
          <w:rFonts w:eastAsia="Calibri"/>
          <w:sz w:val="28"/>
          <w:szCs w:val="28"/>
        </w:rPr>
        <w:t>циями ежегодно выполняются мероприятия по содержанию, капитальному ремонту</w:t>
      </w:r>
      <w:r w:rsidR="00A87B81" w:rsidRPr="00D21F7E">
        <w:rPr>
          <w:rFonts w:eastAsia="Calibri"/>
          <w:sz w:val="28"/>
          <w:szCs w:val="28"/>
        </w:rPr>
        <w:t xml:space="preserve"> </w:t>
      </w:r>
      <w:r w:rsidRPr="00D21F7E">
        <w:rPr>
          <w:rFonts w:eastAsia="Calibri"/>
          <w:sz w:val="28"/>
          <w:szCs w:val="28"/>
        </w:rPr>
        <w:t>и ремонту объектов озеленения и прочих объектов внешнего благ</w:t>
      </w:r>
      <w:r w:rsidRPr="00D21F7E">
        <w:rPr>
          <w:rFonts w:eastAsia="Calibri"/>
          <w:sz w:val="28"/>
          <w:szCs w:val="28"/>
        </w:rPr>
        <w:t>о</w:t>
      </w:r>
      <w:r w:rsidRPr="00D21F7E">
        <w:rPr>
          <w:rFonts w:eastAsia="Calibri"/>
          <w:sz w:val="28"/>
          <w:szCs w:val="28"/>
        </w:rPr>
        <w:t>устройства, которые включают в себя, в том числе, посадку деревьев, благ</w:t>
      </w:r>
      <w:r w:rsidRPr="00D21F7E">
        <w:rPr>
          <w:rFonts w:eastAsia="Calibri"/>
          <w:sz w:val="28"/>
          <w:szCs w:val="28"/>
        </w:rPr>
        <w:t>о</w:t>
      </w:r>
      <w:r w:rsidRPr="00D21F7E">
        <w:rPr>
          <w:rFonts w:eastAsia="Calibri"/>
          <w:sz w:val="28"/>
          <w:szCs w:val="28"/>
        </w:rPr>
        <w:t>устройство</w:t>
      </w:r>
      <w:r w:rsidR="00A87B81" w:rsidRPr="00D21F7E">
        <w:rPr>
          <w:rFonts w:eastAsia="Calibri"/>
          <w:sz w:val="28"/>
          <w:szCs w:val="28"/>
        </w:rPr>
        <w:t xml:space="preserve"> </w:t>
      </w:r>
      <w:r w:rsidRPr="00D21F7E">
        <w:rPr>
          <w:rFonts w:eastAsia="Calibri"/>
          <w:sz w:val="28"/>
          <w:szCs w:val="28"/>
        </w:rPr>
        <w:t>и озеленение парков, скверов, площадей, набережных, улично-дорожной сети, прочих территорий города.</w:t>
      </w:r>
    </w:p>
    <w:p w:rsidR="00A61E44" w:rsidRPr="00D21F7E" w:rsidRDefault="00A61E44" w:rsidP="00115118">
      <w:pPr>
        <w:autoSpaceDE/>
        <w:autoSpaceDN/>
        <w:adjustRightInd/>
        <w:snapToGrid w:val="0"/>
        <w:spacing w:before="0" w:line="235" w:lineRule="auto"/>
        <w:ind w:firstLine="709"/>
        <w:rPr>
          <w:rFonts w:eastAsia="Calibri"/>
          <w:sz w:val="28"/>
          <w:szCs w:val="28"/>
        </w:rPr>
      </w:pPr>
      <w:r w:rsidRPr="00D21F7E">
        <w:rPr>
          <w:rFonts w:eastAsia="Calibri"/>
          <w:sz w:val="28"/>
          <w:szCs w:val="28"/>
        </w:rPr>
        <w:t>В соответствии с Методическими рекомендациями о порядке разрабо</w:t>
      </w:r>
      <w:r w:rsidRPr="00D21F7E">
        <w:rPr>
          <w:rFonts w:eastAsia="Calibri"/>
          <w:sz w:val="28"/>
          <w:szCs w:val="28"/>
        </w:rPr>
        <w:t>т</w:t>
      </w:r>
      <w:r w:rsidRPr="00D21F7E">
        <w:rPr>
          <w:rFonts w:eastAsia="Calibri"/>
          <w:sz w:val="28"/>
          <w:szCs w:val="28"/>
        </w:rPr>
        <w:t>ки генеральных схем очистки территорий населенных пунктов Российской Федерации</w:t>
      </w:r>
      <w:r w:rsidR="00A87B81" w:rsidRPr="00D21F7E">
        <w:rPr>
          <w:rFonts w:eastAsia="Calibri"/>
          <w:sz w:val="28"/>
          <w:szCs w:val="28"/>
        </w:rPr>
        <w:t>, утвержденными постановлением Госстроя Российской Федер</w:t>
      </w:r>
      <w:r w:rsidR="00A87B81" w:rsidRPr="00D21F7E">
        <w:rPr>
          <w:rFonts w:eastAsia="Calibri"/>
          <w:sz w:val="28"/>
          <w:szCs w:val="28"/>
        </w:rPr>
        <w:t>а</w:t>
      </w:r>
      <w:r w:rsidR="00A87B81" w:rsidRPr="00D21F7E">
        <w:rPr>
          <w:rFonts w:eastAsia="Calibri"/>
          <w:sz w:val="28"/>
          <w:szCs w:val="28"/>
        </w:rPr>
        <w:t xml:space="preserve">ции от 21.08.2003 № 152, </w:t>
      </w:r>
      <w:r w:rsidRPr="00D21F7E">
        <w:rPr>
          <w:rFonts w:eastAsia="Calibri"/>
          <w:sz w:val="28"/>
          <w:szCs w:val="28"/>
        </w:rPr>
        <w:t>в объем работ по уборке населенных мест следует включать уборку ма</w:t>
      </w:r>
      <w:r w:rsidR="00B65D83" w:rsidRPr="00D21F7E">
        <w:rPr>
          <w:rFonts w:eastAsia="Calibri"/>
          <w:sz w:val="28"/>
          <w:szCs w:val="28"/>
        </w:rPr>
        <w:t xml:space="preserve">ксимальной площади улиц и дорог </w:t>
      </w:r>
      <w:r w:rsidRPr="00D21F7E">
        <w:rPr>
          <w:rFonts w:eastAsia="Calibri"/>
          <w:sz w:val="28"/>
          <w:szCs w:val="28"/>
        </w:rPr>
        <w:t>с усовершенствова</w:t>
      </w:r>
      <w:r w:rsidRPr="00D21F7E">
        <w:rPr>
          <w:rFonts w:eastAsia="Calibri"/>
          <w:sz w:val="28"/>
          <w:szCs w:val="28"/>
        </w:rPr>
        <w:t>н</w:t>
      </w:r>
      <w:r w:rsidRPr="00D21F7E">
        <w:rPr>
          <w:rFonts w:eastAsia="Calibri"/>
          <w:sz w:val="28"/>
          <w:szCs w:val="28"/>
        </w:rPr>
        <w:lastRenderedPageBreak/>
        <w:t>ными типами покрытий, так как они допускают применение всех видов убо</w:t>
      </w:r>
      <w:r w:rsidRPr="00D21F7E">
        <w:rPr>
          <w:rFonts w:eastAsia="Calibri"/>
          <w:sz w:val="28"/>
          <w:szCs w:val="28"/>
        </w:rPr>
        <w:t>р</w:t>
      </w:r>
      <w:r w:rsidRPr="00D21F7E">
        <w:rPr>
          <w:rFonts w:eastAsia="Calibri"/>
          <w:sz w:val="28"/>
          <w:szCs w:val="28"/>
        </w:rPr>
        <w:t>ки с применением средств комплексной механизации.</w:t>
      </w:r>
    </w:p>
    <w:p w:rsidR="00986463" w:rsidRPr="00D21F7E" w:rsidRDefault="00A61E44" w:rsidP="00CC25CB">
      <w:pPr>
        <w:autoSpaceDE/>
        <w:autoSpaceDN/>
        <w:adjustRightInd/>
        <w:snapToGrid w:val="0"/>
        <w:spacing w:before="0"/>
        <w:ind w:firstLine="709"/>
        <w:rPr>
          <w:rFonts w:eastAsia="Calibri"/>
          <w:sz w:val="28"/>
          <w:szCs w:val="28"/>
        </w:rPr>
      </w:pPr>
      <w:r w:rsidRPr="00D21F7E">
        <w:rPr>
          <w:rFonts w:eastAsia="Calibri"/>
          <w:sz w:val="28"/>
          <w:szCs w:val="28"/>
        </w:rPr>
        <w:t xml:space="preserve">Согласно </w:t>
      </w:r>
      <w:r w:rsidR="00A87B81" w:rsidRPr="00D21F7E">
        <w:rPr>
          <w:rFonts w:eastAsia="Calibri"/>
          <w:sz w:val="28"/>
          <w:szCs w:val="28"/>
        </w:rPr>
        <w:t>З</w:t>
      </w:r>
      <w:r w:rsidRPr="00D21F7E">
        <w:rPr>
          <w:rFonts w:eastAsia="Calibri"/>
          <w:sz w:val="28"/>
          <w:szCs w:val="28"/>
        </w:rPr>
        <w:t>акону Красноярского края от 06.07.2006 №</w:t>
      </w:r>
      <w:r w:rsidR="00A87B81" w:rsidRPr="00D21F7E">
        <w:rPr>
          <w:rFonts w:eastAsia="Calibri"/>
          <w:sz w:val="28"/>
          <w:szCs w:val="28"/>
        </w:rPr>
        <w:t xml:space="preserve"> </w:t>
      </w:r>
      <w:r w:rsidRPr="00D21F7E">
        <w:rPr>
          <w:rFonts w:eastAsia="Calibri"/>
          <w:sz w:val="28"/>
          <w:szCs w:val="28"/>
        </w:rPr>
        <w:t xml:space="preserve">19-4986 </w:t>
      </w:r>
      <w:r w:rsidR="002D6969">
        <w:rPr>
          <w:rFonts w:eastAsia="Calibri"/>
          <w:sz w:val="28"/>
          <w:szCs w:val="28"/>
        </w:rPr>
        <w:t>«</w:t>
      </w:r>
      <w:r w:rsidR="00A87B81" w:rsidRPr="00D21F7E">
        <w:rPr>
          <w:rFonts w:eastAsia="Calibri"/>
          <w:sz w:val="28"/>
          <w:szCs w:val="28"/>
        </w:rPr>
        <w:t>Об установлении границ муниципального образования город Красноярск</w:t>
      </w:r>
      <w:r w:rsidR="002D6969">
        <w:rPr>
          <w:rFonts w:eastAsia="Calibri"/>
          <w:sz w:val="28"/>
          <w:szCs w:val="28"/>
        </w:rPr>
        <w:t>»</w:t>
      </w:r>
      <w:r w:rsidR="00A87B81" w:rsidRPr="00D21F7E">
        <w:rPr>
          <w:rFonts w:eastAsia="Calibri"/>
          <w:sz w:val="28"/>
          <w:szCs w:val="28"/>
        </w:rPr>
        <w:t xml:space="preserve"> </w:t>
      </w:r>
      <w:r w:rsidRPr="00D21F7E">
        <w:rPr>
          <w:rFonts w:eastAsia="Calibri"/>
          <w:sz w:val="28"/>
          <w:szCs w:val="28"/>
        </w:rPr>
        <w:t>пл</w:t>
      </w:r>
      <w:r w:rsidRPr="00D21F7E">
        <w:rPr>
          <w:rFonts w:eastAsia="Calibri"/>
          <w:sz w:val="28"/>
          <w:szCs w:val="28"/>
        </w:rPr>
        <w:t>о</w:t>
      </w:r>
      <w:r w:rsidRPr="00D21F7E">
        <w:rPr>
          <w:rFonts w:eastAsia="Calibri"/>
          <w:sz w:val="28"/>
          <w:szCs w:val="28"/>
        </w:rPr>
        <w:t xml:space="preserve">щадь территории </w:t>
      </w:r>
      <w:r w:rsidR="00460B86" w:rsidRPr="00D21F7E">
        <w:rPr>
          <w:rFonts w:eastAsia="Calibri"/>
          <w:sz w:val="28"/>
          <w:szCs w:val="28"/>
        </w:rPr>
        <w:t>городского округа</w:t>
      </w:r>
      <w:r w:rsidRPr="00D21F7E">
        <w:rPr>
          <w:rFonts w:eastAsia="Calibri"/>
          <w:sz w:val="28"/>
          <w:szCs w:val="28"/>
        </w:rPr>
        <w:t xml:space="preserve"> в пределах городско</w:t>
      </w:r>
      <w:r w:rsidR="006B716C" w:rsidRPr="00D21F7E">
        <w:rPr>
          <w:rFonts w:eastAsia="Calibri"/>
          <w:sz w:val="28"/>
          <w:szCs w:val="28"/>
        </w:rPr>
        <w:t xml:space="preserve">й черты составляет </w:t>
      </w:r>
      <w:r w:rsidR="00CC25CB">
        <w:rPr>
          <w:rFonts w:eastAsia="Calibri"/>
          <w:sz w:val="28"/>
          <w:szCs w:val="28"/>
        </w:rPr>
        <w:t xml:space="preserve">                     </w:t>
      </w:r>
      <w:r w:rsidR="006B716C" w:rsidRPr="00D21F7E">
        <w:rPr>
          <w:rFonts w:eastAsia="Calibri"/>
          <w:sz w:val="28"/>
          <w:szCs w:val="28"/>
        </w:rPr>
        <w:t>37</w:t>
      </w:r>
      <w:r w:rsidR="00CC25CB">
        <w:rPr>
          <w:rFonts w:eastAsia="Calibri"/>
          <w:sz w:val="28"/>
          <w:szCs w:val="28"/>
        </w:rPr>
        <w:t xml:space="preserve"> </w:t>
      </w:r>
      <w:r w:rsidR="006B716C" w:rsidRPr="00D21F7E">
        <w:rPr>
          <w:rFonts w:eastAsia="Calibri"/>
          <w:sz w:val="28"/>
          <w:szCs w:val="28"/>
        </w:rPr>
        <w:t>949,02 га.</w:t>
      </w:r>
      <w:r w:rsidR="00986463" w:rsidRPr="00D21F7E">
        <w:rPr>
          <w:rFonts w:eastAsia="Calibri"/>
          <w:sz w:val="28"/>
          <w:szCs w:val="28"/>
        </w:rPr>
        <w:t xml:space="preserve"> Согласно форме статистической отчетности </w:t>
      </w:r>
      <w:r w:rsidR="002D6969">
        <w:rPr>
          <w:rFonts w:eastAsia="Calibri"/>
          <w:sz w:val="28"/>
          <w:szCs w:val="28"/>
        </w:rPr>
        <w:t>«</w:t>
      </w:r>
      <w:r w:rsidR="00986463" w:rsidRPr="00D21F7E">
        <w:rPr>
          <w:rFonts w:eastAsia="Calibri"/>
          <w:sz w:val="28"/>
          <w:szCs w:val="28"/>
        </w:rPr>
        <w:t>Сведения о благ</w:t>
      </w:r>
      <w:r w:rsidR="00986463" w:rsidRPr="00D21F7E">
        <w:rPr>
          <w:rFonts w:eastAsia="Calibri"/>
          <w:sz w:val="28"/>
          <w:szCs w:val="28"/>
        </w:rPr>
        <w:t>о</w:t>
      </w:r>
      <w:r w:rsidR="00986463" w:rsidRPr="00D21F7E">
        <w:rPr>
          <w:rFonts w:eastAsia="Calibri"/>
          <w:sz w:val="28"/>
          <w:szCs w:val="28"/>
        </w:rPr>
        <w:t>устройстве городских населенных пунктов</w:t>
      </w:r>
      <w:r w:rsidR="002D6969">
        <w:rPr>
          <w:rFonts w:eastAsia="Calibri"/>
          <w:sz w:val="28"/>
          <w:szCs w:val="28"/>
        </w:rPr>
        <w:t>»</w:t>
      </w:r>
      <w:r w:rsidR="00986463" w:rsidRPr="00D21F7E">
        <w:rPr>
          <w:rFonts w:eastAsia="Calibri"/>
          <w:sz w:val="28"/>
          <w:szCs w:val="28"/>
        </w:rPr>
        <w:t xml:space="preserve"> № 1-кх за 2019 год площадь, убираемая механизированным способом (улично-дорожная сеть города), с</w:t>
      </w:r>
      <w:r w:rsidR="00986463" w:rsidRPr="00D21F7E">
        <w:rPr>
          <w:rFonts w:eastAsia="Calibri"/>
          <w:sz w:val="28"/>
          <w:szCs w:val="28"/>
        </w:rPr>
        <w:t>о</w:t>
      </w:r>
      <w:r w:rsidR="00986463" w:rsidRPr="00D21F7E">
        <w:rPr>
          <w:rFonts w:eastAsia="Calibri"/>
          <w:sz w:val="28"/>
          <w:szCs w:val="28"/>
        </w:rPr>
        <w:t>став</w:t>
      </w:r>
      <w:r w:rsidR="00CC25CB">
        <w:rPr>
          <w:rFonts w:eastAsia="Calibri"/>
          <w:sz w:val="28"/>
          <w:szCs w:val="28"/>
        </w:rPr>
        <w:t>-</w:t>
      </w:r>
      <w:r w:rsidR="00986463" w:rsidRPr="00D21F7E">
        <w:rPr>
          <w:rFonts w:eastAsia="Calibri"/>
          <w:sz w:val="28"/>
          <w:szCs w:val="28"/>
        </w:rPr>
        <w:t>ляет 15</w:t>
      </w:r>
      <w:r w:rsidR="00CC25CB">
        <w:rPr>
          <w:rFonts w:eastAsia="Calibri"/>
          <w:sz w:val="28"/>
          <w:szCs w:val="28"/>
        </w:rPr>
        <w:t xml:space="preserve"> </w:t>
      </w:r>
      <w:r w:rsidR="00986463" w:rsidRPr="00D21F7E">
        <w:rPr>
          <w:rFonts w:eastAsia="Calibri"/>
          <w:sz w:val="28"/>
          <w:szCs w:val="28"/>
        </w:rPr>
        <w:t>504,70 тыс. м</w:t>
      </w:r>
      <w:r w:rsidR="00986463" w:rsidRPr="00D21F7E">
        <w:rPr>
          <w:rFonts w:eastAsia="Calibri"/>
          <w:sz w:val="28"/>
          <w:szCs w:val="28"/>
          <w:vertAlign w:val="superscript"/>
        </w:rPr>
        <w:t>2</w:t>
      </w:r>
      <w:r w:rsidR="00986463" w:rsidRPr="00D21F7E">
        <w:rPr>
          <w:rFonts w:eastAsia="Calibri"/>
          <w:sz w:val="28"/>
          <w:szCs w:val="28"/>
        </w:rPr>
        <w:t>.</w:t>
      </w:r>
    </w:p>
    <w:p w:rsidR="00C366D4" w:rsidRPr="00115118" w:rsidRDefault="00C366D4" w:rsidP="0002505F">
      <w:pPr>
        <w:autoSpaceDE/>
        <w:autoSpaceDN/>
        <w:adjustRightInd/>
        <w:snapToGrid w:val="0"/>
        <w:spacing w:before="0"/>
        <w:ind w:firstLine="0"/>
        <w:rPr>
          <w:rFonts w:eastAsia="Calibri"/>
          <w:sz w:val="20"/>
          <w:szCs w:val="28"/>
          <w:highlight w:val="yellow"/>
        </w:rPr>
      </w:pPr>
    </w:p>
    <w:p w:rsidR="00A61E44" w:rsidRDefault="00A61E44" w:rsidP="00CC25CB">
      <w:pPr>
        <w:autoSpaceDE/>
        <w:autoSpaceDN/>
        <w:adjustRightInd/>
        <w:snapToGrid w:val="0"/>
        <w:spacing w:before="0"/>
        <w:ind w:firstLine="709"/>
        <w:rPr>
          <w:rFonts w:eastAsia="Calibri"/>
          <w:sz w:val="28"/>
          <w:szCs w:val="28"/>
        </w:rPr>
      </w:pPr>
      <w:r w:rsidRPr="00D21F7E">
        <w:rPr>
          <w:rFonts w:eastAsia="Calibri"/>
          <w:sz w:val="28"/>
          <w:szCs w:val="28"/>
        </w:rPr>
        <w:t xml:space="preserve">Таблица </w:t>
      </w:r>
      <w:r w:rsidR="009E045F" w:rsidRPr="00D21F7E">
        <w:rPr>
          <w:rFonts w:eastAsia="Calibri"/>
          <w:sz w:val="28"/>
          <w:szCs w:val="28"/>
        </w:rPr>
        <w:t>1</w:t>
      </w:r>
      <w:r w:rsidR="00424CE3">
        <w:rPr>
          <w:rFonts w:eastAsia="Calibri"/>
          <w:sz w:val="28"/>
          <w:szCs w:val="28"/>
        </w:rPr>
        <w:t>4</w:t>
      </w:r>
      <w:r w:rsidRPr="00D21F7E">
        <w:rPr>
          <w:rFonts w:eastAsia="Calibri"/>
          <w:sz w:val="28"/>
          <w:szCs w:val="28"/>
        </w:rPr>
        <w:t xml:space="preserve">. Улично-дорожная сеть на территории </w:t>
      </w:r>
    </w:p>
    <w:p w:rsidR="00CC25CB" w:rsidRPr="00115118" w:rsidRDefault="00CC25CB" w:rsidP="0002505F">
      <w:pPr>
        <w:autoSpaceDE/>
        <w:autoSpaceDN/>
        <w:adjustRightInd/>
        <w:snapToGrid w:val="0"/>
        <w:spacing w:before="0"/>
        <w:ind w:firstLine="709"/>
        <w:rPr>
          <w:rFonts w:eastAsia="Calibri"/>
          <w:sz w:val="18"/>
          <w:szCs w:val="28"/>
        </w:rPr>
      </w:pPr>
    </w:p>
    <w:tbl>
      <w:tblPr>
        <w:tblStyle w:val="17"/>
        <w:tblW w:w="0" w:type="auto"/>
        <w:jc w:val="center"/>
        <w:tblLook w:val="04A0" w:firstRow="1" w:lastRow="0" w:firstColumn="1" w:lastColumn="0" w:noHBand="0" w:noVBand="1"/>
      </w:tblPr>
      <w:tblGrid>
        <w:gridCol w:w="2588"/>
        <w:gridCol w:w="2317"/>
        <w:gridCol w:w="2347"/>
        <w:gridCol w:w="2318"/>
      </w:tblGrid>
      <w:tr w:rsidR="00A61E44" w:rsidRPr="00D21F7E" w:rsidTr="006B716C">
        <w:trPr>
          <w:tblHeader/>
          <w:jc w:val="center"/>
        </w:trPr>
        <w:tc>
          <w:tcPr>
            <w:tcW w:w="2621" w:type="dxa"/>
            <w:vMerge w:val="restart"/>
          </w:tcPr>
          <w:p w:rsidR="00CC25CB" w:rsidRDefault="00A61E44" w:rsidP="00CC25CB">
            <w:pPr>
              <w:spacing w:before="0" w:line="192" w:lineRule="auto"/>
              <w:ind w:firstLine="0"/>
              <w:jc w:val="center"/>
              <w:rPr>
                <w:szCs w:val="24"/>
              </w:rPr>
            </w:pPr>
            <w:r w:rsidRPr="00D21F7E">
              <w:rPr>
                <w:szCs w:val="24"/>
              </w:rPr>
              <w:t xml:space="preserve">Муниципальное </w:t>
            </w:r>
          </w:p>
          <w:p w:rsidR="00A61E44" w:rsidRPr="00D21F7E" w:rsidRDefault="00A61E44" w:rsidP="00CC25CB">
            <w:pPr>
              <w:spacing w:before="0" w:line="192" w:lineRule="auto"/>
              <w:ind w:firstLine="0"/>
              <w:jc w:val="center"/>
              <w:rPr>
                <w:szCs w:val="24"/>
              </w:rPr>
            </w:pPr>
            <w:r w:rsidRPr="00D21F7E">
              <w:rPr>
                <w:szCs w:val="24"/>
              </w:rPr>
              <w:t>образование</w:t>
            </w:r>
          </w:p>
        </w:tc>
        <w:tc>
          <w:tcPr>
            <w:tcW w:w="7126" w:type="dxa"/>
            <w:gridSpan w:val="3"/>
            <w:tcBorders>
              <w:bottom w:val="single" w:sz="4" w:space="0" w:color="auto"/>
            </w:tcBorders>
          </w:tcPr>
          <w:p w:rsidR="00A61E44" w:rsidRPr="00D21F7E" w:rsidRDefault="00A61E44" w:rsidP="00CC25CB">
            <w:pPr>
              <w:spacing w:before="0" w:line="192" w:lineRule="auto"/>
              <w:ind w:firstLine="0"/>
              <w:jc w:val="center"/>
              <w:rPr>
                <w:szCs w:val="24"/>
              </w:rPr>
            </w:pPr>
            <w:r w:rsidRPr="00D21F7E">
              <w:rPr>
                <w:szCs w:val="24"/>
              </w:rPr>
              <w:t>Покрытие дорог и улично-дорожной сети, км</w:t>
            </w:r>
          </w:p>
        </w:tc>
      </w:tr>
      <w:tr w:rsidR="00A61E44" w:rsidRPr="00D21F7E" w:rsidTr="006B716C">
        <w:trPr>
          <w:tblHeader/>
          <w:jc w:val="center"/>
        </w:trPr>
        <w:tc>
          <w:tcPr>
            <w:tcW w:w="2621" w:type="dxa"/>
            <w:vMerge/>
          </w:tcPr>
          <w:p w:rsidR="00A61E44" w:rsidRPr="00D21F7E" w:rsidRDefault="00A61E44" w:rsidP="00CC25CB">
            <w:pPr>
              <w:spacing w:before="0" w:line="192" w:lineRule="auto"/>
              <w:ind w:firstLine="0"/>
              <w:jc w:val="center"/>
              <w:rPr>
                <w:szCs w:val="24"/>
              </w:rPr>
            </w:pPr>
          </w:p>
        </w:tc>
        <w:tc>
          <w:tcPr>
            <w:tcW w:w="2368" w:type="dxa"/>
            <w:tcBorders>
              <w:bottom w:val="single" w:sz="4" w:space="0" w:color="auto"/>
              <w:right w:val="single" w:sz="4" w:space="0" w:color="auto"/>
            </w:tcBorders>
          </w:tcPr>
          <w:p w:rsidR="00A61E44" w:rsidRPr="00D21F7E" w:rsidRDefault="00A61E44" w:rsidP="00CC25CB">
            <w:pPr>
              <w:spacing w:before="0" w:line="192" w:lineRule="auto"/>
              <w:ind w:firstLine="0"/>
              <w:jc w:val="center"/>
              <w:rPr>
                <w:szCs w:val="24"/>
              </w:rPr>
            </w:pPr>
            <w:r w:rsidRPr="00D21F7E">
              <w:rPr>
                <w:szCs w:val="24"/>
              </w:rPr>
              <w:t>асфальто-бетонное</w:t>
            </w:r>
          </w:p>
        </w:tc>
        <w:tc>
          <w:tcPr>
            <w:tcW w:w="2388" w:type="dxa"/>
            <w:tcBorders>
              <w:left w:val="single" w:sz="4" w:space="0" w:color="auto"/>
              <w:bottom w:val="single" w:sz="4" w:space="0" w:color="auto"/>
              <w:right w:val="single" w:sz="4" w:space="0" w:color="auto"/>
            </w:tcBorders>
          </w:tcPr>
          <w:p w:rsidR="00A61E44" w:rsidRPr="00D21F7E" w:rsidRDefault="00A61E44" w:rsidP="00CC25CB">
            <w:pPr>
              <w:spacing w:before="0" w:line="192" w:lineRule="auto"/>
              <w:ind w:firstLine="0"/>
              <w:jc w:val="center"/>
              <w:rPr>
                <w:szCs w:val="24"/>
              </w:rPr>
            </w:pPr>
            <w:r w:rsidRPr="00D21F7E">
              <w:rPr>
                <w:szCs w:val="24"/>
              </w:rPr>
              <w:t>гравийно-щебеночное</w:t>
            </w:r>
          </w:p>
        </w:tc>
        <w:tc>
          <w:tcPr>
            <w:tcW w:w="2370" w:type="dxa"/>
            <w:tcBorders>
              <w:left w:val="single" w:sz="4" w:space="0" w:color="auto"/>
              <w:bottom w:val="single" w:sz="4" w:space="0" w:color="auto"/>
            </w:tcBorders>
          </w:tcPr>
          <w:p w:rsidR="00A61E44" w:rsidRPr="00D21F7E" w:rsidRDefault="00A61E44" w:rsidP="00CC25CB">
            <w:pPr>
              <w:spacing w:before="0" w:line="192" w:lineRule="auto"/>
              <w:ind w:firstLine="0"/>
              <w:jc w:val="center"/>
              <w:rPr>
                <w:szCs w:val="24"/>
              </w:rPr>
            </w:pPr>
            <w:r w:rsidRPr="00D21F7E">
              <w:rPr>
                <w:szCs w:val="24"/>
              </w:rPr>
              <w:t>без покрытия</w:t>
            </w:r>
          </w:p>
        </w:tc>
      </w:tr>
      <w:tr w:rsidR="00A61E44" w:rsidRPr="00223675" w:rsidTr="006B716C">
        <w:trPr>
          <w:jc w:val="center"/>
        </w:trPr>
        <w:tc>
          <w:tcPr>
            <w:tcW w:w="2621" w:type="dxa"/>
          </w:tcPr>
          <w:p w:rsidR="00A61E44" w:rsidRPr="00D21F7E" w:rsidRDefault="006E307C" w:rsidP="0002505F">
            <w:pPr>
              <w:spacing w:before="0"/>
              <w:ind w:firstLine="0"/>
              <w:rPr>
                <w:szCs w:val="24"/>
              </w:rPr>
            </w:pPr>
            <w:r w:rsidRPr="00D21F7E">
              <w:rPr>
                <w:szCs w:val="24"/>
              </w:rPr>
              <w:t>город</w:t>
            </w:r>
            <w:r w:rsidR="00C366D4" w:rsidRPr="00D21F7E">
              <w:rPr>
                <w:szCs w:val="24"/>
              </w:rPr>
              <w:t xml:space="preserve"> </w:t>
            </w:r>
            <w:r w:rsidR="00A61E44" w:rsidRPr="00D21F7E">
              <w:rPr>
                <w:szCs w:val="24"/>
              </w:rPr>
              <w:t>Красноярск</w:t>
            </w:r>
          </w:p>
        </w:tc>
        <w:tc>
          <w:tcPr>
            <w:tcW w:w="2368" w:type="dxa"/>
            <w:tcBorders>
              <w:top w:val="single" w:sz="4" w:space="0" w:color="auto"/>
              <w:right w:val="single" w:sz="4" w:space="0" w:color="auto"/>
            </w:tcBorders>
          </w:tcPr>
          <w:p w:rsidR="00A61E44" w:rsidRPr="00D21F7E" w:rsidRDefault="00A61E44" w:rsidP="0002505F">
            <w:pPr>
              <w:spacing w:before="0"/>
              <w:ind w:firstLine="709"/>
              <w:rPr>
                <w:szCs w:val="24"/>
              </w:rPr>
            </w:pPr>
            <w:r w:rsidRPr="00D21F7E">
              <w:rPr>
                <w:szCs w:val="24"/>
              </w:rPr>
              <w:t>1265,8</w:t>
            </w:r>
          </w:p>
        </w:tc>
        <w:tc>
          <w:tcPr>
            <w:tcW w:w="2388" w:type="dxa"/>
            <w:tcBorders>
              <w:top w:val="single" w:sz="4" w:space="0" w:color="auto"/>
              <w:left w:val="single" w:sz="4" w:space="0" w:color="auto"/>
              <w:right w:val="single" w:sz="4" w:space="0" w:color="auto"/>
            </w:tcBorders>
          </w:tcPr>
          <w:p w:rsidR="00A61E44" w:rsidRPr="00D21F7E" w:rsidRDefault="00A61E44" w:rsidP="0002505F">
            <w:pPr>
              <w:spacing w:before="0"/>
              <w:ind w:firstLine="709"/>
              <w:rPr>
                <w:szCs w:val="24"/>
              </w:rPr>
            </w:pPr>
            <w:r w:rsidRPr="00D21F7E">
              <w:rPr>
                <w:szCs w:val="24"/>
              </w:rPr>
              <w:t>52,3</w:t>
            </w:r>
          </w:p>
        </w:tc>
        <w:tc>
          <w:tcPr>
            <w:tcW w:w="2370" w:type="dxa"/>
            <w:tcBorders>
              <w:top w:val="single" w:sz="4" w:space="0" w:color="auto"/>
              <w:left w:val="single" w:sz="4" w:space="0" w:color="auto"/>
            </w:tcBorders>
          </w:tcPr>
          <w:p w:rsidR="00A61E44" w:rsidRPr="00D21F7E" w:rsidRDefault="00A61E44" w:rsidP="0002505F">
            <w:pPr>
              <w:spacing w:before="0"/>
              <w:ind w:firstLine="709"/>
              <w:rPr>
                <w:szCs w:val="24"/>
              </w:rPr>
            </w:pPr>
            <w:r w:rsidRPr="00D21F7E">
              <w:rPr>
                <w:szCs w:val="24"/>
              </w:rPr>
              <w:t>158,9</w:t>
            </w:r>
          </w:p>
        </w:tc>
      </w:tr>
    </w:tbl>
    <w:p w:rsidR="00A61E44" w:rsidRPr="00115118" w:rsidRDefault="00A61E44" w:rsidP="0002505F">
      <w:pPr>
        <w:autoSpaceDE/>
        <w:autoSpaceDN/>
        <w:adjustRightInd/>
        <w:snapToGrid w:val="0"/>
        <w:spacing w:before="0"/>
        <w:ind w:firstLine="709"/>
        <w:rPr>
          <w:rFonts w:eastAsia="Calibri"/>
          <w:sz w:val="16"/>
          <w:szCs w:val="28"/>
          <w:highlight w:val="yellow"/>
        </w:rPr>
      </w:pPr>
    </w:p>
    <w:p w:rsidR="00A61E44" w:rsidRPr="00A96778" w:rsidRDefault="006B716C" w:rsidP="00CC25CB">
      <w:pPr>
        <w:autoSpaceDE/>
        <w:autoSpaceDN/>
        <w:adjustRightInd/>
        <w:snapToGrid w:val="0"/>
        <w:spacing w:before="0"/>
        <w:ind w:firstLine="709"/>
        <w:rPr>
          <w:rFonts w:eastAsia="Calibri"/>
          <w:sz w:val="28"/>
          <w:szCs w:val="28"/>
        </w:rPr>
      </w:pPr>
      <w:r w:rsidRPr="00A96778">
        <w:rPr>
          <w:rFonts w:eastAsia="Calibri"/>
          <w:sz w:val="28"/>
          <w:szCs w:val="28"/>
        </w:rPr>
        <w:t>С</w:t>
      </w:r>
      <w:r w:rsidR="00A61E44" w:rsidRPr="00A96778">
        <w:rPr>
          <w:rFonts w:eastAsia="Calibri"/>
          <w:sz w:val="28"/>
          <w:szCs w:val="28"/>
        </w:rPr>
        <w:t>одержание улично-дорожной сети осуществляется силами муниц</w:t>
      </w:r>
      <w:r w:rsidR="00A61E44" w:rsidRPr="00A96778">
        <w:rPr>
          <w:rFonts w:eastAsia="Calibri"/>
          <w:sz w:val="28"/>
          <w:szCs w:val="28"/>
        </w:rPr>
        <w:t>и</w:t>
      </w:r>
      <w:r w:rsidR="00A61E44" w:rsidRPr="00A96778">
        <w:rPr>
          <w:rFonts w:eastAsia="Calibri"/>
          <w:sz w:val="28"/>
          <w:szCs w:val="28"/>
        </w:rPr>
        <w:t xml:space="preserve">пальных и частных организаций по </w:t>
      </w:r>
      <w:r w:rsidR="009E045F" w:rsidRPr="00A96778">
        <w:rPr>
          <w:rFonts w:eastAsia="Calibri"/>
          <w:sz w:val="28"/>
          <w:szCs w:val="28"/>
        </w:rPr>
        <w:t>контрактам. Уборка производится</w:t>
      </w:r>
      <w:r w:rsidR="00A87B81" w:rsidRPr="00A96778">
        <w:rPr>
          <w:rFonts w:eastAsia="Calibri"/>
          <w:sz w:val="28"/>
          <w:szCs w:val="28"/>
        </w:rPr>
        <w:t xml:space="preserve"> </w:t>
      </w:r>
      <w:r w:rsidR="00A61E44" w:rsidRPr="00A96778">
        <w:rPr>
          <w:rFonts w:eastAsia="Calibri"/>
          <w:sz w:val="28"/>
          <w:szCs w:val="28"/>
        </w:rPr>
        <w:t>в соо</w:t>
      </w:r>
      <w:r w:rsidR="00A61E44" w:rsidRPr="00A96778">
        <w:rPr>
          <w:rFonts w:eastAsia="Calibri"/>
          <w:sz w:val="28"/>
          <w:szCs w:val="28"/>
        </w:rPr>
        <w:t>т</w:t>
      </w:r>
      <w:r w:rsidR="00A61E44" w:rsidRPr="00A96778">
        <w:rPr>
          <w:rFonts w:eastAsia="Calibri"/>
          <w:sz w:val="28"/>
          <w:szCs w:val="28"/>
        </w:rPr>
        <w:t>ветствии с техническим заданием, являющимся неотъемлемой частью ко</w:t>
      </w:r>
      <w:r w:rsidR="00A61E44" w:rsidRPr="00A96778">
        <w:rPr>
          <w:rFonts w:eastAsia="Calibri"/>
          <w:sz w:val="28"/>
          <w:szCs w:val="28"/>
        </w:rPr>
        <w:t>н</w:t>
      </w:r>
      <w:r w:rsidR="00A61E44" w:rsidRPr="00A96778">
        <w:rPr>
          <w:rFonts w:eastAsia="Calibri"/>
          <w:sz w:val="28"/>
          <w:szCs w:val="28"/>
        </w:rPr>
        <w:t>тракта, и Правилами благоустройства территории города Красноярска</w:t>
      </w:r>
      <w:r w:rsidR="00A64BEF" w:rsidRPr="00A96778">
        <w:t xml:space="preserve">, </w:t>
      </w:r>
      <w:r w:rsidR="00A64BEF" w:rsidRPr="00A96778">
        <w:rPr>
          <w:sz w:val="28"/>
          <w:szCs w:val="28"/>
        </w:rPr>
        <w:t>утвержденными</w:t>
      </w:r>
      <w:r w:rsidR="00A64BEF" w:rsidRPr="00A96778">
        <w:t xml:space="preserve"> </w:t>
      </w:r>
      <w:r w:rsidR="00A64BEF" w:rsidRPr="00A96778">
        <w:rPr>
          <w:rFonts w:eastAsia="Calibri"/>
          <w:sz w:val="28"/>
          <w:szCs w:val="28"/>
        </w:rPr>
        <w:t>решением Красноярского городского Совета депутатов от 25.06.2013 № В-378</w:t>
      </w:r>
      <w:r w:rsidR="00A61E44" w:rsidRPr="00A96778">
        <w:rPr>
          <w:rFonts w:eastAsia="Calibri"/>
          <w:sz w:val="28"/>
          <w:szCs w:val="28"/>
        </w:rPr>
        <w:t>.</w:t>
      </w:r>
    </w:p>
    <w:p w:rsidR="00A61E44" w:rsidRPr="00A96778" w:rsidRDefault="00A61E44" w:rsidP="00CC25CB">
      <w:pPr>
        <w:autoSpaceDE/>
        <w:autoSpaceDN/>
        <w:adjustRightInd/>
        <w:snapToGrid w:val="0"/>
        <w:spacing w:before="0"/>
        <w:ind w:firstLine="709"/>
        <w:rPr>
          <w:rFonts w:eastAsia="Calibri"/>
          <w:sz w:val="28"/>
          <w:szCs w:val="28"/>
        </w:rPr>
      </w:pPr>
      <w:r w:rsidRPr="00A96778">
        <w:rPr>
          <w:rFonts w:eastAsia="Calibri"/>
          <w:sz w:val="28"/>
          <w:szCs w:val="28"/>
        </w:rPr>
        <w:t>Закрепление границ уборки территорий за юридическими и физич</w:t>
      </w:r>
      <w:r w:rsidRPr="00A96778">
        <w:rPr>
          <w:rFonts w:eastAsia="Calibri"/>
          <w:sz w:val="28"/>
          <w:szCs w:val="28"/>
        </w:rPr>
        <w:t>е</w:t>
      </w:r>
      <w:r w:rsidRPr="00A96778">
        <w:rPr>
          <w:rFonts w:eastAsia="Calibri"/>
          <w:sz w:val="28"/>
          <w:szCs w:val="28"/>
        </w:rPr>
        <w:t>скими лицами осуществляется правовыми актами, утвержд</w:t>
      </w:r>
      <w:r w:rsidR="00A64BEF" w:rsidRPr="00A96778">
        <w:rPr>
          <w:rFonts w:eastAsia="Calibri"/>
          <w:sz w:val="28"/>
          <w:szCs w:val="28"/>
        </w:rPr>
        <w:t>аемыми</w:t>
      </w:r>
      <w:r w:rsidRPr="00A96778">
        <w:rPr>
          <w:rFonts w:eastAsia="Calibri"/>
          <w:sz w:val="28"/>
          <w:szCs w:val="28"/>
        </w:rPr>
        <w:t xml:space="preserve"> органами местного самоуправления, с составлением схематических карт уборки и об</w:t>
      </w:r>
      <w:r w:rsidRPr="00A96778">
        <w:rPr>
          <w:rFonts w:eastAsia="Calibri"/>
          <w:sz w:val="28"/>
          <w:szCs w:val="28"/>
        </w:rPr>
        <w:t>я</w:t>
      </w:r>
      <w:r w:rsidRPr="00A96778">
        <w:rPr>
          <w:rFonts w:eastAsia="Calibri"/>
          <w:sz w:val="28"/>
          <w:szCs w:val="28"/>
        </w:rPr>
        <w:t>зательным уведомлением юридических и физических лиц.</w:t>
      </w:r>
    </w:p>
    <w:p w:rsidR="00A61E44" w:rsidRPr="00A96778" w:rsidRDefault="00A61E44" w:rsidP="00CC25CB">
      <w:pPr>
        <w:autoSpaceDE/>
        <w:autoSpaceDN/>
        <w:adjustRightInd/>
        <w:snapToGrid w:val="0"/>
        <w:spacing w:before="0"/>
        <w:ind w:firstLine="709"/>
        <w:rPr>
          <w:rFonts w:eastAsia="Calibri"/>
          <w:sz w:val="28"/>
          <w:szCs w:val="28"/>
        </w:rPr>
      </w:pPr>
      <w:r w:rsidRPr="00A96778">
        <w:rPr>
          <w:rFonts w:eastAsia="Calibri"/>
          <w:sz w:val="28"/>
          <w:szCs w:val="28"/>
        </w:rPr>
        <w:t>Основной задачей летней уборки является удаление загрязнений, ска</w:t>
      </w:r>
      <w:r w:rsidRPr="00A96778">
        <w:rPr>
          <w:rFonts w:eastAsia="Calibri"/>
          <w:sz w:val="28"/>
          <w:szCs w:val="28"/>
        </w:rPr>
        <w:t>п</w:t>
      </w:r>
      <w:r w:rsidRPr="00A96778">
        <w:rPr>
          <w:rFonts w:eastAsia="Calibri"/>
          <w:sz w:val="28"/>
          <w:szCs w:val="28"/>
        </w:rPr>
        <w:t>ливающихся на территории города. Эти загрязнения являются источником повышенной запыленности воздуха, а при неблагоприятных погодных усл</w:t>
      </w:r>
      <w:r w:rsidRPr="00A96778">
        <w:rPr>
          <w:rFonts w:eastAsia="Calibri"/>
          <w:sz w:val="28"/>
          <w:szCs w:val="28"/>
        </w:rPr>
        <w:t>о</w:t>
      </w:r>
      <w:r w:rsidRPr="00A96778">
        <w:rPr>
          <w:rFonts w:eastAsia="Calibri"/>
          <w:sz w:val="28"/>
          <w:szCs w:val="28"/>
        </w:rPr>
        <w:t>виях (дождь, туман) способствуют возникновению скользкости, что сказыв</w:t>
      </w:r>
      <w:r w:rsidRPr="00A96778">
        <w:rPr>
          <w:rFonts w:eastAsia="Calibri"/>
          <w:sz w:val="28"/>
          <w:szCs w:val="28"/>
        </w:rPr>
        <w:t>а</w:t>
      </w:r>
      <w:r w:rsidRPr="00A96778">
        <w:rPr>
          <w:rFonts w:eastAsia="Calibri"/>
          <w:sz w:val="28"/>
          <w:szCs w:val="28"/>
        </w:rPr>
        <w:t>ется на безопасности движения.</w:t>
      </w:r>
    </w:p>
    <w:p w:rsidR="00A61E44" w:rsidRPr="00A96778" w:rsidRDefault="00A61E44" w:rsidP="00CC25CB">
      <w:pPr>
        <w:autoSpaceDE/>
        <w:autoSpaceDN/>
        <w:adjustRightInd/>
        <w:snapToGrid w:val="0"/>
        <w:spacing w:before="0"/>
        <w:ind w:firstLine="709"/>
        <w:rPr>
          <w:rFonts w:eastAsia="Calibri"/>
          <w:sz w:val="28"/>
          <w:szCs w:val="28"/>
        </w:rPr>
      </w:pPr>
      <w:r w:rsidRPr="00A96778">
        <w:rPr>
          <w:rFonts w:eastAsia="Calibri"/>
          <w:sz w:val="28"/>
          <w:szCs w:val="28"/>
        </w:rPr>
        <w:t>Основные проблемы в весенне-летний период: высокая запыленность воздуха и резкое увеличение объемов мусора, образовавшегося после таяния снега. Основные причины высокой запыленности воздуха весной – это н</w:t>
      </w:r>
      <w:r w:rsidRPr="00A96778">
        <w:rPr>
          <w:rFonts w:eastAsia="Calibri"/>
          <w:sz w:val="28"/>
          <w:szCs w:val="28"/>
        </w:rPr>
        <w:t>е</w:t>
      </w:r>
      <w:r w:rsidRPr="00A96778">
        <w:rPr>
          <w:rFonts w:eastAsia="Calibri"/>
          <w:sz w:val="28"/>
          <w:szCs w:val="28"/>
        </w:rPr>
        <w:t>своевременная и неполная уборка улиц (автомобили, припаркованные вдоль тротуаров, мешают уборке улиц), отсутствие травы на газонах, неблагоустр</w:t>
      </w:r>
      <w:r w:rsidRPr="00A96778">
        <w:rPr>
          <w:rFonts w:eastAsia="Calibri"/>
          <w:sz w:val="28"/>
          <w:szCs w:val="28"/>
        </w:rPr>
        <w:t>о</w:t>
      </w:r>
      <w:r w:rsidRPr="00A96778">
        <w:rPr>
          <w:rFonts w:eastAsia="Calibri"/>
          <w:sz w:val="28"/>
          <w:szCs w:val="28"/>
        </w:rPr>
        <w:t xml:space="preserve">енные покрытия, неровности и ямы на дорогах. Таким образом, для решения проблем, связанных с летней уборкой </w:t>
      </w:r>
      <w:r w:rsidR="00A64BEF" w:rsidRPr="00A96778">
        <w:rPr>
          <w:rFonts w:eastAsia="Calibri"/>
          <w:sz w:val="28"/>
          <w:szCs w:val="28"/>
        </w:rPr>
        <w:t>улично-дорожной сети</w:t>
      </w:r>
      <w:r w:rsidRPr="00A96778">
        <w:rPr>
          <w:rFonts w:eastAsia="Calibri"/>
          <w:sz w:val="28"/>
          <w:szCs w:val="28"/>
        </w:rPr>
        <w:t>, необходимо выявлять и ликвидировать неблагоустроенные территории, неровности и ямы на дорогах.</w:t>
      </w:r>
    </w:p>
    <w:p w:rsidR="00A61E44" w:rsidRPr="00A96778" w:rsidRDefault="00A61E44" w:rsidP="00CC25CB">
      <w:pPr>
        <w:autoSpaceDE/>
        <w:autoSpaceDN/>
        <w:adjustRightInd/>
        <w:snapToGrid w:val="0"/>
        <w:spacing w:before="0"/>
        <w:ind w:firstLine="709"/>
        <w:rPr>
          <w:rFonts w:eastAsia="Calibri"/>
          <w:sz w:val="28"/>
          <w:szCs w:val="28"/>
        </w:rPr>
      </w:pPr>
      <w:r w:rsidRPr="00A96778">
        <w:rPr>
          <w:rFonts w:eastAsia="Calibri"/>
          <w:sz w:val="28"/>
          <w:szCs w:val="28"/>
        </w:rPr>
        <w:t xml:space="preserve">Основной задачей зимней уборки улиц является такое состояние дорог, при котором достигается беспрепятственность работы городского транспорта </w:t>
      </w:r>
      <w:r w:rsidR="00A64BEF" w:rsidRPr="00A96778">
        <w:rPr>
          <w:rFonts w:eastAsia="Calibri"/>
          <w:sz w:val="28"/>
          <w:szCs w:val="28"/>
        </w:rPr>
        <w:t xml:space="preserve">                            </w:t>
      </w:r>
      <w:r w:rsidRPr="00A96778">
        <w:rPr>
          <w:rFonts w:eastAsia="Calibri"/>
          <w:sz w:val="28"/>
          <w:szCs w:val="28"/>
        </w:rPr>
        <w:t>и безопасное движение пешеходов и транспортных средств.</w:t>
      </w:r>
    </w:p>
    <w:p w:rsidR="00A61E44" w:rsidRPr="00A96778" w:rsidRDefault="00A61E44" w:rsidP="00CC25CB">
      <w:pPr>
        <w:autoSpaceDE/>
        <w:autoSpaceDN/>
        <w:adjustRightInd/>
        <w:snapToGrid w:val="0"/>
        <w:spacing w:before="0"/>
        <w:ind w:firstLine="709"/>
        <w:rPr>
          <w:rFonts w:eastAsia="Calibri"/>
          <w:sz w:val="28"/>
          <w:szCs w:val="28"/>
        </w:rPr>
      </w:pPr>
      <w:r w:rsidRPr="00A96778">
        <w:rPr>
          <w:rFonts w:eastAsia="Calibri"/>
          <w:sz w:val="28"/>
          <w:szCs w:val="28"/>
        </w:rPr>
        <w:t xml:space="preserve">Зимняя уборка в </w:t>
      </w:r>
      <w:r w:rsidR="009E045F" w:rsidRPr="00A96778">
        <w:rPr>
          <w:rFonts w:eastAsia="Calibri"/>
          <w:sz w:val="28"/>
          <w:szCs w:val="28"/>
        </w:rPr>
        <w:t>городском округе</w:t>
      </w:r>
      <w:r w:rsidRPr="00A96778">
        <w:rPr>
          <w:rFonts w:eastAsia="Calibri"/>
          <w:sz w:val="28"/>
          <w:szCs w:val="28"/>
        </w:rPr>
        <w:t xml:space="preserve"> осуществляется комплексным сп</w:t>
      </w:r>
      <w:r w:rsidRPr="00A96778">
        <w:rPr>
          <w:rFonts w:eastAsia="Calibri"/>
          <w:sz w:val="28"/>
          <w:szCs w:val="28"/>
        </w:rPr>
        <w:t>о</w:t>
      </w:r>
      <w:r w:rsidRPr="00A96778">
        <w:rPr>
          <w:rFonts w:eastAsia="Calibri"/>
          <w:sz w:val="28"/>
          <w:szCs w:val="28"/>
        </w:rPr>
        <w:t>собом, который включает в себя механизированную и ручную уборку, а та</w:t>
      </w:r>
      <w:r w:rsidRPr="00A96778">
        <w:rPr>
          <w:rFonts w:eastAsia="Calibri"/>
          <w:sz w:val="28"/>
          <w:szCs w:val="28"/>
        </w:rPr>
        <w:t>к</w:t>
      </w:r>
      <w:r w:rsidRPr="00A96778">
        <w:rPr>
          <w:rFonts w:eastAsia="Calibri"/>
          <w:sz w:val="28"/>
          <w:szCs w:val="28"/>
        </w:rPr>
        <w:lastRenderedPageBreak/>
        <w:t>же использование противогололедных материалов, что является наиболее эффективным и рациональным в условиях интенсивного транспортного дв</w:t>
      </w:r>
      <w:r w:rsidRPr="00A96778">
        <w:rPr>
          <w:rFonts w:eastAsia="Calibri"/>
          <w:sz w:val="28"/>
          <w:szCs w:val="28"/>
        </w:rPr>
        <w:t>и</w:t>
      </w:r>
      <w:r w:rsidRPr="00A96778">
        <w:rPr>
          <w:rFonts w:eastAsia="Calibri"/>
          <w:sz w:val="28"/>
          <w:szCs w:val="28"/>
        </w:rPr>
        <w:t>жения</w:t>
      </w:r>
      <w:r w:rsidR="00604D12">
        <w:rPr>
          <w:rFonts w:eastAsia="Calibri"/>
          <w:sz w:val="28"/>
          <w:szCs w:val="28"/>
        </w:rPr>
        <w:t>.</w:t>
      </w:r>
    </w:p>
    <w:p w:rsidR="00A96778" w:rsidRPr="00A96778" w:rsidRDefault="00A96778" w:rsidP="00CC25CB">
      <w:pPr>
        <w:autoSpaceDE/>
        <w:autoSpaceDN/>
        <w:adjustRightInd/>
        <w:snapToGrid w:val="0"/>
        <w:spacing w:before="0"/>
        <w:ind w:firstLine="709"/>
        <w:rPr>
          <w:rFonts w:eastAsia="Calibri"/>
          <w:sz w:val="28"/>
          <w:szCs w:val="28"/>
        </w:rPr>
      </w:pPr>
      <w:r w:rsidRPr="00100E47">
        <w:rPr>
          <w:rFonts w:eastAsia="Calibri"/>
          <w:sz w:val="28"/>
          <w:szCs w:val="28"/>
        </w:rPr>
        <w:t xml:space="preserve">В соответствии с распоряжением администрации г. Красноярска </w:t>
      </w:r>
      <w:r w:rsidR="00E308E1" w:rsidRPr="00100E47">
        <w:rPr>
          <w:rFonts w:eastAsia="Calibri"/>
          <w:sz w:val="28"/>
          <w:szCs w:val="28"/>
        </w:rPr>
        <w:br/>
      </w:r>
      <w:r w:rsidRPr="00100E47">
        <w:rPr>
          <w:rFonts w:eastAsia="Calibri"/>
          <w:sz w:val="28"/>
          <w:szCs w:val="28"/>
        </w:rPr>
        <w:t xml:space="preserve">от 16.10.2019 № 139-гх </w:t>
      </w:r>
      <w:r w:rsidR="002D6969">
        <w:rPr>
          <w:rFonts w:eastAsia="Calibri"/>
          <w:sz w:val="28"/>
          <w:szCs w:val="28"/>
        </w:rPr>
        <w:t>«</w:t>
      </w:r>
      <w:r w:rsidRPr="00100E47">
        <w:rPr>
          <w:rFonts w:eastAsia="Calibri"/>
          <w:sz w:val="28"/>
          <w:szCs w:val="28"/>
        </w:rPr>
        <w:t>О внесении изменений в распоряжение админситр</w:t>
      </w:r>
      <w:r w:rsidRPr="00100E47">
        <w:rPr>
          <w:rFonts w:eastAsia="Calibri"/>
          <w:sz w:val="28"/>
          <w:szCs w:val="28"/>
        </w:rPr>
        <w:t>а</w:t>
      </w:r>
      <w:r w:rsidRPr="00100E47">
        <w:rPr>
          <w:rFonts w:eastAsia="Calibri"/>
          <w:sz w:val="28"/>
          <w:szCs w:val="28"/>
        </w:rPr>
        <w:t>ции города от 01.11.2017 № 101-гх</w:t>
      </w:r>
      <w:r w:rsidR="002D6969">
        <w:rPr>
          <w:rFonts w:eastAsia="Calibri"/>
          <w:sz w:val="28"/>
          <w:szCs w:val="28"/>
        </w:rPr>
        <w:t>»</w:t>
      </w:r>
      <w:r w:rsidRPr="00100E47">
        <w:rPr>
          <w:rFonts w:eastAsia="Calibri"/>
          <w:sz w:val="28"/>
          <w:szCs w:val="28"/>
        </w:rPr>
        <w:t xml:space="preserve"> на</w:t>
      </w:r>
      <w:r w:rsidRPr="00E87D38">
        <w:rPr>
          <w:rFonts w:eastAsia="Calibri"/>
          <w:sz w:val="28"/>
          <w:szCs w:val="28"/>
        </w:rPr>
        <w:t xml:space="preserve"> территории города определены места размещения площадок временного складирования снега, убираемого с терр</w:t>
      </w:r>
      <w:r w:rsidRPr="00E87D38">
        <w:rPr>
          <w:rFonts w:eastAsia="Calibri"/>
          <w:sz w:val="28"/>
          <w:szCs w:val="28"/>
        </w:rPr>
        <w:t>и</w:t>
      </w:r>
      <w:r w:rsidRPr="00E87D38">
        <w:rPr>
          <w:rFonts w:eastAsia="Calibri"/>
          <w:sz w:val="28"/>
          <w:szCs w:val="28"/>
        </w:rPr>
        <w:t>торий общего пользования в городе Красноярске, на зимние периоды 2017–2023 годов</w:t>
      </w:r>
      <w:r w:rsidR="00E87D38">
        <w:rPr>
          <w:rFonts w:eastAsia="Calibri"/>
          <w:sz w:val="28"/>
          <w:szCs w:val="28"/>
        </w:rPr>
        <w:t>.</w:t>
      </w:r>
    </w:p>
    <w:p w:rsidR="00A61E44" w:rsidRPr="00440237" w:rsidRDefault="00A61E44" w:rsidP="0002505F">
      <w:pPr>
        <w:autoSpaceDE/>
        <w:autoSpaceDN/>
        <w:adjustRightInd/>
        <w:snapToGrid w:val="0"/>
        <w:spacing w:before="0"/>
        <w:ind w:firstLine="709"/>
        <w:rPr>
          <w:rFonts w:eastAsia="Calibri"/>
          <w:sz w:val="20"/>
          <w:szCs w:val="28"/>
          <w:highlight w:val="yellow"/>
        </w:rPr>
      </w:pPr>
    </w:p>
    <w:p w:rsidR="006E307C" w:rsidRDefault="00A61E44" w:rsidP="00CC25CB">
      <w:pPr>
        <w:autoSpaceDE/>
        <w:autoSpaceDN/>
        <w:adjustRightInd/>
        <w:snapToGrid w:val="0"/>
        <w:spacing w:before="0"/>
        <w:ind w:firstLine="709"/>
        <w:rPr>
          <w:rFonts w:eastAsia="Calibri"/>
          <w:sz w:val="28"/>
          <w:szCs w:val="28"/>
        </w:rPr>
      </w:pPr>
      <w:r w:rsidRPr="00A96778">
        <w:rPr>
          <w:rFonts w:eastAsia="Calibri"/>
          <w:sz w:val="28"/>
          <w:szCs w:val="28"/>
        </w:rPr>
        <w:t xml:space="preserve">Таблица </w:t>
      </w:r>
      <w:r w:rsidR="009E045F" w:rsidRPr="00A96778">
        <w:rPr>
          <w:rFonts w:eastAsia="Calibri"/>
          <w:sz w:val="28"/>
          <w:szCs w:val="28"/>
        </w:rPr>
        <w:t>1</w:t>
      </w:r>
      <w:r w:rsidR="00424CE3">
        <w:rPr>
          <w:rFonts w:eastAsia="Calibri"/>
          <w:sz w:val="28"/>
          <w:szCs w:val="28"/>
        </w:rPr>
        <w:t>5</w:t>
      </w:r>
      <w:r w:rsidRPr="00A96778">
        <w:rPr>
          <w:rFonts w:eastAsia="Calibri"/>
          <w:sz w:val="28"/>
          <w:szCs w:val="28"/>
        </w:rPr>
        <w:t>. Места складирования с</w:t>
      </w:r>
      <w:r w:rsidR="00717881">
        <w:rPr>
          <w:rFonts w:eastAsia="Calibri"/>
          <w:sz w:val="28"/>
          <w:szCs w:val="28"/>
        </w:rPr>
        <w:t>н</w:t>
      </w:r>
      <w:r w:rsidRPr="00A96778">
        <w:rPr>
          <w:rFonts w:eastAsia="Calibri"/>
          <w:sz w:val="28"/>
          <w:szCs w:val="28"/>
        </w:rPr>
        <w:t>е</w:t>
      </w:r>
      <w:r w:rsidR="00717881">
        <w:rPr>
          <w:rFonts w:eastAsia="Calibri"/>
          <w:sz w:val="28"/>
          <w:szCs w:val="28"/>
        </w:rPr>
        <w:t>г</w:t>
      </w:r>
      <w:r w:rsidR="009E045F" w:rsidRPr="00A96778">
        <w:rPr>
          <w:rFonts w:eastAsia="Calibri"/>
          <w:sz w:val="28"/>
          <w:szCs w:val="28"/>
        </w:rPr>
        <w:t>а и снежно-ледяных образов</w:t>
      </w:r>
      <w:r w:rsidR="009E045F" w:rsidRPr="00A96778">
        <w:rPr>
          <w:rFonts w:eastAsia="Calibri"/>
          <w:sz w:val="28"/>
          <w:szCs w:val="28"/>
        </w:rPr>
        <w:t>а</w:t>
      </w:r>
      <w:r w:rsidR="009E045F" w:rsidRPr="00A96778">
        <w:rPr>
          <w:rFonts w:eastAsia="Calibri"/>
          <w:sz w:val="28"/>
          <w:szCs w:val="28"/>
        </w:rPr>
        <w:t>ний</w:t>
      </w:r>
    </w:p>
    <w:p w:rsidR="00CC25CB" w:rsidRPr="00440237" w:rsidRDefault="00CC25CB" w:rsidP="0002505F">
      <w:pPr>
        <w:autoSpaceDE/>
        <w:autoSpaceDN/>
        <w:adjustRightInd/>
        <w:snapToGrid w:val="0"/>
        <w:spacing w:before="0"/>
        <w:ind w:firstLine="709"/>
        <w:rPr>
          <w:rFonts w:eastAsia="Calibri"/>
          <w:sz w:val="20"/>
          <w:szCs w:val="28"/>
        </w:rPr>
      </w:pPr>
    </w:p>
    <w:tbl>
      <w:tblPr>
        <w:tblStyle w:val="17"/>
        <w:tblW w:w="9356" w:type="dxa"/>
        <w:tblInd w:w="108" w:type="dxa"/>
        <w:tblLayout w:type="fixed"/>
        <w:tblLook w:val="04A0" w:firstRow="1" w:lastRow="0" w:firstColumn="1" w:lastColumn="0" w:noHBand="0" w:noVBand="1"/>
      </w:tblPr>
      <w:tblGrid>
        <w:gridCol w:w="567"/>
        <w:gridCol w:w="2268"/>
        <w:gridCol w:w="4536"/>
        <w:gridCol w:w="1985"/>
      </w:tblGrid>
      <w:tr w:rsidR="00A61E44" w:rsidRPr="00A96778" w:rsidTr="00115118">
        <w:trPr>
          <w:trHeight w:val="113"/>
          <w:tblHeader/>
        </w:trPr>
        <w:tc>
          <w:tcPr>
            <w:tcW w:w="567" w:type="dxa"/>
            <w:tcBorders>
              <w:top w:val="single" w:sz="4" w:space="0" w:color="auto"/>
              <w:left w:val="single" w:sz="4" w:space="0" w:color="auto"/>
              <w:bottom w:val="single" w:sz="4" w:space="0" w:color="auto"/>
              <w:right w:val="single" w:sz="4" w:space="0" w:color="auto"/>
            </w:tcBorders>
            <w:hideMark/>
          </w:tcPr>
          <w:p w:rsidR="00A61E44" w:rsidRPr="00A96778" w:rsidRDefault="00A61E44" w:rsidP="00CC25CB">
            <w:pPr>
              <w:widowControl/>
              <w:suppressAutoHyphens/>
              <w:spacing w:before="0" w:line="192" w:lineRule="auto"/>
              <w:ind w:firstLine="0"/>
              <w:jc w:val="center"/>
              <w:rPr>
                <w:rFonts w:eastAsia="Calibri"/>
                <w:color w:val="000000"/>
                <w:szCs w:val="24"/>
              </w:rPr>
            </w:pPr>
            <w:r w:rsidRPr="00A96778">
              <w:rPr>
                <w:rFonts w:eastAsia="Calibri"/>
                <w:color w:val="000000"/>
                <w:szCs w:val="24"/>
              </w:rPr>
              <w:t>№ п/п</w:t>
            </w:r>
          </w:p>
        </w:tc>
        <w:tc>
          <w:tcPr>
            <w:tcW w:w="2268" w:type="dxa"/>
            <w:tcBorders>
              <w:top w:val="single" w:sz="4" w:space="0" w:color="auto"/>
              <w:left w:val="single" w:sz="4" w:space="0" w:color="auto"/>
              <w:bottom w:val="single" w:sz="4" w:space="0" w:color="auto"/>
              <w:right w:val="single" w:sz="4" w:space="0" w:color="auto"/>
            </w:tcBorders>
            <w:hideMark/>
          </w:tcPr>
          <w:p w:rsidR="00A61E44" w:rsidRPr="00A96778" w:rsidRDefault="00A61E44" w:rsidP="00CC25CB">
            <w:pPr>
              <w:widowControl/>
              <w:suppressAutoHyphens/>
              <w:spacing w:before="0" w:line="192" w:lineRule="auto"/>
              <w:ind w:firstLine="0"/>
              <w:jc w:val="center"/>
              <w:rPr>
                <w:rFonts w:eastAsia="Calibri"/>
                <w:color w:val="000000"/>
                <w:szCs w:val="24"/>
              </w:rPr>
            </w:pPr>
            <w:r w:rsidRPr="00A96778">
              <w:rPr>
                <w:rFonts w:eastAsia="Calibri"/>
                <w:color w:val="000000"/>
                <w:szCs w:val="24"/>
              </w:rPr>
              <w:t>Район города</w:t>
            </w:r>
          </w:p>
        </w:tc>
        <w:tc>
          <w:tcPr>
            <w:tcW w:w="4536" w:type="dxa"/>
            <w:tcBorders>
              <w:top w:val="single" w:sz="4" w:space="0" w:color="auto"/>
              <w:left w:val="single" w:sz="4" w:space="0" w:color="auto"/>
              <w:bottom w:val="single" w:sz="4" w:space="0" w:color="auto"/>
              <w:right w:val="single" w:sz="4" w:space="0" w:color="auto"/>
            </w:tcBorders>
            <w:hideMark/>
          </w:tcPr>
          <w:p w:rsidR="00A61E44" w:rsidRPr="00A96778" w:rsidRDefault="00A61E44" w:rsidP="00CC25CB">
            <w:pPr>
              <w:widowControl/>
              <w:suppressAutoHyphens/>
              <w:spacing w:before="0" w:line="192" w:lineRule="auto"/>
              <w:ind w:firstLine="709"/>
              <w:jc w:val="center"/>
              <w:rPr>
                <w:rFonts w:eastAsia="Calibri"/>
                <w:color w:val="000000"/>
                <w:szCs w:val="24"/>
              </w:rPr>
            </w:pPr>
            <w:r w:rsidRPr="00A96778">
              <w:rPr>
                <w:rFonts w:eastAsia="Calibri"/>
                <w:color w:val="000000"/>
                <w:szCs w:val="24"/>
              </w:rPr>
              <w:t>Место размещения</w:t>
            </w:r>
          </w:p>
        </w:tc>
        <w:tc>
          <w:tcPr>
            <w:tcW w:w="1985" w:type="dxa"/>
            <w:tcBorders>
              <w:top w:val="single" w:sz="4" w:space="0" w:color="auto"/>
              <w:left w:val="single" w:sz="4" w:space="0" w:color="auto"/>
              <w:bottom w:val="single" w:sz="4" w:space="0" w:color="auto"/>
              <w:right w:val="single" w:sz="4" w:space="0" w:color="auto"/>
            </w:tcBorders>
            <w:hideMark/>
          </w:tcPr>
          <w:p w:rsidR="00A61E44" w:rsidRPr="00A96778" w:rsidRDefault="00A61E44" w:rsidP="00CC25CB">
            <w:pPr>
              <w:widowControl/>
              <w:suppressAutoHyphens/>
              <w:spacing w:before="0" w:line="192" w:lineRule="auto"/>
              <w:ind w:firstLine="0"/>
              <w:jc w:val="center"/>
              <w:rPr>
                <w:rFonts w:eastAsia="Calibri"/>
                <w:color w:val="000000"/>
                <w:szCs w:val="24"/>
              </w:rPr>
            </w:pPr>
            <w:r w:rsidRPr="00A96778">
              <w:rPr>
                <w:rFonts w:eastAsia="Calibri"/>
                <w:color w:val="000000"/>
                <w:szCs w:val="24"/>
              </w:rPr>
              <w:t>Ответственный</w:t>
            </w:r>
          </w:p>
        </w:tc>
      </w:tr>
      <w:tr w:rsidR="00A61E44" w:rsidRPr="00CC25CB" w:rsidTr="00115118">
        <w:trPr>
          <w:trHeight w:val="113"/>
        </w:trPr>
        <w:tc>
          <w:tcPr>
            <w:tcW w:w="567"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tabs>
                <w:tab w:val="left" w:pos="-675"/>
              </w:tabs>
              <w:suppressAutoHyphens/>
              <w:spacing w:before="0"/>
              <w:ind w:firstLine="0"/>
              <w:jc w:val="center"/>
              <w:rPr>
                <w:rFonts w:eastAsia="Calibri"/>
                <w:color w:val="000000"/>
                <w:szCs w:val="24"/>
              </w:rPr>
            </w:pPr>
            <w:r w:rsidRPr="00CC25CB">
              <w:rPr>
                <w:rFonts w:eastAsia="Calibri"/>
                <w:color w:val="000000"/>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Октябрьский, Железнодорожный</w:t>
            </w: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 xml:space="preserve">ул. Цимлянская, в районе бывшего карьера </w:t>
            </w:r>
            <w:r w:rsidR="002D6969" w:rsidRPr="00CC25CB">
              <w:rPr>
                <w:rFonts w:eastAsia="Calibri"/>
                <w:color w:val="000000"/>
                <w:szCs w:val="24"/>
              </w:rPr>
              <w:t>«</w:t>
            </w:r>
            <w:r w:rsidRPr="00CC25CB">
              <w:rPr>
                <w:rFonts w:eastAsia="Calibri"/>
                <w:color w:val="000000"/>
                <w:szCs w:val="24"/>
              </w:rPr>
              <w:t>Спарк-01</w:t>
            </w:r>
            <w:r w:rsidR="002D6969" w:rsidRPr="00CC25CB">
              <w:rPr>
                <w:rFonts w:eastAsia="Calibri"/>
                <w:color w:val="000000"/>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r w:rsidR="00A61E44" w:rsidRPr="00CC25CB" w:rsidTr="00115118">
        <w:trPr>
          <w:trHeight w:val="113"/>
        </w:trPr>
        <w:tc>
          <w:tcPr>
            <w:tcW w:w="567"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Центральный</w:t>
            </w: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земельный участок в районе здания № 37 по ул. Караульной</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r w:rsidR="00A61E44" w:rsidRPr="00CC25CB" w:rsidTr="00115118">
        <w:trPr>
          <w:trHeight w:val="113"/>
        </w:trPr>
        <w:tc>
          <w:tcPr>
            <w:tcW w:w="567" w:type="dxa"/>
            <w:vMerge w:val="restart"/>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Ленинский</w:t>
            </w: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земельный участок в районе дома № 3г по ул. Уярской</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r w:rsidR="00A61E44" w:rsidRPr="00CC25CB" w:rsidTr="00115118">
        <w:trPr>
          <w:trHeight w:val="113"/>
        </w:trPr>
        <w:tc>
          <w:tcPr>
            <w:tcW w:w="567"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p>
        </w:tc>
        <w:tc>
          <w:tcPr>
            <w:tcW w:w="2268"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709"/>
              <w:jc w:val="left"/>
              <w:rPr>
                <w:rFonts w:eastAsia="Calibri"/>
                <w:color w:val="000000"/>
                <w:szCs w:val="24"/>
              </w:rPr>
            </w:pP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земельный участок бывшего песчаного карьера в районе кладбища Шинников</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ДРСП Ленинского района</w:t>
            </w:r>
            <w:r w:rsidR="002D6969" w:rsidRPr="00CC25CB">
              <w:rPr>
                <w:rFonts w:eastAsia="Calibri"/>
                <w:color w:val="000000"/>
                <w:szCs w:val="24"/>
              </w:rPr>
              <w:t>»</w:t>
            </w:r>
          </w:p>
        </w:tc>
      </w:tr>
      <w:tr w:rsidR="00A61E44" w:rsidRPr="00CC25CB" w:rsidTr="00115118">
        <w:trPr>
          <w:trHeight w:val="113"/>
        </w:trPr>
        <w:tc>
          <w:tcPr>
            <w:tcW w:w="567" w:type="dxa"/>
            <w:vMerge w:val="restart"/>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4</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Свердловский, Кировский</w:t>
            </w: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 xml:space="preserve">земельный участок с северо-западной стороны СНТ </w:t>
            </w:r>
            <w:r w:rsidR="002D6969" w:rsidRPr="00CC25CB">
              <w:rPr>
                <w:rFonts w:eastAsia="Calibri"/>
                <w:color w:val="000000"/>
                <w:szCs w:val="24"/>
              </w:rPr>
              <w:t>«</w:t>
            </w:r>
            <w:r w:rsidRPr="00CC25CB">
              <w:rPr>
                <w:rFonts w:eastAsia="Calibri"/>
                <w:color w:val="000000"/>
                <w:szCs w:val="24"/>
              </w:rPr>
              <w:t>Мечта-2</w:t>
            </w:r>
            <w:r w:rsidR="002D6969" w:rsidRPr="00CC25CB">
              <w:rPr>
                <w:rFonts w:eastAsia="Calibri"/>
                <w:color w:val="000000"/>
                <w:szCs w:val="24"/>
              </w:rPr>
              <w:t>»</w:t>
            </w:r>
            <w:r w:rsidRPr="00CC25CB">
              <w:rPr>
                <w:rFonts w:eastAsia="Calibri"/>
                <w:color w:val="000000"/>
                <w:szCs w:val="24"/>
              </w:rPr>
              <w:t xml:space="preserve"> (бывший полигон </w:t>
            </w:r>
            <w:r w:rsidR="002D6969" w:rsidRPr="00CC25CB">
              <w:rPr>
                <w:rFonts w:eastAsia="Calibri"/>
                <w:color w:val="000000"/>
                <w:szCs w:val="24"/>
              </w:rPr>
              <w:t>«</w:t>
            </w:r>
            <w:r w:rsidRPr="00CC25CB">
              <w:rPr>
                <w:rFonts w:eastAsia="Calibri"/>
                <w:color w:val="000000"/>
                <w:szCs w:val="24"/>
              </w:rPr>
              <w:t>Сибтяжмаш</w:t>
            </w:r>
            <w:r w:rsidR="002D6969" w:rsidRPr="00CC25CB">
              <w:rPr>
                <w:rFonts w:eastAsia="Calibri"/>
                <w:color w:val="000000"/>
                <w:szCs w:val="24"/>
              </w:rPr>
              <w:t>»</w:t>
            </w:r>
            <w:r w:rsidRPr="00CC25CB">
              <w:rPr>
                <w:rFonts w:eastAsia="Calibri"/>
                <w:color w:val="000000"/>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r w:rsidR="00A61E44" w:rsidRPr="00CC25CB" w:rsidTr="00115118">
        <w:trPr>
          <w:trHeight w:val="113"/>
        </w:trPr>
        <w:tc>
          <w:tcPr>
            <w:tcW w:w="567"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p>
        </w:tc>
        <w:tc>
          <w:tcPr>
            <w:tcW w:w="2268"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709"/>
              <w:jc w:val="left"/>
              <w:rPr>
                <w:rFonts w:eastAsia="Calibri"/>
                <w:color w:val="000000"/>
                <w:szCs w:val="24"/>
              </w:rPr>
            </w:pP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 xml:space="preserve">земельный участок с юго-восточной стороны СНТ № 1 завода </w:t>
            </w:r>
            <w:r w:rsidR="002D6969" w:rsidRPr="00CC25CB">
              <w:rPr>
                <w:rFonts w:eastAsia="Calibri"/>
                <w:color w:val="000000"/>
                <w:szCs w:val="24"/>
              </w:rPr>
              <w:t>«</w:t>
            </w:r>
            <w:r w:rsidRPr="00CC25CB">
              <w:rPr>
                <w:rFonts w:eastAsia="Calibri"/>
                <w:color w:val="000000"/>
                <w:szCs w:val="24"/>
              </w:rPr>
              <w:t>Сибэлектросталь</w:t>
            </w:r>
            <w:r w:rsidR="002D6969" w:rsidRPr="00CC25CB">
              <w:rPr>
                <w:rFonts w:eastAsia="Calibri"/>
                <w:color w:val="000000"/>
                <w:szCs w:val="24"/>
              </w:rPr>
              <w:t>»</w:t>
            </w:r>
            <w:r w:rsidRPr="00CC25CB">
              <w:rPr>
                <w:rFonts w:eastAsia="Calibri"/>
                <w:color w:val="000000"/>
                <w:szCs w:val="24"/>
              </w:rPr>
              <w:t xml:space="preserve"> бывший полигон завода </w:t>
            </w:r>
            <w:r w:rsidR="002D6969" w:rsidRPr="00CC25CB">
              <w:rPr>
                <w:rFonts w:eastAsia="Calibri"/>
                <w:color w:val="000000"/>
                <w:szCs w:val="24"/>
              </w:rPr>
              <w:t>«</w:t>
            </w:r>
            <w:r w:rsidRPr="00CC25CB">
              <w:rPr>
                <w:rFonts w:eastAsia="Calibri"/>
                <w:color w:val="000000"/>
                <w:szCs w:val="24"/>
              </w:rPr>
              <w:t>Сибэлектросталь</w:t>
            </w:r>
            <w:r w:rsidR="002D6969" w:rsidRPr="00CC25CB">
              <w:rPr>
                <w:rFonts w:eastAsia="Calibri"/>
                <w:color w:val="000000"/>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r w:rsidR="00A61E44" w:rsidRPr="00CC25CB" w:rsidTr="00115118">
        <w:trPr>
          <w:trHeight w:val="113"/>
        </w:trPr>
        <w:tc>
          <w:tcPr>
            <w:tcW w:w="567"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p>
        </w:tc>
        <w:tc>
          <w:tcPr>
            <w:tcW w:w="2268"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709"/>
              <w:jc w:val="left"/>
              <w:rPr>
                <w:rFonts w:eastAsia="Calibri"/>
                <w:color w:val="000000"/>
                <w:szCs w:val="24"/>
              </w:rPr>
            </w:pPr>
          </w:p>
        </w:tc>
        <w:tc>
          <w:tcPr>
            <w:tcW w:w="4536" w:type="dxa"/>
            <w:tcBorders>
              <w:top w:val="single" w:sz="4" w:space="0" w:color="auto"/>
              <w:left w:val="single" w:sz="4" w:space="0" w:color="auto"/>
              <w:bottom w:val="single" w:sz="4" w:space="0" w:color="auto"/>
              <w:right w:val="single" w:sz="4" w:space="0" w:color="auto"/>
            </w:tcBorders>
            <w:hideMark/>
          </w:tcPr>
          <w:p w:rsidR="00CC25CB"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 xml:space="preserve">территория Свердловского района </w:t>
            </w:r>
          </w:p>
          <w:p w:rsidR="00CC25CB"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 xml:space="preserve">г. Красноярска, прилегающая </w:t>
            </w:r>
          </w:p>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к ул. Монтажников</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r w:rsidR="00A61E44" w:rsidRPr="00CC25CB" w:rsidTr="00115118">
        <w:trPr>
          <w:trHeight w:val="113"/>
        </w:trPr>
        <w:tc>
          <w:tcPr>
            <w:tcW w:w="567" w:type="dxa"/>
            <w:vMerge w:val="restart"/>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5</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Советский</w:t>
            </w: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земельный участок в районе здания № 4/1 по Северному шоссе</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r w:rsidR="00A61E44" w:rsidRPr="00CC25CB" w:rsidTr="00115118">
        <w:trPr>
          <w:trHeight w:val="113"/>
        </w:trPr>
        <w:tc>
          <w:tcPr>
            <w:tcW w:w="567"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p>
        </w:tc>
        <w:tc>
          <w:tcPr>
            <w:tcW w:w="2268"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709"/>
              <w:jc w:val="center"/>
              <w:rPr>
                <w:rFonts w:eastAsia="Calibri"/>
                <w:color w:val="000000"/>
                <w:szCs w:val="24"/>
              </w:rPr>
            </w:pP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земельный участок в районе дома № 30 по ул. 40 лет Победы</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ДРСП Левобережное</w:t>
            </w:r>
            <w:r w:rsidR="002D6969" w:rsidRPr="00CC25CB">
              <w:rPr>
                <w:rFonts w:eastAsia="Calibri"/>
                <w:color w:val="000000"/>
                <w:szCs w:val="24"/>
              </w:rPr>
              <w:t>»</w:t>
            </w:r>
          </w:p>
        </w:tc>
      </w:tr>
      <w:tr w:rsidR="00A61E44" w:rsidRPr="00CC25CB" w:rsidTr="00115118">
        <w:trPr>
          <w:trHeight w:val="113"/>
        </w:trPr>
        <w:tc>
          <w:tcPr>
            <w:tcW w:w="567"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p>
        </w:tc>
        <w:tc>
          <w:tcPr>
            <w:tcW w:w="2268"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709"/>
              <w:jc w:val="center"/>
              <w:rPr>
                <w:rFonts w:eastAsia="Calibri"/>
                <w:color w:val="000000"/>
                <w:szCs w:val="24"/>
              </w:rPr>
            </w:pP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земельный участок в районе здания № 5а по ул. Башиловской</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ДРСП Левобережное</w:t>
            </w:r>
            <w:r w:rsidR="002D6969" w:rsidRPr="00CC25CB">
              <w:rPr>
                <w:rFonts w:eastAsia="Calibri"/>
                <w:color w:val="000000"/>
                <w:szCs w:val="24"/>
              </w:rPr>
              <w:t>»</w:t>
            </w:r>
          </w:p>
        </w:tc>
      </w:tr>
      <w:tr w:rsidR="00A61E44" w:rsidRPr="00CC25CB" w:rsidTr="00115118">
        <w:trPr>
          <w:trHeight w:val="113"/>
        </w:trPr>
        <w:tc>
          <w:tcPr>
            <w:tcW w:w="567"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p>
        </w:tc>
        <w:tc>
          <w:tcPr>
            <w:tcW w:w="2268" w:type="dxa"/>
            <w:vMerge/>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709"/>
              <w:jc w:val="center"/>
              <w:rPr>
                <w:rFonts w:eastAsia="Calibri"/>
                <w:color w:val="000000"/>
                <w:szCs w:val="24"/>
              </w:rPr>
            </w:pPr>
          </w:p>
        </w:tc>
        <w:tc>
          <w:tcPr>
            <w:tcW w:w="4536"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left"/>
              <w:rPr>
                <w:rFonts w:eastAsia="Calibri"/>
                <w:color w:val="000000"/>
                <w:szCs w:val="24"/>
              </w:rPr>
            </w:pPr>
            <w:r w:rsidRPr="00CC25CB">
              <w:rPr>
                <w:rFonts w:eastAsia="Calibri"/>
                <w:color w:val="000000"/>
                <w:szCs w:val="24"/>
              </w:rPr>
              <w:t>земельный участок в районе Бадалыкского кладбища</w:t>
            </w:r>
          </w:p>
        </w:tc>
        <w:tc>
          <w:tcPr>
            <w:tcW w:w="1985" w:type="dxa"/>
            <w:tcBorders>
              <w:top w:val="single" w:sz="4" w:space="0" w:color="auto"/>
              <w:left w:val="single" w:sz="4" w:space="0" w:color="auto"/>
              <w:bottom w:val="single" w:sz="4" w:space="0" w:color="auto"/>
              <w:right w:val="single" w:sz="4" w:space="0" w:color="auto"/>
            </w:tcBorders>
            <w:hideMark/>
          </w:tcPr>
          <w:p w:rsidR="00A61E44" w:rsidRPr="00CC25CB" w:rsidRDefault="00A61E44" w:rsidP="00CC25CB">
            <w:pPr>
              <w:widowControl/>
              <w:suppressAutoHyphens/>
              <w:spacing w:before="0"/>
              <w:ind w:firstLine="0"/>
              <w:jc w:val="center"/>
              <w:rPr>
                <w:rFonts w:eastAsia="Calibri"/>
                <w:color w:val="000000"/>
                <w:szCs w:val="24"/>
              </w:rPr>
            </w:pPr>
            <w:r w:rsidRPr="00CC25CB">
              <w:rPr>
                <w:rFonts w:eastAsia="Calibri"/>
                <w:color w:val="000000"/>
                <w:szCs w:val="24"/>
              </w:rPr>
              <w:t xml:space="preserve">МП </w:t>
            </w:r>
            <w:r w:rsidR="002D6969" w:rsidRPr="00CC25CB">
              <w:rPr>
                <w:rFonts w:eastAsia="Calibri"/>
                <w:color w:val="000000"/>
                <w:szCs w:val="24"/>
              </w:rPr>
              <w:t>«</w:t>
            </w:r>
            <w:r w:rsidRPr="00CC25CB">
              <w:rPr>
                <w:rFonts w:eastAsia="Calibri"/>
                <w:color w:val="000000"/>
                <w:szCs w:val="24"/>
              </w:rPr>
              <w:t>САТП</w:t>
            </w:r>
            <w:r w:rsidR="002D6969" w:rsidRPr="00CC25CB">
              <w:rPr>
                <w:rFonts w:eastAsia="Calibri"/>
                <w:color w:val="000000"/>
                <w:szCs w:val="24"/>
              </w:rPr>
              <w:t>»</w:t>
            </w:r>
          </w:p>
        </w:tc>
      </w:tr>
    </w:tbl>
    <w:p w:rsidR="00A61E44" w:rsidRPr="00440237" w:rsidRDefault="00A61E44" w:rsidP="0002505F">
      <w:pPr>
        <w:autoSpaceDE/>
        <w:autoSpaceDN/>
        <w:adjustRightInd/>
        <w:snapToGrid w:val="0"/>
        <w:spacing w:before="0"/>
        <w:ind w:firstLine="709"/>
        <w:rPr>
          <w:rFonts w:eastAsia="Calibri"/>
          <w:sz w:val="22"/>
          <w:szCs w:val="28"/>
        </w:rPr>
      </w:pPr>
    </w:p>
    <w:p w:rsidR="00A61E44" w:rsidRPr="00E87D38" w:rsidRDefault="00A61E44" w:rsidP="00CC25CB">
      <w:pPr>
        <w:autoSpaceDE/>
        <w:autoSpaceDN/>
        <w:adjustRightInd/>
        <w:spacing w:before="0"/>
        <w:ind w:firstLine="709"/>
        <w:rPr>
          <w:sz w:val="28"/>
          <w:szCs w:val="28"/>
        </w:rPr>
      </w:pPr>
      <w:r w:rsidRPr="00E87D38">
        <w:rPr>
          <w:sz w:val="28"/>
          <w:szCs w:val="28"/>
        </w:rPr>
        <w:t>Основными проблемами в сфере обработки, утилизации, обезврежив</w:t>
      </w:r>
      <w:r w:rsidRPr="00E87D38">
        <w:rPr>
          <w:sz w:val="28"/>
          <w:szCs w:val="28"/>
        </w:rPr>
        <w:t>а</w:t>
      </w:r>
      <w:r w:rsidRPr="00E87D38">
        <w:rPr>
          <w:sz w:val="28"/>
          <w:szCs w:val="28"/>
        </w:rPr>
        <w:t>ния и захоронения ТКО являются:</w:t>
      </w:r>
    </w:p>
    <w:p w:rsidR="00A61E44" w:rsidRPr="00E87D38" w:rsidRDefault="00A61E44" w:rsidP="00CC25CB">
      <w:pPr>
        <w:autoSpaceDE/>
        <w:autoSpaceDN/>
        <w:adjustRightInd/>
        <w:spacing w:before="0"/>
        <w:ind w:firstLine="709"/>
        <w:rPr>
          <w:rFonts w:eastAsia="Calibri"/>
          <w:sz w:val="28"/>
          <w:szCs w:val="28"/>
        </w:rPr>
      </w:pPr>
      <w:r w:rsidRPr="00E87D38">
        <w:rPr>
          <w:rFonts w:eastAsia="Calibri"/>
          <w:sz w:val="28"/>
          <w:szCs w:val="28"/>
        </w:rPr>
        <w:t xml:space="preserve">отсутствие системного подхода в области раздельного сбора отходов; </w:t>
      </w:r>
    </w:p>
    <w:p w:rsidR="00A61E44" w:rsidRPr="00E87D38" w:rsidRDefault="00A61E44" w:rsidP="00CC25CB">
      <w:pPr>
        <w:autoSpaceDE/>
        <w:autoSpaceDN/>
        <w:adjustRightInd/>
        <w:spacing w:before="0"/>
        <w:ind w:firstLine="709"/>
        <w:rPr>
          <w:rFonts w:eastAsia="Calibri"/>
          <w:sz w:val="28"/>
          <w:szCs w:val="28"/>
        </w:rPr>
      </w:pPr>
      <w:r w:rsidRPr="00E87D38">
        <w:rPr>
          <w:rFonts w:eastAsia="Calibri"/>
          <w:sz w:val="28"/>
          <w:szCs w:val="28"/>
        </w:rPr>
        <w:t>недостаточно развитая культура в области обращения с отходами и вторичным сырьем среди населения. Большинство жителей выбрасывают с общим мусором такие опасные отходы, как батарейки, ртутьсоде</w:t>
      </w:r>
      <w:r w:rsidR="00027279" w:rsidRPr="00E87D38">
        <w:rPr>
          <w:rFonts w:eastAsia="Calibri"/>
          <w:sz w:val="28"/>
          <w:szCs w:val="28"/>
        </w:rPr>
        <w:t xml:space="preserve">ржащие </w:t>
      </w:r>
      <w:r w:rsidR="00027279" w:rsidRPr="00E87D38">
        <w:rPr>
          <w:rFonts w:eastAsia="Calibri"/>
          <w:sz w:val="28"/>
          <w:szCs w:val="28"/>
        </w:rPr>
        <w:lastRenderedPageBreak/>
        <w:t>лампы, термометры и т.п.;</w:t>
      </w:r>
    </w:p>
    <w:p w:rsidR="00BD1208" w:rsidRPr="008724D0" w:rsidRDefault="00A61E44" w:rsidP="00CC25CB">
      <w:pPr>
        <w:autoSpaceDE/>
        <w:autoSpaceDN/>
        <w:adjustRightInd/>
        <w:spacing w:before="0"/>
        <w:ind w:firstLine="709"/>
        <w:rPr>
          <w:rFonts w:eastAsia="Calibri"/>
          <w:strike/>
          <w:sz w:val="28"/>
          <w:szCs w:val="28"/>
        </w:rPr>
      </w:pPr>
      <w:r w:rsidRPr="00E87D38">
        <w:rPr>
          <w:rFonts w:eastAsia="Calibri"/>
          <w:sz w:val="28"/>
          <w:szCs w:val="28"/>
        </w:rPr>
        <w:t>недостаточное техническое обеспечени</w:t>
      </w:r>
      <w:r w:rsidR="00E87D38">
        <w:rPr>
          <w:rFonts w:eastAsia="Calibri"/>
          <w:sz w:val="28"/>
          <w:szCs w:val="28"/>
        </w:rPr>
        <w:t>е (спецтехникой, бульдозерами).</w:t>
      </w:r>
    </w:p>
    <w:p w:rsidR="00115118" w:rsidRDefault="00115118" w:rsidP="00CC25CB">
      <w:pPr>
        <w:autoSpaceDE/>
        <w:autoSpaceDN/>
        <w:adjustRightInd/>
        <w:spacing w:before="0" w:line="192" w:lineRule="auto"/>
        <w:ind w:firstLine="0"/>
        <w:jc w:val="center"/>
        <w:rPr>
          <w:rFonts w:eastAsia="Calibri"/>
          <w:sz w:val="28"/>
          <w:szCs w:val="28"/>
        </w:rPr>
      </w:pPr>
    </w:p>
    <w:p w:rsidR="00115118" w:rsidRDefault="00115118" w:rsidP="00CC25CB">
      <w:pPr>
        <w:autoSpaceDE/>
        <w:autoSpaceDN/>
        <w:adjustRightInd/>
        <w:spacing w:before="0" w:line="192" w:lineRule="auto"/>
        <w:ind w:firstLine="0"/>
        <w:jc w:val="center"/>
        <w:rPr>
          <w:rFonts w:eastAsia="Calibri"/>
          <w:sz w:val="28"/>
          <w:szCs w:val="28"/>
        </w:rPr>
      </w:pPr>
    </w:p>
    <w:p w:rsidR="00D112E9" w:rsidRPr="00E815AB" w:rsidRDefault="00D112E9" w:rsidP="00CC25CB">
      <w:pPr>
        <w:autoSpaceDE/>
        <w:autoSpaceDN/>
        <w:adjustRightInd/>
        <w:spacing w:before="0" w:line="192" w:lineRule="auto"/>
        <w:ind w:firstLine="0"/>
        <w:jc w:val="center"/>
        <w:rPr>
          <w:rFonts w:eastAsia="Calibri"/>
          <w:sz w:val="28"/>
          <w:szCs w:val="28"/>
        </w:rPr>
      </w:pPr>
      <w:r w:rsidRPr="00E815AB">
        <w:rPr>
          <w:rFonts w:eastAsia="Calibri"/>
          <w:sz w:val="28"/>
          <w:szCs w:val="28"/>
        </w:rPr>
        <w:t xml:space="preserve">3. Перспективы развития городского округа </w:t>
      </w:r>
      <w:r w:rsidR="00A64BEF" w:rsidRPr="00E815AB">
        <w:rPr>
          <w:rFonts w:eastAsia="Calibri"/>
          <w:sz w:val="28"/>
          <w:szCs w:val="28"/>
        </w:rPr>
        <w:t xml:space="preserve">город Красноярск </w:t>
      </w:r>
      <w:r w:rsidRPr="00E815AB">
        <w:rPr>
          <w:rFonts w:eastAsia="Calibri"/>
          <w:sz w:val="28"/>
          <w:szCs w:val="28"/>
        </w:rPr>
        <w:t>и прогноз спроса на коммунальные ресурсы</w:t>
      </w:r>
    </w:p>
    <w:p w:rsidR="00D112E9" w:rsidRDefault="00D112E9" w:rsidP="0002505F">
      <w:pPr>
        <w:autoSpaceDE/>
        <w:autoSpaceDN/>
        <w:adjustRightInd/>
        <w:spacing w:before="0"/>
        <w:ind w:firstLine="709"/>
        <w:jc w:val="center"/>
        <w:rPr>
          <w:rFonts w:eastAsia="Calibri"/>
          <w:b/>
          <w:sz w:val="28"/>
          <w:szCs w:val="28"/>
        </w:rPr>
      </w:pPr>
    </w:p>
    <w:p w:rsidR="00571073" w:rsidRDefault="00D112E9" w:rsidP="0002505F">
      <w:pPr>
        <w:autoSpaceDE/>
        <w:autoSpaceDN/>
        <w:adjustRightInd/>
        <w:spacing w:before="0"/>
        <w:ind w:firstLine="709"/>
        <w:jc w:val="left"/>
        <w:rPr>
          <w:sz w:val="28"/>
          <w:szCs w:val="28"/>
        </w:rPr>
      </w:pPr>
      <w:r w:rsidRPr="009E045F">
        <w:rPr>
          <w:sz w:val="28"/>
          <w:szCs w:val="28"/>
        </w:rPr>
        <w:t xml:space="preserve">Таблица </w:t>
      </w:r>
      <w:r w:rsidR="00424CE3">
        <w:rPr>
          <w:sz w:val="28"/>
          <w:szCs w:val="28"/>
        </w:rPr>
        <w:t>16</w:t>
      </w:r>
      <w:r w:rsidRPr="009E045F">
        <w:rPr>
          <w:sz w:val="28"/>
          <w:szCs w:val="28"/>
        </w:rPr>
        <w:t>.</w:t>
      </w:r>
      <w:r w:rsidR="00027279" w:rsidRPr="009E045F">
        <w:rPr>
          <w:sz w:val="28"/>
          <w:szCs w:val="28"/>
        </w:rPr>
        <w:t xml:space="preserve"> Динамика численности населения городского округа город Красноярск до 2033 года</w:t>
      </w:r>
    </w:p>
    <w:p w:rsidR="00CC25CB" w:rsidRPr="009E045F" w:rsidRDefault="00CC25CB" w:rsidP="0002505F">
      <w:pPr>
        <w:autoSpaceDE/>
        <w:autoSpaceDN/>
        <w:adjustRightInd/>
        <w:spacing w:before="0"/>
        <w:ind w:firstLine="709"/>
        <w:jc w:val="left"/>
        <w:rPr>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26"/>
        <w:gridCol w:w="1520"/>
        <w:gridCol w:w="1315"/>
        <w:gridCol w:w="1282"/>
        <w:gridCol w:w="1592"/>
      </w:tblGrid>
      <w:tr w:rsidR="00D112E9" w:rsidRPr="009E045F" w:rsidTr="00115118">
        <w:trPr>
          <w:trHeight w:hRule="exact" w:val="332"/>
          <w:jc w:val="center"/>
        </w:trPr>
        <w:tc>
          <w:tcPr>
            <w:tcW w:w="3726" w:type="dxa"/>
            <w:vMerge w:val="restart"/>
            <w:shd w:val="clear" w:color="auto" w:fill="FFFFFF"/>
          </w:tcPr>
          <w:p w:rsidR="00027279" w:rsidRPr="009E045F" w:rsidRDefault="00CC25CB" w:rsidP="00CC25CB">
            <w:pPr>
              <w:autoSpaceDE/>
              <w:autoSpaceDN/>
              <w:adjustRightInd/>
              <w:spacing w:before="0"/>
              <w:ind w:firstLine="0"/>
              <w:jc w:val="center"/>
              <w:rPr>
                <w:sz w:val="28"/>
                <w:szCs w:val="28"/>
              </w:rPr>
            </w:pPr>
            <w:r>
              <w:rPr>
                <w:sz w:val="28"/>
                <w:szCs w:val="28"/>
              </w:rPr>
              <w:t>Наименование показа</w:t>
            </w:r>
            <w:r w:rsidR="00D112E9" w:rsidRPr="009E045F">
              <w:rPr>
                <w:sz w:val="28"/>
                <w:szCs w:val="28"/>
              </w:rPr>
              <w:t>теля</w:t>
            </w:r>
          </w:p>
        </w:tc>
        <w:tc>
          <w:tcPr>
            <w:tcW w:w="1520" w:type="dxa"/>
            <w:vMerge w:val="restart"/>
            <w:shd w:val="clear" w:color="auto" w:fill="FFFFFF"/>
          </w:tcPr>
          <w:p w:rsidR="00D112E9" w:rsidRPr="009E045F" w:rsidRDefault="00D112E9" w:rsidP="00CC25CB">
            <w:pPr>
              <w:autoSpaceDE/>
              <w:autoSpaceDN/>
              <w:adjustRightInd/>
              <w:spacing w:before="0"/>
              <w:ind w:firstLine="0"/>
              <w:jc w:val="center"/>
              <w:rPr>
                <w:sz w:val="28"/>
                <w:szCs w:val="28"/>
              </w:rPr>
            </w:pPr>
            <w:r w:rsidRPr="009E045F">
              <w:rPr>
                <w:sz w:val="28"/>
                <w:szCs w:val="28"/>
              </w:rPr>
              <w:t>20</w:t>
            </w:r>
            <w:r w:rsidR="00BD1208" w:rsidRPr="009E045F">
              <w:rPr>
                <w:sz w:val="28"/>
                <w:szCs w:val="28"/>
              </w:rPr>
              <w:t xml:space="preserve">19 </w:t>
            </w:r>
            <w:r w:rsidRPr="009E045F">
              <w:rPr>
                <w:sz w:val="28"/>
                <w:szCs w:val="28"/>
              </w:rPr>
              <w:t>год</w:t>
            </w:r>
          </w:p>
        </w:tc>
        <w:tc>
          <w:tcPr>
            <w:tcW w:w="4189" w:type="dxa"/>
            <w:gridSpan w:val="3"/>
            <w:shd w:val="clear" w:color="auto" w:fill="FFFFFF"/>
          </w:tcPr>
          <w:p w:rsidR="00027279" w:rsidRPr="009E045F" w:rsidRDefault="00027279" w:rsidP="00CC25CB">
            <w:pPr>
              <w:autoSpaceDE/>
              <w:autoSpaceDN/>
              <w:adjustRightInd/>
              <w:spacing w:before="0"/>
              <w:ind w:firstLine="709"/>
              <w:jc w:val="center"/>
              <w:rPr>
                <w:sz w:val="28"/>
                <w:szCs w:val="28"/>
              </w:rPr>
            </w:pPr>
            <w:r w:rsidRPr="009E045F">
              <w:rPr>
                <w:sz w:val="28"/>
                <w:szCs w:val="28"/>
              </w:rPr>
              <w:t xml:space="preserve">Прогноз до </w:t>
            </w:r>
            <w:r w:rsidR="00D112E9" w:rsidRPr="009E045F">
              <w:rPr>
                <w:sz w:val="28"/>
                <w:szCs w:val="28"/>
              </w:rPr>
              <w:t>2033 год</w:t>
            </w:r>
            <w:r w:rsidRPr="009E045F">
              <w:rPr>
                <w:sz w:val="28"/>
                <w:szCs w:val="28"/>
              </w:rPr>
              <w:t>а</w:t>
            </w:r>
          </w:p>
        </w:tc>
      </w:tr>
      <w:tr w:rsidR="00D112E9" w:rsidRPr="009E045F" w:rsidTr="009A3983">
        <w:trPr>
          <w:trHeight w:hRule="exact" w:val="302"/>
          <w:jc w:val="center"/>
        </w:trPr>
        <w:tc>
          <w:tcPr>
            <w:tcW w:w="3726" w:type="dxa"/>
            <w:vMerge/>
            <w:shd w:val="clear" w:color="auto" w:fill="FFFFFF"/>
          </w:tcPr>
          <w:p w:rsidR="00D112E9" w:rsidRPr="009E045F" w:rsidRDefault="00D112E9" w:rsidP="00CC25CB">
            <w:pPr>
              <w:autoSpaceDE/>
              <w:autoSpaceDN/>
              <w:adjustRightInd/>
              <w:spacing w:before="0"/>
              <w:ind w:firstLine="709"/>
              <w:jc w:val="center"/>
              <w:rPr>
                <w:sz w:val="28"/>
                <w:szCs w:val="28"/>
              </w:rPr>
            </w:pPr>
          </w:p>
        </w:tc>
        <w:tc>
          <w:tcPr>
            <w:tcW w:w="1520" w:type="dxa"/>
            <w:vMerge/>
            <w:shd w:val="clear" w:color="auto" w:fill="FFFFFF"/>
          </w:tcPr>
          <w:p w:rsidR="00D112E9" w:rsidRPr="009E045F" w:rsidRDefault="00D112E9" w:rsidP="00CC25CB">
            <w:pPr>
              <w:autoSpaceDE/>
              <w:autoSpaceDN/>
              <w:adjustRightInd/>
              <w:spacing w:before="0"/>
              <w:ind w:firstLine="709"/>
              <w:jc w:val="center"/>
              <w:rPr>
                <w:sz w:val="28"/>
                <w:szCs w:val="28"/>
              </w:rPr>
            </w:pPr>
          </w:p>
        </w:tc>
        <w:tc>
          <w:tcPr>
            <w:tcW w:w="1315" w:type="dxa"/>
            <w:shd w:val="clear" w:color="auto" w:fill="FFFFFF"/>
            <w:vAlign w:val="bottom"/>
          </w:tcPr>
          <w:p w:rsidR="00D112E9" w:rsidRPr="009E045F" w:rsidRDefault="00D112E9" w:rsidP="00CC25CB">
            <w:pPr>
              <w:autoSpaceDE/>
              <w:autoSpaceDN/>
              <w:adjustRightInd/>
              <w:spacing w:before="0"/>
              <w:ind w:firstLine="0"/>
              <w:jc w:val="center"/>
              <w:rPr>
                <w:sz w:val="28"/>
                <w:szCs w:val="28"/>
              </w:rPr>
            </w:pPr>
            <w:r w:rsidRPr="009E045F">
              <w:rPr>
                <w:sz w:val="28"/>
                <w:szCs w:val="28"/>
              </w:rPr>
              <w:t>20</w:t>
            </w:r>
            <w:r w:rsidR="00BD1208" w:rsidRPr="009E045F">
              <w:rPr>
                <w:sz w:val="28"/>
                <w:szCs w:val="28"/>
              </w:rPr>
              <w:t>20</w:t>
            </w:r>
            <w:r w:rsidRPr="009E045F">
              <w:rPr>
                <w:sz w:val="28"/>
                <w:szCs w:val="28"/>
              </w:rPr>
              <w:t xml:space="preserve"> год</w:t>
            </w:r>
          </w:p>
        </w:tc>
        <w:tc>
          <w:tcPr>
            <w:tcW w:w="1282" w:type="dxa"/>
            <w:shd w:val="clear" w:color="auto" w:fill="FFFFFF"/>
            <w:vAlign w:val="bottom"/>
          </w:tcPr>
          <w:p w:rsidR="00D112E9" w:rsidRPr="009E045F" w:rsidRDefault="00D112E9" w:rsidP="00CC25CB">
            <w:pPr>
              <w:autoSpaceDE/>
              <w:autoSpaceDN/>
              <w:adjustRightInd/>
              <w:spacing w:before="0"/>
              <w:ind w:firstLine="0"/>
              <w:jc w:val="center"/>
              <w:rPr>
                <w:sz w:val="28"/>
                <w:szCs w:val="28"/>
              </w:rPr>
            </w:pPr>
            <w:r w:rsidRPr="009E045F">
              <w:rPr>
                <w:sz w:val="28"/>
                <w:szCs w:val="28"/>
              </w:rPr>
              <w:t>2028 год</w:t>
            </w:r>
          </w:p>
        </w:tc>
        <w:tc>
          <w:tcPr>
            <w:tcW w:w="1592" w:type="dxa"/>
            <w:shd w:val="clear" w:color="auto" w:fill="FFFFFF"/>
            <w:vAlign w:val="bottom"/>
          </w:tcPr>
          <w:p w:rsidR="00D112E9" w:rsidRPr="009E045F" w:rsidRDefault="00D112E9" w:rsidP="00CC25CB">
            <w:pPr>
              <w:autoSpaceDE/>
              <w:autoSpaceDN/>
              <w:adjustRightInd/>
              <w:spacing w:before="0"/>
              <w:ind w:firstLine="0"/>
              <w:jc w:val="center"/>
              <w:rPr>
                <w:sz w:val="28"/>
                <w:szCs w:val="28"/>
              </w:rPr>
            </w:pPr>
            <w:r w:rsidRPr="009E045F">
              <w:rPr>
                <w:sz w:val="28"/>
                <w:szCs w:val="28"/>
              </w:rPr>
              <w:t>2033</w:t>
            </w:r>
            <w:r w:rsidR="00AC7726" w:rsidRPr="009E045F">
              <w:rPr>
                <w:sz w:val="28"/>
                <w:szCs w:val="28"/>
              </w:rPr>
              <w:t xml:space="preserve"> </w:t>
            </w:r>
            <w:r w:rsidRPr="009E045F">
              <w:rPr>
                <w:sz w:val="28"/>
                <w:szCs w:val="28"/>
              </w:rPr>
              <w:t>год</w:t>
            </w:r>
          </w:p>
          <w:p w:rsidR="00027279" w:rsidRPr="009E045F" w:rsidRDefault="00027279" w:rsidP="00CC25CB">
            <w:pPr>
              <w:autoSpaceDE/>
              <w:autoSpaceDN/>
              <w:adjustRightInd/>
              <w:spacing w:before="0"/>
              <w:ind w:firstLine="0"/>
              <w:jc w:val="center"/>
              <w:rPr>
                <w:sz w:val="28"/>
                <w:szCs w:val="28"/>
              </w:rPr>
            </w:pPr>
          </w:p>
          <w:p w:rsidR="00027279" w:rsidRPr="009E045F" w:rsidRDefault="00027279" w:rsidP="00CC25CB">
            <w:pPr>
              <w:autoSpaceDE/>
              <w:autoSpaceDN/>
              <w:adjustRightInd/>
              <w:spacing w:before="0"/>
              <w:ind w:firstLine="0"/>
              <w:jc w:val="center"/>
              <w:rPr>
                <w:sz w:val="28"/>
                <w:szCs w:val="28"/>
              </w:rPr>
            </w:pPr>
          </w:p>
        </w:tc>
      </w:tr>
      <w:tr w:rsidR="00D112E9" w:rsidRPr="00584F18" w:rsidTr="00CC25CB">
        <w:trPr>
          <w:trHeight w:hRule="exact" w:val="1078"/>
          <w:jc w:val="center"/>
        </w:trPr>
        <w:tc>
          <w:tcPr>
            <w:tcW w:w="3726" w:type="dxa"/>
            <w:shd w:val="clear" w:color="auto" w:fill="FFFFFF"/>
          </w:tcPr>
          <w:p w:rsidR="00D112E9" w:rsidRPr="009E045F" w:rsidRDefault="00D112E9" w:rsidP="0002505F">
            <w:pPr>
              <w:autoSpaceDE/>
              <w:autoSpaceDN/>
              <w:adjustRightInd/>
              <w:spacing w:before="0"/>
              <w:ind w:firstLine="0"/>
              <w:rPr>
                <w:sz w:val="28"/>
                <w:szCs w:val="28"/>
              </w:rPr>
            </w:pPr>
            <w:r w:rsidRPr="009E045F">
              <w:rPr>
                <w:sz w:val="28"/>
                <w:szCs w:val="28"/>
              </w:rPr>
              <w:t>Численность населения</w:t>
            </w:r>
          </w:p>
          <w:p w:rsidR="00D112E9" w:rsidRPr="009E045F" w:rsidRDefault="00D112E9" w:rsidP="0002505F">
            <w:pPr>
              <w:autoSpaceDE/>
              <w:autoSpaceDN/>
              <w:adjustRightInd/>
              <w:spacing w:before="0"/>
              <w:ind w:firstLine="0"/>
              <w:rPr>
                <w:sz w:val="28"/>
                <w:szCs w:val="28"/>
              </w:rPr>
            </w:pPr>
            <w:r w:rsidRPr="009E045F">
              <w:rPr>
                <w:sz w:val="28"/>
                <w:szCs w:val="28"/>
              </w:rPr>
              <w:t>(среднегодовая), тыс.</w:t>
            </w:r>
          </w:p>
          <w:p w:rsidR="00D112E9" w:rsidRPr="009E045F" w:rsidRDefault="00571073" w:rsidP="0002505F">
            <w:pPr>
              <w:autoSpaceDE/>
              <w:autoSpaceDN/>
              <w:adjustRightInd/>
              <w:spacing w:before="0"/>
              <w:ind w:firstLine="0"/>
              <w:rPr>
                <w:sz w:val="28"/>
                <w:szCs w:val="28"/>
              </w:rPr>
            </w:pPr>
            <w:r w:rsidRPr="009E045F">
              <w:rPr>
                <w:sz w:val="28"/>
                <w:szCs w:val="28"/>
              </w:rPr>
              <w:t>Ч</w:t>
            </w:r>
            <w:r w:rsidR="00D112E9" w:rsidRPr="009E045F">
              <w:rPr>
                <w:sz w:val="28"/>
                <w:szCs w:val="28"/>
              </w:rPr>
              <w:t>еловек</w:t>
            </w:r>
          </w:p>
        </w:tc>
        <w:tc>
          <w:tcPr>
            <w:tcW w:w="1520" w:type="dxa"/>
            <w:shd w:val="clear" w:color="auto" w:fill="FFFFFF"/>
          </w:tcPr>
          <w:p w:rsidR="00D112E9" w:rsidRPr="009E045F" w:rsidRDefault="00AC7726" w:rsidP="00CC25CB">
            <w:pPr>
              <w:spacing w:before="0"/>
              <w:ind w:firstLine="0"/>
              <w:jc w:val="center"/>
              <w:rPr>
                <w:sz w:val="28"/>
                <w:szCs w:val="28"/>
              </w:rPr>
            </w:pPr>
            <w:r w:rsidRPr="009E045F">
              <w:rPr>
                <w:color w:val="000000"/>
                <w:sz w:val="28"/>
                <w:szCs w:val="28"/>
                <w:lang w:eastAsia="ru-RU"/>
              </w:rPr>
              <w:t>1</w:t>
            </w:r>
            <w:r w:rsidR="00CC25CB">
              <w:rPr>
                <w:color w:val="000000"/>
                <w:sz w:val="28"/>
                <w:szCs w:val="28"/>
                <w:lang w:eastAsia="ru-RU"/>
              </w:rPr>
              <w:t xml:space="preserve"> </w:t>
            </w:r>
            <w:r w:rsidRPr="009E045F">
              <w:rPr>
                <w:color w:val="000000"/>
                <w:sz w:val="28"/>
                <w:szCs w:val="28"/>
                <w:lang w:eastAsia="ru-RU"/>
              </w:rPr>
              <w:t>095,3</w:t>
            </w:r>
          </w:p>
        </w:tc>
        <w:tc>
          <w:tcPr>
            <w:tcW w:w="1315" w:type="dxa"/>
            <w:shd w:val="clear" w:color="auto" w:fill="FFFFFF"/>
          </w:tcPr>
          <w:p w:rsidR="00D112E9" w:rsidRPr="009E045F" w:rsidRDefault="00AC7726" w:rsidP="00CC25CB">
            <w:pPr>
              <w:spacing w:before="0"/>
              <w:ind w:firstLine="0"/>
              <w:jc w:val="center"/>
              <w:rPr>
                <w:color w:val="000000"/>
                <w:sz w:val="28"/>
                <w:szCs w:val="28"/>
                <w:lang w:eastAsia="ru-RU"/>
              </w:rPr>
            </w:pPr>
            <w:r w:rsidRPr="009E045F">
              <w:rPr>
                <w:color w:val="000000"/>
                <w:sz w:val="28"/>
                <w:szCs w:val="28"/>
                <w:lang w:eastAsia="ru-RU"/>
              </w:rPr>
              <w:t>1</w:t>
            </w:r>
            <w:r w:rsidR="00CC25CB">
              <w:rPr>
                <w:color w:val="000000"/>
                <w:sz w:val="28"/>
                <w:szCs w:val="28"/>
                <w:lang w:eastAsia="ru-RU"/>
              </w:rPr>
              <w:t xml:space="preserve"> </w:t>
            </w:r>
            <w:r w:rsidRPr="009E045F">
              <w:rPr>
                <w:color w:val="000000"/>
                <w:sz w:val="28"/>
                <w:szCs w:val="28"/>
                <w:lang w:eastAsia="ru-RU"/>
              </w:rPr>
              <w:t>096,4</w:t>
            </w:r>
          </w:p>
        </w:tc>
        <w:tc>
          <w:tcPr>
            <w:tcW w:w="1282" w:type="dxa"/>
            <w:shd w:val="clear" w:color="auto" w:fill="FFFFFF"/>
          </w:tcPr>
          <w:p w:rsidR="00D112E9" w:rsidRPr="009E045F" w:rsidRDefault="00AC7726" w:rsidP="00CC25CB">
            <w:pPr>
              <w:spacing w:before="0"/>
              <w:ind w:firstLine="0"/>
              <w:jc w:val="center"/>
              <w:rPr>
                <w:color w:val="000000"/>
                <w:sz w:val="28"/>
                <w:szCs w:val="28"/>
                <w:lang w:eastAsia="ru-RU"/>
              </w:rPr>
            </w:pPr>
            <w:r w:rsidRPr="009E045F">
              <w:rPr>
                <w:color w:val="000000"/>
                <w:sz w:val="28"/>
                <w:szCs w:val="28"/>
                <w:lang w:eastAsia="ru-RU"/>
              </w:rPr>
              <w:t>1 113,4</w:t>
            </w:r>
          </w:p>
        </w:tc>
        <w:tc>
          <w:tcPr>
            <w:tcW w:w="1592" w:type="dxa"/>
            <w:shd w:val="clear" w:color="auto" w:fill="FFFFFF"/>
          </w:tcPr>
          <w:p w:rsidR="00D112E9" w:rsidRPr="00BD1208" w:rsidRDefault="00AC7726" w:rsidP="00CC25CB">
            <w:pPr>
              <w:spacing w:before="0"/>
              <w:ind w:firstLine="0"/>
              <w:jc w:val="center"/>
              <w:rPr>
                <w:color w:val="000000"/>
                <w:sz w:val="28"/>
                <w:szCs w:val="28"/>
                <w:lang w:eastAsia="ru-RU"/>
              </w:rPr>
            </w:pPr>
            <w:r w:rsidRPr="009E045F">
              <w:rPr>
                <w:color w:val="000000"/>
                <w:sz w:val="28"/>
                <w:szCs w:val="28"/>
                <w:lang w:eastAsia="ru-RU"/>
              </w:rPr>
              <w:t>1 123,8</w:t>
            </w:r>
          </w:p>
        </w:tc>
      </w:tr>
    </w:tbl>
    <w:p w:rsidR="00D112E9" w:rsidRPr="00584F18" w:rsidRDefault="00D112E9" w:rsidP="0002505F">
      <w:pPr>
        <w:autoSpaceDE/>
        <w:autoSpaceDN/>
        <w:adjustRightInd/>
        <w:spacing w:before="0"/>
        <w:ind w:firstLine="709"/>
        <w:jc w:val="left"/>
        <w:rPr>
          <w:sz w:val="28"/>
          <w:szCs w:val="28"/>
        </w:rPr>
      </w:pPr>
    </w:p>
    <w:p w:rsidR="00D112E9" w:rsidRPr="00D112E9" w:rsidRDefault="00D112E9" w:rsidP="0002505F">
      <w:pPr>
        <w:autoSpaceDE/>
        <w:autoSpaceDN/>
        <w:adjustRightInd/>
        <w:spacing w:before="0"/>
        <w:ind w:firstLine="709"/>
        <w:rPr>
          <w:sz w:val="28"/>
          <w:szCs w:val="28"/>
        </w:rPr>
      </w:pPr>
      <w:r w:rsidRPr="00584F18">
        <w:rPr>
          <w:sz w:val="28"/>
          <w:szCs w:val="28"/>
        </w:rPr>
        <w:t xml:space="preserve">До 2033 года в </w:t>
      </w:r>
      <w:r w:rsidR="009E045F">
        <w:rPr>
          <w:sz w:val="28"/>
          <w:szCs w:val="28"/>
        </w:rPr>
        <w:t>городском округе</w:t>
      </w:r>
      <w:r w:rsidRPr="00584F18">
        <w:rPr>
          <w:sz w:val="28"/>
          <w:szCs w:val="28"/>
        </w:rPr>
        <w:t xml:space="preserve"> планируется введение </w:t>
      </w:r>
      <w:r w:rsidRPr="00584F18">
        <w:rPr>
          <w:color w:val="000000"/>
          <w:sz w:val="28"/>
          <w:szCs w:val="28"/>
          <w:lang w:eastAsia="ru-RU"/>
        </w:rPr>
        <w:t>19</w:t>
      </w:r>
      <w:r w:rsidR="0064668B" w:rsidRPr="00584F18">
        <w:rPr>
          <w:color w:val="000000"/>
          <w:sz w:val="28"/>
          <w:szCs w:val="28"/>
          <w:lang w:eastAsia="ru-RU"/>
        </w:rPr>
        <w:t xml:space="preserve"> </w:t>
      </w:r>
      <w:r w:rsidRPr="00584F18">
        <w:rPr>
          <w:color w:val="000000"/>
          <w:sz w:val="28"/>
          <w:szCs w:val="28"/>
          <w:lang w:eastAsia="ru-RU"/>
        </w:rPr>
        <w:t>697,1</w:t>
      </w:r>
      <w:r w:rsidRPr="00584F18">
        <w:rPr>
          <w:sz w:val="28"/>
          <w:szCs w:val="28"/>
        </w:rPr>
        <w:t xml:space="preserve"> тыс. кв. м жилищного фонда, снос </w:t>
      </w:r>
      <w:r w:rsidRPr="00584F18">
        <w:rPr>
          <w:color w:val="000000"/>
          <w:sz w:val="28"/>
          <w:szCs w:val="28"/>
          <w:lang w:eastAsia="ru-RU"/>
        </w:rPr>
        <w:t>3</w:t>
      </w:r>
      <w:r w:rsidR="00CC25CB">
        <w:rPr>
          <w:color w:val="000000"/>
          <w:sz w:val="28"/>
          <w:szCs w:val="28"/>
          <w:lang w:eastAsia="ru-RU"/>
        </w:rPr>
        <w:t> </w:t>
      </w:r>
      <w:r w:rsidRPr="00584F18">
        <w:rPr>
          <w:color w:val="000000"/>
          <w:sz w:val="28"/>
          <w:szCs w:val="28"/>
          <w:lang w:eastAsia="ru-RU"/>
        </w:rPr>
        <w:t>704,7</w:t>
      </w:r>
      <w:r w:rsidRPr="00584F18">
        <w:rPr>
          <w:sz w:val="28"/>
          <w:szCs w:val="28"/>
        </w:rPr>
        <w:t xml:space="preserve"> тыс. кв. м жил. фонда. С учетом сноса площадь жилого фонда города воз</w:t>
      </w:r>
      <w:r w:rsidRPr="00584F18">
        <w:rPr>
          <w:sz w:val="28"/>
          <w:szCs w:val="28"/>
        </w:rPr>
        <w:softHyphen/>
        <w:t xml:space="preserve">растет до </w:t>
      </w:r>
      <w:r w:rsidRPr="00584F18">
        <w:rPr>
          <w:color w:val="000000"/>
          <w:sz w:val="28"/>
          <w:szCs w:val="28"/>
          <w:lang w:eastAsia="ru-RU"/>
        </w:rPr>
        <w:t>38</w:t>
      </w:r>
      <w:r w:rsidR="00CC25CB">
        <w:rPr>
          <w:color w:val="000000"/>
          <w:sz w:val="28"/>
          <w:szCs w:val="28"/>
          <w:lang w:eastAsia="ru-RU"/>
        </w:rPr>
        <w:t> </w:t>
      </w:r>
      <w:r w:rsidRPr="00584F18">
        <w:rPr>
          <w:color w:val="000000"/>
          <w:sz w:val="28"/>
          <w:szCs w:val="28"/>
          <w:lang w:eastAsia="ru-RU"/>
        </w:rPr>
        <w:t>903,1</w:t>
      </w:r>
      <w:r w:rsidRPr="00584F18">
        <w:rPr>
          <w:sz w:val="28"/>
          <w:szCs w:val="28"/>
        </w:rPr>
        <w:t xml:space="preserve"> тыс. кв. м, а средняя обеспеченность населения жильем увеличится с 22 до 30 кв. м/чел.</w:t>
      </w:r>
    </w:p>
    <w:p w:rsidR="00D112E9" w:rsidRPr="00D112E9" w:rsidRDefault="00D112E9" w:rsidP="0002505F">
      <w:pPr>
        <w:spacing w:before="0"/>
        <w:ind w:firstLine="709"/>
        <w:rPr>
          <w:sz w:val="28"/>
          <w:szCs w:val="28"/>
        </w:rPr>
      </w:pPr>
      <w:r w:rsidRPr="00D112E9">
        <w:rPr>
          <w:sz w:val="28"/>
          <w:szCs w:val="28"/>
        </w:rPr>
        <w:t xml:space="preserve">Основные направления промышленного развития </w:t>
      </w:r>
      <w:r w:rsidR="009E045F">
        <w:rPr>
          <w:sz w:val="28"/>
          <w:szCs w:val="28"/>
        </w:rPr>
        <w:t>городского округа</w:t>
      </w:r>
      <w:r w:rsidRPr="00D112E9">
        <w:rPr>
          <w:sz w:val="28"/>
          <w:szCs w:val="28"/>
        </w:rPr>
        <w:t xml:space="preserve"> Фондом </w:t>
      </w:r>
      <w:r w:rsidR="002D6969">
        <w:rPr>
          <w:sz w:val="28"/>
          <w:szCs w:val="28"/>
        </w:rPr>
        <w:t>«</w:t>
      </w:r>
      <w:r w:rsidRPr="00D112E9">
        <w:rPr>
          <w:sz w:val="28"/>
          <w:szCs w:val="28"/>
        </w:rPr>
        <w:t>Центр стратегических разработок</w:t>
      </w:r>
      <w:r w:rsidR="002D6969">
        <w:rPr>
          <w:sz w:val="28"/>
          <w:szCs w:val="28"/>
        </w:rPr>
        <w:t>»</w:t>
      </w:r>
      <w:r w:rsidRPr="00D112E9">
        <w:rPr>
          <w:sz w:val="28"/>
          <w:szCs w:val="28"/>
        </w:rPr>
        <w:t xml:space="preserve"> разработаны на основе перспе</w:t>
      </w:r>
      <w:r w:rsidRPr="00D112E9">
        <w:rPr>
          <w:sz w:val="28"/>
          <w:szCs w:val="28"/>
        </w:rPr>
        <w:t>к</w:t>
      </w:r>
      <w:r w:rsidRPr="00D112E9">
        <w:rPr>
          <w:sz w:val="28"/>
          <w:szCs w:val="28"/>
        </w:rPr>
        <w:t>тивных планов представителей бизнеса, локализованного</w:t>
      </w:r>
      <w:r w:rsidR="00CC25CB">
        <w:rPr>
          <w:sz w:val="28"/>
          <w:szCs w:val="28"/>
        </w:rPr>
        <w:t xml:space="preserve"> </w:t>
      </w:r>
      <w:r w:rsidRPr="00D112E9">
        <w:rPr>
          <w:sz w:val="28"/>
          <w:szCs w:val="28"/>
        </w:rPr>
        <w:t xml:space="preserve">в </w:t>
      </w:r>
      <w:r w:rsidR="009E045F">
        <w:rPr>
          <w:sz w:val="28"/>
          <w:szCs w:val="28"/>
        </w:rPr>
        <w:t>городском округе</w:t>
      </w:r>
      <w:r w:rsidR="00CC25CB">
        <w:rPr>
          <w:sz w:val="28"/>
          <w:szCs w:val="28"/>
        </w:rPr>
        <w:t xml:space="preserve">         </w:t>
      </w:r>
      <w:r w:rsidR="00BD1208">
        <w:rPr>
          <w:sz w:val="28"/>
          <w:szCs w:val="28"/>
        </w:rPr>
        <w:t xml:space="preserve"> и Красноярском крае.</w:t>
      </w:r>
    </w:p>
    <w:p w:rsidR="00D112E9" w:rsidRPr="00D112E9" w:rsidRDefault="00D112E9" w:rsidP="0002505F">
      <w:pPr>
        <w:spacing w:before="0"/>
        <w:ind w:firstLine="709"/>
        <w:rPr>
          <w:sz w:val="28"/>
          <w:szCs w:val="28"/>
        </w:rPr>
      </w:pPr>
      <w:r w:rsidRPr="00D112E9">
        <w:rPr>
          <w:sz w:val="28"/>
          <w:szCs w:val="28"/>
        </w:rPr>
        <w:t xml:space="preserve">В основных направлениях промышленного развития </w:t>
      </w:r>
      <w:r w:rsidR="009E045F">
        <w:rPr>
          <w:sz w:val="28"/>
          <w:szCs w:val="28"/>
        </w:rPr>
        <w:t>городского округа</w:t>
      </w:r>
      <w:r w:rsidRPr="00D112E9">
        <w:rPr>
          <w:sz w:val="28"/>
          <w:szCs w:val="28"/>
        </w:rPr>
        <w:t xml:space="preserve"> проведён анализ потенциала развития 9 промышленных и коммунальных зон города: </w:t>
      </w:r>
      <w:r w:rsidR="002D6969">
        <w:rPr>
          <w:sz w:val="28"/>
          <w:szCs w:val="28"/>
        </w:rPr>
        <w:t>«</w:t>
      </w:r>
      <w:r w:rsidRPr="00D112E9">
        <w:rPr>
          <w:sz w:val="28"/>
          <w:szCs w:val="28"/>
        </w:rPr>
        <w:t>Западная</w:t>
      </w:r>
      <w:r w:rsidR="002D6969">
        <w:rPr>
          <w:sz w:val="28"/>
          <w:szCs w:val="28"/>
        </w:rPr>
        <w:t>»</w:t>
      </w:r>
      <w:r w:rsidRPr="00D112E9">
        <w:rPr>
          <w:sz w:val="28"/>
          <w:szCs w:val="28"/>
        </w:rPr>
        <w:t xml:space="preserve">, </w:t>
      </w:r>
      <w:r w:rsidR="002D6969">
        <w:rPr>
          <w:sz w:val="28"/>
          <w:szCs w:val="28"/>
        </w:rPr>
        <w:t>«</w:t>
      </w:r>
      <w:r w:rsidRPr="00D112E9">
        <w:rPr>
          <w:sz w:val="28"/>
          <w:szCs w:val="28"/>
        </w:rPr>
        <w:t>Станция Бугач</w:t>
      </w:r>
      <w:r w:rsidR="002D6969">
        <w:rPr>
          <w:sz w:val="28"/>
          <w:szCs w:val="28"/>
        </w:rPr>
        <w:t>»</w:t>
      </w:r>
      <w:r w:rsidRPr="00D112E9">
        <w:rPr>
          <w:sz w:val="28"/>
          <w:szCs w:val="28"/>
        </w:rPr>
        <w:t xml:space="preserve">, </w:t>
      </w:r>
      <w:r w:rsidR="002D6969">
        <w:rPr>
          <w:sz w:val="28"/>
          <w:szCs w:val="28"/>
        </w:rPr>
        <w:t>«</w:t>
      </w:r>
      <w:r w:rsidRPr="00D112E9">
        <w:rPr>
          <w:sz w:val="28"/>
          <w:szCs w:val="28"/>
        </w:rPr>
        <w:t>Станция Красноярск</w:t>
      </w:r>
      <w:r w:rsidR="002D6969">
        <w:rPr>
          <w:sz w:val="28"/>
          <w:szCs w:val="28"/>
        </w:rPr>
        <w:t>»</w:t>
      </w:r>
      <w:r w:rsidR="00CC25CB">
        <w:rPr>
          <w:sz w:val="28"/>
          <w:szCs w:val="28"/>
        </w:rPr>
        <w:t>5,</w:t>
      </w:r>
      <w:r w:rsidRPr="00D112E9">
        <w:rPr>
          <w:sz w:val="28"/>
          <w:szCs w:val="28"/>
        </w:rPr>
        <w:t xml:space="preserve"> </w:t>
      </w:r>
      <w:r w:rsidR="002D6969">
        <w:rPr>
          <w:sz w:val="28"/>
          <w:szCs w:val="28"/>
        </w:rPr>
        <w:t>«</w:t>
      </w:r>
      <w:r w:rsidRPr="00D112E9">
        <w:rPr>
          <w:sz w:val="28"/>
          <w:szCs w:val="28"/>
        </w:rPr>
        <w:t>Северо-восточная</w:t>
      </w:r>
      <w:r w:rsidR="002D6969">
        <w:rPr>
          <w:sz w:val="28"/>
          <w:szCs w:val="28"/>
        </w:rPr>
        <w:t>»</w:t>
      </w:r>
      <w:r w:rsidRPr="00D112E9">
        <w:rPr>
          <w:sz w:val="28"/>
          <w:szCs w:val="28"/>
        </w:rPr>
        <w:t xml:space="preserve">, </w:t>
      </w:r>
      <w:r w:rsidR="002D6969">
        <w:rPr>
          <w:sz w:val="28"/>
          <w:szCs w:val="28"/>
        </w:rPr>
        <w:t>«</w:t>
      </w:r>
      <w:r w:rsidRPr="00D112E9">
        <w:rPr>
          <w:sz w:val="28"/>
          <w:szCs w:val="28"/>
        </w:rPr>
        <w:t>ТЭЦ-3</w:t>
      </w:r>
      <w:r w:rsidR="002D6969">
        <w:rPr>
          <w:sz w:val="28"/>
          <w:szCs w:val="28"/>
        </w:rPr>
        <w:t>»</w:t>
      </w:r>
      <w:r w:rsidRPr="00D112E9">
        <w:rPr>
          <w:sz w:val="28"/>
          <w:szCs w:val="28"/>
        </w:rPr>
        <w:t xml:space="preserve">, </w:t>
      </w:r>
      <w:r w:rsidR="002D6969">
        <w:rPr>
          <w:sz w:val="28"/>
          <w:szCs w:val="28"/>
        </w:rPr>
        <w:t>«</w:t>
      </w:r>
      <w:r w:rsidRPr="00D112E9">
        <w:rPr>
          <w:sz w:val="28"/>
          <w:szCs w:val="28"/>
        </w:rPr>
        <w:t>Бадалыкская</w:t>
      </w:r>
      <w:r w:rsidR="002D6969">
        <w:rPr>
          <w:sz w:val="28"/>
          <w:szCs w:val="28"/>
        </w:rPr>
        <w:t>»</w:t>
      </w:r>
      <w:r w:rsidRPr="00D112E9">
        <w:rPr>
          <w:sz w:val="28"/>
          <w:szCs w:val="28"/>
        </w:rPr>
        <w:t xml:space="preserve">, </w:t>
      </w:r>
      <w:r w:rsidR="002D6969">
        <w:rPr>
          <w:sz w:val="28"/>
          <w:szCs w:val="28"/>
        </w:rPr>
        <w:t>«</w:t>
      </w:r>
      <w:r w:rsidRPr="00D112E9">
        <w:rPr>
          <w:sz w:val="28"/>
          <w:szCs w:val="28"/>
        </w:rPr>
        <w:t>Юго-западная</w:t>
      </w:r>
      <w:r w:rsidR="002D6969">
        <w:rPr>
          <w:sz w:val="28"/>
          <w:szCs w:val="28"/>
        </w:rPr>
        <w:t>»</w:t>
      </w:r>
      <w:r w:rsidRPr="00D112E9">
        <w:rPr>
          <w:sz w:val="28"/>
          <w:szCs w:val="28"/>
        </w:rPr>
        <w:t xml:space="preserve">, </w:t>
      </w:r>
      <w:r w:rsidR="002D6969">
        <w:rPr>
          <w:sz w:val="28"/>
          <w:szCs w:val="28"/>
        </w:rPr>
        <w:t>«</w:t>
      </w:r>
      <w:r w:rsidRPr="00D112E9">
        <w:rPr>
          <w:sz w:val="28"/>
          <w:szCs w:val="28"/>
        </w:rPr>
        <w:t>Южная</w:t>
      </w:r>
      <w:r w:rsidR="002D6969">
        <w:rPr>
          <w:sz w:val="28"/>
          <w:szCs w:val="28"/>
        </w:rPr>
        <w:t>»</w:t>
      </w:r>
      <w:r w:rsidRPr="00D112E9">
        <w:rPr>
          <w:sz w:val="28"/>
          <w:szCs w:val="28"/>
        </w:rPr>
        <w:t xml:space="preserve">, </w:t>
      </w:r>
      <w:r w:rsidR="002D6969">
        <w:rPr>
          <w:sz w:val="28"/>
          <w:szCs w:val="28"/>
        </w:rPr>
        <w:t>«</w:t>
      </w:r>
      <w:r w:rsidRPr="00D112E9">
        <w:rPr>
          <w:sz w:val="28"/>
          <w:szCs w:val="28"/>
        </w:rPr>
        <w:t>Юго-восточная</w:t>
      </w:r>
      <w:r w:rsidR="002D6969">
        <w:rPr>
          <w:sz w:val="28"/>
          <w:szCs w:val="28"/>
        </w:rPr>
        <w:t>»</w:t>
      </w:r>
      <w:r w:rsidRPr="00D112E9">
        <w:rPr>
          <w:sz w:val="28"/>
          <w:szCs w:val="28"/>
        </w:rPr>
        <w:t>.</w:t>
      </w:r>
    </w:p>
    <w:p w:rsidR="00D112E9" w:rsidRPr="00D112E9" w:rsidRDefault="00D112E9" w:rsidP="0002505F">
      <w:pPr>
        <w:spacing w:before="0"/>
        <w:ind w:firstLine="709"/>
        <w:rPr>
          <w:sz w:val="28"/>
          <w:szCs w:val="28"/>
        </w:rPr>
      </w:pPr>
      <w:r w:rsidRPr="00D112E9">
        <w:rPr>
          <w:sz w:val="28"/>
          <w:szCs w:val="28"/>
        </w:rPr>
        <w:t>Рост численности населения к 2033 году до 1300 тыс. человек;</w:t>
      </w:r>
    </w:p>
    <w:p w:rsidR="00D112E9" w:rsidRPr="00D112E9" w:rsidRDefault="00D112E9" w:rsidP="0002505F">
      <w:pPr>
        <w:spacing w:before="0"/>
        <w:ind w:firstLine="709"/>
        <w:rPr>
          <w:sz w:val="28"/>
          <w:szCs w:val="28"/>
        </w:rPr>
      </w:pPr>
      <w:r w:rsidRPr="00D112E9">
        <w:rPr>
          <w:sz w:val="28"/>
          <w:szCs w:val="28"/>
        </w:rPr>
        <w:t>Увеличение численности трудовых ресурсов до 778,0 тыс. человек</w:t>
      </w:r>
      <w:r w:rsidR="00012F7F">
        <w:rPr>
          <w:sz w:val="28"/>
          <w:szCs w:val="28"/>
        </w:rPr>
        <w:t>;</w:t>
      </w:r>
    </w:p>
    <w:p w:rsidR="00D112E9" w:rsidRPr="00D112E9" w:rsidRDefault="00D112E9" w:rsidP="0002505F">
      <w:pPr>
        <w:spacing w:before="0"/>
        <w:ind w:firstLine="709"/>
        <w:rPr>
          <w:sz w:val="28"/>
          <w:szCs w:val="28"/>
        </w:rPr>
      </w:pPr>
      <w:r w:rsidRPr="00D112E9">
        <w:rPr>
          <w:sz w:val="28"/>
          <w:szCs w:val="28"/>
        </w:rPr>
        <w:t>Инвестиции в основной капитал в сопоставимых ценах увеличатся по сравнению с 20</w:t>
      </w:r>
      <w:r w:rsidR="00BD1208">
        <w:rPr>
          <w:sz w:val="28"/>
          <w:szCs w:val="28"/>
        </w:rPr>
        <w:t>20</w:t>
      </w:r>
      <w:r w:rsidRPr="00D112E9">
        <w:rPr>
          <w:sz w:val="28"/>
          <w:szCs w:val="28"/>
        </w:rPr>
        <w:t xml:space="preserve"> годом в 3,6 раза к 2033 году;</w:t>
      </w:r>
    </w:p>
    <w:p w:rsidR="009E045F" w:rsidRDefault="00D112E9" w:rsidP="0002505F">
      <w:pPr>
        <w:spacing w:before="0"/>
        <w:ind w:firstLine="709"/>
        <w:rPr>
          <w:sz w:val="28"/>
          <w:szCs w:val="28"/>
        </w:rPr>
      </w:pPr>
      <w:r w:rsidRPr="00D112E9">
        <w:rPr>
          <w:sz w:val="28"/>
          <w:szCs w:val="28"/>
        </w:rPr>
        <w:t xml:space="preserve">Рост заработной платы к 2033 году – в 2 раза. </w:t>
      </w:r>
    </w:p>
    <w:p w:rsidR="009E045F" w:rsidRPr="00440237" w:rsidRDefault="009E045F" w:rsidP="0002505F">
      <w:pPr>
        <w:spacing w:before="0"/>
        <w:ind w:firstLine="709"/>
        <w:rPr>
          <w:sz w:val="22"/>
          <w:szCs w:val="28"/>
        </w:rPr>
      </w:pPr>
    </w:p>
    <w:p w:rsidR="006E307C" w:rsidRDefault="00D112E9" w:rsidP="0002505F">
      <w:pPr>
        <w:autoSpaceDE/>
        <w:autoSpaceDN/>
        <w:adjustRightInd/>
        <w:spacing w:before="0"/>
        <w:ind w:firstLine="709"/>
        <w:jc w:val="left"/>
        <w:rPr>
          <w:sz w:val="28"/>
          <w:szCs w:val="28"/>
        </w:rPr>
      </w:pPr>
      <w:r w:rsidRPr="00027279">
        <w:rPr>
          <w:sz w:val="28"/>
          <w:szCs w:val="28"/>
        </w:rPr>
        <w:t xml:space="preserve">Таблица </w:t>
      </w:r>
      <w:r w:rsidR="00424CE3">
        <w:rPr>
          <w:sz w:val="28"/>
          <w:szCs w:val="28"/>
        </w:rPr>
        <w:t>17</w:t>
      </w:r>
      <w:r w:rsidR="00027279" w:rsidRPr="00027279">
        <w:rPr>
          <w:sz w:val="28"/>
          <w:szCs w:val="28"/>
        </w:rPr>
        <w:t>. Прогнозируемый спрос на электроснабжение</w:t>
      </w:r>
    </w:p>
    <w:p w:rsidR="00CC25CB" w:rsidRPr="00D112E9" w:rsidRDefault="00CC25CB" w:rsidP="0002505F">
      <w:pPr>
        <w:autoSpaceDE/>
        <w:autoSpaceDN/>
        <w:adjustRightInd/>
        <w:spacing w:before="0"/>
        <w:ind w:firstLine="709"/>
        <w:jc w:val="left"/>
        <w:rPr>
          <w:sz w:val="28"/>
          <w:szCs w:val="28"/>
        </w:rPr>
      </w:pPr>
    </w:p>
    <w:tbl>
      <w:tblPr>
        <w:tblOverlap w:val="never"/>
        <w:tblW w:w="9356" w:type="dxa"/>
        <w:tblInd w:w="57" w:type="dxa"/>
        <w:tblLayout w:type="fixed"/>
        <w:tblCellMar>
          <w:left w:w="57" w:type="dxa"/>
          <w:right w:w="57" w:type="dxa"/>
        </w:tblCellMar>
        <w:tblLook w:val="04A0" w:firstRow="1" w:lastRow="0" w:firstColumn="1" w:lastColumn="0" w:noHBand="0" w:noVBand="1"/>
      </w:tblPr>
      <w:tblGrid>
        <w:gridCol w:w="851"/>
        <w:gridCol w:w="3628"/>
        <w:gridCol w:w="1475"/>
        <w:gridCol w:w="1134"/>
        <w:gridCol w:w="1179"/>
        <w:gridCol w:w="1089"/>
      </w:tblGrid>
      <w:tr w:rsidR="00402CB2" w:rsidRPr="00027279" w:rsidTr="00115118">
        <w:trPr>
          <w:trHeight w:hRule="exact" w:val="624"/>
        </w:trPr>
        <w:tc>
          <w:tcPr>
            <w:tcW w:w="851"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line="192" w:lineRule="auto"/>
              <w:ind w:firstLine="0"/>
              <w:jc w:val="center"/>
              <w:rPr>
                <w:szCs w:val="24"/>
              </w:rPr>
            </w:pPr>
            <w:r w:rsidRPr="00027279">
              <w:rPr>
                <w:szCs w:val="24"/>
              </w:rPr>
              <w:t>№</w:t>
            </w:r>
          </w:p>
          <w:p w:rsidR="00402CB2" w:rsidRPr="00027279" w:rsidRDefault="00402CB2" w:rsidP="00CC25CB">
            <w:pPr>
              <w:autoSpaceDE/>
              <w:autoSpaceDN/>
              <w:adjustRightInd/>
              <w:spacing w:before="0" w:line="192" w:lineRule="auto"/>
              <w:ind w:firstLine="0"/>
              <w:jc w:val="center"/>
              <w:rPr>
                <w:szCs w:val="24"/>
                <w:lang w:bidi="ru-RU"/>
              </w:rPr>
            </w:pPr>
            <w:r>
              <w:rPr>
                <w:szCs w:val="24"/>
              </w:rPr>
              <w:t>п/п</w:t>
            </w:r>
          </w:p>
        </w:tc>
        <w:tc>
          <w:tcPr>
            <w:tcW w:w="3628"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line="192" w:lineRule="auto"/>
              <w:ind w:firstLine="0"/>
              <w:jc w:val="center"/>
              <w:rPr>
                <w:szCs w:val="24"/>
                <w:lang w:bidi="ru-RU"/>
              </w:rPr>
            </w:pPr>
            <w:r w:rsidRPr="00027279">
              <w:rPr>
                <w:szCs w:val="24"/>
              </w:rPr>
              <w:t>Показатель</w:t>
            </w:r>
          </w:p>
        </w:tc>
        <w:tc>
          <w:tcPr>
            <w:tcW w:w="1475" w:type="dxa"/>
            <w:tcBorders>
              <w:top w:val="single" w:sz="4" w:space="0" w:color="auto"/>
              <w:left w:val="single" w:sz="4" w:space="0" w:color="auto"/>
              <w:bottom w:val="nil"/>
              <w:right w:val="nil"/>
            </w:tcBorders>
            <w:shd w:val="clear" w:color="auto" w:fill="FFFFFF"/>
            <w:hideMark/>
          </w:tcPr>
          <w:p w:rsidR="00CC25CB" w:rsidRDefault="00402CB2" w:rsidP="00CC25CB">
            <w:pPr>
              <w:autoSpaceDE/>
              <w:autoSpaceDN/>
              <w:adjustRightInd/>
              <w:spacing w:before="0" w:line="192" w:lineRule="auto"/>
              <w:ind w:firstLine="0"/>
              <w:jc w:val="center"/>
              <w:rPr>
                <w:szCs w:val="24"/>
              </w:rPr>
            </w:pPr>
            <w:r>
              <w:rPr>
                <w:szCs w:val="24"/>
              </w:rPr>
              <w:t xml:space="preserve">Единица </w:t>
            </w:r>
          </w:p>
          <w:p w:rsidR="00402CB2" w:rsidRPr="00027279" w:rsidRDefault="00402CB2" w:rsidP="00CC25CB">
            <w:pPr>
              <w:autoSpaceDE/>
              <w:autoSpaceDN/>
              <w:adjustRightInd/>
              <w:spacing w:before="0" w:line="192" w:lineRule="auto"/>
              <w:ind w:firstLine="0"/>
              <w:jc w:val="center"/>
              <w:rPr>
                <w:szCs w:val="24"/>
              </w:rPr>
            </w:pPr>
            <w:r w:rsidRPr="00027279">
              <w:rPr>
                <w:szCs w:val="24"/>
              </w:rPr>
              <w:t>измерения</w:t>
            </w:r>
          </w:p>
        </w:tc>
        <w:tc>
          <w:tcPr>
            <w:tcW w:w="1134"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line="192" w:lineRule="auto"/>
              <w:ind w:firstLine="0"/>
              <w:jc w:val="center"/>
              <w:rPr>
                <w:szCs w:val="24"/>
                <w:lang w:bidi="ru-RU"/>
              </w:rPr>
            </w:pPr>
            <w:r w:rsidRPr="00027279">
              <w:rPr>
                <w:szCs w:val="24"/>
              </w:rPr>
              <w:t>2020</w:t>
            </w:r>
          </w:p>
        </w:tc>
        <w:tc>
          <w:tcPr>
            <w:tcW w:w="1179"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line="192" w:lineRule="auto"/>
              <w:ind w:firstLine="0"/>
              <w:jc w:val="center"/>
              <w:rPr>
                <w:szCs w:val="24"/>
                <w:lang w:bidi="ru-RU"/>
              </w:rPr>
            </w:pPr>
            <w:r w:rsidRPr="00027279">
              <w:rPr>
                <w:szCs w:val="24"/>
              </w:rPr>
              <w:t>2025</w:t>
            </w:r>
          </w:p>
        </w:tc>
        <w:tc>
          <w:tcPr>
            <w:tcW w:w="1089" w:type="dxa"/>
            <w:tcBorders>
              <w:top w:val="single" w:sz="4" w:space="0" w:color="auto"/>
              <w:left w:val="single" w:sz="4" w:space="0" w:color="auto"/>
              <w:bottom w:val="nil"/>
              <w:right w:val="single" w:sz="4" w:space="0" w:color="auto"/>
            </w:tcBorders>
            <w:shd w:val="clear" w:color="auto" w:fill="FFFFFF"/>
            <w:hideMark/>
          </w:tcPr>
          <w:p w:rsidR="00402CB2" w:rsidRPr="00027279" w:rsidRDefault="00402CB2" w:rsidP="00CC25CB">
            <w:pPr>
              <w:autoSpaceDE/>
              <w:autoSpaceDN/>
              <w:adjustRightInd/>
              <w:spacing w:before="0" w:line="192" w:lineRule="auto"/>
              <w:ind w:firstLine="0"/>
              <w:jc w:val="center"/>
              <w:rPr>
                <w:szCs w:val="24"/>
                <w:lang w:bidi="ru-RU"/>
              </w:rPr>
            </w:pPr>
            <w:r w:rsidRPr="00027279">
              <w:rPr>
                <w:szCs w:val="24"/>
              </w:rPr>
              <w:t>2033</w:t>
            </w:r>
          </w:p>
        </w:tc>
      </w:tr>
      <w:tr w:rsidR="00402CB2" w:rsidRPr="00027279" w:rsidTr="00115118">
        <w:trPr>
          <w:trHeight w:val="283"/>
        </w:trPr>
        <w:tc>
          <w:tcPr>
            <w:tcW w:w="851"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ind w:firstLine="22"/>
              <w:jc w:val="center"/>
              <w:rPr>
                <w:szCs w:val="24"/>
                <w:lang w:bidi="ru-RU"/>
              </w:rPr>
            </w:pPr>
            <w:r w:rsidRPr="00027279">
              <w:rPr>
                <w:szCs w:val="24"/>
              </w:rPr>
              <w:t>1</w:t>
            </w:r>
          </w:p>
        </w:tc>
        <w:tc>
          <w:tcPr>
            <w:tcW w:w="3628"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ind w:firstLine="0"/>
              <w:jc w:val="left"/>
              <w:rPr>
                <w:szCs w:val="24"/>
                <w:lang w:bidi="ru-RU"/>
              </w:rPr>
            </w:pPr>
            <w:r w:rsidRPr="00027279">
              <w:rPr>
                <w:szCs w:val="24"/>
              </w:rPr>
              <w:t>Удельный расход электроэнергии в жилых домах</w:t>
            </w:r>
          </w:p>
        </w:tc>
        <w:tc>
          <w:tcPr>
            <w:tcW w:w="1475"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sidRPr="00027279">
              <w:rPr>
                <w:szCs w:val="24"/>
              </w:rPr>
              <w:t>кВт^ч/кв.м</w:t>
            </w:r>
          </w:p>
        </w:tc>
        <w:tc>
          <w:tcPr>
            <w:tcW w:w="1134"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sidRPr="00027279">
              <w:rPr>
                <w:szCs w:val="24"/>
              </w:rPr>
              <w:t>49,5</w:t>
            </w:r>
          </w:p>
        </w:tc>
        <w:tc>
          <w:tcPr>
            <w:tcW w:w="1179" w:type="dxa"/>
            <w:tcBorders>
              <w:top w:val="single" w:sz="4" w:space="0" w:color="auto"/>
              <w:left w:val="single" w:sz="4" w:space="0" w:color="auto"/>
              <w:bottom w:val="nil"/>
              <w:right w:val="nil"/>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sidRPr="00027279">
              <w:rPr>
                <w:szCs w:val="24"/>
              </w:rPr>
              <w:t>49,5</w:t>
            </w:r>
          </w:p>
        </w:tc>
        <w:tc>
          <w:tcPr>
            <w:tcW w:w="1089" w:type="dxa"/>
            <w:tcBorders>
              <w:top w:val="single" w:sz="4" w:space="0" w:color="auto"/>
              <w:left w:val="single" w:sz="4" w:space="0" w:color="auto"/>
              <w:bottom w:val="nil"/>
              <w:right w:val="single" w:sz="4" w:space="0" w:color="auto"/>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sidRPr="00027279">
              <w:rPr>
                <w:szCs w:val="24"/>
              </w:rPr>
              <w:t>49,5</w:t>
            </w:r>
          </w:p>
        </w:tc>
      </w:tr>
      <w:tr w:rsidR="00402CB2" w:rsidRPr="00027279" w:rsidTr="00115118">
        <w:trPr>
          <w:trHeight w:val="283"/>
        </w:trPr>
        <w:tc>
          <w:tcPr>
            <w:tcW w:w="851" w:type="dxa"/>
            <w:tcBorders>
              <w:top w:val="single" w:sz="4" w:space="0" w:color="auto"/>
              <w:left w:val="single" w:sz="4" w:space="0" w:color="auto"/>
              <w:bottom w:val="single" w:sz="4" w:space="0" w:color="auto"/>
              <w:right w:val="nil"/>
            </w:tcBorders>
            <w:shd w:val="clear" w:color="auto" w:fill="FFFFFF"/>
            <w:hideMark/>
          </w:tcPr>
          <w:p w:rsidR="00402CB2" w:rsidRPr="00027279" w:rsidRDefault="00402CB2" w:rsidP="00CC25CB">
            <w:pPr>
              <w:autoSpaceDE/>
              <w:autoSpaceDN/>
              <w:adjustRightInd/>
              <w:spacing w:before="0"/>
              <w:ind w:firstLine="22"/>
              <w:jc w:val="center"/>
              <w:rPr>
                <w:szCs w:val="24"/>
                <w:lang w:bidi="ru-RU"/>
              </w:rPr>
            </w:pPr>
            <w:r w:rsidRPr="00027279">
              <w:rPr>
                <w:szCs w:val="24"/>
              </w:rPr>
              <w:t>2</w:t>
            </w:r>
          </w:p>
        </w:tc>
        <w:tc>
          <w:tcPr>
            <w:tcW w:w="3628" w:type="dxa"/>
            <w:tcBorders>
              <w:top w:val="single" w:sz="4" w:space="0" w:color="auto"/>
              <w:left w:val="single" w:sz="4" w:space="0" w:color="auto"/>
              <w:bottom w:val="single" w:sz="4" w:space="0" w:color="auto"/>
              <w:right w:val="nil"/>
            </w:tcBorders>
            <w:shd w:val="clear" w:color="auto" w:fill="FFFFFF"/>
            <w:hideMark/>
          </w:tcPr>
          <w:p w:rsidR="00402CB2" w:rsidRPr="00027279" w:rsidRDefault="00402CB2" w:rsidP="00CC25CB">
            <w:pPr>
              <w:autoSpaceDE/>
              <w:autoSpaceDN/>
              <w:adjustRightInd/>
              <w:spacing w:before="0"/>
              <w:ind w:firstLine="0"/>
              <w:jc w:val="left"/>
              <w:rPr>
                <w:szCs w:val="24"/>
                <w:lang w:bidi="ru-RU"/>
              </w:rPr>
            </w:pPr>
            <w:r w:rsidRPr="00027279">
              <w:rPr>
                <w:szCs w:val="24"/>
              </w:rPr>
              <w:t>Спрос на электроэнергию</w:t>
            </w:r>
          </w:p>
        </w:tc>
        <w:tc>
          <w:tcPr>
            <w:tcW w:w="1475" w:type="dxa"/>
            <w:tcBorders>
              <w:top w:val="single" w:sz="4" w:space="0" w:color="auto"/>
              <w:left w:val="single" w:sz="4" w:space="0" w:color="auto"/>
              <w:bottom w:val="single" w:sz="4" w:space="0" w:color="auto"/>
              <w:right w:val="nil"/>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Pr>
                <w:szCs w:val="24"/>
              </w:rPr>
              <w:t>млн</w:t>
            </w:r>
            <w:r w:rsidRPr="00027279">
              <w:rPr>
                <w:szCs w:val="24"/>
              </w:rPr>
              <w:t xml:space="preserve"> к </w:t>
            </w:r>
            <w:r w:rsidRPr="00027279">
              <w:rPr>
                <w:smallCaps/>
                <w:szCs w:val="24"/>
              </w:rPr>
              <w:t>Буч</w:t>
            </w:r>
          </w:p>
        </w:tc>
        <w:tc>
          <w:tcPr>
            <w:tcW w:w="1134" w:type="dxa"/>
            <w:tcBorders>
              <w:top w:val="single" w:sz="4" w:space="0" w:color="auto"/>
              <w:left w:val="single" w:sz="4" w:space="0" w:color="auto"/>
              <w:bottom w:val="single" w:sz="4" w:space="0" w:color="auto"/>
              <w:right w:val="nil"/>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sidRPr="00027279">
              <w:rPr>
                <w:szCs w:val="24"/>
              </w:rPr>
              <w:t>1</w:t>
            </w:r>
            <w:r>
              <w:rPr>
                <w:szCs w:val="24"/>
              </w:rPr>
              <w:t xml:space="preserve"> </w:t>
            </w:r>
            <w:r w:rsidRPr="00027279">
              <w:rPr>
                <w:szCs w:val="24"/>
              </w:rPr>
              <w:t>974,75</w:t>
            </w:r>
          </w:p>
        </w:tc>
        <w:tc>
          <w:tcPr>
            <w:tcW w:w="1179" w:type="dxa"/>
            <w:tcBorders>
              <w:top w:val="single" w:sz="4" w:space="0" w:color="auto"/>
              <w:left w:val="single" w:sz="4" w:space="0" w:color="auto"/>
              <w:bottom w:val="single" w:sz="4" w:space="0" w:color="auto"/>
              <w:right w:val="nil"/>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sidRPr="00027279">
              <w:rPr>
                <w:szCs w:val="24"/>
              </w:rPr>
              <w:t>2</w:t>
            </w:r>
            <w:r>
              <w:rPr>
                <w:szCs w:val="24"/>
              </w:rPr>
              <w:t xml:space="preserve"> </w:t>
            </w:r>
            <w:r w:rsidRPr="00027279">
              <w:rPr>
                <w:szCs w:val="24"/>
              </w:rPr>
              <w:t>126,32</w:t>
            </w:r>
          </w:p>
        </w:tc>
        <w:tc>
          <w:tcPr>
            <w:tcW w:w="1089" w:type="dxa"/>
            <w:tcBorders>
              <w:top w:val="single" w:sz="4" w:space="0" w:color="auto"/>
              <w:left w:val="single" w:sz="4" w:space="0" w:color="auto"/>
              <w:bottom w:val="single" w:sz="4" w:space="0" w:color="auto"/>
              <w:right w:val="single" w:sz="4" w:space="0" w:color="auto"/>
            </w:tcBorders>
            <w:shd w:val="clear" w:color="auto" w:fill="FFFFFF"/>
            <w:hideMark/>
          </w:tcPr>
          <w:p w:rsidR="00402CB2" w:rsidRPr="00027279" w:rsidRDefault="00402CB2" w:rsidP="00CC25CB">
            <w:pPr>
              <w:autoSpaceDE/>
              <w:autoSpaceDN/>
              <w:adjustRightInd/>
              <w:spacing w:before="0"/>
              <w:ind w:firstLine="0"/>
              <w:jc w:val="center"/>
              <w:rPr>
                <w:szCs w:val="24"/>
                <w:lang w:bidi="ru-RU"/>
              </w:rPr>
            </w:pPr>
            <w:r w:rsidRPr="00027279">
              <w:rPr>
                <w:szCs w:val="24"/>
              </w:rPr>
              <w:t>2</w:t>
            </w:r>
            <w:r>
              <w:rPr>
                <w:szCs w:val="24"/>
              </w:rPr>
              <w:t xml:space="preserve"> </w:t>
            </w:r>
            <w:r w:rsidRPr="00027279">
              <w:rPr>
                <w:szCs w:val="24"/>
              </w:rPr>
              <w:t>549,25</w:t>
            </w:r>
          </w:p>
        </w:tc>
      </w:tr>
    </w:tbl>
    <w:p w:rsidR="009A3983" w:rsidRPr="00440237" w:rsidRDefault="009A3983" w:rsidP="0002505F">
      <w:pPr>
        <w:autoSpaceDE/>
        <w:autoSpaceDN/>
        <w:adjustRightInd/>
        <w:spacing w:before="0"/>
        <w:ind w:firstLine="709"/>
        <w:jc w:val="left"/>
        <w:rPr>
          <w:sz w:val="22"/>
          <w:szCs w:val="28"/>
        </w:rPr>
      </w:pPr>
    </w:p>
    <w:p w:rsidR="006E307C" w:rsidRDefault="00027279" w:rsidP="0002505F">
      <w:pPr>
        <w:autoSpaceDE/>
        <w:autoSpaceDN/>
        <w:adjustRightInd/>
        <w:spacing w:before="0"/>
        <w:ind w:firstLine="709"/>
        <w:jc w:val="left"/>
        <w:rPr>
          <w:sz w:val="28"/>
          <w:szCs w:val="28"/>
        </w:rPr>
      </w:pPr>
      <w:r w:rsidRPr="00027279">
        <w:rPr>
          <w:sz w:val="28"/>
          <w:szCs w:val="28"/>
        </w:rPr>
        <w:t xml:space="preserve">Таблица </w:t>
      </w:r>
      <w:r w:rsidR="00424CE3">
        <w:rPr>
          <w:sz w:val="28"/>
          <w:szCs w:val="28"/>
        </w:rPr>
        <w:t>18</w:t>
      </w:r>
      <w:r w:rsidRPr="00027279">
        <w:rPr>
          <w:sz w:val="28"/>
          <w:szCs w:val="28"/>
        </w:rPr>
        <w:t xml:space="preserve">. </w:t>
      </w:r>
      <w:r w:rsidR="00D112E9" w:rsidRPr="00027279">
        <w:rPr>
          <w:sz w:val="28"/>
          <w:szCs w:val="28"/>
        </w:rPr>
        <w:t xml:space="preserve">Прогнозируемый спрос на газоснабжение </w:t>
      </w:r>
    </w:p>
    <w:p w:rsidR="00CC25CB" w:rsidRPr="00440237" w:rsidRDefault="00CC25CB" w:rsidP="0002505F">
      <w:pPr>
        <w:autoSpaceDE/>
        <w:autoSpaceDN/>
        <w:adjustRightInd/>
        <w:spacing w:before="0"/>
        <w:ind w:firstLine="709"/>
        <w:jc w:val="left"/>
        <w:rPr>
          <w:sz w:val="22"/>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9"/>
        <w:gridCol w:w="2070"/>
        <w:gridCol w:w="1650"/>
        <w:gridCol w:w="1514"/>
        <w:gridCol w:w="1373"/>
      </w:tblGrid>
      <w:tr w:rsidR="00402CB2" w:rsidRPr="00027279" w:rsidTr="00115118">
        <w:trPr>
          <w:trHeight w:val="113"/>
        </w:trPr>
        <w:tc>
          <w:tcPr>
            <w:tcW w:w="1469" w:type="pct"/>
            <w:vMerge w:val="restart"/>
            <w:shd w:val="clear" w:color="auto" w:fill="auto"/>
            <w:hideMark/>
          </w:tcPr>
          <w:p w:rsidR="00CC25CB" w:rsidRDefault="00402CB2" w:rsidP="00CC25CB">
            <w:pPr>
              <w:widowControl/>
              <w:autoSpaceDE/>
              <w:autoSpaceDN/>
              <w:adjustRightInd/>
              <w:spacing w:before="0"/>
              <w:ind w:firstLine="0"/>
              <w:jc w:val="center"/>
              <w:rPr>
                <w:szCs w:val="24"/>
                <w:lang w:eastAsia="ru-RU"/>
              </w:rPr>
            </w:pPr>
            <w:r w:rsidRPr="00027279">
              <w:rPr>
                <w:szCs w:val="24"/>
                <w:lang w:eastAsia="ru-RU"/>
              </w:rPr>
              <w:t>Наименование</w:t>
            </w:r>
          </w:p>
          <w:p w:rsidR="00402CB2" w:rsidRPr="00027279" w:rsidRDefault="00402CB2" w:rsidP="00CC25CB">
            <w:pPr>
              <w:widowControl/>
              <w:autoSpaceDE/>
              <w:autoSpaceDN/>
              <w:adjustRightInd/>
              <w:spacing w:before="0"/>
              <w:ind w:firstLine="0"/>
              <w:jc w:val="center"/>
              <w:rPr>
                <w:szCs w:val="24"/>
                <w:lang w:eastAsia="ru-RU"/>
              </w:rPr>
            </w:pPr>
            <w:r w:rsidRPr="00027279">
              <w:rPr>
                <w:szCs w:val="24"/>
                <w:lang w:eastAsia="ru-RU"/>
              </w:rPr>
              <w:lastRenderedPageBreak/>
              <w:t>показателей</w:t>
            </w:r>
          </w:p>
        </w:tc>
        <w:tc>
          <w:tcPr>
            <w:tcW w:w="1106" w:type="pct"/>
            <w:shd w:val="clear" w:color="auto" w:fill="auto"/>
            <w:hideMark/>
          </w:tcPr>
          <w:p w:rsidR="00402CB2" w:rsidRPr="00027279" w:rsidRDefault="00402CB2" w:rsidP="00CC25CB">
            <w:pPr>
              <w:widowControl/>
              <w:autoSpaceDE/>
              <w:autoSpaceDN/>
              <w:adjustRightInd/>
              <w:spacing w:before="0"/>
              <w:ind w:firstLine="0"/>
              <w:jc w:val="center"/>
              <w:rPr>
                <w:szCs w:val="24"/>
                <w:lang w:eastAsia="ru-RU"/>
              </w:rPr>
            </w:pPr>
            <w:r w:rsidRPr="00027279">
              <w:rPr>
                <w:szCs w:val="24"/>
                <w:lang w:eastAsia="ru-RU"/>
              </w:rPr>
              <w:lastRenderedPageBreak/>
              <w:t>2020</w:t>
            </w:r>
          </w:p>
        </w:tc>
        <w:tc>
          <w:tcPr>
            <w:tcW w:w="882" w:type="pct"/>
            <w:shd w:val="clear" w:color="auto" w:fill="auto"/>
            <w:hideMark/>
          </w:tcPr>
          <w:p w:rsidR="00402CB2" w:rsidRPr="00027279" w:rsidRDefault="00402CB2" w:rsidP="00CC25CB">
            <w:pPr>
              <w:widowControl/>
              <w:autoSpaceDE/>
              <w:autoSpaceDN/>
              <w:adjustRightInd/>
              <w:spacing w:before="0"/>
              <w:ind w:firstLine="0"/>
              <w:jc w:val="center"/>
              <w:rPr>
                <w:szCs w:val="24"/>
                <w:lang w:eastAsia="ru-RU"/>
              </w:rPr>
            </w:pPr>
            <w:r w:rsidRPr="00027279">
              <w:rPr>
                <w:szCs w:val="24"/>
                <w:lang w:eastAsia="ru-RU"/>
              </w:rPr>
              <w:t>2021</w:t>
            </w:r>
          </w:p>
        </w:tc>
        <w:tc>
          <w:tcPr>
            <w:tcW w:w="809" w:type="pct"/>
            <w:shd w:val="clear" w:color="auto" w:fill="auto"/>
            <w:hideMark/>
          </w:tcPr>
          <w:p w:rsidR="00402CB2" w:rsidRPr="00027279" w:rsidRDefault="00402CB2" w:rsidP="00CC25CB">
            <w:pPr>
              <w:widowControl/>
              <w:autoSpaceDE/>
              <w:autoSpaceDN/>
              <w:adjustRightInd/>
              <w:spacing w:before="0"/>
              <w:ind w:firstLine="0"/>
              <w:jc w:val="center"/>
              <w:rPr>
                <w:szCs w:val="24"/>
                <w:lang w:eastAsia="ru-RU"/>
              </w:rPr>
            </w:pPr>
            <w:r w:rsidRPr="00027279">
              <w:rPr>
                <w:szCs w:val="24"/>
                <w:lang w:eastAsia="ru-RU"/>
              </w:rPr>
              <w:t>2022</w:t>
            </w:r>
          </w:p>
        </w:tc>
        <w:tc>
          <w:tcPr>
            <w:tcW w:w="734" w:type="pct"/>
            <w:shd w:val="clear" w:color="auto" w:fill="auto"/>
            <w:hideMark/>
          </w:tcPr>
          <w:p w:rsidR="00402CB2" w:rsidRPr="00027279" w:rsidRDefault="00402CB2" w:rsidP="00CC25CB">
            <w:pPr>
              <w:widowControl/>
              <w:autoSpaceDE/>
              <w:autoSpaceDN/>
              <w:adjustRightInd/>
              <w:spacing w:before="0"/>
              <w:ind w:firstLine="0"/>
              <w:jc w:val="center"/>
              <w:rPr>
                <w:szCs w:val="24"/>
                <w:lang w:eastAsia="ru-RU"/>
              </w:rPr>
            </w:pPr>
            <w:r w:rsidRPr="00027279">
              <w:rPr>
                <w:szCs w:val="24"/>
                <w:lang w:eastAsia="ru-RU"/>
              </w:rPr>
              <w:t>2023</w:t>
            </w:r>
          </w:p>
        </w:tc>
      </w:tr>
      <w:tr w:rsidR="00402CB2" w:rsidRPr="00027279" w:rsidTr="00115118">
        <w:trPr>
          <w:trHeight w:val="113"/>
        </w:trPr>
        <w:tc>
          <w:tcPr>
            <w:tcW w:w="1469" w:type="pct"/>
            <w:vMerge/>
            <w:hideMark/>
          </w:tcPr>
          <w:p w:rsidR="00402CB2" w:rsidRPr="00027279" w:rsidRDefault="00402CB2" w:rsidP="00CC25CB">
            <w:pPr>
              <w:widowControl/>
              <w:autoSpaceDE/>
              <w:autoSpaceDN/>
              <w:adjustRightInd/>
              <w:spacing w:before="0"/>
              <w:ind w:firstLine="709"/>
              <w:jc w:val="center"/>
              <w:rPr>
                <w:szCs w:val="24"/>
                <w:lang w:eastAsia="ru-RU"/>
              </w:rPr>
            </w:pPr>
          </w:p>
        </w:tc>
        <w:tc>
          <w:tcPr>
            <w:tcW w:w="1106" w:type="pct"/>
            <w:shd w:val="clear" w:color="auto" w:fill="auto"/>
          </w:tcPr>
          <w:p w:rsidR="00402CB2" w:rsidRPr="00027279" w:rsidRDefault="00402CB2" w:rsidP="00CC25CB">
            <w:pPr>
              <w:spacing w:before="0"/>
              <w:jc w:val="center"/>
              <w:rPr>
                <w:szCs w:val="24"/>
                <w:lang w:eastAsia="ru-RU"/>
              </w:rPr>
            </w:pPr>
            <w:r>
              <w:rPr>
                <w:szCs w:val="24"/>
                <w:lang w:eastAsia="ru-RU"/>
              </w:rPr>
              <w:t>План</w:t>
            </w:r>
          </w:p>
        </w:tc>
        <w:tc>
          <w:tcPr>
            <w:tcW w:w="2425" w:type="pct"/>
            <w:gridSpan w:val="3"/>
            <w:shd w:val="clear" w:color="auto" w:fill="auto"/>
          </w:tcPr>
          <w:p w:rsidR="00402CB2" w:rsidRPr="00027279" w:rsidRDefault="00402CB2" w:rsidP="00CC25CB">
            <w:pPr>
              <w:spacing w:before="0"/>
              <w:jc w:val="center"/>
              <w:rPr>
                <w:szCs w:val="24"/>
                <w:lang w:eastAsia="ru-RU"/>
              </w:rPr>
            </w:pPr>
            <w:r>
              <w:rPr>
                <w:szCs w:val="24"/>
                <w:lang w:eastAsia="ru-RU"/>
              </w:rPr>
              <w:t>Прогноз</w:t>
            </w:r>
          </w:p>
        </w:tc>
      </w:tr>
      <w:tr w:rsidR="00402CB2" w:rsidRPr="00027279" w:rsidTr="00115118">
        <w:trPr>
          <w:trHeight w:val="255"/>
        </w:trPr>
        <w:tc>
          <w:tcPr>
            <w:tcW w:w="1469" w:type="pct"/>
            <w:shd w:val="clear" w:color="auto" w:fill="auto"/>
            <w:vAlign w:val="center"/>
            <w:hideMark/>
          </w:tcPr>
          <w:p w:rsidR="00402CB2" w:rsidRPr="00027279" w:rsidRDefault="00402CB2" w:rsidP="0002505F">
            <w:pPr>
              <w:widowControl/>
              <w:autoSpaceDE/>
              <w:autoSpaceDN/>
              <w:adjustRightInd/>
              <w:spacing w:before="0"/>
              <w:ind w:firstLine="709"/>
              <w:jc w:val="left"/>
              <w:rPr>
                <w:szCs w:val="24"/>
                <w:lang w:eastAsia="ru-RU"/>
              </w:rPr>
            </w:pPr>
            <w:r w:rsidRPr="00027279">
              <w:rPr>
                <w:szCs w:val="24"/>
                <w:lang w:eastAsia="ru-RU"/>
              </w:rPr>
              <w:lastRenderedPageBreak/>
              <w:t>СУГ</w:t>
            </w:r>
          </w:p>
        </w:tc>
        <w:tc>
          <w:tcPr>
            <w:tcW w:w="1106"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19,7</w:t>
            </w:r>
          </w:p>
        </w:tc>
        <w:tc>
          <w:tcPr>
            <w:tcW w:w="882"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20,5</w:t>
            </w:r>
          </w:p>
        </w:tc>
        <w:tc>
          <w:tcPr>
            <w:tcW w:w="809"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21,7</w:t>
            </w:r>
          </w:p>
        </w:tc>
        <w:tc>
          <w:tcPr>
            <w:tcW w:w="734"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22,8</w:t>
            </w:r>
          </w:p>
        </w:tc>
      </w:tr>
      <w:tr w:rsidR="00402CB2" w:rsidRPr="00027279" w:rsidTr="00115118">
        <w:trPr>
          <w:trHeight w:val="255"/>
        </w:trPr>
        <w:tc>
          <w:tcPr>
            <w:tcW w:w="1469" w:type="pct"/>
            <w:shd w:val="clear" w:color="auto" w:fill="auto"/>
            <w:vAlign w:val="center"/>
            <w:hideMark/>
          </w:tcPr>
          <w:p w:rsidR="00402CB2" w:rsidRPr="00027279" w:rsidRDefault="00402CB2" w:rsidP="0002505F">
            <w:pPr>
              <w:widowControl/>
              <w:autoSpaceDE/>
              <w:autoSpaceDN/>
              <w:adjustRightInd/>
              <w:spacing w:before="0"/>
              <w:ind w:firstLine="709"/>
              <w:jc w:val="left"/>
              <w:rPr>
                <w:szCs w:val="24"/>
                <w:lang w:eastAsia="ru-RU"/>
              </w:rPr>
            </w:pPr>
            <w:r w:rsidRPr="00027279">
              <w:rPr>
                <w:szCs w:val="24"/>
                <w:lang w:eastAsia="ru-RU"/>
              </w:rPr>
              <w:t>СПГ</w:t>
            </w:r>
          </w:p>
        </w:tc>
        <w:tc>
          <w:tcPr>
            <w:tcW w:w="1106" w:type="pct"/>
            <w:shd w:val="clear" w:color="auto" w:fill="auto"/>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5,4</w:t>
            </w:r>
          </w:p>
        </w:tc>
        <w:tc>
          <w:tcPr>
            <w:tcW w:w="882" w:type="pct"/>
            <w:shd w:val="clear" w:color="auto" w:fill="auto"/>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267,2</w:t>
            </w:r>
          </w:p>
        </w:tc>
        <w:tc>
          <w:tcPr>
            <w:tcW w:w="809" w:type="pct"/>
            <w:shd w:val="clear" w:color="auto" w:fill="auto"/>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363,5</w:t>
            </w:r>
          </w:p>
        </w:tc>
        <w:tc>
          <w:tcPr>
            <w:tcW w:w="734" w:type="pct"/>
            <w:shd w:val="clear" w:color="auto" w:fill="auto"/>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400,6</w:t>
            </w:r>
          </w:p>
        </w:tc>
      </w:tr>
      <w:tr w:rsidR="00402CB2" w:rsidRPr="00027279" w:rsidTr="00115118">
        <w:trPr>
          <w:trHeight w:val="255"/>
        </w:trPr>
        <w:tc>
          <w:tcPr>
            <w:tcW w:w="1469" w:type="pct"/>
            <w:shd w:val="clear" w:color="auto" w:fill="auto"/>
            <w:vAlign w:val="center"/>
            <w:hideMark/>
          </w:tcPr>
          <w:p w:rsidR="00402CB2" w:rsidRPr="00027279" w:rsidRDefault="00402CB2" w:rsidP="0002505F">
            <w:pPr>
              <w:widowControl/>
              <w:autoSpaceDE/>
              <w:autoSpaceDN/>
              <w:adjustRightInd/>
              <w:spacing w:before="0"/>
              <w:ind w:firstLine="709"/>
              <w:jc w:val="left"/>
              <w:rPr>
                <w:szCs w:val="24"/>
                <w:lang w:eastAsia="ru-RU"/>
              </w:rPr>
            </w:pPr>
            <w:r w:rsidRPr="00027279">
              <w:rPr>
                <w:szCs w:val="24"/>
                <w:lang w:eastAsia="ru-RU"/>
              </w:rPr>
              <w:t>КПГ</w:t>
            </w:r>
          </w:p>
        </w:tc>
        <w:tc>
          <w:tcPr>
            <w:tcW w:w="1106"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2,4</w:t>
            </w:r>
          </w:p>
        </w:tc>
        <w:tc>
          <w:tcPr>
            <w:tcW w:w="882"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2,4</w:t>
            </w:r>
          </w:p>
        </w:tc>
        <w:tc>
          <w:tcPr>
            <w:tcW w:w="809"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2,4</w:t>
            </w:r>
          </w:p>
        </w:tc>
        <w:tc>
          <w:tcPr>
            <w:tcW w:w="734" w:type="pct"/>
            <w:shd w:val="clear" w:color="auto" w:fill="auto"/>
            <w:noWrap/>
            <w:vAlign w:val="center"/>
            <w:hideMark/>
          </w:tcPr>
          <w:p w:rsidR="00402CB2" w:rsidRPr="00027279" w:rsidRDefault="00402CB2" w:rsidP="0002505F">
            <w:pPr>
              <w:widowControl/>
              <w:autoSpaceDE/>
              <w:autoSpaceDN/>
              <w:adjustRightInd/>
              <w:spacing w:before="0"/>
              <w:ind w:firstLine="0"/>
              <w:jc w:val="center"/>
              <w:rPr>
                <w:szCs w:val="24"/>
                <w:lang w:eastAsia="ru-RU"/>
              </w:rPr>
            </w:pPr>
            <w:r w:rsidRPr="00027279">
              <w:rPr>
                <w:szCs w:val="24"/>
                <w:lang w:eastAsia="ru-RU"/>
              </w:rPr>
              <w:t>2,4</w:t>
            </w:r>
          </w:p>
        </w:tc>
      </w:tr>
    </w:tbl>
    <w:p w:rsidR="007E0753" w:rsidRDefault="007E0753" w:rsidP="0002505F">
      <w:pPr>
        <w:autoSpaceDE/>
        <w:autoSpaceDN/>
        <w:adjustRightInd/>
        <w:spacing w:before="0"/>
        <w:ind w:firstLine="709"/>
        <w:rPr>
          <w:sz w:val="28"/>
          <w:szCs w:val="28"/>
        </w:rPr>
      </w:pPr>
      <w:r w:rsidRPr="00D112E9">
        <w:rPr>
          <w:sz w:val="28"/>
          <w:szCs w:val="28"/>
        </w:rPr>
        <w:t xml:space="preserve">Таблица </w:t>
      </w:r>
      <w:r w:rsidR="00424CE3">
        <w:rPr>
          <w:sz w:val="28"/>
          <w:szCs w:val="28"/>
        </w:rPr>
        <w:t>19</w:t>
      </w:r>
      <w:r>
        <w:rPr>
          <w:sz w:val="28"/>
          <w:szCs w:val="28"/>
        </w:rPr>
        <w:t>.</w:t>
      </w:r>
      <w:r w:rsidRPr="00027279">
        <w:rPr>
          <w:sz w:val="28"/>
          <w:szCs w:val="28"/>
        </w:rPr>
        <w:t xml:space="preserve"> </w:t>
      </w:r>
      <w:r w:rsidRPr="00D112E9">
        <w:rPr>
          <w:sz w:val="28"/>
          <w:szCs w:val="28"/>
        </w:rPr>
        <w:t>Прогноз</w:t>
      </w:r>
      <w:r w:rsidR="009E045F">
        <w:rPr>
          <w:sz w:val="28"/>
          <w:szCs w:val="28"/>
        </w:rPr>
        <w:t>ируемый спрос на теплоснабжение</w:t>
      </w:r>
    </w:p>
    <w:p w:rsidR="00CC25CB" w:rsidRDefault="00CC25CB" w:rsidP="0002505F">
      <w:pPr>
        <w:autoSpaceDE/>
        <w:autoSpaceDN/>
        <w:adjustRightInd/>
        <w:spacing w:before="0"/>
        <w:ind w:firstLine="709"/>
        <w:rPr>
          <w:sz w:val="28"/>
          <w:szCs w:val="28"/>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94"/>
        <w:gridCol w:w="3807"/>
        <w:gridCol w:w="1005"/>
        <w:gridCol w:w="1497"/>
        <w:gridCol w:w="2005"/>
      </w:tblGrid>
      <w:tr w:rsidR="00402CB2" w:rsidRPr="00D112E9" w:rsidTr="00CC25CB">
        <w:trPr>
          <w:trHeight w:hRule="exact" w:val="557"/>
        </w:trPr>
        <w:tc>
          <w:tcPr>
            <w:tcW w:w="1194" w:type="dxa"/>
            <w:shd w:val="clear" w:color="auto" w:fill="FFFFFF"/>
            <w:hideMark/>
          </w:tcPr>
          <w:p w:rsidR="00402CB2" w:rsidRPr="00D112E9" w:rsidRDefault="00402CB2" w:rsidP="00CC25CB">
            <w:pPr>
              <w:autoSpaceDE/>
              <w:autoSpaceDN/>
              <w:adjustRightInd/>
              <w:spacing w:before="0"/>
              <w:ind w:firstLine="0"/>
              <w:jc w:val="center"/>
              <w:rPr>
                <w:szCs w:val="24"/>
              </w:rPr>
            </w:pPr>
            <w:r w:rsidRPr="00D112E9">
              <w:rPr>
                <w:szCs w:val="24"/>
              </w:rPr>
              <w:t>№</w:t>
            </w:r>
          </w:p>
          <w:p w:rsidR="00402CB2" w:rsidRPr="00D112E9" w:rsidRDefault="00402CB2" w:rsidP="00CC25CB">
            <w:pPr>
              <w:autoSpaceDE/>
              <w:autoSpaceDN/>
              <w:adjustRightInd/>
              <w:spacing w:before="0"/>
              <w:ind w:firstLine="0"/>
              <w:jc w:val="center"/>
              <w:rPr>
                <w:szCs w:val="24"/>
                <w:lang w:bidi="ru-RU"/>
              </w:rPr>
            </w:pPr>
            <w:r>
              <w:rPr>
                <w:szCs w:val="24"/>
              </w:rPr>
              <w:t>п/п</w:t>
            </w:r>
          </w:p>
        </w:tc>
        <w:tc>
          <w:tcPr>
            <w:tcW w:w="3807" w:type="dxa"/>
            <w:shd w:val="clear" w:color="auto" w:fill="FFFFFF"/>
            <w:hideMark/>
          </w:tcPr>
          <w:p w:rsidR="00402CB2" w:rsidRPr="00D112E9" w:rsidRDefault="00402CB2" w:rsidP="00CC25CB">
            <w:pPr>
              <w:autoSpaceDE/>
              <w:autoSpaceDN/>
              <w:adjustRightInd/>
              <w:spacing w:before="0"/>
              <w:ind w:firstLine="0"/>
              <w:jc w:val="center"/>
              <w:rPr>
                <w:szCs w:val="24"/>
                <w:lang w:bidi="ru-RU"/>
              </w:rPr>
            </w:pPr>
            <w:r w:rsidRPr="00D112E9">
              <w:rPr>
                <w:szCs w:val="24"/>
              </w:rPr>
              <w:t>Показатель</w:t>
            </w:r>
          </w:p>
        </w:tc>
        <w:tc>
          <w:tcPr>
            <w:tcW w:w="1005" w:type="dxa"/>
            <w:shd w:val="clear" w:color="auto" w:fill="FFFFFF"/>
            <w:hideMark/>
          </w:tcPr>
          <w:p w:rsidR="00402CB2" w:rsidRPr="00D112E9" w:rsidRDefault="00402CB2" w:rsidP="00CC25CB">
            <w:pPr>
              <w:autoSpaceDE/>
              <w:autoSpaceDN/>
              <w:adjustRightInd/>
              <w:spacing w:before="0"/>
              <w:ind w:firstLine="0"/>
              <w:jc w:val="center"/>
              <w:rPr>
                <w:szCs w:val="24"/>
                <w:lang w:bidi="ru-RU"/>
              </w:rPr>
            </w:pPr>
            <w:r w:rsidRPr="00D112E9">
              <w:rPr>
                <w:szCs w:val="24"/>
              </w:rPr>
              <w:t>Ед. изм.</w:t>
            </w:r>
          </w:p>
        </w:tc>
        <w:tc>
          <w:tcPr>
            <w:tcW w:w="1497" w:type="dxa"/>
            <w:shd w:val="clear" w:color="auto" w:fill="FFFFFF"/>
            <w:hideMark/>
          </w:tcPr>
          <w:p w:rsidR="00402CB2" w:rsidRPr="00D112E9" w:rsidRDefault="00402CB2" w:rsidP="00CC25CB">
            <w:pPr>
              <w:autoSpaceDE/>
              <w:autoSpaceDN/>
              <w:adjustRightInd/>
              <w:spacing w:before="0"/>
              <w:ind w:firstLine="0"/>
              <w:jc w:val="center"/>
              <w:rPr>
                <w:szCs w:val="24"/>
                <w:lang w:bidi="ru-RU"/>
              </w:rPr>
            </w:pPr>
            <w:r w:rsidRPr="00D112E9">
              <w:rPr>
                <w:szCs w:val="24"/>
              </w:rPr>
              <w:t>20</w:t>
            </w:r>
            <w:r w:rsidR="00BD1208">
              <w:rPr>
                <w:szCs w:val="24"/>
              </w:rPr>
              <w:t>20</w:t>
            </w:r>
            <w:r w:rsidR="00CC25CB">
              <w:rPr>
                <w:szCs w:val="24"/>
              </w:rPr>
              <w:t>–</w:t>
            </w:r>
            <w:r w:rsidRPr="00D112E9">
              <w:rPr>
                <w:szCs w:val="24"/>
              </w:rPr>
              <w:t>2025</w:t>
            </w:r>
          </w:p>
        </w:tc>
        <w:tc>
          <w:tcPr>
            <w:tcW w:w="2005" w:type="dxa"/>
            <w:shd w:val="clear" w:color="auto" w:fill="FFFFFF"/>
            <w:hideMark/>
          </w:tcPr>
          <w:p w:rsidR="00402CB2" w:rsidRPr="00D112E9" w:rsidRDefault="00CC25CB" w:rsidP="00CC25CB">
            <w:pPr>
              <w:autoSpaceDE/>
              <w:autoSpaceDN/>
              <w:adjustRightInd/>
              <w:spacing w:before="0"/>
              <w:ind w:firstLine="0"/>
              <w:jc w:val="center"/>
              <w:rPr>
                <w:szCs w:val="24"/>
                <w:lang w:bidi="ru-RU"/>
              </w:rPr>
            </w:pPr>
            <w:r>
              <w:rPr>
                <w:szCs w:val="24"/>
              </w:rPr>
              <w:t>2025–</w:t>
            </w:r>
            <w:r w:rsidR="00402CB2" w:rsidRPr="00D112E9">
              <w:rPr>
                <w:szCs w:val="24"/>
              </w:rPr>
              <w:t>2033</w:t>
            </w:r>
          </w:p>
        </w:tc>
      </w:tr>
      <w:tr w:rsidR="00402CB2" w:rsidRPr="00D112E9" w:rsidTr="00CC25CB">
        <w:trPr>
          <w:trHeight w:hRule="exact" w:val="757"/>
        </w:trPr>
        <w:tc>
          <w:tcPr>
            <w:tcW w:w="1194" w:type="dxa"/>
            <w:shd w:val="clear" w:color="auto" w:fill="FFFFFF"/>
            <w:hideMark/>
          </w:tcPr>
          <w:p w:rsidR="00402CB2" w:rsidRPr="00D112E9" w:rsidRDefault="00402CB2" w:rsidP="00CC25CB">
            <w:pPr>
              <w:autoSpaceDE/>
              <w:autoSpaceDN/>
              <w:adjustRightInd/>
              <w:spacing w:before="0"/>
              <w:ind w:firstLine="0"/>
              <w:jc w:val="center"/>
              <w:rPr>
                <w:szCs w:val="24"/>
                <w:lang w:bidi="ru-RU"/>
              </w:rPr>
            </w:pPr>
            <w:r w:rsidRPr="00D112E9">
              <w:rPr>
                <w:szCs w:val="24"/>
              </w:rPr>
              <w:t>1</w:t>
            </w:r>
          </w:p>
        </w:tc>
        <w:tc>
          <w:tcPr>
            <w:tcW w:w="3807" w:type="dxa"/>
            <w:shd w:val="clear" w:color="auto" w:fill="FFFFFF"/>
            <w:hideMark/>
          </w:tcPr>
          <w:p w:rsidR="00402CB2" w:rsidRPr="00D112E9" w:rsidRDefault="00402CB2" w:rsidP="00CC25CB">
            <w:pPr>
              <w:autoSpaceDE/>
              <w:autoSpaceDN/>
              <w:adjustRightInd/>
              <w:spacing w:before="0"/>
              <w:ind w:firstLine="0"/>
              <w:jc w:val="left"/>
              <w:rPr>
                <w:szCs w:val="24"/>
              </w:rPr>
            </w:pPr>
            <w:r w:rsidRPr="00D112E9">
              <w:rPr>
                <w:szCs w:val="24"/>
              </w:rPr>
              <w:t>Тепловые нагрузки перспективной жилой застройки</w:t>
            </w:r>
          </w:p>
        </w:tc>
        <w:tc>
          <w:tcPr>
            <w:tcW w:w="1005" w:type="dxa"/>
            <w:shd w:val="clear" w:color="auto" w:fill="FFFFFF"/>
            <w:hideMark/>
          </w:tcPr>
          <w:p w:rsidR="00402CB2" w:rsidRPr="00D112E9" w:rsidRDefault="00402CB2" w:rsidP="00CC25CB">
            <w:pPr>
              <w:autoSpaceDE/>
              <w:autoSpaceDN/>
              <w:adjustRightInd/>
              <w:spacing w:before="0"/>
              <w:ind w:firstLine="0"/>
              <w:jc w:val="center"/>
              <w:rPr>
                <w:szCs w:val="24"/>
              </w:rPr>
            </w:pPr>
            <w:r w:rsidRPr="00D112E9">
              <w:rPr>
                <w:szCs w:val="24"/>
              </w:rPr>
              <w:t>Гкал/час</w:t>
            </w:r>
          </w:p>
        </w:tc>
        <w:tc>
          <w:tcPr>
            <w:tcW w:w="1497" w:type="dxa"/>
            <w:shd w:val="clear" w:color="auto" w:fill="FFFFFF"/>
          </w:tcPr>
          <w:p w:rsidR="00402CB2" w:rsidRPr="00D112E9" w:rsidRDefault="00402CB2" w:rsidP="00CC25CB">
            <w:pPr>
              <w:autoSpaceDE/>
              <w:autoSpaceDN/>
              <w:adjustRightInd/>
              <w:spacing w:before="0"/>
              <w:ind w:firstLine="0"/>
              <w:jc w:val="center"/>
              <w:rPr>
                <w:szCs w:val="24"/>
                <w:lang w:bidi="ru-RU"/>
              </w:rPr>
            </w:pPr>
            <w:r w:rsidRPr="00D112E9">
              <w:rPr>
                <w:szCs w:val="24"/>
              </w:rPr>
              <w:t>2525,3</w:t>
            </w:r>
          </w:p>
        </w:tc>
        <w:tc>
          <w:tcPr>
            <w:tcW w:w="2005" w:type="dxa"/>
            <w:shd w:val="clear" w:color="auto" w:fill="FFFFFF"/>
          </w:tcPr>
          <w:p w:rsidR="00402CB2" w:rsidRPr="00D112E9" w:rsidRDefault="00402CB2" w:rsidP="00CC25CB">
            <w:pPr>
              <w:autoSpaceDE/>
              <w:autoSpaceDN/>
              <w:adjustRightInd/>
              <w:spacing w:before="0"/>
              <w:ind w:firstLine="0"/>
              <w:jc w:val="center"/>
              <w:rPr>
                <w:szCs w:val="24"/>
                <w:lang w:bidi="ru-RU"/>
              </w:rPr>
            </w:pPr>
            <w:r w:rsidRPr="00D112E9">
              <w:rPr>
                <w:szCs w:val="24"/>
              </w:rPr>
              <w:t>3572,45</w:t>
            </w:r>
          </w:p>
        </w:tc>
      </w:tr>
    </w:tbl>
    <w:p w:rsidR="007E0753" w:rsidRDefault="007E0753" w:rsidP="0002505F">
      <w:pPr>
        <w:tabs>
          <w:tab w:val="left" w:pos="426"/>
        </w:tabs>
        <w:autoSpaceDE/>
        <w:autoSpaceDN/>
        <w:adjustRightInd/>
        <w:spacing w:before="0"/>
        <w:ind w:firstLine="709"/>
        <w:jc w:val="left"/>
        <w:rPr>
          <w:sz w:val="28"/>
          <w:szCs w:val="28"/>
        </w:rPr>
      </w:pPr>
    </w:p>
    <w:p w:rsidR="009E045F" w:rsidRDefault="007E0753" w:rsidP="0002505F">
      <w:pPr>
        <w:tabs>
          <w:tab w:val="left" w:pos="426"/>
        </w:tabs>
        <w:autoSpaceDE/>
        <w:autoSpaceDN/>
        <w:adjustRightInd/>
        <w:spacing w:before="0"/>
        <w:ind w:firstLine="709"/>
        <w:jc w:val="left"/>
        <w:rPr>
          <w:sz w:val="28"/>
          <w:szCs w:val="28"/>
        </w:rPr>
      </w:pPr>
      <w:r w:rsidRPr="00D112E9">
        <w:rPr>
          <w:sz w:val="28"/>
          <w:szCs w:val="28"/>
        </w:rPr>
        <w:t xml:space="preserve">Таблица </w:t>
      </w:r>
      <w:r w:rsidR="009E045F">
        <w:rPr>
          <w:sz w:val="28"/>
          <w:szCs w:val="28"/>
        </w:rPr>
        <w:t>2</w:t>
      </w:r>
      <w:r w:rsidR="00424CE3">
        <w:rPr>
          <w:sz w:val="28"/>
          <w:szCs w:val="28"/>
        </w:rPr>
        <w:t>0</w:t>
      </w:r>
      <w:r>
        <w:rPr>
          <w:sz w:val="28"/>
          <w:szCs w:val="28"/>
        </w:rPr>
        <w:t>.</w:t>
      </w:r>
      <w:r w:rsidRPr="00F118ED">
        <w:rPr>
          <w:sz w:val="28"/>
          <w:szCs w:val="28"/>
        </w:rPr>
        <w:t xml:space="preserve"> </w:t>
      </w:r>
      <w:r w:rsidRPr="00D112E9">
        <w:rPr>
          <w:sz w:val="28"/>
          <w:szCs w:val="28"/>
        </w:rPr>
        <w:t xml:space="preserve">Прогнозируемый спрос на водоснабжение </w:t>
      </w:r>
    </w:p>
    <w:p w:rsidR="00CC25CB" w:rsidRDefault="00CC25CB" w:rsidP="0002505F">
      <w:pPr>
        <w:tabs>
          <w:tab w:val="left" w:pos="426"/>
        </w:tabs>
        <w:autoSpaceDE/>
        <w:autoSpaceDN/>
        <w:adjustRightInd/>
        <w:spacing w:before="0"/>
        <w:ind w:firstLine="709"/>
        <w:jc w:val="left"/>
        <w:rPr>
          <w:sz w:val="28"/>
          <w:szCs w:val="28"/>
        </w:rPr>
      </w:pP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682"/>
        <w:gridCol w:w="2720"/>
        <w:gridCol w:w="3119"/>
        <w:gridCol w:w="2977"/>
      </w:tblGrid>
      <w:tr w:rsidR="00624A65" w:rsidRPr="00F118ED" w:rsidTr="00CC25CB">
        <w:trPr>
          <w:trHeight w:val="113"/>
          <w:tblHeader/>
        </w:trPr>
        <w:tc>
          <w:tcPr>
            <w:tcW w:w="682" w:type="dxa"/>
            <w:vMerge w:val="restart"/>
            <w:shd w:val="clear" w:color="auto" w:fill="auto"/>
            <w:noWrap/>
            <w:hideMark/>
          </w:tcPr>
          <w:p w:rsidR="00624A65" w:rsidRPr="00F118ED" w:rsidRDefault="00624A65" w:rsidP="00CC25CB">
            <w:pPr>
              <w:widowControl/>
              <w:autoSpaceDE/>
              <w:autoSpaceDN/>
              <w:adjustRightInd/>
              <w:spacing w:before="0"/>
              <w:ind w:firstLine="0"/>
              <w:jc w:val="center"/>
              <w:rPr>
                <w:bCs/>
                <w:iCs/>
                <w:szCs w:val="24"/>
                <w:lang w:eastAsia="ru-RU"/>
              </w:rPr>
            </w:pPr>
            <w:r w:rsidRPr="00F118ED">
              <w:rPr>
                <w:bCs/>
                <w:iCs/>
                <w:szCs w:val="24"/>
                <w:lang w:eastAsia="ru-RU"/>
              </w:rPr>
              <w:t>№</w:t>
            </w:r>
          </w:p>
          <w:p w:rsidR="00624A65" w:rsidRPr="00F118ED" w:rsidRDefault="00624A65" w:rsidP="00CC25CB">
            <w:pPr>
              <w:widowControl/>
              <w:autoSpaceDE/>
              <w:autoSpaceDN/>
              <w:adjustRightInd/>
              <w:spacing w:before="0"/>
              <w:ind w:firstLine="0"/>
              <w:jc w:val="center"/>
              <w:rPr>
                <w:bCs/>
                <w:iCs/>
                <w:szCs w:val="24"/>
                <w:lang w:eastAsia="ru-RU"/>
              </w:rPr>
            </w:pPr>
            <w:r w:rsidRPr="00F118ED">
              <w:rPr>
                <w:bCs/>
                <w:iCs/>
                <w:szCs w:val="24"/>
                <w:lang w:eastAsia="ru-RU"/>
              </w:rPr>
              <w:t>п/п</w:t>
            </w:r>
          </w:p>
        </w:tc>
        <w:tc>
          <w:tcPr>
            <w:tcW w:w="8816" w:type="dxa"/>
            <w:gridSpan w:val="3"/>
            <w:shd w:val="clear" w:color="auto" w:fill="auto"/>
          </w:tcPr>
          <w:p w:rsidR="00624A65" w:rsidRPr="00F118ED" w:rsidRDefault="00624A65" w:rsidP="00CC25CB">
            <w:pPr>
              <w:spacing w:before="0"/>
              <w:ind w:firstLine="0"/>
              <w:jc w:val="center"/>
              <w:rPr>
                <w:bCs/>
                <w:iCs/>
                <w:szCs w:val="24"/>
                <w:lang w:eastAsia="ru-RU"/>
              </w:rPr>
            </w:pPr>
            <w:r w:rsidRPr="00F118ED">
              <w:rPr>
                <w:bCs/>
                <w:iCs/>
                <w:szCs w:val="24"/>
                <w:lang w:eastAsia="ru-RU"/>
              </w:rPr>
              <w:t>Расход воды, м</w:t>
            </w:r>
            <w:r w:rsidRPr="00F118ED">
              <w:rPr>
                <w:bCs/>
                <w:iCs/>
                <w:szCs w:val="24"/>
                <w:vertAlign w:val="superscript"/>
                <w:lang w:eastAsia="ru-RU"/>
              </w:rPr>
              <w:t>3</w:t>
            </w:r>
            <w:r w:rsidRPr="00F118ED">
              <w:rPr>
                <w:bCs/>
                <w:iCs/>
                <w:szCs w:val="24"/>
                <w:lang w:eastAsia="ru-RU"/>
              </w:rPr>
              <w:t>/сут</w:t>
            </w:r>
            <w:r>
              <w:rPr>
                <w:bCs/>
                <w:iCs/>
                <w:szCs w:val="24"/>
                <w:lang w:eastAsia="ru-RU"/>
              </w:rPr>
              <w:t>ки</w:t>
            </w:r>
          </w:p>
        </w:tc>
      </w:tr>
      <w:tr w:rsidR="00624A65" w:rsidRPr="00F118ED" w:rsidTr="00CC25CB">
        <w:trPr>
          <w:trHeight w:val="113"/>
          <w:tblHeader/>
        </w:trPr>
        <w:tc>
          <w:tcPr>
            <w:tcW w:w="682" w:type="dxa"/>
            <w:vMerge/>
            <w:shd w:val="clear" w:color="auto" w:fill="auto"/>
            <w:hideMark/>
          </w:tcPr>
          <w:p w:rsidR="00624A65" w:rsidRPr="00F118ED" w:rsidRDefault="00624A65" w:rsidP="00CC25CB">
            <w:pPr>
              <w:widowControl/>
              <w:autoSpaceDE/>
              <w:autoSpaceDN/>
              <w:adjustRightInd/>
              <w:spacing w:before="0"/>
              <w:ind w:firstLine="709"/>
              <w:jc w:val="center"/>
              <w:rPr>
                <w:bCs/>
                <w:iCs/>
                <w:szCs w:val="24"/>
                <w:lang w:eastAsia="ru-RU"/>
              </w:rPr>
            </w:pPr>
          </w:p>
        </w:tc>
        <w:tc>
          <w:tcPr>
            <w:tcW w:w="2720" w:type="dxa"/>
            <w:shd w:val="clear" w:color="auto" w:fill="auto"/>
            <w:hideMark/>
          </w:tcPr>
          <w:p w:rsidR="00624A65" w:rsidRPr="00F118ED" w:rsidRDefault="00624A65" w:rsidP="00CC25CB">
            <w:pPr>
              <w:widowControl/>
              <w:autoSpaceDE/>
              <w:autoSpaceDN/>
              <w:adjustRightInd/>
              <w:spacing w:before="0"/>
              <w:ind w:firstLine="0"/>
              <w:jc w:val="center"/>
              <w:rPr>
                <w:bCs/>
                <w:iCs/>
                <w:szCs w:val="24"/>
                <w:lang w:eastAsia="ru-RU"/>
              </w:rPr>
            </w:pPr>
            <w:r w:rsidRPr="00F118ED">
              <w:rPr>
                <w:bCs/>
                <w:iCs/>
                <w:szCs w:val="24"/>
                <w:lang w:eastAsia="ru-RU"/>
              </w:rPr>
              <w:t>2020</w:t>
            </w:r>
            <w:r w:rsidR="00CC25CB">
              <w:rPr>
                <w:bCs/>
                <w:iCs/>
                <w:szCs w:val="24"/>
                <w:lang w:eastAsia="ru-RU"/>
              </w:rPr>
              <w:t>–</w:t>
            </w:r>
            <w:r w:rsidRPr="00F118ED">
              <w:rPr>
                <w:bCs/>
                <w:iCs/>
                <w:szCs w:val="24"/>
                <w:lang w:eastAsia="ru-RU"/>
              </w:rPr>
              <w:t>2023 гг</w:t>
            </w:r>
          </w:p>
        </w:tc>
        <w:tc>
          <w:tcPr>
            <w:tcW w:w="3119" w:type="dxa"/>
            <w:shd w:val="clear" w:color="auto" w:fill="auto"/>
            <w:hideMark/>
          </w:tcPr>
          <w:p w:rsidR="00624A65" w:rsidRPr="00F118ED" w:rsidRDefault="00CC25CB" w:rsidP="00CC25CB">
            <w:pPr>
              <w:widowControl/>
              <w:autoSpaceDE/>
              <w:autoSpaceDN/>
              <w:adjustRightInd/>
              <w:spacing w:before="0"/>
              <w:ind w:firstLine="0"/>
              <w:jc w:val="center"/>
              <w:rPr>
                <w:bCs/>
                <w:iCs/>
                <w:szCs w:val="24"/>
                <w:lang w:eastAsia="ru-RU"/>
              </w:rPr>
            </w:pPr>
            <w:r>
              <w:rPr>
                <w:bCs/>
                <w:iCs/>
                <w:szCs w:val="24"/>
                <w:lang w:eastAsia="ru-RU"/>
              </w:rPr>
              <w:t>2024–</w:t>
            </w:r>
            <w:r w:rsidR="00624A65" w:rsidRPr="00F118ED">
              <w:rPr>
                <w:bCs/>
                <w:iCs/>
                <w:szCs w:val="24"/>
                <w:lang w:eastAsia="ru-RU"/>
              </w:rPr>
              <w:t>2028 гг</w:t>
            </w:r>
          </w:p>
        </w:tc>
        <w:tc>
          <w:tcPr>
            <w:tcW w:w="2977" w:type="dxa"/>
            <w:shd w:val="clear" w:color="auto" w:fill="auto"/>
            <w:hideMark/>
          </w:tcPr>
          <w:p w:rsidR="00624A65" w:rsidRPr="00F118ED" w:rsidRDefault="00624A65" w:rsidP="00CC25CB">
            <w:pPr>
              <w:widowControl/>
              <w:autoSpaceDE/>
              <w:autoSpaceDN/>
              <w:adjustRightInd/>
              <w:spacing w:before="0"/>
              <w:ind w:firstLine="0"/>
              <w:jc w:val="center"/>
              <w:rPr>
                <w:bCs/>
                <w:iCs/>
                <w:szCs w:val="24"/>
                <w:lang w:eastAsia="ru-RU"/>
              </w:rPr>
            </w:pPr>
            <w:r w:rsidRPr="00F118ED">
              <w:rPr>
                <w:bCs/>
                <w:iCs/>
                <w:szCs w:val="24"/>
                <w:lang w:eastAsia="ru-RU"/>
              </w:rPr>
              <w:t>2029</w:t>
            </w:r>
            <w:r w:rsidR="00CC25CB">
              <w:rPr>
                <w:bCs/>
                <w:iCs/>
                <w:szCs w:val="24"/>
                <w:lang w:eastAsia="ru-RU"/>
              </w:rPr>
              <w:t>–</w:t>
            </w:r>
            <w:r w:rsidRPr="00F118ED">
              <w:rPr>
                <w:bCs/>
                <w:iCs/>
                <w:szCs w:val="24"/>
                <w:lang w:eastAsia="ru-RU"/>
              </w:rPr>
              <w:t>2033 гг</w:t>
            </w:r>
          </w:p>
        </w:tc>
      </w:tr>
      <w:tr w:rsidR="00624A65" w:rsidRPr="00F118ED" w:rsidTr="00CC25CB">
        <w:trPr>
          <w:trHeight w:val="499"/>
        </w:trPr>
        <w:tc>
          <w:tcPr>
            <w:tcW w:w="682" w:type="dxa"/>
            <w:shd w:val="clear" w:color="auto" w:fill="auto"/>
            <w:noWrap/>
            <w:hideMark/>
          </w:tcPr>
          <w:p w:rsidR="00624A65" w:rsidRPr="00F118ED" w:rsidRDefault="00624A65" w:rsidP="00CC25CB">
            <w:pPr>
              <w:autoSpaceDE/>
              <w:autoSpaceDN/>
              <w:adjustRightInd/>
              <w:spacing w:before="0"/>
              <w:ind w:firstLine="0"/>
              <w:jc w:val="center"/>
              <w:rPr>
                <w:bCs/>
                <w:iCs/>
                <w:szCs w:val="24"/>
                <w:lang w:eastAsia="ru-RU"/>
              </w:rPr>
            </w:pPr>
            <w:r w:rsidRPr="00624A65">
              <w:rPr>
                <w:szCs w:val="24"/>
                <w:lang w:bidi="ru-RU"/>
              </w:rPr>
              <w:t>1</w:t>
            </w:r>
          </w:p>
        </w:tc>
        <w:tc>
          <w:tcPr>
            <w:tcW w:w="2720" w:type="dxa"/>
            <w:shd w:val="clear" w:color="auto" w:fill="auto"/>
            <w:vAlign w:val="center"/>
            <w:hideMark/>
          </w:tcPr>
          <w:p w:rsidR="00624A65" w:rsidRPr="00F118ED" w:rsidRDefault="00624A65" w:rsidP="0002505F">
            <w:pPr>
              <w:widowControl/>
              <w:autoSpaceDE/>
              <w:autoSpaceDN/>
              <w:adjustRightInd/>
              <w:spacing w:before="0"/>
              <w:ind w:firstLine="0"/>
              <w:jc w:val="center"/>
              <w:rPr>
                <w:szCs w:val="24"/>
                <w:lang w:eastAsia="ru-RU"/>
              </w:rPr>
            </w:pPr>
            <w:r>
              <w:rPr>
                <w:szCs w:val="24"/>
                <w:lang w:eastAsia="ru-RU"/>
              </w:rPr>
              <w:t>274100,00</w:t>
            </w:r>
          </w:p>
        </w:tc>
        <w:tc>
          <w:tcPr>
            <w:tcW w:w="3119" w:type="dxa"/>
            <w:shd w:val="clear" w:color="auto" w:fill="auto"/>
            <w:vAlign w:val="center"/>
            <w:hideMark/>
          </w:tcPr>
          <w:p w:rsidR="00624A65" w:rsidRPr="00F118ED" w:rsidRDefault="00624A65" w:rsidP="0002505F">
            <w:pPr>
              <w:widowControl/>
              <w:autoSpaceDE/>
              <w:autoSpaceDN/>
              <w:adjustRightInd/>
              <w:spacing w:before="0"/>
              <w:ind w:firstLine="0"/>
              <w:jc w:val="center"/>
              <w:rPr>
                <w:szCs w:val="24"/>
                <w:lang w:eastAsia="ru-RU"/>
              </w:rPr>
            </w:pPr>
            <w:r>
              <w:rPr>
                <w:szCs w:val="24"/>
                <w:lang w:eastAsia="ru-RU"/>
              </w:rPr>
              <w:t>278350,00</w:t>
            </w:r>
          </w:p>
        </w:tc>
        <w:tc>
          <w:tcPr>
            <w:tcW w:w="2977" w:type="dxa"/>
            <w:shd w:val="clear" w:color="auto" w:fill="auto"/>
            <w:vAlign w:val="center"/>
            <w:hideMark/>
          </w:tcPr>
          <w:p w:rsidR="00624A65" w:rsidRPr="00F118ED" w:rsidRDefault="00624A65" w:rsidP="0002505F">
            <w:pPr>
              <w:widowControl/>
              <w:autoSpaceDE/>
              <w:autoSpaceDN/>
              <w:adjustRightInd/>
              <w:spacing w:before="0"/>
              <w:ind w:firstLine="0"/>
              <w:jc w:val="center"/>
              <w:rPr>
                <w:szCs w:val="24"/>
                <w:lang w:eastAsia="ru-RU"/>
              </w:rPr>
            </w:pPr>
            <w:r>
              <w:rPr>
                <w:szCs w:val="24"/>
                <w:lang w:eastAsia="ru-RU"/>
              </w:rPr>
              <w:t>280950,00</w:t>
            </w:r>
          </w:p>
        </w:tc>
      </w:tr>
    </w:tbl>
    <w:p w:rsidR="009E045F" w:rsidRPr="008D60A1" w:rsidRDefault="009E045F" w:rsidP="0002505F">
      <w:pPr>
        <w:spacing w:before="0"/>
        <w:ind w:firstLine="0"/>
      </w:pPr>
    </w:p>
    <w:p w:rsidR="00D112E9" w:rsidRDefault="00CC25CB" w:rsidP="0002505F">
      <w:pPr>
        <w:spacing w:before="0"/>
        <w:rPr>
          <w:sz w:val="28"/>
          <w:szCs w:val="28"/>
        </w:rPr>
      </w:pPr>
      <w:r>
        <w:rPr>
          <w:sz w:val="28"/>
          <w:szCs w:val="28"/>
        </w:rPr>
        <w:t xml:space="preserve">Таблица </w:t>
      </w:r>
      <w:r w:rsidR="008D60A1" w:rsidRPr="00CD006C">
        <w:rPr>
          <w:sz w:val="28"/>
          <w:szCs w:val="28"/>
        </w:rPr>
        <w:t>2</w:t>
      </w:r>
      <w:r w:rsidR="00424CE3" w:rsidRPr="00CD006C">
        <w:rPr>
          <w:sz w:val="28"/>
          <w:szCs w:val="28"/>
        </w:rPr>
        <w:t>1</w:t>
      </w:r>
      <w:r w:rsidR="00F118ED" w:rsidRPr="00CD006C">
        <w:rPr>
          <w:sz w:val="28"/>
          <w:szCs w:val="28"/>
        </w:rPr>
        <w:t>. Сведения о фактическом и ожидаемом потреблении гор</w:t>
      </w:r>
      <w:r w:rsidR="00F118ED" w:rsidRPr="00CD006C">
        <w:rPr>
          <w:sz w:val="28"/>
          <w:szCs w:val="28"/>
        </w:rPr>
        <w:t>я</w:t>
      </w:r>
      <w:r w:rsidR="00F118ED" w:rsidRPr="00CD006C">
        <w:rPr>
          <w:sz w:val="28"/>
          <w:szCs w:val="28"/>
        </w:rPr>
        <w:t>чей, питьевой, воды (годовое, среднесуточное, максимальное суточное)</w:t>
      </w:r>
    </w:p>
    <w:p w:rsidR="00CC25CB" w:rsidRPr="00CD006C" w:rsidRDefault="00CC25CB" w:rsidP="0002505F">
      <w:pPr>
        <w:spacing w:before="0"/>
        <w:rPr>
          <w:sz w:val="28"/>
          <w:szCs w:val="28"/>
        </w:rPr>
      </w:pP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851"/>
        <w:gridCol w:w="2401"/>
        <w:gridCol w:w="9"/>
        <w:gridCol w:w="2268"/>
        <w:gridCol w:w="26"/>
        <w:gridCol w:w="1533"/>
        <w:gridCol w:w="63"/>
        <w:gridCol w:w="2347"/>
      </w:tblGrid>
      <w:tr w:rsidR="00D112E9" w:rsidRPr="00D112E9" w:rsidTr="00CC25CB">
        <w:trPr>
          <w:trHeight w:val="828"/>
        </w:trPr>
        <w:tc>
          <w:tcPr>
            <w:tcW w:w="851" w:type="dxa"/>
            <w:shd w:val="clear" w:color="auto" w:fill="auto"/>
            <w:hideMark/>
          </w:tcPr>
          <w:p w:rsidR="00CC25CB"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 xml:space="preserve">№ </w:t>
            </w:r>
          </w:p>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п/п</w:t>
            </w:r>
          </w:p>
        </w:tc>
        <w:tc>
          <w:tcPr>
            <w:tcW w:w="2410" w:type="dxa"/>
            <w:gridSpan w:val="2"/>
            <w:shd w:val="clear" w:color="auto" w:fill="auto"/>
            <w:hideMark/>
          </w:tcPr>
          <w:p w:rsidR="00CC25CB" w:rsidRDefault="00F118ED" w:rsidP="00CC25CB">
            <w:pPr>
              <w:widowControl/>
              <w:autoSpaceDE/>
              <w:autoSpaceDN/>
              <w:adjustRightInd/>
              <w:spacing w:before="0" w:line="192" w:lineRule="auto"/>
              <w:ind w:firstLine="0"/>
              <w:jc w:val="center"/>
              <w:rPr>
                <w:bCs/>
                <w:iCs/>
                <w:sz w:val="28"/>
                <w:szCs w:val="28"/>
                <w:lang w:eastAsia="ru-RU"/>
              </w:rPr>
            </w:pPr>
            <w:r>
              <w:rPr>
                <w:bCs/>
                <w:iCs/>
                <w:sz w:val="28"/>
                <w:szCs w:val="28"/>
                <w:lang w:eastAsia="ru-RU"/>
              </w:rPr>
              <w:t>К</w:t>
            </w:r>
            <w:r w:rsidR="00D112E9" w:rsidRPr="00D112E9">
              <w:rPr>
                <w:bCs/>
                <w:iCs/>
                <w:sz w:val="28"/>
                <w:szCs w:val="28"/>
                <w:lang w:eastAsia="ru-RU"/>
              </w:rPr>
              <w:t>ол</w:t>
            </w:r>
            <w:r>
              <w:rPr>
                <w:bCs/>
                <w:iCs/>
                <w:sz w:val="28"/>
                <w:szCs w:val="28"/>
                <w:lang w:eastAsia="ru-RU"/>
              </w:rPr>
              <w:t>ичество</w:t>
            </w:r>
            <w:r w:rsidR="00D112E9" w:rsidRPr="00D112E9">
              <w:rPr>
                <w:bCs/>
                <w:iCs/>
                <w:sz w:val="28"/>
                <w:szCs w:val="28"/>
                <w:lang w:eastAsia="ru-RU"/>
              </w:rPr>
              <w:t xml:space="preserve"> </w:t>
            </w:r>
          </w:p>
          <w:p w:rsidR="00CC25CB"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 xml:space="preserve">населения, </w:t>
            </w:r>
          </w:p>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тыс.чел</w:t>
            </w:r>
          </w:p>
        </w:tc>
        <w:tc>
          <w:tcPr>
            <w:tcW w:w="2268" w:type="dxa"/>
            <w:shd w:val="clear" w:color="auto" w:fill="auto"/>
            <w:hideMark/>
          </w:tcPr>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тыс.</w:t>
            </w:r>
          </w:p>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м</w:t>
            </w:r>
            <w:r w:rsidRPr="00D112E9">
              <w:rPr>
                <w:bCs/>
                <w:iCs/>
                <w:sz w:val="28"/>
                <w:szCs w:val="28"/>
                <w:vertAlign w:val="superscript"/>
                <w:lang w:eastAsia="ru-RU"/>
              </w:rPr>
              <w:t>3</w:t>
            </w:r>
            <w:r w:rsidRPr="00D112E9">
              <w:rPr>
                <w:bCs/>
                <w:iCs/>
                <w:sz w:val="28"/>
                <w:szCs w:val="28"/>
                <w:lang w:eastAsia="ru-RU"/>
              </w:rPr>
              <w:t>/год</w:t>
            </w:r>
          </w:p>
        </w:tc>
        <w:tc>
          <w:tcPr>
            <w:tcW w:w="1559" w:type="dxa"/>
            <w:gridSpan w:val="2"/>
            <w:shd w:val="clear" w:color="auto" w:fill="auto"/>
            <w:hideMark/>
          </w:tcPr>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м</w:t>
            </w:r>
            <w:r w:rsidRPr="00D112E9">
              <w:rPr>
                <w:bCs/>
                <w:iCs/>
                <w:sz w:val="28"/>
                <w:szCs w:val="28"/>
                <w:vertAlign w:val="superscript"/>
                <w:lang w:eastAsia="ru-RU"/>
              </w:rPr>
              <w:t>3</w:t>
            </w:r>
            <w:r w:rsidRPr="00D112E9">
              <w:rPr>
                <w:bCs/>
                <w:iCs/>
                <w:sz w:val="28"/>
                <w:szCs w:val="28"/>
                <w:lang w:eastAsia="ru-RU"/>
              </w:rPr>
              <w:t>/сут</w:t>
            </w:r>
            <w:r w:rsidR="00012F7F">
              <w:rPr>
                <w:bCs/>
                <w:iCs/>
                <w:sz w:val="28"/>
                <w:szCs w:val="28"/>
                <w:lang w:eastAsia="ru-RU"/>
              </w:rPr>
              <w:t>ки</w:t>
            </w:r>
          </w:p>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(ср.сут.)</w:t>
            </w:r>
          </w:p>
        </w:tc>
        <w:tc>
          <w:tcPr>
            <w:tcW w:w="2410" w:type="dxa"/>
            <w:gridSpan w:val="2"/>
            <w:shd w:val="clear" w:color="auto" w:fill="auto"/>
            <w:hideMark/>
          </w:tcPr>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м</w:t>
            </w:r>
            <w:r w:rsidRPr="00D112E9">
              <w:rPr>
                <w:bCs/>
                <w:iCs/>
                <w:sz w:val="28"/>
                <w:szCs w:val="28"/>
                <w:vertAlign w:val="superscript"/>
                <w:lang w:eastAsia="ru-RU"/>
              </w:rPr>
              <w:t>3</w:t>
            </w:r>
            <w:r w:rsidRPr="00D112E9">
              <w:rPr>
                <w:bCs/>
                <w:iCs/>
                <w:sz w:val="28"/>
                <w:szCs w:val="28"/>
                <w:lang w:eastAsia="ru-RU"/>
              </w:rPr>
              <w:t>/сут</w:t>
            </w:r>
            <w:r w:rsidR="00012F7F">
              <w:rPr>
                <w:bCs/>
                <w:iCs/>
                <w:sz w:val="28"/>
                <w:szCs w:val="28"/>
                <w:lang w:eastAsia="ru-RU"/>
              </w:rPr>
              <w:t>ки</w:t>
            </w:r>
          </w:p>
          <w:p w:rsidR="00D112E9" w:rsidRPr="00D112E9" w:rsidRDefault="00D112E9" w:rsidP="00CC25CB">
            <w:pPr>
              <w:widowControl/>
              <w:autoSpaceDE/>
              <w:autoSpaceDN/>
              <w:adjustRightInd/>
              <w:spacing w:before="0" w:line="192" w:lineRule="auto"/>
              <w:ind w:firstLine="0"/>
              <w:jc w:val="center"/>
              <w:rPr>
                <w:bCs/>
                <w:iCs/>
                <w:sz w:val="28"/>
                <w:szCs w:val="28"/>
                <w:lang w:eastAsia="ru-RU"/>
              </w:rPr>
            </w:pPr>
            <w:r w:rsidRPr="00D112E9">
              <w:rPr>
                <w:bCs/>
                <w:iCs/>
                <w:sz w:val="28"/>
                <w:szCs w:val="28"/>
                <w:lang w:eastAsia="ru-RU"/>
              </w:rPr>
              <w:t>(max сут.)</w:t>
            </w:r>
          </w:p>
        </w:tc>
      </w:tr>
      <w:tr w:rsidR="00D112E9" w:rsidRPr="00D112E9" w:rsidTr="00CC25CB">
        <w:trPr>
          <w:trHeight w:val="345"/>
        </w:trPr>
        <w:tc>
          <w:tcPr>
            <w:tcW w:w="851" w:type="dxa"/>
            <w:vMerge w:val="restart"/>
            <w:shd w:val="clear" w:color="auto" w:fill="auto"/>
            <w:noWrap/>
            <w:hideMark/>
          </w:tcPr>
          <w:p w:rsidR="00D112E9" w:rsidRPr="00D112E9" w:rsidRDefault="00624A65" w:rsidP="00CC25CB">
            <w:pPr>
              <w:widowControl/>
              <w:autoSpaceDE/>
              <w:autoSpaceDN/>
              <w:adjustRightInd/>
              <w:spacing w:before="0"/>
              <w:ind w:firstLine="0"/>
              <w:jc w:val="center"/>
              <w:rPr>
                <w:bCs/>
                <w:iCs/>
                <w:sz w:val="28"/>
                <w:szCs w:val="28"/>
                <w:lang w:eastAsia="ru-RU"/>
              </w:rPr>
            </w:pPr>
            <w:r>
              <w:rPr>
                <w:bCs/>
                <w:iCs/>
                <w:sz w:val="28"/>
                <w:szCs w:val="28"/>
                <w:lang w:eastAsia="ru-RU"/>
              </w:rPr>
              <w:t>1</w:t>
            </w:r>
          </w:p>
        </w:tc>
        <w:tc>
          <w:tcPr>
            <w:tcW w:w="8647" w:type="dxa"/>
            <w:gridSpan w:val="7"/>
            <w:shd w:val="clear" w:color="auto" w:fill="auto"/>
            <w:vAlign w:val="center"/>
            <w:hideMark/>
          </w:tcPr>
          <w:p w:rsidR="00D112E9" w:rsidRPr="00D112E9" w:rsidRDefault="00D112E9" w:rsidP="00CC25CB">
            <w:pPr>
              <w:widowControl/>
              <w:autoSpaceDE/>
              <w:autoSpaceDN/>
              <w:adjustRightInd/>
              <w:spacing w:before="0"/>
              <w:ind w:firstLine="0"/>
              <w:jc w:val="center"/>
              <w:rPr>
                <w:bCs/>
                <w:iCs/>
                <w:sz w:val="28"/>
                <w:szCs w:val="28"/>
                <w:lang w:eastAsia="ru-RU"/>
              </w:rPr>
            </w:pPr>
            <w:r w:rsidRPr="00D112E9">
              <w:rPr>
                <w:bCs/>
                <w:iCs/>
                <w:sz w:val="28"/>
                <w:szCs w:val="28"/>
                <w:lang w:eastAsia="ru-RU"/>
              </w:rPr>
              <w:t xml:space="preserve">II-ой этап </w:t>
            </w:r>
            <w:r w:rsidR="00CC25CB">
              <w:rPr>
                <w:bCs/>
                <w:iCs/>
                <w:sz w:val="28"/>
                <w:szCs w:val="28"/>
                <w:lang w:eastAsia="ru-RU"/>
              </w:rPr>
              <w:t>–</w:t>
            </w:r>
            <w:r w:rsidRPr="00D112E9">
              <w:rPr>
                <w:bCs/>
                <w:iCs/>
                <w:sz w:val="28"/>
                <w:szCs w:val="28"/>
                <w:lang w:eastAsia="ru-RU"/>
              </w:rPr>
              <w:t xml:space="preserve"> 2020</w:t>
            </w:r>
            <w:r w:rsidR="00CC25CB">
              <w:rPr>
                <w:bCs/>
                <w:iCs/>
                <w:sz w:val="28"/>
                <w:szCs w:val="28"/>
                <w:lang w:eastAsia="ru-RU"/>
              </w:rPr>
              <w:t>–</w:t>
            </w:r>
            <w:r w:rsidRPr="00D112E9">
              <w:rPr>
                <w:bCs/>
                <w:iCs/>
                <w:sz w:val="28"/>
                <w:szCs w:val="28"/>
                <w:lang w:eastAsia="ru-RU"/>
              </w:rPr>
              <w:t>2023 гг. среднесрочный</w:t>
            </w:r>
          </w:p>
        </w:tc>
      </w:tr>
      <w:tr w:rsidR="00D112E9" w:rsidRPr="00D112E9" w:rsidTr="00CC25CB">
        <w:trPr>
          <w:trHeight w:val="345"/>
        </w:trPr>
        <w:tc>
          <w:tcPr>
            <w:tcW w:w="851" w:type="dxa"/>
            <w:vMerge/>
            <w:shd w:val="clear" w:color="auto" w:fill="auto"/>
            <w:hideMark/>
          </w:tcPr>
          <w:p w:rsidR="00D112E9" w:rsidRPr="00D112E9" w:rsidRDefault="00D112E9" w:rsidP="00CC25CB">
            <w:pPr>
              <w:widowControl/>
              <w:autoSpaceDE/>
              <w:autoSpaceDN/>
              <w:adjustRightInd/>
              <w:spacing w:before="0"/>
              <w:ind w:firstLine="0"/>
              <w:jc w:val="center"/>
              <w:rPr>
                <w:bCs/>
                <w:iCs/>
                <w:sz w:val="28"/>
                <w:szCs w:val="28"/>
                <w:lang w:eastAsia="ru-RU"/>
              </w:rPr>
            </w:pPr>
          </w:p>
        </w:tc>
        <w:tc>
          <w:tcPr>
            <w:tcW w:w="2401" w:type="dxa"/>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1096,40</w:t>
            </w:r>
          </w:p>
        </w:tc>
        <w:tc>
          <w:tcPr>
            <w:tcW w:w="2303" w:type="dxa"/>
            <w:gridSpan w:val="3"/>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bidi="ru-RU"/>
              </w:rPr>
              <w:t>100 046,5</w:t>
            </w:r>
          </w:p>
        </w:tc>
        <w:tc>
          <w:tcPr>
            <w:tcW w:w="1596" w:type="dxa"/>
            <w:gridSpan w:val="2"/>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274 100,00</w:t>
            </w:r>
          </w:p>
        </w:tc>
        <w:tc>
          <w:tcPr>
            <w:tcW w:w="2347" w:type="dxa"/>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326 291</w:t>
            </w:r>
          </w:p>
        </w:tc>
      </w:tr>
      <w:tr w:rsidR="00D112E9" w:rsidRPr="00D112E9" w:rsidTr="00CC25CB">
        <w:trPr>
          <w:trHeight w:val="345"/>
        </w:trPr>
        <w:tc>
          <w:tcPr>
            <w:tcW w:w="851" w:type="dxa"/>
            <w:vMerge w:val="restart"/>
            <w:shd w:val="clear" w:color="auto" w:fill="auto"/>
            <w:noWrap/>
            <w:hideMark/>
          </w:tcPr>
          <w:p w:rsidR="00D112E9" w:rsidRPr="00D112E9" w:rsidRDefault="00624A65" w:rsidP="00CC25CB">
            <w:pPr>
              <w:widowControl/>
              <w:autoSpaceDE/>
              <w:autoSpaceDN/>
              <w:adjustRightInd/>
              <w:spacing w:before="0"/>
              <w:ind w:firstLine="0"/>
              <w:jc w:val="center"/>
              <w:rPr>
                <w:bCs/>
                <w:iCs/>
                <w:sz w:val="28"/>
                <w:szCs w:val="28"/>
                <w:lang w:eastAsia="ru-RU"/>
              </w:rPr>
            </w:pPr>
            <w:r>
              <w:rPr>
                <w:bCs/>
                <w:iCs/>
                <w:sz w:val="28"/>
                <w:szCs w:val="28"/>
                <w:lang w:eastAsia="ru-RU"/>
              </w:rPr>
              <w:t>2</w:t>
            </w:r>
          </w:p>
        </w:tc>
        <w:tc>
          <w:tcPr>
            <w:tcW w:w="8647" w:type="dxa"/>
            <w:gridSpan w:val="7"/>
            <w:shd w:val="clear" w:color="auto" w:fill="auto"/>
            <w:vAlign w:val="center"/>
            <w:hideMark/>
          </w:tcPr>
          <w:p w:rsidR="00D112E9" w:rsidRPr="00D112E9" w:rsidRDefault="00D112E9" w:rsidP="00CC25CB">
            <w:pPr>
              <w:widowControl/>
              <w:autoSpaceDE/>
              <w:autoSpaceDN/>
              <w:adjustRightInd/>
              <w:spacing w:before="0"/>
              <w:ind w:firstLine="0"/>
              <w:jc w:val="center"/>
              <w:rPr>
                <w:bCs/>
                <w:iCs/>
                <w:sz w:val="28"/>
                <w:szCs w:val="28"/>
                <w:lang w:eastAsia="ru-RU"/>
              </w:rPr>
            </w:pPr>
            <w:r w:rsidRPr="00D112E9">
              <w:rPr>
                <w:bCs/>
                <w:iCs/>
                <w:sz w:val="28"/>
                <w:szCs w:val="28"/>
                <w:lang w:eastAsia="ru-RU"/>
              </w:rPr>
              <w:t xml:space="preserve">III-ий этап </w:t>
            </w:r>
            <w:r w:rsidR="00CC25CB">
              <w:rPr>
                <w:bCs/>
                <w:iCs/>
                <w:sz w:val="28"/>
                <w:szCs w:val="28"/>
                <w:lang w:eastAsia="ru-RU"/>
              </w:rPr>
              <w:t>–</w:t>
            </w:r>
            <w:r w:rsidRPr="00D112E9">
              <w:rPr>
                <w:bCs/>
                <w:iCs/>
                <w:sz w:val="28"/>
                <w:szCs w:val="28"/>
                <w:lang w:eastAsia="ru-RU"/>
              </w:rPr>
              <w:t xml:space="preserve"> 2024</w:t>
            </w:r>
            <w:r w:rsidR="00CC25CB">
              <w:rPr>
                <w:bCs/>
                <w:iCs/>
                <w:sz w:val="28"/>
                <w:szCs w:val="28"/>
                <w:lang w:eastAsia="ru-RU"/>
              </w:rPr>
              <w:t>–</w:t>
            </w:r>
            <w:r w:rsidRPr="00D112E9">
              <w:rPr>
                <w:bCs/>
                <w:iCs/>
                <w:sz w:val="28"/>
                <w:szCs w:val="28"/>
                <w:lang w:eastAsia="ru-RU"/>
              </w:rPr>
              <w:t>2028 гг. среднесрочный</w:t>
            </w:r>
          </w:p>
        </w:tc>
      </w:tr>
      <w:tr w:rsidR="00D112E9" w:rsidRPr="00D112E9" w:rsidTr="00CC25CB">
        <w:trPr>
          <w:trHeight w:val="345"/>
        </w:trPr>
        <w:tc>
          <w:tcPr>
            <w:tcW w:w="851" w:type="dxa"/>
            <w:vMerge/>
            <w:shd w:val="clear" w:color="auto" w:fill="auto"/>
            <w:hideMark/>
          </w:tcPr>
          <w:p w:rsidR="00D112E9" w:rsidRPr="00D112E9" w:rsidRDefault="00D112E9" w:rsidP="00CC25CB">
            <w:pPr>
              <w:widowControl/>
              <w:autoSpaceDE/>
              <w:autoSpaceDN/>
              <w:adjustRightInd/>
              <w:spacing w:before="0"/>
              <w:ind w:firstLine="0"/>
              <w:jc w:val="center"/>
              <w:rPr>
                <w:bCs/>
                <w:iCs/>
                <w:sz w:val="28"/>
                <w:szCs w:val="28"/>
                <w:lang w:eastAsia="ru-RU"/>
              </w:rPr>
            </w:pPr>
          </w:p>
        </w:tc>
        <w:tc>
          <w:tcPr>
            <w:tcW w:w="2401" w:type="dxa"/>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1113,40</w:t>
            </w:r>
          </w:p>
        </w:tc>
        <w:tc>
          <w:tcPr>
            <w:tcW w:w="2303" w:type="dxa"/>
            <w:gridSpan w:val="3"/>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bidi="ru-RU"/>
              </w:rPr>
              <w:t>101 597,75</w:t>
            </w:r>
          </w:p>
        </w:tc>
        <w:tc>
          <w:tcPr>
            <w:tcW w:w="1596" w:type="dxa"/>
            <w:gridSpan w:val="2"/>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278 350,00</w:t>
            </w:r>
          </w:p>
        </w:tc>
        <w:tc>
          <w:tcPr>
            <w:tcW w:w="2347" w:type="dxa"/>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341 580</w:t>
            </w:r>
          </w:p>
        </w:tc>
      </w:tr>
      <w:tr w:rsidR="00D112E9" w:rsidRPr="00D112E9" w:rsidTr="00CC25CB">
        <w:trPr>
          <w:trHeight w:val="345"/>
        </w:trPr>
        <w:tc>
          <w:tcPr>
            <w:tcW w:w="851" w:type="dxa"/>
            <w:vMerge w:val="restart"/>
            <w:shd w:val="clear" w:color="auto" w:fill="auto"/>
            <w:noWrap/>
            <w:hideMark/>
          </w:tcPr>
          <w:p w:rsidR="00D112E9" w:rsidRPr="00D112E9" w:rsidRDefault="00624A65" w:rsidP="00CC25CB">
            <w:pPr>
              <w:widowControl/>
              <w:autoSpaceDE/>
              <w:autoSpaceDN/>
              <w:adjustRightInd/>
              <w:spacing w:before="0"/>
              <w:ind w:firstLine="0"/>
              <w:jc w:val="center"/>
              <w:rPr>
                <w:bCs/>
                <w:iCs/>
                <w:sz w:val="28"/>
                <w:szCs w:val="28"/>
                <w:lang w:eastAsia="ru-RU"/>
              </w:rPr>
            </w:pPr>
            <w:r>
              <w:rPr>
                <w:bCs/>
                <w:iCs/>
                <w:sz w:val="28"/>
                <w:szCs w:val="28"/>
                <w:lang w:eastAsia="ru-RU"/>
              </w:rPr>
              <w:t>3</w:t>
            </w:r>
          </w:p>
        </w:tc>
        <w:tc>
          <w:tcPr>
            <w:tcW w:w="8647" w:type="dxa"/>
            <w:gridSpan w:val="7"/>
            <w:shd w:val="clear" w:color="auto" w:fill="auto"/>
            <w:vAlign w:val="center"/>
            <w:hideMark/>
          </w:tcPr>
          <w:p w:rsidR="00D112E9" w:rsidRPr="00D112E9" w:rsidRDefault="00D112E9" w:rsidP="00CC25CB">
            <w:pPr>
              <w:widowControl/>
              <w:autoSpaceDE/>
              <w:autoSpaceDN/>
              <w:adjustRightInd/>
              <w:spacing w:before="0"/>
              <w:ind w:firstLine="0"/>
              <w:jc w:val="center"/>
              <w:rPr>
                <w:bCs/>
                <w:iCs/>
                <w:sz w:val="28"/>
                <w:szCs w:val="28"/>
                <w:lang w:eastAsia="ru-RU"/>
              </w:rPr>
            </w:pPr>
            <w:r w:rsidRPr="00D112E9">
              <w:rPr>
                <w:bCs/>
                <w:iCs/>
                <w:sz w:val="28"/>
                <w:szCs w:val="28"/>
                <w:lang w:eastAsia="ru-RU"/>
              </w:rPr>
              <w:t xml:space="preserve">IV-ый этап </w:t>
            </w:r>
            <w:r w:rsidR="00CC25CB">
              <w:rPr>
                <w:bCs/>
                <w:iCs/>
                <w:sz w:val="28"/>
                <w:szCs w:val="28"/>
                <w:lang w:eastAsia="ru-RU"/>
              </w:rPr>
              <w:t>–</w:t>
            </w:r>
            <w:r w:rsidRPr="00D112E9">
              <w:rPr>
                <w:bCs/>
                <w:iCs/>
                <w:sz w:val="28"/>
                <w:szCs w:val="28"/>
                <w:lang w:eastAsia="ru-RU"/>
              </w:rPr>
              <w:t xml:space="preserve"> 2029</w:t>
            </w:r>
            <w:r w:rsidR="00CC25CB">
              <w:rPr>
                <w:bCs/>
                <w:iCs/>
                <w:sz w:val="28"/>
                <w:szCs w:val="28"/>
                <w:lang w:eastAsia="ru-RU"/>
              </w:rPr>
              <w:t>–</w:t>
            </w:r>
            <w:r w:rsidRPr="00D112E9">
              <w:rPr>
                <w:bCs/>
                <w:iCs/>
                <w:sz w:val="28"/>
                <w:szCs w:val="28"/>
                <w:lang w:eastAsia="ru-RU"/>
              </w:rPr>
              <w:t>2033 гг. долгосрочный</w:t>
            </w:r>
          </w:p>
        </w:tc>
      </w:tr>
      <w:tr w:rsidR="00D112E9" w:rsidRPr="00D112E9" w:rsidTr="00CC25CB">
        <w:trPr>
          <w:trHeight w:val="345"/>
        </w:trPr>
        <w:tc>
          <w:tcPr>
            <w:tcW w:w="851" w:type="dxa"/>
            <w:vMerge/>
            <w:shd w:val="clear" w:color="auto" w:fill="auto"/>
            <w:vAlign w:val="center"/>
            <w:hideMark/>
          </w:tcPr>
          <w:p w:rsidR="00D112E9" w:rsidRPr="00D112E9" w:rsidRDefault="00D112E9" w:rsidP="0002505F">
            <w:pPr>
              <w:widowControl/>
              <w:autoSpaceDE/>
              <w:autoSpaceDN/>
              <w:adjustRightInd/>
              <w:spacing w:before="0"/>
              <w:ind w:firstLine="709"/>
              <w:jc w:val="left"/>
              <w:rPr>
                <w:bCs/>
                <w:iCs/>
                <w:sz w:val="28"/>
                <w:szCs w:val="28"/>
                <w:lang w:eastAsia="ru-RU"/>
              </w:rPr>
            </w:pPr>
          </w:p>
        </w:tc>
        <w:tc>
          <w:tcPr>
            <w:tcW w:w="2401" w:type="dxa"/>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1123,80</w:t>
            </w:r>
          </w:p>
        </w:tc>
        <w:tc>
          <w:tcPr>
            <w:tcW w:w="2303" w:type="dxa"/>
            <w:gridSpan w:val="3"/>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102 546,75</w:t>
            </w:r>
          </w:p>
        </w:tc>
        <w:tc>
          <w:tcPr>
            <w:tcW w:w="1596" w:type="dxa"/>
            <w:gridSpan w:val="2"/>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280 950,00</w:t>
            </w:r>
          </w:p>
        </w:tc>
        <w:tc>
          <w:tcPr>
            <w:tcW w:w="2347" w:type="dxa"/>
            <w:shd w:val="clear" w:color="auto" w:fill="auto"/>
            <w:vAlign w:val="center"/>
            <w:hideMark/>
          </w:tcPr>
          <w:p w:rsidR="00D112E9" w:rsidRPr="00D112E9" w:rsidRDefault="00624A65" w:rsidP="0002505F">
            <w:pPr>
              <w:widowControl/>
              <w:autoSpaceDE/>
              <w:autoSpaceDN/>
              <w:adjustRightInd/>
              <w:spacing w:before="0"/>
              <w:ind w:firstLine="0"/>
              <w:jc w:val="center"/>
              <w:rPr>
                <w:sz w:val="28"/>
                <w:szCs w:val="28"/>
                <w:lang w:eastAsia="ru-RU"/>
              </w:rPr>
            </w:pPr>
            <w:r>
              <w:rPr>
                <w:sz w:val="28"/>
                <w:szCs w:val="28"/>
                <w:lang w:eastAsia="ru-RU"/>
              </w:rPr>
              <w:t>338 096</w:t>
            </w:r>
          </w:p>
        </w:tc>
      </w:tr>
    </w:tbl>
    <w:p w:rsidR="00D112E9" w:rsidRPr="00D112E9" w:rsidRDefault="00D112E9" w:rsidP="00CC25CB">
      <w:pPr>
        <w:autoSpaceDE/>
        <w:autoSpaceDN/>
        <w:adjustRightInd/>
        <w:spacing w:before="0"/>
        <w:ind w:firstLine="709"/>
        <w:jc w:val="left"/>
        <w:rPr>
          <w:rFonts w:ascii="Calibri" w:eastAsia="Courier New" w:hAnsi="Calibri" w:cs="Courier New"/>
          <w:color w:val="5B9BD5"/>
          <w:sz w:val="28"/>
          <w:szCs w:val="28"/>
          <w:lang w:eastAsia="ru-RU" w:bidi="ru-RU"/>
        </w:rPr>
      </w:pPr>
    </w:p>
    <w:p w:rsidR="00D112E9" w:rsidRPr="00272EBB" w:rsidRDefault="00D112E9" w:rsidP="00CC25CB">
      <w:pPr>
        <w:autoSpaceDE/>
        <w:autoSpaceDN/>
        <w:adjustRightInd/>
        <w:snapToGrid w:val="0"/>
        <w:spacing w:before="0"/>
        <w:ind w:firstLine="709"/>
        <w:rPr>
          <w:rFonts w:eastAsia="Calibri"/>
          <w:sz w:val="28"/>
          <w:szCs w:val="28"/>
        </w:rPr>
      </w:pPr>
      <w:r w:rsidRPr="00272EBB">
        <w:rPr>
          <w:rFonts w:eastAsia="Calibri"/>
          <w:sz w:val="28"/>
          <w:szCs w:val="28"/>
        </w:rPr>
        <w:t>Прогнозируемый спрос на услуги по обработке, утилизации, обезвр</w:t>
      </w:r>
      <w:r w:rsidRPr="00272EBB">
        <w:rPr>
          <w:rFonts w:eastAsia="Calibri"/>
          <w:sz w:val="28"/>
          <w:szCs w:val="28"/>
        </w:rPr>
        <w:t>е</w:t>
      </w:r>
      <w:r w:rsidRPr="00272EBB">
        <w:rPr>
          <w:rFonts w:eastAsia="Calibri"/>
          <w:sz w:val="28"/>
          <w:szCs w:val="28"/>
        </w:rPr>
        <w:t>живанию и захоронению ТКО выражен в объемах ТКО, которые должны п</w:t>
      </w:r>
      <w:r w:rsidRPr="00272EBB">
        <w:rPr>
          <w:rFonts w:eastAsia="Calibri"/>
          <w:sz w:val="28"/>
          <w:szCs w:val="28"/>
        </w:rPr>
        <w:t>о</w:t>
      </w:r>
      <w:r w:rsidRPr="00272EBB">
        <w:rPr>
          <w:rFonts w:eastAsia="Calibri"/>
          <w:sz w:val="28"/>
          <w:szCs w:val="28"/>
        </w:rPr>
        <w:t>ступить на предприятия по комплексной переработке и полигоны ТКО. Да</w:t>
      </w:r>
      <w:r w:rsidRPr="00272EBB">
        <w:rPr>
          <w:rFonts w:eastAsia="Calibri"/>
          <w:sz w:val="28"/>
          <w:szCs w:val="28"/>
        </w:rPr>
        <w:t>н</w:t>
      </w:r>
      <w:r w:rsidRPr="00272EBB">
        <w:rPr>
          <w:rFonts w:eastAsia="Calibri"/>
          <w:sz w:val="28"/>
          <w:szCs w:val="28"/>
        </w:rPr>
        <w:t xml:space="preserve">ные о ежегодном образовании ТКО и прогноз образования ТКО </w:t>
      </w:r>
      <w:r w:rsidR="00BD1208" w:rsidRPr="00272EBB">
        <w:rPr>
          <w:rFonts w:eastAsia="Calibri"/>
          <w:sz w:val="28"/>
          <w:szCs w:val="28"/>
        </w:rPr>
        <w:t xml:space="preserve">приняты в соответствии </w:t>
      </w:r>
      <w:r w:rsidR="00426C45" w:rsidRPr="00272EBB">
        <w:rPr>
          <w:rFonts w:eastAsia="Calibri"/>
          <w:sz w:val="28"/>
          <w:szCs w:val="28"/>
        </w:rPr>
        <w:t xml:space="preserve">с </w:t>
      </w:r>
      <w:r w:rsidRPr="00272EBB">
        <w:rPr>
          <w:rFonts w:eastAsia="Calibri"/>
          <w:sz w:val="28"/>
          <w:szCs w:val="28"/>
        </w:rPr>
        <w:t>Территориальной схемой, где они были получены расчетным способ</w:t>
      </w:r>
      <w:r w:rsidR="008D60A1" w:rsidRPr="00272EBB">
        <w:rPr>
          <w:rFonts w:eastAsia="Calibri"/>
          <w:sz w:val="28"/>
          <w:szCs w:val="28"/>
        </w:rPr>
        <w:t>ом.</w:t>
      </w:r>
    </w:p>
    <w:p w:rsidR="00272EBB" w:rsidRPr="00272EBB" w:rsidRDefault="00272EBB" w:rsidP="0002505F">
      <w:pPr>
        <w:autoSpaceDE/>
        <w:autoSpaceDN/>
        <w:adjustRightInd/>
        <w:snapToGrid w:val="0"/>
        <w:spacing w:before="0"/>
        <w:ind w:firstLine="709"/>
        <w:rPr>
          <w:rFonts w:eastAsia="Calibri"/>
          <w:b/>
          <w:sz w:val="28"/>
          <w:szCs w:val="28"/>
        </w:rPr>
      </w:pPr>
    </w:p>
    <w:p w:rsidR="008D60A1" w:rsidRDefault="00D112E9" w:rsidP="00CC25CB">
      <w:pPr>
        <w:autoSpaceDE/>
        <w:autoSpaceDN/>
        <w:adjustRightInd/>
        <w:spacing w:before="0"/>
        <w:ind w:firstLine="709"/>
        <w:rPr>
          <w:sz w:val="28"/>
          <w:szCs w:val="28"/>
        </w:rPr>
      </w:pPr>
      <w:r w:rsidRPr="00997EBC">
        <w:rPr>
          <w:sz w:val="28"/>
          <w:szCs w:val="28"/>
        </w:rPr>
        <w:t>Обоснование прогнозируемого спроса на коммунальные ресурсы пр</w:t>
      </w:r>
      <w:r w:rsidRPr="00997EBC">
        <w:rPr>
          <w:sz w:val="28"/>
          <w:szCs w:val="28"/>
        </w:rPr>
        <w:t>и</w:t>
      </w:r>
      <w:r w:rsidRPr="00997EBC">
        <w:rPr>
          <w:sz w:val="28"/>
          <w:szCs w:val="28"/>
        </w:rPr>
        <w:t xml:space="preserve">ведено в разделе </w:t>
      </w:r>
      <w:r w:rsidR="00997EBC">
        <w:rPr>
          <w:sz w:val="28"/>
          <w:szCs w:val="28"/>
        </w:rPr>
        <w:t>8</w:t>
      </w:r>
      <w:r w:rsidRPr="00997EBC">
        <w:rPr>
          <w:sz w:val="28"/>
          <w:szCs w:val="28"/>
        </w:rPr>
        <w:t>.2 Программы.</w:t>
      </w:r>
    </w:p>
    <w:p w:rsidR="00CC25CB" w:rsidRPr="00440237" w:rsidRDefault="00CC25CB" w:rsidP="0002505F">
      <w:pPr>
        <w:autoSpaceDE/>
        <w:autoSpaceDN/>
        <w:adjustRightInd/>
        <w:spacing w:before="0"/>
        <w:ind w:firstLine="709"/>
        <w:rPr>
          <w:sz w:val="32"/>
          <w:szCs w:val="28"/>
        </w:rPr>
      </w:pPr>
    </w:p>
    <w:p w:rsidR="008D60A1" w:rsidRPr="00E815AB" w:rsidRDefault="00D112E9" w:rsidP="00CC25CB">
      <w:pPr>
        <w:autoSpaceDE/>
        <w:autoSpaceDN/>
        <w:adjustRightInd/>
        <w:spacing w:before="0"/>
        <w:ind w:firstLine="709"/>
        <w:rPr>
          <w:rFonts w:eastAsia="Calibri"/>
          <w:sz w:val="28"/>
          <w:szCs w:val="28"/>
        </w:rPr>
      </w:pPr>
      <w:r w:rsidRPr="00E815AB">
        <w:rPr>
          <w:rFonts w:eastAsia="Calibri"/>
          <w:sz w:val="28"/>
          <w:szCs w:val="28"/>
        </w:rPr>
        <w:t>4. Целевые показатели развития коммунальной инфраструктуры</w:t>
      </w:r>
      <w:r w:rsidR="008D60A1" w:rsidRPr="00E815AB">
        <w:rPr>
          <w:rFonts w:eastAsia="Calibri"/>
          <w:sz w:val="28"/>
          <w:szCs w:val="28"/>
        </w:rPr>
        <w:t xml:space="preserve">. </w:t>
      </w:r>
    </w:p>
    <w:p w:rsidR="008D60A1" w:rsidRPr="00E815AB" w:rsidRDefault="008D60A1" w:rsidP="00CC25CB">
      <w:pPr>
        <w:autoSpaceDE/>
        <w:autoSpaceDN/>
        <w:adjustRightInd/>
        <w:spacing w:before="0" w:line="192" w:lineRule="auto"/>
        <w:ind w:firstLine="0"/>
        <w:jc w:val="center"/>
        <w:rPr>
          <w:rFonts w:eastAsia="Calibri"/>
          <w:sz w:val="28"/>
          <w:szCs w:val="28"/>
        </w:rPr>
      </w:pPr>
    </w:p>
    <w:p w:rsidR="00D112E9" w:rsidRPr="00E815AB" w:rsidRDefault="00D112E9" w:rsidP="00CC25CB">
      <w:pPr>
        <w:autoSpaceDE/>
        <w:autoSpaceDN/>
        <w:adjustRightInd/>
        <w:spacing w:before="0" w:line="192" w:lineRule="auto"/>
        <w:ind w:firstLine="0"/>
        <w:jc w:val="center"/>
        <w:rPr>
          <w:sz w:val="28"/>
          <w:szCs w:val="28"/>
          <w:lang w:eastAsia="ru-RU" w:bidi="ru-RU"/>
        </w:rPr>
      </w:pPr>
      <w:r w:rsidRPr="00E815AB">
        <w:rPr>
          <w:sz w:val="28"/>
          <w:szCs w:val="28"/>
          <w:lang w:eastAsia="ru-RU" w:bidi="ru-RU"/>
        </w:rPr>
        <w:t>Целевые показатели развития централизованных систем водоснабже</w:t>
      </w:r>
      <w:r w:rsidR="008D60A1" w:rsidRPr="00E815AB">
        <w:rPr>
          <w:sz w:val="28"/>
          <w:szCs w:val="28"/>
          <w:lang w:eastAsia="ru-RU" w:bidi="ru-RU"/>
        </w:rPr>
        <w:t>ния</w:t>
      </w:r>
    </w:p>
    <w:p w:rsidR="008D60A1" w:rsidRPr="00440237" w:rsidRDefault="008D60A1" w:rsidP="00CC25CB">
      <w:pPr>
        <w:autoSpaceDE/>
        <w:autoSpaceDN/>
        <w:adjustRightInd/>
        <w:spacing w:before="0" w:line="192" w:lineRule="auto"/>
        <w:ind w:firstLine="0"/>
        <w:jc w:val="center"/>
        <w:rPr>
          <w:rFonts w:eastAsia="Calibri"/>
          <w:b/>
          <w:sz w:val="36"/>
          <w:szCs w:val="28"/>
        </w:rPr>
      </w:pPr>
    </w:p>
    <w:p w:rsidR="0004364F" w:rsidRPr="008D60A1" w:rsidRDefault="00D112E9" w:rsidP="007A227A">
      <w:pPr>
        <w:spacing w:before="0"/>
        <w:ind w:firstLine="709"/>
        <w:rPr>
          <w:i/>
          <w:sz w:val="28"/>
          <w:szCs w:val="28"/>
          <w:lang w:eastAsia="ru-RU" w:bidi="ru-RU"/>
        </w:rPr>
      </w:pPr>
      <w:r w:rsidRPr="008D60A1">
        <w:rPr>
          <w:i/>
          <w:sz w:val="28"/>
          <w:szCs w:val="28"/>
          <w:lang w:eastAsia="ru-RU" w:bidi="ru-RU"/>
        </w:rPr>
        <w:lastRenderedPageBreak/>
        <w:t>Показатели качества соответ</w:t>
      </w:r>
      <w:r w:rsidR="00426C45" w:rsidRPr="008D60A1">
        <w:rPr>
          <w:i/>
          <w:sz w:val="28"/>
          <w:szCs w:val="28"/>
          <w:lang w:eastAsia="ru-RU" w:bidi="ru-RU"/>
        </w:rPr>
        <w:t>ственно горячей и питьевой воды.</w:t>
      </w:r>
    </w:p>
    <w:p w:rsidR="00D112E9" w:rsidRPr="00D112E9" w:rsidRDefault="00D112E9" w:rsidP="007A227A">
      <w:pPr>
        <w:spacing w:before="0"/>
        <w:ind w:firstLine="709"/>
        <w:rPr>
          <w:sz w:val="28"/>
          <w:szCs w:val="28"/>
          <w:lang w:eastAsia="ru-RU" w:bidi="ru-RU"/>
        </w:rPr>
      </w:pPr>
      <w:r w:rsidRPr="00D112E9">
        <w:rPr>
          <w:sz w:val="28"/>
          <w:szCs w:val="28"/>
          <w:lang w:eastAsia="ru-RU" w:bidi="ru-RU"/>
        </w:rPr>
        <w:t>Питьевая вода должна быть безопасна в эпидемическом и радиацио</w:t>
      </w:r>
      <w:r w:rsidRPr="00D112E9">
        <w:rPr>
          <w:sz w:val="28"/>
          <w:szCs w:val="28"/>
          <w:lang w:eastAsia="ru-RU" w:bidi="ru-RU"/>
        </w:rPr>
        <w:t>н</w:t>
      </w:r>
      <w:r w:rsidRPr="00D112E9">
        <w:rPr>
          <w:sz w:val="28"/>
          <w:szCs w:val="28"/>
          <w:lang w:eastAsia="ru-RU" w:bidi="ru-RU"/>
        </w:rPr>
        <w:t>ном отношении, безвредна по химическому составу и иметь благоприятные органолептические свойства.</w:t>
      </w:r>
    </w:p>
    <w:p w:rsidR="00D112E9" w:rsidRPr="00D112E9" w:rsidRDefault="00D112E9" w:rsidP="007A227A">
      <w:pPr>
        <w:spacing w:before="0"/>
        <w:ind w:firstLine="709"/>
        <w:rPr>
          <w:sz w:val="28"/>
          <w:szCs w:val="28"/>
          <w:lang w:eastAsia="ru-RU" w:bidi="ru-RU"/>
        </w:rPr>
      </w:pPr>
      <w:r w:rsidRPr="00D112E9">
        <w:rPr>
          <w:sz w:val="28"/>
          <w:szCs w:val="28"/>
          <w:lang w:eastAsia="ru-RU" w:bidi="ru-RU"/>
        </w:rPr>
        <w:t>Качество питьевой воды должно соответствовать гигиеническим но</w:t>
      </w:r>
      <w:r w:rsidRPr="00D112E9">
        <w:rPr>
          <w:sz w:val="28"/>
          <w:szCs w:val="28"/>
          <w:lang w:eastAsia="ru-RU" w:bidi="ru-RU"/>
        </w:rPr>
        <w:t>р</w:t>
      </w:r>
      <w:r w:rsidRPr="00D112E9">
        <w:rPr>
          <w:sz w:val="28"/>
          <w:szCs w:val="28"/>
          <w:lang w:eastAsia="ru-RU" w:bidi="ru-RU"/>
        </w:rPr>
        <w:t>мативам перед ее поступлением в распределительную сеть, а также в точках водоразбора наружной и внутренней водопроводной сети.</w:t>
      </w:r>
    </w:p>
    <w:p w:rsidR="00D112E9" w:rsidRPr="00D112E9" w:rsidRDefault="00D112E9" w:rsidP="007A227A">
      <w:pPr>
        <w:spacing w:before="0"/>
        <w:ind w:firstLine="709"/>
        <w:rPr>
          <w:sz w:val="28"/>
          <w:szCs w:val="28"/>
          <w:lang w:eastAsia="ru-RU" w:bidi="ru-RU"/>
        </w:rPr>
      </w:pPr>
      <w:r w:rsidRPr="00D112E9">
        <w:rPr>
          <w:sz w:val="28"/>
          <w:szCs w:val="28"/>
          <w:lang w:eastAsia="ru-RU" w:bidi="ru-RU"/>
        </w:rPr>
        <w:t>Существуют основные показатели качества питьевой воды. Их условно можно разделить на группы:</w:t>
      </w:r>
    </w:p>
    <w:p w:rsidR="00D112E9" w:rsidRPr="00D112E9" w:rsidRDefault="00426C45" w:rsidP="007A227A">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рганолептические показатели (запах, привкус, цветность, мутность)</w:t>
      </w:r>
    </w:p>
    <w:p w:rsidR="00D112E9" w:rsidRPr="00D112E9" w:rsidRDefault="00426C45" w:rsidP="007A227A">
      <w:pPr>
        <w:spacing w:before="0"/>
        <w:ind w:firstLine="709"/>
        <w:rPr>
          <w:sz w:val="28"/>
          <w:szCs w:val="28"/>
          <w:lang w:eastAsia="ru-RU" w:bidi="ru-RU"/>
        </w:rPr>
      </w:pPr>
      <w:r>
        <w:rPr>
          <w:sz w:val="28"/>
          <w:szCs w:val="28"/>
          <w:lang w:eastAsia="ru-RU" w:bidi="ru-RU"/>
        </w:rPr>
        <w:t>т</w:t>
      </w:r>
      <w:r w:rsidR="00D112E9" w:rsidRPr="00D112E9">
        <w:rPr>
          <w:sz w:val="28"/>
          <w:szCs w:val="28"/>
          <w:lang w:eastAsia="ru-RU" w:bidi="ru-RU"/>
        </w:rPr>
        <w:t>оксикологические показатели (алюминий, свинец, мышьяк, фенолы, пестициды).</w:t>
      </w:r>
    </w:p>
    <w:p w:rsidR="00D112E9" w:rsidRPr="00D112E9" w:rsidRDefault="0004364F" w:rsidP="007A227A">
      <w:pPr>
        <w:spacing w:before="0"/>
        <w:ind w:firstLine="709"/>
        <w:rPr>
          <w:sz w:val="28"/>
          <w:szCs w:val="28"/>
          <w:lang w:eastAsia="ru-RU" w:bidi="ru-RU"/>
        </w:rPr>
      </w:pPr>
      <w:r>
        <w:rPr>
          <w:sz w:val="28"/>
          <w:szCs w:val="28"/>
          <w:lang w:eastAsia="ru-RU" w:bidi="ru-RU"/>
        </w:rPr>
        <w:t>п</w:t>
      </w:r>
      <w:r w:rsidR="00D112E9" w:rsidRPr="00D112E9">
        <w:rPr>
          <w:sz w:val="28"/>
          <w:szCs w:val="28"/>
          <w:lang w:eastAsia="ru-RU" w:bidi="ru-RU"/>
        </w:rPr>
        <w:t>оказатели, влияющие на органолептические свойства воды (рН, жёс</w:t>
      </w:r>
      <w:r w:rsidR="00D112E9" w:rsidRPr="00D112E9">
        <w:rPr>
          <w:sz w:val="28"/>
          <w:szCs w:val="28"/>
          <w:lang w:eastAsia="ru-RU" w:bidi="ru-RU"/>
        </w:rPr>
        <w:t>т</w:t>
      </w:r>
      <w:r w:rsidR="00D112E9" w:rsidRPr="00D112E9">
        <w:rPr>
          <w:sz w:val="28"/>
          <w:szCs w:val="28"/>
          <w:lang w:eastAsia="ru-RU" w:bidi="ru-RU"/>
        </w:rPr>
        <w:t>кость общая, железо, марганец, нитраты, кальций, магний, окисляемость перманганатная, сульфиды)</w:t>
      </w:r>
    </w:p>
    <w:p w:rsidR="00D112E9" w:rsidRPr="00D112E9" w:rsidRDefault="0004364F" w:rsidP="007A227A">
      <w:pPr>
        <w:spacing w:before="0"/>
        <w:ind w:firstLine="709"/>
        <w:rPr>
          <w:sz w:val="28"/>
          <w:szCs w:val="28"/>
          <w:lang w:eastAsia="ru-RU" w:bidi="ru-RU"/>
        </w:rPr>
      </w:pPr>
      <w:r>
        <w:rPr>
          <w:sz w:val="28"/>
          <w:szCs w:val="28"/>
          <w:lang w:eastAsia="ru-RU" w:bidi="ru-RU"/>
        </w:rPr>
        <w:t>х</w:t>
      </w:r>
      <w:r w:rsidR="00D112E9" w:rsidRPr="00D112E9">
        <w:rPr>
          <w:sz w:val="28"/>
          <w:szCs w:val="28"/>
          <w:lang w:eastAsia="ru-RU" w:bidi="ru-RU"/>
        </w:rPr>
        <w:t>имические свойства, образующиеся при обработке воды (хлор ост</w:t>
      </w:r>
      <w:r w:rsidR="00D112E9" w:rsidRPr="00D112E9">
        <w:rPr>
          <w:sz w:val="28"/>
          <w:szCs w:val="28"/>
          <w:lang w:eastAsia="ru-RU" w:bidi="ru-RU"/>
        </w:rPr>
        <w:t>а</w:t>
      </w:r>
      <w:r w:rsidR="00D112E9" w:rsidRPr="00D112E9">
        <w:rPr>
          <w:sz w:val="28"/>
          <w:szCs w:val="28"/>
          <w:lang w:eastAsia="ru-RU" w:bidi="ru-RU"/>
        </w:rPr>
        <w:t>точный свободный, хлороформ, серебро)</w:t>
      </w:r>
    </w:p>
    <w:p w:rsidR="00D112E9" w:rsidRPr="00D112E9" w:rsidRDefault="0004364F" w:rsidP="007A227A">
      <w:pPr>
        <w:spacing w:before="0"/>
        <w:ind w:firstLine="709"/>
        <w:rPr>
          <w:sz w:val="28"/>
          <w:szCs w:val="28"/>
          <w:lang w:eastAsia="ru-RU" w:bidi="ru-RU"/>
        </w:rPr>
      </w:pPr>
      <w:r>
        <w:rPr>
          <w:sz w:val="28"/>
          <w:szCs w:val="28"/>
          <w:lang w:eastAsia="ru-RU" w:bidi="ru-RU"/>
        </w:rPr>
        <w:t>м</w:t>
      </w:r>
      <w:r w:rsidR="00D112E9" w:rsidRPr="00D112E9">
        <w:rPr>
          <w:sz w:val="28"/>
          <w:szCs w:val="28"/>
          <w:lang w:eastAsia="ru-RU" w:bidi="ru-RU"/>
        </w:rPr>
        <w:t>икробиологические показатели (термотолерантные колиформы Е.coli, ОМЧ)</w:t>
      </w:r>
      <w:r>
        <w:rPr>
          <w:sz w:val="28"/>
          <w:szCs w:val="28"/>
          <w:lang w:eastAsia="ru-RU" w:bidi="ru-RU"/>
        </w:rPr>
        <w:t>.</w:t>
      </w:r>
    </w:p>
    <w:p w:rsidR="00D112E9" w:rsidRDefault="00D112E9" w:rsidP="007A227A">
      <w:pPr>
        <w:spacing w:before="0"/>
        <w:ind w:firstLine="709"/>
        <w:rPr>
          <w:sz w:val="28"/>
          <w:szCs w:val="28"/>
          <w:lang w:eastAsia="ru-RU" w:bidi="ru-RU"/>
        </w:rPr>
      </w:pPr>
      <w:r w:rsidRPr="00D112E9">
        <w:rPr>
          <w:sz w:val="28"/>
          <w:szCs w:val="28"/>
          <w:lang w:eastAsia="ru-RU" w:bidi="ru-RU"/>
        </w:rPr>
        <w:t xml:space="preserve">Качество воды, подаваемой в сети </w:t>
      </w:r>
      <w:r w:rsidR="007B2B9B">
        <w:rPr>
          <w:sz w:val="28"/>
          <w:szCs w:val="28"/>
          <w:lang w:eastAsia="ru-RU" w:bidi="ru-RU"/>
        </w:rPr>
        <w:t>городского округа</w:t>
      </w:r>
      <w:r w:rsidRPr="00D112E9">
        <w:rPr>
          <w:sz w:val="28"/>
          <w:szCs w:val="28"/>
          <w:lang w:eastAsia="ru-RU" w:bidi="ru-RU"/>
        </w:rPr>
        <w:t>, после комплекса водопроводных очистных сооружений, соответствует по всем гигиеническим требованиям предъявляемых к качеству воды централизованных систем п</w:t>
      </w:r>
      <w:r w:rsidRPr="00D112E9">
        <w:rPr>
          <w:sz w:val="28"/>
          <w:szCs w:val="28"/>
          <w:lang w:eastAsia="ru-RU" w:bidi="ru-RU"/>
        </w:rPr>
        <w:t>и</w:t>
      </w:r>
      <w:r w:rsidRPr="00D112E9">
        <w:rPr>
          <w:sz w:val="28"/>
          <w:szCs w:val="28"/>
          <w:lang w:eastAsia="ru-RU" w:bidi="ru-RU"/>
        </w:rPr>
        <w:t xml:space="preserve">тьевого водоснабжения, изложенным в СанПиН 2.1.4.2652-10 </w:t>
      </w:r>
      <w:r w:rsidR="002D6969">
        <w:rPr>
          <w:sz w:val="28"/>
          <w:szCs w:val="28"/>
          <w:lang w:eastAsia="ru-RU" w:bidi="ru-RU"/>
        </w:rPr>
        <w:t>«</w:t>
      </w:r>
      <w:r w:rsidR="0004364F" w:rsidRPr="0004364F">
        <w:rPr>
          <w:sz w:val="28"/>
          <w:szCs w:val="28"/>
          <w:lang w:eastAsia="ru-RU" w:bidi="ru-RU"/>
        </w:rPr>
        <w:t>Гигиенич</w:t>
      </w:r>
      <w:r w:rsidR="0004364F" w:rsidRPr="0004364F">
        <w:rPr>
          <w:sz w:val="28"/>
          <w:szCs w:val="28"/>
          <w:lang w:eastAsia="ru-RU" w:bidi="ru-RU"/>
        </w:rPr>
        <w:t>е</w:t>
      </w:r>
      <w:r w:rsidR="0004364F" w:rsidRPr="0004364F">
        <w:rPr>
          <w:sz w:val="28"/>
          <w:szCs w:val="28"/>
          <w:lang w:eastAsia="ru-RU" w:bidi="ru-RU"/>
        </w:rPr>
        <w:t>ские требования безопасности материалов, реагентов, оборудования, испол</w:t>
      </w:r>
      <w:r w:rsidR="0004364F" w:rsidRPr="0004364F">
        <w:rPr>
          <w:sz w:val="28"/>
          <w:szCs w:val="28"/>
          <w:lang w:eastAsia="ru-RU" w:bidi="ru-RU"/>
        </w:rPr>
        <w:t>ь</w:t>
      </w:r>
      <w:r w:rsidR="0004364F" w:rsidRPr="0004364F">
        <w:rPr>
          <w:sz w:val="28"/>
          <w:szCs w:val="28"/>
          <w:lang w:eastAsia="ru-RU" w:bidi="ru-RU"/>
        </w:rPr>
        <w:t xml:space="preserve">зуемых для водоочистки и водоподготовки. Изменение </w:t>
      </w:r>
      <w:r w:rsidR="0004364F">
        <w:rPr>
          <w:sz w:val="28"/>
          <w:szCs w:val="28"/>
          <w:lang w:eastAsia="ru-RU" w:bidi="ru-RU"/>
        </w:rPr>
        <w:t xml:space="preserve"> №</w:t>
      </w:r>
      <w:r w:rsidR="0004364F" w:rsidRPr="0004364F">
        <w:rPr>
          <w:sz w:val="28"/>
          <w:szCs w:val="28"/>
          <w:lang w:eastAsia="ru-RU" w:bidi="ru-RU"/>
        </w:rPr>
        <w:t xml:space="preserve"> 3 в СанПиН 2.1.4.1074-01. Санит</w:t>
      </w:r>
      <w:r w:rsidR="007B2B9B">
        <w:rPr>
          <w:sz w:val="28"/>
          <w:szCs w:val="28"/>
          <w:lang w:eastAsia="ru-RU" w:bidi="ru-RU"/>
        </w:rPr>
        <w:t xml:space="preserve">арно-эпидемиологические правила </w:t>
      </w:r>
      <w:r w:rsidR="0004364F" w:rsidRPr="0004364F">
        <w:rPr>
          <w:sz w:val="28"/>
          <w:szCs w:val="28"/>
          <w:lang w:eastAsia="ru-RU" w:bidi="ru-RU"/>
        </w:rPr>
        <w:t>и нормативы</w:t>
      </w:r>
      <w:r w:rsidR="002D6969">
        <w:rPr>
          <w:sz w:val="28"/>
          <w:szCs w:val="28"/>
          <w:lang w:eastAsia="ru-RU" w:bidi="ru-RU"/>
        </w:rPr>
        <w:t>»</w:t>
      </w:r>
      <w:r w:rsidRPr="00D112E9">
        <w:rPr>
          <w:sz w:val="28"/>
          <w:szCs w:val="28"/>
          <w:lang w:eastAsia="ru-RU" w:bidi="ru-RU"/>
        </w:rPr>
        <w:t>.</w:t>
      </w:r>
    </w:p>
    <w:p w:rsidR="0004364F" w:rsidRPr="00D112E9" w:rsidRDefault="0004364F" w:rsidP="0002505F">
      <w:pPr>
        <w:spacing w:before="0"/>
        <w:ind w:firstLine="709"/>
        <w:rPr>
          <w:sz w:val="28"/>
          <w:szCs w:val="28"/>
          <w:lang w:eastAsia="ru-RU" w:bidi="ru-RU"/>
        </w:rPr>
      </w:pPr>
    </w:p>
    <w:p w:rsidR="00D112E9" w:rsidRPr="007B2B9B" w:rsidRDefault="00D112E9" w:rsidP="007A227A">
      <w:pPr>
        <w:spacing w:before="0"/>
        <w:ind w:firstLine="0"/>
        <w:jc w:val="center"/>
        <w:rPr>
          <w:sz w:val="28"/>
          <w:szCs w:val="28"/>
          <w:lang w:eastAsia="ru-RU" w:bidi="ru-RU"/>
        </w:rPr>
      </w:pPr>
      <w:r w:rsidRPr="007B2B9B">
        <w:rPr>
          <w:sz w:val="28"/>
          <w:szCs w:val="28"/>
          <w:lang w:eastAsia="ru-RU" w:bidi="ru-RU"/>
        </w:rPr>
        <w:t xml:space="preserve">Показатели надежности </w:t>
      </w:r>
      <w:r w:rsidR="007B2B9B" w:rsidRPr="007B2B9B">
        <w:rPr>
          <w:sz w:val="28"/>
          <w:szCs w:val="28"/>
          <w:lang w:eastAsia="ru-RU" w:bidi="ru-RU"/>
        </w:rPr>
        <w:t>и бесперебойности водоснабжения</w:t>
      </w:r>
    </w:p>
    <w:p w:rsidR="0004364F" w:rsidRPr="0004364F" w:rsidRDefault="0004364F" w:rsidP="0002505F">
      <w:pPr>
        <w:spacing w:before="0"/>
        <w:ind w:firstLine="709"/>
        <w:jc w:val="center"/>
        <w:rPr>
          <w:b/>
          <w:sz w:val="28"/>
          <w:szCs w:val="28"/>
          <w:lang w:eastAsia="ru-RU" w:bidi="ru-RU"/>
        </w:rPr>
      </w:pPr>
    </w:p>
    <w:p w:rsidR="00D112E9" w:rsidRPr="00D112E9" w:rsidRDefault="00D112E9" w:rsidP="007A227A">
      <w:pPr>
        <w:spacing w:before="0"/>
        <w:ind w:firstLine="709"/>
        <w:rPr>
          <w:sz w:val="28"/>
          <w:szCs w:val="28"/>
          <w:lang w:eastAsia="ru-RU" w:bidi="ru-RU"/>
        </w:rPr>
      </w:pPr>
      <w:r w:rsidRPr="00D112E9">
        <w:rPr>
          <w:sz w:val="28"/>
          <w:szCs w:val="28"/>
          <w:lang w:eastAsia="ru-RU" w:bidi="ru-RU"/>
        </w:rPr>
        <w:t>Надёжность системы водоснабжения определяется надёжностью вх</w:t>
      </w:r>
      <w:r w:rsidRPr="00D112E9">
        <w:rPr>
          <w:sz w:val="28"/>
          <w:szCs w:val="28"/>
          <w:lang w:eastAsia="ru-RU" w:bidi="ru-RU"/>
        </w:rPr>
        <w:t>о</w:t>
      </w:r>
      <w:r w:rsidRPr="00D112E9">
        <w:rPr>
          <w:sz w:val="28"/>
          <w:szCs w:val="28"/>
          <w:lang w:eastAsia="ru-RU" w:bidi="ru-RU"/>
        </w:rPr>
        <w:t>дящих в нее элементов, схемой их соединения, наличием резервных элеме</w:t>
      </w:r>
      <w:r w:rsidRPr="00D112E9">
        <w:rPr>
          <w:sz w:val="28"/>
          <w:szCs w:val="28"/>
          <w:lang w:eastAsia="ru-RU" w:bidi="ru-RU"/>
        </w:rPr>
        <w:t>н</w:t>
      </w:r>
      <w:r w:rsidRPr="00D112E9">
        <w:rPr>
          <w:sz w:val="28"/>
          <w:szCs w:val="28"/>
          <w:lang w:eastAsia="ru-RU" w:bidi="ru-RU"/>
        </w:rPr>
        <w:t>тов, качеством строительства и эксплуатации системы. Применение высок</w:t>
      </w:r>
      <w:r w:rsidRPr="00D112E9">
        <w:rPr>
          <w:sz w:val="28"/>
          <w:szCs w:val="28"/>
          <w:lang w:eastAsia="ru-RU" w:bidi="ru-RU"/>
        </w:rPr>
        <w:t>о</w:t>
      </w:r>
      <w:r w:rsidRPr="00D112E9">
        <w:rPr>
          <w:sz w:val="28"/>
          <w:szCs w:val="28"/>
          <w:lang w:eastAsia="ru-RU" w:bidi="ru-RU"/>
        </w:rPr>
        <w:t>качественных материалов и оборудования, качественное строительство и с</w:t>
      </w:r>
      <w:r w:rsidRPr="00D112E9">
        <w:rPr>
          <w:sz w:val="28"/>
          <w:szCs w:val="28"/>
          <w:lang w:eastAsia="ru-RU" w:bidi="ru-RU"/>
        </w:rPr>
        <w:t>о</w:t>
      </w:r>
      <w:r w:rsidRPr="00D112E9">
        <w:rPr>
          <w:sz w:val="28"/>
          <w:szCs w:val="28"/>
          <w:lang w:eastAsia="ru-RU" w:bidi="ru-RU"/>
        </w:rPr>
        <w:t>ответствие характеристик построенных сооружений характеристикам пр</w:t>
      </w:r>
      <w:r w:rsidRPr="00D112E9">
        <w:rPr>
          <w:sz w:val="28"/>
          <w:szCs w:val="28"/>
          <w:lang w:eastAsia="ru-RU" w:bidi="ru-RU"/>
        </w:rPr>
        <w:t>о</w:t>
      </w:r>
      <w:r w:rsidRPr="00D112E9">
        <w:rPr>
          <w:sz w:val="28"/>
          <w:szCs w:val="28"/>
          <w:lang w:eastAsia="ru-RU" w:bidi="ru-RU"/>
        </w:rPr>
        <w:t>ектной документации обеспечивают надёжность на стадии строительства.</w:t>
      </w:r>
    </w:p>
    <w:p w:rsidR="00D112E9" w:rsidRPr="00D112E9" w:rsidRDefault="00D112E9" w:rsidP="007A227A">
      <w:pPr>
        <w:spacing w:before="0"/>
        <w:ind w:firstLine="709"/>
        <w:rPr>
          <w:sz w:val="28"/>
          <w:szCs w:val="28"/>
          <w:lang w:eastAsia="ru-RU" w:bidi="ru-RU"/>
        </w:rPr>
      </w:pPr>
      <w:r w:rsidRPr="00D112E9">
        <w:rPr>
          <w:sz w:val="28"/>
          <w:szCs w:val="28"/>
          <w:lang w:eastAsia="ru-RU" w:bidi="ru-RU"/>
        </w:rPr>
        <w:t>В процессе эксплуатации надёжность достигается своевременным т</w:t>
      </w:r>
      <w:r w:rsidRPr="00D112E9">
        <w:rPr>
          <w:sz w:val="28"/>
          <w:szCs w:val="28"/>
          <w:lang w:eastAsia="ru-RU" w:bidi="ru-RU"/>
        </w:rPr>
        <w:t>е</w:t>
      </w:r>
      <w:r w:rsidRPr="00D112E9">
        <w:rPr>
          <w:sz w:val="28"/>
          <w:szCs w:val="28"/>
          <w:lang w:eastAsia="ru-RU" w:bidi="ru-RU"/>
        </w:rPr>
        <w:t>кущим контролем за работой системы, правильным уходом</w:t>
      </w:r>
      <w:r w:rsidR="0004364F">
        <w:rPr>
          <w:sz w:val="28"/>
          <w:szCs w:val="28"/>
          <w:lang w:eastAsia="ru-RU" w:bidi="ru-RU"/>
        </w:rPr>
        <w:t xml:space="preserve"> </w:t>
      </w:r>
      <w:r w:rsidRPr="00D112E9">
        <w:rPr>
          <w:sz w:val="28"/>
          <w:szCs w:val="28"/>
          <w:lang w:eastAsia="ru-RU" w:bidi="ru-RU"/>
        </w:rPr>
        <w:t>за оборудован</w:t>
      </w:r>
      <w:r w:rsidRPr="00D112E9">
        <w:rPr>
          <w:sz w:val="28"/>
          <w:szCs w:val="28"/>
          <w:lang w:eastAsia="ru-RU" w:bidi="ru-RU"/>
        </w:rPr>
        <w:t>и</w:t>
      </w:r>
      <w:r w:rsidRPr="00D112E9">
        <w:rPr>
          <w:sz w:val="28"/>
          <w:szCs w:val="28"/>
          <w:lang w:eastAsia="ru-RU" w:bidi="ru-RU"/>
        </w:rPr>
        <w:t>ем, своевременным обнаружением, ликвидацией неисправностей и т.д. Для этого используют оптимальные методы технического обслуживания и ремо</w:t>
      </w:r>
      <w:r w:rsidRPr="00D112E9">
        <w:rPr>
          <w:sz w:val="28"/>
          <w:szCs w:val="28"/>
          <w:lang w:eastAsia="ru-RU" w:bidi="ru-RU"/>
        </w:rPr>
        <w:t>н</w:t>
      </w:r>
      <w:r w:rsidRPr="00D112E9">
        <w:rPr>
          <w:sz w:val="28"/>
          <w:szCs w:val="28"/>
          <w:lang w:eastAsia="ru-RU" w:bidi="ru-RU"/>
        </w:rPr>
        <w:t>та, разработанные на основе анализа и обработки данных о надёжности изд</w:t>
      </w:r>
      <w:r w:rsidRPr="00D112E9">
        <w:rPr>
          <w:sz w:val="28"/>
          <w:szCs w:val="28"/>
          <w:lang w:eastAsia="ru-RU" w:bidi="ru-RU"/>
        </w:rPr>
        <w:t>е</w:t>
      </w:r>
      <w:r w:rsidRPr="00D112E9">
        <w:rPr>
          <w:sz w:val="28"/>
          <w:szCs w:val="28"/>
          <w:lang w:eastAsia="ru-RU" w:bidi="ru-RU"/>
        </w:rPr>
        <w:t>лий</w:t>
      </w:r>
      <w:r w:rsidR="007A227A">
        <w:rPr>
          <w:sz w:val="28"/>
          <w:szCs w:val="28"/>
          <w:lang w:eastAsia="ru-RU" w:bidi="ru-RU"/>
        </w:rPr>
        <w:t xml:space="preserve"> </w:t>
      </w:r>
      <w:r w:rsidRPr="00D112E9">
        <w:rPr>
          <w:sz w:val="28"/>
          <w:szCs w:val="28"/>
          <w:lang w:eastAsia="ru-RU" w:bidi="ru-RU"/>
        </w:rPr>
        <w:t>по результатам эксплуатации.</w:t>
      </w:r>
    </w:p>
    <w:p w:rsidR="00D112E9" w:rsidRPr="00D112E9" w:rsidRDefault="00D112E9" w:rsidP="007A227A">
      <w:pPr>
        <w:spacing w:before="0"/>
        <w:ind w:firstLine="709"/>
        <w:rPr>
          <w:sz w:val="28"/>
          <w:szCs w:val="28"/>
          <w:lang w:eastAsia="ru-RU" w:bidi="ru-RU"/>
        </w:rPr>
      </w:pPr>
      <w:r w:rsidRPr="00D112E9">
        <w:rPr>
          <w:sz w:val="28"/>
          <w:szCs w:val="28"/>
          <w:lang w:eastAsia="ru-RU" w:bidi="ru-RU"/>
        </w:rPr>
        <w:t>Необходима также организация контроля за бесперебойностью вод</w:t>
      </w:r>
      <w:r w:rsidRPr="00D112E9">
        <w:rPr>
          <w:sz w:val="28"/>
          <w:szCs w:val="28"/>
          <w:lang w:eastAsia="ru-RU" w:bidi="ru-RU"/>
        </w:rPr>
        <w:t>о</w:t>
      </w:r>
      <w:r w:rsidRPr="00D112E9">
        <w:rPr>
          <w:sz w:val="28"/>
          <w:szCs w:val="28"/>
          <w:lang w:eastAsia="ru-RU" w:bidi="ru-RU"/>
        </w:rPr>
        <w:t>снабжения как основного показателя качества обслуживания населения, чт</w:t>
      </w:r>
      <w:r w:rsidRPr="00D112E9">
        <w:rPr>
          <w:sz w:val="28"/>
          <w:szCs w:val="28"/>
          <w:lang w:eastAsia="ru-RU" w:bidi="ru-RU"/>
        </w:rPr>
        <w:t>о</w:t>
      </w:r>
      <w:r w:rsidRPr="00D112E9">
        <w:rPr>
          <w:sz w:val="28"/>
          <w:szCs w:val="28"/>
          <w:lang w:eastAsia="ru-RU" w:bidi="ru-RU"/>
        </w:rPr>
        <w:t>бы снижение объёма подачи воды в целях сокращения её потерь не привод</w:t>
      </w:r>
      <w:r w:rsidRPr="00D112E9">
        <w:rPr>
          <w:sz w:val="28"/>
          <w:szCs w:val="28"/>
          <w:lang w:eastAsia="ru-RU" w:bidi="ru-RU"/>
        </w:rPr>
        <w:t>и</w:t>
      </w:r>
      <w:r w:rsidRPr="00D112E9">
        <w:rPr>
          <w:sz w:val="28"/>
          <w:szCs w:val="28"/>
          <w:lang w:eastAsia="ru-RU" w:bidi="ru-RU"/>
        </w:rPr>
        <w:lastRenderedPageBreak/>
        <w:t>ло к ухудшению качества обслуживания населения и не стало самоцелью. Внедрение мероприятий по экономии воды не должно отрицательно сказат</w:t>
      </w:r>
      <w:r w:rsidRPr="00D112E9">
        <w:rPr>
          <w:sz w:val="28"/>
          <w:szCs w:val="28"/>
          <w:lang w:eastAsia="ru-RU" w:bidi="ru-RU"/>
        </w:rPr>
        <w:t>ь</w:t>
      </w:r>
      <w:r w:rsidRPr="00D112E9">
        <w:rPr>
          <w:sz w:val="28"/>
          <w:szCs w:val="28"/>
          <w:lang w:eastAsia="ru-RU" w:bidi="ru-RU"/>
        </w:rPr>
        <w:t>ся на качестве водо</w:t>
      </w:r>
      <w:r w:rsidR="007B2B9B">
        <w:rPr>
          <w:sz w:val="28"/>
          <w:szCs w:val="28"/>
          <w:lang w:eastAsia="ru-RU" w:bidi="ru-RU"/>
        </w:rPr>
        <w:t xml:space="preserve">обеспечения населения: оно, как </w:t>
      </w:r>
      <w:r w:rsidRPr="00D112E9">
        <w:rPr>
          <w:sz w:val="28"/>
          <w:szCs w:val="28"/>
          <w:lang w:eastAsia="ru-RU" w:bidi="ru-RU"/>
        </w:rPr>
        <w:t>и обычно, должно пол</w:t>
      </w:r>
      <w:r w:rsidRPr="00D112E9">
        <w:rPr>
          <w:sz w:val="28"/>
          <w:szCs w:val="28"/>
          <w:lang w:eastAsia="ru-RU" w:bidi="ru-RU"/>
        </w:rPr>
        <w:t>у</w:t>
      </w:r>
      <w:r w:rsidRPr="00D112E9">
        <w:rPr>
          <w:sz w:val="28"/>
          <w:szCs w:val="28"/>
          <w:lang w:eastAsia="ru-RU" w:bidi="ru-RU"/>
        </w:rPr>
        <w:t>чать воду круглосуточно, бесперебойно и в требуемых количествах.</w:t>
      </w:r>
    </w:p>
    <w:p w:rsidR="00440237" w:rsidRDefault="00440237" w:rsidP="007A227A">
      <w:pPr>
        <w:spacing w:before="0"/>
        <w:ind w:firstLine="709"/>
        <w:rPr>
          <w:sz w:val="28"/>
          <w:szCs w:val="28"/>
          <w:lang w:eastAsia="ru-RU" w:bidi="ru-RU"/>
        </w:rPr>
      </w:pPr>
    </w:p>
    <w:p w:rsidR="00D112E9" w:rsidRPr="00D112E9" w:rsidRDefault="00D112E9" w:rsidP="007A227A">
      <w:pPr>
        <w:spacing w:before="0"/>
        <w:ind w:firstLine="709"/>
        <w:rPr>
          <w:sz w:val="28"/>
          <w:szCs w:val="28"/>
          <w:lang w:eastAsia="ru-RU" w:bidi="ru-RU"/>
        </w:rPr>
      </w:pPr>
      <w:r w:rsidRPr="00D112E9">
        <w:rPr>
          <w:sz w:val="28"/>
          <w:szCs w:val="28"/>
          <w:lang w:eastAsia="ru-RU" w:bidi="ru-RU"/>
        </w:rPr>
        <w:t>Оборудовани</w:t>
      </w:r>
      <w:r w:rsidR="0004364F">
        <w:rPr>
          <w:sz w:val="28"/>
          <w:szCs w:val="28"/>
          <w:lang w:eastAsia="ru-RU" w:bidi="ru-RU"/>
        </w:rPr>
        <w:t>е, материалы и другая продукция</w:t>
      </w:r>
      <w:r w:rsidRPr="00D112E9">
        <w:rPr>
          <w:sz w:val="28"/>
          <w:szCs w:val="28"/>
          <w:lang w:eastAsia="ru-RU" w:bidi="ru-RU"/>
        </w:rPr>
        <w:t xml:space="preserve"> должны обеспечивать безотказность при выполнении нормативных требований</w:t>
      </w:r>
      <w:r w:rsidR="0004364F">
        <w:rPr>
          <w:sz w:val="28"/>
          <w:szCs w:val="28"/>
          <w:lang w:eastAsia="ru-RU" w:bidi="ru-RU"/>
        </w:rPr>
        <w:t xml:space="preserve"> </w:t>
      </w:r>
      <w:r w:rsidRPr="00D112E9">
        <w:rPr>
          <w:sz w:val="28"/>
          <w:szCs w:val="28"/>
          <w:lang w:eastAsia="ru-RU" w:bidi="ru-RU"/>
        </w:rPr>
        <w:t>по функциониров</w:t>
      </w:r>
      <w:r w:rsidRPr="00D112E9">
        <w:rPr>
          <w:sz w:val="28"/>
          <w:szCs w:val="28"/>
          <w:lang w:eastAsia="ru-RU" w:bidi="ru-RU"/>
        </w:rPr>
        <w:t>а</w:t>
      </w:r>
      <w:r w:rsidRPr="00D112E9">
        <w:rPr>
          <w:sz w:val="28"/>
          <w:szCs w:val="28"/>
          <w:lang w:eastAsia="ru-RU" w:bidi="ru-RU"/>
        </w:rPr>
        <w:t>нию бесперебойной подачи воды требуемого качества.</w:t>
      </w:r>
    </w:p>
    <w:p w:rsidR="00D112E9" w:rsidRDefault="00D112E9" w:rsidP="007A227A">
      <w:pPr>
        <w:spacing w:before="0"/>
        <w:ind w:firstLine="709"/>
        <w:rPr>
          <w:sz w:val="28"/>
          <w:szCs w:val="28"/>
          <w:lang w:eastAsia="ru-RU" w:bidi="ru-RU"/>
        </w:rPr>
      </w:pPr>
      <w:r w:rsidRPr="00D112E9">
        <w:rPr>
          <w:sz w:val="28"/>
          <w:szCs w:val="28"/>
          <w:lang w:eastAsia="ru-RU" w:bidi="ru-RU"/>
        </w:rPr>
        <w:t xml:space="preserve">Централизованные системы водоснабжения по степени обеспеченности подачи воды относятся к I категории. Допускается снижение подачи воды </w:t>
      </w:r>
      <w:r w:rsidR="0004364F">
        <w:rPr>
          <w:sz w:val="28"/>
          <w:szCs w:val="28"/>
          <w:lang w:eastAsia="ru-RU" w:bidi="ru-RU"/>
        </w:rPr>
        <w:t xml:space="preserve">                        </w:t>
      </w:r>
      <w:r w:rsidR="007A227A">
        <w:rPr>
          <w:sz w:val="28"/>
          <w:szCs w:val="28"/>
          <w:lang w:eastAsia="ru-RU" w:bidi="ru-RU"/>
        </w:rPr>
        <w:t>не более 30</w:t>
      </w:r>
      <w:r w:rsidRPr="00D112E9">
        <w:rPr>
          <w:sz w:val="28"/>
          <w:szCs w:val="28"/>
          <w:lang w:eastAsia="ru-RU" w:bidi="ru-RU"/>
        </w:rPr>
        <w:t xml:space="preserve">% расчетных расходов в течение времени до 3 суток, перерыв </w:t>
      </w:r>
      <w:r w:rsidR="0004364F">
        <w:rPr>
          <w:sz w:val="28"/>
          <w:szCs w:val="28"/>
          <w:lang w:eastAsia="ru-RU" w:bidi="ru-RU"/>
        </w:rPr>
        <w:t xml:space="preserve">                      </w:t>
      </w:r>
      <w:r w:rsidRPr="00D112E9">
        <w:rPr>
          <w:sz w:val="28"/>
          <w:szCs w:val="28"/>
          <w:lang w:eastAsia="ru-RU" w:bidi="ru-RU"/>
        </w:rPr>
        <w:t>в подаче воды не боле</w:t>
      </w:r>
      <w:r w:rsidR="0004364F">
        <w:rPr>
          <w:sz w:val="28"/>
          <w:szCs w:val="28"/>
          <w:lang w:eastAsia="ru-RU" w:bidi="ru-RU"/>
        </w:rPr>
        <w:t>е 10 мин. Перерыв в подаче воды</w:t>
      </w:r>
      <w:r w:rsidRPr="00D112E9">
        <w:rPr>
          <w:sz w:val="28"/>
          <w:szCs w:val="28"/>
          <w:lang w:eastAsia="ru-RU" w:bidi="ru-RU"/>
        </w:rPr>
        <w:t xml:space="preserve"> или снижение</w:t>
      </w:r>
      <w:r w:rsidR="0004364F">
        <w:rPr>
          <w:sz w:val="28"/>
          <w:szCs w:val="28"/>
          <w:lang w:eastAsia="ru-RU" w:bidi="ru-RU"/>
        </w:rPr>
        <w:t xml:space="preserve"> подачи ниже указанного предела</w:t>
      </w:r>
      <w:r w:rsidRPr="00D112E9">
        <w:rPr>
          <w:sz w:val="28"/>
          <w:szCs w:val="28"/>
          <w:lang w:eastAsia="ru-RU" w:bidi="ru-RU"/>
        </w:rPr>
        <w:t xml:space="preserve"> допускается на время выключения поврежденных </w:t>
      </w:r>
      <w:r w:rsidR="0004364F">
        <w:rPr>
          <w:sz w:val="28"/>
          <w:szCs w:val="28"/>
          <w:lang w:eastAsia="ru-RU" w:bidi="ru-RU"/>
        </w:rPr>
        <w:t xml:space="preserve">                 </w:t>
      </w:r>
      <w:r w:rsidRPr="00D112E9">
        <w:rPr>
          <w:sz w:val="28"/>
          <w:szCs w:val="28"/>
          <w:lang w:eastAsia="ru-RU" w:bidi="ru-RU"/>
        </w:rPr>
        <w:t xml:space="preserve">и включения резервных элементов или проведения ремонта, но не более чем </w:t>
      </w:r>
      <w:r w:rsidR="0004364F">
        <w:rPr>
          <w:sz w:val="28"/>
          <w:szCs w:val="28"/>
          <w:lang w:eastAsia="ru-RU" w:bidi="ru-RU"/>
        </w:rPr>
        <w:t xml:space="preserve">                              </w:t>
      </w:r>
      <w:r w:rsidRPr="00D112E9">
        <w:rPr>
          <w:sz w:val="28"/>
          <w:szCs w:val="28"/>
          <w:lang w:eastAsia="ru-RU" w:bidi="ru-RU"/>
        </w:rPr>
        <w:t xml:space="preserve">на – 6 часов, согласно СП 31.13330.2012 </w:t>
      </w:r>
      <w:r w:rsidR="002D6969">
        <w:rPr>
          <w:sz w:val="28"/>
          <w:szCs w:val="28"/>
          <w:lang w:eastAsia="ru-RU" w:bidi="ru-RU"/>
        </w:rPr>
        <w:t>«</w:t>
      </w:r>
      <w:r w:rsidRPr="00D112E9">
        <w:rPr>
          <w:sz w:val="28"/>
          <w:szCs w:val="28"/>
          <w:lang w:eastAsia="ru-RU" w:bidi="ru-RU"/>
        </w:rPr>
        <w:t xml:space="preserve">Водоснабжение. Наружные сети </w:t>
      </w:r>
      <w:r w:rsidR="0004364F">
        <w:rPr>
          <w:sz w:val="28"/>
          <w:szCs w:val="28"/>
          <w:lang w:eastAsia="ru-RU" w:bidi="ru-RU"/>
        </w:rPr>
        <w:t xml:space="preserve">                       </w:t>
      </w:r>
      <w:r w:rsidRPr="00D112E9">
        <w:rPr>
          <w:sz w:val="28"/>
          <w:szCs w:val="28"/>
          <w:lang w:eastAsia="ru-RU" w:bidi="ru-RU"/>
        </w:rPr>
        <w:t>и сооружения. СНиП 2.04.02-84*</w:t>
      </w:r>
      <w:r w:rsidR="002D6969">
        <w:rPr>
          <w:sz w:val="28"/>
          <w:szCs w:val="28"/>
          <w:lang w:eastAsia="ru-RU" w:bidi="ru-RU"/>
        </w:rPr>
        <w:t>»</w:t>
      </w:r>
      <w:r w:rsidRPr="00D112E9">
        <w:rPr>
          <w:sz w:val="28"/>
          <w:szCs w:val="28"/>
          <w:lang w:eastAsia="ru-RU" w:bidi="ru-RU"/>
        </w:rPr>
        <w:t>.</w:t>
      </w:r>
    </w:p>
    <w:p w:rsidR="00424CE3" w:rsidRDefault="00424CE3" w:rsidP="0002505F">
      <w:pPr>
        <w:spacing w:before="0"/>
        <w:ind w:firstLine="709"/>
        <w:jc w:val="center"/>
        <w:rPr>
          <w:sz w:val="28"/>
          <w:szCs w:val="28"/>
          <w:lang w:eastAsia="ru-RU" w:bidi="ru-RU"/>
        </w:rPr>
      </w:pPr>
    </w:p>
    <w:p w:rsidR="00493F43" w:rsidRPr="007B2B9B" w:rsidRDefault="00D112E9" w:rsidP="007A227A">
      <w:pPr>
        <w:spacing w:before="0"/>
        <w:ind w:firstLine="0"/>
        <w:jc w:val="center"/>
        <w:rPr>
          <w:sz w:val="28"/>
          <w:szCs w:val="28"/>
          <w:lang w:eastAsia="ru-RU" w:bidi="ru-RU"/>
        </w:rPr>
      </w:pPr>
      <w:r w:rsidRPr="007B2B9B">
        <w:rPr>
          <w:sz w:val="28"/>
          <w:szCs w:val="28"/>
          <w:lang w:eastAsia="ru-RU" w:bidi="ru-RU"/>
        </w:rPr>
        <w:t xml:space="preserve">Показатели </w:t>
      </w:r>
      <w:r w:rsidR="00F118ED" w:rsidRPr="007B2B9B">
        <w:rPr>
          <w:sz w:val="28"/>
          <w:szCs w:val="28"/>
          <w:lang w:eastAsia="ru-RU" w:bidi="ru-RU"/>
        </w:rPr>
        <w:t>качества обслуживания абонентов</w:t>
      </w:r>
    </w:p>
    <w:p w:rsidR="00493F43" w:rsidRPr="00F118ED" w:rsidRDefault="00493F43" w:rsidP="0002505F">
      <w:pPr>
        <w:spacing w:before="0"/>
        <w:ind w:firstLine="709"/>
        <w:jc w:val="center"/>
        <w:rPr>
          <w:b/>
          <w:sz w:val="28"/>
          <w:szCs w:val="28"/>
          <w:lang w:eastAsia="ru-RU" w:bidi="ru-RU"/>
        </w:rPr>
      </w:pPr>
    </w:p>
    <w:p w:rsidR="00D112E9" w:rsidRPr="00D112E9" w:rsidRDefault="00D112E9" w:rsidP="007A227A">
      <w:pPr>
        <w:spacing w:before="0"/>
        <w:ind w:firstLine="709"/>
        <w:rPr>
          <w:sz w:val="28"/>
          <w:szCs w:val="28"/>
          <w:lang w:eastAsia="ru-RU" w:bidi="ru-RU"/>
        </w:rPr>
      </w:pPr>
      <w:r w:rsidRPr="00D112E9">
        <w:rPr>
          <w:sz w:val="28"/>
          <w:szCs w:val="28"/>
          <w:lang w:eastAsia="ru-RU" w:bidi="ru-RU"/>
        </w:rPr>
        <w:t>Показателями, характеризующими параметры качества предоставля</w:t>
      </w:r>
      <w:r w:rsidRPr="00D112E9">
        <w:rPr>
          <w:sz w:val="28"/>
          <w:szCs w:val="28"/>
          <w:lang w:eastAsia="ru-RU" w:bidi="ru-RU"/>
        </w:rPr>
        <w:t>е</w:t>
      </w:r>
      <w:r w:rsidRPr="00D112E9">
        <w:rPr>
          <w:sz w:val="28"/>
          <w:szCs w:val="28"/>
          <w:lang w:eastAsia="ru-RU" w:bidi="ru-RU"/>
        </w:rPr>
        <w:t>мых услуг и поддающимися непосредственному наблюдению и оценке п</w:t>
      </w:r>
      <w:r w:rsidRPr="00D112E9">
        <w:rPr>
          <w:sz w:val="28"/>
          <w:szCs w:val="28"/>
          <w:lang w:eastAsia="ru-RU" w:bidi="ru-RU"/>
        </w:rPr>
        <w:t>о</w:t>
      </w:r>
      <w:r w:rsidRPr="00D112E9">
        <w:rPr>
          <w:sz w:val="28"/>
          <w:szCs w:val="28"/>
          <w:lang w:eastAsia="ru-RU" w:bidi="ru-RU"/>
        </w:rPr>
        <w:t>требителями, являются:</w:t>
      </w:r>
    </w:p>
    <w:p w:rsidR="00D112E9" w:rsidRPr="00D112E9" w:rsidRDefault="0004364F" w:rsidP="007A227A">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беспечение абонентов кач</w:t>
      </w:r>
      <w:r w:rsidR="009C77AC">
        <w:rPr>
          <w:sz w:val="28"/>
          <w:szCs w:val="28"/>
          <w:lang w:eastAsia="ru-RU" w:bidi="ru-RU"/>
        </w:rPr>
        <w:t>ественной питьевой водой;</w:t>
      </w:r>
    </w:p>
    <w:p w:rsidR="00D112E9" w:rsidRPr="00D112E9" w:rsidRDefault="00D112E9" w:rsidP="007A227A">
      <w:pPr>
        <w:spacing w:before="0"/>
        <w:ind w:firstLine="709"/>
        <w:rPr>
          <w:sz w:val="28"/>
          <w:szCs w:val="28"/>
          <w:lang w:eastAsia="ru-RU" w:bidi="ru-RU"/>
        </w:rPr>
      </w:pPr>
      <w:r w:rsidRPr="00D112E9">
        <w:rPr>
          <w:sz w:val="28"/>
          <w:szCs w:val="28"/>
          <w:lang w:eastAsia="ru-RU" w:bidi="ru-RU"/>
        </w:rPr>
        <w:t>перебои в водоснабжении – 0;</w:t>
      </w:r>
    </w:p>
    <w:p w:rsidR="00D112E9" w:rsidRPr="00D112E9" w:rsidRDefault="00D112E9" w:rsidP="007A227A">
      <w:pPr>
        <w:spacing w:before="0"/>
        <w:ind w:firstLine="709"/>
        <w:rPr>
          <w:sz w:val="28"/>
          <w:szCs w:val="28"/>
          <w:lang w:eastAsia="ru-RU" w:bidi="ru-RU"/>
        </w:rPr>
      </w:pPr>
      <w:r w:rsidRPr="00D112E9">
        <w:rPr>
          <w:sz w:val="28"/>
          <w:szCs w:val="28"/>
          <w:lang w:eastAsia="ru-RU" w:bidi="ru-RU"/>
        </w:rPr>
        <w:t>частота отказов в услуге водоснабжения – 0;</w:t>
      </w:r>
    </w:p>
    <w:p w:rsidR="00D112E9" w:rsidRPr="00D112E9" w:rsidRDefault="00D112E9" w:rsidP="007A227A">
      <w:pPr>
        <w:spacing w:before="0"/>
        <w:ind w:firstLine="709"/>
        <w:rPr>
          <w:sz w:val="28"/>
          <w:szCs w:val="28"/>
          <w:lang w:eastAsia="ru-RU" w:bidi="ru-RU"/>
        </w:rPr>
      </w:pPr>
      <w:r w:rsidRPr="00D112E9">
        <w:rPr>
          <w:sz w:val="28"/>
          <w:szCs w:val="28"/>
          <w:lang w:eastAsia="ru-RU" w:bidi="ru-RU"/>
        </w:rPr>
        <w:t>подача воды но</w:t>
      </w:r>
      <w:r w:rsidR="0004364F">
        <w:rPr>
          <w:sz w:val="28"/>
          <w:szCs w:val="28"/>
          <w:lang w:eastAsia="ru-RU" w:bidi="ru-RU"/>
        </w:rPr>
        <w:t>рмативного качества – постоянно;</w:t>
      </w:r>
    </w:p>
    <w:p w:rsidR="00D112E9" w:rsidRPr="00D112E9" w:rsidRDefault="0004364F" w:rsidP="007A227A">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беспечение долгосрочного, своевременного и эффективного обслуж</w:t>
      </w:r>
      <w:r w:rsidR="00D112E9" w:rsidRPr="00D112E9">
        <w:rPr>
          <w:sz w:val="28"/>
          <w:szCs w:val="28"/>
          <w:lang w:eastAsia="ru-RU" w:bidi="ru-RU"/>
        </w:rPr>
        <w:t>и</w:t>
      </w:r>
      <w:r w:rsidR="00D112E9" w:rsidRPr="00D112E9">
        <w:rPr>
          <w:sz w:val="28"/>
          <w:szCs w:val="28"/>
          <w:lang w:eastAsia="ru-RU" w:bidi="ru-RU"/>
        </w:rPr>
        <w:t>вания.</w:t>
      </w:r>
    </w:p>
    <w:p w:rsidR="00D112E9" w:rsidRPr="00D112E9" w:rsidRDefault="0004364F" w:rsidP="007A227A">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 xml:space="preserve">беспечение </w:t>
      </w:r>
      <w:r w:rsidR="002D6969">
        <w:rPr>
          <w:sz w:val="28"/>
          <w:szCs w:val="28"/>
          <w:lang w:eastAsia="ru-RU" w:bidi="ru-RU"/>
        </w:rPr>
        <w:t>«</w:t>
      </w:r>
      <w:r w:rsidR="00D112E9" w:rsidRPr="00D112E9">
        <w:rPr>
          <w:sz w:val="28"/>
          <w:szCs w:val="28"/>
          <w:lang w:eastAsia="ru-RU" w:bidi="ru-RU"/>
        </w:rPr>
        <w:t>прозрачности</w:t>
      </w:r>
      <w:r w:rsidR="002D6969">
        <w:rPr>
          <w:sz w:val="28"/>
          <w:szCs w:val="28"/>
          <w:lang w:eastAsia="ru-RU" w:bidi="ru-RU"/>
        </w:rPr>
        <w:t>»</w:t>
      </w:r>
      <w:r w:rsidR="00D112E9" w:rsidRPr="00D112E9">
        <w:rPr>
          <w:sz w:val="28"/>
          <w:szCs w:val="28"/>
          <w:lang w:eastAsia="ru-RU" w:bidi="ru-RU"/>
        </w:rPr>
        <w:t xml:space="preserve"> и подконтрольности при осуществлени</w:t>
      </w:r>
      <w:r>
        <w:rPr>
          <w:sz w:val="28"/>
          <w:szCs w:val="28"/>
          <w:lang w:eastAsia="ru-RU" w:bidi="ru-RU"/>
        </w:rPr>
        <w:t>и расчетов за потребленную воду.</w:t>
      </w:r>
    </w:p>
    <w:p w:rsidR="00D112E9" w:rsidRDefault="00D112E9" w:rsidP="007A227A">
      <w:pPr>
        <w:spacing w:before="0"/>
        <w:ind w:firstLine="709"/>
        <w:rPr>
          <w:sz w:val="28"/>
          <w:szCs w:val="28"/>
          <w:lang w:eastAsia="ru-RU" w:bidi="ru-RU"/>
        </w:rPr>
      </w:pPr>
      <w:r w:rsidRPr="00D112E9">
        <w:rPr>
          <w:sz w:val="28"/>
          <w:szCs w:val="28"/>
          <w:lang w:eastAsia="ru-RU" w:bidi="ru-RU"/>
        </w:rPr>
        <w:t>Развитие коммерческого учёта водопотребления необходимо ос</w:t>
      </w:r>
      <w:r w:rsidRPr="00D112E9">
        <w:rPr>
          <w:sz w:val="28"/>
          <w:szCs w:val="28"/>
          <w:lang w:eastAsia="ru-RU" w:bidi="ru-RU"/>
        </w:rPr>
        <w:t>у</w:t>
      </w:r>
      <w:r w:rsidRPr="00D112E9">
        <w:rPr>
          <w:sz w:val="28"/>
          <w:szCs w:val="28"/>
          <w:lang w:eastAsia="ru-RU" w:bidi="ru-RU"/>
        </w:rPr>
        <w:t xml:space="preserve">ществлять в соответствии с Федеральным </w:t>
      </w:r>
      <w:r w:rsidR="007B2B9B">
        <w:rPr>
          <w:sz w:val="28"/>
          <w:szCs w:val="28"/>
          <w:lang w:eastAsia="ru-RU" w:bidi="ru-RU"/>
        </w:rPr>
        <w:t>з</w:t>
      </w:r>
      <w:r w:rsidRPr="00D112E9">
        <w:rPr>
          <w:sz w:val="28"/>
          <w:szCs w:val="28"/>
          <w:lang w:eastAsia="ru-RU" w:bidi="ru-RU"/>
        </w:rPr>
        <w:t xml:space="preserve">аконом </w:t>
      </w:r>
      <w:r w:rsidR="009C77AC" w:rsidRPr="0072768A">
        <w:rPr>
          <w:sz w:val="28"/>
          <w:szCs w:val="28"/>
          <w:lang w:eastAsia="ru-RU" w:bidi="ru-RU"/>
        </w:rPr>
        <w:t>от 07.12.2011 № 416</w:t>
      </w:r>
      <w:r w:rsidR="00E308E1" w:rsidRPr="0072768A">
        <w:rPr>
          <w:sz w:val="28"/>
          <w:szCs w:val="28"/>
          <w:lang w:eastAsia="ru-RU" w:bidi="ru-RU"/>
        </w:rPr>
        <w:t>-ФЗ</w:t>
      </w:r>
      <w:r w:rsidR="009C77AC">
        <w:rPr>
          <w:sz w:val="28"/>
          <w:szCs w:val="28"/>
          <w:lang w:eastAsia="ru-RU" w:bidi="ru-RU"/>
        </w:rPr>
        <w:t xml:space="preserve"> </w:t>
      </w:r>
      <w:r w:rsidR="002D6969">
        <w:rPr>
          <w:sz w:val="28"/>
          <w:szCs w:val="28"/>
          <w:lang w:eastAsia="ru-RU" w:bidi="ru-RU"/>
        </w:rPr>
        <w:t>«</w:t>
      </w:r>
      <w:r w:rsidRPr="00D112E9">
        <w:rPr>
          <w:sz w:val="28"/>
          <w:szCs w:val="28"/>
          <w:lang w:eastAsia="ru-RU" w:bidi="ru-RU"/>
        </w:rPr>
        <w:t>О водоснабжении и водоо</w:t>
      </w:r>
      <w:r w:rsidR="009C77AC">
        <w:rPr>
          <w:sz w:val="28"/>
          <w:szCs w:val="28"/>
          <w:lang w:eastAsia="ru-RU" w:bidi="ru-RU"/>
        </w:rPr>
        <w:t>тведении</w:t>
      </w:r>
      <w:r w:rsidR="002D6969">
        <w:rPr>
          <w:sz w:val="28"/>
          <w:szCs w:val="28"/>
          <w:lang w:eastAsia="ru-RU" w:bidi="ru-RU"/>
        </w:rPr>
        <w:t>»</w:t>
      </w:r>
      <w:r w:rsidR="009C77AC">
        <w:rPr>
          <w:sz w:val="28"/>
          <w:szCs w:val="28"/>
          <w:lang w:eastAsia="ru-RU" w:bidi="ru-RU"/>
        </w:rPr>
        <w:t>.</w:t>
      </w:r>
    </w:p>
    <w:p w:rsidR="007B2B9B" w:rsidRPr="007B2B9B" w:rsidRDefault="007B2B9B" w:rsidP="0002505F">
      <w:pPr>
        <w:spacing w:before="0"/>
        <w:ind w:firstLine="0"/>
        <w:rPr>
          <w:sz w:val="28"/>
          <w:szCs w:val="28"/>
          <w:lang w:eastAsia="ru-RU" w:bidi="ru-RU"/>
        </w:rPr>
      </w:pPr>
    </w:p>
    <w:p w:rsidR="007A227A" w:rsidRDefault="00D112E9" w:rsidP="007A227A">
      <w:pPr>
        <w:spacing w:before="0" w:line="192" w:lineRule="auto"/>
        <w:ind w:firstLine="0"/>
        <w:jc w:val="center"/>
        <w:rPr>
          <w:sz w:val="28"/>
          <w:szCs w:val="28"/>
          <w:lang w:eastAsia="ru-RU" w:bidi="ru-RU"/>
        </w:rPr>
      </w:pPr>
      <w:r w:rsidRPr="007B2B9B">
        <w:rPr>
          <w:sz w:val="28"/>
          <w:szCs w:val="28"/>
          <w:lang w:eastAsia="ru-RU" w:bidi="ru-RU"/>
        </w:rPr>
        <w:t xml:space="preserve">Показатели эффективности использования ресурсов, в том числе </w:t>
      </w:r>
    </w:p>
    <w:p w:rsidR="007A227A" w:rsidRDefault="00D112E9" w:rsidP="007A227A">
      <w:pPr>
        <w:spacing w:before="0" w:line="192" w:lineRule="auto"/>
        <w:ind w:firstLine="0"/>
        <w:jc w:val="center"/>
        <w:rPr>
          <w:sz w:val="28"/>
          <w:szCs w:val="28"/>
          <w:lang w:eastAsia="ru-RU" w:bidi="ru-RU"/>
        </w:rPr>
      </w:pPr>
      <w:r w:rsidRPr="007B2B9B">
        <w:rPr>
          <w:sz w:val="28"/>
          <w:szCs w:val="28"/>
          <w:lang w:eastAsia="ru-RU" w:bidi="ru-RU"/>
        </w:rPr>
        <w:t>сокращения потерь воды (тепловой энергии в составе го</w:t>
      </w:r>
      <w:r w:rsidR="0004364F" w:rsidRPr="007B2B9B">
        <w:rPr>
          <w:sz w:val="28"/>
          <w:szCs w:val="28"/>
          <w:lang w:eastAsia="ru-RU" w:bidi="ru-RU"/>
        </w:rPr>
        <w:t>рячей вод</w:t>
      </w:r>
      <w:r w:rsidR="00AC2192" w:rsidRPr="007B2B9B">
        <w:rPr>
          <w:sz w:val="28"/>
          <w:szCs w:val="28"/>
          <w:lang w:eastAsia="ru-RU" w:bidi="ru-RU"/>
        </w:rPr>
        <w:t>ы)</w:t>
      </w:r>
    </w:p>
    <w:p w:rsidR="00D112E9" w:rsidRPr="007B2B9B" w:rsidRDefault="00AC2192" w:rsidP="007A227A">
      <w:pPr>
        <w:spacing w:before="0" w:line="192" w:lineRule="auto"/>
        <w:ind w:firstLine="0"/>
        <w:jc w:val="center"/>
        <w:rPr>
          <w:sz w:val="28"/>
          <w:szCs w:val="28"/>
          <w:lang w:eastAsia="ru-RU" w:bidi="ru-RU"/>
        </w:rPr>
      </w:pPr>
      <w:r w:rsidRPr="007B2B9B">
        <w:rPr>
          <w:sz w:val="28"/>
          <w:szCs w:val="28"/>
          <w:lang w:eastAsia="ru-RU" w:bidi="ru-RU"/>
        </w:rPr>
        <w:t>при транспортировке</w:t>
      </w:r>
    </w:p>
    <w:p w:rsidR="0004364F" w:rsidRPr="0004364F" w:rsidRDefault="0004364F" w:rsidP="007A227A">
      <w:pPr>
        <w:spacing w:before="0" w:line="192" w:lineRule="auto"/>
        <w:ind w:firstLine="0"/>
        <w:jc w:val="center"/>
        <w:rPr>
          <w:b/>
          <w:sz w:val="28"/>
          <w:szCs w:val="28"/>
          <w:lang w:eastAsia="ru-RU" w:bidi="ru-RU"/>
        </w:rPr>
      </w:pPr>
    </w:p>
    <w:p w:rsidR="00424CE3" w:rsidRPr="00D112E9" w:rsidRDefault="00424CE3" w:rsidP="007A227A">
      <w:pPr>
        <w:spacing w:before="0"/>
        <w:ind w:firstLine="709"/>
        <w:rPr>
          <w:sz w:val="28"/>
          <w:szCs w:val="28"/>
          <w:lang w:eastAsia="ru-RU" w:bidi="ru-RU"/>
        </w:rPr>
      </w:pPr>
      <w:r w:rsidRPr="00D112E9">
        <w:rPr>
          <w:sz w:val="28"/>
          <w:szCs w:val="28"/>
          <w:lang w:eastAsia="ru-RU" w:bidi="ru-RU"/>
        </w:rPr>
        <w:t>Своевременное выявление аварийных участков трубопроводов и их з</w:t>
      </w:r>
      <w:r w:rsidRPr="00D112E9">
        <w:rPr>
          <w:sz w:val="28"/>
          <w:szCs w:val="28"/>
          <w:lang w:eastAsia="ru-RU" w:bidi="ru-RU"/>
        </w:rPr>
        <w:t>а</w:t>
      </w:r>
      <w:r w:rsidRPr="00D112E9">
        <w:rPr>
          <w:sz w:val="28"/>
          <w:szCs w:val="28"/>
          <w:lang w:eastAsia="ru-RU" w:bidi="ru-RU"/>
        </w:rPr>
        <w:t>мена, а также замена устаревшего, высокоэнергопотребляемого оборудов</w:t>
      </w:r>
      <w:r w:rsidRPr="00D112E9">
        <w:rPr>
          <w:sz w:val="28"/>
          <w:szCs w:val="28"/>
          <w:lang w:eastAsia="ru-RU" w:bidi="ru-RU"/>
        </w:rPr>
        <w:t>а</w:t>
      </w:r>
      <w:r w:rsidRPr="00D112E9">
        <w:rPr>
          <w:sz w:val="28"/>
          <w:szCs w:val="28"/>
          <w:lang w:eastAsia="ru-RU" w:bidi="ru-RU"/>
        </w:rPr>
        <w:t xml:space="preserve">ния позволит уменьшить потери воды в трубопроводах при транспортировке, что увеличит эффективность ресурсов водоснабжения. </w:t>
      </w:r>
    </w:p>
    <w:p w:rsidR="00424CE3" w:rsidRPr="00D112E9" w:rsidRDefault="00424CE3" w:rsidP="007A227A">
      <w:pPr>
        <w:spacing w:before="0"/>
        <w:ind w:firstLine="709"/>
        <w:rPr>
          <w:sz w:val="28"/>
          <w:szCs w:val="28"/>
          <w:lang w:eastAsia="ru-RU" w:bidi="ru-RU"/>
        </w:rPr>
      </w:pPr>
      <w:r>
        <w:rPr>
          <w:sz w:val="28"/>
          <w:szCs w:val="28"/>
          <w:lang w:eastAsia="ru-RU" w:bidi="ru-RU"/>
        </w:rPr>
        <w:t xml:space="preserve">Предложенные схемой водоснабжения </w:t>
      </w:r>
      <w:r w:rsidRPr="00D112E9">
        <w:rPr>
          <w:sz w:val="28"/>
          <w:szCs w:val="28"/>
          <w:lang w:eastAsia="ru-RU" w:bidi="ru-RU"/>
        </w:rPr>
        <w:t>мероприятия позволят снизить потери воды при ее транспортировке до нормативных 20 % к 2033 году.</w:t>
      </w:r>
    </w:p>
    <w:p w:rsidR="00424CE3" w:rsidRPr="00D112E9" w:rsidRDefault="00424CE3" w:rsidP="007A227A">
      <w:pPr>
        <w:spacing w:before="0"/>
        <w:ind w:firstLine="709"/>
        <w:rPr>
          <w:sz w:val="28"/>
          <w:szCs w:val="28"/>
          <w:lang w:eastAsia="ru-RU" w:bidi="ru-RU"/>
        </w:rPr>
      </w:pPr>
      <w:bookmarkStart w:id="41" w:name="_Toc455417370"/>
      <w:r w:rsidRPr="00D112E9">
        <w:rPr>
          <w:sz w:val="28"/>
          <w:szCs w:val="28"/>
          <w:lang w:eastAsia="ru-RU" w:bidi="ru-RU"/>
        </w:rPr>
        <w:t xml:space="preserve">Сведения о фактических и планируемых потерях горячей, питьевой, </w:t>
      </w:r>
      <w:r w:rsidRPr="00D112E9">
        <w:rPr>
          <w:sz w:val="28"/>
          <w:szCs w:val="28"/>
          <w:lang w:eastAsia="ru-RU" w:bidi="ru-RU"/>
        </w:rPr>
        <w:lastRenderedPageBreak/>
        <w:t>технической воды при ее транспортировке (годовые, среднесуточные знач</w:t>
      </w:r>
      <w:r w:rsidRPr="00D112E9">
        <w:rPr>
          <w:sz w:val="28"/>
          <w:szCs w:val="28"/>
          <w:lang w:eastAsia="ru-RU" w:bidi="ru-RU"/>
        </w:rPr>
        <w:t>е</w:t>
      </w:r>
      <w:r w:rsidRPr="00D112E9">
        <w:rPr>
          <w:sz w:val="28"/>
          <w:szCs w:val="28"/>
          <w:lang w:eastAsia="ru-RU" w:bidi="ru-RU"/>
        </w:rPr>
        <w:t>ния)</w:t>
      </w:r>
      <w:bookmarkEnd w:id="41"/>
      <w:r w:rsidRPr="00D112E9">
        <w:rPr>
          <w:sz w:val="28"/>
          <w:szCs w:val="28"/>
          <w:lang w:eastAsia="ru-RU" w:bidi="ru-RU"/>
        </w:rPr>
        <w:t>.</w:t>
      </w:r>
    </w:p>
    <w:p w:rsidR="00424CE3" w:rsidRPr="00D112E9" w:rsidRDefault="00424CE3" w:rsidP="007A227A">
      <w:pPr>
        <w:spacing w:before="0"/>
        <w:ind w:firstLine="709"/>
        <w:rPr>
          <w:sz w:val="28"/>
          <w:szCs w:val="28"/>
          <w:lang w:eastAsia="ru-RU"/>
        </w:rPr>
      </w:pPr>
      <w:r w:rsidRPr="00584F18">
        <w:rPr>
          <w:sz w:val="28"/>
          <w:szCs w:val="28"/>
          <w:lang w:eastAsia="ru-RU"/>
        </w:rPr>
        <w:t xml:space="preserve">Согласно предоставленным данным ООО </w:t>
      </w:r>
      <w:r w:rsidR="002D6969">
        <w:rPr>
          <w:sz w:val="28"/>
          <w:szCs w:val="28"/>
          <w:lang w:eastAsia="ru-RU"/>
        </w:rPr>
        <w:t>«</w:t>
      </w:r>
      <w:r>
        <w:rPr>
          <w:sz w:val="28"/>
          <w:szCs w:val="28"/>
          <w:lang w:eastAsia="ru-RU"/>
        </w:rPr>
        <w:t>КрасКом</w:t>
      </w:r>
      <w:r w:rsidR="002D6969">
        <w:rPr>
          <w:sz w:val="28"/>
          <w:szCs w:val="28"/>
          <w:lang w:eastAsia="ru-RU"/>
        </w:rPr>
        <w:t>»</w:t>
      </w:r>
      <w:r w:rsidRPr="00584F18">
        <w:rPr>
          <w:sz w:val="28"/>
          <w:szCs w:val="28"/>
          <w:lang w:eastAsia="ru-RU"/>
        </w:rPr>
        <w:t xml:space="preserve"> фактические п</w:t>
      </w:r>
      <w:r w:rsidRPr="00584F18">
        <w:rPr>
          <w:sz w:val="28"/>
          <w:szCs w:val="28"/>
          <w:lang w:eastAsia="ru-RU"/>
        </w:rPr>
        <w:t>о</w:t>
      </w:r>
      <w:r w:rsidRPr="00584F18">
        <w:rPr>
          <w:sz w:val="28"/>
          <w:szCs w:val="28"/>
          <w:lang w:eastAsia="ru-RU"/>
        </w:rPr>
        <w:t>тери воды на текущий период составляют 43,6% от общего</w:t>
      </w:r>
      <w:r w:rsidRPr="00D112E9">
        <w:rPr>
          <w:sz w:val="28"/>
          <w:szCs w:val="28"/>
          <w:lang w:eastAsia="ru-RU"/>
        </w:rPr>
        <w:t xml:space="preserve"> водопотребления, когда нормируемые потери не должны превышать 20%. Такой уровень п</w:t>
      </w:r>
      <w:r w:rsidRPr="00D112E9">
        <w:rPr>
          <w:sz w:val="28"/>
          <w:szCs w:val="28"/>
          <w:lang w:eastAsia="ru-RU"/>
        </w:rPr>
        <w:t>о</w:t>
      </w:r>
      <w:r w:rsidRPr="00D112E9">
        <w:rPr>
          <w:sz w:val="28"/>
          <w:szCs w:val="28"/>
          <w:lang w:eastAsia="ru-RU"/>
        </w:rPr>
        <w:t xml:space="preserve">терь обусловлен износом сетей водопровода и запорной арматуры. </w:t>
      </w:r>
    </w:p>
    <w:p w:rsidR="00424CE3" w:rsidRPr="00D112E9" w:rsidRDefault="00424CE3" w:rsidP="007A227A">
      <w:pPr>
        <w:spacing w:before="0"/>
        <w:ind w:firstLine="709"/>
        <w:rPr>
          <w:sz w:val="28"/>
          <w:szCs w:val="28"/>
          <w:lang w:eastAsia="ru-RU"/>
        </w:rPr>
      </w:pPr>
      <w:r w:rsidRPr="00D112E9">
        <w:rPr>
          <w:sz w:val="28"/>
          <w:szCs w:val="28"/>
          <w:lang w:eastAsia="ru-RU"/>
        </w:rPr>
        <w:t>В рамках разрабатываемой схемы предложена реконструкция и кап</w:t>
      </w:r>
      <w:r w:rsidRPr="00D112E9">
        <w:rPr>
          <w:sz w:val="28"/>
          <w:szCs w:val="28"/>
          <w:lang w:eastAsia="ru-RU"/>
        </w:rPr>
        <w:t>и</w:t>
      </w:r>
      <w:r w:rsidRPr="00D112E9">
        <w:rPr>
          <w:sz w:val="28"/>
          <w:szCs w:val="28"/>
          <w:lang w:eastAsia="ru-RU"/>
        </w:rPr>
        <w:t>тальный ремонт ветхих сетей и сетей с истекшим нормативным сроком эк</w:t>
      </w:r>
      <w:r w:rsidRPr="00D112E9">
        <w:rPr>
          <w:sz w:val="28"/>
          <w:szCs w:val="28"/>
          <w:lang w:eastAsia="ru-RU"/>
        </w:rPr>
        <w:t>с</w:t>
      </w:r>
      <w:r w:rsidRPr="00D112E9">
        <w:rPr>
          <w:sz w:val="28"/>
          <w:szCs w:val="28"/>
          <w:lang w:eastAsia="ru-RU"/>
        </w:rPr>
        <w:t>плуатации, так же предлагается к замене трубопроводная арматура и другое водопроводное оборудование.</w:t>
      </w:r>
    </w:p>
    <w:p w:rsidR="00424CE3" w:rsidRPr="00D112E9" w:rsidRDefault="00424CE3" w:rsidP="007A227A">
      <w:pPr>
        <w:spacing w:before="0"/>
        <w:ind w:firstLine="709"/>
        <w:rPr>
          <w:rFonts w:eastAsia="Arial Unicode MS"/>
          <w:sz w:val="28"/>
          <w:szCs w:val="28"/>
          <w:lang w:eastAsia="hi-IN" w:bidi="hi-IN"/>
        </w:rPr>
      </w:pPr>
      <w:r w:rsidRPr="00D112E9">
        <w:rPr>
          <w:rFonts w:eastAsia="Arial Unicode MS"/>
          <w:sz w:val="28"/>
          <w:szCs w:val="28"/>
          <w:lang w:eastAsia="hi-IN" w:bidi="hi-IN"/>
        </w:rPr>
        <w:t>Внедрение мероприятий по энергосбережению и водосбережению по</w:t>
      </w:r>
      <w:r w:rsidRPr="00D112E9">
        <w:rPr>
          <w:rFonts w:eastAsia="Arial Unicode MS"/>
          <w:sz w:val="28"/>
          <w:szCs w:val="28"/>
          <w:lang w:eastAsia="hi-IN" w:bidi="hi-IN"/>
        </w:rPr>
        <w:t>з</w:t>
      </w:r>
      <w:r w:rsidRPr="00D112E9">
        <w:rPr>
          <w:rFonts w:eastAsia="Arial Unicode MS"/>
          <w:sz w:val="28"/>
          <w:szCs w:val="28"/>
          <w:lang w:eastAsia="hi-IN" w:bidi="hi-IN"/>
        </w:rPr>
        <w:t>волит снизить потери воды, ликвидировать возможность недостатка воды питьевого качества во всех районах левого берега города и расширить зону обслуживания при новом жилищном строительстве.</w:t>
      </w:r>
    </w:p>
    <w:p w:rsidR="00424CE3" w:rsidRPr="00D112E9" w:rsidRDefault="00424CE3" w:rsidP="007A227A">
      <w:pPr>
        <w:spacing w:before="0"/>
        <w:ind w:firstLine="709"/>
        <w:rPr>
          <w:rFonts w:eastAsia="Calibri"/>
          <w:sz w:val="28"/>
          <w:szCs w:val="28"/>
          <w:lang w:eastAsia="ru-RU"/>
        </w:rPr>
      </w:pPr>
      <w:r w:rsidRPr="00D112E9">
        <w:rPr>
          <w:rFonts w:eastAsia="Arial Unicode MS"/>
          <w:sz w:val="28"/>
          <w:szCs w:val="28"/>
          <w:lang w:eastAsia="ru-RU"/>
        </w:rPr>
        <w:t>С целью снижения вероятности возникновения аварий и утечек на с</w:t>
      </w:r>
      <w:r w:rsidRPr="00D112E9">
        <w:rPr>
          <w:rFonts w:eastAsia="Arial Unicode MS"/>
          <w:sz w:val="28"/>
          <w:szCs w:val="28"/>
          <w:lang w:eastAsia="ru-RU"/>
        </w:rPr>
        <w:t>е</w:t>
      </w:r>
      <w:r w:rsidRPr="00D112E9">
        <w:rPr>
          <w:rFonts w:eastAsia="Arial Unicode MS"/>
          <w:sz w:val="28"/>
          <w:szCs w:val="28"/>
          <w:lang w:eastAsia="ru-RU"/>
        </w:rPr>
        <w:t>тях водопровода и для уменьшения объемов потерь воды следует выполнять своевременную замену тех участков трубопроводов, которые в этом нужд</w:t>
      </w:r>
      <w:r w:rsidRPr="00D112E9">
        <w:rPr>
          <w:rFonts w:eastAsia="Arial Unicode MS"/>
          <w:sz w:val="28"/>
          <w:szCs w:val="28"/>
          <w:lang w:eastAsia="ru-RU"/>
        </w:rPr>
        <w:t>а</w:t>
      </w:r>
      <w:r w:rsidRPr="00D112E9">
        <w:rPr>
          <w:rFonts w:eastAsia="Arial Unicode MS"/>
          <w:sz w:val="28"/>
          <w:szCs w:val="28"/>
          <w:lang w:eastAsia="ru-RU"/>
        </w:rPr>
        <w:t>ются.</w:t>
      </w:r>
    </w:p>
    <w:p w:rsidR="00424CE3" w:rsidRPr="00D112E9" w:rsidRDefault="00424CE3" w:rsidP="007A227A">
      <w:pPr>
        <w:spacing w:before="0"/>
        <w:ind w:firstLine="709"/>
        <w:rPr>
          <w:rFonts w:eastAsia="Arial Unicode MS"/>
          <w:sz w:val="28"/>
          <w:szCs w:val="28"/>
          <w:lang w:eastAsia="hi-IN" w:bidi="hi-IN"/>
        </w:rPr>
      </w:pPr>
      <w:r w:rsidRPr="00D112E9">
        <w:rPr>
          <w:rFonts w:eastAsia="Arial Unicode MS"/>
          <w:sz w:val="28"/>
          <w:szCs w:val="28"/>
          <w:lang w:eastAsia="hi-IN" w:bidi="hi-IN"/>
        </w:rPr>
        <w:t>При перекладке или строительстве новых трубопроводов применяются полиэтиленовые трубы. Современные материалы трубопроводов имеют зн</w:t>
      </w:r>
      <w:r w:rsidRPr="00D112E9">
        <w:rPr>
          <w:rFonts w:eastAsia="Arial Unicode MS"/>
          <w:sz w:val="28"/>
          <w:szCs w:val="28"/>
          <w:lang w:eastAsia="hi-IN" w:bidi="hi-IN"/>
        </w:rPr>
        <w:t>а</w:t>
      </w:r>
      <w:r w:rsidRPr="00D112E9">
        <w:rPr>
          <w:rFonts w:eastAsia="Arial Unicode MS"/>
          <w:sz w:val="28"/>
          <w:szCs w:val="28"/>
          <w:lang w:eastAsia="hi-IN" w:bidi="hi-IN"/>
        </w:rPr>
        <w:t>чительно больший срок службы и более качественные технические и экспл</w:t>
      </w:r>
      <w:r w:rsidRPr="00D112E9">
        <w:rPr>
          <w:rFonts w:eastAsia="Arial Unicode MS"/>
          <w:sz w:val="28"/>
          <w:szCs w:val="28"/>
          <w:lang w:eastAsia="hi-IN" w:bidi="hi-IN"/>
        </w:rPr>
        <w:t>у</w:t>
      </w:r>
      <w:r w:rsidRPr="00D112E9">
        <w:rPr>
          <w:rFonts w:eastAsia="Arial Unicode MS"/>
          <w:sz w:val="28"/>
          <w:szCs w:val="28"/>
          <w:lang w:eastAsia="hi-IN" w:bidi="hi-IN"/>
        </w:rPr>
        <w:t xml:space="preserve">атационные характеристики. </w:t>
      </w:r>
    </w:p>
    <w:p w:rsidR="00424CE3" w:rsidRDefault="00424CE3" w:rsidP="007A227A">
      <w:pPr>
        <w:spacing w:before="0"/>
        <w:ind w:firstLine="709"/>
        <w:rPr>
          <w:rFonts w:eastAsia="Arial Unicode MS"/>
          <w:sz w:val="28"/>
          <w:szCs w:val="28"/>
          <w:lang w:eastAsia="hi-IN" w:bidi="hi-IN"/>
        </w:rPr>
      </w:pPr>
      <w:r w:rsidRPr="00D112E9">
        <w:rPr>
          <w:rFonts w:eastAsia="Arial Unicode MS"/>
          <w:sz w:val="28"/>
          <w:szCs w:val="28"/>
          <w:lang w:eastAsia="hi-IN" w:bidi="hi-IN"/>
        </w:rPr>
        <w:t>Для сокращения и устранения непроизводительных затрат и потерь в</w:t>
      </w:r>
      <w:r w:rsidRPr="00D112E9">
        <w:rPr>
          <w:rFonts w:eastAsia="Arial Unicode MS"/>
          <w:sz w:val="28"/>
          <w:szCs w:val="28"/>
          <w:lang w:eastAsia="hi-IN" w:bidi="hi-IN"/>
        </w:rPr>
        <w:t>о</w:t>
      </w:r>
      <w:r w:rsidRPr="00D112E9">
        <w:rPr>
          <w:rFonts w:eastAsia="Arial Unicode MS"/>
          <w:sz w:val="28"/>
          <w:szCs w:val="28"/>
          <w:lang w:eastAsia="hi-IN" w:bidi="hi-IN"/>
        </w:rPr>
        <w:t>ды ежемесячно нужно проводить анализ структуры, определять величину п</w:t>
      </w:r>
      <w:r w:rsidRPr="00D112E9">
        <w:rPr>
          <w:rFonts w:eastAsia="Arial Unicode MS"/>
          <w:sz w:val="28"/>
          <w:szCs w:val="28"/>
          <w:lang w:eastAsia="hi-IN" w:bidi="hi-IN"/>
        </w:rPr>
        <w:t>о</w:t>
      </w:r>
      <w:r w:rsidRPr="00D112E9">
        <w:rPr>
          <w:rFonts w:eastAsia="Arial Unicode MS"/>
          <w:sz w:val="28"/>
          <w:szCs w:val="28"/>
          <w:lang w:eastAsia="hi-IN" w:bidi="hi-IN"/>
        </w:rPr>
        <w:t>терь воды в системах водоснабжения, оценивать о</w:t>
      </w:r>
      <w:r>
        <w:rPr>
          <w:rFonts w:eastAsia="Arial Unicode MS"/>
          <w:sz w:val="28"/>
          <w:szCs w:val="28"/>
          <w:lang w:eastAsia="hi-IN" w:bidi="hi-IN"/>
        </w:rPr>
        <w:t>бъемы полезного водоп</w:t>
      </w:r>
      <w:r>
        <w:rPr>
          <w:rFonts w:eastAsia="Arial Unicode MS"/>
          <w:sz w:val="28"/>
          <w:szCs w:val="28"/>
          <w:lang w:eastAsia="hi-IN" w:bidi="hi-IN"/>
        </w:rPr>
        <w:t>о</w:t>
      </w:r>
      <w:r>
        <w:rPr>
          <w:rFonts w:eastAsia="Arial Unicode MS"/>
          <w:sz w:val="28"/>
          <w:szCs w:val="28"/>
          <w:lang w:eastAsia="hi-IN" w:bidi="hi-IN"/>
        </w:rPr>
        <w:t>требления</w:t>
      </w:r>
      <w:r w:rsidRPr="00D112E9">
        <w:rPr>
          <w:rFonts w:eastAsia="Arial Unicode MS"/>
          <w:sz w:val="28"/>
          <w:szCs w:val="28"/>
          <w:lang w:eastAsia="hi-IN" w:bidi="hi-IN"/>
        </w:rPr>
        <w:t xml:space="preserve"> и устанавливать плановую величину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w:t>
      </w:r>
      <w:r w:rsidRPr="00D112E9">
        <w:rPr>
          <w:rFonts w:eastAsia="Arial Unicode MS"/>
          <w:sz w:val="28"/>
          <w:szCs w:val="28"/>
          <w:lang w:eastAsia="hi-IN" w:bidi="hi-IN"/>
        </w:rPr>
        <w:t>о</w:t>
      </w:r>
      <w:r w:rsidRPr="00D112E9">
        <w:rPr>
          <w:rFonts w:eastAsia="Arial Unicode MS"/>
          <w:sz w:val="28"/>
          <w:szCs w:val="28"/>
          <w:lang w:eastAsia="hi-IN" w:bidi="hi-IN"/>
        </w:rPr>
        <w:t>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344B2D" w:rsidRDefault="00344B2D" w:rsidP="0002505F">
      <w:pPr>
        <w:spacing w:before="0"/>
        <w:rPr>
          <w:sz w:val="28"/>
          <w:szCs w:val="28"/>
          <w:lang w:eastAsia="ru-RU"/>
        </w:rPr>
      </w:pPr>
    </w:p>
    <w:p w:rsidR="00FD2172" w:rsidRDefault="00344B2D" w:rsidP="007A227A">
      <w:pPr>
        <w:spacing w:before="0"/>
        <w:ind w:firstLine="709"/>
        <w:rPr>
          <w:rFonts w:eastAsia="Arial Unicode MS"/>
          <w:sz w:val="28"/>
          <w:szCs w:val="28"/>
          <w:lang w:eastAsia="hi-IN" w:bidi="hi-IN"/>
        </w:rPr>
      </w:pPr>
      <w:r>
        <w:rPr>
          <w:sz w:val="28"/>
          <w:szCs w:val="28"/>
          <w:lang w:eastAsia="ru-RU"/>
        </w:rPr>
        <w:t>Таблица 22.</w:t>
      </w:r>
      <w:r w:rsidRPr="008F609F">
        <w:rPr>
          <w:rFonts w:eastAsia="Arial Unicode MS"/>
          <w:sz w:val="28"/>
          <w:szCs w:val="28"/>
          <w:lang w:eastAsia="hi-IN" w:bidi="hi-IN"/>
        </w:rPr>
        <w:t xml:space="preserve"> </w:t>
      </w:r>
      <w:r w:rsidRPr="00D112E9">
        <w:rPr>
          <w:rFonts w:eastAsia="Arial Unicode MS"/>
          <w:sz w:val="28"/>
          <w:szCs w:val="28"/>
          <w:lang w:eastAsia="hi-IN" w:bidi="hi-IN"/>
        </w:rPr>
        <w:t>Перечень выполнения мероприятий по развитию вод</w:t>
      </w:r>
      <w:r w:rsidRPr="00D112E9">
        <w:rPr>
          <w:rFonts w:eastAsia="Arial Unicode MS"/>
          <w:sz w:val="28"/>
          <w:szCs w:val="28"/>
          <w:lang w:eastAsia="hi-IN" w:bidi="hi-IN"/>
        </w:rPr>
        <w:t>о</w:t>
      </w:r>
      <w:r w:rsidRPr="00D112E9">
        <w:rPr>
          <w:rFonts w:eastAsia="Arial Unicode MS"/>
          <w:sz w:val="28"/>
          <w:szCs w:val="28"/>
          <w:lang w:eastAsia="hi-IN" w:bidi="hi-IN"/>
        </w:rPr>
        <w:t>снабжения правого берега</w:t>
      </w:r>
      <w:r w:rsidR="00BF27A7">
        <w:rPr>
          <w:rFonts w:eastAsia="Arial Unicode MS"/>
          <w:sz w:val="28"/>
          <w:szCs w:val="28"/>
          <w:lang w:eastAsia="hi-IN" w:bidi="hi-IN"/>
        </w:rPr>
        <w:t xml:space="preserve"> </w:t>
      </w:r>
    </w:p>
    <w:p w:rsidR="007A227A" w:rsidRPr="00344B2D" w:rsidRDefault="007A227A" w:rsidP="0002505F">
      <w:pPr>
        <w:spacing w:before="0"/>
        <w:rPr>
          <w:rFonts w:eastAsia="Arial Unicode MS"/>
          <w:sz w:val="28"/>
          <w:szCs w:val="28"/>
          <w:lang w:eastAsia="hi-IN" w:bidi="hi-IN"/>
        </w:rPr>
      </w:pP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6491"/>
        <w:gridCol w:w="1821"/>
      </w:tblGrid>
      <w:tr w:rsidR="00344B2D" w:rsidRPr="00344B2D" w:rsidTr="00440237">
        <w:trPr>
          <w:trHeight w:val="258"/>
          <w:tblHeader/>
        </w:trPr>
        <w:tc>
          <w:tcPr>
            <w:tcW w:w="993" w:type="dxa"/>
            <w:vMerge w:val="restart"/>
            <w:shd w:val="clear" w:color="auto" w:fill="auto"/>
            <w:hideMark/>
          </w:tcPr>
          <w:p w:rsidR="007A227A" w:rsidRDefault="00344B2D" w:rsidP="007A227A">
            <w:pPr>
              <w:spacing w:before="0" w:line="192" w:lineRule="auto"/>
              <w:ind w:firstLine="0"/>
              <w:jc w:val="center"/>
              <w:rPr>
                <w:sz w:val="28"/>
                <w:szCs w:val="28"/>
                <w:lang w:eastAsia="ru-RU"/>
              </w:rPr>
            </w:pPr>
            <w:r w:rsidRPr="00344B2D">
              <w:rPr>
                <w:sz w:val="28"/>
                <w:szCs w:val="28"/>
                <w:lang w:eastAsia="ru-RU"/>
              </w:rPr>
              <w:t>№</w:t>
            </w:r>
          </w:p>
          <w:p w:rsidR="00344B2D" w:rsidRPr="00344B2D" w:rsidRDefault="00344B2D" w:rsidP="007A227A">
            <w:pPr>
              <w:spacing w:before="0" w:line="192" w:lineRule="auto"/>
              <w:ind w:firstLine="0"/>
              <w:jc w:val="center"/>
              <w:rPr>
                <w:sz w:val="28"/>
                <w:szCs w:val="28"/>
                <w:lang w:eastAsia="ru-RU"/>
              </w:rPr>
            </w:pPr>
            <w:r w:rsidRPr="00344B2D">
              <w:rPr>
                <w:sz w:val="28"/>
                <w:szCs w:val="28"/>
                <w:lang w:eastAsia="ru-RU"/>
              </w:rPr>
              <w:t>п/п</w:t>
            </w:r>
          </w:p>
        </w:tc>
        <w:tc>
          <w:tcPr>
            <w:tcW w:w="6491" w:type="dxa"/>
            <w:vMerge w:val="restart"/>
            <w:shd w:val="clear" w:color="auto" w:fill="auto"/>
            <w:noWrap/>
            <w:hideMark/>
          </w:tcPr>
          <w:p w:rsidR="00344B2D" w:rsidRPr="00344B2D" w:rsidRDefault="00344B2D" w:rsidP="007A227A">
            <w:pPr>
              <w:spacing w:before="0" w:line="192" w:lineRule="auto"/>
              <w:ind w:firstLine="0"/>
              <w:jc w:val="center"/>
              <w:rPr>
                <w:sz w:val="28"/>
                <w:szCs w:val="28"/>
                <w:lang w:eastAsia="ru-RU"/>
              </w:rPr>
            </w:pPr>
            <w:r w:rsidRPr="00344B2D">
              <w:rPr>
                <w:sz w:val="28"/>
                <w:szCs w:val="28"/>
                <w:lang w:eastAsia="ru-RU"/>
              </w:rPr>
              <w:t>Наименование мероприятия</w:t>
            </w:r>
          </w:p>
        </w:tc>
        <w:tc>
          <w:tcPr>
            <w:tcW w:w="1821" w:type="dxa"/>
            <w:vMerge w:val="restart"/>
            <w:shd w:val="clear" w:color="auto" w:fill="auto"/>
            <w:hideMark/>
          </w:tcPr>
          <w:p w:rsidR="007A227A" w:rsidRDefault="00344B2D" w:rsidP="007A227A">
            <w:pPr>
              <w:spacing w:before="0" w:line="192" w:lineRule="auto"/>
              <w:ind w:firstLine="0"/>
              <w:jc w:val="center"/>
              <w:rPr>
                <w:sz w:val="28"/>
                <w:szCs w:val="28"/>
                <w:lang w:eastAsia="ru-RU"/>
              </w:rPr>
            </w:pPr>
            <w:r w:rsidRPr="00344B2D">
              <w:rPr>
                <w:sz w:val="28"/>
                <w:szCs w:val="28"/>
                <w:lang w:eastAsia="ru-RU"/>
              </w:rPr>
              <w:t>Сметная</w:t>
            </w:r>
          </w:p>
          <w:p w:rsidR="00344B2D" w:rsidRPr="00344B2D" w:rsidRDefault="00344B2D" w:rsidP="007A227A">
            <w:pPr>
              <w:spacing w:before="0" w:line="192" w:lineRule="auto"/>
              <w:ind w:firstLine="0"/>
              <w:jc w:val="center"/>
              <w:rPr>
                <w:sz w:val="28"/>
                <w:szCs w:val="28"/>
                <w:lang w:eastAsia="ru-RU"/>
              </w:rPr>
            </w:pPr>
            <w:r w:rsidRPr="00344B2D">
              <w:rPr>
                <w:sz w:val="28"/>
                <w:szCs w:val="28"/>
                <w:lang w:eastAsia="ru-RU"/>
              </w:rPr>
              <w:t>стоимость, тыс.руб.</w:t>
            </w:r>
          </w:p>
        </w:tc>
      </w:tr>
      <w:tr w:rsidR="00344B2D" w:rsidRPr="00344B2D" w:rsidTr="00440237">
        <w:trPr>
          <w:trHeight w:val="322"/>
          <w:tblHeader/>
        </w:trPr>
        <w:tc>
          <w:tcPr>
            <w:tcW w:w="993" w:type="dxa"/>
            <w:vMerge/>
            <w:shd w:val="clear" w:color="auto" w:fill="auto"/>
            <w:hideMark/>
          </w:tcPr>
          <w:p w:rsidR="00344B2D" w:rsidRPr="00344B2D" w:rsidRDefault="00344B2D" w:rsidP="007A227A">
            <w:pPr>
              <w:spacing w:before="0"/>
              <w:ind w:firstLine="0"/>
              <w:jc w:val="center"/>
              <w:rPr>
                <w:sz w:val="28"/>
                <w:szCs w:val="28"/>
                <w:lang w:eastAsia="ru-RU"/>
              </w:rPr>
            </w:pPr>
          </w:p>
        </w:tc>
        <w:tc>
          <w:tcPr>
            <w:tcW w:w="6491" w:type="dxa"/>
            <w:vMerge/>
            <w:shd w:val="clear" w:color="auto" w:fill="auto"/>
            <w:vAlign w:val="center"/>
            <w:hideMark/>
          </w:tcPr>
          <w:p w:rsidR="00344B2D" w:rsidRPr="00344B2D" w:rsidRDefault="00344B2D" w:rsidP="0002505F">
            <w:pPr>
              <w:spacing w:before="0"/>
              <w:ind w:firstLine="34"/>
              <w:rPr>
                <w:sz w:val="28"/>
                <w:szCs w:val="28"/>
                <w:lang w:eastAsia="ru-RU"/>
              </w:rPr>
            </w:pPr>
          </w:p>
        </w:tc>
        <w:tc>
          <w:tcPr>
            <w:tcW w:w="1821" w:type="dxa"/>
            <w:vMerge/>
            <w:shd w:val="clear" w:color="auto" w:fill="auto"/>
            <w:hideMark/>
          </w:tcPr>
          <w:p w:rsidR="00344B2D" w:rsidRPr="00344B2D" w:rsidRDefault="00344B2D" w:rsidP="007A227A">
            <w:pPr>
              <w:spacing w:before="0"/>
              <w:ind w:firstLine="0"/>
              <w:jc w:val="right"/>
              <w:rPr>
                <w:sz w:val="28"/>
                <w:szCs w:val="28"/>
                <w:lang w:eastAsia="ru-RU"/>
              </w:rPr>
            </w:pP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w:t>
            </w:r>
          </w:p>
        </w:tc>
        <w:tc>
          <w:tcPr>
            <w:tcW w:w="6491" w:type="dxa"/>
            <w:shd w:val="clear" w:color="auto" w:fill="auto"/>
            <w:vAlign w:val="center"/>
            <w:hideMark/>
          </w:tcPr>
          <w:p w:rsidR="00344B2D" w:rsidRPr="00344B2D" w:rsidRDefault="00344B2D" w:rsidP="0002505F">
            <w:pPr>
              <w:spacing w:before="0"/>
              <w:ind w:firstLine="34"/>
              <w:rPr>
                <w:sz w:val="28"/>
                <w:szCs w:val="28"/>
                <w:lang w:eastAsia="ru-RU"/>
              </w:rPr>
            </w:pPr>
            <w:r w:rsidRPr="00344B2D">
              <w:rPr>
                <w:sz w:val="28"/>
                <w:szCs w:val="28"/>
                <w:lang w:eastAsia="ru-RU"/>
              </w:rPr>
              <w:t>Реконструкция ПНС.</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14 304,51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Повысительная насосная станция № 3 Q=45 м</w:t>
            </w:r>
            <w:r w:rsidRPr="00344B2D">
              <w:rPr>
                <w:sz w:val="28"/>
                <w:szCs w:val="28"/>
                <w:vertAlign w:val="superscript"/>
                <w:lang w:eastAsia="ru-RU"/>
              </w:rPr>
              <w:t>3</w:t>
            </w:r>
            <w:r w:rsidRPr="00344B2D">
              <w:rPr>
                <w:sz w:val="28"/>
                <w:szCs w:val="28"/>
                <w:lang w:eastAsia="ru-RU"/>
              </w:rPr>
              <w:t>/ч. (ул. Королева 8а). Замена насосного оборудования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4 768,17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Повысительная насосная станция № 4 Q=45 м</w:t>
            </w:r>
            <w:r w:rsidRPr="00344B2D">
              <w:rPr>
                <w:sz w:val="28"/>
                <w:szCs w:val="28"/>
                <w:vertAlign w:val="superscript"/>
                <w:lang w:eastAsia="ru-RU"/>
              </w:rPr>
              <w:t>3</w:t>
            </w:r>
            <w:r w:rsidRPr="00344B2D">
              <w:rPr>
                <w:sz w:val="28"/>
                <w:szCs w:val="28"/>
                <w:lang w:eastAsia="ru-RU"/>
              </w:rPr>
              <w:t>/ч. (пр. Красноярский рабочий 161). Замена насосного оборудования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4 768,17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lastRenderedPageBreak/>
              <w:t>1.3</w:t>
            </w:r>
          </w:p>
        </w:tc>
        <w:tc>
          <w:tcPr>
            <w:tcW w:w="6491" w:type="dxa"/>
            <w:shd w:val="clear" w:color="auto" w:fill="auto"/>
            <w:vAlign w:val="center"/>
            <w:hideMark/>
          </w:tcPr>
          <w:p w:rsidR="00344B2D" w:rsidRPr="00344B2D" w:rsidRDefault="00344B2D" w:rsidP="0002505F">
            <w:pPr>
              <w:spacing w:before="0"/>
              <w:ind w:firstLine="34"/>
              <w:rPr>
                <w:sz w:val="28"/>
                <w:szCs w:val="28"/>
                <w:lang w:eastAsia="ru-RU"/>
              </w:rPr>
            </w:pPr>
            <w:r w:rsidRPr="00344B2D">
              <w:rPr>
                <w:sz w:val="28"/>
                <w:szCs w:val="28"/>
                <w:lang w:eastAsia="ru-RU"/>
              </w:rPr>
              <w:t>Повысительная насосная станция № 38 Q=45 м</w:t>
            </w:r>
            <w:r w:rsidRPr="00344B2D">
              <w:rPr>
                <w:sz w:val="28"/>
                <w:szCs w:val="28"/>
                <w:vertAlign w:val="superscript"/>
                <w:lang w:eastAsia="ru-RU"/>
              </w:rPr>
              <w:t>3</w:t>
            </w:r>
            <w:r w:rsidRPr="00344B2D">
              <w:rPr>
                <w:sz w:val="28"/>
                <w:szCs w:val="28"/>
                <w:lang w:eastAsia="ru-RU"/>
              </w:rPr>
              <w:t>/ч.  (ул. Тобольская 37, бесхоз, на обслуживании). Зам</w:t>
            </w:r>
            <w:r w:rsidRPr="00344B2D">
              <w:rPr>
                <w:sz w:val="28"/>
                <w:szCs w:val="28"/>
                <w:lang w:eastAsia="ru-RU"/>
              </w:rPr>
              <w:t>е</w:t>
            </w:r>
            <w:r w:rsidRPr="00344B2D">
              <w:rPr>
                <w:sz w:val="28"/>
                <w:szCs w:val="28"/>
                <w:lang w:eastAsia="ru-RU"/>
              </w:rPr>
              <w:t>на насосного оборудования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4 768,17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Водозаборные сооружения, I-II подъемы</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144 829,02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2.1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Хлораторная (остров). Реконструкция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144 829,02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Сети водоснабжения на перекладку</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31 705,70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Свердловский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11 079,74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Перекладка водопроводных сетей ул. Свердловская от НС-III Ключевская до перекрестка ул. Карьерная-ул. Весёлая. Диаметр 300мм. Длина 1100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11 079,74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Ленинский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20 625,96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3.2.1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Капитальный ремонт подводящих водоводов к пл</w:t>
            </w:r>
            <w:r w:rsidRPr="00344B2D">
              <w:rPr>
                <w:sz w:val="28"/>
                <w:szCs w:val="28"/>
                <w:lang w:eastAsia="ru-RU"/>
              </w:rPr>
              <w:t>о</w:t>
            </w:r>
            <w:r w:rsidRPr="00344B2D">
              <w:rPr>
                <w:sz w:val="28"/>
                <w:szCs w:val="28"/>
                <w:lang w:eastAsia="ru-RU"/>
              </w:rPr>
              <w:t xml:space="preserve">щадке НС-IV подъема </w:t>
            </w:r>
            <w:r w:rsidR="002D6969">
              <w:rPr>
                <w:sz w:val="28"/>
                <w:szCs w:val="28"/>
                <w:lang w:eastAsia="ru-RU"/>
              </w:rPr>
              <w:t>«</w:t>
            </w:r>
            <w:r w:rsidRPr="00344B2D">
              <w:rPr>
                <w:sz w:val="28"/>
                <w:szCs w:val="28"/>
                <w:lang w:eastAsia="ru-RU"/>
              </w:rPr>
              <w:t>Черемушки</w:t>
            </w:r>
            <w:r w:rsidR="002D6969">
              <w:rPr>
                <w:sz w:val="28"/>
                <w:szCs w:val="28"/>
                <w:lang w:eastAsia="ru-RU"/>
              </w:rPr>
              <w:t>»</w:t>
            </w:r>
            <w:r w:rsidRPr="00344B2D">
              <w:rPr>
                <w:sz w:val="28"/>
                <w:szCs w:val="28"/>
                <w:lang w:eastAsia="ru-RU"/>
              </w:rPr>
              <w:t>. В 2 нитки диаметр 300 мм. Длина 550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9 546,22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3.2.2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Капитальный ремонт водопроводных сетей ул. Даурская, 1-16. Диаметр 300 мм. Длина 1100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11 079,74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Сети водоснабжения проектируемые</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122 542,86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Свердловский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67 837,38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Водоводы  СтДу250 (разводящие сети ЖР </w:t>
            </w:r>
            <w:r w:rsidR="002D6969">
              <w:rPr>
                <w:sz w:val="28"/>
                <w:szCs w:val="28"/>
                <w:lang w:eastAsia="ru-RU"/>
              </w:rPr>
              <w:t>«</w:t>
            </w:r>
            <w:r w:rsidRPr="00344B2D">
              <w:rPr>
                <w:sz w:val="28"/>
                <w:szCs w:val="28"/>
                <w:lang w:eastAsia="ru-RU"/>
              </w:rPr>
              <w:t>Тихие Зори</w:t>
            </w:r>
            <w:r w:rsidR="002D6969">
              <w:rPr>
                <w:sz w:val="28"/>
                <w:szCs w:val="28"/>
                <w:lang w:eastAsia="ru-RU"/>
              </w:rPr>
              <w:t>»</w:t>
            </w:r>
            <w:r w:rsidRPr="00344B2D">
              <w:rPr>
                <w:sz w:val="28"/>
                <w:szCs w:val="28"/>
                <w:lang w:eastAsia="ru-RU"/>
              </w:rPr>
              <w:t>). Длина 1400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12 882,49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Водоводы  СтДу300 (разводящие сети ЖР </w:t>
            </w:r>
            <w:r w:rsidR="002D6969">
              <w:rPr>
                <w:sz w:val="28"/>
                <w:szCs w:val="28"/>
                <w:lang w:eastAsia="ru-RU"/>
              </w:rPr>
              <w:t>«</w:t>
            </w:r>
            <w:r w:rsidRPr="00344B2D">
              <w:rPr>
                <w:sz w:val="28"/>
                <w:szCs w:val="28"/>
                <w:lang w:eastAsia="ru-RU"/>
              </w:rPr>
              <w:t>Тихие Зори</w:t>
            </w:r>
            <w:r w:rsidR="002D6969">
              <w:rPr>
                <w:sz w:val="28"/>
                <w:szCs w:val="28"/>
                <w:lang w:eastAsia="ru-RU"/>
              </w:rPr>
              <w:t>»</w:t>
            </w:r>
            <w:r w:rsidRPr="00344B2D">
              <w:rPr>
                <w:sz w:val="28"/>
                <w:szCs w:val="28"/>
                <w:lang w:eastAsia="ru-RU"/>
              </w:rPr>
              <w:t>). Длина 3600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36 260,98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4.1.3</w:t>
            </w:r>
          </w:p>
        </w:tc>
        <w:tc>
          <w:tcPr>
            <w:tcW w:w="6491" w:type="dxa"/>
            <w:shd w:val="clear" w:color="auto" w:fill="auto"/>
            <w:hideMark/>
          </w:tcPr>
          <w:p w:rsidR="00440237" w:rsidRDefault="00344B2D" w:rsidP="00440237">
            <w:pPr>
              <w:spacing w:before="0"/>
              <w:ind w:firstLine="34"/>
              <w:jc w:val="left"/>
              <w:rPr>
                <w:sz w:val="28"/>
                <w:szCs w:val="28"/>
                <w:lang w:eastAsia="ru-RU"/>
              </w:rPr>
            </w:pPr>
            <w:r w:rsidRPr="00344B2D">
              <w:rPr>
                <w:sz w:val="28"/>
                <w:szCs w:val="28"/>
                <w:lang w:eastAsia="ru-RU"/>
              </w:rPr>
              <w:t>Водоводы  СтДу300 (по ул. Свердловская от НС-III Ключевская до перекрестка ул. Карьерная</w:t>
            </w:r>
            <w:r w:rsidR="00440237">
              <w:rPr>
                <w:sz w:val="28"/>
                <w:szCs w:val="28"/>
                <w:lang w:eastAsia="ru-RU"/>
              </w:rPr>
              <w:t xml:space="preserve"> – </w:t>
            </w:r>
          </w:p>
          <w:p w:rsidR="00344B2D" w:rsidRPr="00344B2D" w:rsidRDefault="00344B2D" w:rsidP="00440237">
            <w:pPr>
              <w:spacing w:before="0"/>
              <w:ind w:firstLine="34"/>
              <w:jc w:val="left"/>
              <w:rPr>
                <w:sz w:val="28"/>
                <w:szCs w:val="28"/>
                <w:lang w:eastAsia="ru-RU"/>
              </w:rPr>
            </w:pPr>
            <w:r w:rsidRPr="00344B2D">
              <w:rPr>
                <w:sz w:val="28"/>
                <w:szCs w:val="28"/>
                <w:lang w:eastAsia="ru-RU"/>
              </w:rPr>
              <w:t>ул. Весёлая). Длина 1150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11 583,37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4.1.4</w:t>
            </w:r>
          </w:p>
        </w:tc>
        <w:tc>
          <w:tcPr>
            <w:tcW w:w="6491" w:type="dxa"/>
            <w:shd w:val="clear" w:color="auto" w:fill="auto"/>
            <w:hideMark/>
          </w:tcPr>
          <w:p w:rsidR="00440237" w:rsidRDefault="00344B2D" w:rsidP="007A227A">
            <w:pPr>
              <w:spacing w:before="0"/>
              <w:ind w:firstLine="34"/>
              <w:jc w:val="left"/>
              <w:rPr>
                <w:sz w:val="28"/>
                <w:szCs w:val="28"/>
                <w:lang w:eastAsia="ru-RU"/>
              </w:rPr>
            </w:pPr>
            <w:r w:rsidRPr="00344B2D">
              <w:rPr>
                <w:sz w:val="28"/>
                <w:szCs w:val="28"/>
                <w:lang w:eastAsia="ru-RU"/>
              </w:rPr>
              <w:t xml:space="preserve">Водоводы  СтДу200 (внутриквартальные сети </w:t>
            </w:r>
          </w:p>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ЖК </w:t>
            </w:r>
            <w:r w:rsidR="002D6969">
              <w:rPr>
                <w:sz w:val="28"/>
                <w:szCs w:val="28"/>
                <w:lang w:eastAsia="ru-RU"/>
              </w:rPr>
              <w:t>«</w:t>
            </w:r>
            <w:r w:rsidRPr="00344B2D">
              <w:rPr>
                <w:sz w:val="28"/>
                <w:szCs w:val="28"/>
                <w:lang w:eastAsia="ru-RU"/>
              </w:rPr>
              <w:t>Южный берег</w:t>
            </w:r>
            <w:r w:rsidR="002D6969">
              <w:rPr>
                <w:sz w:val="28"/>
                <w:szCs w:val="28"/>
                <w:lang w:eastAsia="ru-RU"/>
              </w:rPr>
              <w:t>»</w:t>
            </w:r>
            <w:r w:rsidRPr="00344B2D">
              <w:rPr>
                <w:sz w:val="28"/>
                <w:szCs w:val="28"/>
                <w:lang w:eastAsia="ru-RU"/>
              </w:rPr>
              <w:t>). Длина 900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7 110,54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Кировский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48 908,35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4.2.1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Водоводы</w:t>
            </w:r>
            <w:r w:rsidR="007A227A">
              <w:rPr>
                <w:sz w:val="28"/>
                <w:szCs w:val="28"/>
                <w:lang w:eastAsia="ru-RU"/>
              </w:rPr>
              <w:t xml:space="preserve"> СтДу200 (разводящие сети мкр.</w:t>
            </w:r>
            <w:r w:rsidRPr="00344B2D">
              <w:rPr>
                <w:sz w:val="28"/>
                <w:szCs w:val="28"/>
                <w:lang w:eastAsia="ru-RU"/>
              </w:rPr>
              <w:t xml:space="preserve"> </w:t>
            </w:r>
            <w:r w:rsidR="002D6969">
              <w:rPr>
                <w:sz w:val="28"/>
                <w:szCs w:val="28"/>
                <w:lang w:eastAsia="ru-RU"/>
              </w:rPr>
              <w:t>«</w:t>
            </w:r>
            <w:r w:rsidRPr="00344B2D">
              <w:rPr>
                <w:sz w:val="28"/>
                <w:szCs w:val="28"/>
                <w:lang w:eastAsia="ru-RU"/>
              </w:rPr>
              <w:t>Обра</w:t>
            </w:r>
            <w:r w:rsidRPr="00344B2D">
              <w:rPr>
                <w:sz w:val="28"/>
                <w:szCs w:val="28"/>
                <w:lang w:eastAsia="ru-RU"/>
              </w:rPr>
              <w:t>з</w:t>
            </w:r>
            <w:r w:rsidRPr="00344B2D">
              <w:rPr>
                <w:sz w:val="28"/>
                <w:szCs w:val="28"/>
                <w:lang w:eastAsia="ru-RU"/>
              </w:rPr>
              <w:t>цово</w:t>
            </w:r>
            <w:r w:rsidR="002D6969">
              <w:rPr>
                <w:sz w:val="28"/>
                <w:szCs w:val="28"/>
                <w:lang w:eastAsia="ru-RU"/>
              </w:rPr>
              <w:t>»</w:t>
            </w:r>
            <w:r w:rsidRPr="00344B2D">
              <w:rPr>
                <w:sz w:val="28"/>
                <w:szCs w:val="28"/>
                <w:lang w:eastAsia="ru-RU"/>
              </w:rPr>
              <w:t>). Длина 1700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13 431,03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4.2.2</w:t>
            </w:r>
          </w:p>
        </w:tc>
        <w:tc>
          <w:tcPr>
            <w:tcW w:w="6491" w:type="dxa"/>
            <w:shd w:val="clear" w:color="auto" w:fill="auto"/>
            <w:hideMark/>
          </w:tcPr>
          <w:p w:rsidR="007A227A"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 xml:space="preserve">СтДу300 (внутриквартальные сети </w:t>
            </w:r>
          </w:p>
          <w:p w:rsidR="00344B2D" w:rsidRPr="00344B2D" w:rsidRDefault="00344B2D" w:rsidP="007A227A">
            <w:pPr>
              <w:spacing w:before="0"/>
              <w:ind w:firstLine="34"/>
              <w:jc w:val="left"/>
              <w:rPr>
                <w:sz w:val="28"/>
                <w:szCs w:val="28"/>
                <w:lang w:eastAsia="ru-RU"/>
              </w:rPr>
            </w:pPr>
            <w:r w:rsidRPr="00344B2D">
              <w:rPr>
                <w:sz w:val="28"/>
                <w:szCs w:val="28"/>
                <w:lang w:eastAsia="ru-RU"/>
              </w:rPr>
              <w:t>мкр. Черёмушки-3). Длина 2700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27 195,72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4.2.3</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СтДу250 (внутриквартальные сети мкр. Черёмушки-3). Длина 900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8 281,60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4.3</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Ленинский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5 797,13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4.3.1</w:t>
            </w:r>
          </w:p>
        </w:tc>
        <w:tc>
          <w:tcPr>
            <w:tcW w:w="6491" w:type="dxa"/>
            <w:shd w:val="clear" w:color="auto" w:fill="auto"/>
            <w:hideMark/>
          </w:tcPr>
          <w:p w:rsidR="007A227A" w:rsidRDefault="00344B2D" w:rsidP="007A227A">
            <w:pPr>
              <w:spacing w:before="0"/>
              <w:ind w:firstLine="34"/>
              <w:jc w:val="left"/>
              <w:rPr>
                <w:sz w:val="28"/>
                <w:szCs w:val="28"/>
                <w:lang w:eastAsia="ru-RU"/>
              </w:rPr>
            </w:pPr>
            <w:r w:rsidRPr="00344B2D">
              <w:rPr>
                <w:sz w:val="28"/>
                <w:szCs w:val="28"/>
                <w:lang w:eastAsia="ru-RU"/>
              </w:rPr>
              <w:t xml:space="preserve">Водоводы  СтДу250 (многоэтажная застройка возле Октябрьского моста, внутриквартальная). </w:t>
            </w:r>
          </w:p>
          <w:p w:rsidR="00344B2D" w:rsidRPr="00344B2D" w:rsidRDefault="00344B2D" w:rsidP="007A227A">
            <w:pPr>
              <w:spacing w:before="0"/>
              <w:ind w:firstLine="34"/>
              <w:jc w:val="left"/>
              <w:rPr>
                <w:sz w:val="28"/>
                <w:szCs w:val="28"/>
                <w:lang w:eastAsia="ru-RU"/>
              </w:rPr>
            </w:pPr>
            <w:r w:rsidRPr="00344B2D">
              <w:rPr>
                <w:sz w:val="28"/>
                <w:szCs w:val="28"/>
                <w:lang w:eastAsia="ru-RU"/>
              </w:rPr>
              <w:t>Длина 630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5 797,13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Итого за 2020-2023 гг</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313 382,09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Реконструкция ПНС</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85 825,39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Повысительная насосная станция № 35 Q=7,5 м</w:t>
            </w:r>
            <w:r w:rsidRPr="00344B2D">
              <w:rPr>
                <w:sz w:val="28"/>
                <w:szCs w:val="28"/>
                <w:vertAlign w:val="superscript"/>
                <w:lang w:eastAsia="ru-RU"/>
              </w:rPr>
              <w:t>3</w:t>
            </w:r>
            <w:r w:rsidRPr="00344B2D">
              <w:rPr>
                <w:sz w:val="28"/>
                <w:szCs w:val="28"/>
                <w:lang w:eastAsia="ru-RU"/>
              </w:rPr>
              <w:t xml:space="preserve">/ч. </w:t>
            </w:r>
            <w:r w:rsidRPr="00344B2D">
              <w:rPr>
                <w:sz w:val="28"/>
                <w:szCs w:val="28"/>
                <w:lang w:eastAsia="ru-RU"/>
              </w:rPr>
              <w:lastRenderedPageBreak/>
              <w:t>(ул. Крайняя 2). Реконструкция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lastRenderedPageBreak/>
              <w:t>865,33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lastRenderedPageBreak/>
              <w:t>1.2</w:t>
            </w:r>
          </w:p>
        </w:tc>
        <w:tc>
          <w:tcPr>
            <w:tcW w:w="6491" w:type="dxa"/>
            <w:shd w:val="clear" w:color="auto" w:fill="auto"/>
            <w:hideMark/>
          </w:tcPr>
          <w:p w:rsidR="00440237" w:rsidRDefault="00344B2D" w:rsidP="007A227A">
            <w:pPr>
              <w:spacing w:before="0"/>
              <w:ind w:firstLine="34"/>
              <w:jc w:val="left"/>
              <w:rPr>
                <w:sz w:val="28"/>
                <w:szCs w:val="28"/>
                <w:lang w:eastAsia="ru-RU"/>
              </w:rPr>
            </w:pPr>
            <w:r w:rsidRPr="00344B2D">
              <w:rPr>
                <w:sz w:val="28"/>
                <w:szCs w:val="28"/>
                <w:lang w:eastAsia="ru-RU"/>
              </w:rPr>
              <w:t>Повысительная насосная станция № 11 Q=45 м</w:t>
            </w:r>
            <w:r w:rsidRPr="00344B2D">
              <w:rPr>
                <w:sz w:val="28"/>
                <w:szCs w:val="28"/>
                <w:vertAlign w:val="superscript"/>
                <w:lang w:eastAsia="ru-RU"/>
              </w:rPr>
              <w:t>3</w:t>
            </w:r>
            <w:r w:rsidRPr="00344B2D">
              <w:rPr>
                <w:sz w:val="28"/>
                <w:szCs w:val="28"/>
                <w:lang w:eastAsia="ru-RU"/>
              </w:rPr>
              <w:t xml:space="preserve">/ч. (ул. Матросова 30/4 В бесхоз, на обслуживании). </w:t>
            </w:r>
          </w:p>
          <w:p w:rsidR="00344B2D" w:rsidRPr="00344B2D" w:rsidRDefault="00344B2D" w:rsidP="007A227A">
            <w:pPr>
              <w:spacing w:before="0"/>
              <w:ind w:firstLine="34"/>
              <w:jc w:val="left"/>
              <w:rPr>
                <w:sz w:val="28"/>
                <w:szCs w:val="28"/>
                <w:lang w:eastAsia="ru-RU"/>
              </w:rPr>
            </w:pPr>
            <w:r w:rsidRPr="00344B2D">
              <w:rPr>
                <w:sz w:val="28"/>
                <w:szCs w:val="28"/>
                <w:lang w:eastAsia="ru-RU"/>
              </w:rPr>
              <w:t>Реконструкция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5 408,16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1.3</w:t>
            </w:r>
          </w:p>
        </w:tc>
        <w:tc>
          <w:tcPr>
            <w:tcW w:w="6491" w:type="dxa"/>
            <w:shd w:val="clear" w:color="auto" w:fill="auto"/>
            <w:hideMark/>
          </w:tcPr>
          <w:p w:rsidR="00344B2D" w:rsidRDefault="00344B2D" w:rsidP="007A227A">
            <w:pPr>
              <w:spacing w:before="0"/>
              <w:ind w:firstLine="34"/>
              <w:jc w:val="left"/>
              <w:rPr>
                <w:sz w:val="28"/>
                <w:szCs w:val="28"/>
                <w:lang w:eastAsia="ru-RU"/>
              </w:rPr>
            </w:pPr>
            <w:r w:rsidRPr="00344B2D">
              <w:rPr>
                <w:sz w:val="28"/>
                <w:szCs w:val="28"/>
                <w:lang w:eastAsia="ru-RU"/>
              </w:rPr>
              <w:t>Повысительная насосная станция № 37 Q=80 м3/ч.  (ул. Солнечная 10 бесхоз, на обслуживании). Реко</w:t>
            </w:r>
            <w:r w:rsidRPr="00344B2D">
              <w:rPr>
                <w:sz w:val="28"/>
                <w:szCs w:val="28"/>
                <w:lang w:eastAsia="ru-RU"/>
              </w:rPr>
              <w:t>н</w:t>
            </w:r>
            <w:r w:rsidRPr="00344B2D">
              <w:rPr>
                <w:sz w:val="28"/>
                <w:szCs w:val="28"/>
                <w:lang w:eastAsia="ru-RU"/>
              </w:rPr>
              <w:t>струкция</w:t>
            </w:r>
          </w:p>
          <w:p w:rsidR="00440237" w:rsidRPr="00344B2D" w:rsidRDefault="00440237" w:rsidP="007A227A">
            <w:pPr>
              <w:spacing w:before="0"/>
              <w:ind w:firstLine="34"/>
              <w:jc w:val="left"/>
              <w:rPr>
                <w:sz w:val="28"/>
                <w:szCs w:val="28"/>
                <w:lang w:eastAsia="ru-RU"/>
              </w:rPr>
            </w:pP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9 518,41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1.4</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Повысительная насосная станция № 12 Q=500 м</w:t>
            </w:r>
            <w:r w:rsidRPr="00344B2D">
              <w:rPr>
                <w:sz w:val="28"/>
                <w:szCs w:val="28"/>
                <w:vertAlign w:val="superscript"/>
                <w:lang w:eastAsia="ru-RU"/>
              </w:rPr>
              <w:t>3</w:t>
            </w:r>
            <w:r w:rsidRPr="00344B2D">
              <w:rPr>
                <w:sz w:val="28"/>
                <w:szCs w:val="28"/>
                <w:lang w:eastAsia="ru-RU"/>
              </w:rPr>
              <w:t>/ч. (ул. Тимошенкова 189а ). Реконструкция.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70 033,49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Водозаборные сооружения, I-II подъемы. Реко</w:t>
            </w:r>
            <w:r w:rsidRPr="00344B2D">
              <w:rPr>
                <w:sz w:val="28"/>
                <w:szCs w:val="28"/>
                <w:lang w:eastAsia="ru-RU"/>
              </w:rPr>
              <w:t>н</w:t>
            </w:r>
            <w:r w:rsidRPr="00344B2D">
              <w:rPr>
                <w:sz w:val="28"/>
                <w:szCs w:val="28"/>
                <w:lang w:eastAsia="ru-RU"/>
              </w:rPr>
              <w:t>струкция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415 602,43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2.1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Насосная станция I подъема № 1, 2, 3 (остров  О</w:t>
            </w:r>
            <w:r w:rsidRPr="00344B2D">
              <w:rPr>
                <w:sz w:val="28"/>
                <w:szCs w:val="28"/>
                <w:lang w:eastAsia="ru-RU"/>
              </w:rPr>
              <w:t>т</w:t>
            </w:r>
            <w:r w:rsidRPr="00344B2D">
              <w:rPr>
                <w:sz w:val="28"/>
                <w:szCs w:val="28"/>
                <w:lang w:eastAsia="ru-RU"/>
              </w:rPr>
              <w:t>дыха)</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178 115,33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2.2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Насосная станция II подъема (остров  Отдыха)</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237 487,10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Сети водоснабжения проектируемые</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99 359,50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Свердловский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66 025,07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3.1.1</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 xml:space="preserve">СтДу250 (разводящие сети мкр. </w:t>
            </w:r>
            <w:r w:rsidR="002D6969">
              <w:rPr>
                <w:sz w:val="28"/>
                <w:szCs w:val="28"/>
                <w:lang w:eastAsia="ru-RU"/>
              </w:rPr>
              <w:t>«</w:t>
            </w:r>
            <w:r w:rsidR="00344B2D" w:rsidRPr="00344B2D">
              <w:rPr>
                <w:sz w:val="28"/>
                <w:szCs w:val="28"/>
                <w:lang w:eastAsia="ru-RU"/>
              </w:rPr>
              <w:t>Юго-Западный</w:t>
            </w:r>
            <w:r w:rsidR="002D6969">
              <w:rPr>
                <w:sz w:val="28"/>
                <w:szCs w:val="28"/>
                <w:lang w:eastAsia="ru-RU"/>
              </w:rPr>
              <w:t>»</w:t>
            </w:r>
            <w:r w:rsidR="00344B2D" w:rsidRPr="00344B2D">
              <w:rPr>
                <w:sz w:val="28"/>
                <w:szCs w:val="28"/>
                <w:lang w:eastAsia="ru-RU"/>
              </w:rPr>
              <w:t>). Длина 3900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40 703,83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3.1.2</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Водоводы</w:t>
            </w:r>
            <w:r w:rsidR="00344B2D" w:rsidRPr="00344B2D">
              <w:rPr>
                <w:sz w:val="28"/>
                <w:szCs w:val="28"/>
                <w:lang w:eastAsia="ru-RU"/>
              </w:rPr>
              <w:t xml:space="preserve"> СтДу200 (разводящие сети мкр. </w:t>
            </w:r>
            <w:r w:rsidR="002D6969">
              <w:rPr>
                <w:sz w:val="28"/>
                <w:szCs w:val="28"/>
                <w:lang w:eastAsia="ru-RU"/>
              </w:rPr>
              <w:t>«</w:t>
            </w:r>
            <w:r w:rsidR="00344B2D" w:rsidRPr="00344B2D">
              <w:rPr>
                <w:sz w:val="28"/>
                <w:szCs w:val="28"/>
                <w:lang w:eastAsia="ru-RU"/>
              </w:rPr>
              <w:t>Юго-Западный</w:t>
            </w:r>
            <w:r w:rsidR="002D6969">
              <w:rPr>
                <w:sz w:val="28"/>
                <w:szCs w:val="28"/>
                <w:lang w:eastAsia="ru-RU"/>
              </w:rPr>
              <w:t>»</w:t>
            </w:r>
            <w:r w:rsidR="00344B2D" w:rsidRPr="00344B2D">
              <w:rPr>
                <w:sz w:val="28"/>
                <w:szCs w:val="28"/>
                <w:lang w:eastAsia="ru-RU"/>
              </w:rPr>
              <w:t>). Длина 800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7 168,83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3.1.3</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 xml:space="preserve">СтДу150 (разводящие сети мкр. </w:t>
            </w:r>
            <w:r w:rsidR="002D6969">
              <w:rPr>
                <w:sz w:val="28"/>
                <w:szCs w:val="28"/>
                <w:lang w:eastAsia="ru-RU"/>
              </w:rPr>
              <w:t>«</w:t>
            </w:r>
            <w:r w:rsidR="00344B2D" w:rsidRPr="00344B2D">
              <w:rPr>
                <w:sz w:val="28"/>
                <w:szCs w:val="28"/>
                <w:lang w:eastAsia="ru-RU"/>
              </w:rPr>
              <w:t>Юго-Западный</w:t>
            </w:r>
            <w:r w:rsidR="002D6969">
              <w:rPr>
                <w:sz w:val="28"/>
                <w:szCs w:val="28"/>
                <w:lang w:eastAsia="ru-RU"/>
              </w:rPr>
              <w:t>»</w:t>
            </w:r>
            <w:r w:rsidR="00344B2D" w:rsidRPr="00344B2D">
              <w:rPr>
                <w:sz w:val="28"/>
                <w:szCs w:val="28"/>
                <w:lang w:eastAsia="ru-RU"/>
              </w:rPr>
              <w:t>). Длина 1100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8 319,85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3.1.4</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СтДу150 (внутриквартальное кольцо во</w:t>
            </w:r>
            <w:r w:rsidR="00344B2D" w:rsidRPr="00344B2D">
              <w:rPr>
                <w:sz w:val="28"/>
                <w:szCs w:val="28"/>
                <w:lang w:eastAsia="ru-RU"/>
              </w:rPr>
              <w:t>з</w:t>
            </w:r>
            <w:r w:rsidR="00344B2D" w:rsidRPr="00344B2D">
              <w:rPr>
                <w:sz w:val="28"/>
                <w:szCs w:val="28"/>
                <w:lang w:eastAsia="ru-RU"/>
              </w:rPr>
              <w:t xml:space="preserve">ле мкр. </w:t>
            </w:r>
            <w:r w:rsidR="002D6969">
              <w:rPr>
                <w:sz w:val="28"/>
                <w:szCs w:val="28"/>
                <w:lang w:eastAsia="ru-RU"/>
              </w:rPr>
              <w:t>«</w:t>
            </w:r>
            <w:r w:rsidR="00344B2D" w:rsidRPr="00344B2D">
              <w:rPr>
                <w:sz w:val="28"/>
                <w:szCs w:val="28"/>
                <w:lang w:eastAsia="ru-RU"/>
              </w:rPr>
              <w:t>Кузнецовское плато</w:t>
            </w:r>
            <w:r w:rsidR="002D6969">
              <w:rPr>
                <w:sz w:val="28"/>
                <w:szCs w:val="28"/>
                <w:lang w:eastAsia="ru-RU"/>
              </w:rPr>
              <w:t>»</w:t>
            </w:r>
            <w:r w:rsidR="00344B2D" w:rsidRPr="00344B2D">
              <w:rPr>
                <w:sz w:val="28"/>
                <w:szCs w:val="28"/>
                <w:lang w:eastAsia="ru-RU"/>
              </w:rPr>
              <w:t>). Длина 1300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9 832,56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Кировский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9 857,16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3.2.1</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Водоводы</w:t>
            </w:r>
            <w:r w:rsidR="00344B2D" w:rsidRPr="00344B2D">
              <w:rPr>
                <w:sz w:val="28"/>
                <w:szCs w:val="28"/>
                <w:lang w:eastAsia="ru-RU"/>
              </w:rPr>
              <w:t xml:space="preserve"> СтДу200 (по ул. Корнетова от ул. Вав</w:t>
            </w:r>
            <w:r w:rsidR="00344B2D" w:rsidRPr="00344B2D">
              <w:rPr>
                <w:sz w:val="28"/>
                <w:szCs w:val="28"/>
                <w:lang w:eastAsia="ru-RU"/>
              </w:rPr>
              <w:t>и</w:t>
            </w:r>
            <w:r w:rsidR="00344B2D" w:rsidRPr="00344B2D">
              <w:rPr>
                <w:sz w:val="28"/>
                <w:szCs w:val="28"/>
                <w:lang w:eastAsia="ru-RU"/>
              </w:rPr>
              <w:t>лова до ул. Семафорная, 441). Длина 1100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9 857,16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3.3</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Свердловский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23 477,27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3.3.1</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СтДу200 (Сибирский переулок). Длина 1600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14 337,69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3.3.2</w:t>
            </w:r>
          </w:p>
        </w:tc>
        <w:tc>
          <w:tcPr>
            <w:tcW w:w="6491" w:type="dxa"/>
            <w:shd w:val="clear" w:color="auto" w:fill="auto"/>
            <w:hideMark/>
          </w:tcPr>
          <w:p w:rsidR="00344B2D" w:rsidRPr="00344B2D"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СтДу300 (ул. Пархоменко-Песочная). Длина 800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9 139,58</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Итого за 2024-2028 гг</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600 787,32</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w:t>
            </w: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Реконструкция ПНС</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10 017,81</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Повысительная насосная станция № 36 Q=45 м</w:t>
            </w:r>
            <w:r w:rsidRPr="00344B2D">
              <w:rPr>
                <w:sz w:val="28"/>
                <w:szCs w:val="28"/>
                <w:vertAlign w:val="superscript"/>
                <w:lang w:eastAsia="ru-RU"/>
              </w:rPr>
              <w:t>3</w:t>
            </w:r>
            <w:r w:rsidRPr="00344B2D">
              <w:rPr>
                <w:sz w:val="28"/>
                <w:szCs w:val="28"/>
                <w:lang w:eastAsia="ru-RU"/>
              </w:rPr>
              <w:t>/ч. (ул.Верхняя 3г) Замена насосного оборудования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6 108,37</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1.2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Повысительная насосная станция </w:t>
            </w:r>
            <w:r w:rsidR="002D6969">
              <w:rPr>
                <w:sz w:val="28"/>
                <w:szCs w:val="28"/>
                <w:lang w:eastAsia="ru-RU"/>
              </w:rPr>
              <w:t>«</w:t>
            </w:r>
            <w:r w:rsidRPr="00344B2D">
              <w:rPr>
                <w:sz w:val="28"/>
                <w:szCs w:val="28"/>
                <w:lang w:eastAsia="ru-RU"/>
              </w:rPr>
              <w:t>Электриков</w:t>
            </w:r>
            <w:r w:rsidR="002D6969">
              <w:rPr>
                <w:sz w:val="28"/>
                <w:szCs w:val="28"/>
                <w:lang w:eastAsia="ru-RU"/>
              </w:rPr>
              <w:t>»</w:t>
            </w:r>
            <w:r w:rsidRPr="00344B2D">
              <w:rPr>
                <w:sz w:val="28"/>
                <w:szCs w:val="28"/>
                <w:lang w:eastAsia="ru-RU"/>
              </w:rPr>
              <w:t xml:space="preserve"> Q=30 м</w:t>
            </w:r>
            <w:r w:rsidRPr="00344B2D">
              <w:rPr>
                <w:sz w:val="28"/>
                <w:szCs w:val="28"/>
                <w:vertAlign w:val="superscript"/>
                <w:lang w:eastAsia="ru-RU"/>
              </w:rPr>
              <w:t>3</w:t>
            </w:r>
            <w:r w:rsidRPr="00344B2D">
              <w:rPr>
                <w:sz w:val="28"/>
                <w:szCs w:val="28"/>
                <w:lang w:eastAsia="ru-RU"/>
              </w:rPr>
              <w:t>/ч.  Замена насосного оборудования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3 909,44</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Насосные станции III и IV подъема.  Реконструкция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45 453,00</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2.1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РЧВ насосной станции III подъема </w:t>
            </w:r>
            <w:r w:rsidR="002D6969">
              <w:rPr>
                <w:sz w:val="28"/>
                <w:szCs w:val="28"/>
                <w:lang w:eastAsia="ru-RU"/>
              </w:rPr>
              <w:t>«</w:t>
            </w:r>
            <w:r w:rsidRPr="00344B2D">
              <w:rPr>
                <w:sz w:val="28"/>
                <w:szCs w:val="28"/>
                <w:lang w:eastAsia="ru-RU"/>
              </w:rPr>
              <w:t>Черемушки</w:t>
            </w:r>
            <w:r w:rsidR="002D6969">
              <w:rPr>
                <w:sz w:val="28"/>
                <w:szCs w:val="28"/>
                <w:lang w:eastAsia="ru-RU"/>
              </w:rPr>
              <w:t>»</w:t>
            </w:r>
            <w:r w:rsidRPr="00344B2D">
              <w:rPr>
                <w:sz w:val="28"/>
                <w:szCs w:val="28"/>
                <w:lang w:eastAsia="ru-RU"/>
              </w:rPr>
              <w:t xml:space="preserve"> </w:t>
            </w:r>
            <w:r w:rsidRPr="00344B2D">
              <w:rPr>
                <w:sz w:val="28"/>
                <w:szCs w:val="28"/>
                <w:lang w:eastAsia="ru-RU"/>
              </w:rPr>
              <w:lastRenderedPageBreak/>
              <w:t>(ул. Тамбовская, 35ж)</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lastRenderedPageBreak/>
              <w:t>39 420,53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lastRenderedPageBreak/>
              <w:t>2.2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РЧВ насосной станции IV подъема </w:t>
            </w:r>
            <w:r w:rsidR="002D6969">
              <w:rPr>
                <w:sz w:val="28"/>
                <w:szCs w:val="28"/>
                <w:lang w:eastAsia="ru-RU"/>
              </w:rPr>
              <w:t>«</w:t>
            </w:r>
            <w:r w:rsidRPr="00344B2D">
              <w:rPr>
                <w:sz w:val="28"/>
                <w:szCs w:val="28"/>
                <w:lang w:eastAsia="ru-RU"/>
              </w:rPr>
              <w:t>Верхние Чер</w:t>
            </w:r>
            <w:r w:rsidRPr="00344B2D">
              <w:rPr>
                <w:sz w:val="28"/>
                <w:szCs w:val="28"/>
                <w:lang w:eastAsia="ru-RU"/>
              </w:rPr>
              <w:t>е</w:t>
            </w:r>
            <w:r w:rsidRPr="00344B2D">
              <w:rPr>
                <w:sz w:val="28"/>
                <w:szCs w:val="28"/>
                <w:lang w:eastAsia="ru-RU"/>
              </w:rPr>
              <w:t>мушки</w:t>
            </w:r>
            <w:r w:rsidR="002D6969">
              <w:rPr>
                <w:sz w:val="28"/>
                <w:szCs w:val="28"/>
                <w:lang w:eastAsia="ru-RU"/>
              </w:rPr>
              <w:t>»</w:t>
            </w:r>
            <w:r w:rsidRPr="00344B2D">
              <w:rPr>
                <w:sz w:val="28"/>
                <w:szCs w:val="28"/>
                <w:lang w:eastAsia="ru-RU"/>
              </w:rPr>
              <w:t xml:space="preserve"> (ул. Амурская,5а)</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6 032,47</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Насосные станции III и IV подъема. Проектируемые</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244 500,89</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3.1</w:t>
            </w:r>
          </w:p>
        </w:tc>
        <w:tc>
          <w:tcPr>
            <w:tcW w:w="6491" w:type="dxa"/>
            <w:shd w:val="clear" w:color="auto" w:fill="auto"/>
            <w:hideMark/>
          </w:tcPr>
          <w:p w:rsidR="007A227A" w:rsidRDefault="00344B2D" w:rsidP="007A227A">
            <w:pPr>
              <w:spacing w:before="0"/>
              <w:ind w:firstLine="34"/>
              <w:jc w:val="left"/>
              <w:rPr>
                <w:sz w:val="28"/>
                <w:szCs w:val="28"/>
                <w:lang w:eastAsia="ru-RU"/>
              </w:rPr>
            </w:pPr>
            <w:r w:rsidRPr="00344B2D">
              <w:rPr>
                <w:sz w:val="28"/>
                <w:szCs w:val="28"/>
                <w:lang w:eastAsia="ru-RU"/>
              </w:rPr>
              <w:t xml:space="preserve">Насосная станция III подъема </w:t>
            </w:r>
            <w:r w:rsidR="002D6969">
              <w:rPr>
                <w:sz w:val="28"/>
                <w:szCs w:val="28"/>
                <w:lang w:eastAsia="ru-RU"/>
              </w:rPr>
              <w:t>«</w:t>
            </w:r>
            <w:r w:rsidRPr="00344B2D">
              <w:rPr>
                <w:sz w:val="28"/>
                <w:szCs w:val="28"/>
                <w:lang w:eastAsia="ru-RU"/>
              </w:rPr>
              <w:t xml:space="preserve">Кузнецовское </w:t>
            </w:r>
          </w:p>
          <w:p w:rsidR="00344B2D" w:rsidRPr="00344B2D" w:rsidRDefault="00344B2D" w:rsidP="007A227A">
            <w:pPr>
              <w:spacing w:before="0"/>
              <w:ind w:firstLine="34"/>
              <w:jc w:val="left"/>
              <w:rPr>
                <w:sz w:val="28"/>
                <w:szCs w:val="28"/>
                <w:lang w:eastAsia="ru-RU"/>
              </w:rPr>
            </w:pPr>
            <w:r w:rsidRPr="00344B2D">
              <w:rPr>
                <w:sz w:val="28"/>
                <w:szCs w:val="28"/>
                <w:lang w:eastAsia="ru-RU"/>
              </w:rPr>
              <w:t>плато-2</w:t>
            </w:r>
            <w:r w:rsidR="002D6969">
              <w:rPr>
                <w:sz w:val="28"/>
                <w:szCs w:val="28"/>
                <w:lang w:eastAsia="ru-RU"/>
              </w:rPr>
              <w:t>»</w:t>
            </w:r>
            <w:r w:rsidRPr="00344B2D">
              <w:rPr>
                <w:sz w:val="28"/>
                <w:szCs w:val="28"/>
                <w:lang w:eastAsia="ru-RU"/>
              </w:rPr>
              <w:t xml:space="preserve"> (ул. Грунтовая,17)</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166 887,33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3.2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РЧВ насосной станции III подъема </w:t>
            </w:r>
            <w:r w:rsidR="002D6969">
              <w:rPr>
                <w:sz w:val="28"/>
                <w:szCs w:val="28"/>
                <w:lang w:eastAsia="ru-RU"/>
              </w:rPr>
              <w:t>«</w:t>
            </w:r>
            <w:r w:rsidRPr="00344B2D">
              <w:rPr>
                <w:sz w:val="28"/>
                <w:szCs w:val="28"/>
                <w:lang w:eastAsia="ru-RU"/>
              </w:rPr>
              <w:t>Кузнецовское плато-2</w:t>
            </w:r>
            <w:r w:rsidR="002D6969">
              <w:rPr>
                <w:sz w:val="28"/>
                <w:szCs w:val="28"/>
                <w:lang w:eastAsia="ru-RU"/>
              </w:rPr>
              <w:t>»</w:t>
            </w:r>
            <w:r w:rsidRPr="00344B2D">
              <w:rPr>
                <w:sz w:val="28"/>
                <w:szCs w:val="28"/>
                <w:lang w:eastAsia="ru-RU"/>
              </w:rPr>
              <w:t xml:space="preserve"> (ул. Грунтовая,17)</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77 613,56</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Водозаборные сооружения, I-II подъемы</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383 531,23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Водозабор о. Н-Атамановский. Реконструкция.</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383 531,23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Насосная станция I подъема № 1, 2 (остров)</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40 233,34</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Насосная станция I подъема № 6 (остров)</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81 480,85</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4.1.3</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Насосная станция II подъема (остров)</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153 210,32</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4.1.4</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Хлораторная (остров)</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108 606,72</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5</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Сети водоснабжения на перекладку</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17 419,83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5.1</w:t>
            </w: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Ленинский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17 419,83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5.1.</w:t>
            </w:r>
          </w:p>
        </w:tc>
        <w:tc>
          <w:tcPr>
            <w:tcW w:w="6491" w:type="dxa"/>
            <w:shd w:val="clear" w:color="auto" w:fill="auto"/>
            <w:hideMark/>
          </w:tcPr>
          <w:p w:rsidR="007A227A" w:rsidRDefault="00344B2D" w:rsidP="007A227A">
            <w:pPr>
              <w:spacing w:before="0"/>
              <w:ind w:firstLine="34"/>
              <w:jc w:val="left"/>
              <w:rPr>
                <w:sz w:val="28"/>
                <w:szCs w:val="28"/>
                <w:lang w:eastAsia="ru-RU"/>
              </w:rPr>
            </w:pPr>
            <w:r w:rsidRPr="00344B2D">
              <w:rPr>
                <w:sz w:val="28"/>
                <w:szCs w:val="28"/>
                <w:lang w:eastAsia="ru-RU"/>
              </w:rPr>
              <w:t xml:space="preserve">Капитальный ремонт водопроводных сетей </w:t>
            </w:r>
          </w:p>
          <w:p w:rsidR="00344B2D" w:rsidRPr="00344B2D" w:rsidRDefault="00344B2D" w:rsidP="007A227A">
            <w:pPr>
              <w:spacing w:before="0"/>
              <w:ind w:firstLine="34"/>
              <w:jc w:val="left"/>
              <w:rPr>
                <w:sz w:val="28"/>
                <w:szCs w:val="28"/>
                <w:lang w:eastAsia="ru-RU"/>
              </w:rPr>
            </w:pPr>
            <w:r w:rsidRPr="00344B2D">
              <w:rPr>
                <w:sz w:val="28"/>
                <w:szCs w:val="28"/>
                <w:lang w:eastAsia="ru-RU"/>
              </w:rPr>
              <w:t>ул. Мичурина. Диаметр 300 мм. Длина 1350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17 419,83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Сети водоснабжения проектируемые.</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1 078 628,27</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6.1</w:t>
            </w: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Свердловский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17 243,13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6.1.1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Водоводы  СтДу100 (по ул. Свердловская, 259-289). Длина 1200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9 146,15</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6.1.2</w:t>
            </w:r>
          </w:p>
        </w:tc>
        <w:tc>
          <w:tcPr>
            <w:tcW w:w="6491" w:type="dxa"/>
            <w:shd w:val="clear" w:color="auto" w:fill="auto"/>
            <w:hideMark/>
          </w:tcPr>
          <w:p w:rsidR="007A227A" w:rsidRDefault="00344B2D" w:rsidP="007A227A">
            <w:pPr>
              <w:spacing w:before="0"/>
              <w:ind w:firstLine="34"/>
              <w:jc w:val="left"/>
              <w:rPr>
                <w:sz w:val="28"/>
                <w:szCs w:val="28"/>
                <w:lang w:eastAsia="ru-RU"/>
              </w:rPr>
            </w:pPr>
            <w:r w:rsidRPr="00344B2D">
              <w:rPr>
                <w:sz w:val="28"/>
                <w:szCs w:val="28"/>
                <w:lang w:eastAsia="ru-RU"/>
              </w:rPr>
              <w:t xml:space="preserve">Водоводы  СтДу200 (по ул. Электриков). </w:t>
            </w:r>
          </w:p>
          <w:p w:rsidR="00344B2D" w:rsidRPr="00344B2D" w:rsidRDefault="00344B2D" w:rsidP="007A227A">
            <w:pPr>
              <w:spacing w:before="0"/>
              <w:ind w:firstLine="34"/>
              <w:jc w:val="left"/>
              <w:rPr>
                <w:sz w:val="28"/>
                <w:szCs w:val="28"/>
                <w:lang w:eastAsia="ru-RU"/>
              </w:rPr>
            </w:pPr>
            <w:r w:rsidRPr="00344B2D">
              <w:rPr>
                <w:sz w:val="28"/>
                <w:szCs w:val="28"/>
                <w:lang w:eastAsia="ru-RU"/>
              </w:rPr>
              <w:t>Длина 800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8 096,98</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6.2</w:t>
            </w: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Кировский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281 513,50</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6.2.1</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Водоводы  СтДу400 (от магистрали по ул. Грунт</w:t>
            </w:r>
            <w:r w:rsidRPr="00344B2D">
              <w:rPr>
                <w:sz w:val="28"/>
                <w:szCs w:val="28"/>
                <w:lang w:eastAsia="ru-RU"/>
              </w:rPr>
              <w:t>о</w:t>
            </w:r>
            <w:r w:rsidRPr="00344B2D">
              <w:rPr>
                <w:sz w:val="28"/>
                <w:szCs w:val="28"/>
                <w:lang w:eastAsia="ru-RU"/>
              </w:rPr>
              <w:t xml:space="preserve">вая до площадки НС-III </w:t>
            </w:r>
            <w:r w:rsidR="002D6969">
              <w:rPr>
                <w:sz w:val="28"/>
                <w:szCs w:val="28"/>
                <w:lang w:eastAsia="ru-RU"/>
              </w:rPr>
              <w:t>«</w:t>
            </w:r>
            <w:r w:rsidRPr="00344B2D">
              <w:rPr>
                <w:sz w:val="28"/>
                <w:szCs w:val="28"/>
                <w:lang w:eastAsia="ru-RU"/>
              </w:rPr>
              <w:t>Кузнецовское плато-2</w:t>
            </w:r>
            <w:r w:rsidR="002D6969">
              <w:rPr>
                <w:sz w:val="28"/>
                <w:szCs w:val="28"/>
                <w:lang w:eastAsia="ru-RU"/>
              </w:rPr>
              <w:t>»</w:t>
            </w:r>
            <w:r w:rsidRPr="00344B2D">
              <w:rPr>
                <w:sz w:val="28"/>
                <w:szCs w:val="28"/>
                <w:lang w:eastAsia="ru-RU"/>
              </w:rPr>
              <w:t>). Длина 900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17 454,09</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6.2.2</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Водоводы  СтДу400 (от магистрали парка </w:t>
            </w:r>
            <w:r w:rsidR="002D6969">
              <w:rPr>
                <w:sz w:val="28"/>
                <w:szCs w:val="28"/>
                <w:lang w:eastAsia="ru-RU"/>
              </w:rPr>
              <w:t>«</w:t>
            </w:r>
            <w:r w:rsidRPr="00344B2D">
              <w:rPr>
                <w:sz w:val="28"/>
                <w:szCs w:val="28"/>
                <w:lang w:eastAsia="ru-RU"/>
              </w:rPr>
              <w:t>Сибсталь</w:t>
            </w:r>
            <w:r w:rsidR="002D6969">
              <w:rPr>
                <w:sz w:val="28"/>
                <w:szCs w:val="28"/>
                <w:lang w:eastAsia="ru-RU"/>
              </w:rPr>
              <w:t>»</w:t>
            </w:r>
            <w:r w:rsidRPr="00344B2D">
              <w:rPr>
                <w:sz w:val="28"/>
                <w:szCs w:val="28"/>
                <w:lang w:eastAsia="ru-RU"/>
              </w:rPr>
              <w:t xml:space="preserve"> до площадки НС-III </w:t>
            </w:r>
            <w:r w:rsidR="002D6969">
              <w:rPr>
                <w:sz w:val="28"/>
                <w:szCs w:val="28"/>
                <w:lang w:eastAsia="ru-RU"/>
              </w:rPr>
              <w:t>«</w:t>
            </w:r>
            <w:r w:rsidRPr="00344B2D">
              <w:rPr>
                <w:sz w:val="28"/>
                <w:szCs w:val="28"/>
                <w:lang w:eastAsia="ru-RU"/>
              </w:rPr>
              <w:t>Кузнецовское пл</w:t>
            </w:r>
            <w:r w:rsidRPr="00344B2D">
              <w:rPr>
                <w:sz w:val="28"/>
                <w:szCs w:val="28"/>
                <w:lang w:eastAsia="ru-RU"/>
              </w:rPr>
              <w:t>а</w:t>
            </w:r>
            <w:r w:rsidRPr="00344B2D">
              <w:rPr>
                <w:sz w:val="28"/>
                <w:szCs w:val="28"/>
                <w:lang w:eastAsia="ru-RU"/>
              </w:rPr>
              <w:t>то-2</w:t>
            </w:r>
            <w:r w:rsidR="002D6969">
              <w:rPr>
                <w:sz w:val="28"/>
                <w:szCs w:val="28"/>
                <w:lang w:eastAsia="ru-RU"/>
              </w:rPr>
              <w:t>»</w:t>
            </w:r>
            <w:r w:rsidRPr="00344B2D">
              <w:rPr>
                <w:sz w:val="28"/>
                <w:szCs w:val="28"/>
                <w:lang w:eastAsia="ru-RU"/>
              </w:rPr>
              <w:t>). Длина 1050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20 363,09</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6.2.3</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Водоводы  СтДу500 (разводящие сети ЖР </w:t>
            </w:r>
            <w:r w:rsidR="002D6969">
              <w:rPr>
                <w:sz w:val="28"/>
                <w:szCs w:val="28"/>
                <w:lang w:eastAsia="ru-RU"/>
              </w:rPr>
              <w:t>«</w:t>
            </w:r>
            <w:r w:rsidRPr="00344B2D">
              <w:rPr>
                <w:sz w:val="28"/>
                <w:szCs w:val="28"/>
                <w:lang w:eastAsia="ru-RU"/>
              </w:rPr>
              <w:t>Кузн</w:t>
            </w:r>
            <w:r w:rsidRPr="00344B2D">
              <w:rPr>
                <w:sz w:val="28"/>
                <w:szCs w:val="28"/>
                <w:lang w:eastAsia="ru-RU"/>
              </w:rPr>
              <w:t>е</w:t>
            </w:r>
            <w:r w:rsidRPr="00344B2D">
              <w:rPr>
                <w:sz w:val="28"/>
                <w:szCs w:val="28"/>
                <w:lang w:eastAsia="ru-RU"/>
              </w:rPr>
              <w:t>цовское плато-2</w:t>
            </w:r>
            <w:r w:rsidR="002D6969">
              <w:rPr>
                <w:sz w:val="28"/>
                <w:szCs w:val="28"/>
                <w:lang w:eastAsia="ru-RU"/>
              </w:rPr>
              <w:t>»</w:t>
            </w:r>
            <w:r w:rsidRPr="00344B2D">
              <w:rPr>
                <w:sz w:val="28"/>
                <w:szCs w:val="28"/>
                <w:lang w:eastAsia="ru-RU"/>
              </w:rPr>
              <w:t>). Длина 7900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184 101,56</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6.2.4</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Водоводы  СтДу300 (разводящие сети ЖР </w:t>
            </w:r>
            <w:r w:rsidR="002D6969">
              <w:rPr>
                <w:sz w:val="28"/>
                <w:szCs w:val="28"/>
                <w:lang w:eastAsia="ru-RU"/>
              </w:rPr>
              <w:t>«</w:t>
            </w:r>
            <w:r w:rsidRPr="00344B2D">
              <w:rPr>
                <w:sz w:val="28"/>
                <w:szCs w:val="28"/>
                <w:lang w:eastAsia="ru-RU"/>
              </w:rPr>
              <w:t>Кузн</w:t>
            </w:r>
            <w:r w:rsidRPr="00344B2D">
              <w:rPr>
                <w:sz w:val="28"/>
                <w:szCs w:val="28"/>
                <w:lang w:eastAsia="ru-RU"/>
              </w:rPr>
              <w:t>е</w:t>
            </w:r>
            <w:r w:rsidRPr="00344B2D">
              <w:rPr>
                <w:sz w:val="28"/>
                <w:szCs w:val="28"/>
                <w:lang w:eastAsia="ru-RU"/>
              </w:rPr>
              <w:t>цовское плато-2</w:t>
            </w:r>
            <w:r w:rsidR="002D6969">
              <w:rPr>
                <w:sz w:val="28"/>
                <w:szCs w:val="28"/>
                <w:lang w:eastAsia="ru-RU"/>
              </w:rPr>
              <w:t>»</w:t>
            </w:r>
            <w:r w:rsidRPr="00344B2D">
              <w:rPr>
                <w:sz w:val="28"/>
                <w:szCs w:val="28"/>
                <w:lang w:eastAsia="ru-RU"/>
              </w:rPr>
              <w:t>). Длина 2700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34 839,67</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6.2.5</w:t>
            </w:r>
          </w:p>
        </w:tc>
        <w:tc>
          <w:tcPr>
            <w:tcW w:w="6491" w:type="dxa"/>
            <w:shd w:val="clear" w:color="auto" w:fill="auto"/>
            <w:hideMark/>
          </w:tcPr>
          <w:p w:rsidR="00344B2D" w:rsidRPr="00344B2D" w:rsidRDefault="00344B2D" w:rsidP="007A227A">
            <w:pPr>
              <w:spacing w:before="0"/>
              <w:ind w:firstLine="34"/>
              <w:jc w:val="left"/>
              <w:rPr>
                <w:sz w:val="28"/>
                <w:szCs w:val="28"/>
                <w:lang w:eastAsia="ru-RU"/>
              </w:rPr>
            </w:pPr>
            <w:r w:rsidRPr="00344B2D">
              <w:rPr>
                <w:sz w:val="28"/>
                <w:szCs w:val="28"/>
                <w:lang w:eastAsia="ru-RU"/>
              </w:rPr>
              <w:t xml:space="preserve">Водоводы  СтДу250 (разводящие сети ЖР </w:t>
            </w:r>
            <w:r w:rsidR="002D6969">
              <w:rPr>
                <w:sz w:val="28"/>
                <w:szCs w:val="28"/>
                <w:lang w:eastAsia="ru-RU"/>
              </w:rPr>
              <w:t>«</w:t>
            </w:r>
            <w:r w:rsidRPr="00344B2D">
              <w:rPr>
                <w:sz w:val="28"/>
                <w:szCs w:val="28"/>
                <w:lang w:eastAsia="ru-RU"/>
              </w:rPr>
              <w:t>Кузн</w:t>
            </w:r>
            <w:r w:rsidRPr="00344B2D">
              <w:rPr>
                <w:sz w:val="28"/>
                <w:szCs w:val="28"/>
                <w:lang w:eastAsia="ru-RU"/>
              </w:rPr>
              <w:t>е</w:t>
            </w:r>
            <w:r w:rsidRPr="00344B2D">
              <w:rPr>
                <w:sz w:val="28"/>
                <w:szCs w:val="28"/>
                <w:lang w:eastAsia="ru-RU"/>
              </w:rPr>
              <w:t>цовское плато-2</w:t>
            </w:r>
            <w:r w:rsidR="002D6969">
              <w:rPr>
                <w:sz w:val="28"/>
                <w:szCs w:val="28"/>
                <w:lang w:eastAsia="ru-RU"/>
              </w:rPr>
              <w:t>»</w:t>
            </w:r>
            <w:r w:rsidRPr="00344B2D">
              <w:rPr>
                <w:sz w:val="28"/>
                <w:szCs w:val="28"/>
                <w:lang w:eastAsia="ru-RU"/>
              </w:rPr>
              <w:t>). Длина 2100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24 755,09</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6.3</w:t>
            </w: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Ленинский район</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779 871,64</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6.3.1</w:t>
            </w:r>
          </w:p>
        </w:tc>
        <w:tc>
          <w:tcPr>
            <w:tcW w:w="6491" w:type="dxa"/>
            <w:shd w:val="clear" w:color="auto" w:fill="auto"/>
            <w:hideMark/>
          </w:tcPr>
          <w:p w:rsidR="007A227A" w:rsidRDefault="00344B2D" w:rsidP="007A227A">
            <w:pPr>
              <w:spacing w:before="0"/>
              <w:ind w:firstLine="34"/>
              <w:jc w:val="left"/>
              <w:rPr>
                <w:sz w:val="28"/>
                <w:szCs w:val="28"/>
                <w:lang w:eastAsia="ru-RU"/>
              </w:rPr>
            </w:pPr>
            <w:r w:rsidRPr="00344B2D">
              <w:rPr>
                <w:sz w:val="28"/>
                <w:szCs w:val="28"/>
                <w:lang w:eastAsia="ru-RU"/>
              </w:rPr>
              <w:t>Дюкер Ст2Ду600 (от о. В.-Ата</w:t>
            </w:r>
            <w:r w:rsidR="007A227A">
              <w:rPr>
                <w:sz w:val="28"/>
                <w:szCs w:val="28"/>
                <w:lang w:eastAsia="ru-RU"/>
              </w:rPr>
              <w:t xml:space="preserve">мановского </w:t>
            </w:r>
          </w:p>
          <w:p w:rsidR="00344B2D" w:rsidRPr="00344B2D" w:rsidRDefault="007A227A" w:rsidP="007A227A">
            <w:pPr>
              <w:spacing w:before="0"/>
              <w:ind w:firstLine="34"/>
              <w:jc w:val="left"/>
              <w:rPr>
                <w:sz w:val="28"/>
                <w:szCs w:val="28"/>
                <w:lang w:eastAsia="ru-RU"/>
              </w:rPr>
            </w:pPr>
            <w:r>
              <w:rPr>
                <w:sz w:val="28"/>
                <w:szCs w:val="28"/>
                <w:lang w:eastAsia="ru-RU"/>
              </w:rPr>
              <w:t xml:space="preserve">до ул. Чайковского) </w:t>
            </w:r>
            <w:r w:rsidR="00344B2D" w:rsidRPr="00344B2D">
              <w:rPr>
                <w:sz w:val="28"/>
                <w:szCs w:val="28"/>
                <w:lang w:eastAsia="ru-RU"/>
              </w:rPr>
              <w:t>Длина 1600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653 416,52</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r w:rsidRPr="00344B2D">
              <w:rPr>
                <w:sz w:val="28"/>
                <w:szCs w:val="28"/>
                <w:lang w:eastAsia="ru-RU"/>
              </w:rPr>
              <w:t>6.3.2</w:t>
            </w:r>
          </w:p>
        </w:tc>
        <w:tc>
          <w:tcPr>
            <w:tcW w:w="6491" w:type="dxa"/>
            <w:shd w:val="clear" w:color="auto" w:fill="auto"/>
            <w:hideMark/>
          </w:tcPr>
          <w:p w:rsidR="007A227A" w:rsidRDefault="007A227A" w:rsidP="007A227A">
            <w:pPr>
              <w:spacing w:before="0"/>
              <w:ind w:firstLine="34"/>
              <w:jc w:val="left"/>
              <w:rPr>
                <w:sz w:val="28"/>
                <w:szCs w:val="28"/>
                <w:lang w:eastAsia="ru-RU"/>
              </w:rPr>
            </w:pPr>
            <w:r>
              <w:rPr>
                <w:sz w:val="28"/>
                <w:szCs w:val="28"/>
                <w:lang w:eastAsia="ru-RU"/>
              </w:rPr>
              <w:t xml:space="preserve">Водоводы </w:t>
            </w:r>
            <w:r w:rsidR="00344B2D" w:rsidRPr="00344B2D">
              <w:rPr>
                <w:sz w:val="28"/>
                <w:szCs w:val="28"/>
                <w:lang w:eastAsia="ru-RU"/>
              </w:rPr>
              <w:t xml:space="preserve">СтДу300 (разводящее кольцо </w:t>
            </w:r>
          </w:p>
          <w:p w:rsidR="00344B2D" w:rsidRPr="00344B2D" w:rsidRDefault="00344B2D" w:rsidP="007A227A">
            <w:pPr>
              <w:spacing w:before="0"/>
              <w:ind w:firstLine="34"/>
              <w:jc w:val="left"/>
              <w:rPr>
                <w:sz w:val="28"/>
                <w:szCs w:val="28"/>
                <w:lang w:eastAsia="ru-RU"/>
              </w:rPr>
            </w:pPr>
            <w:r w:rsidRPr="00344B2D">
              <w:rPr>
                <w:sz w:val="28"/>
                <w:szCs w:val="28"/>
                <w:lang w:eastAsia="ru-RU"/>
              </w:rPr>
              <w:lastRenderedPageBreak/>
              <w:t>от ул. 26 Бакинских Комиссаров в промышленный узел). Длина 9800 м</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lastRenderedPageBreak/>
              <w:t>126 455,12</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p>
        </w:tc>
        <w:tc>
          <w:tcPr>
            <w:tcW w:w="6491" w:type="dxa"/>
            <w:shd w:val="clear" w:color="auto" w:fill="auto"/>
            <w:noWrap/>
            <w:hideMark/>
          </w:tcPr>
          <w:p w:rsidR="00344B2D" w:rsidRPr="00344B2D" w:rsidRDefault="007A227A" w:rsidP="007A227A">
            <w:pPr>
              <w:spacing w:before="0"/>
              <w:ind w:firstLine="34"/>
              <w:jc w:val="left"/>
              <w:rPr>
                <w:sz w:val="28"/>
                <w:szCs w:val="28"/>
                <w:lang w:eastAsia="ru-RU"/>
              </w:rPr>
            </w:pPr>
            <w:r>
              <w:rPr>
                <w:sz w:val="28"/>
                <w:szCs w:val="28"/>
                <w:lang w:eastAsia="ru-RU"/>
              </w:rPr>
              <w:t>Итого за 2029–</w:t>
            </w:r>
            <w:r w:rsidR="00344B2D" w:rsidRPr="00344B2D">
              <w:rPr>
                <w:sz w:val="28"/>
                <w:szCs w:val="28"/>
                <w:lang w:eastAsia="ru-RU"/>
              </w:rPr>
              <w:t>2033 гг</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1 779 551,03</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0"/>
              <w:jc w:val="center"/>
              <w:rPr>
                <w:sz w:val="28"/>
                <w:szCs w:val="28"/>
                <w:lang w:eastAsia="ru-RU"/>
              </w:rPr>
            </w:pPr>
          </w:p>
        </w:tc>
        <w:tc>
          <w:tcPr>
            <w:tcW w:w="6491" w:type="dxa"/>
            <w:shd w:val="clear" w:color="auto" w:fill="auto"/>
            <w:noWrap/>
            <w:hideMark/>
          </w:tcPr>
          <w:p w:rsidR="00344B2D" w:rsidRPr="00344B2D" w:rsidRDefault="00344B2D" w:rsidP="007A227A">
            <w:pPr>
              <w:spacing w:before="0"/>
              <w:ind w:firstLine="34"/>
              <w:jc w:val="left"/>
              <w:rPr>
                <w:sz w:val="28"/>
                <w:szCs w:val="28"/>
                <w:lang w:eastAsia="ru-RU"/>
              </w:rPr>
            </w:pPr>
            <w:r w:rsidRPr="00344B2D">
              <w:rPr>
                <w:sz w:val="28"/>
                <w:szCs w:val="28"/>
                <w:lang w:eastAsia="ru-RU"/>
              </w:rPr>
              <w:t>Всего</w:t>
            </w:r>
          </w:p>
        </w:tc>
        <w:tc>
          <w:tcPr>
            <w:tcW w:w="1821"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2693720,44</w:t>
            </w:r>
          </w:p>
        </w:tc>
      </w:tr>
    </w:tbl>
    <w:p w:rsidR="00344B2D" w:rsidRDefault="00344B2D" w:rsidP="0002505F">
      <w:pPr>
        <w:pStyle w:val="120"/>
        <w:spacing w:before="0" w:after="0"/>
        <w:ind w:firstLine="0"/>
        <w:rPr>
          <w:b/>
          <w:sz w:val="28"/>
        </w:rPr>
      </w:pPr>
    </w:p>
    <w:p w:rsidR="00440237" w:rsidRDefault="00440237" w:rsidP="0002505F">
      <w:pPr>
        <w:pStyle w:val="120"/>
        <w:spacing w:before="0" w:after="0"/>
        <w:ind w:firstLine="0"/>
        <w:rPr>
          <w:b/>
          <w:sz w:val="28"/>
        </w:rPr>
      </w:pPr>
    </w:p>
    <w:p w:rsidR="00440237" w:rsidRDefault="00440237" w:rsidP="0002505F">
      <w:pPr>
        <w:pStyle w:val="120"/>
        <w:spacing w:before="0" w:after="0"/>
        <w:ind w:firstLine="0"/>
        <w:rPr>
          <w:b/>
          <w:sz w:val="28"/>
        </w:rPr>
      </w:pPr>
    </w:p>
    <w:p w:rsidR="007A227A" w:rsidRDefault="007A227A" w:rsidP="0002505F">
      <w:pPr>
        <w:pStyle w:val="120"/>
        <w:spacing w:before="0" w:after="0"/>
        <w:ind w:firstLine="0"/>
        <w:rPr>
          <w:b/>
          <w:sz w:val="28"/>
        </w:rPr>
      </w:pPr>
    </w:p>
    <w:p w:rsidR="007A227A" w:rsidRDefault="007A227A" w:rsidP="0002505F">
      <w:pPr>
        <w:pStyle w:val="120"/>
        <w:spacing w:before="0" w:after="0"/>
        <w:ind w:firstLine="0"/>
        <w:rPr>
          <w:b/>
          <w:sz w:val="28"/>
        </w:rPr>
      </w:pPr>
    </w:p>
    <w:p w:rsidR="00344B2D" w:rsidRDefault="00344B2D" w:rsidP="0002505F">
      <w:pPr>
        <w:spacing w:before="0"/>
        <w:rPr>
          <w:sz w:val="28"/>
          <w:szCs w:val="28"/>
          <w:lang w:eastAsia="ru-RU" w:bidi="ru-RU"/>
        </w:rPr>
      </w:pPr>
      <w:r>
        <w:rPr>
          <w:sz w:val="28"/>
          <w:szCs w:val="28"/>
          <w:lang w:eastAsia="ru-RU" w:bidi="ru-RU"/>
        </w:rPr>
        <w:t>Таблица 23.</w:t>
      </w:r>
      <w:r w:rsidRPr="008F609F">
        <w:rPr>
          <w:sz w:val="28"/>
          <w:szCs w:val="28"/>
          <w:lang w:eastAsia="ru-RU" w:bidi="ru-RU"/>
        </w:rPr>
        <w:t xml:space="preserve"> </w:t>
      </w:r>
      <w:r w:rsidRPr="00D112E9">
        <w:rPr>
          <w:sz w:val="28"/>
          <w:szCs w:val="28"/>
          <w:lang w:eastAsia="ru-RU" w:bidi="ru-RU"/>
        </w:rPr>
        <w:t>Перечень и график выполнения мероприятий по развитию водоснабжения левого берега</w:t>
      </w:r>
    </w:p>
    <w:p w:rsidR="007A227A" w:rsidRDefault="007A227A" w:rsidP="0002505F">
      <w:pPr>
        <w:spacing w:before="0"/>
        <w:rPr>
          <w:sz w:val="28"/>
          <w:szCs w:val="28"/>
          <w:lang w:eastAsia="ru-RU" w:bidi="ru-RU"/>
        </w:rPr>
      </w:pP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827"/>
        <w:gridCol w:w="2693"/>
        <w:gridCol w:w="1792"/>
      </w:tblGrid>
      <w:tr w:rsidR="00344B2D" w:rsidRPr="00344B2D" w:rsidTr="00440237">
        <w:trPr>
          <w:trHeight w:val="113"/>
          <w:tblHeader/>
        </w:trPr>
        <w:tc>
          <w:tcPr>
            <w:tcW w:w="993" w:type="dxa"/>
            <w:shd w:val="clear" w:color="auto" w:fill="auto"/>
            <w:hideMark/>
          </w:tcPr>
          <w:p w:rsidR="007A227A" w:rsidRDefault="00344B2D" w:rsidP="007A227A">
            <w:pPr>
              <w:spacing w:before="0" w:line="192" w:lineRule="auto"/>
              <w:ind w:firstLine="34"/>
              <w:jc w:val="center"/>
              <w:rPr>
                <w:sz w:val="28"/>
                <w:szCs w:val="28"/>
                <w:lang w:eastAsia="ru-RU"/>
              </w:rPr>
            </w:pPr>
            <w:r w:rsidRPr="00344B2D">
              <w:rPr>
                <w:sz w:val="28"/>
                <w:szCs w:val="28"/>
                <w:lang w:eastAsia="ru-RU"/>
              </w:rPr>
              <w:t>№</w:t>
            </w:r>
          </w:p>
          <w:p w:rsidR="00344B2D" w:rsidRPr="00344B2D" w:rsidRDefault="00344B2D" w:rsidP="007A227A">
            <w:pPr>
              <w:spacing w:before="0" w:line="192" w:lineRule="auto"/>
              <w:ind w:firstLine="34"/>
              <w:jc w:val="center"/>
              <w:rPr>
                <w:sz w:val="28"/>
                <w:szCs w:val="28"/>
                <w:lang w:eastAsia="ru-RU"/>
              </w:rPr>
            </w:pPr>
            <w:r w:rsidRPr="00344B2D">
              <w:rPr>
                <w:sz w:val="28"/>
                <w:szCs w:val="28"/>
                <w:lang w:eastAsia="ru-RU"/>
              </w:rPr>
              <w:t>п/п</w:t>
            </w:r>
          </w:p>
        </w:tc>
        <w:tc>
          <w:tcPr>
            <w:tcW w:w="3827" w:type="dxa"/>
            <w:shd w:val="clear" w:color="auto" w:fill="auto"/>
            <w:noWrap/>
            <w:hideMark/>
          </w:tcPr>
          <w:p w:rsidR="00344B2D" w:rsidRPr="00344B2D" w:rsidRDefault="00344B2D" w:rsidP="007A227A">
            <w:pPr>
              <w:spacing w:before="0" w:line="192" w:lineRule="auto"/>
              <w:ind w:firstLine="0"/>
              <w:jc w:val="center"/>
              <w:rPr>
                <w:sz w:val="28"/>
                <w:szCs w:val="28"/>
                <w:lang w:eastAsia="ru-RU"/>
              </w:rPr>
            </w:pPr>
            <w:r w:rsidRPr="00344B2D">
              <w:rPr>
                <w:sz w:val="28"/>
                <w:szCs w:val="28"/>
                <w:lang w:eastAsia="ru-RU"/>
              </w:rPr>
              <w:t>Наименование</w:t>
            </w:r>
          </w:p>
        </w:tc>
        <w:tc>
          <w:tcPr>
            <w:tcW w:w="2693" w:type="dxa"/>
            <w:shd w:val="clear" w:color="auto" w:fill="auto"/>
          </w:tcPr>
          <w:p w:rsidR="007A227A" w:rsidRDefault="00344B2D" w:rsidP="007A227A">
            <w:pPr>
              <w:spacing w:before="0" w:line="192" w:lineRule="auto"/>
              <w:ind w:firstLine="53"/>
              <w:jc w:val="center"/>
              <w:rPr>
                <w:sz w:val="28"/>
                <w:szCs w:val="28"/>
                <w:lang w:eastAsia="ru-RU"/>
              </w:rPr>
            </w:pPr>
            <w:r w:rsidRPr="00344B2D">
              <w:rPr>
                <w:sz w:val="28"/>
                <w:szCs w:val="28"/>
                <w:lang w:eastAsia="ru-RU"/>
              </w:rPr>
              <w:t xml:space="preserve">Наименование </w:t>
            </w:r>
          </w:p>
          <w:p w:rsidR="00344B2D" w:rsidRPr="00344B2D" w:rsidRDefault="00344B2D" w:rsidP="007A227A">
            <w:pPr>
              <w:spacing w:before="0" w:line="192" w:lineRule="auto"/>
              <w:ind w:firstLine="53"/>
              <w:jc w:val="center"/>
              <w:rPr>
                <w:sz w:val="28"/>
                <w:szCs w:val="28"/>
                <w:lang w:eastAsia="ru-RU"/>
              </w:rPr>
            </w:pPr>
            <w:r w:rsidRPr="00344B2D">
              <w:rPr>
                <w:sz w:val="28"/>
                <w:szCs w:val="28"/>
                <w:lang w:eastAsia="ru-RU"/>
              </w:rPr>
              <w:t>мероприятия</w:t>
            </w:r>
          </w:p>
        </w:tc>
        <w:tc>
          <w:tcPr>
            <w:tcW w:w="1792" w:type="dxa"/>
            <w:shd w:val="clear" w:color="auto" w:fill="auto"/>
            <w:hideMark/>
          </w:tcPr>
          <w:p w:rsidR="007A227A" w:rsidRDefault="00344B2D" w:rsidP="007A227A">
            <w:pPr>
              <w:spacing w:before="0" w:line="192" w:lineRule="auto"/>
              <w:ind w:firstLine="0"/>
              <w:jc w:val="center"/>
              <w:rPr>
                <w:sz w:val="28"/>
                <w:szCs w:val="28"/>
                <w:lang w:eastAsia="ru-RU"/>
              </w:rPr>
            </w:pPr>
            <w:r w:rsidRPr="00344B2D">
              <w:rPr>
                <w:sz w:val="28"/>
                <w:szCs w:val="28"/>
                <w:lang w:eastAsia="ru-RU"/>
              </w:rPr>
              <w:t>Сметная</w:t>
            </w:r>
          </w:p>
          <w:p w:rsidR="00344B2D" w:rsidRPr="00344B2D" w:rsidRDefault="00344B2D" w:rsidP="007A227A">
            <w:pPr>
              <w:spacing w:before="0" w:line="192" w:lineRule="auto"/>
              <w:ind w:firstLine="0"/>
              <w:jc w:val="center"/>
              <w:rPr>
                <w:sz w:val="28"/>
                <w:szCs w:val="28"/>
                <w:lang w:eastAsia="ru-RU"/>
              </w:rPr>
            </w:pPr>
            <w:r w:rsidRPr="00344B2D">
              <w:rPr>
                <w:sz w:val="28"/>
                <w:szCs w:val="28"/>
                <w:lang w:eastAsia="ru-RU"/>
              </w:rPr>
              <w:t>стоимость, тыс.руб.</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Реконструкция ПНС.</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11 825,04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Повысительная насосная станция № 1 Q=40 м</w:t>
            </w:r>
            <w:r w:rsidRPr="00344B2D">
              <w:rPr>
                <w:sz w:val="28"/>
                <w:szCs w:val="28"/>
                <w:vertAlign w:val="superscript"/>
                <w:lang w:eastAsia="ru-RU"/>
              </w:rPr>
              <w:t>3</w:t>
            </w:r>
            <w:r w:rsidRPr="00344B2D">
              <w:rPr>
                <w:sz w:val="28"/>
                <w:szCs w:val="28"/>
                <w:lang w:eastAsia="ru-RU"/>
              </w:rPr>
              <w:t>/ч.                          (ул. Продольная 3-я Караул</w:t>
            </w:r>
            <w:r w:rsidRPr="00344B2D">
              <w:rPr>
                <w:sz w:val="28"/>
                <w:szCs w:val="28"/>
                <w:lang w:eastAsia="ru-RU"/>
              </w:rPr>
              <w:t>ь</w:t>
            </w:r>
            <w:r w:rsidRPr="00344B2D">
              <w:rPr>
                <w:sz w:val="28"/>
                <w:szCs w:val="28"/>
                <w:lang w:eastAsia="ru-RU"/>
              </w:rPr>
              <w:t>ная (по. Афганцев) бесхоз, на обслуживании). Реконстру</w:t>
            </w:r>
            <w:r w:rsidRPr="00344B2D">
              <w:rPr>
                <w:sz w:val="28"/>
                <w:szCs w:val="28"/>
                <w:lang w:eastAsia="ru-RU"/>
              </w:rPr>
              <w:t>к</w:t>
            </w:r>
            <w:r w:rsidR="007A227A">
              <w:rPr>
                <w:sz w:val="28"/>
                <w:szCs w:val="28"/>
                <w:lang w:eastAsia="ru-RU"/>
              </w:rPr>
              <w:t>ция</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4 195,95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Повысительная насосная станция № 2 Q=76 м</w:t>
            </w:r>
            <w:r w:rsidRPr="00344B2D">
              <w:rPr>
                <w:sz w:val="28"/>
                <w:szCs w:val="28"/>
                <w:vertAlign w:val="superscript"/>
                <w:lang w:eastAsia="ru-RU"/>
              </w:rPr>
              <w:t>3</w:t>
            </w:r>
            <w:r w:rsidRPr="00344B2D">
              <w:rPr>
                <w:sz w:val="28"/>
                <w:szCs w:val="28"/>
                <w:lang w:eastAsia="ru-RU"/>
              </w:rPr>
              <w:t>/ч.                                            (ул.Свободный 75и). Реко</w:t>
            </w:r>
            <w:r w:rsidRPr="00344B2D">
              <w:rPr>
                <w:sz w:val="28"/>
                <w:szCs w:val="28"/>
                <w:lang w:eastAsia="ru-RU"/>
              </w:rPr>
              <w:t>н</w:t>
            </w:r>
            <w:r w:rsidRPr="00344B2D">
              <w:rPr>
                <w:sz w:val="28"/>
                <w:szCs w:val="28"/>
                <w:lang w:eastAsia="ru-RU"/>
              </w:rPr>
              <w:t xml:space="preserve">струкция. </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7 629,09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Реконструкция насосных станций III и IV подъема .</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119 911,64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Насосная станция III подъема </w:t>
            </w:r>
            <w:r w:rsidR="002D6969">
              <w:rPr>
                <w:sz w:val="28"/>
                <w:szCs w:val="28"/>
                <w:lang w:eastAsia="ru-RU"/>
              </w:rPr>
              <w:t>«</w:t>
            </w:r>
            <w:r w:rsidRPr="00344B2D">
              <w:rPr>
                <w:sz w:val="28"/>
                <w:szCs w:val="28"/>
                <w:lang w:eastAsia="ru-RU"/>
              </w:rPr>
              <w:t>Бадалык</w:t>
            </w:r>
            <w:r w:rsidR="002D6969">
              <w:rPr>
                <w:sz w:val="28"/>
                <w:szCs w:val="28"/>
                <w:lang w:eastAsia="ru-RU"/>
              </w:rPr>
              <w:t>»</w:t>
            </w:r>
            <w:r w:rsidRPr="00344B2D">
              <w:rPr>
                <w:sz w:val="28"/>
                <w:szCs w:val="28"/>
                <w:lang w:eastAsia="ru-RU"/>
              </w:rPr>
              <w:t xml:space="preserve"> (ул. Енисейский тракт, 5г)</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119 911,64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Контррезервуары 2-го этапа</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202 246,27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Контррезервуар V=10000 м</w:t>
            </w:r>
            <w:r w:rsidRPr="00344B2D">
              <w:rPr>
                <w:sz w:val="28"/>
                <w:szCs w:val="28"/>
                <w:vertAlign w:val="superscript"/>
                <w:lang w:eastAsia="ru-RU"/>
              </w:rPr>
              <w:t>3</w:t>
            </w:r>
            <w:r w:rsidRPr="00344B2D">
              <w:rPr>
                <w:sz w:val="28"/>
                <w:szCs w:val="28"/>
                <w:lang w:eastAsia="ru-RU"/>
              </w:rPr>
              <w:t xml:space="preserve">, </w:t>
            </w:r>
          </w:p>
          <w:p w:rsidR="00344B2D" w:rsidRPr="00344B2D" w:rsidRDefault="007A227A" w:rsidP="007A227A">
            <w:pPr>
              <w:spacing w:before="0"/>
              <w:ind w:firstLine="0"/>
              <w:jc w:val="left"/>
              <w:rPr>
                <w:sz w:val="28"/>
                <w:szCs w:val="28"/>
                <w:lang w:eastAsia="ru-RU"/>
              </w:rPr>
            </w:pPr>
            <w:r>
              <w:rPr>
                <w:sz w:val="28"/>
                <w:szCs w:val="28"/>
                <w:lang w:eastAsia="ru-RU"/>
              </w:rPr>
              <w:t>1 шт. (рядом</w:t>
            </w:r>
            <w:r w:rsidR="00344B2D" w:rsidRPr="00344B2D">
              <w:rPr>
                <w:sz w:val="28"/>
                <w:szCs w:val="28"/>
                <w:lang w:eastAsia="ru-RU"/>
              </w:rPr>
              <w:t xml:space="preserve"> с контррезерву</w:t>
            </w:r>
            <w:r w:rsidR="00344B2D" w:rsidRPr="00344B2D">
              <w:rPr>
                <w:sz w:val="28"/>
                <w:szCs w:val="28"/>
                <w:lang w:eastAsia="ru-RU"/>
              </w:rPr>
              <w:t>а</w:t>
            </w:r>
            <w:r w:rsidR="00344B2D" w:rsidRPr="00344B2D">
              <w:rPr>
                <w:sz w:val="28"/>
                <w:szCs w:val="28"/>
                <w:lang w:eastAsia="ru-RU"/>
              </w:rPr>
              <w:t>ром гос.Университета). Пр</w:t>
            </w:r>
            <w:r w:rsidR="00344B2D" w:rsidRPr="00344B2D">
              <w:rPr>
                <w:sz w:val="28"/>
                <w:szCs w:val="28"/>
                <w:lang w:eastAsia="ru-RU"/>
              </w:rPr>
              <w:t>о</w:t>
            </w:r>
            <w:r w:rsidR="00344B2D" w:rsidRPr="00344B2D">
              <w:rPr>
                <w:sz w:val="28"/>
                <w:szCs w:val="28"/>
                <w:lang w:eastAsia="ru-RU"/>
              </w:rPr>
              <w:t>ектируемый.</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194 617,18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Контррезервуар гос.Университета V=10000 м</w:t>
            </w:r>
            <w:r w:rsidRPr="00344B2D">
              <w:rPr>
                <w:sz w:val="28"/>
                <w:szCs w:val="28"/>
                <w:vertAlign w:val="superscript"/>
                <w:lang w:eastAsia="ru-RU"/>
              </w:rPr>
              <w:t>3</w:t>
            </w:r>
            <w:r w:rsidRPr="00344B2D">
              <w:rPr>
                <w:sz w:val="28"/>
                <w:szCs w:val="28"/>
                <w:lang w:eastAsia="ru-RU"/>
              </w:rPr>
              <w:t>, 1 шт. Реконструкция</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7 629,09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Сети водоснабжения на пер</w:t>
            </w:r>
            <w:r w:rsidRPr="00344B2D">
              <w:rPr>
                <w:sz w:val="28"/>
                <w:szCs w:val="28"/>
                <w:lang w:eastAsia="ru-RU"/>
              </w:rPr>
              <w:t>е</w:t>
            </w:r>
            <w:r w:rsidRPr="00344B2D">
              <w:rPr>
                <w:sz w:val="28"/>
                <w:szCs w:val="28"/>
                <w:lang w:eastAsia="ru-RU"/>
              </w:rPr>
              <w:t>кладку</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86 138,55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Советский район.</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49 176,10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lastRenderedPageBreak/>
              <w:t>4.1.1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Светлова, 6 - Сухая Балка. Диаметр 100 мм. Длина 2825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16 807,46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4.1.2</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Светло</w:t>
            </w:r>
            <w:r w:rsidR="007A227A">
              <w:rPr>
                <w:sz w:val="28"/>
                <w:szCs w:val="28"/>
                <w:lang w:eastAsia="ru-RU"/>
              </w:rPr>
              <w:t>-</w:t>
            </w:r>
          </w:p>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ва, 6 </w:t>
            </w:r>
            <w:r w:rsidR="007A227A">
              <w:rPr>
                <w:sz w:val="28"/>
                <w:szCs w:val="28"/>
                <w:lang w:eastAsia="ru-RU"/>
              </w:rPr>
              <w:t>–</w:t>
            </w:r>
            <w:r w:rsidRPr="00344B2D">
              <w:rPr>
                <w:sz w:val="28"/>
                <w:szCs w:val="28"/>
                <w:lang w:eastAsia="ru-RU"/>
              </w:rPr>
              <w:t xml:space="preserve"> Сухая Балка. Диаметр 250 мм. Длина 185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1 702,33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4.1.3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Урванц</w:t>
            </w:r>
            <w:r w:rsidRPr="00344B2D">
              <w:rPr>
                <w:sz w:val="28"/>
                <w:szCs w:val="28"/>
                <w:lang w:eastAsia="ru-RU"/>
              </w:rPr>
              <w:t>е</w:t>
            </w:r>
            <w:r w:rsidRPr="00344B2D">
              <w:rPr>
                <w:sz w:val="28"/>
                <w:szCs w:val="28"/>
                <w:lang w:eastAsia="ru-RU"/>
              </w:rPr>
              <w:t>ва, 6. Диаметр 600 мм. Длина 1200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25 565,59</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4.1.4</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Роко</w:t>
            </w:r>
            <w:r w:rsidRPr="00344B2D">
              <w:rPr>
                <w:sz w:val="28"/>
                <w:szCs w:val="28"/>
                <w:lang w:eastAsia="ru-RU"/>
              </w:rPr>
              <w:t>с</w:t>
            </w:r>
            <w:r w:rsidRPr="00344B2D">
              <w:rPr>
                <w:sz w:val="28"/>
                <w:szCs w:val="28"/>
                <w:lang w:eastAsia="ru-RU"/>
              </w:rPr>
              <w:t>совского, 18, 24, 24б. Диаметр 100мм. Длина 200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1 189,91</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4.1.5</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Роко</w:t>
            </w:r>
            <w:r w:rsidRPr="00344B2D">
              <w:rPr>
                <w:sz w:val="28"/>
                <w:szCs w:val="28"/>
                <w:lang w:eastAsia="ru-RU"/>
              </w:rPr>
              <w:t>с</w:t>
            </w:r>
            <w:r w:rsidRPr="00344B2D">
              <w:rPr>
                <w:sz w:val="28"/>
                <w:szCs w:val="28"/>
                <w:lang w:eastAsia="ru-RU"/>
              </w:rPr>
              <w:t>совского, 18, 24, 24б. Диаметр 200 мм. Длина 495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3 910,81</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4.2</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Октябрьский район.</w:t>
            </w:r>
          </w:p>
        </w:tc>
        <w:tc>
          <w:tcPr>
            <w:tcW w:w="2693" w:type="dxa"/>
            <w:shd w:val="clear" w:color="auto" w:fill="auto"/>
          </w:tcPr>
          <w:p w:rsidR="00344B2D" w:rsidRPr="00344B2D" w:rsidRDefault="00344B2D" w:rsidP="007A227A">
            <w:pPr>
              <w:spacing w:before="0" w:line="235" w:lineRule="auto"/>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36 962,45</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4.2.1</w:t>
            </w:r>
          </w:p>
        </w:tc>
        <w:tc>
          <w:tcPr>
            <w:tcW w:w="3827" w:type="dxa"/>
            <w:shd w:val="clear" w:color="auto" w:fill="auto"/>
            <w:hideMark/>
          </w:tcPr>
          <w:p w:rsidR="007A227A" w:rsidRDefault="00344B2D" w:rsidP="007A227A">
            <w:pPr>
              <w:spacing w:before="0" w:line="235" w:lineRule="auto"/>
              <w:ind w:firstLine="0"/>
              <w:jc w:val="left"/>
              <w:rPr>
                <w:sz w:val="28"/>
                <w:szCs w:val="28"/>
                <w:lang w:eastAsia="ru-RU"/>
              </w:rPr>
            </w:pPr>
            <w:r w:rsidRPr="00344B2D">
              <w:rPr>
                <w:sz w:val="28"/>
                <w:szCs w:val="28"/>
                <w:lang w:eastAsia="ru-RU"/>
              </w:rPr>
              <w:t xml:space="preserve"> Реконструкция водопрово</w:t>
            </w:r>
            <w:r w:rsidRPr="00344B2D">
              <w:rPr>
                <w:sz w:val="28"/>
                <w:szCs w:val="28"/>
                <w:lang w:eastAsia="ru-RU"/>
              </w:rPr>
              <w:t>д</w:t>
            </w:r>
            <w:r w:rsidRPr="00344B2D">
              <w:rPr>
                <w:sz w:val="28"/>
                <w:szCs w:val="28"/>
                <w:lang w:eastAsia="ru-RU"/>
              </w:rPr>
              <w:t xml:space="preserve">ных сетей по ул. Калинина </w:t>
            </w:r>
          </w:p>
          <w:p w:rsidR="007A227A" w:rsidRDefault="00344B2D" w:rsidP="007A227A">
            <w:pPr>
              <w:spacing w:before="0" w:line="235" w:lineRule="auto"/>
              <w:ind w:firstLine="0"/>
              <w:jc w:val="left"/>
              <w:rPr>
                <w:sz w:val="28"/>
                <w:szCs w:val="28"/>
                <w:lang w:eastAsia="ru-RU"/>
              </w:rPr>
            </w:pPr>
            <w:r w:rsidRPr="00344B2D">
              <w:rPr>
                <w:sz w:val="28"/>
                <w:szCs w:val="28"/>
                <w:lang w:eastAsia="ru-RU"/>
              </w:rPr>
              <w:t xml:space="preserve">с увеличением диаметра </w:t>
            </w:r>
          </w:p>
          <w:p w:rsidR="007A227A" w:rsidRDefault="00344B2D" w:rsidP="007A227A">
            <w:pPr>
              <w:spacing w:before="0" w:line="235" w:lineRule="auto"/>
              <w:ind w:firstLine="0"/>
              <w:jc w:val="left"/>
              <w:rPr>
                <w:sz w:val="28"/>
                <w:szCs w:val="28"/>
                <w:lang w:eastAsia="ru-RU"/>
              </w:rPr>
            </w:pPr>
            <w:r w:rsidRPr="00344B2D">
              <w:rPr>
                <w:sz w:val="28"/>
                <w:szCs w:val="28"/>
                <w:lang w:eastAsia="ru-RU"/>
              </w:rPr>
              <w:t xml:space="preserve">с Ду300 на Ду500. </w:t>
            </w:r>
          </w:p>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Длина 2032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36 962,45</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Сети водоснабжения проект</w:t>
            </w:r>
            <w:r w:rsidRPr="00344B2D">
              <w:rPr>
                <w:sz w:val="28"/>
                <w:szCs w:val="28"/>
                <w:lang w:eastAsia="ru-RU"/>
              </w:rPr>
              <w:t>и</w:t>
            </w:r>
            <w:r w:rsidRPr="00344B2D">
              <w:rPr>
                <w:sz w:val="28"/>
                <w:szCs w:val="28"/>
                <w:lang w:eastAsia="ru-RU"/>
              </w:rPr>
              <w:t>руемые.</w:t>
            </w:r>
          </w:p>
        </w:tc>
        <w:tc>
          <w:tcPr>
            <w:tcW w:w="2693" w:type="dxa"/>
            <w:shd w:val="clear" w:color="auto" w:fill="auto"/>
          </w:tcPr>
          <w:p w:rsidR="00344B2D" w:rsidRPr="00344B2D" w:rsidRDefault="00344B2D" w:rsidP="007A227A">
            <w:pPr>
              <w:spacing w:before="0" w:line="235" w:lineRule="auto"/>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565 704,05</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5.1</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Северный обход</w:t>
            </w:r>
          </w:p>
        </w:tc>
        <w:tc>
          <w:tcPr>
            <w:tcW w:w="2693" w:type="dxa"/>
            <w:shd w:val="clear" w:color="auto" w:fill="auto"/>
          </w:tcPr>
          <w:p w:rsidR="00344B2D" w:rsidRPr="00344B2D" w:rsidRDefault="00344B2D" w:rsidP="007A227A">
            <w:pPr>
              <w:spacing w:before="0" w:line="235" w:lineRule="auto"/>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255 757,57</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5.1.1</w:t>
            </w:r>
          </w:p>
        </w:tc>
        <w:tc>
          <w:tcPr>
            <w:tcW w:w="3827" w:type="dxa"/>
            <w:shd w:val="clear" w:color="auto" w:fill="auto"/>
            <w:hideMark/>
          </w:tcPr>
          <w:p w:rsidR="007A227A" w:rsidRDefault="00344B2D" w:rsidP="007A227A">
            <w:pPr>
              <w:spacing w:before="0" w:line="235" w:lineRule="auto"/>
              <w:ind w:firstLine="0"/>
              <w:jc w:val="left"/>
              <w:rPr>
                <w:sz w:val="28"/>
                <w:szCs w:val="28"/>
                <w:lang w:eastAsia="ru-RU"/>
              </w:rPr>
            </w:pPr>
            <w:r w:rsidRPr="00344B2D">
              <w:rPr>
                <w:sz w:val="28"/>
                <w:szCs w:val="28"/>
                <w:lang w:eastAsia="ru-RU"/>
              </w:rPr>
              <w:t>Водоводы Ст2Ду600 (от контр. резервуаров на Гос. Университете W=2х10000 м</w:t>
            </w:r>
            <w:r w:rsidRPr="00344B2D">
              <w:rPr>
                <w:sz w:val="28"/>
                <w:szCs w:val="28"/>
                <w:vertAlign w:val="superscript"/>
                <w:lang w:eastAsia="ru-RU"/>
              </w:rPr>
              <w:t>3</w:t>
            </w:r>
            <w:r w:rsidRPr="00344B2D">
              <w:rPr>
                <w:sz w:val="28"/>
                <w:szCs w:val="28"/>
                <w:lang w:eastAsia="ru-RU"/>
              </w:rPr>
              <w:t xml:space="preserve"> до ул. Лесопарковая ). </w:t>
            </w:r>
          </w:p>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Длина 3100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116 595,36</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5.1.2</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 xml:space="preserve">Водоводы Ст2Ду600 (от НС III </w:t>
            </w:r>
            <w:r w:rsidR="002D6969">
              <w:rPr>
                <w:sz w:val="28"/>
                <w:szCs w:val="28"/>
                <w:lang w:eastAsia="ru-RU"/>
              </w:rPr>
              <w:t>«</w:t>
            </w:r>
            <w:r w:rsidRPr="00344B2D">
              <w:rPr>
                <w:sz w:val="28"/>
                <w:szCs w:val="28"/>
                <w:lang w:eastAsia="ru-RU"/>
              </w:rPr>
              <w:t>Бадалык-2</w:t>
            </w:r>
            <w:r w:rsidR="002D6969">
              <w:rPr>
                <w:sz w:val="28"/>
                <w:szCs w:val="28"/>
                <w:lang w:eastAsia="ru-RU"/>
              </w:rPr>
              <w:t>»</w:t>
            </w:r>
            <w:r w:rsidRPr="00344B2D">
              <w:rPr>
                <w:sz w:val="28"/>
                <w:szCs w:val="28"/>
                <w:lang w:eastAsia="ru-RU"/>
              </w:rPr>
              <w:t xml:space="preserve"> по ул. Севе</w:t>
            </w:r>
            <w:r w:rsidRPr="00344B2D">
              <w:rPr>
                <w:sz w:val="28"/>
                <w:szCs w:val="28"/>
                <w:lang w:eastAsia="ru-RU"/>
              </w:rPr>
              <w:t>р</w:t>
            </w:r>
            <w:r w:rsidRPr="00344B2D">
              <w:rPr>
                <w:sz w:val="28"/>
                <w:szCs w:val="28"/>
                <w:lang w:eastAsia="ru-RU"/>
              </w:rPr>
              <w:t>ное шоссе до ул. Ясная 53 ). Длина 3700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139 162,21</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5.2</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 xml:space="preserve"> мкр. Мясокомбинат</w:t>
            </w:r>
          </w:p>
        </w:tc>
        <w:tc>
          <w:tcPr>
            <w:tcW w:w="2693" w:type="dxa"/>
            <w:shd w:val="clear" w:color="auto" w:fill="auto"/>
          </w:tcPr>
          <w:p w:rsidR="00344B2D" w:rsidRPr="00344B2D" w:rsidRDefault="00344B2D" w:rsidP="007A227A">
            <w:pPr>
              <w:spacing w:before="0" w:line="235" w:lineRule="auto"/>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66 040,02</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5.2.1</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Водоводы СтДу200 (от ул. К</w:t>
            </w:r>
            <w:r w:rsidRPr="00344B2D">
              <w:rPr>
                <w:sz w:val="28"/>
                <w:szCs w:val="28"/>
                <w:lang w:eastAsia="ru-RU"/>
              </w:rPr>
              <w:t>а</w:t>
            </w:r>
            <w:r w:rsidRPr="00344B2D">
              <w:rPr>
                <w:sz w:val="28"/>
                <w:szCs w:val="28"/>
                <w:lang w:eastAsia="ru-RU"/>
              </w:rPr>
              <w:t>линина 169/5 внутриквартал</w:t>
            </w:r>
            <w:r w:rsidRPr="00344B2D">
              <w:rPr>
                <w:sz w:val="28"/>
                <w:szCs w:val="28"/>
                <w:lang w:eastAsia="ru-RU"/>
              </w:rPr>
              <w:t>ь</w:t>
            </w:r>
            <w:r w:rsidRPr="00344B2D">
              <w:rPr>
                <w:sz w:val="28"/>
                <w:szCs w:val="28"/>
                <w:lang w:eastAsia="ru-RU"/>
              </w:rPr>
              <w:t>ные сети). Длина 1050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8 295,63</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lastRenderedPageBreak/>
              <w:t>5.2.2</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Водоводы СтДу200 (от ул. К</w:t>
            </w:r>
            <w:r w:rsidRPr="00344B2D">
              <w:rPr>
                <w:sz w:val="28"/>
                <w:szCs w:val="28"/>
                <w:lang w:eastAsia="ru-RU"/>
              </w:rPr>
              <w:t>а</w:t>
            </w:r>
            <w:r w:rsidRPr="00344B2D">
              <w:rPr>
                <w:sz w:val="28"/>
                <w:szCs w:val="28"/>
                <w:lang w:eastAsia="ru-RU"/>
              </w:rPr>
              <w:t>линина 175/5 внутриквартал</w:t>
            </w:r>
            <w:r w:rsidRPr="00344B2D">
              <w:rPr>
                <w:sz w:val="28"/>
                <w:szCs w:val="28"/>
                <w:lang w:eastAsia="ru-RU"/>
              </w:rPr>
              <w:t>ь</w:t>
            </w:r>
            <w:r w:rsidRPr="00344B2D">
              <w:rPr>
                <w:sz w:val="28"/>
                <w:szCs w:val="28"/>
                <w:lang w:eastAsia="ru-RU"/>
              </w:rPr>
              <w:t>ные сети). Длина 1410м.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11 139,85</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5.2.3</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Водоводы СтДу250 (от ул. К</w:t>
            </w:r>
            <w:r w:rsidRPr="00344B2D">
              <w:rPr>
                <w:sz w:val="28"/>
                <w:szCs w:val="28"/>
                <w:lang w:eastAsia="ru-RU"/>
              </w:rPr>
              <w:t>а</w:t>
            </w:r>
            <w:r w:rsidRPr="00344B2D">
              <w:rPr>
                <w:sz w:val="28"/>
                <w:szCs w:val="28"/>
                <w:lang w:eastAsia="ru-RU"/>
              </w:rPr>
              <w:t>линина 175/5 внутриквартал</w:t>
            </w:r>
            <w:r w:rsidRPr="00344B2D">
              <w:rPr>
                <w:sz w:val="28"/>
                <w:szCs w:val="28"/>
                <w:lang w:eastAsia="ru-RU"/>
              </w:rPr>
              <w:t>ь</w:t>
            </w:r>
            <w:r w:rsidRPr="00344B2D">
              <w:rPr>
                <w:sz w:val="28"/>
                <w:szCs w:val="28"/>
                <w:lang w:eastAsia="ru-RU"/>
              </w:rPr>
              <w:t>ные сети). Длина 5010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46 100,91</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5.2.4</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Водоводы СтДу300 (от ул. К</w:t>
            </w:r>
            <w:r w:rsidRPr="00344B2D">
              <w:rPr>
                <w:sz w:val="28"/>
                <w:szCs w:val="28"/>
                <w:lang w:eastAsia="ru-RU"/>
              </w:rPr>
              <w:t>а</w:t>
            </w:r>
            <w:r w:rsidRPr="00344B2D">
              <w:rPr>
                <w:sz w:val="28"/>
                <w:szCs w:val="28"/>
                <w:lang w:eastAsia="ru-RU"/>
              </w:rPr>
              <w:t>линина 175/5 внутриквартал</w:t>
            </w:r>
            <w:r w:rsidRPr="00344B2D">
              <w:rPr>
                <w:sz w:val="28"/>
                <w:szCs w:val="28"/>
                <w:lang w:eastAsia="ru-RU"/>
              </w:rPr>
              <w:t>ь</w:t>
            </w:r>
            <w:r w:rsidRPr="00344B2D">
              <w:rPr>
                <w:sz w:val="28"/>
                <w:szCs w:val="28"/>
                <w:lang w:eastAsia="ru-RU"/>
              </w:rPr>
              <w:t>ные сети). Длина 50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503,63</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5.3</w:t>
            </w:r>
          </w:p>
        </w:tc>
        <w:tc>
          <w:tcPr>
            <w:tcW w:w="3827" w:type="dxa"/>
            <w:shd w:val="clear" w:color="auto" w:fill="auto"/>
            <w:hideMark/>
          </w:tcPr>
          <w:p w:rsidR="00344B2D" w:rsidRPr="00344B2D" w:rsidRDefault="007A227A" w:rsidP="007A227A">
            <w:pPr>
              <w:spacing w:before="0" w:line="235" w:lineRule="auto"/>
              <w:ind w:firstLine="0"/>
              <w:jc w:val="left"/>
              <w:rPr>
                <w:sz w:val="28"/>
                <w:szCs w:val="28"/>
                <w:lang w:eastAsia="ru-RU"/>
              </w:rPr>
            </w:pPr>
            <w:r>
              <w:rPr>
                <w:sz w:val="28"/>
                <w:szCs w:val="28"/>
                <w:lang w:eastAsia="ru-RU"/>
              </w:rPr>
              <w:t>М</w:t>
            </w:r>
            <w:r w:rsidR="00344B2D" w:rsidRPr="00344B2D">
              <w:rPr>
                <w:sz w:val="28"/>
                <w:szCs w:val="28"/>
                <w:lang w:eastAsia="ru-RU"/>
              </w:rPr>
              <w:t>кр. Антенное поле</w:t>
            </w:r>
          </w:p>
        </w:tc>
        <w:tc>
          <w:tcPr>
            <w:tcW w:w="2693" w:type="dxa"/>
            <w:shd w:val="clear" w:color="auto" w:fill="auto"/>
          </w:tcPr>
          <w:p w:rsidR="00344B2D" w:rsidRPr="00344B2D" w:rsidRDefault="00344B2D" w:rsidP="007A227A">
            <w:pPr>
              <w:spacing w:before="0" w:line="235" w:lineRule="auto"/>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22 544,36</w:t>
            </w:r>
          </w:p>
        </w:tc>
      </w:tr>
      <w:tr w:rsidR="00344B2D" w:rsidRPr="00344B2D" w:rsidTr="00440237">
        <w:trPr>
          <w:trHeight w:val="113"/>
        </w:trPr>
        <w:tc>
          <w:tcPr>
            <w:tcW w:w="993" w:type="dxa"/>
            <w:shd w:val="clear" w:color="auto" w:fill="auto"/>
            <w:hideMark/>
          </w:tcPr>
          <w:p w:rsidR="00344B2D" w:rsidRPr="00344B2D" w:rsidRDefault="00344B2D" w:rsidP="007A227A">
            <w:pPr>
              <w:spacing w:before="0" w:line="235" w:lineRule="auto"/>
              <w:ind w:firstLine="34"/>
              <w:jc w:val="center"/>
              <w:rPr>
                <w:sz w:val="28"/>
                <w:szCs w:val="28"/>
                <w:lang w:eastAsia="ru-RU"/>
              </w:rPr>
            </w:pPr>
            <w:r w:rsidRPr="00344B2D">
              <w:rPr>
                <w:sz w:val="28"/>
                <w:szCs w:val="28"/>
                <w:lang w:eastAsia="ru-RU"/>
              </w:rPr>
              <w:t>5.3.1</w:t>
            </w:r>
          </w:p>
        </w:tc>
        <w:tc>
          <w:tcPr>
            <w:tcW w:w="3827" w:type="dxa"/>
            <w:shd w:val="clear" w:color="auto" w:fill="auto"/>
            <w:hideMark/>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 xml:space="preserve">Водоводы СтДу250 (от ПСК </w:t>
            </w:r>
            <w:r w:rsidR="002D6969">
              <w:rPr>
                <w:sz w:val="28"/>
                <w:szCs w:val="28"/>
                <w:lang w:eastAsia="ru-RU"/>
              </w:rPr>
              <w:t>«</w:t>
            </w:r>
            <w:r w:rsidRPr="00344B2D">
              <w:rPr>
                <w:sz w:val="28"/>
                <w:szCs w:val="28"/>
                <w:lang w:eastAsia="ru-RU"/>
              </w:rPr>
              <w:t>Союз</w:t>
            </w:r>
            <w:r w:rsidR="002D6969">
              <w:rPr>
                <w:sz w:val="28"/>
                <w:szCs w:val="28"/>
                <w:lang w:eastAsia="ru-RU"/>
              </w:rPr>
              <w:t>»</w:t>
            </w:r>
            <w:r w:rsidRPr="00344B2D">
              <w:rPr>
                <w:sz w:val="28"/>
                <w:szCs w:val="28"/>
                <w:lang w:eastAsia="ru-RU"/>
              </w:rPr>
              <w:t xml:space="preserve">  внутриквартальные сети). Длина 2450 м.</w:t>
            </w:r>
          </w:p>
        </w:tc>
        <w:tc>
          <w:tcPr>
            <w:tcW w:w="2693" w:type="dxa"/>
            <w:shd w:val="clear" w:color="auto" w:fill="auto"/>
          </w:tcPr>
          <w:p w:rsidR="00344B2D" w:rsidRPr="00344B2D" w:rsidRDefault="00344B2D" w:rsidP="007A227A">
            <w:pPr>
              <w:spacing w:before="0" w:line="235" w:lineRule="auto"/>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line="235" w:lineRule="auto"/>
              <w:ind w:firstLine="0"/>
              <w:jc w:val="right"/>
              <w:rPr>
                <w:sz w:val="28"/>
                <w:szCs w:val="28"/>
                <w:lang w:eastAsia="ru-RU"/>
              </w:rPr>
            </w:pPr>
            <w:r w:rsidRPr="00344B2D">
              <w:rPr>
                <w:sz w:val="28"/>
                <w:szCs w:val="28"/>
                <w:lang w:eastAsia="ru-RU"/>
              </w:rPr>
              <w:t>22 544,36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5.4</w:t>
            </w:r>
          </w:p>
        </w:tc>
        <w:tc>
          <w:tcPr>
            <w:tcW w:w="3827" w:type="dxa"/>
            <w:shd w:val="clear" w:color="auto" w:fill="auto"/>
            <w:hideMark/>
          </w:tcPr>
          <w:p w:rsidR="00344B2D" w:rsidRPr="00344B2D" w:rsidRDefault="007A227A" w:rsidP="007A227A">
            <w:pPr>
              <w:spacing w:before="0"/>
              <w:ind w:firstLine="0"/>
              <w:jc w:val="left"/>
              <w:rPr>
                <w:sz w:val="28"/>
                <w:szCs w:val="28"/>
                <w:lang w:eastAsia="ru-RU"/>
              </w:rPr>
            </w:pPr>
            <w:r>
              <w:rPr>
                <w:sz w:val="28"/>
                <w:szCs w:val="28"/>
                <w:lang w:eastAsia="ru-RU"/>
              </w:rPr>
              <w:t>Ул.</w:t>
            </w:r>
            <w:r w:rsidR="00344B2D" w:rsidRPr="00344B2D">
              <w:rPr>
                <w:sz w:val="28"/>
                <w:szCs w:val="28"/>
                <w:lang w:eastAsia="ru-RU"/>
              </w:rPr>
              <w:t xml:space="preserve"> Калинина</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6 478,49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5.4.1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СтДу200 (от ул. К</w:t>
            </w:r>
            <w:r w:rsidRPr="00344B2D">
              <w:rPr>
                <w:sz w:val="28"/>
                <w:szCs w:val="28"/>
                <w:lang w:eastAsia="ru-RU"/>
              </w:rPr>
              <w:t>а</w:t>
            </w:r>
            <w:r w:rsidRPr="00344B2D">
              <w:rPr>
                <w:sz w:val="28"/>
                <w:szCs w:val="28"/>
                <w:lang w:eastAsia="ru-RU"/>
              </w:rPr>
              <w:t>линина 50 вдоль р. Бугач). Длина 820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6 478,49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5.5</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Комбайновый завод</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35 452,63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5.5.1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СтДу300 (от ул. Б</w:t>
            </w:r>
            <w:r w:rsidRPr="00344B2D">
              <w:rPr>
                <w:sz w:val="28"/>
                <w:szCs w:val="28"/>
                <w:lang w:eastAsia="ru-RU"/>
              </w:rPr>
              <w:t>о</w:t>
            </w:r>
            <w:r w:rsidRPr="00344B2D">
              <w:rPr>
                <w:sz w:val="28"/>
                <w:szCs w:val="28"/>
                <w:lang w:eastAsia="ru-RU"/>
              </w:rPr>
              <w:t>града 132 внутриквартальные сети). Длина 1100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11 079,74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5.5.2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СтДу400 (от ул. Б</w:t>
            </w:r>
            <w:r w:rsidRPr="00344B2D">
              <w:rPr>
                <w:sz w:val="28"/>
                <w:szCs w:val="28"/>
                <w:lang w:eastAsia="ru-RU"/>
              </w:rPr>
              <w:t>о</w:t>
            </w:r>
            <w:r w:rsidRPr="00344B2D">
              <w:rPr>
                <w:sz w:val="28"/>
                <w:szCs w:val="28"/>
                <w:lang w:eastAsia="ru-RU"/>
              </w:rPr>
              <w:t>града 132 внутриквартальные сети). Длина 1610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24 372,89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5.6</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Кардиоцентр</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38 187,64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5.6.1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СтДу200 (по ул. Петра Позолкова, внутриква</w:t>
            </w:r>
            <w:r w:rsidRPr="00344B2D">
              <w:rPr>
                <w:sz w:val="28"/>
                <w:szCs w:val="28"/>
                <w:lang w:eastAsia="ru-RU"/>
              </w:rPr>
              <w:t>р</w:t>
            </w:r>
            <w:r w:rsidRPr="00344B2D">
              <w:rPr>
                <w:sz w:val="28"/>
                <w:szCs w:val="28"/>
                <w:lang w:eastAsia="ru-RU"/>
              </w:rPr>
              <w:t>тальные сети). Длина 1710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13 510,04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5.6.2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СтДу300 (по ул. Петра Позолкова, внутриква</w:t>
            </w:r>
            <w:r w:rsidRPr="00344B2D">
              <w:rPr>
                <w:sz w:val="28"/>
                <w:szCs w:val="28"/>
                <w:lang w:eastAsia="ru-RU"/>
              </w:rPr>
              <w:t>р</w:t>
            </w:r>
            <w:r w:rsidRPr="00344B2D">
              <w:rPr>
                <w:sz w:val="28"/>
                <w:szCs w:val="28"/>
                <w:lang w:eastAsia="ru-RU"/>
              </w:rPr>
              <w:t>тальные сети). Длина 2450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24 677,60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5.7</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мкр. Покровский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22 663,11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5.7.1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СтДу300 (от НС III </w:t>
            </w:r>
            <w:r w:rsidR="002D6969">
              <w:rPr>
                <w:sz w:val="28"/>
                <w:szCs w:val="28"/>
                <w:lang w:eastAsia="ru-RU"/>
              </w:rPr>
              <w:t>«</w:t>
            </w:r>
            <w:r w:rsidRPr="00344B2D">
              <w:rPr>
                <w:sz w:val="28"/>
                <w:szCs w:val="28"/>
                <w:lang w:eastAsia="ru-RU"/>
              </w:rPr>
              <w:t>Покровский</w:t>
            </w:r>
            <w:r w:rsidR="002D6969">
              <w:rPr>
                <w:sz w:val="28"/>
                <w:szCs w:val="28"/>
                <w:lang w:eastAsia="ru-RU"/>
              </w:rPr>
              <w:t>»</w:t>
            </w:r>
            <w:r w:rsidRPr="00344B2D">
              <w:rPr>
                <w:sz w:val="28"/>
                <w:szCs w:val="28"/>
                <w:lang w:eastAsia="ru-RU"/>
              </w:rPr>
              <w:t>, внутриква</w:t>
            </w:r>
            <w:r w:rsidRPr="00344B2D">
              <w:rPr>
                <w:sz w:val="28"/>
                <w:szCs w:val="28"/>
                <w:lang w:eastAsia="ru-RU"/>
              </w:rPr>
              <w:t>р</w:t>
            </w:r>
            <w:r w:rsidRPr="00344B2D">
              <w:rPr>
                <w:sz w:val="28"/>
                <w:szCs w:val="28"/>
                <w:lang w:eastAsia="ru-RU"/>
              </w:rPr>
              <w:t>тальные сети). Длина 2250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22 663,11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5.8</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Солонцы-2</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84 233,03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5.8.1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СтДу300 (от сетей </w:t>
            </w:r>
            <w:r w:rsidR="002D6969">
              <w:rPr>
                <w:sz w:val="28"/>
                <w:szCs w:val="28"/>
                <w:lang w:eastAsia="ru-RU"/>
              </w:rPr>
              <w:t>«</w:t>
            </w:r>
            <w:r w:rsidRPr="00344B2D">
              <w:rPr>
                <w:sz w:val="28"/>
                <w:szCs w:val="28"/>
                <w:lang w:eastAsia="ru-RU"/>
              </w:rPr>
              <w:t>Северного обхода</w:t>
            </w:r>
            <w:r w:rsidR="002D6969">
              <w:rPr>
                <w:sz w:val="28"/>
                <w:szCs w:val="28"/>
                <w:lang w:eastAsia="ru-RU"/>
              </w:rPr>
              <w:t>»</w:t>
            </w:r>
            <w:r w:rsidRPr="00344B2D">
              <w:rPr>
                <w:sz w:val="28"/>
                <w:szCs w:val="28"/>
                <w:lang w:eastAsia="ru-RU"/>
              </w:rPr>
              <w:t>, вну</w:t>
            </w:r>
            <w:r w:rsidRPr="00344B2D">
              <w:rPr>
                <w:sz w:val="28"/>
                <w:szCs w:val="28"/>
                <w:lang w:eastAsia="ru-RU"/>
              </w:rPr>
              <w:t>т</w:t>
            </w:r>
            <w:r w:rsidRPr="00344B2D">
              <w:rPr>
                <w:sz w:val="28"/>
                <w:szCs w:val="28"/>
                <w:lang w:eastAsia="ru-RU"/>
              </w:rPr>
              <w:t>риквартальные сети). Длина 1900м.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19 137,74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5.8.2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СтДу400 (от сетей </w:t>
            </w:r>
            <w:r w:rsidR="002D6969">
              <w:rPr>
                <w:sz w:val="28"/>
                <w:szCs w:val="28"/>
                <w:lang w:eastAsia="ru-RU"/>
              </w:rPr>
              <w:lastRenderedPageBreak/>
              <w:t>«</w:t>
            </w:r>
            <w:r w:rsidRPr="00344B2D">
              <w:rPr>
                <w:sz w:val="28"/>
                <w:szCs w:val="28"/>
                <w:lang w:eastAsia="ru-RU"/>
              </w:rPr>
              <w:t>Северного обхода</w:t>
            </w:r>
            <w:r w:rsidR="002D6969">
              <w:rPr>
                <w:sz w:val="28"/>
                <w:szCs w:val="28"/>
                <w:lang w:eastAsia="ru-RU"/>
              </w:rPr>
              <w:t>»</w:t>
            </w:r>
            <w:r w:rsidRPr="00344B2D">
              <w:rPr>
                <w:sz w:val="28"/>
                <w:szCs w:val="28"/>
                <w:lang w:eastAsia="ru-RU"/>
              </w:rPr>
              <w:t>, вну</w:t>
            </w:r>
            <w:r w:rsidRPr="00344B2D">
              <w:rPr>
                <w:sz w:val="28"/>
                <w:szCs w:val="28"/>
                <w:lang w:eastAsia="ru-RU"/>
              </w:rPr>
              <w:t>т</w:t>
            </w:r>
            <w:r w:rsidRPr="00344B2D">
              <w:rPr>
                <w:sz w:val="28"/>
                <w:szCs w:val="28"/>
                <w:lang w:eastAsia="ru-RU"/>
              </w:rPr>
              <w:t>риквартальные сети). Длина 4300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lastRenderedPageBreak/>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65 095,29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lastRenderedPageBreak/>
              <w:t>5.9</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Солнечный, 7-й микрорайон</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34 347,20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5.9.1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СтДу300 (от сетей на ул. 40 Лет Победы и от с</w:t>
            </w:r>
            <w:r w:rsidRPr="00344B2D">
              <w:rPr>
                <w:sz w:val="28"/>
                <w:szCs w:val="28"/>
                <w:lang w:eastAsia="ru-RU"/>
              </w:rPr>
              <w:t>е</w:t>
            </w:r>
            <w:r w:rsidRPr="00344B2D">
              <w:rPr>
                <w:sz w:val="28"/>
                <w:szCs w:val="28"/>
                <w:lang w:eastAsia="ru-RU"/>
              </w:rPr>
              <w:t>тей мкр. Солнечный, вну</w:t>
            </w:r>
            <w:r w:rsidRPr="00344B2D">
              <w:rPr>
                <w:sz w:val="28"/>
                <w:szCs w:val="28"/>
                <w:lang w:eastAsia="ru-RU"/>
              </w:rPr>
              <w:t>т</w:t>
            </w:r>
            <w:r w:rsidRPr="00344B2D">
              <w:rPr>
                <w:sz w:val="28"/>
                <w:szCs w:val="28"/>
                <w:lang w:eastAsia="ru-RU"/>
              </w:rPr>
              <w:t>риквартальные сети). Длина 3410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34 347,20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Водозаборные сооружения</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293 683,85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 о.Казачий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70 648,36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6.1.1</w:t>
            </w:r>
          </w:p>
        </w:tc>
        <w:tc>
          <w:tcPr>
            <w:tcW w:w="3827" w:type="dxa"/>
            <w:shd w:val="clear" w:color="auto" w:fill="auto"/>
            <w:hideMark/>
          </w:tcPr>
          <w:p w:rsidR="00D85062" w:rsidRDefault="00344B2D" w:rsidP="00D85062">
            <w:pPr>
              <w:spacing w:before="0"/>
              <w:ind w:firstLine="0"/>
              <w:jc w:val="left"/>
              <w:rPr>
                <w:sz w:val="28"/>
                <w:szCs w:val="28"/>
                <w:lang w:eastAsia="ru-RU"/>
              </w:rPr>
            </w:pPr>
            <w:r w:rsidRPr="00344B2D">
              <w:rPr>
                <w:sz w:val="28"/>
                <w:szCs w:val="28"/>
                <w:lang w:eastAsia="ru-RU"/>
              </w:rPr>
              <w:t xml:space="preserve">Хлораторная на территории НС </w:t>
            </w:r>
            <w:r w:rsidR="002D6969">
              <w:rPr>
                <w:sz w:val="28"/>
                <w:szCs w:val="28"/>
                <w:lang w:eastAsia="ru-RU"/>
              </w:rPr>
              <w:t>«</w:t>
            </w:r>
            <w:r w:rsidRPr="00344B2D">
              <w:rPr>
                <w:sz w:val="28"/>
                <w:szCs w:val="28"/>
                <w:lang w:eastAsia="ru-RU"/>
              </w:rPr>
              <w:t>Южная</w:t>
            </w:r>
            <w:r w:rsidR="002D6969">
              <w:rPr>
                <w:sz w:val="28"/>
                <w:szCs w:val="28"/>
                <w:lang w:eastAsia="ru-RU"/>
              </w:rPr>
              <w:t>»</w:t>
            </w:r>
            <w:r w:rsidRPr="00344B2D">
              <w:rPr>
                <w:sz w:val="28"/>
                <w:szCs w:val="28"/>
                <w:lang w:eastAsia="ru-RU"/>
              </w:rPr>
              <w:t xml:space="preserve"> </w:t>
            </w:r>
          </w:p>
          <w:p w:rsidR="00344B2D" w:rsidRPr="00344B2D" w:rsidRDefault="00344B2D" w:rsidP="00D85062">
            <w:pPr>
              <w:spacing w:before="0"/>
              <w:ind w:firstLine="0"/>
              <w:jc w:val="left"/>
              <w:rPr>
                <w:sz w:val="28"/>
                <w:szCs w:val="28"/>
                <w:lang w:eastAsia="ru-RU"/>
              </w:rPr>
            </w:pPr>
            <w:r w:rsidRPr="00344B2D">
              <w:rPr>
                <w:sz w:val="28"/>
                <w:szCs w:val="28"/>
                <w:lang w:eastAsia="ru-RU"/>
              </w:rPr>
              <w:t>(ул.</w:t>
            </w:r>
            <w:r w:rsidR="007A227A">
              <w:rPr>
                <w:sz w:val="28"/>
                <w:szCs w:val="28"/>
                <w:lang w:eastAsia="ru-RU"/>
              </w:rPr>
              <w:t xml:space="preserve"> </w:t>
            </w:r>
            <w:r w:rsidRPr="00344B2D">
              <w:rPr>
                <w:sz w:val="28"/>
                <w:szCs w:val="28"/>
                <w:lang w:eastAsia="ru-RU"/>
              </w:rPr>
              <w:t xml:space="preserve">Лесная, 113 </w:t>
            </w:r>
            <w:r w:rsidR="002D6969">
              <w:rPr>
                <w:sz w:val="28"/>
                <w:szCs w:val="28"/>
                <w:lang w:eastAsia="ru-RU"/>
              </w:rPr>
              <w:t>«</w:t>
            </w:r>
            <w:r w:rsidRPr="00344B2D">
              <w:rPr>
                <w:sz w:val="28"/>
                <w:szCs w:val="28"/>
                <w:lang w:eastAsia="ru-RU"/>
              </w:rPr>
              <w:t>Г</w:t>
            </w:r>
            <w:r w:rsidR="002D6969">
              <w:rPr>
                <w:sz w:val="28"/>
                <w:szCs w:val="28"/>
                <w:lang w:eastAsia="ru-RU"/>
              </w:rPr>
              <w:t>»</w:t>
            </w:r>
            <w:r w:rsidRPr="00344B2D">
              <w:rPr>
                <w:sz w:val="28"/>
                <w:szCs w:val="28"/>
                <w:lang w:eastAsia="ru-RU"/>
              </w:rPr>
              <w:t>)</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 (замена хлораторной на электролизную)</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70 648,36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Водозабор </w:t>
            </w:r>
            <w:r w:rsidR="002D6969">
              <w:rPr>
                <w:sz w:val="28"/>
                <w:szCs w:val="28"/>
                <w:lang w:eastAsia="ru-RU"/>
              </w:rPr>
              <w:t>«</w:t>
            </w:r>
            <w:r w:rsidRPr="00344B2D">
              <w:rPr>
                <w:sz w:val="28"/>
                <w:szCs w:val="28"/>
                <w:lang w:eastAsia="ru-RU"/>
              </w:rPr>
              <w:t>Гремячий Лог</w:t>
            </w:r>
            <w:r w:rsidR="002D6969">
              <w:rPr>
                <w:sz w:val="28"/>
                <w:szCs w:val="28"/>
                <w:lang w:eastAsia="ru-RU"/>
              </w:rPr>
              <w:t>»</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124 127,89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6.2.1</w:t>
            </w:r>
          </w:p>
        </w:tc>
        <w:tc>
          <w:tcPr>
            <w:tcW w:w="3827" w:type="dxa"/>
            <w:shd w:val="clear" w:color="auto" w:fill="auto"/>
            <w:hideMark/>
          </w:tcPr>
          <w:p w:rsidR="007A227A" w:rsidRDefault="007A227A" w:rsidP="007A227A">
            <w:pPr>
              <w:spacing w:before="0"/>
              <w:ind w:firstLine="0"/>
              <w:jc w:val="left"/>
              <w:rPr>
                <w:sz w:val="28"/>
                <w:szCs w:val="28"/>
                <w:lang w:eastAsia="ru-RU"/>
              </w:rPr>
            </w:pPr>
            <w:r>
              <w:rPr>
                <w:sz w:val="28"/>
                <w:szCs w:val="28"/>
                <w:lang w:eastAsia="ru-RU"/>
              </w:rPr>
              <w:t>Хлораторная</w:t>
            </w:r>
            <w:r w:rsidR="00344B2D" w:rsidRPr="00344B2D">
              <w:rPr>
                <w:sz w:val="28"/>
                <w:szCs w:val="28"/>
                <w:lang w:eastAsia="ru-RU"/>
              </w:rPr>
              <w:t xml:space="preserve"> (Академгоро</w:t>
            </w:r>
            <w:r>
              <w:rPr>
                <w:sz w:val="28"/>
                <w:szCs w:val="28"/>
                <w:lang w:eastAsia="ru-RU"/>
              </w:rPr>
              <w:t>-</w:t>
            </w:r>
          </w:p>
          <w:p w:rsidR="00344B2D" w:rsidRPr="00344B2D" w:rsidRDefault="00344B2D" w:rsidP="007A227A">
            <w:pPr>
              <w:spacing w:before="0"/>
              <w:ind w:firstLine="0"/>
              <w:jc w:val="left"/>
              <w:rPr>
                <w:sz w:val="28"/>
                <w:szCs w:val="28"/>
                <w:lang w:eastAsia="ru-RU"/>
              </w:rPr>
            </w:pPr>
            <w:r w:rsidRPr="00344B2D">
              <w:rPr>
                <w:sz w:val="28"/>
                <w:szCs w:val="28"/>
                <w:lang w:eastAsia="ru-RU"/>
              </w:rPr>
              <w:t>док, 56)</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 (замена хлораторной на электролизную)</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124 127,89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 о.Посадный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98 907,60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6.3.1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Хлораторная (остров)</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 (замена хлораторной на электролизную)</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98 907,60</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p>
        </w:tc>
        <w:tc>
          <w:tcPr>
            <w:tcW w:w="3827" w:type="dxa"/>
            <w:shd w:val="clear" w:color="auto" w:fill="auto"/>
            <w:noWrap/>
            <w:hideMark/>
          </w:tcPr>
          <w:p w:rsidR="00344B2D" w:rsidRPr="00344B2D" w:rsidRDefault="00344B2D" w:rsidP="007A227A">
            <w:pPr>
              <w:spacing w:before="0"/>
              <w:ind w:firstLine="0"/>
              <w:jc w:val="left"/>
              <w:rPr>
                <w:sz w:val="28"/>
                <w:szCs w:val="28"/>
                <w:lang w:eastAsia="ru-RU"/>
              </w:rPr>
            </w:pPr>
            <w:r w:rsidRPr="00344B2D">
              <w:rPr>
                <w:sz w:val="28"/>
                <w:szCs w:val="28"/>
                <w:lang w:eastAsia="ru-RU"/>
              </w:rPr>
              <w:t>Итого за 2020</w:t>
            </w:r>
            <w:r w:rsidR="007A227A">
              <w:rPr>
                <w:sz w:val="28"/>
                <w:szCs w:val="28"/>
                <w:lang w:eastAsia="ru-RU"/>
              </w:rPr>
              <w:t>–</w:t>
            </w:r>
            <w:r w:rsidRPr="00344B2D">
              <w:rPr>
                <w:sz w:val="28"/>
                <w:szCs w:val="28"/>
                <w:lang w:eastAsia="ru-RU"/>
              </w:rPr>
              <w:t>2023 гг</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1 279 509,40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Реконструкция насосных станций III и IV подъема .</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8 653,09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Насосная станция IV подъема </w:t>
            </w:r>
            <w:r w:rsidR="002D6969">
              <w:rPr>
                <w:sz w:val="28"/>
                <w:szCs w:val="28"/>
                <w:lang w:eastAsia="ru-RU"/>
              </w:rPr>
              <w:t>«</w:t>
            </w:r>
            <w:r w:rsidRPr="00344B2D">
              <w:rPr>
                <w:sz w:val="28"/>
                <w:szCs w:val="28"/>
                <w:lang w:eastAsia="ru-RU"/>
              </w:rPr>
              <w:t>Солнечный</w:t>
            </w:r>
            <w:r w:rsidR="002D6969">
              <w:rPr>
                <w:sz w:val="28"/>
                <w:szCs w:val="28"/>
                <w:lang w:eastAsia="ru-RU"/>
              </w:rPr>
              <w:t>»</w:t>
            </w:r>
            <w:r w:rsidRPr="00344B2D">
              <w:rPr>
                <w:sz w:val="28"/>
                <w:szCs w:val="28"/>
                <w:lang w:eastAsia="ru-RU"/>
              </w:rPr>
              <w:t xml:space="preserve"> (ул. 40 лет П</w:t>
            </w:r>
            <w:r w:rsidRPr="00344B2D">
              <w:rPr>
                <w:sz w:val="28"/>
                <w:szCs w:val="28"/>
                <w:lang w:eastAsia="ru-RU"/>
              </w:rPr>
              <w:t>о</w:t>
            </w:r>
            <w:r w:rsidRPr="00344B2D">
              <w:rPr>
                <w:sz w:val="28"/>
                <w:szCs w:val="28"/>
                <w:lang w:eastAsia="ru-RU"/>
              </w:rPr>
              <w:t>беды, 5г)</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8 653,09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Сети водоснабжения на пер</w:t>
            </w:r>
            <w:r w:rsidRPr="00344B2D">
              <w:rPr>
                <w:sz w:val="28"/>
                <w:szCs w:val="28"/>
                <w:lang w:eastAsia="ru-RU"/>
              </w:rPr>
              <w:t>е</w:t>
            </w:r>
            <w:r w:rsidRPr="00344B2D">
              <w:rPr>
                <w:sz w:val="28"/>
                <w:szCs w:val="28"/>
                <w:lang w:eastAsia="ru-RU"/>
              </w:rPr>
              <w:t>кладку</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32 831,14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Центральный район.</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657,47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Мурма</w:t>
            </w:r>
            <w:r w:rsidRPr="00344B2D">
              <w:rPr>
                <w:sz w:val="28"/>
                <w:szCs w:val="28"/>
                <w:lang w:eastAsia="ru-RU"/>
              </w:rPr>
              <w:t>н</w:t>
            </w:r>
            <w:r w:rsidRPr="00344B2D">
              <w:rPr>
                <w:sz w:val="28"/>
                <w:szCs w:val="28"/>
                <w:lang w:eastAsia="ru-RU"/>
              </w:rPr>
              <w:t>ская. Диаметр 50мм. Длина 160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657,47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Советский район.</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10 425,84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2.2.1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Реконструкция водопрово</w:t>
            </w:r>
            <w:r w:rsidRPr="00344B2D">
              <w:rPr>
                <w:sz w:val="28"/>
                <w:szCs w:val="28"/>
                <w:lang w:eastAsia="ru-RU"/>
              </w:rPr>
              <w:t>д</w:t>
            </w:r>
            <w:r w:rsidRPr="00344B2D">
              <w:rPr>
                <w:sz w:val="28"/>
                <w:szCs w:val="28"/>
                <w:lang w:eastAsia="ru-RU"/>
              </w:rPr>
              <w:t>ных сетей ул. Весны с увел</w:t>
            </w:r>
            <w:r w:rsidRPr="00344B2D">
              <w:rPr>
                <w:sz w:val="28"/>
                <w:szCs w:val="28"/>
                <w:lang w:eastAsia="ru-RU"/>
              </w:rPr>
              <w:t>и</w:t>
            </w:r>
            <w:r w:rsidRPr="00344B2D">
              <w:rPr>
                <w:sz w:val="28"/>
                <w:szCs w:val="28"/>
                <w:lang w:eastAsia="ru-RU"/>
              </w:rPr>
              <w:t>чением диаметра с Ду400  на Ду600. Длина 275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6 645,17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2.2.2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lastRenderedPageBreak/>
              <w:t>проводных сетей ул. 40 лет Победы, 5. Диаметр 100 мм. Длина 15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lastRenderedPageBreak/>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101,21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lastRenderedPageBreak/>
              <w:t>2.2.3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40 лет Победы, 5. Диаметр 400 мм. Длина 120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2 060,45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2.2.4</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Сов Капитальный ремонт в</w:t>
            </w:r>
            <w:r w:rsidRPr="00344B2D">
              <w:rPr>
                <w:sz w:val="28"/>
                <w:szCs w:val="28"/>
                <w:lang w:eastAsia="ru-RU"/>
              </w:rPr>
              <w:t>о</w:t>
            </w:r>
            <w:r w:rsidRPr="00344B2D">
              <w:rPr>
                <w:sz w:val="28"/>
                <w:szCs w:val="28"/>
                <w:lang w:eastAsia="ru-RU"/>
              </w:rPr>
              <w:t>допроводных сетей ул. 40 лет Победы, 5. Диаметр 600 мм. Длина 67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1 619,01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Октябрьский район.</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21 747,83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2.3.1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 xml:space="preserve">проводных сетей </w:t>
            </w:r>
          </w:p>
          <w:p w:rsidR="007A227A" w:rsidRDefault="00344B2D" w:rsidP="007A227A">
            <w:pPr>
              <w:spacing w:before="0"/>
              <w:ind w:firstLine="0"/>
              <w:jc w:val="left"/>
              <w:rPr>
                <w:sz w:val="28"/>
                <w:szCs w:val="28"/>
                <w:lang w:eastAsia="ru-RU"/>
              </w:rPr>
            </w:pPr>
            <w:r w:rsidRPr="00344B2D">
              <w:rPr>
                <w:sz w:val="28"/>
                <w:szCs w:val="28"/>
                <w:lang w:eastAsia="ru-RU"/>
              </w:rPr>
              <w:t>по ул. Л.</w:t>
            </w:r>
            <w:r w:rsidR="007A227A">
              <w:rPr>
                <w:sz w:val="28"/>
                <w:szCs w:val="28"/>
                <w:lang w:eastAsia="ru-RU"/>
              </w:rPr>
              <w:t xml:space="preserve"> </w:t>
            </w:r>
            <w:r w:rsidRPr="00344B2D">
              <w:rPr>
                <w:sz w:val="28"/>
                <w:szCs w:val="28"/>
                <w:lang w:eastAsia="ru-RU"/>
              </w:rPr>
              <w:t xml:space="preserve">Кецховели </w:t>
            </w:r>
            <w:r w:rsidR="007A227A">
              <w:rPr>
                <w:sz w:val="28"/>
                <w:szCs w:val="28"/>
                <w:lang w:eastAsia="ru-RU"/>
              </w:rPr>
              <w:t>–</w:t>
            </w:r>
            <w:r w:rsidRPr="00344B2D">
              <w:rPr>
                <w:sz w:val="28"/>
                <w:szCs w:val="28"/>
                <w:lang w:eastAsia="ru-RU"/>
              </w:rPr>
              <w:t xml:space="preserve"> </w:t>
            </w:r>
          </w:p>
          <w:p w:rsidR="00344B2D" w:rsidRPr="00344B2D" w:rsidRDefault="00344B2D" w:rsidP="007A227A">
            <w:pPr>
              <w:spacing w:before="0"/>
              <w:ind w:firstLine="0"/>
              <w:jc w:val="left"/>
              <w:rPr>
                <w:sz w:val="28"/>
                <w:szCs w:val="28"/>
                <w:lang w:eastAsia="ru-RU"/>
              </w:rPr>
            </w:pPr>
            <w:r w:rsidRPr="00344B2D">
              <w:rPr>
                <w:sz w:val="28"/>
                <w:szCs w:val="28"/>
                <w:lang w:eastAsia="ru-RU"/>
              </w:rPr>
              <w:t>3-й Гремячий. Диметр 600</w:t>
            </w:r>
            <w:r w:rsidR="00115118">
              <w:rPr>
                <w:sz w:val="28"/>
                <w:szCs w:val="28"/>
                <w:lang w:eastAsia="ru-RU"/>
              </w:rPr>
              <w:t xml:space="preserve"> </w:t>
            </w:r>
            <w:r w:rsidRPr="00344B2D">
              <w:rPr>
                <w:sz w:val="28"/>
                <w:szCs w:val="28"/>
                <w:lang w:eastAsia="ru-RU"/>
              </w:rPr>
              <w:t>мм. Длина 900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21 747,83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Сети водоснабжения проект</w:t>
            </w:r>
            <w:r w:rsidRPr="00344B2D">
              <w:rPr>
                <w:sz w:val="28"/>
                <w:szCs w:val="28"/>
                <w:lang w:eastAsia="ru-RU"/>
              </w:rPr>
              <w:t>и</w:t>
            </w:r>
            <w:r w:rsidRPr="00344B2D">
              <w:rPr>
                <w:sz w:val="28"/>
                <w:szCs w:val="28"/>
                <w:lang w:eastAsia="ru-RU"/>
              </w:rPr>
              <w:t>руемые.</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765 236,17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Северный обход</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445 367,89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3.1.1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 xml:space="preserve">Водоводы Ст2Ду600 </w:t>
            </w:r>
          </w:p>
          <w:p w:rsidR="007A227A" w:rsidRDefault="00344B2D" w:rsidP="007A227A">
            <w:pPr>
              <w:spacing w:before="0"/>
              <w:ind w:firstLine="0"/>
              <w:jc w:val="left"/>
              <w:rPr>
                <w:sz w:val="28"/>
                <w:szCs w:val="28"/>
                <w:lang w:eastAsia="ru-RU"/>
              </w:rPr>
            </w:pPr>
            <w:r w:rsidRPr="00344B2D">
              <w:rPr>
                <w:sz w:val="28"/>
                <w:szCs w:val="28"/>
                <w:lang w:eastAsia="ru-RU"/>
              </w:rPr>
              <w:t xml:space="preserve">(от ул. Лесопарковая </w:t>
            </w:r>
          </w:p>
          <w:p w:rsidR="007A227A" w:rsidRDefault="00344B2D" w:rsidP="007A227A">
            <w:pPr>
              <w:spacing w:before="0"/>
              <w:ind w:firstLine="0"/>
              <w:jc w:val="left"/>
              <w:rPr>
                <w:sz w:val="28"/>
                <w:szCs w:val="28"/>
                <w:lang w:eastAsia="ru-RU"/>
              </w:rPr>
            </w:pPr>
            <w:r w:rsidRPr="00344B2D">
              <w:rPr>
                <w:sz w:val="28"/>
                <w:szCs w:val="28"/>
                <w:lang w:eastAsia="ru-RU"/>
              </w:rPr>
              <w:t xml:space="preserve">по ул. Чернышова до ост. </w:t>
            </w:r>
            <w:r w:rsidR="002D6969">
              <w:rPr>
                <w:sz w:val="28"/>
                <w:szCs w:val="28"/>
                <w:lang w:eastAsia="ru-RU"/>
              </w:rPr>
              <w:t>«</w:t>
            </w:r>
            <w:r w:rsidRPr="00344B2D">
              <w:rPr>
                <w:sz w:val="28"/>
                <w:szCs w:val="28"/>
                <w:lang w:eastAsia="ru-RU"/>
              </w:rPr>
              <w:t>Б</w:t>
            </w:r>
            <w:r w:rsidRPr="00344B2D">
              <w:rPr>
                <w:sz w:val="28"/>
                <w:szCs w:val="28"/>
                <w:lang w:eastAsia="ru-RU"/>
              </w:rPr>
              <w:t>а</w:t>
            </w:r>
            <w:r w:rsidRPr="00344B2D">
              <w:rPr>
                <w:sz w:val="28"/>
                <w:szCs w:val="28"/>
                <w:lang w:eastAsia="ru-RU"/>
              </w:rPr>
              <w:t>за Крайпотребсоюза</w:t>
            </w:r>
            <w:r w:rsidR="002D6969">
              <w:rPr>
                <w:sz w:val="28"/>
                <w:szCs w:val="28"/>
                <w:lang w:eastAsia="ru-RU"/>
              </w:rPr>
              <w:t>»</w:t>
            </w:r>
            <w:r w:rsidRPr="00344B2D">
              <w:rPr>
                <w:sz w:val="28"/>
                <w:szCs w:val="28"/>
                <w:lang w:eastAsia="ru-RU"/>
              </w:rPr>
              <w:t xml:space="preserve">). </w:t>
            </w:r>
          </w:p>
          <w:p w:rsidR="00344B2D" w:rsidRPr="00344B2D" w:rsidRDefault="00344B2D" w:rsidP="007A227A">
            <w:pPr>
              <w:spacing w:before="0"/>
              <w:ind w:firstLine="0"/>
              <w:jc w:val="left"/>
              <w:rPr>
                <w:sz w:val="28"/>
                <w:szCs w:val="28"/>
                <w:lang w:eastAsia="ru-RU"/>
              </w:rPr>
            </w:pPr>
            <w:r w:rsidRPr="00344B2D">
              <w:rPr>
                <w:sz w:val="28"/>
                <w:szCs w:val="28"/>
                <w:lang w:eastAsia="ru-RU"/>
              </w:rPr>
              <w:t>Длина 6210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264 917,10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3.1.2</w:t>
            </w:r>
          </w:p>
        </w:tc>
        <w:tc>
          <w:tcPr>
            <w:tcW w:w="3827" w:type="dxa"/>
            <w:shd w:val="clear" w:color="auto" w:fill="auto"/>
            <w:hideMark/>
          </w:tcPr>
          <w:p w:rsidR="00D85062" w:rsidRDefault="00344B2D" w:rsidP="007A227A">
            <w:pPr>
              <w:spacing w:before="0"/>
              <w:ind w:firstLine="0"/>
              <w:jc w:val="left"/>
              <w:rPr>
                <w:sz w:val="28"/>
                <w:szCs w:val="28"/>
                <w:lang w:eastAsia="ru-RU"/>
              </w:rPr>
            </w:pPr>
            <w:r w:rsidRPr="00344B2D">
              <w:rPr>
                <w:sz w:val="28"/>
                <w:szCs w:val="28"/>
                <w:lang w:eastAsia="ru-RU"/>
              </w:rPr>
              <w:t xml:space="preserve">Водоводы Ст2Ду600 </w:t>
            </w:r>
          </w:p>
          <w:p w:rsidR="00344B2D" w:rsidRPr="00344B2D" w:rsidRDefault="00344B2D" w:rsidP="00D85062">
            <w:pPr>
              <w:spacing w:before="0"/>
              <w:ind w:firstLine="0"/>
              <w:jc w:val="left"/>
              <w:rPr>
                <w:sz w:val="28"/>
                <w:szCs w:val="28"/>
                <w:lang w:eastAsia="ru-RU"/>
              </w:rPr>
            </w:pPr>
            <w:r w:rsidRPr="00344B2D">
              <w:rPr>
                <w:sz w:val="28"/>
                <w:szCs w:val="28"/>
                <w:lang w:eastAsia="ru-RU"/>
              </w:rPr>
              <w:t xml:space="preserve">(по ул. Северному шоссе до </w:t>
            </w:r>
            <w:r w:rsidR="002D6969">
              <w:rPr>
                <w:sz w:val="28"/>
                <w:szCs w:val="28"/>
                <w:lang w:eastAsia="ru-RU"/>
              </w:rPr>
              <w:t>«</w:t>
            </w:r>
            <w:r w:rsidRPr="00344B2D">
              <w:rPr>
                <w:sz w:val="28"/>
                <w:szCs w:val="28"/>
                <w:lang w:eastAsia="ru-RU"/>
              </w:rPr>
              <w:t>Новалэнда</w:t>
            </w:r>
            <w:r w:rsidR="002D6969">
              <w:rPr>
                <w:sz w:val="28"/>
                <w:szCs w:val="28"/>
                <w:lang w:eastAsia="ru-RU"/>
              </w:rPr>
              <w:t>»</w:t>
            </w:r>
            <w:r w:rsidRPr="00344B2D">
              <w:rPr>
                <w:sz w:val="28"/>
                <w:szCs w:val="28"/>
                <w:lang w:eastAsia="ru-RU"/>
              </w:rPr>
              <w:t>). Длина 4230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180 450,79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мкр. Северный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103 453,70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3.2.1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 xml:space="preserve">Водоводы Ст2Ду500 </w:t>
            </w:r>
          </w:p>
          <w:p w:rsidR="00344B2D" w:rsidRPr="00344B2D" w:rsidRDefault="00344B2D" w:rsidP="007A227A">
            <w:pPr>
              <w:spacing w:before="0"/>
              <w:ind w:firstLine="0"/>
              <w:jc w:val="left"/>
              <w:rPr>
                <w:sz w:val="28"/>
                <w:szCs w:val="28"/>
                <w:lang w:eastAsia="ru-RU"/>
              </w:rPr>
            </w:pPr>
            <w:r w:rsidRPr="00344B2D">
              <w:rPr>
                <w:sz w:val="28"/>
                <w:szCs w:val="28"/>
                <w:lang w:eastAsia="ru-RU"/>
              </w:rPr>
              <w:t>(по ул. Северному шоссе до мкр. Северный через мкр. С</w:t>
            </w:r>
            <w:r w:rsidRPr="00344B2D">
              <w:rPr>
                <w:sz w:val="28"/>
                <w:szCs w:val="28"/>
                <w:lang w:eastAsia="ru-RU"/>
              </w:rPr>
              <w:t>о</w:t>
            </w:r>
            <w:r w:rsidRPr="00344B2D">
              <w:rPr>
                <w:sz w:val="28"/>
                <w:szCs w:val="28"/>
                <w:lang w:eastAsia="ru-RU"/>
              </w:rPr>
              <w:t>лонцы ). Длина 2800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103 453,70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Цимлянская</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45 068,26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3.3.1</w:t>
            </w:r>
          </w:p>
        </w:tc>
        <w:tc>
          <w:tcPr>
            <w:tcW w:w="3827" w:type="dxa"/>
            <w:shd w:val="clear" w:color="auto" w:fill="auto"/>
            <w:hideMark/>
          </w:tcPr>
          <w:p w:rsidR="00115118" w:rsidRDefault="00344B2D" w:rsidP="007A227A">
            <w:pPr>
              <w:spacing w:before="0"/>
              <w:ind w:firstLine="0"/>
              <w:jc w:val="left"/>
              <w:rPr>
                <w:sz w:val="28"/>
                <w:szCs w:val="28"/>
                <w:lang w:eastAsia="ru-RU"/>
              </w:rPr>
            </w:pPr>
            <w:r w:rsidRPr="00344B2D">
              <w:rPr>
                <w:sz w:val="28"/>
                <w:szCs w:val="28"/>
                <w:lang w:eastAsia="ru-RU"/>
              </w:rPr>
              <w:t xml:space="preserve">Водоводы СтДу250 </w:t>
            </w:r>
          </w:p>
          <w:p w:rsidR="00344B2D" w:rsidRPr="00344B2D" w:rsidRDefault="00344B2D" w:rsidP="007A227A">
            <w:pPr>
              <w:spacing w:before="0"/>
              <w:ind w:firstLine="0"/>
              <w:jc w:val="left"/>
              <w:rPr>
                <w:sz w:val="28"/>
                <w:szCs w:val="28"/>
                <w:lang w:eastAsia="ru-RU"/>
              </w:rPr>
            </w:pPr>
            <w:r w:rsidRPr="00344B2D">
              <w:rPr>
                <w:sz w:val="28"/>
                <w:szCs w:val="28"/>
                <w:lang w:eastAsia="ru-RU"/>
              </w:rPr>
              <w:t>(по ул. Калинина, внутриква</w:t>
            </w:r>
            <w:r w:rsidRPr="00344B2D">
              <w:rPr>
                <w:sz w:val="28"/>
                <w:szCs w:val="28"/>
                <w:lang w:eastAsia="ru-RU"/>
              </w:rPr>
              <w:t>р</w:t>
            </w:r>
            <w:r w:rsidRPr="00344B2D">
              <w:rPr>
                <w:sz w:val="28"/>
                <w:szCs w:val="28"/>
                <w:lang w:eastAsia="ru-RU"/>
              </w:rPr>
              <w:t>тальные сети). Длина 3700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38 616,46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3.3.2</w:t>
            </w:r>
          </w:p>
        </w:tc>
        <w:tc>
          <w:tcPr>
            <w:tcW w:w="3827" w:type="dxa"/>
            <w:shd w:val="clear" w:color="auto" w:fill="auto"/>
            <w:hideMark/>
          </w:tcPr>
          <w:p w:rsidR="00D85062" w:rsidRDefault="00344B2D" w:rsidP="007A227A">
            <w:pPr>
              <w:spacing w:before="0"/>
              <w:ind w:firstLine="0"/>
              <w:jc w:val="left"/>
              <w:rPr>
                <w:sz w:val="28"/>
                <w:szCs w:val="28"/>
                <w:lang w:eastAsia="ru-RU"/>
              </w:rPr>
            </w:pPr>
            <w:r w:rsidRPr="00344B2D">
              <w:rPr>
                <w:sz w:val="28"/>
                <w:szCs w:val="28"/>
                <w:lang w:eastAsia="ru-RU"/>
              </w:rPr>
              <w:t xml:space="preserve">Водоводы СтДу350 </w:t>
            </w:r>
          </w:p>
          <w:p w:rsidR="00344B2D" w:rsidRPr="00344B2D" w:rsidRDefault="00344B2D" w:rsidP="007A227A">
            <w:pPr>
              <w:spacing w:before="0"/>
              <w:ind w:firstLine="0"/>
              <w:jc w:val="left"/>
              <w:rPr>
                <w:sz w:val="28"/>
                <w:szCs w:val="28"/>
                <w:lang w:eastAsia="ru-RU"/>
              </w:rPr>
            </w:pPr>
            <w:r w:rsidRPr="00344B2D">
              <w:rPr>
                <w:sz w:val="28"/>
                <w:szCs w:val="28"/>
                <w:lang w:eastAsia="ru-RU"/>
              </w:rPr>
              <w:t>(по ул. Калинина, внутриква</w:t>
            </w:r>
            <w:r w:rsidRPr="00344B2D">
              <w:rPr>
                <w:sz w:val="28"/>
                <w:szCs w:val="28"/>
                <w:lang w:eastAsia="ru-RU"/>
              </w:rPr>
              <w:t>р</w:t>
            </w:r>
            <w:r w:rsidRPr="00344B2D">
              <w:rPr>
                <w:sz w:val="28"/>
                <w:szCs w:val="28"/>
                <w:lang w:eastAsia="ru-RU"/>
              </w:rPr>
              <w:t>тальные сети). Длина 510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6 451,80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3.4</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снт </w:t>
            </w:r>
            <w:r w:rsidR="002D6969">
              <w:rPr>
                <w:sz w:val="28"/>
                <w:szCs w:val="28"/>
                <w:lang w:eastAsia="ru-RU"/>
              </w:rPr>
              <w:t>«</w:t>
            </w:r>
            <w:r w:rsidRPr="00344B2D">
              <w:rPr>
                <w:sz w:val="28"/>
                <w:szCs w:val="28"/>
                <w:lang w:eastAsia="ru-RU"/>
              </w:rPr>
              <w:t>Победа</w:t>
            </w:r>
            <w:r w:rsidR="002D6969">
              <w:rPr>
                <w:sz w:val="28"/>
                <w:szCs w:val="28"/>
                <w:lang w:eastAsia="ru-RU"/>
              </w:rPr>
              <w:t>»</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2 856,11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lastRenderedPageBreak/>
              <w:t>3.4.1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 xml:space="preserve">Водоводы СтДу300 (от </w:t>
            </w:r>
            <w:r w:rsidR="002D6969">
              <w:rPr>
                <w:sz w:val="28"/>
                <w:szCs w:val="28"/>
                <w:lang w:eastAsia="ru-RU"/>
              </w:rPr>
              <w:t>«</w:t>
            </w:r>
            <w:r w:rsidRPr="00344B2D">
              <w:rPr>
                <w:sz w:val="28"/>
                <w:szCs w:val="28"/>
                <w:lang w:eastAsia="ru-RU"/>
              </w:rPr>
              <w:t>С</w:t>
            </w:r>
            <w:r w:rsidRPr="00344B2D">
              <w:rPr>
                <w:sz w:val="28"/>
                <w:szCs w:val="28"/>
                <w:lang w:eastAsia="ru-RU"/>
              </w:rPr>
              <w:t>е</w:t>
            </w:r>
            <w:r w:rsidRPr="00344B2D">
              <w:rPr>
                <w:sz w:val="28"/>
                <w:szCs w:val="28"/>
                <w:lang w:eastAsia="ru-RU"/>
              </w:rPr>
              <w:t>верного ообхода</w:t>
            </w:r>
            <w:r w:rsidR="002D6969">
              <w:rPr>
                <w:sz w:val="28"/>
                <w:szCs w:val="28"/>
                <w:lang w:eastAsia="ru-RU"/>
              </w:rPr>
              <w:t>»</w:t>
            </w:r>
            <w:r w:rsidRPr="00344B2D">
              <w:rPr>
                <w:sz w:val="28"/>
                <w:szCs w:val="28"/>
                <w:lang w:eastAsia="ru-RU"/>
              </w:rPr>
              <w:t xml:space="preserve"> по террит</w:t>
            </w:r>
            <w:r w:rsidRPr="00344B2D">
              <w:rPr>
                <w:sz w:val="28"/>
                <w:szCs w:val="28"/>
                <w:lang w:eastAsia="ru-RU"/>
              </w:rPr>
              <w:t>о</w:t>
            </w:r>
            <w:r w:rsidRPr="00344B2D">
              <w:rPr>
                <w:sz w:val="28"/>
                <w:szCs w:val="28"/>
                <w:lang w:eastAsia="ru-RU"/>
              </w:rPr>
              <w:t xml:space="preserve">рии снт </w:t>
            </w:r>
            <w:r w:rsidR="002D6969">
              <w:rPr>
                <w:sz w:val="28"/>
                <w:szCs w:val="28"/>
                <w:lang w:eastAsia="ru-RU"/>
              </w:rPr>
              <w:t>«</w:t>
            </w:r>
            <w:r w:rsidRPr="00344B2D">
              <w:rPr>
                <w:sz w:val="28"/>
                <w:szCs w:val="28"/>
                <w:lang w:eastAsia="ru-RU"/>
              </w:rPr>
              <w:t>Победа</w:t>
            </w:r>
            <w:r w:rsidR="002D6969">
              <w:rPr>
                <w:sz w:val="28"/>
                <w:szCs w:val="28"/>
                <w:lang w:eastAsia="ru-RU"/>
              </w:rPr>
              <w:t>»</w:t>
            </w:r>
            <w:r w:rsidRPr="00344B2D">
              <w:rPr>
                <w:sz w:val="28"/>
                <w:szCs w:val="28"/>
                <w:lang w:eastAsia="ru-RU"/>
              </w:rPr>
              <w:t xml:space="preserve">). </w:t>
            </w:r>
          </w:p>
          <w:p w:rsidR="00344B2D" w:rsidRPr="00344B2D" w:rsidRDefault="00344B2D" w:rsidP="007A227A">
            <w:pPr>
              <w:spacing w:before="0"/>
              <w:ind w:firstLine="0"/>
              <w:jc w:val="left"/>
              <w:rPr>
                <w:sz w:val="28"/>
                <w:szCs w:val="28"/>
                <w:lang w:eastAsia="ru-RU"/>
              </w:rPr>
            </w:pPr>
            <w:r w:rsidRPr="00344B2D">
              <w:rPr>
                <w:sz w:val="28"/>
                <w:szCs w:val="28"/>
                <w:lang w:eastAsia="ru-RU"/>
              </w:rPr>
              <w:t>Длина 250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2 856,11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3.5</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снт </w:t>
            </w:r>
            <w:r w:rsidR="002D6969">
              <w:rPr>
                <w:sz w:val="28"/>
                <w:szCs w:val="28"/>
                <w:lang w:eastAsia="ru-RU"/>
              </w:rPr>
              <w:t>«</w:t>
            </w:r>
            <w:r w:rsidRPr="00344B2D">
              <w:rPr>
                <w:sz w:val="28"/>
                <w:szCs w:val="28"/>
                <w:lang w:eastAsia="ru-RU"/>
              </w:rPr>
              <w:t>Березка</w:t>
            </w:r>
            <w:r w:rsidR="002D6969">
              <w:rPr>
                <w:sz w:val="28"/>
                <w:szCs w:val="28"/>
                <w:lang w:eastAsia="ru-RU"/>
              </w:rPr>
              <w:t>»</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17 922,10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3.5.1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СтДу200 (вну</w:t>
            </w:r>
            <w:r w:rsidRPr="00344B2D">
              <w:rPr>
                <w:sz w:val="28"/>
                <w:szCs w:val="28"/>
                <w:lang w:eastAsia="ru-RU"/>
              </w:rPr>
              <w:t>т</w:t>
            </w:r>
            <w:r w:rsidRPr="00344B2D">
              <w:rPr>
                <w:sz w:val="28"/>
                <w:szCs w:val="28"/>
                <w:lang w:eastAsia="ru-RU"/>
              </w:rPr>
              <w:t>риквартальные сети). Длина 2000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17 922,10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3.6</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мкр. Серебряный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14 611,63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3.6.1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СтДу250 (от </w:t>
            </w:r>
            <w:r w:rsidR="002D6969">
              <w:rPr>
                <w:sz w:val="28"/>
                <w:szCs w:val="28"/>
                <w:lang w:eastAsia="ru-RU"/>
              </w:rPr>
              <w:t>«</w:t>
            </w:r>
            <w:r w:rsidRPr="00344B2D">
              <w:rPr>
                <w:sz w:val="28"/>
                <w:szCs w:val="28"/>
                <w:lang w:eastAsia="ru-RU"/>
              </w:rPr>
              <w:t>С</w:t>
            </w:r>
            <w:r w:rsidRPr="00344B2D">
              <w:rPr>
                <w:sz w:val="28"/>
                <w:szCs w:val="28"/>
                <w:lang w:eastAsia="ru-RU"/>
              </w:rPr>
              <w:t>е</w:t>
            </w:r>
            <w:r w:rsidRPr="00344B2D">
              <w:rPr>
                <w:sz w:val="28"/>
                <w:szCs w:val="28"/>
                <w:lang w:eastAsia="ru-RU"/>
              </w:rPr>
              <w:t>верного обхода</w:t>
            </w:r>
            <w:r w:rsidR="002D6969">
              <w:rPr>
                <w:sz w:val="28"/>
                <w:szCs w:val="28"/>
                <w:lang w:eastAsia="ru-RU"/>
              </w:rPr>
              <w:t>»</w:t>
            </w:r>
            <w:r w:rsidRPr="00344B2D">
              <w:rPr>
                <w:sz w:val="28"/>
                <w:szCs w:val="28"/>
                <w:lang w:eastAsia="ru-RU"/>
              </w:rPr>
              <w:t>, внутриква</w:t>
            </w:r>
            <w:r w:rsidRPr="00344B2D">
              <w:rPr>
                <w:sz w:val="28"/>
                <w:szCs w:val="28"/>
                <w:lang w:eastAsia="ru-RU"/>
              </w:rPr>
              <w:t>р</w:t>
            </w:r>
            <w:r w:rsidRPr="00344B2D">
              <w:rPr>
                <w:sz w:val="28"/>
                <w:szCs w:val="28"/>
                <w:lang w:eastAsia="ru-RU"/>
              </w:rPr>
              <w:t>тальные сети). Длина 1400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14 611,63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3.7</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Комбайновый завод</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39 985,62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3.7.1</w:t>
            </w:r>
          </w:p>
        </w:tc>
        <w:tc>
          <w:tcPr>
            <w:tcW w:w="3827" w:type="dxa"/>
            <w:shd w:val="clear" w:color="auto" w:fill="auto"/>
            <w:hideMark/>
          </w:tcPr>
          <w:p w:rsidR="007A227A" w:rsidRDefault="00115118" w:rsidP="007A227A">
            <w:pPr>
              <w:spacing w:before="0"/>
              <w:ind w:firstLine="0"/>
              <w:jc w:val="left"/>
              <w:rPr>
                <w:sz w:val="28"/>
                <w:szCs w:val="28"/>
                <w:lang w:eastAsia="ru-RU"/>
              </w:rPr>
            </w:pPr>
            <w:r>
              <w:rPr>
                <w:sz w:val="28"/>
                <w:szCs w:val="28"/>
                <w:lang w:eastAsia="ru-RU"/>
              </w:rPr>
              <w:t>Водоводы СтДу300 (о тсетей 2020–</w:t>
            </w:r>
            <w:r w:rsidR="00344B2D" w:rsidRPr="00344B2D">
              <w:rPr>
                <w:sz w:val="28"/>
                <w:szCs w:val="28"/>
                <w:lang w:eastAsia="ru-RU"/>
              </w:rPr>
              <w:t xml:space="preserve">2023 гг от сетей </w:t>
            </w:r>
          </w:p>
          <w:p w:rsidR="007A227A" w:rsidRDefault="00344B2D" w:rsidP="007A227A">
            <w:pPr>
              <w:spacing w:before="0"/>
              <w:ind w:firstLine="0"/>
              <w:jc w:val="left"/>
              <w:rPr>
                <w:sz w:val="28"/>
                <w:szCs w:val="28"/>
                <w:lang w:eastAsia="ru-RU"/>
              </w:rPr>
            </w:pPr>
            <w:r w:rsidRPr="00344B2D">
              <w:rPr>
                <w:sz w:val="28"/>
                <w:szCs w:val="28"/>
                <w:lang w:eastAsia="ru-RU"/>
              </w:rPr>
              <w:t>на ул. Декабристов, вну</w:t>
            </w:r>
            <w:r w:rsidRPr="00344B2D">
              <w:rPr>
                <w:sz w:val="28"/>
                <w:szCs w:val="28"/>
                <w:lang w:eastAsia="ru-RU"/>
              </w:rPr>
              <w:t>т</w:t>
            </w:r>
            <w:r w:rsidRPr="00344B2D">
              <w:rPr>
                <w:sz w:val="28"/>
                <w:szCs w:val="28"/>
                <w:lang w:eastAsia="ru-RU"/>
              </w:rPr>
              <w:t xml:space="preserve">риквартальные сети). </w:t>
            </w:r>
          </w:p>
          <w:p w:rsidR="00344B2D" w:rsidRPr="00344B2D" w:rsidRDefault="00344B2D" w:rsidP="007A227A">
            <w:pPr>
              <w:spacing w:before="0"/>
              <w:ind w:firstLine="0"/>
              <w:jc w:val="left"/>
              <w:rPr>
                <w:sz w:val="28"/>
                <w:szCs w:val="28"/>
                <w:lang w:eastAsia="ru-RU"/>
              </w:rPr>
            </w:pPr>
            <w:r w:rsidRPr="00344B2D">
              <w:rPr>
                <w:sz w:val="28"/>
                <w:szCs w:val="28"/>
                <w:lang w:eastAsia="ru-RU"/>
              </w:rPr>
              <w:t>Длина 3500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39 985,62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3.8</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Район военной части</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95 970,86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3.8.1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СтДу200 ( от сетей пр. Молокова, внутриква</w:t>
            </w:r>
            <w:r w:rsidRPr="00344B2D">
              <w:rPr>
                <w:sz w:val="28"/>
                <w:szCs w:val="28"/>
                <w:lang w:eastAsia="ru-RU"/>
              </w:rPr>
              <w:t>р</w:t>
            </w:r>
            <w:r w:rsidRPr="00344B2D">
              <w:rPr>
                <w:sz w:val="28"/>
                <w:szCs w:val="28"/>
                <w:lang w:eastAsia="ru-RU"/>
              </w:rPr>
              <w:t>тальные сети). Длина 2210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19 803,93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3.8.2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СтДу300 (о тсетей ул. Партизана Железняка, внутриквартальные сети). Длина 550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6 283,46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3.8.3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СтДу400 (о тсетей ул. Ястынская, внутриква</w:t>
            </w:r>
            <w:r w:rsidRPr="00344B2D">
              <w:rPr>
                <w:sz w:val="28"/>
                <w:szCs w:val="28"/>
                <w:lang w:eastAsia="ru-RU"/>
              </w:rPr>
              <w:t>р</w:t>
            </w:r>
            <w:r w:rsidRPr="00344B2D">
              <w:rPr>
                <w:sz w:val="28"/>
                <w:szCs w:val="28"/>
                <w:lang w:eastAsia="ru-RU"/>
              </w:rPr>
              <w:t>тальные сети). Длина 4070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69 883,47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Водозаборные сооружения</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392 319,71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Водозабор </w:t>
            </w:r>
            <w:r w:rsidR="002D6969">
              <w:rPr>
                <w:sz w:val="28"/>
                <w:szCs w:val="28"/>
                <w:lang w:eastAsia="ru-RU"/>
              </w:rPr>
              <w:t>«</w:t>
            </w:r>
            <w:r w:rsidRPr="00344B2D">
              <w:rPr>
                <w:sz w:val="28"/>
                <w:szCs w:val="28"/>
                <w:lang w:eastAsia="ru-RU"/>
              </w:rPr>
              <w:t>Гремячий Лог</w:t>
            </w:r>
            <w:r w:rsidR="002D6969">
              <w:rPr>
                <w:sz w:val="28"/>
                <w:szCs w:val="28"/>
                <w:lang w:eastAsia="ru-RU"/>
              </w:rPr>
              <w:t>»</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274 741,93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Насосная станция I подъема  (Академгородок, 56)</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274 741,93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 о.Посадный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117 577,78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4.2.1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Насосная станция I подъе</w:t>
            </w:r>
            <w:r w:rsidR="007A227A">
              <w:rPr>
                <w:sz w:val="28"/>
                <w:szCs w:val="28"/>
                <w:lang w:eastAsia="ru-RU"/>
              </w:rPr>
              <w:t>-</w:t>
            </w:r>
          </w:p>
          <w:p w:rsidR="00344B2D" w:rsidRPr="00344B2D" w:rsidRDefault="00344B2D" w:rsidP="007A227A">
            <w:pPr>
              <w:spacing w:before="0"/>
              <w:ind w:firstLine="0"/>
              <w:jc w:val="left"/>
              <w:rPr>
                <w:sz w:val="28"/>
                <w:szCs w:val="28"/>
                <w:lang w:eastAsia="ru-RU"/>
              </w:rPr>
            </w:pPr>
            <w:r w:rsidRPr="00344B2D">
              <w:rPr>
                <w:sz w:val="28"/>
                <w:szCs w:val="28"/>
                <w:lang w:eastAsia="ru-RU"/>
              </w:rPr>
              <w:t>ма № 4 (остров)</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58 788,89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Насосная станция I подъе</w:t>
            </w:r>
            <w:r w:rsidR="007A227A">
              <w:rPr>
                <w:sz w:val="28"/>
                <w:szCs w:val="28"/>
                <w:lang w:eastAsia="ru-RU"/>
              </w:rPr>
              <w:t>-</w:t>
            </w:r>
          </w:p>
          <w:p w:rsidR="00344B2D" w:rsidRPr="00344B2D" w:rsidRDefault="00344B2D" w:rsidP="007A227A">
            <w:pPr>
              <w:spacing w:before="0"/>
              <w:ind w:firstLine="0"/>
              <w:jc w:val="left"/>
              <w:rPr>
                <w:sz w:val="28"/>
                <w:szCs w:val="28"/>
                <w:lang w:eastAsia="ru-RU"/>
              </w:rPr>
            </w:pPr>
            <w:r w:rsidRPr="00344B2D">
              <w:rPr>
                <w:sz w:val="28"/>
                <w:szCs w:val="28"/>
                <w:lang w:eastAsia="ru-RU"/>
              </w:rPr>
              <w:t>ма № 5 (остров)</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58 788,89</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p>
        </w:tc>
        <w:tc>
          <w:tcPr>
            <w:tcW w:w="3827" w:type="dxa"/>
            <w:shd w:val="clear" w:color="auto" w:fill="auto"/>
            <w:noWrap/>
            <w:hideMark/>
          </w:tcPr>
          <w:p w:rsidR="00344B2D" w:rsidRPr="00344B2D" w:rsidRDefault="00344B2D" w:rsidP="007A227A">
            <w:pPr>
              <w:spacing w:before="0"/>
              <w:ind w:firstLine="0"/>
              <w:jc w:val="left"/>
              <w:rPr>
                <w:sz w:val="28"/>
                <w:szCs w:val="28"/>
                <w:lang w:eastAsia="ru-RU"/>
              </w:rPr>
            </w:pPr>
            <w:r w:rsidRPr="00344B2D">
              <w:rPr>
                <w:sz w:val="28"/>
                <w:szCs w:val="28"/>
                <w:lang w:eastAsia="ru-RU"/>
              </w:rPr>
              <w:t>И</w:t>
            </w:r>
            <w:r w:rsidR="007A227A">
              <w:rPr>
                <w:sz w:val="28"/>
                <w:szCs w:val="28"/>
                <w:lang w:eastAsia="ru-RU"/>
              </w:rPr>
              <w:t>того за 2024–</w:t>
            </w:r>
            <w:r w:rsidRPr="00344B2D">
              <w:rPr>
                <w:sz w:val="28"/>
                <w:szCs w:val="28"/>
                <w:lang w:eastAsia="ru-RU"/>
              </w:rPr>
              <w:t>2028 гг</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1 199 040,11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Реконструкция ПНС.</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63 771,36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Повысительная насосная </w:t>
            </w:r>
            <w:r w:rsidRPr="00344B2D">
              <w:rPr>
                <w:sz w:val="28"/>
                <w:szCs w:val="28"/>
                <w:lang w:eastAsia="ru-RU"/>
              </w:rPr>
              <w:lastRenderedPageBreak/>
              <w:t>станция № 1 Q=320 м</w:t>
            </w:r>
            <w:r w:rsidRPr="00344B2D">
              <w:rPr>
                <w:sz w:val="28"/>
                <w:szCs w:val="28"/>
                <w:vertAlign w:val="superscript"/>
                <w:lang w:eastAsia="ru-RU"/>
              </w:rPr>
              <w:t>3</w:t>
            </w:r>
            <w:r w:rsidRPr="00344B2D">
              <w:rPr>
                <w:sz w:val="28"/>
                <w:szCs w:val="28"/>
                <w:lang w:eastAsia="ru-RU"/>
              </w:rPr>
              <w:t>/ч.                                       (ул. Курейская 9а, бывший маргариновый завод). Реко</w:t>
            </w:r>
            <w:r w:rsidRPr="00344B2D">
              <w:rPr>
                <w:sz w:val="28"/>
                <w:szCs w:val="28"/>
                <w:lang w:eastAsia="ru-RU"/>
              </w:rPr>
              <w:t>н</w:t>
            </w:r>
            <w:r w:rsidRPr="00344B2D">
              <w:rPr>
                <w:sz w:val="28"/>
                <w:szCs w:val="28"/>
                <w:lang w:eastAsia="ru-RU"/>
              </w:rPr>
              <w:t xml:space="preserve">струкция. </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lastRenderedPageBreak/>
              <w:t>Замена технологич</w:t>
            </w:r>
            <w:r w:rsidRPr="00344B2D">
              <w:rPr>
                <w:sz w:val="28"/>
                <w:szCs w:val="28"/>
                <w:lang w:eastAsia="ru-RU"/>
              </w:rPr>
              <w:t>е</w:t>
            </w:r>
            <w:r w:rsidRPr="00344B2D">
              <w:rPr>
                <w:sz w:val="28"/>
                <w:szCs w:val="28"/>
                <w:lang w:eastAsia="ru-RU"/>
              </w:rPr>
              <w:lastRenderedPageBreak/>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lastRenderedPageBreak/>
              <w:t>43 002,98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lastRenderedPageBreak/>
              <w:t>1.2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Повысительная насосная станция № 1 Q=40 м</w:t>
            </w:r>
            <w:r w:rsidRPr="00344B2D">
              <w:rPr>
                <w:sz w:val="28"/>
                <w:szCs w:val="28"/>
                <w:vertAlign w:val="superscript"/>
                <w:lang w:eastAsia="ru-RU"/>
              </w:rPr>
              <w:t>3</w:t>
            </w:r>
            <w:r w:rsidRPr="00344B2D">
              <w:rPr>
                <w:sz w:val="28"/>
                <w:szCs w:val="28"/>
                <w:lang w:eastAsia="ru-RU"/>
              </w:rPr>
              <w:t>/ч.                                       (ул. Продольная 3-я Караул</w:t>
            </w:r>
            <w:r w:rsidRPr="00344B2D">
              <w:rPr>
                <w:sz w:val="28"/>
                <w:szCs w:val="28"/>
                <w:lang w:eastAsia="ru-RU"/>
              </w:rPr>
              <w:t>ь</w:t>
            </w:r>
            <w:r w:rsidRPr="00344B2D">
              <w:rPr>
                <w:sz w:val="28"/>
                <w:szCs w:val="28"/>
                <w:lang w:eastAsia="ru-RU"/>
              </w:rPr>
              <w:t>ная (по. Афганцев) бесхоз, на обслуживании). Реконстру</w:t>
            </w:r>
            <w:r w:rsidRPr="00344B2D">
              <w:rPr>
                <w:sz w:val="28"/>
                <w:szCs w:val="28"/>
                <w:lang w:eastAsia="ru-RU"/>
              </w:rPr>
              <w:t>к</w:t>
            </w:r>
            <w:r w:rsidRPr="00344B2D">
              <w:rPr>
                <w:sz w:val="28"/>
                <w:szCs w:val="28"/>
                <w:lang w:eastAsia="ru-RU"/>
              </w:rPr>
              <w:t xml:space="preserve">ция. </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5 375,33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1.3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Повысительная насосная станция № 3 Q=114 м3/ч.                                            (ул. Утренняя 1, </w:t>
            </w:r>
            <w:r w:rsidR="002D6969">
              <w:rPr>
                <w:sz w:val="28"/>
                <w:szCs w:val="28"/>
                <w:lang w:eastAsia="ru-RU"/>
              </w:rPr>
              <w:t>«</w:t>
            </w:r>
            <w:r w:rsidRPr="00344B2D">
              <w:rPr>
                <w:sz w:val="28"/>
                <w:szCs w:val="28"/>
                <w:lang w:eastAsia="ru-RU"/>
              </w:rPr>
              <w:t>Кразовский</w:t>
            </w:r>
            <w:r w:rsidR="002D6969">
              <w:rPr>
                <w:sz w:val="28"/>
                <w:szCs w:val="28"/>
                <w:lang w:eastAsia="ru-RU"/>
              </w:rPr>
              <w:t>»</w:t>
            </w:r>
            <w:r w:rsidRPr="00344B2D">
              <w:rPr>
                <w:sz w:val="28"/>
                <w:szCs w:val="28"/>
                <w:lang w:eastAsia="ru-RU"/>
              </w:rPr>
              <w:t xml:space="preserve"> бесхоз, на обслуживании). Р</w:t>
            </w:r>
            <w:r w:rsidRPr="00344B2D">
              <w:rPr>
                <w:sz w:val="28"/>
                <w:szCs w:val="28"/>
                <w:lang w:eastAsia="ru-RU"/>
              </w:rPr>
              <w:t>е</w:t>
            </w:r>
            <w:r w:rsidRPr="00344B2D">
              <w:rPr>
                <w:sz w:val="28"/>
                <w:szCs w:val="28"/>
                <w:lang w:eastAsia="ru-RU"/>
              </w:rPr>
              <w:t xml:space="preserve">конструкция. </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15 393,05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ПНС </w:t>
            </w:r>
            <w:r w:rsidR="002D6969">
              <w:rPr>
                <w:sz w:val="28"/>
                <w:szCs w:val="28"/>
                <w:lang w:eastAsia="ru-RU"/>
              </w:rPr>
              <w:t>«</w:t>
            </w:r>
            <w:r w:rsidRPr="00344B2D">
              <w:rPr>
                <w:sz w:val="28"/>
                <w:szCs w:val="28"/>
                <w:lang w:eastAsia="ru-RU"/>
              </w:rPr>
              <w:t>Северный обход</w:t>
            </w:r>
            <w:r w:rsidR="002D6969">
              <w:rPr>
                <w:sz w:val="28"/>
                <w:szCs w:val="28"/>
                <w:lang w:eastAsia="ru-RU"/>
              </w:rPr>
              <w:t>»</w:t>
            </w:r>
            <w:r w:rsidRPr="00344B2D">
              <w:rPr>
                <w:sz w:val="28"/>
                <w:szCs w:val="28"/>
                <w:lang w:eastAsia="ru-RU"/>
              </w:rPr>
              <w:t>. Пр</w:t>
            </w:r>
            <w:r w:rsidRPr="00344B2D">
              <w:rPr>
                <w:sz w:val="28"/>
                <w:szCs w:val="28"/>
                <w:lang w:eastAsia="ru-RU"/>
              </w:rPr>
              <w:t>о</w:t>
            </w:r>
            <w:r w:rsidRPr="00344B2D">
              <w:rPr>
                <w:sz w:val="28"/>
                <w:szCs w:val="28"/>
                <w:lang w:eastAsia="ru-RU"/>
              </w:rPr>
              <w:t>ектируемая.</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167 621,26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Реконструкция насосных станций III и IV подъема.</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263 077,51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3.1</w:t>
            </w:r>
          </w:p>
        </w:tc>
        <w:tc>
          <w:tcPr>
            <w:tcW w:w="3827" w:type="dxa"/>
            <w:shd w:val="clear" w:color="auto" w:fill="auto"/>
            <w:hideMark/>
          </w:tcPr>
          <w:p w:rsidR="00115118" w:rsidRDefault="00344B2D" w:rsidP="007A227A">
            <w:pPr>
              <w:spacing w:before="0"/>
              <w:ind w:firstLine="0"/>
              <w:jc w:val="left"/>
              <w:rPr>
                <w:sz w:val="28"/>
                <w:szCs w:val="28"/>
                <w:lang w:eastAsia="ru-RU"/>
              </w:rPr>
            </w:pPr>
            <w:r w:rsidRPr="00344B2D">
              <w:rPr>
                <w:sz w:val="28"/>
                <w:szCs w:val="28"/>
                <w:lang w:eastAsia="ru-RU"/>
              </w:rPr>
              <w:t xml:space="preserve">РЧВ насосной станции </w:t>
            </w:r>
          </w:p>
          <w:p w:rsidR="00115118" w:rsidRDefault="00344B2D" w:rsidP="007A227A">
            <w:pPr>
              <w:spacing w:before="0"/>
              <w:ind w:firstLine="0"/>
              <w:jc w:val="left"/>
              <w:rPr>
                <w:sz w:val="28"/>
                <w:szCs w:val="28"/>
                <w:lang w:eastAsia="ru-RU"/>
              </w:rPr>
            </w:pPr>
            <w:r w:rsidRPr="00344B2D">
              <w:rPr>
                <w:sz w:val="28"/>
                <w:szCs w:val="28"/>
                <w:lang w:eastAsia="ru-RU"/>
              </w:rPr>
              <w:t xml:space="preserve">III подъема </w:t>
            </w:r>
            <w:r w:rsidR="002D6969">
              <w:rPr>
                <w:sz w:val="28"/>
                <w:szCs w:val="28"/>
                <w:lang w:eastAsia="ru-RU"/>
              </w:rPr>
              <w:t>«</w:t>
            </w:r>
            <w:r w:rsidRPr="00344B2D">
              <w:rPr>
                <w:sz w:val="28"/>
                <w:szCs w:val="28"/>
                <w:lang w:eastAsia="ru-RU"/>
              </w:rPr>
              <w:t>Бадалык</w:t>
            </w:r>
            <w:r w:rsidR="002D6969">
              <w:rPr>
                <w:sz w:val="28"/>
                <w:szCs w:val="28"/>
                <w:lang w:eastAsia="ru-RU"/>
              </w:rPr>
              <w:t>»</w:t>
            </w:r>
            <w:r w:rsidRPr="00344B2D">
              <w:rPr>
                <w:sz w:val="28"/>
                <w:szCs w:val="28"/>
                <w:lang w:eastAsia="ru-RU"/>
              </w:rPr>
              <w:t xml:space="preserve"> </w:t>
            </w:r>
          </w:p>
          <w:p w:rsidR="00344B2D" w:rsidRPr="00344B2D" w:rsidRDefault="00344B2D" w:rsidP="007A227A">
            <w:pPr>
              <w:spacing w:before="0"/>
              <w:ind w:firstLine="0"/>
              <w:jc w:val="left"/>
              <w:rPr>
                <w:sz w:val="28"/>
                <w:szCs w:val="28"/>
                <w:lang w:eastAsia="ru-RU"/>
              </w:rPr>
            </w:pPr>
            <w:r w:rsidRPr="00344B2D">
              <w:rPr>
                <w:sz w:val="28"/>
                <w:szCs w:val="28"/>
                <w:lang w:eastAsia="ru-RU"/>
              </w:rPr>
              <w:t>(ул. Енисейский тракт, 5г)</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263 077,51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Контррезервуар 3-го этапа</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249 318,54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4.1</w:t>
            </w:r>
          </w:p>
        </w:tc>
        <w:tc>
          <w:tcPr>
            <w:tcW w:w="3827" w:type="dxa"/>
            <w:shd w:val="clear" w:color="auto" w:fill="auto"/>
            <w:hideMark/>
          </w:tcPr>
          <w:p w:rsidR="00115118" w:rsidRDefault="00344B2D" w:rsidP="007A227A">
            <w:pPr>
              <w:spacing w:before="0"/>
              <w:ind w:firstLine="0"/>
              <w:jc w:val="left"/>
              <w:rPr>
                <w:sz w:val="28"/>
                <w:szCs w:val="28"/>
                <w:lang w:eastAsia="ru-RU"/>
              </w:rPr>
            </w:pPr>
            <w:r w:rsidRPr="00344B2D">
              <w:rPr>
                <w:sz w:val="28"/>
                <w:szCs w:val="28"/>
                <w:lang w:eastAsia="ru-RU"/>
              </w:rPr>
              <w:t>Контррезервуар V=10000 м</w:t>
            </w:r>
            <w:r w:rsidRPr="00344B2D">
              <w:rPr>
                <w:sz w:val="28"/>
                <w:szCs w:val="28"/>
                <w:vertAlign w:val="superscript"/>
                <w:lang w:eastAsia="ru-RU"/>
              </w:rPr>
              <w:t>3</w:t>
            </w:r>
            <w:r w:rsidRPr="00344B2D">
              <w:rPr>
                <w:sz w:val="28"/>
                <w:szCs w:val="28"/>
                <w:lang w:eastAsia="ru-RU"/>
              </w:rPr>
              <w:t xml:space="preserve">, </w:t>
            </w:r>
          </w:p>
          <w:p w:rsidR="00344B2D" w:rsidRPr="00344B2D" w:rsidRDefault="00344B2D" w:rsidP="007A227A">
            <w:pPr>
              <w:spacing w:before="0"/>
              <w:ind w:firstLine="0"/>
              <w:jc w:val="left"/>
              <w:rPr>
                <w:sz w:val="28"/>
                <w:szCs w:val="28"/>
                <w:lang w:eastAsia="ru-RU"/>
              </w:rPr>
            </w:pPr>
            <w:r w:rsidRPr="00344B2D">
              <w:rPr>
                <w:sz w:val="28"/>
                <w:szCs w:val="28"/>
                <w:lang w:eastAsia="ru-RU"/>
              </w:rPr>
              <w:t>1 шт. (Дрокинская гора). Пр</w:t>
            </w:r>
            <w:r w:rsidRPr="00344B2D">
              <w:rPr>
                <w:sz w:val="28"/>
                <w:szCs w:val="28"/>
                <w:lang w:eastAsia="ru-RU"/>
              </w:rPr>
              <w:t>о</w:t>
            </w:r>
            <w:r w:rsidRPr="00344B2D">
              <w:rPr>
                <w:sz w:val="28"/>
                <w:szCs w:val="28"/>
                <w:lang w:eastAsia="ru-RU"/>
              </w:rPr>
              <w:t>ектируемый.</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Замена технологич</w:t>
            </w:r>
            <w:r w:rsidRPr="00344B2D">
              <w:rPr>
                <w:sz w:val="28"/>
                <w:szCs w:val="28"/>
                <w:lang w:eastAsia="ru-RU"/>
              </w:rPr>
              <w:t>е</w:t>
            </w:r>
            <w:r w:rsidRPr="00344B2D">
              <w:rPr>
                <w:sz w:val="28"/>
                <w:szCs w:val="28"/>
                <w:lang w:eastAsia="ru-RU"/>
              </w:rPr>
              <w:t>ского оборудования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249 318,54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Сети водоснабжения на пер</w:t>
            </w:r>
            <w:r w:rsidRPr="00344B2D">
              <w:rPr>
                <w:sz w:val="28"/>
                <w:szCs w:val="28"/>
                <w:lang w:eastAsia="ru-RU"/>
              </w:rPr>
              <w:t>е</w:t>
            </w:r>
            <w:r w:rsidRPr="00344B2D">
              <w:rPr>
                <w:sz w:val="28"/>
                <w:szCs w:val="28"/>
                <w:lang w:eastAsia="ru-RU"/>
              </w:rPr>
              <w:t>кладку</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568 358,45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Октябрьский район. </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560 087,96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5.1.1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 xml:space="preserve">Реконструкция водоводов </w:t>
            </w:r>
          </w:p>
          <w:p w:rsidR="007A227A" w:rsidRDefault="00344B2D" w:rsidP="007A227A">
            <w:pPr>
              <w:spacing w:before="0"/>
              <w:ind w:firstLine="0"/>
              <w:jc w:val="left"/>
              <w:rPr>
                <w:sz w:val="28"/>
                <w:szCs w:val="28"/>
                <w:lang w:eastAsia="ru-RU"/>
              </w:rPr>
            </w:pPr>
            <w:r w:rsidRPr="00344B2D">
              <w:rPr>
                <w:sz w:val="28"/>
                <w:szCs w:val="28"/>
                <w:lang w:eastAsia="ru-RU"/>
              </w:rPr>
              <w:t xml:space="preserve">от Н.С. </w:t>
            </w:r>
            <w:r w:rsidR="002D6969">
              <w:rPr>
                <w:sz w:val="28"/>
                <w:szCs w:val="28"/>
                <w:lang w:eastAsia="ru-RU"/>
              </w:rPr>
              <w:t>«</w:t>
            </w:r>
            <w:r w:rsidRPr="00344B2D">
              <w:rPr>
                <w:sz w:val="28"/>
                <w:szCs w:val="28"/>
                <w:lang w:eastAsia="ru-RU"/>
              </w:rPr>
              <w:t>Юность</w:t>
            </w:r>
            <w:r w:rsidR="002D6969">
              <w:rPr>
                <w:sz w:val="28"/>
                <w:szCs w:val="28"/>
                <w:lang w:eastAsia="ru-RU"/>
              </w:rPr>
              <w:t>»</w:t>
            </w:r>
            <w:r w:rsidRPr="00344B2D">
              <w:rPr>
                <w:sz w:val="28"/>
                <w:szCs w:val="28"/>
                <w:lang w:eastAsia="ru-RU"/>
              </w:rPr>
              <w:t xml:space="preserve"> до РЧВ 10тыс.м</w:t>
            </w:r>
            <w:r w:rsidRPr="00344B2D">
              <w:rPr>
                <w:sz w:val="28"/>
                <w:szCs w:val="28"/>
                <w:vertAlign w:val="superscript"/>
                <w:lang w:eastAsia="ru-RU"/>
              </w:rPr>
              <w:t>3</w:t>
            </w:r>
            <w:r w:rsidRPr="00344B2D">
              <w:rPr>
                <w:sz w:val="28"/>
                <w:szCs w:val="28"/>
                <w:lang w:eastAsia="ru-RU"/>
              </w:rPr>
              <w:t xml:space="preserve"> (Госуниверситет). Диаметр 500 мм. </w:t>
            </w:r>
          </w:p>
          <w:p w:rsidR="00344B2D" w:rsidRPr="00344B2D" w:rsidRDefault="00344B2D" w:rsidP="007A227A">
            <w:pPr>
              <w:spacing w:before="0"/>
              <w:ind w:firstLine="0"/>
              <w:jc w:val="left"/>
              <w:rPr>
                <w:sz w:val="28"/>
                <w:szCs w:val="28"/>
                <w:lang w:eastAsia="ru-RU"/>
              </w:rPr>
            </w:pPr>
            <w:r w:rsidRPr="00344B2D">
              <w:rPr>
                <w:sz w:val="28"/>
                <w:szCs w:val="28"/>
                <w:lang w:eastAsia="ru-RU"/>
              </w:rPr>
              <w:t>Длина 1400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Реконструкция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32 625,58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5.1.2</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 xml:space="preserve">Реконструкция водоводов </w:t>
            </w:r>
          </w:p>
          <w:p w:rsidR="007A227A" w:rsidRDefault="00344B2D" w:rsidP="007A227A">
            <w:pPr>
              <w:spacing w:before="0"/>
              <w:ind w:firstLine="0"/>
              <w:jc w:val="left"/>
              <w:rPr>
                <w:sz w:val="28"/>
                <w:szCs w:val="28"/>
                <w:lang w:eastAsia="ru-RU"/>
              </w:rPr>
            </w:pPr>
            <w:r w:rsidRPr="00344B2D">
              <w:rPr>
                <w:sz w:val="28"/>
                <w:szCs w:val="28"/>
                <w:lang w:eastAsia="ru-RU"/>
              </w:rPr>
              <w:t xml:space="preserve">в 2 нитки от Н.С. </w:t>
            </w:r>
            <w:r w:rsidR="002D6969">
              <w:rPr>
                <w:sz w:val="28"/>
                <w:szCs w:val="28"/>
                <w:lang w:eastAsia="ru-RU"/>
              </w:rPr>
              <w:t>«</w:t>
            </w:r>
            <w:r w:rsidRPr="00344B2D">
              <w:rPr>
                <w:sz w:val="28"/>
                <w:szCs w:val="28"/>
                <w:lang w:eastAsia="ru-RU"/>
              </w:rPr>
              <w:t>Юность</w:t>
            </w:r>
            <w:r w:rsidR="002D6969">
              <w:rPr>
                <w:sz w:val="28"/>
                <w:szCs w:val="28"/>
                <w:lang w:eastAsia="ru-RU"/>
              </w:rPr>
              <w:t>»</w:t>
            </w:r>
            <w:r w:rsidRPr="00344B2D">
              <w:rPr>
                <w:sz w:val="28"/>
                <w:szCs w:val="28"/>
                <w:lang w:eastAsia="ru-RU"/>
              </w:rPr>
              <w:t xml:space="preserve"> </w:t>
            </w:r>
          </w:p>
          <w:p w:rsidR="00344B2D" w:rsidRPr="00344B2D" w:rsidRDefault="00344B2D" w:rsidP="007A227A">
            <w:pPr>
              <w:spacing w:before="0"/>
              <w:ind w:firstLine="0"/>
              <w:jc w:val="left"/>
              <w:rPr>
                <w:sz w:val="28"/>
                <w:szCs w:val="28"/>
                <w:lang w:eastAsia="ru-RU"/>
              </w:rPr>
            </w:pPr>
            <w:r w:rsidRPr="00344B2D">
              <w:rPr>
                <w:sz w:val="28"/>
                <w:szCs w:val="28"/>
                <w:lang w:eastAsia="ru-RU"/>
              </w:rPr>
              <w:t>до РЧВ 10тыс.м</w:t>
            </w:r>
            <w:r w:rsidRPr="00344B2D">
              <w:rPr>
                <w:sz w:val="28"/>
                <w:szCs w:val="28"/>
                <w:vertAlign w:val="superscript"/>
                <w:lang w:eastAsia="ru-RU"/>
              </w:rPr>
              <w:t>3</w:t>
            </w:r>
            <w:r w:rsidRPr="00344B2D">
              <w:rPr>
                <w:sz w:val="28"/>
                <w:szCs w:val="28"/>
                <w:lang w:eastAsia="ru-RU"/>
              </w:rPr>
              <w:t xml:space="preserve"> (Госуниве</w:t>
            </w:r>
            <w:r w:rsidRPr="00344B2D">
              <w:rPr>
                <w:sz w:val="28"/>
                <w:szCs w:val="28"/>
                <w:lang w:eastAsia="ru-RU"/>
              </w:rPr>
              <w:t>р</w:t>
            </w:r>
            <w:r w:rsidRPr="00344B2D">
              <w:rPr>
                <w:sz w:val="28"/>
                <w:szCs w:val="28"/>
                <w:lang w:eastAsia="ru-RU"/>
              </w:rPr>
              <w:t>ситет). Диаметр 400 мм. Дл</w:t>
            </w:r>
            <w:r w:rsidRPr="00344B2D">
              <w:rPr>
                <w:sz w:val="28"/>
                <w:szCs w:val="28"/>
                <w:lang w:eastAsia="ru-RU"/>
              </w:rPr>
              <w:t>и</w:t>
            </w:r>
            <w:r w:rsidRPr="00344B2D">
              <w:rPr>
                <w:sz w:val="28"/>
                <w:szCs w:val="28"/>
                <w:lang w:eastAsia="ru-RU"/>
              </w:rPr>
              <w:t>на 2600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Реконструкция</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88 690,30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5.1.3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 xml:space="preserve">проводных сетей в 2 нитки от </w:t>
            </w:r>
            <w:r w:rsidRPr="00344B2D">
              <w:rPr>
                <w:sz w:val="28"/>
                <w:szCs w:val="28"/>
                <w:lang w:eastAsia="ru-RU"/>
              </w:rPr>
              <w:lastRenderedPageBreak/>
              <w:t xml:space="preserve">резервуара 10000 </w:t>
            </w:r>
            <w:r w:rsidR="002D6969">
              <w:rPr>
                <w:sz w:val="28"/>
                <w:szCs w:val="28"/>
                <w:lang w:eastAsia="ru-RU"/>
              </w:rPr>
              <w:t>«</w:t>
            </w:r>
            <w:r w:rsidRPr="00344B2D">
              <w:rPr>
                <w:sz w:val="28"/>
                <w:szCs w:val="28"/>
                <w:lang w:eastAsia="ru-RU"/>
              </w:rPr>
              <w:t>Госуниве</w:t>
            </w:r>
            <w:r w:rsidRPr="00344B2D">
              <w:rPr>
                <w:sz w:val="28"/>
                <w:szCs w:val="28"/>
                <w:lang w:eastAsia="ru-RU"/>
              </w:rPr>
              <w:t>р</w:t>
            </w:r>
            <w:r w:rsidRPr="00344B2D">
              <w:rPr>
                <w:sz w:val="28"/>
                <w:szCs w:val="28"/>
                <w:lang w:eastAsia="ru-RU"/>
              </w:rPr>
              <w:t>ситет</w:t>
            </w:r>
            <w:r w:rsidR="002D6969">
              <w:rPr>
                <w:sz w:val="28"/>
                <w:szCs w:val="28"/>
                <w:lang w:eastAsia="ru-RU"/>
              </w:rPr>
              <w:t>»</w:t>
            </w:r>
            <w:r w:rsidRPr="00344B2D">
              <w:rPr>
                <w:sz w:val="28"/>
                <w:szCs w:val="28"/>
                <w:lang w:eastAsia="ru-RU"/>
              </w:rPr>
              <w:t xml:space="preserve"> до ул. Вербная, 4. Ди</w:t>
            </w:r>
            <w:r w:rsidRPr="00344B2D">
              <w:rPr>
                <w:sz w:val="28"/>
                <w:szCs w:val="28"/>
                <w:lang w:eastAsia="ru-RU"/>
              </w:rPr>
              <w:t>а</w:t>
            </w:r>
            <w:r w:rsidRPr="00344B2D">
              <w:rPr>
                <w:sz w:val="28"/>
                <w:szCs w:val="28"/>
                <w:lang w:eastAsia="ru-RU"/>
              </w:rPr>
              <w:t>метр 600 мм. Длина 5070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lastRenderedPageBreak/>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246 839,43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lastRenderedPageBreak/>
              <w:t>5.1.4</w:t>
            </w:r>
          </w:p>
        </w:tc>
        <w:tc>
          <w:tcPr>
            <w:tcW w:w="3827" w:type="dxa"/>
            <w:shd w:val="clear" w:color="auto" w:fill="auto"/>
            <w:hideMark/>
          </w:tcPr>
          <w:p w:rsidR="00115118" w:rsidRDefault="00344B2D" w:rsidP="007A227A">
            <w:pPr>
              <w:spacing w:before="0"/>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 xml:space="preserve">проводных сетей в 2 нитки от ул. Забобонова, 14 </w:t>
            </w:r>
          </w:p>
          <w:p w:rsidR="00344B2D" w:rsidRPr="00344B2D" w:rsidRDefault="00344B2D" w:rsidP="007A227A">
            <w:pPr>
              <w:spacing w:before="0"/>
              <w:ind w:firstLine="0"/>
              <w:jc w:val="left"/>
              <w:rPr>
                <w:sz w:val="28"/>
                <w:szCs w:val="28"/>
                <w:lang w:eastAsia="ru-RU"/>
              </w:rPr>
            </w:pPr>
            <w:r w:rsidRPr="00344B2D">
              <w:rPr>
                <w:sz w:val="28"/>
                <w:szCs w:val="28"/>
                <w:lang w:eastAsia="ru-RU"/>
              </w:rPr>
              <w:t>до ул. Словцова, 1. Диаметр 600 мм. Длина 2900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141 190,21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5.1.5</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Высо</w:t>
            </w:r>
            <w:r w:rsidRPr="00344B2D">
              <w:rPr>
                <w:sz w:val="28"/>
                <w:szCs w:val="28"/>
                <w:lang w:eastAsia="ru-RU"/>
              </w:rPr>
              <w:t>т</w:t>
            </w:r>
            <w:r w:rsidRPr="00344B2D">
              <w:rPr>
                <w:sz w:val="28"/>
                <w:szCs w:val="28"/>
                <w:lang w:eastAsia="ru-RU"/>
              </w:rPr>
              <w:t>ная - ул. Тотмина. Диаметр 150 мм. Длина 35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299,00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5.1.6</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Высо</w:t>
            </w:r>
            <w:r w:rsidRPr="00344B2D">
              <w:rPr>
                <w:sz w:val="28"/>
                <w:szCs w:val="28"/>
                <w:lang w:eastAsia="ru-RU"/>
              </w:rPr>
              <w:t>т</w:t>
            </w:r>
            <w:r w:rsidRPr="00344B2D">
              <w:rPr>
                <w:sz w:val="28"/>
                <w:szCs w:val="28"/>
                <w:lang w:eastAsia="ru-RU"/>
              </w:rPr>
              <w:t xml:space="preserve">ная </w:t>
            </w:r>
            <w:r w:rsidR="007A227A">
              <w:rPr>
                <w:sz w:val="28"/>
                <w:szCs w:val="28"/>
                <w:lang w:eastAsia="ru-RU"/>
              </w:rPr>
              <w:t>–</w:t>
            </w:r>
            <w:r w:rsidRPr="00344B2D">
              <w:rPr>
                <w:sz w:val="28"/>
                <w:szCs w:val="28"/>
                <w:lang w:eastAsia="ru-RU"/>
              </w:rPr>
              <w:t xml:space="preserve"> ул. Тотмина. Диаметр 200 мм. Длина 238,5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2 413,92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5.1.7</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Высо</w:t>
            </w:r>
            <w:r w:rsidRPr="00344B2D">
              <w:rPr>
                <w:sz w:val="28"/>
                <w:szCs w:val="28"/>
                <w:lang w:eastAsia="ru-RU"/>
              </w:rPr>
              <w:t>т</w:t>
            </w:r>
            <w:r w:rsidRPr="00344B2D">
              <w:rPr>
                <w:sz w:val="28"/>
                <w:szCs w:val="28"/>
                <w:lang w:eastAsia="ru-RU"/>
              </w:rPr>
              <w:t xml:space="preserve">ная </w:t>
            </w:r>
            <w:r w:rsidR="007A227A">
              <w:rPr>
                <w:sz w:val="28"/>
                <w:szCs w:val="28"/>
                <w:lang w:eastAsia="ru-RU"/>
              </w:rPr>
              <w:t>–</w:t>
            </w:r>
            <w:r w:rsidRPr="00344B2D">
              <w:rPr>
                <w:sz w:val="28"/>
                <w:szCs w:val="28"/>
                <w:lang w:eastAsia="ru-RU"/>
              </w:rPr>
              <w:t xml:space="preserve"> ул. Тотмина. Диаметр 500 мм. Длина 2061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48 029,52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Центральный район. </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8 270,49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5.2.1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Дубе</w:t>
            </w:r>
            <w:r w:rsidRPr="00344B2D">
              <w:rPr>
                <w:sz w:val="28"/>
                <w:szCs w:val="28"/>
                <w:lang w:eastAsia="ru-RU"/>
              </w:rPr>
              <w:t>н</w:t>
            </w:r>
            <w:r w:rsidRPr="00344B2D">
              <w:rPr>
                <w:sz w:val="28"/>
                <w:szCs w:val="28"/>
                <w:lang w:eastAsia="ru-RU"/>
              </w:rPr>
              <w:t>ского,</w:t>
            </w:r>
            <w:r w:rsidR="00115118">
              <w:rPr>
                <w:sz w:val="28"/>
                <w:szCs w:val="28"/>
                <w:lang w:eastAsia="ru-RU"/>
              </w:rPr>
              <w:t xml:space="preserve"> </w:t>
            </w:r>
            <w:r w:rsidRPr="00344B2D">
              <w:rPr>
                <w:sz w:val="28"/>
                <w:szCs w:val="28"/>
                <w:lang w:eastAsia="ru-RU"/>
              </w:rPr>
              <w:t xml:space="preserve">11 </w:t>
            </w:r>
            <w:r w:rsidR="007A227A">
              <w:rPr>
                <w:sz w:val="28"/>
                <w:szCs w:val="28"/>
                <w:lang w:eastAsia="ru-RU"/>
              </w:rPr>
              <w:t>–</w:t>
            </w:r>
            <w:r w:rsidRPr="00344B2D">
              <w:rPr>
                <w:sz w:val="28"/>
                <w:szCs w:val="28"/>
                <w:lang w:eastAsia="ru-RU"/>
              </w:rPr>
              <w:t xml:space="preserve"> ул. Конституции,</w:t>
            </w:r>
            <w:r w:rsidR="007A227A">
              <w:rPr>
                <w:sz w:val="28"/>
                <w:szCs w:val="28"/>
                <w:lang w:eastAsia="ru-RU"/>
              </w:rPr>
              <w:t xml:space="preserve"> </w:t>
            </w:r>
            <w:r w:rsidRPr="00344B2D">
              <w:rPr>
                <w:sz w:val="28"/>
                <w:szCs w:val="28"/>
                <w:lang w:eastAsia="ru-RU"/>
              </w:rPr>
              <w:t>1 (вокруг Детского дома им. Х.Совмена). Диаметр 150 мм. Длина 16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136,68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5.2.2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Дубе</w:t>
            </w:r>
            <w:r w:rsidRPr="00344B2D">
              <w:rPr>
                <w:sz w:val="28"/>
                <w:szCs w:val="28"/>
                <w:lang w:eastAsia="ru-RU"/>
              </w:rPr>
              <w:t>н</w:t>
            </w:r>
            <w:r w:rsidRPr="00344B2D">
              <w:rPr>
                <w:sz w:val="28"/>
                <w:szCs w:val="28"/>
                <w:lang w:eastAsia="ru-RU"/>
              </w:rPr>
              <w:t xml:space="preserve">ского, 11 </w:t>
            </w:r>
            <w:r w:rsidR="00D85062">
              <w:rPr>
                <w:sz w:val="28"/>
                <w:szCs w:val="28"/>
                <w:lang w:eastAsia="ru-RU"/>
              </w:rPr>
              <w:t>–</w:t>
            </w:r>
            <w:r w:rsidRPr="00344B2D">
              <w:rPr>
                <w:sz w:val="28"/>
                <w:szCs w:val="28"/>
                <w:lang w:eastAsia="ru-RU"/>
              </w:rPr>
              <w:t xml:space="preserve"> ул. Конституции, 1 (вокруг Детского дома им. Х.Совмена). Диаметр 250 мм. Длина 690 м.</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Капитальный ремонт</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8 133,81</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Сети водоснабжения проект</w:t>
            </w:r>
            <w:r w:rsidRPr="00344B2D">
              <w:rPr>
                <w:sz w:val="28"/>
                <w:szCs w:val="28"/>
                <w:lang w:eastAsia="ru-RU"/>
              </w:rPr>
              <w:t>и</w:t>
            </w:r>
            <w:r w:rsidRPr="00344B2D">
              <w:rPr>
                <w:sz w:val="28"/>
                <w:szCs w:val="28"/>
                <w:lang w:eastAsia="ru-RU"/>
              </w:rPr>
              <w:t>руемые.</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796 258,76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 мкр Плодово-ягодный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403 191,75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СтДу200 ( от сетей </w:t>
            </w:r>
            <w:r w:rsidR="002D6969">
              <w:rPr>
                <w:sz w:val="28"/>
                <w:szCs w:val="28"/>
                <w:lang w:eastAsia="ru-RU"/>
              </w:rPr>
              <w:t>«</w:t>
            </w:r>
            <w:r w:rsidRPr="00344B2D">
              <w:rPr>
                <w:sz w:val="28"/>
                <w:szCs w:val="28"/>
                <w:lang w:eastAsia="ru-RU"/>
              </w:rPr>
              <w:t>Северного обхода</w:t>
            </w:r>
            <w:r w:rsidR="002D6969">
              <w:rPr>
                <w:sz w:val="28"/>
                <w:szCs w:val="28"/>
                <w:lang w:eastAsia="ru-RU"/>
              </w:rPr>
              <w:t>»</w:t>
            </w:r>
            <w:r w:rsidRPr="00344B2D">
              <w:rPr>
                <w:sz w:val="28"/>
                <w:szCs w:val="28"/>
                <w:lang w:eastAsia="ru-RU"/>
              </w:rPr>
              <w:t>, вну</w:t>
            </w:r>
            <w:r w:rsidRPr="00344B2D">
              <w:rPr>
                <w:sz w:val="28"/>
                <w:szCs w:val="28"/>
                <w:lang w:eastAsia="ru-RU"/>
              </w:rPr>
              <w:t>т</w:t>
            </w:r>
            <w:r w:rsidRPr="00344B2D">
              <w:rPr>
                <w:sz w:val="28"/>
                <w:szCs w:val="28"/>
                <w:lang w:eastAsia="ru-RU"/>
              </w:rPr>
              <w:t>риквартальные сети)</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153 944,02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6.1.2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СтДу300 ( от сетей </w:t>
            </w:r>
            <w:r w:rsidR="002D6969">
              <w:rPr>
                <w:sz w:val="28"/>
                <w:szCs w:val="28"/>
                <w:lang w:eastAsia="ru-RU"/>
              </w:rPr>
              <w:t>«</w:t>
            </w:r>
            <w:r w:rsidRPr="00344B2D">
              <w:rPr>
                <w:sz w:val="28"/>
                <w:szCs w:val="28"/>
                <w:lang w:eastAsia="ru-RU"/>
              </w:rPr>
              <w:t>Северного обхода</w:t>
            </w:r>
            <w:r w:rsidR="002D6969">
              <w:rPr>
                <w:sz w:val="28"/>
                <w:szCs w:val="28"/>
                <w:lang w:eastAsia="ru-RU"/>
              </w:rPr>
              <w:t>»</w:t>
            </w:r>
            <w:r w:rsidRPr="00344B2D">
              <w:rPr>
                <w:sz w:val="28"/>
                <w:szCs w:val="28"/>
                <w:lang w:eastAsia="ru-RU"/>
              </w:rPr>
              <w:t>, вну</w:t>
            </w:r>
            <w:r w:rsidRPr="00344B2D">
              <w:rPr>
                <w:sz w:val="28"/>
                <w:szCs w:val="28"/>
                <w:lang w:eastAsia="ru-RU"/>
              </w:rPr>
              <w:t>т</w:t>
            </w:r>
            <w:r w:rsidRPr="00344B2D">
              <w:rPr>
                <w:sz w:val="28"/>
                <w:szCs w:val="28"/>
                <w:lang w:eastAsia="ru-RU"/>
              </w:rPr>
              <w:lastRenderedPageBreak/>
              <w:t>риквартальные сети)</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lastRenderedPageBreak/>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76 131,15</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lastRenderedPageBreak/>
              <w:t>6.1.3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СтДу500 ( от сетей </w:t>
            </w:r>
            <w:r w:rsidR="002D6969">
              <w:rPr>
                <w:sz w:val="28"/>
                <w:szCs w:val="28"/>
                <w:lang w:eastAsia="ru-RU"/>
              </w:rPr>
              <w:t>«</w:t>
            </w:r>
            <w:r w:rsidRPr="00344B2D">
              <w:rPr>
                <w:sz w:val="28"/>
                <w:szCs w:val="28"/>
                <w:lang w:eastAsia="ru-RU"/>
              </w:rPr>
              <w:t>Северного обхода</w:t>
            </w:r>
            <w:r w:rsidR="002D6969">
              <w:rPr>
                <w:sz w:val="28"/>
                <w:szCs w:val="28"/>
                <w:lang w:eastAsia="ru-RU"/>
              </w:rPr>
              <w:t>»</w:t>
            </w:r>
            <w:r w:rsidRPr="00344B2D">
              <w:rPr>
                <w:sz w:val="28"/>
                <w:szCs w:val="28"/>
                <w:lang w:eastAsia="ru-RU"/>
              </w:rPr>
              <w:t>, вну</w:t>
            </w:r>
            <w:r w:rsidRPr="00344B2D">
              <w:rPr>
                <w:sz w:val="28"/>
                <w:szCs w:val="28"/>
                <w:lang w:eastAsia="ru-RU"/>
              </w:rPr>
              <w:t>т</w:t>
            </w:r>
            <w:r w:rsidRPr="00344B2D">
              <w:rPr>
                <w:sz w:val="28"/>
                <w:szCs w:val="28"/>
                <w:lang w:eastAsia="ru-RU"/>
              </w:rPr>
              <w:t>риквартальные сети)</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173 116,58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Северный обход</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313 188,88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6.2.1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Водоводы Ст2Ду600 (от  ПНС </w:t>
            </w:r>
            <w:r w:rsidR="002D6969">
              <w:rPr>
                <w:sz w:val="28"/>
                <w:szCs w:val="28"/>
                <w:lang w:eastAsia="ru-RU"/>
              </w:rPr>
              <w:t>«</w:t>
            </w:r>
            <w:r w:rsidRPr="00344B2D">
              <w:rPr>
                <w:sz w:val="28"/>
                <w:szCs w:val="28"/>
                <w:lang w:eastAsia="ru-RU"/>
              </w:rPr>
              <w:t>Северный обход</w:t>
            </w:r>
            <w:r w:rsidR="002D6969">
              <w:rPr>
                <w:sz w:val="28"/>
                <w:szCs w:val="28"/>
                <w:lang w:eastAsia="ru-RU"/>
              </w:rPr>
              <w:t>»</w:t>
            </w:r>
            <w:r w:rsidRPr="00344B2D">
              <w:rPr>
                <w:sz w:val="28"/>
                <w:szCs w:val="28"/>
                <w:lang w:eastAsia="ru-RU"/>
              </w:rPr>
              <w:t xml:space="preserve"> до контр. резервуара на Дрокинской г</w:t>
            </w:r>
            <w:r w:rsidRPr="00344B2D">
              <w:rPr>
                <w:sz w:val="28"/>
                <w:szCs w:val="28"/>
                <w:lang w:eastAsia="ru-RU"/>
              </w:rPr>
              <w:t>о</w:t>
            </w:r>
            <w:r w:rsidRPr="00344B2D">
              <w:rPr>
                <w:sz w:val="28"/>
                <w:szCs w:val="28"/>
                <w:lang w:eastAsia="ru-RU"/>
              </w:rPr>
              <w:t>ре W=1000 м</w:t>
            </w:r>
            <w:r w:rsidRPr="00344B2D">
              <w:rPr>
                <w:sz w:val="28"/>
                <w:szCs w:val="28"/>
                <w:vertAlign w:val="superscript"/>
                <w:lang w:eastAsia="ru-RU"/>
              </w:rPr>
              <w:t xml:space="preserve">3 </w:t>
            </w:r>
            <w:r w:rsidRPr="00344B2D">
              <w:rPr>
                <w:sz w:val="28"/>
                <w:szCs w:val="28"/>
                <w:lang w:eastAsia="ru-RU"/>
              </w:rPr>
              <w:t>)</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149 367,00</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6.2.2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Ст2Ду600 (от  контр. резервуара на Дроки</w:t>
            </w:r>
            <w:r w:rsidRPr="00344B2D">
              <w:rPr>
                <w:sz w:val="28"/>
                <w:szCs w:val="28"/>
                <w:lang w:eastAsia="ru-RU"/>
              </w:rPr>
              <w:t>н</w:t>
            </w:r>
            <w:r w:rsidRPr="00344B2D">
              <w:rPr>
                <w:sz w:val="28"/>
                <w:szCs w:val="28"/>
                <w:lang w:eastAsia="ru-RU"/>
              </w:rPr>
              <w:t>ской горе W=1000 м</w:t>
            </w:r>
            <w:r w:rsidRPr="00344B2D">
              <w:rPr>
                <w:sz w:val="28"/>
                <w:szCs w:val="28"/>
                <w:vertAlign w:val="superscript"/>
                <w:lang w:eastAsia="ru-RU"/>
              </w:rPr>
              <w:t>3</w:t>
            </w:r>
            <w:r w:rsidRPr="00344B2D">
              <w:rPr>
                <w:sz w:val="28"/>
                <w:szCs w:val="28"/>
                <w:lang w:eastAsia="ru-RU"/>
              </w:rPr>
              <w:t xml:space="preserve"> до сетей </w:t>
            </w:r>
            <w:r w:rsidR="002D6969">
              <w:rPr>
                <w:sz w:val="28"/>
                <w:szCs w:val="28"/>
                <w:lang w:eastAsia="ru-RU"/>
              </w:rPr>
              <w:t>«</w:t>
            </w:r>
            <w:r w:rsidRPr="00344B2D">
              <w:rPr>
                <w:sz w:val="28"/>
                <w:szCs w:val="28"/>
                <w:lang w:eastAsia="ru-RU"/>
              </w:rPr>
              <w:t>Северного обхода</w:t>
            </w:r>
            <w:r w:rsidR="002D6969">
              <w:rPr>
                <w:sz w:val="28"/>
                <w:szCs w:val="28"/>
                <w:lang w:eastAsia="ru-RU"/>
              </w:rPr>
              <w:t>»</w:t>
            </w:r>
            <w:r w:rsidRPr="00344B2D">
              <w:rPr>
                <w:sz w:val="28"/>
                <w:szCs w:val="28"/>
                <w:lang w:eastAsia="ru-RU"/>
              </w:rPr>
              <w:t xml:space="preserve"> около </w:t>
            </w:r>
            <w:r w:rsidR="002D6969">
              <w:rPr>
                <w:sz w:val="28"/>
                <w:szCs w:val="28"/>
                <w:lang w:eastAsia="ru-RU"/>
              </w:rPr>
              <w:t>«</w:t>
            </w:r>
            <w:r w:rsidRPr="00344B2D">
              <w:rPr>
                <w:sz w:val="28"/>
                <w:szCs w:val="28"/>
                <w:lang w:eastAsia="ru-RU"/>
              </w:rPr>
              <w:t>Новалэнда</w:t>
            </w:r>
            <w:r w:rsidR="002D6969">
              <w:rPr>
                <w:sz w:val="28"/>
                <w:szCs w:val="28"/>
                <w:lang w:eastAsia="ru-RU"/>
              </w:rPr>
              <w:t>»</w:t>
            </w:r>
            <w:r w:rsidRPr="00344B2D">
              <w:rPr>
                <w:sz w:val="28"/>
                <w:szCs w:val="28"/>
                <w:lang w:eastAsia="ru-RU"/>
              </w:rPr>
              <w:t xml:space="preserve"> )</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163 821,88</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ул. Шахтеров, ул. Березина, ул. Дудинская</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79 878,13</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6.3.1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СтДу300 (о тсетей ул. Шахтеров 25, внутриква</w:t>
            </w:r>
            <w:r w:rsidRPr="00344B2D">
              <w:rPr>
                <w:sz w:val="28"/>
                <w:szCs w:val="28"/>
                <w:lang w:eastAsia="ru-RU"/>
              </w:rPr>
              <w:t>р</w:t>
            </w:r>
            <w:r w:rsidRPr="00344B2D">
              <w:rPr>
                <w:sz w:val="28"/>
                <w:szCs w:val="28"/>
                <w:lang w:eastAsia="ru-RU"/>
              </w:rPr>
              <w:t>тальные сети)</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62 840,44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6.3.2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СтДу400 (о тсетей ул. Партизана Железняка 14, внутриквартальные сети)</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12 943,77</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6.3.3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Водоводы СтДу600 (о тсетей ул. Партизана Железняка 14, внутриквартальные сети)</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4 093,92</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Водозаборные сооружения</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920 877,59</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 xml:space="preserve">Водозабор </w:t>
            </w:r>
            <w:r w:rsidR="002D6969">
              <w:rPr>
                <w:sz w:val="28"/>
                <w:szCs w:val="28"/>
                <w:lang w:eastAsia="ru-RU"/>
              </w:rPr>
              <w:t>«</w:t>
            </w:r>
            <w:r w:rsidRPr="00344B2D">
              <w:rPr>
                <w:sz w:val="28"/>
                <w:szCs w:val="28"/>
                <w:lang w:eastAsia="ru-RU"/>
              </w:rPr>
              <w:t>Гремячий Лог</w:t>
            </w:r>
            <w:r w:rsidR="002D6969">
              <w:rPr>
                <w:sz w:val="28"/>
                <w:szCs w:val="28"/>
                <w:lang w:eastAsia="ru-RU"/>
              </w:rPr>
              <w:t>»</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219 519,56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7.1.1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Блок повторного использов</w:t>
            </w:r>
            <w:r w:rsidRPr="00344B2D">
              <w:rPr>
                <w:sz w:val="28"/>
                <w:szCs w:val="28"/>
                <w:lang w:eastAsia="ru-RU"/>
              </w:rPr>
              <w:t>а</w:t>
            </w:r>
            <w:r w:rsidRPr="00344B2D">
              <w:rPr>
                <w:sz w:val="28"/>
                <w:szCs w:val="28"/>
                <w:lang w:eastAsia="ru-RU"/>
              </w:rPr>
              <w:t>ния воды (Академгородок, 57)</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219 519,56</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 о.Посадный</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65 379,14</w:t>
            </w:r>
          </w:p>
        </w:tc>
      </w:tr>
      <w:tr w:rsidR="00344B2D" w:rsidRPr="00344B2D" w:rsidTr="00440237">
        <w:trPr>
          <w:trHeight w:val="113"/>
        </w:trPr>
        <w:tc>
          <w:tcPr>
            <w:tcW w:w="993" w:type="dxa"/>
            <w:shd w:val="clear" w:color="auto" w:fill="auto"/>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7.2.1</w:t>
            </w:r>
          </w:p>
        </w:tc>
        <w:tc>
          <w:tcPr>
            <w:tcW w:w="3827" w:type="dxa"/>
            <w:shd w:val="clear" w:color="auto" w:fill="auto"/>
            <w:hideMark/>
          </w:tcPr>
          <w:p w:rsidR="007A227A" w:rsidRDefault="00344B2D" w:rsidP="007A227A">
            <w:pPr>
              <w:spacing w:before="0"/>
              <w:ind w:firstLine="0"/>
              <w:jc w:val="left"/>
              <w:rPr>
                <w:sz w:val="28"/>
                <w:szCs w:val="28"/>
                <w:lang w:eastAsia="ru-RU"/>
              </w:rPr>
            </w:pPr>
            <w:r w:rsidRPr="00344B2D">
              <w:rPr>
                <w:sz w:val="28"/>
                <w:szCs w:val="28"/>
                <w:lang w:eastAsia="ru-RU"/>
              </w:rPr>
              <w:t>Насосная станция I подъе</w:t>
            </w:r>
            <w:r w:rsidR="007A227A">
              <w:rPr>
                <w:sz w:val="28"/>
                <w:szCs w:val="28"/>
                <w:lang w:eastAsia="ru-RU"/>
              </w:rPr>
              <w:t>-</w:t>
            </w:r>
          </w:p>
          <w:p w:rsidR="00344B2D" w:rsidRPr="00344B2D" w:rsidRDefault="00344B2D" w:rsidP="007A227A">
            <w:pPr>
              <w:spacing w:before="0"/>
              <w:ind w:firstLine="0"/>
              <w:jc w:val="left"/>
              <w:rPr>
                <w:sz w:val="28"/>
                <w:szCs w:val="28"/>
                <w:lang w:eastAsia="ru-RU"/>
              </w:rPr>
            </w:pPr>
            <w:r w:rsidRPr="00344B2D">
              <w:rPr>
                <w:sz w:val="28"/>
                <w:szCs w:val="28"/>
                <w:lang w:eastAsia="ru-RU"/>
              </w:rPr>
              <w:t>ма № 3 (остров)</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65 379,14</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Водозабор о. Татышев</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635 978,89</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7.3.1</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Насосная станция I подъема (остров)</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205 086,37</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7.3.2</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Насосная станция II подъема (остров)</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271 602,78</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r w:rsidRPr="00344B2D">
              <w:rPr>
                <w:sz w:val="28"/>
                <w:szCs w:val="28"/>
                <w:lang w:eastAsia="ru-RU"/>
              </w:rPr>
              <w:t>7.3.3</w:t>
            </w:r>
          </w:p>
        </w:tc>
        <w:tc>
          <w:tcPr>
            <w:tcW w:w="3827" w:type="dxa"/>
            <w:shd w:val="clear" w:color="auto" w:fill="auto"/>
            <w:hideMark/>
          </w:tcPr>
          <w:p w:rsidR="00344B2D" w:rsidRPr="00344B2D" w:rsidRDefault="00344B2D" w:rsidP="007A227A">
            <w:pPr>
              <w:spacing w:before="0"/>
              <w:ind w:firstLine="0"/>
              <w:jc w:val="left"/>
              <w:rPr>
                <w:sz w:val="28"/>
                <w:szCs w:val="28"/>
                <w:lang w:eastAsia="ru-RU"/>
              </w:rPr>
            </w:pPr>
            <w:r w:rsidRPr="00344B2D">
              <w:rPr>
                <w:sz w:val="28"/>
                <w:szCs w:val="28"/>
                <w:lang w:eastAsia="ru-RU"/>
              </w:rPr>
              <w:t>Хлораторная (остров)</w:t>
            </w:r>
          </w:p>
        </w:tc>
        <w:tc>
          <w:tcPr>
            <w:tcW w:w="2693" w:type="dxa"/>
            <w:shd w:val="clear" w:color="auto" w:fill="auto"/>
          </w:tcPr>
          <w:p w:rsidR="00344B2D" w:rsidRPr="00344B2D" w:rsidRDefault="00344B2D" w:rsidP="007A227A">
            <w:pPr>
              <w:spacing w:before="0"/>
              <w:ind w:firstLine="0"/>
              <w:jc w:val="left"/>
              <w:rPr>
                <w:sz w:val="28"/>
                <w:szCs w:val="28"/>
                <w:lang w:eastAsia="ru-RU"/>
              </w:rPr>
            </w:pPr>
            <w:r w:rsidRPr="00344B2D">
              <w:rPr>
                <w:sz w:val="28"/>
                <w:szCs w:val="28"/>
                <w:lang w:eastAsia="ru-RU"/>
              </w:rPr>
              <w:t>Новое строительство</w:t>
            </w: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159 289,74</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p>
        </w:tc>
        <w:tc>
          <w:tcPr>
            <w:tcW w:w="3827" w:type="dxa"/>
            <w:shd w:val="clear" w:color="auto" w:fill="auto"/>
            <w:noWrap/>
            <w:hideMark/>
          </w:tcPr>
          <w:p w:rsidR="00344B2D" w:rsidRPr="00344B2D" w:rsidRDefault="007A227A" w:rsidP="007A227A">
            <w:pPr>
              <w:spacing w:before="0"/>
              <w:ind w:firstLine="0"/>
              <w:jc w:val="left"/>
              <w:rPr>
                <w:sz w:val="28"/>
                <w:szCs w:val="28"/>
                <w:lang w:eastAsia="ru-RU"/>
              </w:rPr>
            </w:pPr>
            <w:r>
              <w:rPr>
                <w:sz w:val="28"/>
                <w:szCs w:val="28"/>
                <w:lang w:eastAsia="ru-RU"/>
              </w:rPr>
              <w:t>Итого за 2029–</w:t>
            </w:r>
            <w:r w:rsidR="00344B2D" w:rsidRPr="00344B2D">
              <w:rPr>
                <w:sz w:val="28"/>
                <w:szCs w:val="28"/>
                <w:lang w:eastAsia="ru-RU"/>
              </w:rPr>
              <w:t>2033 гг</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3 029 283,47</w:t>
            </w:r>
          </w:p>
        </w:tc>
      </w:tr>
      <w:tr w:rsidR="00344B2D" w:rsidRPr="00344B2D" w:rsidTr="00440237">
        <w:trPr>
          <w:trHeight w:val="113"/>
        </w:trPr>
        <w:tc>
          <w:tcPr>
            <w:tcW w:w="993" w:type="dxa"/>
            <w:shd w:val="clear" w:color="auto" w:fill="auto"/>
            <w:noWrap/>
            <w:hideMark/>
          </w:tcPr>
          <w:p w:rsidR="00344B2D" w:rsidRPr="00344B2D" w:rsidRDefault="00344B2D" w:rsidP="007A227A">
            <w:pPr>
              <w:spacing w:before="0"/>
              <w:ind w:firstLine="34"/>
              <w:jc w:val="center"/>
              <w:rPr>
                <w:sz w:val="28"/>
                <w:szCs w:val="28"/>
                <w:lang w:eastAsia="ru-RU"/>
              </w:rPr>
            </w:pPr>
          </w:p>
        </w:tc>
        <w:tc>
          <w:tcPr>
            <w:tcW w:w="3827" w:type="dxa"/>
            <w:shd w:val="clear" w:color="auto" w:fill="auto"/>
            <w:noWrap/>
            <w:hideMark/>
          </w:tcPr>
          <w:p w:rsidR="00344B2D" w:rsidRPr="00344B2D" w:rsidRDefault="00344B2D" w:rsidP="007A227A">
            <w:pPr>
              <w:spacing w:before="0"/>
              <w:ind w:firstLine="0"/>
              <w:jc w:val="left"/>
              <w:rPr>
                <w:sz w:val="28"/>
                <w:szCs w:val="28"/>
                <w:lang w:eastAsia="ru-RU"/>
              </w:rPr>
            </w:pPr>
            <w:r w:rsidRPr="00344B2D">
              <w:rPr>
                <w:sz w:val="28"/>
                <w:szCs w:val="28"/>
                <w:lang w:eastAsia="ru-RU"/>
              </w:rPr>
              <w:t>Всего</w:t>
            </w:r>
          </w:p>
        </w:tc>
        <w:tc>
          <w:tcPr>
            <w:tcW w:w="2693" w:type="dxa"/>
            <w:shd w:val="clear" w:color="auto" w:fill="auto"/>
          </w:tcPr>
          <w:p w:rsidR="00344B2D" w:rsidRPr="00344B2D" w:rsidRDefault="00344B2D" w:rsidP="007A227A">
            <w:pPr>
              <w:spacing w:before="0"/>
              <w:ind w:firstLine="53"/>
              <w:jc w:val="left"/>
              <w:rPr>
                <w:sz w:val="28"/>
                <w:szCs w:val="28"/>
                <w:lang w:eastAsia="ru-RU"/>
              </w:rPr>
            </w:pPr>
          </w:p>
        </w:tc>
        <w:tc>
          <w:tcPr>
            <w:tcW w:w="1792" w:type="dxa"/>
            <w:shd w:val="clear" w:color="auto" w:fill="auto"/>
            <w:noWrap/>
            <w:hideMark/>
          </w:tcPr>
          <w:p w:rsidR="00344B2D" w:rsidRPr="00344B2D" w:rsidRDefault="00344B2D" w:rsidP="007A227A">
            <w:pPr>
              <w:spacing w:before="0"/>
              <w:ind w:firstLine="0"/>
              <w:jc w:val="right"/>
              <w:rPr>
                <w:sz w:val="28"/>
                <w:szCs w:val="28"/>
                <w:lang w:eastAsia="ru-RU"/>
              </w:rPr>
            </w:pPr>
            <w:r w:rsidRPr="00344B2D">
              <w:rPr>
                <w:sz w:val="28"/>
                <w:szCs w:val="28"/>
                <w:lang w:eastAsia="ru-RU"/>
              </w:rPr>
              <w:t>5507832,98</w:t>
            </w:r>
          </w:p>
        </w:tc>
      </w:tr>
    </w:tbl>
    <w:p w:rsidR="00344B2D" w:rsidRPr="00B762D5" w:rsidRDefault="00344B2D" w:rsidP="0002505F">
      <w:pPr>
        <w:pStyle w:val="120"/>
        <w:spacing w:before="0" w:after="0"/>
        <w:ind w:firstLine="0"/>
      </w:pPr>
    </w:p>
    <w:p w:rsidR="008F609F" w:rsidRDefault="00D112E9" w:rsidP="007A227A">
      <w:pPr>
        <w:pStyle w:val="120"/>
        <w:spacing w:before="0" w:after="0"/>
        <w:rPr>
          <w:sz w:val="28"/>
        </w:rPr>
      </w:pPr>
      <w:r w:rsidRPr="00972ACC">
        <w:rPr>
          <w:sz w:val="28"/>
        </w:rPr>
        <w:lastRenderedPageBreak/>
        <w:t xml:space="preserve">Таблица </w:t>
      </w:r>
      <w:r w:rsidR="00424CE3">
        <w:rPr>
          <w:sz w:val="28"/>
        </w:rPr>
        <w:t>2</w:t>
      </w:r>
      <w:r w:rsidR="00344B2D">
        <w:rPr>
          <w:sz w:val="28"/>
        </w:rPr>
        <w:t>4</w:t>
      </w:r>
      <w:r w:rsidR="008F609F">
        <w:rPr>
          <w:sz w:val="28"/>
        </w:rPr>
        <w:t>.</w:t>
      </w:r>
      <w:r w:rsidR="008F609F" w:rsidRPr="008F609F">
        <w:rPr>
          <w:sz w:val="28"/>
        </w:rPr>
        <w:t xml:space="preserve"> </w:t>
      </w:r>
      <w:r w:rsidR="008F609F" w:rsidRPr="00B042B3">
        <w:rPr>
          <w:sz w:val="28"/>
        </w:rPr>
        <w:t>Информация по объемам капитальных вложений в стро</w:t>
      </w:r>
      <w:r w:rsidR="008F609F" w:rsidRPr="00B042B3">
        <w:rPr>
          <w:sz w:val="28"/>
        </w:rPr>
        <w:t>и</w:t>
      </w:r>
      <w:r w:rsidR="008F609F" w:rsidRPr="00B042B3">
        <w:rPr>
          <w:sz w:val="28"/>
        </w:rPr>
        <w:t>тельство, реконструкцию и модернизацию объектов централизованных с</w:t>
      </w:r>
      <w:r w:rsidR="008F609F" w:rsidRPr="00B042B3">
        <w:rPr>
          <w:sz w:val="28"/>
        </w:rPr>
        <w:t>и</w:t>
      </w:r>
      <w:r w:rsidR="008F609F" w:rsidRPr="00B042B3">
        <w:rPr>
          <w:sz w:val="28"/>
        </w:rPr>
        <w:t>стем водоотведения правого берега</w:t>
      </w:r>
    </w:p>
    <w:p w:rsidR="007A227A" w:rsidRPr="00B762D5" w:rsidRDefault="007A227A" w:rsidP="0002505F">
      <w:pPr>
        <w:pStyle w:val="120"/>
        <w:spacing w:before="0" w:after="0"/>
        <w:rPr>
          <w:sz w:val="22"/>
        </w:rPr>
      </w:pP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4536"/>
        <w:gridCol w:w="2358"/>
        <w:gridCol w:w="1418"/>
      </w:tblGrid>
      <w:tr w:rsidR="00D112E9" w:rsidRPr="004A0520" w:rsidTr="00D85062">
        <w:trPr>
          <w:trHeight w:val="113"/>
          <w:tblHeader/>
        </w:trPr>
        <w:tc>
          <w:tcPr>
            <w:tcW w:w="993" w:type="dxa"/>
            <w:shd w:val="clear" w:color="auto" w:fill="auto"/>
            <w:hideMark/>
          </w:tcPr>
          <w:p w:rsidR="007A227A" w:rsidRDefault="00D112E9" w:rsidP="00B762D5">
            <w:pPr>
              <w:autoSpaceDE/>
              <w:autoSpaceDN/>
              <w:adjustRightInd/>
              <w:spacing w:before="0" w:line="192" w:lineRule="auto"/>
              <w:ind w:firstLine="0"/>
              <w:jc w:val="center"/>
              <w:rPr>
                <w:rFonts w:eastAsia="Courier New"/>
                <w:sz w:val="28"/>
                <w:szCs w:val="28"/>
                <w:lang w:eastAsia="ru-RU" w:bidi="ru-RU"/>
              </w:rPr>
            </w:pPr>
            <w:r w:rsidRPr="004A0520">
              <w:rPr>
                <w:rFonts w:eastAsia="Courier New"/>
                <w:sz w:val="28"/>
                <w:szCs w:val="28"/>
                <w:lang w:eastAsia="ru-RU" w:bidi="ru-RU"/>
              </w:rPr>
              <w:t>№</w:t>
            </w:r>
          </w:p>
          <w:p w:rsidR="00D112E9" w:rsidRPr="004A0520" w:rsidRDefault="00D112E9" w:rsidP="00B762D5">
            <w:pPr>
              <w:autoSpaceDE/>
              <w:autoSpaceDN/>
              <w:adjustRightInd/>
              <w:spacing w:before="0" w:line="192" w:lineRule="auto"/>
              <w:ind w:firstLine="0"/>
              <w:jc w:val="center"/>
              <w:rPr>
                <w:rFonts w:eastAsia="Courier New"/>
                <w:sz w:val="28"/>
                <w:szCs w:val="28"/>
                <w:lang w:eastAsia="ru-RU" w:bidi="ru-RU"/>
              </w:rPr>
            </w:pPr>
            <w:r w:rsidRPr="004A0520">
              <w:rPr>
                <w:rFonts w:eastAsia="Courier New"/>
                <w:sz w:val="28"/>
                <w:szCs w:val="28"/>
                <w:lang w:eastAsia="ru-RU" w:bidi="ru-RU"/>
              </w:rPr>
              <w:t>п/п</w:t>
            </w:r>
          </w:p>
        </w:tc>
        <w:tc>
          <w:tcPr>
            <w:tcW w:w="4536" w:type="dxa"/>
            <w:shd w:val="clear" w:color="auto" w:fill="auto"/>
            <w:noWrap/>
            <w:hideMark/>
          </w:tcPr>
          <w:p w:rsidR="00D112E9" w:rsidRPr="004A0520" w:rsidRDefault="00D112E9" w:rsidP="00B762D5">
            <w:pPr>
              <w:autoSpaceDE/>
              <w:autoSpaceDN/>
              <w:adjustRightInd/>
              <w:spacing w:before="0" w:line="192" w:lineRule="auto"/>
              <w:ind w:firstLine="0"/>
              <w:jc w:val="center"/>
              <w:rPr>
                <w:rFonts w:eastAsia="Courier New"/>
                <w:sz w:val="28"/>
                <w:szCs w:val="28"/>
                <w:lang w:eastAsia="ru-RU" w:bidi="ru-RU"/>
              </w:rPr>
            </w:pPr>
            <w:r w:rsidRPr="004A0520">
              <w:rPr>
                <w:rFonts w:eastAsia="Courier New"/>
                <w:sz w:val="28"/>
                <w:szCs w:val="28"/>
                <w:lang w:eastAsia="ru-RU" w:bidi="ru-RU"/>
              </w:rPr>
              <w:t>Наименование</w:t>
            </w:r>
          </w:p>
        </w:tc>
        <w:tc>
          <w:tcPr>
            <w:tcW w:w="2358" w:type="dxa"/>
            <w:shd w:val="clear" w:color="auto" w:fill="auto"/>
          </w:tcPr>
          <w:p w:rsidR="00B762D5" w:rsidRDefault="00D112E9" w:rsidP="00B762D5">
            <w:pPr>
              <w:autoSpaceDE/>
              <w:autoSpaceDN/>
              <w:adjustRightInd/>
              <w:spacing w:before="0" w:line="192" w:lineRule="auto"/>
              <w:ind w:firstLine="0"/>
              <w:jc w:val="center"/>
              <w:rPr>
                <w:rFonts w:eastAsia="Courier New"/>
                <w:sz w:val="28"/>
                <w:szCs w:val="28"/>
                <w:lang w:eastAsia="ru-RU" w:bidi="ru-RU"/>
              </w:rPr>
            </w:pPr>
            <w:r w:rsidRPr="004A0520">
              <w:rPr>
                <w:rFonts w:eastAsia="Courier New"/>
                <w:sz w:val="28"/>
                <w:szCs w:val="28"/>
                <w:lang w:eastAsia="ru-RU" w:bidi="ru-RU"/>
              </w:rPr>
              <w:t xml:space="preserve">Наименование </w:t>
            </w:r>
          </w:p>
          <w:p w:rsidR="00D112E9" w:rsidRPr="004A0520" w:rsidRDefault="00D112E9" w:rsidP="00B762D5">
            <w:pPr>
              <w:autoSpaceDE/>
              <w:autoSpaceDN/>
              <w:adjustRightInd/>
              <w:spacing w:before="0" w:line="192" w:lineRule="auto"/>
              <w:ind w:firstLine="0"/>
              <w:jc w:val="center"/>
              <w:rPr>
                <w:rFonts w:eastAsia="Courier New"/>
                <w:sz w:val="28"/>
                <w:szCs w:val="28"/>
                <w:lang w:eastAsia="ru-RU" w:bidi="ru-RU"/>
              </w:rPr>
            </w:pPr>
            <w:r w:rsidRPr="004A0520">
              <w:rPr>
                <w:rFonts w:eastAsia="Courier New"/>
                <w:sz w:val="28"/>
                <w:szCs w:val="28"/>
                <w:lang w:eastAsia="ru-RU" w:bidi="ru-RU"/>
              </w:rPr>
              <w:t>мероприятия</w:t>
            </w:r>
          </w:p>
        </w:tc>
        <w:tc>
          <w:tcPr>
            <w:tcW w:w="1418" w:type="dxa"/>
            <w:shd w:val="clear" w:color="auto" w:fill="auto"/>
            <w:hideMark/>
          </w:tcPr>
          <w:p w:rsidR="00D112E9" w:rsidRPr="004A0520" w:rsidRDefault="00D112E9" w:rsidP="00B762D5">
            <w:pPr>
              <w:autoSpaceDE/>
              <w:autoSpaceDN/>
              <w:adjustRightInd/>
              <w:spacing w:before="0" w:line="192" w:lineRule="auto"/>
              <w:ind w:firstLine="0"/>
              <w:jc w:val="center"/>
              <w:rPr>
                <w:rFonts w:eastAsia="Courier New"/>
                <w:sz w:val="28"/>
                <w:szCs w:val="28"/>
                <w:lang w:eastAsia="ru-RU" w:bidi="ru-RU"/>
              </w:rPr>
            </w:pPr>
            <w:r w:rsidRPr="004A0520">
              <w:rPr>
                <w:rFonts w:eastAsia="Courier New"/>
                <w:sz w:val="28"/>
                <w:szCs w:val="28"/>
                <w:lang w:eastAsia="ru-RU" w:bidi="ru-RU"/>
              </w:rPr>
              <w:t>Сметная стоимость, тыс.руб.</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Проектируемые.</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87 695,88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w:t>
            </w:r>
          </w:p>
        </w:tc>
        <w:tc>
          <w:tcPr>
            <w:tcW w:w="4536" w:type="dxa"/>
            <w:shd w:val="clear" w:color="auto" w:fill="auto"/>
            <w:hideMark/>
          </w:tcPr>
          <w:p w:rsidR="00D112E9" w:rsidRPr="004A0520" w:rsidRDefault="007A227A"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III-1(90) </w:t>
            </w:r>
            <w:r w:rsidR="00FD3265">
              <w:rPr>
                <w:rFonts w:eastAsia="Courier New"/>
                <w:sz w:val="28"/>
                <w:szCs w:val="28"/>
                <w:lang w:eastAsia="ru-RU" w:bidi="ru-RU"/>
              </w:rPr>
              <w:t>Q=225,432 м</w:t>
            </w:r>
            <w:r w:rsidR="00FD3265" w:rsidRPr="00EA1C31">
              <w:rPr>
                <w:rFonts w:eastAsia="Courier New"/>
                <w:sz w:val="28"/>
                <w:szCs w:val="28"/>
                <w:vertAlign w:val="superscript"/>
                <w:lang w:eastAsia="ru-RU" w:bidi="ru-RU"/>
              </w:rPr>
              <w:t>3</w:t>
            </w:r>
            <w:r>
              <w:rPr>
                <w:rFonts w:eastAsia="Courier New"/>
                <w:sz w:val="28"/>
                <w:szCs w:val="28"/>
                <w:lang w:eastAsia="ru-RU" w:bidi="ru-RU"/>
              </w:rPr>
              <w:t xml:space="preserve">/час </w:t>
            </w:r>
            <w:r w:rsidR="00FD3265">
              <w:rPr>
                <w:rFonts w:eastAsia="Courier New"/>
                <w:sz w:val="28"/>
                <w:szCs w:val="28"/>
                <w:lang w:eastAsia="ru-RU" w:bidi="ru-RU"/>
              </w:rPr>
              <w:t xml:space="preserve">(Жилой район </w:t>
            </w:r>
            <w:r w:rsidR="002D6969">
              <w:rPr>
                <w:rFonts w:eastAsia="Courier New"/>
                <w:sz w:val="28"/>
                <w:szCs w:val="28"/>
                <w:lang w:eastAsia="ru-RU" w:bidi="ru-RU"/>
              </w:rPr>
              <w:t>«</w:t>
            </w:r>
            <w:r w:rsidR="00FD3265">
              <w:rPr>
                <w:rFonts w:eastAsia="Courier New"/>
                <w:sz w:val="28"/>
                <w:szCs w:val="28"/>
                <w:lang w:eastAsia="ru-RU" w:bidi="ru-RU"/>
              </w:rPr>
              <w:t>Тихие Зори</w:t>
            </w:r>
            <w:r w:rsidR="002D6969">
              <w:rPr>
                <w:rFonts w:eastAsia="Courier New"/>
                <w:sz w:val="28"/>
                <w:szCs w:val="28"/>
                <w:lang w:eastAsia="ru-RU" w:bidi="ru-RU"/>
              </w:rPr>
              <w:t>»</w:t>
            </w:r>
            <w:r w:rsidR="00D112E9"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7 412,42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w:t>
            </w:r>
          </w:p>
        </w:tc>
        <w:tc>
          <w:tcPr>
            <w:tcW w:w="4536" w:type="dxa"/>
            <w:shd w:val="clear" w:color="auto" w:fill="auto"/>
            <w:hideMark/>
          </w:tcPr>
          <w:p w:rsidR="00D112E9" w:rsidRPr="004A0520" w:rsidRDefault="007A227A"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III- </w:t>
            </w:r>
            <w:r w:rsidR="00FD3265">
              <w:rPr>
                <w:rFonts w:eastAsia="Courier New"/>
                <w:sz w:val="28"/>
                <w:szCs w:val="28"/>
                <w:lang w:eastAsia="ru-RU" w:bidi="ru-RU"/>
              </w:rPr>
              <w:t>Q=120,636 м</w:t>
            </w:r>
            <w:r w:rsidR="00FD3265" w:rsidRPr="00EA1C31">
              <w:rPr>
                <w:rFonts w:eastAsia="Courier New"/>
                <w:sz w:val="28"/>
                <w:szCs w:val="28"/>
                <w:vertAlign w:val="superscript"/>
                <w:lang w:eastAsia="ru-RU" w:bidi="ru-RU"/>
              </w:rPr>
              <w:t>3</w:t>
            </w:r>
            <w:r>
              <w:rPr>
                <w:rFonts w:eastAsia="Courier New"/>
                <w:sz w:val="28"/>
                <w:szCs w:val="28"/>
                <w:lang w:eastAsia="ru-RU" w:bidi="ru-RU"/>
              </w:rPr>
              <w:t>/час</w:t>
            </w:r>
            <w:r w:rsidR="00FD3265">
              <w:rPr>
                <w:rFonts w:eastAsia="Courier New"/>
                <w:sz w:val="28"/>
                <w:szCs w:val="28"/>
                <w:lang w:eastAsia="ru-RU" w:bidi="ru-RU"/>
              </w:rPr>
              <w:t xml:space="preserve"> (Жилой район </w:t>
            </w:r>
            <w:r w:rsidR="002D6969">
              <w:rPr>
                <w:rFonts w:eastAsia="Courier New"/>
                <w:sz w:val="28"/>
                <w:szCs w:val="28"/>
                <w:lang w:eastAsia="ru-RU" w:bidi="ru-RU"/>
              </w:rPr>
              <w:t>«</w:t>
            </w:r>
            <w:r w:rsidR="00FD3265">
              <w:rPr>
                <w:rFonts w:eastAsia="Courier New"/>
                <w:sz w:val="28"/>
                <w:szCs w:val="28"/>
                <w:lang w:eastAsia="ru-RU" w:bidi="ru-RU"/>
              </w:rPr>
              <w:t>Тихие Зори</w:t>
            </w:r>
            <w:r w:rsidR="002D6969">
              <w:rPr>
                <w:rFonts w:eastAsia="Courier New"/>
                <w:sz w:val="28"/>
                <w:szCs w:val="28"/>
                <w:lang w:eastAsia="ru-RU" w:bidi="ru-RU"/>
              </w:rPr>
              <w:t>»</w:t>
            </w:r>
            <w:r w:rsidR="00D112E9"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12 282,43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w:t>
            </w:r>
          </w:p>
        </w:tc>
        <w:tc>
          <w:tcPr>
            <w:tcW w:w="4536" w:type="dxa"/>
            <w:shd w:val="clear" w:color="auto" w:fill="auto"/>
            <w:hideMark/>
          </w:tcPr>
          <w:p w:rsidR="00D112E9" w:rsidRPr="004A0520" w:rsidRDefault="007A227A"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III-3 </w:t>
            </w:r>
            <w:r w:rsidR="00D112E9" w:rsidRPr="004A0520">
              <w:rPr>
                <w:rFonts w:eastAsia="Courier New"/>
                <w:sz w:val="28"/>
                <w:szCs w:val="28"/>
                <w:lang w:eastAsia="ru-RU" w:bidi="ru-RU"/>
              </w:rPr>
              <w:t>Q=27,072 м</w:t>
            </w:r>
            <w:r w:rsidR="00FD3265" w:rsidRPr="00EA1C31">
              <w:rPr>
                <w:rFonts w:eastAsia="Courier New"/>
                <w:sz w:val="28"/>
                <w:szCs w:val="28"/>
                <w:vertAlign w:val="superscript"/>
                <w:lang w:eastAsia="ru-RU" w:bidi="ru-RU"/>
              </w:rPr>
              <w:t>3</w:t>
            </w:r>
            <w:r>
              <w:rPr>
                <w:rFonts w:eastAsia="Courier New"/>
                <w:sz w:val="28"/>
                <w:szCs w:val="28"/>
                <w:lang w:eastAsia="ru-RU" w:bidi="ru-RU"/>
              </w:rPr>
              <w:t xml:space="preserve">/час </w:t>
            </w:r>
            <w:r w:rsidR="00FD3265">
              <w:rPr>
                <w:rFonts w:eastAsia="Courier New"/>
                <w:sz w:val="28"/>
                <w:szCs w:val="28"/>
                <w:lang w:eastAsia="ru-RU" w:bidi="ru-RU"/>
              </w:rPr>
              <w:t xml:space="preserve">(Жилой район </w:t>
            </w:r>
            <w:r w:rsidR="002D6969">
              <w:rPr>
                <w:rFonts w:eastAsia="Courier New"/>
                <w:sz w:val="28"/>
                <w:szCs w:val="28"/>
                <w:lang w:eastAsia="ru-RU" w:bidi="ru-RU"/>
              </w:rPr>
              <w:t>«</w:t>
            </w:r>
            <w:r w:rsidR="00FD3265">
              <w:rPr>
                <w:rFonts w:eastAsia="Courier New"/>
                <w:sz w:val="28"/>
                <w:szCs w:val="28"/>
                <w:lang w:eastAsia="ru-RU" w:bidi="ru-RU"/>
              </w:rPr>
              <w:t>Тихие Зори</w:t>
            </w:r>
            <w:r w:rsidR="002D6969">
              <w:rPr>
                <w:rFonts w:eastAsia="Courier New"/>
                <w:sz w:val="28"/>
                <w:szCs w:val="28"/>
                <w:lang w:eastAsia="ru-RU" w:bidi="ru-RU"/>
              </w:rPr>
              <w:t>»</w:t>
            </w:r>
            <w:r w:rsidR="00D112E9"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10 391,49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w:t>
            </w:r>
          </w:p>
        </w:tc>
        <w:tc>
          <w:tcPr>
            <w:tcW w:w="4536" w:type="dxa"/>
            <w:shd w:val="clear" w:color="auto" w:fill="auto"/>
            <w:hideMark/>
          </w:tcPr>
          <w:p w:rsidR="00D112E9" w:rsidRPr="004A0520" w:rsidRDefault="007A227A"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III-5 </w:t>
            </w:r>
            <w:r w:rsidR="00D112E9" w:rsidRPr="004A0520">
              <w:rPr>
                <w:rFonts w:eastAsia="Courier New"/>
                <w:sz w:val="28"/>
                <w:szCs w:val="28"/>
                <w:lang w:eastAsia="ru-RU" w:bidi="ru-RU"/>
              </w:rPr>
              <w:t>Q=52,2 м</w:t>
            </w:r>
            <w:r w:rsidR="00D112E9" w:rsidRPr="00EA1C31">
              <w:rPr>
                <w:rFonts w:eastAsia="Courier New"/>
                <w:sz w:val="28"/>
                <w:szCs w:val="28"/>
                <w:vertAlign w:val="superscript"/>
                <w:lang w:eastAsia="ru-RU" w:bidi="ru-RU"/>
              </w:rPr>
              <w:t>3</w:t>
            </w:r>
            <w:r>
              <w:rPr>
                <w:rFonts w:eastAsia="Courier New"/>
                <w:sz w:val="28"/>
                <w:szCs w:val="28"/>
                <w:lang w:eastAsia="ru-RU" w:bidi="ru-RU"/>
              </w:rPr>
              <w:t>/час</w:t>
            </w:r>
            <w:r w:rsidR="00D112E9" w:rsidRPr="004A0520">
              <w:rPr>
                <w:rFonts w:eastAsia="Courier New"/>
                <w:sz w:val="28"/>
                <w:szCs w:val="28"/>
                <w:lang w:eastAsia="ru-RU" w:bidi="ru-RU"/>
              </w:rPr>
              <w:t xml:space="preserve"> (</w:t>
            </w:r>
            <w:r w:rsidR="002D6969">
              <w:rPr>
                <w:rFonts w:eastAsia="Courier New"/>
                <w:sz w:val="28"/>
                <w:szCs w:val="28"/>
                <w:lang w:eastAsia="ru-RU" w:bidi="ru-RU"/>
              </w:rPr>
              <w:t>«</w:t>
            </w:r>
            <w:r w:rsidR="00D112E9" w:rsidRPr="004A0520">
              <w:rPr>
                <w:rFonts w:eastAsia="Courier New"/>
                <w:sz w:val="28"/>
                <w:szCs w:val="28"/>
                <w:lang w:eastAsia="ru-RU" w:bidi="ru-RU"/>
              </w:rPr>
              <w:t>о. Отдыха – о. Молокова</w:t>
            </w:r>
            <w:r w:rsidR="002D6969">
              <w:rPr>
                <w:rFonts w:eastAsia="Courier New"/>
                <w:sz w:val="28"/>
                <w:szCs w:val="28"/>
                <w:lang w:eastAsia="ru-RU" w:bidi="ru-RU"/>
              </w:rPr>
              <w:t>»</w:t>
            </w:r>
            <w:r w:rsidR="00D112E9"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8 910,27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III-6 </w:t>
            </w:r>
            <w:r w:rsidR="00D112E9" w:rsidRPr="004A0520">
              <w:rPr>
                <w:rFonts w:eastAsia="Courier New"/>
                <w:sz w:val="28"/>
                <w:szCs w:val="28"/>
                <w:lang w:eastAsia="ru-RU" w:bidi="ru-RU"/>
              </w:rPr>
              <w:t>Q=52,2 м</w:t>
            </w:r>
            <w:r w:rsidR="00D112E9" w:rsidRPr="00EA1C31">
              <w:rPr>
                <w:rFonts w:eastAsia="Courier New"/>
                <w:sz w:val="28"/>
                <w:szCs w:val="28"/>
                <w:vertAlign w:val="superscript"/>
                <w:lang w:eastAsia="ru-RU" w:bidi="ru-RU"/>
              </w:rPr>
              <w:t>3</w:t>
            </w:r>
            <w:r>
              <w:rPr>
                <w:rFonts w:eastAsia="Courier New"/>
                <w:sz w:val="28"/>
                <w:szCs w:val="28"/>
                <w:lang w:eastAsia="ru-RU" w:bidi="ru-RU"/>
              </w:rPr>
              <w:t xml:space="preserve">/час </w:t>
            </w:r>
            <w:r w:rsidR="00D112E9" w:rsidRPr="004A0520">
              <w:rPr>
                <w:rFonts w:eastAsia="Courier New"/>
                <w:sz w:val="28"/>
                <w:szCs w:val="28"/>
                <w:lang w:eastAsia="ru-RU" w:bidi="ru-RU"/>
              </w:rPr>
              <w:t>(</w:t>
            </w:r>
            <w:r w:rsidR="002D6969">
              <w:rPr>
                <w:rFonts w:eastAsia="Courier New"/>
                <w:sz w:val="28"/>
                <w:szCs w:val="28"/>
                <w:lang w:eastAsia="ru-RU" w:bidi="ru-RU"/>
              </w:rPr>
              <w:t>«</w:t>
            </w:r>
            <w:r w:rsidR="00D112E9" w:rsidRPr="004A0520">
              <w:rPr>
                <w:rFonts w:eastAsia="Courier New"/>
                <w:sz w:val="28"/>
                <w:szCs w:val="28"/>
                <w:lang w:eastAsia="ru-RU" w:bidi="ru-RU"/>
              </w:rPr>
              <w:t>о. Отдыха – о. Молокова</w:t>
            </w:r>
            <w:r w:rsidR="002D6969">
              <w:rPr>
                <w:rFonts w:eastAsia="Courier New"/>
                <w:sz w:val="28"/>
                <w:szCs w:val="28"/>
                <w:lang w:eastAsia="ru-RU" w:bidi="ru-RU"/>
              </w:rPr>
              <w:t>»</w:t>
            </w:r>
            <w:r w:rsidR="00D112E9"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7 030,91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1.6</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III-4(88*) </w:t>
            </w:r>
            <w:r w:rsidR="00D112E9" w:rsidRPr="004A0520">
              <w:rPr>
                <w:rFonts w:eastAsia="Courier New"/>
                <w:sz w:val="28"/>
                <w:szCs w:val="28"/>
                <w:lang w:eastAsia="ru-RU" w:bidi="ru-RU"/>
              </w:rPr>
              <w:t>Q=705,708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  (ул. Свердловская )</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20 892,51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1.7</w:t>
            </w:r>
          </w:p>
        </w:tc>
        <w:tc>
          <w:tcPr>
            <w:tcW w:w="4536" w:type="dxa"/>
            <w:shd w:val="clear" w:color="auto" w:fill="auto"/>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КНС III-7 </w:t>
            </w:r>
            <w:r w:rsidR="00D112E9" w:rsidRPr="004A0520">
              <w:rPr>
                <w:rFonts w:eastAsia="Courier New"/>
                <w:sz w:val="28"/>
                <w:szCs w:val="28"/>
                <w:lang w:eastAsia="ru-RU" w:bidi="ru-RU"/>
              </w:rPr>
              <w:t>Q=19,692 м</w:t>
            </w:r>
            <w:r w:rsidR="00D112E9" w:rsidRPr="00EA1C31">
              <w:rPr>
                <w:rFonts w:eastAsia="Courier New"/>
                <w:sz w:val="28"/>
                <w:szCs w:val="28"/>
                <w:vertAlign w:val="superscript"/>
                <w:lang w:eastAsia="ru-RU" w:bidi="ru-RU"/>
              </w:rPr>
              <w:t>3</w:t>
            </w:r>
            <w:r>
              <w:rPr>
                <w:rFonts w:eastAsia="Courier New"/>
                <w:sz w:val="28"/>
                <w:szCs w:val="28"/>
                <w:lang w:eastAsia="ru-RU" w:bidi="ru-RU"/>
              </w:rPr>
              <w:t xml:space="preserve">/час </w:t>
            </w:r>
            <w:r w:rsidR="00D112E9" w:rsidRPr="004A0520">
              <w:rPr>
                <w:rFonts w:eastAsia="Courier New"/>
                <w:sz w:val="28"/>
                <w:szCs w:val="28"/>
                <w:lang w:eastAsia="ru-RU" w:bidi="ru-RU"/>
              </w:rPr>
              <w:t xml:space="preserve">(Жилой район </w:t>
            </w:r>
            <w:r w:rsidR="002D6969">
              <w:rPr>
                <w:rFonts w:eastAsia="Courier New"/>
                <w:sz w:val="28"/>
                <w:szCs w:val="28"/>
                <w:lang w:eastAsia="ru-RU" w:bidi="ru-RU"/>
              </w:rPr>
              <w:t>«</w:t>
            </w:r>
            <w:r w:rsidR="00D112E9" w:rsidRPr="004A0520">
              <w:rPr>
                <w:rFonts w:eastAsia="Courier New"/>
                <w:sz w:val="28"/>
                <w:szCs w:val="28"/>
                <w:lang w:eastAsia="ru-RU" w:bidi="ru-RU"/>
              </w:rPr>
              <w:t>Сибирский</w:t>
            </w:r>
            <w:r w:rsidR="002D6969">
              <w:rPr>
                <w:rFonts w:eastAsia="Courier New"/>
                <w:sz w:val="28"/>
                <w:szCs w:val="28"/>
                <w:lang w:eastAsia="ru-RU" w:bidi="ru-RU"/>
              </w:rPr>
              <w:t>»</w:t>
            </w:r>
            <w:r w:rsidR="00D112E9"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6 674,03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1.8</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w:t>
            </w:r>
            <w:r w:rsidR="00B762D5">
              <w:rPr>
                <w:rFonts w:eastAsia="Courier New"/>
                <w:sz w:val="28"/>
                <w:szCs w:val="28"/>
                <w:lang w:eastAsia="ru-RU" w:bidi="ru-RU"/>
              </w:rPr>
              <w:t xml:space="preserve">С III-8 </w:t>
            </w:r>
            <w:r w:rsidRPr="004A0520">
              <w:rPr>
                <w:rFonts w:eastAsia="Courier New"/>
                <w:sz w:val="28"/>
                <w:szCs w:val="28"/>
                <w:lang w:eastAsia="ru-RU" w:bidi="ru-RU"/>
              </w:rPr>
              <w:t>Q=351,0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(Кузн</w:t>
            </w:r>
            <w:r w:rsidRPr="004A0520">
              <w:rPr>
                <w:rFonts w:eastAsia="Courier New"/>
                <w:sz w:val="28"/>
                <w:szCs w:val="28"/>
                <w:lang w:eastAsia="ru-RU" w:bidi="ru-RU"/>
              </w:rPr>
              <w:t>е</w:t>
            </w:r>
            <w:r w:rsidRPr="004A0520">
              <w:rPr>
                <w:rFonts w:eastAsia="Courier New"/>
                <w:sz w:val="28"/>
                <w:szCs w:val="28"/>
                <w:lang w:eastAsia="ru-RU" w:bidi="ru-RU"/>
              </w:rPr>
              <w:t>цовское плато)</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14 101,82</w:t>
            </w:r>
          </w:p>
        </w:tc>
      </w:tr>
      <w:tr w:rsidR="00D112E9" w:rsidRPr="004A0520" w:rsidTr="00D85062">
        <w:trPr>
          <w:trHeight w:val="113"/>
        </w:trPr>
        <w:tc>
          <w:tcPr>
            <w:tcW w:w="993" w:type="dxa"/>
            <w:shd w:val="clear" w:color="auto" w:fill="auto"/>
            <w:noWrap/>
            <w:hideMark/>
          </w:tcPr>
          <w:p w:rsidR="00D112E9" w:rsidRPr="009146DA" w:rsidRDefault="00D112E9" w:rsidP="00B762D5">
            <w:pPr>
              <w:autoSpaceDE/>
              <w:autoSpaceDN/>
              <w:adjustRightInd/>
              <w:spacing w:before="0" w:line="235" w:lineRule="auto"/>
              <w:ind w:firstLine="0"/>
              <w:jc w:val="center"/>
              <w:rPr>
                <w:rFonts w:eastAsia="Courier New"/>
                <w:sz w:val="28"/>
                <w:szCs w:val="28"/>
                <w:lang w:eastAsia="ru-RU" w:bidi="ru-RU"/>
              </w:rPr>
            </w:pPr>
            <w:r w:rsidRPr="009146DA">
              <w:rPr>
                <w:rFonts w:eastAsia="Courier New"/>
                <w:sz w:val="28"/>
                <w:szCs w:val="28"/>
                <w:lang w:eastAsia="ru-RU" w:bidi="ru-RU"/>
              </w:rPr>
              <w:t>2</w:t>
            </w:r>
          </w:p>
        </w:tc>
        <w:tc>
          <w:tcPr>
            <w:tcW w:w="4536" w:type="dxa"/>
            <w:shd w:val="clear" w:color="auto" w:fill="auto"/>
            <w:hideMark/>
          </w:tcPr>
          <w:p w:rsidR="00D112E9" w:rsidRPr="009146DA" w:rsidRDefault="00D112E9" w:rsidP="00B762D5">
            <w:pPr>
              <w:autoSpaceDE/>
              <w:autoSpaceDN/>
              <w:adjustRightInd/>
              <w:spacing w:before="0" w:line="235" w:lineRule="auto"/>
              <w:ind w:firstLine="0"/>
              <w:jc w:val="left"/>
              <w:rPr>
                <w:rFonts w:eastAsia="Courier New"/>
                <w:sz w:val="28"/>
                <w:szCs w:val="28"/>
                <w:lang w:eastAsia="ru-RU" w:bidi="ru-RU"/>
              </w:rPr>
            </w:pPr>
            <w:r w:rsidRPr="009146DA">
              <w:rPr>
                <w:rFonts w:eastAsia="Courier New"/>
                <w:sz w:val="28"/>
                <w:szCs w:val="28"/>
                <w:lang w:eastAsia="ru-RU" w:bidi="ru-RU"/>
              </w:rPr>
              <w:t>Канализационные насосные ста</w:t>
            </w:r>
            <w:r w:rsidRPr="009146DA">
              <w:rPr>
                <w:rFonts w:eastAsia="Courier New"/>
                <w:sz w:val="28"/>
                <w:szCs w:val="28"/>
                <w:lang w:eastAsia="ru-RU" w:bidi="ru-RU"/>
              </w:rPr>
              <w:t>н</w:t>
            </w:r>
            <w:r w:rsidRPr="009146DA">
              <w:rPr>
                <w:rFonts w:eastAsia="Courier New"/>
                <w:sz w:val="28"/>
                <w:szCs w:val="28"/>
                <w:lang w:eastAsia="ru-RU" w:bidi="ru-RU"/>
              </w:rPr>
              <w:t>ции. Реконструкция.</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121 257,06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2.1</w:t>
            </w:r>
          </w:p>
        </w:tc>
        <w:tc>
          <w:tcPr>
            <w:tcW w:w="4536" w:type="dxa"/>
            <w:shd w:val="clear" w:color="auto" w:fill="auto"/>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КНС № 85 </w:t>
            </w:r>
            <w:r w:rsidR="00D112E9" w:rsidRPr="004A0520">
              <w:rPr>
                <w:rFonts w:eastAsia="Courier New"/>
                <w:sz w:val="28"/>
                <w:szCs w:val="28"/>
                <w:lang w:eastAsia="ru-RU" w:bidi="ru-RU"/>
              </w:rPr>
              <w:t>Q=200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7 052,46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2.2</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 66 Q=145,8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11 959,37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2.3</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 29 Q=204,2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7 171,95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2.4</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 10 Q=433,3м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14 097,34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2.5</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 53 Q=79,2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5 328,44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2.6</w:t>
            </w:r>
          </w:p>
        </w:tc>
        <w:tc>
          <w:tcPr>
            <w:tcW w:w="4536" w:type="dxa"/>
            <w:shd w:val="clear" w:color="auto" w:fill="auto"/>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КНС № 12 </w:t>
            </w:r>
            <w:r w:rsidR="00D112E9" w:rsidRPr="004A0520">
              <w:rPr>
                <w:rFonts w:eastAsia="Courier New"/>
                <w:sz w:val="28"/>
                <w:szCs w:val="28"/>
                <w:lang w:eastAsia="ru-RU" w:bidi="ru-RU"/>
              </w:rPr>
              <w:t>Q=145,8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11 959,37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lastRenderedPageBreak/>
              <w:t>2.7</w:t>
            </w:r>
          </w:p>
        </w:tc>
        <w:tc>
          <w:tcPr>
            <w:tcW w:w="4536" w:type="dxa"/>
            <w:shd w:val="clear" w:color="auto" w:fill="auto"/>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КНС № 32 </w:t>
            </w:r>
            <w:r w:rsidR="00D112E9" w:rsidRPr="004A0520">
              <w:rPr>
                <w:rFonts w:eastAsia="Courier New"/>
                <w:sz w:val="28"/>
                <w:szCs w:val="28"/>
                <w:lang w:eastAsia="ru-RU" w:bidi="ru-RU"/>
              </w:rPr>
              <w:t>Q=287,5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11 677,40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2.8</w:t>
            </w:r>
          </w:p>
        </w:tc>
        <w:tc>
          <w:tcPr>
            <w:tcW w:w="4536" w:type="dxa"/>
            <w:shd w:val="clear" w:color="auto" w:fill="auto"/>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КНС № 41 </w:t>
            </w:r>
            <w:r w:rsidR="00D112E9" w:rsidRPr="004A0520">
              <w:rPr>
                <w:rFonts w:eastAsia="Courier New"/>
                <w:sz w:val="28"/>
                <w:szCs w:val="28"/>
                <w:lang w:eastAsia="ru-RU" w:bidi="ru-RU"/>
              </w:rPr>
              <w:t>Q=145,8м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11 959,37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2.9</w:t>
            </w:r>
          </w:p>
        </w:tc>
        <w:tc>
          <w:tcPr>
            <w:tcW w:w="4536" w:type="dxa"/>
            <w:shd w:val="clear" w:color="auto" w:fill="auto"/>
            <w:noWrap/>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 5</w:t>
            </w:r>
            <w:r w:rsidR="00B762D5">
              <w:rPr>
                <w:rFonts w:eastAsia="Courier New"/>
                <w:sz w:val="28"/>
                <w:szCs w:val="28"/>
                <w:lang w:eastAsia="ru-RU" w:bidi="ru-RU"/>
              </w:rPr>
              <w:t>9</w:t>
            </w:r>
            <w:r w:rsidRPr="004A0520">
              <w:rPr>
                <w:rFonts w:eastAsia="Courier New"/>
                <w:sz w:val="28"/>
                <w:szCs w:val="28"/>
                <w:lang w:eastAsia="ru-RU" w:bidi="ru-RU"/>
              </w:rPr>
              <w:t xml:space="preserve"> Q=358,3 </w:t>
            </w:r>
            <w:r w:rsidRPr="00EA1C31">
              <w:rPr>
                <w:rFonts w:eastAsia="Courier New"/>
                <w:sz w:val="28"/>
                <w:szCs w:val="28"/>
                <w:vertAlign w:val="superscript"/>
                <w:lang w:eastAsia="ru-RU" w:bidi="ru-RU"/>
              </w:rPr>
              <w:t>м3/</w:t>
            </w:r>
            <w:r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14 545,52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2.10</w:t>
            </w:r>
          </w:p>
        </w:tc>
        <w:tc>
          <w:tcPr>
            <w:tcW w:w="4536" w:type="dxa"/>
            <w:shd w:val="clear" w:color="auto" w:fill="auto"/>
            <w:noWrap/>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КНС № 65</w:t>
            </w:r>
            <w:r w:rsidR="00D112E9" w:rsidRPr="004A0520">
              <w:rPr>
                <w:rFonts w:eastAsia="Courier New"/>
                <w:sz w:val="28"/>
                <w:szCs w:val="28"/>
                <w:lang w:eastAsia="ru-RU" w:bidi="ru-RU"/>
              </w:rPr>
              <w:t xml:space="preserve"> Q=358,3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14 545,52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2.11</w:t>
            </w:r>
          </w:p>
        </w:tc>
        <w:tc>
          <w:tcPr>
            <w:tcW w:w="4536" w:type="dxa"/>
            <w:shd w:val="clear" w:color="auto" w:fill="auto"/>
            <w:noWrap/>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КНС № 67 </w:t>
            </w:r>
            <w:r w:rsidR="00D112E9" w:rsidRPr="004A0520">
              <w:rPr>
                <w:rFonts w:eastAsia="Courier New"/>
                <w:sz w:val="28"/>
                <w:szCs w:val="28"/>
                <w:lang w:eastAsia="ru-RU" w:bidi="ru-RU"/>
              </w:rPr>
              <w:t>Q=270,8м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10 960,32</w:t>
            </w:r>
          </w:p>
        </w:tc>
      </w:tr>
      <w:tr w:rsidR="00D112E9" w:rsidRPr="004A0520" w:rsidTr="00D85062">
        <w:trPr>
          <w:trHeight w:val="113"/>
        </w:trPr>
        <w:tc>
          <w:tcPr>
            <w:tcW w:w="993" w:type="dxa"/>
            <w:shd w:val="clear" w:color="auto" w:fill="auto"/>
            <w:noWrap/>
            <w:hideMark/>
          </w:tcPr>
          <w:p w:rsidR="00D112E9" w:rsidRPr="009146DA" w:rsidRDefault="00D112E9" w:rsidP="00B762D5">
            <w:pPr>
              <w:autoSpaceDE/>
              <w:autoSpaceDN/>
              <w:adjustRightInd/>
              <w:spacing w:before="0" w:line="235" w:lineRule="auto"/>
              <w:ind w:firstLine="0"/>
              <w:jc w:val="center"/>
              <w:rPr>
                <w:rFonts w:eastAsia="Courier New"/>
                <w:sz w:val="28"/>
                <w:szCs w:val="28"/>
                <w:lang w:eastAsia="ru-RU" w:bidi="ru-RU"/>
              </w:rPr>
            </w:pPr>
            <w:r w:rsidRPr="009146DA">
              <w:rPr>
                <w:rFonts w:eastAsia="Courier New"/>
                <w:sz w:val="28"/>
                <w:szCs w:val="28"/>
                <w:lang w:eastAsia="ru-RU" w:bidi="ru-RU"/>
              </w:rPr>
              <w:t>3</w:t>
            </w:r>
          </w:p>
        </w:tc>
        <w:tc>
          <w:tcPr>
            <w:tcW w:w="4536" w:type="dxa"/>
            <w:shd w:val="clear" w:color="auto" w:fill="auto"/>
            <w:hideMark/>
          </w:tcPr>
          <w:p w:rsidR="00D112E9" w:rsidRPr="009146DA" w:rsidRDefault="00D112E9" w:rsidP="00B762D5">
            <w:pPr>
              <w:autoSpaceDE/>
              <w:autoSpaceDN/>
              <w:adjustRightInd/>
              <w:spacing w:before="0" w:line="235" w:lineRule="auto"/>
              <w:ind w:firstLine="0"/>
              <w:jc w:val="left"/>
              <w:rPr>
                <w:rFonts w:eastAsia="Courier New"/>
                <w:sz w:val="28"/>
                <w:szCs w:val="28"/>
                <w:lang w:eastAsia="ru-RU" w:bidi="ru-RU"/>
              </w:rPr>
            </w:pPr>
            <w:r w:rsidRPr="009146DA">
              <w:rPr>
                <w:rFonts w:eastAsia="Courier New"/>
                <w:sz w:val="28"/>
                <w:szCs w:val="28"/>
                <w:lang w:eastAsia="ru-RU" w:bidi="ru-RU"/>
              </w:rPr>
              <w:t>Сети канализации проектируемые.</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496 151,03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3.1</w:t>
            </w:r>
          </w:p>
        </w:tc>
        <w:tc>
          <w:tcPr>
            <w:tcW w:w="4536" w:type="dxa"/>
            <w:shd w:val="clear" w:color="auto" w:fill="auto"/>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sidR="00FD3265">
              <w:rPr>
                <w:rFonts w:eastAsia="Courier New"/>
                <w:sz w:val="28"/>
                <w:szCs w:val="28"/>
                <w:lang w:eastAsia="ru-RU" w:bidi="ru-RU"/>
              </w:rPr>
              <w:t>Тихие Зори</w:t>
            </w:r>
            <w:r w:rsidR="002D6969">
              <w:rPr>
                <w:rFonts w:eastAsia="Courier New"/>
                <w:sz w:val="28"/>
                <w:szCs w:val="28"/>
                <w:lang w:eastAsia="ru-RU" w:bidi="ru-RU"/>
              </w:rPr>
              <w:t>»</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363 894,96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3.1.1</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БНТ 200-5000 Длина 81 м.</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726,79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3.1.2</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250-5000 Длина 1382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13 048,37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3.1.3</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300-5000 Длина 1181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11 704,52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3.1.4</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350-5000 Длина 900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9 418,35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3.1.5</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400-5000 Длина 886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9 762,82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3.1.6</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500-5000 Длина 24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323,93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3.1.7</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ТБ 60.50 Длина 11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166,93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3.1.8</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ТБ 90.50 Длина 929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18 442,78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3.1.9</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ТБ 100.50 Длина 21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457,06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3.1.10</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ЧНР 2d150-5000 ЛА Длина 426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7 000,13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3.1.11</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ЧНР 2d200-5000 ЛА Длина 263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4 705,75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3.1.12</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ЧНР 2d250-5000 ЛА Длина 191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3 982,70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3.1.13</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ЧНР 2d350-5000 ЛА Длина 1306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lastRenderedPageBreak/>
              <w:t>33 247,72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lastRenderedPageBreak/>
              <w:t>3.1.14</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ЧНР 2d600-5000 ЛА Длина 5824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250 907,11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3.2</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 xml:space="preserve">о. Отдыха </w:t>
            </w:r>
            <w:r w:rsidR="00B762D5">
              <w:rPr>
                <w:rFonts w:eastAsia="Courier New"/>
                <w:sz w:val="28"/>
                <w:szCs w:val="28"/>
                <w:lang w:eastAsia="ru-RU" w:bidi="ru-RU"/>
              </w:rPr>
              <w:t>–</w:t>
            </w:r>
            <w:r w:rsidRPr="004A0520">
              <w:rPr>
                <w:rFonts w:eastAsia="Courier New"/>
                <w:sz w:val="28"/>
                <w:szCs w:val="28"/>
                <w:lang w:eastAsia="ru-RU" w:bidi="ru-RU"/>
              </w:rPr>
              <w:t xml:space="preserve"> о. Молокова</w:t>
            </w:r>
          </w:p>
        </w:tc>
        <w:tc>
          <w:tcPr>
            <w:tcW w:w="2358" w:type="dxa"/>
            <w:shd w:val="clear" w:color="auto" w:fill="auto"/>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22 601,21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3.2.1</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300-5000 Длина 170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1 684,81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3.2.2</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350-5000 Длина 1647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17 235,59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3.2.3</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ЧНР 2d150-5000 ЛА Длина 224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3 680,81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3.3</w:t>
            </w:r>
          </w:p>
        </w:tc>
        <w:tc>
          <w:tcPr>
            <w:tcW w:w="4536" w:type="dxa"/>
            <w:shd w:val="clear" w:color="auto" w:fill="auto"/>
            <w:hideMark/>
          </w:tcPr>
          <w:p w:rsidR="00D112E9" w:rsidRPr="004A0520" w:rsidRDefault="00FD3265" w:rsidP="00B762D5">
            <w:pPr>
              <w:autoSpaceDE/>
              <w:autoSpaceDN/>
              <w:adjustRightInd/>
              <w:spacing w:before="0" w:line="230" w:lineRule="auto"/>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Южный берег</w:t>
            </w:r>
            <w:r w:rsidR="002D6969">
              <w:rPr>
                <w:rFonts w:eastAsia="Courier New"/>
                <w:sz w:val="28"/>
                <w:szCs w:val="28"/>
                <w:lang w:eastAsia="ru-RU" w:bidi="ru-RU"/>
              </w:rPr>
              <w:t>»</w:t>
            </w:r>
          </w:p>
        </w:tc>
        <w:tc>
          <w:tcPr>
            <w:tcW w:w="2358" w:type="dxa"/>
            <w:shd w:val="clear" w:color="auto" w:fill="auto"/>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18 611,20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3.3.1</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250-5000 Длина 874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8 252,00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3.3.2</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300-5000 Длина 455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4 509,36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3.3.3</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350-5000 Длина 559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5 849,84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3.4</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Жилой рай</w:t>
            </w:r>
            <w:r w:rsidR="00FD3265">
              <w:rPr>
                <w:rFonts w:eastAsia="Courier New"/>
                <w:sz w:val="28"/>
                <w:szCs w:val="28"/>
                <w:lang w:eastAsia="ru-RU" w:bidi="ru-RU"/>
              </w:rPr>
              <w:t xml:space="preserve">он </w:t>
            </w:r>
            <w:r w:rsidR="002D6969">
              <w:rPr>
                <w:rFonts w:eastAsia="Courier New"/>
                <w:sz w:val="28"/>
                <w:szCs w:val="28"/>
                <w:lang w:eastAsia="ru-RU" w:bidi="ru-RU"/>
              </w:rPr>
              <w:t>«</w:t>
            </w:r>
            <w:r w:rsidR="00FD3265">
              <w:rPr>
                <w:rFonts w:eastAsia="Courier New"/>
                <w:sz w:val="28"/>
                <w:szCs w:val="28"/>
                <w:lang w:eastAsia="ru-RU" w:bidi="ru-RU"/>
              </w:rPr>
              <w:t>Сибирский</w:t>
            </w:r>
            <w:r w:rsidR="002D6969">
              <w:rPr>
                <w:rFonts w:eastAsia="Courier New"/>
                <w:sz w:val="28"/>
                <w:szCs w:val="28"/>
                <w:lang w:eastAsia="ru-RU" w:bidi="ru-RU"/>
              </w:rPr>
              <w:t>»</w:t>
            </w:r>
          </w:p>
        </w:tc>
        <w:tc>
          <w:tcPr>
            <w:tcW w:w="2358" w:type="dxa"/>
            <w:shd w:val="clear" w:color="auto" w:fill="auto"/>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3 563,76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0" w:lineRule="auto"/>
              <w:ind w:firstLine="0"/>
              <w:jc w:val="center"/>
              <w:rPr>
                <w:rFonts w:eastAsia="Courier New"/>
                <w:sz w:val="28"/>
                <w:szCs w:val="28"/>
                <w:lang w:eastAsia="ru-RU" w:bidi="ru-RU"/>
              </w:rPr>
            </w:pPr>
            <w:r w:rsidRPr="004A0520">
              <w:rPr>
                <w:rFonts w:eastAsia="Courier New"/>
                <w:sz w:val="28"/>
                <w:szCs w:val="28"/>
                <w:lang w:eastAsia="ru-RU" w:bidi="ru-RU"/>
              </w:rPr>
              <w:t>3.4.1</w:t>
            </w:r>
          </w:p>
        </w:tc>
        <w:tc>
          <w:tcPr>
            <w:tcW w:w="4536" w:type="dxa"/>
            <w:shd w:val="clear" w:color="auto" w:fill="auto"/>
            <w:hideMark/>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БНТ 250-5000 Длина 88 м.</w:t>
            </w:r>
          </w:p>
        </w:tc>
        <w:tc>
          <w:tcPr>
            <w:tcW w:w="2358" w:type="dxa"/>
            <w:shd w:val="clear" w:color="auto" w:fill="auto"/>
            <w:vAlign w:val="center"/>
          </w:tcPr>
          <w:p w:rsidR="00D112E9" w:rsidRPr="004A0520" w:rsidRDefault="00D112E9" w:rsidP="00B762D5">
            <w:pPr>
              <w:autoSpaceDE/>
              <w:autoSpaceDN/>
              <w:adjustRightInd/>
              <w:spacing w:before="0" w:line="230"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line="230" w:lineRule="auto"/>
              <w:ind w:firstLine="0"/>
              <w:jc w:val="right"/>
              <w:rPr>
                <w:rFonts w:eastAsia="Courier New"/>
                <w:sz w:val="28"/>
                <w:szCs w:val="28"/>
                <w:lang w:eastAsia="ru-RU" w:bidi="ru-RU"/>
              </w:rPr>
            </w:pPr>
            <w:r w:rsidRPr="004A0520">
              <w:rPr>
                <w:rFonts w:eastAsia="Courier New"/>
                <w:sz w:val="28"/>
                <w:szCs w:val="28"/>
                <w:lang w:eastAsia="ru-RU" w:bidi="ru-RU"/>
              </w:rPr>
              <w:t>830,87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100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991,08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106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1 741,81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Глинки</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991,08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100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991,08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w:t>
            </w:r>
          </w:p>
        </w:tc>
        <w:tc>
          <w:tcPr>
            <w:tcW w:w="4536" w:type="dxa"/>
            <w:shd w:val="clear" w:color="auto" w:fill="auto"/>
            <w:hideMark/>
          </w:tcPr>
          <w:p w:rsidR="00D112E9" w:rsidRPr="004A0520" w:rsidRDefault="00FD326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Мичуринский</w:t>
            </w:r>
            <w:r w:rsidR="002D6969">
              <w:rPr>
                <w:rFonts w:eastAsia="Courier New"/>
                <w:sz w:val="28"/>
                <w:szCs w:val="28"/>
                <w:lang w:eastAsia="ru-RU" w:bidi="ru-RU"/>
              </w:rPr>
              <w:t>»</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20 290,55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941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9 325,96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814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8 518,37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222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2 446,22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w:t>
            </w:r>
          </w:p>
        </w:tc>
        <w:tc>
          <w:tcPr>
            <w:tcW w:w="4536" w:type="dxa"/>
            <w:shd w:val="clear" w:color="auto" w:fill="auto"/>
            <w:hideMark/>
          </w:tcPr>
          <w:p w:rsidR="00D112E9" w:rsidRPr="004A0520" w:rsidRDefault="00FD326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Кузнецовское плато</w:t>
            </w:r>
            <w:r w:rsidR="002D6969">
              <w:rPr>
                <w:rFonts w:eastAsia="Courier New"/>
                <w:sz w:val="28"/>
                <w:szCs w:val="28"/>
                <w:lang w:eastAsia="ru-RU" w:bidi="ru-RU"/>
              </w:rPr>
              <w:t>»</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66 198,27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111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995,96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692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6 533,63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758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7 512,30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291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lastRenderedPageBreak/>
              <w:t>3 045,27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3.7.5</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354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3 900,72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3.7.6</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450-5000 Длина 86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1 054,19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3.7.7</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500-5000 Длина 842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11 364,44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3.7.8</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60.50 Длина 378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5 736,44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3.7.9</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70.50 Длина 645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10 679,74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3.7.10</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2d300-5000 ЛА Длина 701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15 375,58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на перекладку</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57 972,17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напорного к</w:t>
            </w:r>
            <w:r w:rsidRPr="004A0520">
              <w:rPr>
                <w:rFonts w:eastAsia="Courier New"/>
                <w:sz w:val="28"/>
                <w:szCs w:val="28"/>
                <w:lang w:eastAsia="ru-RU" w:bidi="ru-RU"/>
              </w:rPr>
              <w:t>а</w:t>
            </w:r>
            <w:r w:rsidRPr="004A0520">
              <w:rPr>
                <w:rFonts w:eastAsia="Courier New"/>
                <w:sz w:val="28"/>
                <w:szCs w:val="28"/>
                <w:lang w:eastAsia="ru-RU" w:bidi="ru-RU"/>
              </w:rPr>
              <w:t xml:space="preserve">нализа-ционного коллектора КНС№71 </w:t>
            </w:r>
            <w:r w:rsidR="002D6969">
              <w:rPr>
                <w:rFonts w:eastAsia="Courier New"/>
                <w:sz w:val="28"/>
                <w:szCs w:val="28"/>
                <w:lang w:eastAsia="ru-RU" w:bidi="ru-RU"/>
              </w:rPr>
              <w:t>«</w:t>
            </w:r>
            <w:r w:rsidRPr="004A0520">
              <w:rPr>
                <w:rFonts w:eastAsia="Courier New"/>
                <w:sz w:val="28"/>
                <w:szCs w:val="28"/>
                <w:lang w:eastAsia="ru-RU" w:bidi="ru-RU"/>
              </w:rPr>
              <w:t>Айвазов-ского</w:t>
            </w:r>
            <w:r w:rsidR="002D6969">
              <w:rPr>
                <w:rFonts w:eastAsia="Courier New"/>
                <w:sz w:val="28"/>
                <w:szCs w:val="28"/>
                <w:lang w:eastAsia="ru-RU" w:bidi="ru-RU"/>
              </w:rPr>
              <w:t>»</w:t>
            </w:r>
            <w:r w:rsidRPr="004A0520">
              <w:rPr>
                <w:rFonts w:eastAsia="Courier New"/>
                <w:sz w:val="28"/>
                <w:szCs w:val="28"/>
                <w:lang w:eastAsia="ru-RU" w:bidi="ru-RU"/>
              </w:rPr>
              <w:t xml:space="preserve"> ул. Айв</w:t>
            </w:r>
            <w:r w:rsidRPr="004A0520">
              <w:rPr>
                <w:rFonts w:eastAsia="Courier New"/>
                <w:sz w:val="28"/>
                <w:szCs w:val="28"/>
                <w:lang w:eastAsia="ru-RU" w:bidi="ru-RU"/>
              </w:rPr>
              <w:t>а</w:t>
            </w:r>
            <w:r w:rsidRPr="004A0520">
              <w:rPr>
                <w:rFonts w:eastAsia="Courier New"/>
                <w:sz w:val="28"/>
                <w:szCs w:val="28"/>
                <w:lang w:eastAsia="ru-RU" w:bidi="ru-RU"/>
              </w:rPr>
              <w:t>зовского, 18а</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10 828,26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2d300-5000 ЛА Длина 494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10 828,26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4.2</w:t>
            </w:r>
          </w:p>
        </w:tc>
        <w:tc>
          <w:tcPr>
            <w:tcW w:w="4536" w:type="dxa"/>
            <w:shd w:val="clear" w:color="auto" w:fill="auto"/>
            <w:hideMark/>
          </w:tcPr>
          <w:p w:rsidR="00D85062"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 xml:space="preserve">Капитальный ремонт самотечной канализа-ции по пр. Красноярский рабочий от пер. Вузовский </w:t>
            </w:r>
          </w:p>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до ул. Корнетова</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19 607,08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4.2.1</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БНТ 500-5000 Длина 614 м.</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8 287,13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4.2.2</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ТБ 80.50 Длина 631 м.</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11 319,95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4.3</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самотечной канализа-ции по ул. Свердловская (ул. Свердловская, 49 – завод ме</w:t>
            </w:r>
            <w:r w:rsidRPr="004A0520">
              <w:rPr>
                <w:rFonts w:eastAsia="Courier New"/>
                <w:sz w:val="28"/>
                <w:szCs w:val="28"/>
                <w:lang w:eastAsia="ru-RU" w:bidi="ru-RU"/>
              </w:rPr>
              <w:t>д</w:t>
            </w:r>
            <w:r w:rsidRPr="004A0520">
              <w:rPr>
                <w:rFonts w:eastAsia="Courier New"/>
                <w:sz w:val="28"/>
                <w:szCs w:val="28"/>
                <w:lang w:eastAsia="ru-RU" w:bidi="ru-RU"/>
              </w:rPr>
              <w:t>препаратов)</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15 678,70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4.3.1</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БНТ 300-5000 Длина 1582 м.</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15 678,70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4.4</w:t>
            </w:r>
          </w:p>
        </w:tc>
        <w:tc>
          <w:tcPr>
            <w:tcW w:w="4536" w:type="dxa"/>
            <w:shd w:val="clear" w:color="auto" w:fill="auto"/>
            <w:hideMark/>
          </w:tcPr>
          <w:p w:rsidR="00D85062"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 xml:space="preserve">Капитальный ремонт самотечного канализа-ционного коллектора </w:t>
            </w:r>
          </w:p>
          <w:p w:rsidR="00D85062"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 xml:space="preserve">по пр. Красноярский рабочий </w:t>
            </w:r>
          </w:p>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(ул. Корнетова ул. 26 Бакинских Комиссаров)</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11 858,13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4.4.1</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ТБ 80.50 Длина 661 м.</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11 858,13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Итого за 2020-2023 гг</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763 076,14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1</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Проектируемые.</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51 773,37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1.1</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IV-1  Q=34,848 м</w:t>
            </w:r>
            <w:r w:rsidRPr="00EA1C31">
              <w:rPr>
                <w:rFonts w:eastAsia="Courier New"/>
                <w:sz w:val="28"/>
                <w:szCs w:val="28"/>
                <w:vertAlign w:val="superscript"/>
                <w:lang w:eastAsia="ru-RU" w:bidi="ru-RU"/>
              </w:rPr>
              <w:t>3</w:t>
            </w:r>
            <w:r w:rsidRPr="004A0520">
              <w:rPr>
                <w:rFonts w:eastAsia="Courier New"/>
                <w:sz w:val="28"/>
                <w:szCs w:val="28"/>
                <w:lang w:eastAsia="ru-RU" w:bidi="ru-RU"/>
              </w:rPr>
              <w:t xml:space="preserve">/час   (Жилой район </w:t>
            </w:r>
            <w:r w:rsidR="002D6969">
              <w:rPr>
                <w:rFonts w:eastAsia="Courier New"/>
                <w:sz w:val="28"/>
                <w:szCs w:val="28"/>
                <w:lang w:eastAsia="ru-RU" w:bidi="ru-RU"/>
              </w:rPr>
              <w:t>«</w:t>
            </w:r>
            <w:r w:rsidRPr="004A0520">
              <w:rPr>
                <w:rFonts w:eastAsia="Courier New"/>
                <w:sz w:val="28"/>
                <w:szCs w:val="28"/>
                <w:lang w:eastAsia="ru-RU" w:bidi="ru-RU"/>
              </w:rPr>
              <w:t>Юго-западный</w:t>
            </w:r>
            <w:r w:rsidR="002D6969">
              <w:rPr>
                <w:rFonts w:eastAsia="Courier New"/>
                <w:sz w:val="28"/>
                <w:szCs w:val="28"/>
                <w:lang w:eastAsia="ru-RU" w:bidi="ru-RU"/>
              </w:rPr>
              <w:t>»</w:t>
            </w:r>
            <w:r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13 831,93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1.2</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IV-2  Q=128,952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(Ж</w:t>
            </w:r>
            <w:r w:rsidRPr="004A0520">
              <w:rPr>
                <w:rFonts w:eastAsia="Courier New"/>
                <w:sz w:val="28"/>
                <w:szCs w:val="28"/>
                <w:lang w:eastAsia="ru-RU" w:bidi="ru-RU"/>
              </w:rPr>
              <w:t>и</w:t>
            </w:r>
            <w:r w:rsidRPr="004A0520">
              <w:rPr>
                <w:rFonts w:eastAsia="Courier New"/>
                <w:sz w:val="28"/>
                <w:szCs w:val="28"/>
                <w:lang w:eastAsia="ru-RU" w:bidi="ru-RU"/>
              </w:rPr>
              <w:t xml:space="preserve">лой район </w:t>
            </w:r>
            <w:r w:rsidR="002D6969">
              <w:rPr>
                <w:rFonts w:eastAsia="Courier New"/>
                <w:sz w:val="28"/>
                <w:szCs w:val="28"/>
                <w:lang w:eastAsia="ru-RU" w:bidi="ru-RU"/>
              </w:rPr>
              <w:t>«</w:t>
            </w:r>
            <w:r w:rsidRPr="004A0520">
              <w:rPr>
                <w:rFonts w:eastAsia="Courier New"/>
                <w:sz w:val="28"/>
                <w:szCs w:val="28"/>
                <w:lang w:eastAsia="ru-RU" w:bidi="ru-RU"/>
              </w:rPr>
              <w:t>Юго-западный</w:t>
            </w:r>
            <w:r w:rsidR="002D6969">
              <w:rPr>
                <w:rFonts w:eastAsia="Courier New"/>
                <w:sz w:val="28"/>
                <w:szCs w:val="28"/>
                <w:lang w:eastAsia="ru-RU" w:bidi="ru-RU"/>
              </w:rPr>
              <w:t>»</w:t>
            </w:r>
            <w:r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14 746,39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1.3</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IV-3  Q=130,536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(Ж</w:t>
            </w:r>
            <w:r w:rsidRPr="004A0520">
              <w:rPr>
                <w:rFonts w:eastAsia="Courier New"/>
                <w:sz w:val="28"/>
                <w:szCs w:val="28"/>
                <w:lang w:eastAsia="ru-RU" w:bidi="ru-RU"/>
              </w:rPr>
              <w:t>и</w:t>
            </w:r>
            <w:r w:rsidRPr="004A0520">
              <w:rPr>
                <w:rFonts w:eastAsia="Courier New"/>
                <w:sz w:val="28"/>
                <w:szCs w:val="28"/>
                <w:lang w:eastAsia="ru-RU" w:bidi="ru-RU"/>
              </w:rPr>
              <w:t xml:space="preserve">лой район </w:t>
            </w:r>
            <w:r w:rsidR="002D6969">
              <w:rPr>
                <w:rFonts w:eastAsia="Courier New"/>
                <w:sz w:val="28"/>
                <w:szCs w:val="28"/>
                <w:lang w:eastAsia="ru-RU" w:bidi="ru-RU"/>
              </w:rPr>
              <w:t>«</w:t>
            </w:r>
            <w:r w:rsidRPr="004A0520">
              <w:rPr>
                <w:rFonts w:eastAsia="Courier New"/>
                <w:sz w:val="28"/>
                <w:szCs w:val="28"/>
                <w:lang w:eastAsia="ru-RU" w:bidi="ru-RU"/>
              </w:rPr>
              <w:t>Юго-западный</w:t>
            </w:r>
            <w:r w:rsidR="002D6969">
              <w:rPr>
                <w:rFonts w:eastAsia="Courier New"/>
                <w:sz w:val="28"/>
                <w:szCs w:val="28"/>
                <w:lang w:eastAsia="ru-RU" w:bidi="ru-RU"/>
              </w:rPr>
              <w:t>»</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14 882,22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1.4</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IV-4  Q=221,76 м</w:t>
            </w:r>
            <w:r w:rsidRPr="00EA1C31">
              <w:rPr>
                <w:rFonts w:eastAsia="Courier New"/>
                <w:sz w:val="28"/>
                <w:szCs w:val="28"/>
                <w:vertAlign w:val="superscript"/>
                <w:lang w:eastAsia="ru-RU" w:bidi="ru-RU"/>
              </w:rPr>
              <w:t>3</w:t>
            </w:r>
            <w:r w:rsidRPr="004A0520">
              <w:rPr>
                <w:rFonts w:eastAsia="Courier New"/>
                <w:sz w:val="28"/>
                <w:szCs w:val="28"/>
                <w:lang w:eastAsia="ru-RU" w:bidi="ru-RU"/>
              </w:rPr>
              <w:t xml:space="preserve">/час   (Жилой район </w:t>
            </w:r>
            <w:r w:rsidR="002D6969">
              <w:rPr>
                <w:rFonts w:eastAsia="Courier New"/>
                <w:sz w:val="28"/>
                <w:szCs w:val="28"/>
                <w:lang w:eastAsia="ru-RU" w:bidi="ru-RU"/>
              </w:rPr>
              <w:t>«</w:t>
            </w:r>
            <w:r w:rsidRPr="004A0520">
              <w:rPr>
                <w:rFonts w:eastAsia="Courier New"/>
                <w:sz w:val="28"/>
                <w:szCs w:val="28"/>
                <w:lang w:eastAsia="ru-RU" w:bidi="ru-RU"/>
              </w:rPr>
              <w:t>Сибирский</w:t>
            </w:r>
            <w:r w:rsidR="002D6969">
              <w:rPr>
                <w:rFonts w:eastAsia="Courier New"/>
                <w:sz w:val="28"/>
                <w:szCs w:val="28"/>
                <w:lang w:eastAsia="ru-RU" w:bidi="ru-RU"/>
              </w:rPr>
              <w:t>»</w:t>
            </w:r>
            <w:r w:rsidRPr="004A0520">
              <w:rPr>
                <w:rFonts w:eastAsia="Courier New"/>
                <w:sz w:val="28"/>
                <w:szCs w:val="28"/>
                <w:lang w:eastAsia="ru-RU" w:bidi="ru-RU"/>
              </w:rPr>
              <w:t>)</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8 312,83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Реконструкция.</w:t>
            </w:r>
          </w:p>
        </w:tc>
        <w:tc>
          <w:tcPr>
            <w:tcW w:w="2358" w:type="dxa"/>
            <w:shd w:val="clear" w:color="auto" w:fill="auto"/>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245 435,68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2.1</w:t>
            </w:r>
          </w:p>
        </w:tc>
        <w:tc>
          <w:tcPr>
            <w:tcW w:w="4536" w:type="dxa"/>
            <w:shd w:val="clear" w:color="auto" w:fill="auto"/>
            <w:noWrap/>
            <w:hideMark/>
          </w:tcPr>
          <w:p w:rsidR="00D112E9" w:rsidRPr="004A0520" w:rsidRDefault="00B762D5" w:rsidP="00B762D5">
            <w:pPr>
              <w:autoSpaceDE/>
              <w:autoSpaceDN/>
              <w:adjustRightInd/>
              <w:spacing w:before="0" w:line="235" w:lineRule="auto"/>
              <w:ind w:firstLine="0"/>
              <w:jc w:val="left"/>
              <w:rPr>
                <w:rFonts w:eastAsia="Courier New"/>
                <w:sz w:val="28"/>
                <w:szCs w:val="28"/>
                <w:lang w:eastAsia="ru-RU" w:bidi="ru-RU"/>
              </w:rPr>
            </w:pPr>
            <w:r>
              <w:rPr>
                <w:rFonts w:eastAsia="Courier New"/>
                <w:sz w:val="28"/>
                <w:szCs w:val="28"/>
                <w:lang w:eastAsia="ru-RU" w:bidi="ru-RU"/>
              </w:rPr>
              <w:t xml:space="preserve">КНС № 7 </w:t>
            </w:r>
            <w:r w:rsidR="00D112E9" w:rsidRPr="004A0520">
              <w:rPr>
                <w:rFonts w:eastAsia="Courier New"/>
                <w:sz w:val="28"/>
                <w:szCs w:val="28"/>
                <w:lang w:eastAsia="ru-RU" w:bidi="ru-RU"/>
              </w:rPr>
              <w:t>Q=500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18 533,30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2.2</w:t>
            </w:r>
          </w:p>
        </w:tc>
        <w:tc>
          <w:tcPr>
            <w:tcW w:w="4536" w:type="dxa"/>
            <w:shd w:val="clear" w:color="auto" w:fill="auto"/>
            <w:noWrap/>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 69   Q=125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11 626,85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35" w:lineRule="auto"/>
              <w:ind w:firstLine="0"/>
              <w:jc w:val="center"/>
              <w:rPr>
                <w:rFonts w:eastAsia="Courier New"/>
                <w:sz w:val="28"/>
                <w:szCs w:val="28"/>
                <w:lang w:eastAsia="ru-RU" w:bidi="ru-RU"/>
              </w:rPr>
            </w:pPr>
            <w:r w:rsidRPr="004A0520">
              <w:rPr>
                <w:rFonts w:eastAsia="Courier New"/>
                <w:sz w:val="28"/>
                <w:szCs w:val="28"/>
                <w:lang w:eastAsia="ru-RU" w:bidi="ru-RU"/>
              </w:rPr>
              <w:t>2.3</w:t>
            </w:r>
          </w:p>
        </w:tc>
        <w:tc>
          <w:tcPr>
            <w:tcW w:w="4536" w:type="dxa"/>
            <w:shd w:val="clear" w:color="auto" w:fill="auto"/>
            <w:hideMark/>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КНС № 70   Q=900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B762D5">
            <w:pPr>
              <w:autoSpaceDE/>
              <w:autoSpaceDN/>
              <w:adjustRightInd/>
              <w:spacing w:before="0" w:line="235" w:lineRule="auto"/>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line="235" w:lineRule="auto"/>
              <w:ind w:firstLine="0"/>
              <w:jc w:val="right"/>
              <w:rPr>
                <w:rFonts w:eastAsia="Courier New"/>
                <w:sz w:val="28"/>
                <w:szCs w:val="28"/>
                <w:lang w:eastAsia="ru-RU" w:bidi="ru-RU"/>
              </w:rPr>
            </w:pPr>
            <w:r w:rsidRPr="004A0520">
              <w:rPr>
                <w:rFonts w:eastAsia="Courier New"/>
                <w:sz w:val="28"/>
                <w:szCs w:val="28"/>
                <w:lang w:eastAsia="ru-RU" w:bidi="ru-RU"/>
              </w:rPr>
              <w:t>21 017,94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 71 </w:t>
            </w:r>
            <w:r w:rsidR="00D112E9" w:rsidRPr="004A0520">
              <w:rPr>
                <w:rFonts w:eastAsia="Courier New"/>
                <w:sz w:val="28"/>
                <w:szCs w:val="28"/>
                <w:lang w:eastAsia="ru-RU" w:bidi="ru-RU"/>
              </w:rPr>
              <w:t>Q=900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21 017,94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 37 </w:t>
            </w:r>
            <w:r w:rsidR="00D112E9" w:rsidRPr="004A0520">
              <w:rPr>
                <w:rFonts w:eastAsia="Courier New"/>
                <w:sz w:val="28"/>
                <w:szCs w:val="28"/>
                <w:lang w:eastAsia="ru-RU" w:bidi="ru-RU"/>
              </w:rPr>
              <w:t>Q=5000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98 449,36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 2 </w:t>
            </w:r>
            <w:r w:rsidR="00D112E9" w:rsidRPr="004A0520">
              <w:rPr>
                <w:rFonts w:eastAsia="Courier New"/>
                <w:sz w:val="28"/>
                <w:szCs w:val="28"/>
                <w:lang w:eastAsia="ru-RU" w:bidi="ru-RU"/>
              </w:rPr>
              <w:t>Q=3200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51 100,29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КНС № 78</w:t>
            </w:r>
            <w:r w:rsidR="00D112E9" w:rsidRPr="004A0520">
              <w:rPr>
                <w:rFonts w:eastAsia="Courier New"/>
                <w:sz w:val="28"/>
                <w:szCs w:val="28"/>
                <w:lang w:eastAsia="ru-RU" w:bidi="ru-RU"/>
              </w:rPr>
              <w:t xml:space="preserve"> Q=50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3 845,93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2.8</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 36 </w:t>
            </w:r>
            <w:r w:rsidR="00D112E9" w:rsidRPr="004A0520">
              <w:rPr>
                <w:rFonts w:eastAsia="Courier New"/>
                <w:sz w:val="28"/>
                <w:szCs w:val="28"/>
                <w:lang w:eastAsia="ru-RU" w:bidi="ru-RU"/>
              </w:rPr>
              <w:t>Q=50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3 845,93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w:t>
            </w:r>
          </w:p>
        </w:tc>
        <w:tc>
          <w:tcPr>
            <w:tcW w:w="4536" w:type="dxa"/>
            <w:shd w:val="clear" w:color="auto" w:fill="auto"/>
            <w:noWrap/>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 68 </w:t>
            </w:r>
            <w:r w:rsidR="00D112E9" w:rsidRPr="004A0520">
              <w:rPr>
                <w:rFonts w:eastAsia="Courier New"/>
                <w:sz w:val="28"/>
                <w:szCs w:val="28"/>
                <w:lang w:eastAsia="ru-RU" w:bidi="ru-RU"/>
              </w:rPr>
              <w:t>Q=200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7 999,07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w:t>
            </w:r>
          </w:p>
        </w:tc>
        <w:tc>
          <w:tcPr>
            <w:tcW w:w="4536" w:type="dxa"/>
            <w:shd w:val="clear" w:color="auto" w:fill="auto"/>
            <w:noWrap/>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 74 </w:t>
            </w:r>
            <w:r w:rsidR="00D112E9" w:rsidRPr="004A0520">
              <w:rPr>
                <w:rFonts w:eastAsia="Courier New"/>
                <w:sz w:val="28"/>
                <w:szCs w:val="28"/>
                <w:lang w:eastAsia="ru-RU" w:bidi="ru-RU"/>
              </w:rPr>
              <w:t>Q=200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w:t>
            </w:r>
            <w:r w:rsidRPr="004A0520">
              <w:rPr>
                <w:rFonts w:eastAsia="Courier New"/>
                <w:sz w:val="28"/>
                <w:szCs w:val="28"/>
                <w:lang w:eastAsia="ru-RU" w:bidi="ru-RU"/>
              </w:rPr>
              <w:t>о</w:t>
            </w:r>
            <w:r w:rsidRPr="004A0520">
              <w:rPr>
                <w:rFonts w:eastAsia="Courier New"/>
                <w:sz w:val="28"/>
                <w:szCs w:val="28"/>
                <w:lang w:eastAsia="ru-RU" w:bidi="ru-RU"/>
              </w:rPr>
              <w:lastRenderedPageBreak/>
              <w:t>гического обор</w:t>
            </w:r>
            <w:r w:rsidRPr="004A0520">
              <w:rPr>
                <w:rFonts w:eastAsia="Courier New"/>
                <w:sz w:val="28"/>
                <w:szCs w:val="28"/>
                <w:lang w:eastAsia="ru-RU" w:bidi="ru-RU"/>
              </w:rPr>
              <w:t>у</w:t>
            </w:r>
            <w:r w:rsidRPr="004A0520">
              <w:rPr>
                <w:rFonts w:eastAsia="Courier New"/>
                <w:sz w:val="28"/>
                <w:szCs w:val="28"/>
                <w:lang w:eastAsia="ru-RU" w:bidi="ru-RU"/>
              </w:rPr>
              <w:t>дования</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lastRenderedPageBreak/>
              <w:t>7 999,07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проектируемые.</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183 717,45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w:t>
            </w:r>
          </w:p>
        </w:tc>
        <w:tc>
          <w:tcPr>
            <w:tcW w:w="4536" w:type="dxa"/>
            <w:shd w:val="clear" w:color="auto" w:fill="auto"/>
            <w:hideMark/>
          </w:tcPr>
          <w:p w:rsidR="00D112E9" w:rsidRPr="004A0520" w:rsidRDefault="00FD326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Юго-западный</w:t>
            </w:r>
            <w:r w:rsidR="002D6969">
              <w:rPr>
                <w:rFonts w:eastAsia="Courier New"/>
                <w:sz w:val="28"/>
                <w:szCs w:val="28"/>
                <w:lang w:eastAsia="ru-RU" w:bidi="ru-RU"/>
              </w:rPr>
              <w:t>»</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88 577,78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1128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12 079,71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3395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38 162,96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660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7 833,84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59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737,38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3.1.5</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82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1 528,30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3.1.6</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2d200-5000 ЛА Длина 212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4 302,38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3.1.7</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2d250-5000 ЛА Длина 623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14 734,39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3.1.8</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2d300-5000 ЛА Длина 370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9 198,82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Коммунальная</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4 158,25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382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4 090,81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6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67,44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w:t>
            </w:r>
          </w:p>
        </w:tc>
        <w:tc>
          <w:tcPr>
            <w:tcW w:w="4536" w:type="dxa"/>
            <w:shd w:val="clear" w:color="auto" w:fill="auto"/>
            <w:hideMark/>
          </w:tcPr>
          <w:p w:rsidR="00D112E9" w:rsidRPr="004A0520" w:rsidRDefault="00FD326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Сибирский</w:t>
            </w:r>
            <w:r w:rsidR="002D6969">
              <w:rPr>
                <w:rFonts w:eastAsia="Courier New"/>
                <w:sz w:val="28"/>
                <w:szCs w:val="28"/>
                <w:lang w:eastAsia="ru-RU" w:bidi="ru-RU"/>
              </w:rPr>
              <w:t>»</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37 449,99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974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10 948,67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193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2 412,11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2d200-5000 ЛА Длина 1187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24 089,21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Парковая-Ползунова-Административный проезд</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8 252,94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267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2 859,30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351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3 945,57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122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1 448,07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пер. Ярцевский-Пархоменко-</w:t>
            </w:r>
            <w:r w:rsidRPr="004A0520">
              <w:rPr>
                <w:rFonts w:eastAsia="Courier New"/>
                <w:sz w:val="28"/>
                <w:szCs w:val="28"/>
                <w:lang w:eastAsia="ru-RU" w:bidi="ru-RU"/>
              </w:rPr>
              <w:lastRenderedPageBreak/>
              <w:t>Песочная</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7 858,00</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3.5.1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126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1 349,33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371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4 170,38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197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2 338,29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Академика Вавилова</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13 253,05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1179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13 253,05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w:t>
            </w:r>
          </w:p>
        </w:tc>
        <w:tc>
          <w:tcPr>
            <w:tcW w:w="4536" w:type="dxa"/>
            <w:shd w:val="clear" w:color="auto" w:fill="auto"/>
            <w:hideMark/>
          </w:tcPr>
          <w:p w:rsidR="00D112E9" w:rsidRPr="004A0520" w:rsidRDefault="00FD326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Кузнецовское плато</w:t>
            </w:r>
            <w:r w:rsidR="002D6969">
              <w:rPr>
                <w:rFonts w:eastAsia="Courier New"/>
                <w:sz w:val="28"/>
                <w:szCs w:val="28"/>
                <w:lang w:eastAsia="ru-RU" w:bidi="ru-RU"/>
              </w:rPr>
              <w:t>»</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24 167,44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475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4 834,07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1143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12 240,34</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631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7 093,03</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на перекладку</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95 046,38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напорного к</w:t>
            </w:r>
            <w:r w:rsidRPr="004A0520">
              <w:rPr>
                <w:rFonts w:eastAsia="Courier New"/>
                <w:sz w:val="28"/>
                <w:szCs w:val="28"/>
                <w:lang w:eastAsia="ru-RU" w:bidi="ru-RU"/>
              </w:rPr>
              <w:t>а</w:t>
            </w:r>
            <w:r w:rsidRPr="004A0520">
              <w:rPr>
                <w:rFonts w:eastAsia="Courier New"/>
                <w:sz w:val="28"/>
                <w:szCs w:val="28"/>
                <w:lang w:eastAsia="ru-RU" w:bidi="ru-RU"/>
              </w:rPr>
              <w:t>нализа-ционного коллект</w:t>
            </w:r>
            <w:r w:rsidRPr="004A0520">
              <w:rPr>
                <w:rFonts w:eastAsia="Courier New"/>
                <w:sz w:val="28"/>
                <w:szCs w:val="28"/>
                <w:lang w:eastAsia="ru-RU" w:bidi="ru-RU"/>
              </w:rPr>
              <w:t>о</w:t>
            </w:r>
            <w:r w:rsidRPr="004A0520">
              <w:rPr>
                <w:rFonts w:eastAsia="Courier New"/>
                <w:sz w:val="28"/>
                <w:szCs w:val="28"/>
                <w:lang w:eastAsia="ru-RU" w:bidi="ru-RU"/>
              </w:rPr>
              <w:t xml:space="preserve">раКНС№74 </w:t>
            </w:r>
            <w:r w:rsidR="002D6969">
              <w:rPr>
                <w:rFonts w:eastAsia="Courier New"/>
                <w:sz w:val="28"/>
                <w:szCs w:val="28"/>
                <w:lang w:eastAsia="ru-RU" w:bidi="ru-RU"/>
              </w:rPr>
              <w:t>«</w:t>
            </w:r>
            <w:r w:rsidRPr="004A0520">
              <w:rPr>
                <w:rFonts w:eastAsia="Courier New"/>
                <w:sz w:val="28"/>
                <w:szCs w:val="28"/>
                <w:lang w:eastAsia="ru-RU" w:bidi="ru-RU"/>
              </w:rPr>
              <w:t>Сивинит</w:t>
            </w:r>
            <w:r w:rsidR="002D6969">
              <w:rPr>
                <w:rFonts w:eastAsia="Courier New"/>
                <w:sz w:val="28"/>
                <w:szCs w:val="28"/>
                <w:lang w:eastAsia="ru-RU" w:bidi="ru-RU"/>
              </w:rPr>
              <w:t>»</w:t>
            </w:r>
            <w:r w:rsidRPr="004A0520">
              <w:rPr>
                <w:rFonts w:eastAsia="Courier New"/>
                <w:sz w:val="28"/>
                <w:szCs w:val="28"/>
                <w:lang w:eastAsia="ru-RU" w:bidi="ru-RU"/>
              </w:rPr>
              <w:t xml:space="preserve"> пр. Красн</w:t>
            </w:r>
            <w:r w:rsidRPr="004A0520">
              <w:rPr>
                <w:rFonts w:eastAsia="Courier New"/>
                <w:sz w:val="28"/>
                <w:szCs w:val="28"/>
                <w:lang w:eastAsia="ru-RU" w:bidi="ru-RU"/>
              </w:rPr>
              <w:t>о</w:t>
            </w:r>
            <w:r w:rsidRPr="004A0520">
              <w:rPr>
                <w:rFonts w:eastAsia="Courier New"/>
                <w:sz w:val="28"/>
                <w:szCs w:val="28"/>
                <w:lang w:eastAsia="ru-RU" w:bidi="ru-RU"/>
              </w:rPr>
              <w:t>ярский рабочий, 27 27</w:t>
            </w:r>
            <w:r w:rsidR="00EA1C31">
              <w:rPr>
                <w:rFonts w:eastAsia="Courier New"/>
                <w:sz w:val="28"/>
                <w:szCs w:val="28"/>
                <w:lang w:eastAsia="ru-RU" w:bidi="ru-RU"/>
              </w:rPr>
              <w:t xml:space="preserve"> </w:t>
            </w:r>
            <w:r w:rsidRPr="004A0520">
              <w:rPr>
                <w:rFonts w:eastAsia="Courier New"/>
                <w:sz w:val="28"/>
                <w:szCs w:val="28"/>
                <w:lang w:eastAsia="ru-RU" w:bidi="ru-RU"/>
              </w:rPr>
              <w:t>(ст.</w:t>
            </w:r>
            <w:r w:rsidR="00EA1C31">
              <w:rPr>
                <w:rFonts w:eastAsia="Courier New"/>
                <w:sz w:val="28"/>
                <w:szCs w:val="28"/>
                <w:lang w:eastAsia="ru-RU" w:bidi="ru-RU"/>
              </w:rPr>
              <w:t xml:space="preserve"> </w:t>
            </w:r>
            <w:r w:rsidRPr="004A0520">
              <w:rPr>
                <w:rFonts w:eastAsia="Courier New"/>
                <w:sz w:val="28"/>
                <w:szCs w:val="28"/>
                <w:lang w:eastAsia="ru-RU" w:bidi="ru-RU"/>
              </w:rPr>
              <w:t>67, ст.90)</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3 429,36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184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3 429,36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самотечного канализа-ционного коллектора по пр. Красноярский рабочий (ул. Ко</w:t>
            </w:r>
            <w:r w:rsidRPr="004A0520">
              <w:rPr>
                <w:rFonts w:eastAsia="Courier New"/>
                <w:sz w:val="28"/>
                <w:szCs w:val="28"/>
                <w:lang w:eastAsia="ru-RU" w:bidi="ru-RU"/>
              </w:rPr>
              <w:t>р</w:t>
            </w:r>
            <w:r w:rsidRPr="004A0520">
              <w:rPr>
                <w:rFonts w:eastAsia="Courier New"/>
                <w:sz w:val="28"/>
                <w:szCs w:val="28"/>
                <w:lang w:eastAsia="ru-RU" w:bidi="ru-RU"/>
              </w:rPr>
              <w:t>нетова ул. 26 Бакинских Комисс</w:t>
            </w:r>
            <w:r w:rsidRPr="004A0520">
              <w:rPr>
                <w:rFonts w:eastAsia="Courier New"/>
                <w:sz w:val="28"/>
                <w:szCs w:val="28"/>
                <w:lang w:eastAsia="ru-RU" w:bidi="ru-RU"/>
              </w:rPr>
              <w:t>а</w:t>
            </w:r>
            <w:r w:rsidRPr="004A0520">
              <w:rPr>
                <w:rFonts w:eastAsia="Courier New"/>
                <w:sz w:val="28"/>
                <w:szCs w:val="28"/>
                <w:lang w:eastAsia="ru-RU" w:bidi="ru-RU"/>
              </w:rPr>
              <w:t>ров)</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91 617,02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4.2.1</w:t>
            </w:r>
          </w:p>
        </w:tc>
        <w:tc>
          <w:tcPr>
            <w:tcW w:w="4536" w:type="dxa"/>
            <w:shd w:val="clear" w:color="auto" w:fill="auto"/>
            <w:noWrap/>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ТБ 90.50. </w:t>
            </w:r>
            <w:r w:rsidR="00D112E9" w:rsidRPr="004A0520">
              <w:rPr>
                <w:rFonts w:eastAsia="Courier New"/>
                <w:sz w:val="28"/>
                <w:szCs w:val="28"/>
                <w:lang w:eastAsia="ru-RU" w:bidi="ru-RU"/>
              </w:rPr>
              <w:t>Длина 293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6 597,47</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4.2.2</w:t>
            </w:r>
          </w:p>
        </w:tc>
        <w:tc>
          <w:tcPr>
            <w:tcW w:w="4536" w:type="dxa"/>
            <w:shd w:val="clear" w:color="auto" w:fill="auto"/>
            <w:noWrap/>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ТБ 100.50. </w:t>
            </w:r>
            <w:r w:rsidR="00D112E9" w:rsidRPr="004A0520">
              <w:rPr>
                <w:rFonts w:eastAsia="Courier New"/>
                <w:sz w:val="28"/>
                <w:szCs w:val="28"/>
                <w:lang w:eastAsia="ru-RU" w:bidi="ru-RU"/>
              </w:rPr>
              <w:t>Длина 3444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85 019,55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p>
        </w:tc>
        <w:tc>
          <w:tcPr>
            <w:tcW w:w="4536" w:type="dxa"/>
            <w:shd w:val="clear" w:color="auto" w:fill="auto"/>
            <w:noWrap/>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Итого за 2024–</w:t>
            </w:r>
            <w:r w:rsidR="00D112E9" w:rsidRPr="004A0520">
              <w:rPr>
                <w:rFonts w:eastAsia="Courier New"/>
                <w:sz w:val="28"/>
                <w:szCs w:val="28"/>
                <w:lang w:eastAsia="ru-RU" w:bidi="ru-RU"/>
              </w:rPr>
              <w:t>2028</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575 972,88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Проектируемые.</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124 187,23</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КНС V-1</w:t>
            </w:r>
            <w:r w:rsidR="00D112E9" w:rsidRPr="004A0520">
              <w:rPr>
                <w:rFonts w:eastAsia="Courier New"/>
                <w:sz w:val="28"/>
                <w:szCs w:val="28"/>
                <w:lang w:eastAsia="ru-RU" w:bidi="ru-RU"/>
              </w:rPr>
              <w:t xml:space="preserve"> Q=39,24 м</w:t>
            </w:r>
            <w:r w:rsidR="00D112E9" w:rsidRPr="00EA1C31">
              <w:rPr>
                <w:rFonts w:eastAsia="Courier New"/>
                <w:sz w:val="28"/>
                <w:szCs w:val="28"/>
                <w:vertAlign w:val="superscript"/>
                <w:lang w:eastAsia="ru-RU" w:bidi="ru-RU"/>
              </w:rPr>
              <w:t>3</w:t>
            </w:r>
            <w:r>
              <w:rPr>
                <w:rFonts w:eastAsia="Courier New"/>
                <w:sz w:val="28"/>
                <w:szCs w:val="28"/>
                <w:lang w:eastAsia="ru-RU" w:bidi="ru-RU"/>
              </w:rPr>
              <w:t xml:space="preserve">/час </w:t>
            </w:r>
            <w:r w:rsidR="00D112E9" w:rsidRPr="004A0520">
              <w:rPr>
                <w:rFonts w:eastAsia="Courier New"/>
                <w:sz w:val="28"/>
                <w:szCs w:val="28"/>
                <w:lang w:eastAsia="ru-RU" w:bidi="ru-RU"/>
              </w:rPr>
              <w:t>(Общ</w:t>
            </w:r>
            <w:r w:rsidR="00D112E9" w:rsidRPr="004A0520">
              <w:rPr>
                <w:rFonts w:eastAsia="Courier New"/>
                <w:sz w:val="28"/>
                <w:szCs w:val="28"/>
                <w:lang w:eastAsia="ru-RU" w:bidi="ru-RU"/>
              </w:rPr>
              <w:t>е</w:t>
            </w:r>
            <w:r w:rsidR="00D112E9" w:rsidRPr="004A0520">
              <w:rPr>
                <w:rFonts w:eastAsia="Courier New"/>
                <w:sz w:val="28"/>
                <w:szCs w:val="28"/>
                <w:lang w:eastAsia="ru-RU" w:bidi="ru-RU"/>
              </w:rPr>
              <w:t>ственно-деловая зона над ПОС)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16 926,17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V-2 </w:t>
            </w:r>
            <w:r w:rsidR="00D112E9" w:rsidRPr="004A0520">
              <w:rPr>
                <w:rFonts w:eastAsia="Courier New"/>
                <w:sz w:val="28"/>
                <w:szCs w:val="28"/>
                <w:lang w:eastAsia="ru-RU" w:bidi="ru-RU"/>
              </w:rPr>
              <w:t>Q=117,36 м</w:t>
            </w:r>
            <w:r w:rsidR="00D112E9" w:rsidRPr="00EA1C31">
              <w:rPr>
                <w:rFonts w:eastAsia="Courier New"/>
                <w:sz w:val="28"/>
                <w:szCs w:val="28"/>
                <w:vertAlign w:val="superscript"/>
                <w:lang w:eastAsia="ru-RU" w:bidi="ru-RU"/>
              </w:rPr>
              <w:t>3</w:t>
            </w:r>
            <w:r>
              <w:rPr>
                <w:rFonts w:eastAsia="Courier New"/>
                <w:sz w:val="28"/>
                <w:szCs w:val="28"/>
                <w:lang w:eastAsia="ru-RU" w:bidi="ru-RU"/>
              </w:rPr>
              <w:t>/час</w:t>
            </w:r>
            <w:r w:rsidR="00D112E9" w:rsidRPr="004A0520">
              <w:rPr>
                <w:rFonts w:eastAsia="Courier New"/>
                <w:sz w:val="28"/>
                <w:szCs w:val="28"/>
                <w:lang w:eastAsia="ru-RU" w:bidi="ru-RU"/>
              </w:rPr>
              <w:t xml:space="preserve"> (Общ</w:t>
            </w:r>
            <w:r w:rsidR="00D112E9" w:rsidRPr="004A0520">
              <w:rPr>
                <w:rFonts w:eastAsia="Courier New"/>
                <w:sz w:val="28"/>
                <w:szCs w:val="28"/>
                <w:lang w:eastAsia="ru-RU" w:bidi="ru-RU"/>
              </w:rPr>
              <w:t>е</w:t>
            </w:r>
            <w:r w:rsidR="00D112E9" w:rsidRPr="004A0520">
              <w:rPr>
                <w:rFonts w:eastAsia="Courier New"/>
                <w:sz w:val="28"/>
                <w:szCs w:val="28"/>
                <w:lang w:eastAsia="ru-RU" w:bidi="ru-RU"/>
              </w:rPr>
              <w:t>ственно-деловая зона над ПОС)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15 274,32</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КНС V-3</w:t>
            </w:r>
            <w:r w:rsidR="00D112E9" w:rsidRPr="004A0520">
              <w:rPr>
                <w:rFonts w:eastAsia="Courier New"/>
                <w:sz w:val="28"/>
                <w:szCs w:val="28"/>
                <w:lang w:eastAsia="ru-RU" w:bidi="ru-RU"/>
              </w:rPr>
              <w:t xml:space="preserve"> Q=153 м</w:t>
            </w:r>
            <w:r w:rsidR="00D112E9" w:rsidRPr="00EA1C31">
              <w:rPr>
                <w:rFonts w:eastAsia="Courier New"/>
                <w:sz w:val="28"/>
                <w:szCs w:val="28"/>
                <w:vertAlign w:val="superscript"/>
                <w:lang w:eastAsia="ru-RU" w:bidi="ru-RU"/>
              </w:rPr>
              <w:t>3</w:t>
            </w:r>
            <w:r>
              <w:rPr>
                <w:rFonts w:eastAsia="Courier New"/>
                <w:sz w:val="28"/>
                <w:szCs w:val="28"/>
                <w:lang w:eastAsia="ru-RU" w:bidi="ru-RU"/>
              </w:rPr>
              <w:t>/час</w:t>
            </w:r>
            <w:r w:rsidR="00D112E9" w:rsidRPr="004A0520">
              <w:rPr>
                <w:rFonts w:eastAsia="Courier New"/>
                <w:sz w:val="28"/>
                <w:szCs w:val="28"/>
                <w:lang w:eastAsia="ru-RU" w:bidi="ru-RU"/>
              </w:rPr>
              <w:t xml:space="preserve"> (Обществе</w:t>
            </w:r>
            <w:r w:rsidR="00D112E9" w:rsidRPr="004A0520">
              <w:rPr>
                <w:rFonts w:eastAsia="Courier New"/>
                <w:sz w:val="28"/>
                <w:szCs w:val="28"/>
                <w:lang w:eastAsia="ru-RU" w:bidi="ru-RU"/>
              </w:rPr>
              <w:t>н</w:t>
            </w:r>
            <w:r w:rsidR="00D112E9" w:rsidRPr="004A0520">
              <w:rPr>
                <w:rFonts w:eastAsia="Courier New"/>
                <w:sz w:val="28"/>
                <w:szCs w:val="28"/>
                <w:lang w:eastAsia="ru-RU" w:bidi="ru-RU"/>
              </w:rPr>
              <w:lastRenderedPageBreak/>
              <w:t>но-деловая зона над ПОС)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lastRenderedPageBreak/>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lastRenderedPageBreak/>
              <w:t>19 571,45</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1.4</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V-4 </w:t>
            </w:r>
            <w:r w:rsidR="00D112E9" w:rsidRPr="004A0520">
              <w:rPr>
                <w:rFonts w:eastAsia="Courier New"/>
                <w:sz w:val="28"/>
                <w:szCs w:val="28"/>
                <w:lang w:eastAsia="ru-RU" w:bidi="ru-RU"/>
              </w:rPr>
              <w:t>Q=447,48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  (Общ</w:t>
            </w:r>
            <w:r w:rsidR="00D112E9" w:rsidRPr="004A0520">
              <w:rPr>
                <w:rFonts w:eastAsia="Courier New"/>
                <w:sz w:val="28"/>
                <w:szCs w:val="28"/>
                <w:lang w:eastAsia="ru-RU" w:bidi="ru-RU"/>
              </w:rPr>
              <w:t>е</w:t>
            </w:r>
            <w:r w:rsidR="00D112E9" w:rsidRPr="004A0520">
              <w:rPr>
                <w:rFonts w:eastAsia="Courier New"/>
                <w:sz w:val="28"/>
                <w:szCs w:val="28"/>
                <w:lang w:eastAsia="ru-RU" w:bidi="ru-RU"/>
              </w:rPr>
              <w:t>ственно-деловая зона над ПОС)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36 074,04</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w:t>
            </w:r>
          </w:p>
        </w:tc>
        <w:tc>
          <w:tcPr>
            <w:tcW w:w="4536" w:type="dxa"/>
            <w:shd w:val="clear" w:color="auto" w:fill="auto"/>
            <w:hideMark/>
          </w:tcPr>
          <w:p w:rsidR="00D112E9" w:rsidRPr="004A0520" w:rsidRDefault="00B762D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КНС V-5 </w:t>
            </w:r>
            <w:r w:rsidR="00D112E9" w:rsidRPr="004A0520">
              <w:rPr>
                <w:rFonts w:eastAsia="Courier New"/>
                <w:sz w:val="28"/>
                <w:szCs w:val="28"/>
                <w:lang w:eastAsia="ru-RU" w:bidi="ru-RU"/>
              </w:rPr>
              <w:t>Q=452,52 м</w:t>
            </w:r>
            <w:r w:rsidR="00D112E9" w:rsidRPr="00EA1C31">
              <w:rPr>
                <w:rFonts w:eastAsia="Courier New"/>
                <w:sz w:val="28"/>
                <w:szCs w:val="28"/>
                <w:vertAlign w:val="superscript"/>
                <w:lang w:eastAsia="ru-RU" w:bidi="ru-RU"/>
              </w:rPr>
              <w:t>3</w:t>
            </w:r>
            <w:r w:rsidR="00D112E9" w:rsidRPr="004A0520">
              <w:rPr>
                <w:rFonts w:eastAsia="Courier New"/>
                <w:sz w:val="28"/>
                <w:szCs w:val="28"/>
                <w:lang w:eastAsia="ru-RU" w:bidi="ru-RU"/>
              </w:rPr>
              <w:t>/час  (Общ</w:t>
            </w:r>
            <w:r w:rsidR="00D112E9" w:rsidRPr="004A0520">
              <w:rPr>
                <w:rFonts w:eastAsia="Courier New"/>
                <w:sz w:val="28"/>
                <w:szCs w:val="28"/>
                <w:lang w:eastAsia="ru-RU" w:bidi="ru-RU"/>
              </w:rPr>
              <w:t>е</w:t>
            </w:r>
            <w:r w:rsidR="00D112E9" w:rsidRPr="004A0520">
              <w:rPr>
                <w:rFonts w:eastAsia="Courier New"/>
                <w:sz w:val="28"/>
                <w:szCs w:val="28"/>
                <w:lang w:eastAsia="ru-RU" w:bidi="ru-RU"/>
              </w:rPr>
              <w:t>ственно-деловая зона над ПОС)</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36 341,25</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проектируемые.</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574 818,34</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w:t>
            </w:r>
          </w:p>
        </w:tc>
        <w:tc>
          <w:tcPr>
            <w:tcW w:w="4536" w:type="dxa"/>
            <w:shd w:val="clear" w:color="auto" w:fill="auto"/>
            <w:hideMark/>
          </w:tcPr>
          <w:p w:rsidR="00D112E9" w:rsidRPr="004A0520" w:rsidRDefault="00FD326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Юго-западный</w:t>
            </w:r>
            <w:r w:rsidR="002D6969">
              <w:rPr>
                <w:rFonts w:eastAsia="Courier New"/>
                <w:sz w:val="28"/>
                <w:szCs w:val="28"/>
                <w:lang w:eastAsia="ru-RU" w:bidi="ru-RU"/>
              </w:rPr>
              <w:t>»</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14 473,77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1140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14 473,77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просп. Красноярский рабочий</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4 747,17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75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907,15</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292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3 707,32</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9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132,70</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Затонская-Академика Вавилова-Якорный</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3 215,19</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164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1 983,66</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97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1 231,53</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Шелковая</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3 123,28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246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3 123,28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пер. Кривоколенный</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666,68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58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666,68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60 лет Октября</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10 401,39</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185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2 237,66</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643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8 163,73</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Электриков-60 лет Октября-Лесопильщиков</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43 390,81</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227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2 609,28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633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7 656,41</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1684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21 380,56</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2.7.4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358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4 799,43</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2.7.5</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492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6 945,13</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2.8</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Магистральная</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4 634,15</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2.8.1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365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4 634,15</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Мичурина</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6 954,24</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605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6 954,24</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Аральская-Энергетиков</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33 026,03</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312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3 773,79</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2304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29 252,24</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w:t>
            </w:r>
          </w:p>
        </w:tc>
        <w:tc>
          <w:tcPr>
            <w:tcW w:w="4536" w:type="dxa"/>
            <w:shd w:val="clear" w:color="auto" w:fill="auto"/>
            <w:hideMark/>
          </w:tcPr>
          <w:p w:rsidR="00D112E9" w:rsidRPr="004A0520" w:rsidRDefault="00FD3265" w:rsidP="00B762D5">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 xml:space="preserve">Жилой район </w:t>
            </w:r>
            <w:r w:rsidR="002D6969">
              <w:rPr>
                <w:rFonts w:eastAsia="Courier New"/>
                <w:sz w:val="28"/>
                <w:szCs w:val="28"/>
                <w:lang w:eastAsia="ru-RU" w:bidi="ru-RU"/>
              </w:rPr>
              <w:t>«</w:t>
            </w:r>
            <w:r>
              <w:rPr>
                <w:rFonts w:eastAsia="Courier New"/>
                <w:sz w:val="28"/>
                <w:szCs w:val="28"/>
                <w:lang w:eastAsia="ru-RU" w:bidi="ru-RU"/>
              </w:rPr>
              <w:t>Кузнецовское плато</w:t>
            </w:r>
            <w:r w:rsidR="002D6969">
              <w:rPr>
                <w:rFonts w:eastAsia="Courier New"/>
                <w:sz w:val="28"/>
                <w:szCs w:val="28"/>
                <w:lang w:eastAsia="ru-RU" w:bidi="ru-RU"/>
              </w:rPr>
              <w:t>»</w:t>
            </w:r>
          </w:p>
        </w:tc>
        <w:tc>
          <w:tcPr>
            <w:tcW w:w="2358" w:type="dxa"/>
            <w:shd w:val="clear" w:color="auto" w:fill="auto"/>
          </w:tcPr>
          <w:p w:rsidR="00D112E9" w:rsidRPr="004A0520" w:rsidRDefault="00D112E9" w:rsidP="0002505F">
            <w:pPr>
              <w:autoSpaceDE/>
              <w:autoSpaceDN/>
              <w:adjustRightInd/>
              <w:spacing w:before="0"/>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93 368,88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2.11.1</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615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7 438,70</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2.11.2</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1756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22 294,69</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2.11.3</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470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6 302,34</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2.11.4</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1606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22 670,50</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2.11.5</w:t>
            </w:r>
          </w:p>
        </w:tc>
        <w:tc>
          <w:tcPr>
            <w:tcW w:w="4536" w:type="dxa"/>
            <w:shd w:val="clear" w:color="auto" w:fill="auto"/>
            <w:hideMark/>
          </w:tcPr>
          <w:p w:rsidR="00D112E9" w:rsidRPr="004A0520" w:rsidRDefault="00D112E9" w:rsidP="00B762D5">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450-5000 Длина 1037 м.</w:t>
            </w:r>
          </w:p>
        </w:tc>
        <w:tc>
          <w:tcPr>
            <w:tcW w:w="2358" w:type="dxa"/>
            <w:shd w:val="clear" w:color="auto" w:fill="auto"/>
            <w:vAlign w:val="center"/>
          </w:tcPr>
          <w:p w:rsidR="00D112E9" w:rsidRPr="004A0520" w:rsidRDefault="00D112E9" w:rsidP="0002505F">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ind w:firstLine="0"/>
              <w:jc w:val="right"/>
              <w:rPr>
                <w:rFonts w:eastAsia="Courier New"/>
                <w:sz w:val="28"/>
                <w:szCs w:val="28"/>
                <w:lang w:eastAsia="ru-RU" w:bidi="ru-RU"/>
              </w:rPr>
            </w:pPr>
            <w:r w:rsidRPr="004A0520">
              <w:rPr>
                <w:rFonts w:eastAsia="Courier New"/>
                <w:sz w:val="28"/>
                <w:szCs w:val="28"/>
                <w:lang w:eastAsia="ru-RU" w:bidi="ru-RU"/>
              </w:rPr>
              <w:t>16 300,07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2.11.6</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500-5000 Длина 1062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18 362,58</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Транспортно-логистический центр</w:t>
            </w:r>
          </w:p>
        </w:tc>
        <w:tc>
          <w:tcPr>
            <w:tcW w:w="2358" w:type="dxa"/>
            <w:shd w:val="clear" w:color="auto" w:fill="auto"/>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356 816,75</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2.12.1</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200-5000 Длина 877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10 080,77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2.12.2</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250-5000 Длина 887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10 728,66</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2.12.3</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300-5000 Длина 9654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122 569,97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2.12.4</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350-5000 Длина 3835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51 412,80</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2.12.5</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400-5000 Длина 2738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38 649,93</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2.12.6</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500-5000 Длина 276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4 772,19</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2.12.7</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ЧНР 2d150-5000 ЛА Длина 21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lastRenderedPageBreak/>
              <w:t>442,06</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lastRenderedPageBreak/>
              <w:t>2.12.8</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ЧНР 2d200-5000 ЛА Длина 2586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59 275,46</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2.12.9</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ЧНР 2d250-5000 ЛА Длина 522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13 944,07</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2.12.10</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ЧНР 2d350-5000 ЛА Длина 1378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44 940,84</w:t>
            </w:r>
          </w:p>
        </w:tc>
      </w:tr>
      <w:tr w:rsidR="00D112E9" w:rsidRPr="004A0520" w:rsidTr="00D85062">
        <w:trPr>
          <w:trHeight w:val="113"/>
        </w:trPr>
        <w:tc>
          <w:tcPr>
            <w:tcW w:w="993" w:type="dxa"/>
            <w:shd w:val="clear" w:color="auto" w:fill="auto"/>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3</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Сети канализации на перекладку</w:t>
            </w:r>
          </w:p>
        </w:tc>
        <w:tc>
          <w:tcPr>
            <w:tcW w:w="2358" w:type="dxa"/>
            <w:shd w:val="clear" w:color="auto" w:fill="auto"/>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102 936,58</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4.1</w:t>
            </w:r>
          </w:p>
        </w:tc>
        <w:tc>
          <w:tcPr>
            <w:tcW w:w="4536" w:type="dxa"/>
            <w:shd w:val="clear" w:color="auto" w:fill="auto"/>
            <w:hideMark/>
          </w:tcPr>
          <w:p w:rsidR="00B762D5"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 xml:space="preserve">Капитальный ремонт напорного </w:t>
            </w:r>
          </w:p>
          <w:p w:rsidR="00B762D5"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 xml:space="preserve">канализа-ционного коллектора </w:t>
            </w:r>
          </w:p>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КНС</w:t>
            </w:r>
            <w:r w:rsidR="00EA1C31">
              <w:rPr>
                <w:rFonts w:eastAsia="Courier New"/>
                <w:sz w:val="28"/>
                <w:szCs w:val="28"/>
                <w:lang w:eastAsia="ru-RU" w:bidi="ru-RU"/>
              </w:rPr>
              <w:t xml:space="preserve"> </w:t>
            </w:r>
            <w:r w:rsidRPr="004A0520">
              <w:rPr>
                <w:rFonts w:eastAsia="Courier New"/>
                <w:sz w:val="28"/>
                <w:szCs w:val="28"/>
                <w:lang w:eastAsia="ru-RU" w:bidi="ru-RU"/>
              </w:rPr>
              <w:t>№</w:t>
            </w:r>
            <w:r w:rsidR="00EA1C31">
              <w:rPr>
                <w:rFonts w:eastAsia="Courier New"/>
                <w:sz w:val="28"/>
                <w:szCs w:val="28"/>
                <w:lang w:eastAsia="ru-RU" w:bidi="ru-RU"/>
              </w:rPr>
              <w:t xml:space="preserve"> </w:t>
            </w:r>
            <w:r w:rsidRPr="004A0520">
              <w:rPr>
                <w:rFonts w:eastAsia="Courier New"/>
                <w:sz w:val="28"/>
                <w:szCs w:val="28"/>
                <w:lang w:eastAsia="ru-RU" w:bidi="ru-RU"/>
              </w:rPr>
              <w:t>17,</w:t>
            </w:r>
            <w:r w:rsidR="00EA1C31">
              <w:rPr>
                <w:rFonts w:eastAsia="Courier New"/>
                <w:sz w:val="28"/>
                <w:szCs w:val="28"/>
                <w:lang w:eastAsia="ru-RU" w:bidi="ru-RU"/>
              </w:rPr>
              <w:t xml:space="preserve"> </w:t>
            </w:r>
            <w:r w:rsidRPr="004A0520">
              <w:rPr>
                <w:rFonts w:eastAsia="Courier New"/>
                <w:sz w:val="28"/>
                <w:szCs w:val="28"/>
                <w:lang w:eastAsia="ru-RU" w:bidi="ru-RU"/>
              </w:rPr>
              <w:t>18,</w:t>
            </w:r>
            <w:r w:rsidR="00EA1C31">
              <w:rPr>
                <w:rFonts w:eastAsia="Courier New"/>
                <w:sz w:val="28"/>
                <w:szCs w:val="28"/>
                <w:lang w:eastAsia="ru-RU" w:bidi="ru-RU"/>
              </w:rPr>
              <w:t xml:space="preserve"> </w:t>
            </w:r>
            <w:r w:rsidRPr="004A0520">
              <w:rPr>
                <w:rFonts w:eastAsia="Courier New"/>
                <w:sz w:val="28"/>
                <w:szCs w:val="28"/>
                <w:lang w:eastAsia="ru-RU" w:bidi="ru-RU"/>
              </w:rPr>
              <w:t>19 по ул. Семафо</w:t>
            </w:r>
            <w:r w:rsidRPr="004A0520">
              <w:rPr>
                <w:rFonts w:eastAsia="Courier New"/>
                <w:sz w:val="28"/>
                <w:szCs w:val="28"/>
                <w:lang w:eastAsia="ru-RU" w:bidi="ru-RU"/>
              </w:rPr>
              <w:t>р</w:t>
            </w:r>
            <w:r w:rsidRPr="004A0520">
              <w:rPr>
                <w:rFonts w:eastAsia="Courier New"/>
                <w:sz w:val="28"/>
                <w:szCs w:val="28"/>
                <w:lang w:eastAsia="ru-RU" w:bidi="ru-RU"/>
              </w:rPr>
              <w:t>ная, 491г</w:t>
            </w:r>
          </w:p>
        </w:tc>
        <w:tc>
          <w:tcPr>
            <w:tcW w:w="2358" w:type="dxa"/>
            <w:shd w:val="clear" w:color="auto" w:fill="auto"/>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89 785,41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4.1.1</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ЧНР 2d1000-5000 ЛА Длина 869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89 785,41</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4.2</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самотечной канализа-ции по ул. Волгоградская (Волгоградская, 1-33а)</w:t>
            </w:r>
          </w:p>
        </w:tc>
        <w:tc>
          <w:tcPr>
            <w:tcW w:w="2358" w:type="dxa"/>
            <w:shd w:val="clear" w:color="auto" w:fill="auto"/>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8 428,15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4.2.1</w:t>
            </w:r>
          </w:p>
        </w:tc>
        <w:tc>
          <w:tcPr>
            <w:tcW w:w="4536" w:type="dxa"/>
            <w:shd w:val="clear" w:color="auto" w:fill="auto"/>
            <w:hideMark/>
          </w:tcPr>
          <w:p w:rsidR="00D112E9" w:rsidRPr="004A0520" w:rsidRDefault="00B762D5" w:rsidP="00B762D5">
            <w:pPr>
              <w:autoSpaceDE/>
              <w:autoSpaceDN/>
              <w:adjustRightInd/>
              <w:spacing w:before="0" w:line="228" w:lineRule="auto"/>
              <w:ind w:firstLine="0"/>
              <w:jc w:val="left"/>
              <w:rPr>
                <w:rFonts w:eastAsia="Courier New"/>
                <w:sz w:val="28"/>
                <w:szCs w:val="28"/>
                <w:lang w:eastAsia="ru-RU" w:bidi="ru-RU"/>
              </w:rPr>
            </w:pPr>
            <w:r>
              <w:rPr>
                <w:rFonts w:eastAsia="Courier New"/>
                <w:sz w:val="28"/>
                <w:szCs w:val="28"/>
                <w:lang w:eastAsia="ru-RU" w:bidi="ru-RU"/>
              </w:rPr>
              <w:t>БНТ 300-5000.</w:t>
            </w:r>
            <w:r w:rsidR="00D112E9" w:rsidRPr="004A0520">
              <w:rPr>
                <w:rFonts w:eastAsia="Courier New"/>
                <w:sz w:val="28"/>
                <w:szCs w:val="28"/>
                <w:lang w:eastAsia="ru-RU" w:bidi="ru-RU"/>
              </w:rPr>
              <w:t xml:space="preserve"> Длина 417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5 294,36</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4.2.2</w:t>
            </w:r>
          </w:p>
        </w:tc>
        <w:tc>
          <w:tcPr>
            <w:tcW w:w="4536" w:type="dxa"/>
            <w:shd w:val="clear" w:color="auto" w:fill="auto"/>
            <w:hideMark/>
          </w:tcPr>
          <w:p w:rsidR="00D112E9" w:rsidRPr="004A0520" w:rsidRDefault="00B762D5" w:rsidP="00B762D5">
            <w:pPr>
              <w:autoSpaceDE/>
              <w:autoSpaceDN/>
              <w:adjustRightInd/>
              <w:spacing w:before="0" w:line="228" w:lineRule="auto"/>
              <w:ind w:firstLine="0"/>
              <w:jc w:val="left"/>
              <w:rPr>
                <w:rFonts w:eastAsia="Courier New"/>
                <w:sz w:val="28"/>
                <w:szCs w:val="28"/>
                <w:lang w:eastAsia="ru-RU" w:bidi="ru-RU"/>
              </w:rPr>
            </w:pPr>
            <w:r>
              <w:rPr>
                <w:rFonts w:eastAsia="Courier New"/>
                <w:sz w:val="28"/>
                <w:szCs w:val="28"/>
                <w:lang w:eastAsia="ru-RU" w:bidi="ru-RU"/>
              </w:rPr>
              <w:t>БНТ 400-5000.</w:t>
            </w:r>
            <w:r w:rsidR="00D112E9" w:rsidRPr="004A0520">
              <w:rPr>
                <w:rFonts w:eastAsia="Courier New"/>
                <w:sz w:val="28"/>
                <w:szCs w:val="28"/>
                <w:lang w:eastAsia="ru-RU" w:bidi="ru-RU"/>
              </w:rPr>
              <w:t xml:space="preserve"> Длина 222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3 133,79</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4.3</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самотечного канализа-ционного коллектора по пер. Кривоколен-ный</w:t>
            </w:r>
          </w:p>
        </w:tc>
        <w:tc>
          <w:tcPr>
            <w:tcW w:w="2358" w:type="dxa"/>
            <w:shd w:val="clear" w:color="auto" w:fill="auto"/>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4 723,02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r w:rsidRPr="004A0520">
              <w:rPr>
                <w:rFonts w:eastAsia="Courier New"/>
                <w:sz w:val="28"/>
                <w:szCs w:val="28"/>
                <w:lang w:eastAsia="ru-RU" w:bidi="ru-RU"/>
              </w:rPr>
              <w:t>4.3.1</w:t>
            </w:r>
          </w:p>
        </w:tc>
        <w:tc>
          <w:tcPr>
            <w:tcW w:w="4536" w:type="dxa"/>
            <w:shd w:val="clear" w:color="auto" w:fill="auto"/>
            <w:hideMark/>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БНТ 300-500</w:t>
            </w:r>
            <w:r w:rsidR="00B762D5">
              <w:rPr>
                <w:rFonts w:eastAsia="Courier New"/>
                <w:sz w:val="28"/>
                <w:szCs w:val="28"/>
                <w:lang w:eastAsia="ru-RU" w:bidi="ru-RU"/>
              </w:rPr>
              <w:t xml:space="preserve">0. </w:t>
            </w:r>
            <w:r w:rsidRPr="004A0520">
              <w:rPr>
                <w:rFonts w:eastAsia="Courier New"/>
                <w:sz w:val="28"/>
                <w:szCs w:val="28"/>
                <w:lang w:eastAsia="ru-RU" w:bidi="ru-RU"/>
              </w:rPr>
              <w:t>Длина 372 м.</w:t>
            </w:r>
          </w:p>
        </w:tc>
        <w:tc>
          <w:tcPr>
            <w:tcW w:w="2358" w:type="dxa"/>
            <w:shd w:val="clear" w:color="auto" w:fill="auto"/>
            <w:vAlign w:val="center"/>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418" w:type="dxa"/>
            <w:shd w:val="clear" w:color="auto" w:fill="auto"/>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4 723,02</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p>
        </w:tc>
        <w:tc>
          <w:tcPr>
            <w:tcW w:w="4536" w:type="dxa"/>
            <w:shd w:val="clear" w:color="auto" w:fill="auto"/>
            <w:noWrap/>
            <w:hideMark/>
          </w:tcPr>
          <w:p w:rsidR="00D112E9" w:rsidRPr="004A0520" w:rsidRDefault="00B762D5" w:rsidP="00B762D5">
            <w:pPr>
              <w:autoSpaceDE/>
              <w:autoSpaceDN/>
              <w:adjustRightInd/>
              <w:spacing w:before="0" w:line="228" w:lineRule="auto"/>
              <w:ind w:firstLine="0"/>
              <w:jc w:val="left"/>
              <w:rPr>
                <w:rFonts w:eastAsia="Courier New"/>
                <w:sz w:val="28"/>
                <w:szCs w:val="28"/>
                <w:lang w:eastAsia="ru-RU" w:bidi="ru-RU"/>
              </w:rPr>
            </w:pPr>
            <w:r>
              <w:rPr>
                <w:rFonts w:eastAsia="Courier New"/>
                <w:sz w:val="28"/>
                <w:szCs w:val="28"/>
                <w:lang w:eastAsia="ru-RU" w:bidi="ru-RU"/>
              </w:rPr>
              <w:t>Итого за 2029–</w:t>
            </w:r>
            <w:r w:rsidR="00D112E9">
              <w:rPr>
                <w:rFonts w:eastAsia="Courier New"/>
                <w:sz w:val="28"/>
                <w:szCs w:val="28"/>
                <w:lang w:eastAsia="ru-RU" w:bidi="ru-RU"/>
              </w:rPr>
              <w:t>2033</w:t>
            </w:r>
            <w:r w:rsidR="00D112E9" w:rsidRPr="004A0520">
              <w:rPr>
                <w:rFonts w:eastAsia="Courier New"/>
                <w:sz w:val="28"/>
                <w:szCs w:val="28"/>
                <w:lang w:eastAsia="ru-RU" w:bidi="ru-RU"/>
              </w:rPr>
              <w:t xml:space="preserve"> гг</w:t>
            </w:r>
          </w:p>
        </w:tc>
        <w:tc>
          <w:tcPr>
            <w:tcW w:w="2358" w:type="dxa"/>
            <w:shd w:val="clear" w:color="auto" w:fill="auto"/>
          </w:tcPr>
          <w:p w:rsidR="00D112E9" w:rsidRPr="004A0520" w:rsidRDefault="00D112E9" w:rsidP="00B762D5">
            <w:pPr>
              <w:autoSpaceDE/>
              <w:autoSpaceDN/>
              <w:adjustRightInd/>
              <w:spacing w:before="0" w:line="228" w:lineRule="auto"/>
              <w:ind w:firstLine="0"/>
              <w:jc w:val="left"/>
              <w:rPr>
                <w:rFonts w:eastAsia="Courier New"/>
                <w:sz w:val="28"/>
                <w:szCs w:val="28"/>
                <w:lang w:eastAsia="ru-RU" w:bidi="ru-RU"/>
              </w:rPr>
            </w:pPr>
          </w:p>
        </w:tc>
        <w:tc>
          <w:tcPr>
            <w:tcW w:w="1418" w:type="dxa"/>
            <w:shd w:val="clear" w:color="auto" w:fill="auto"/>
            <w:noWrap/>
            <w:hideMark/>
          </w:tcPr>
          <w:p w:rsidR="00D112E9" w:rsidRPr="004A0520" w:rsidRDefault="00D112E9" w:rsidP="00B762D5">
            <w:pPr>
              <w:autoSpaceDE/>
              <w:autoSpaceDN/>
              <w:adjustRightInd/>
              <w:spacing w:before="0" w:line="228" w:lineRule="auto"/>
              <w:ind w:firstLine="0"/>
              <w:jc w:val="right"/>
              <w:rPr>
                <w:rFonts w:eastAsia="Courier New"/>
                <w:sz w:val="28"/>
                <w:szCs w:val="28"/>
                <w:lang w:eastAsia="ru-RU" w:bidi="ru-RU"/>
              </w:rPr>
            </w:pPr>
            <w:r w:rsidRPr="004A0520">
              <w:rPr>
                <w:rFonts w:eastAsia="Courier New"/>
                <w:sz w:val="28"/>
                <w:szCs w:val="28"/>
                <w:lang w:eastAsia="ru-RU" w:bidi="ru-RU"/>
              </w:rPr>
              <w:t>801 942,15</w:t>
            </w:r>
          </w:p>
        </w:tc>
      </w:tr>
      <w:tr w:rsidR="00D112E9" w:rsidRPr="004A0520" w:rsidTr="00D85062">
        <w:trPr>
          <w:trHeight w:val="113"/>
        </w:trPr>
        <w:tc>
          <w:tcPr>
            <w:tcW w:w="993" w:type="dxa"/>
            <w:shd w:val="clear" w:color="auto" w:fill="auto"/>
            <w:noWrap/>
            <w:hideMark/>
          </w:tcPr>
          <w:p w:rsidR="00D112E9" w:rsidRPr="004A0520" w:rsidRDefault="00D112E9" w:rsidP="00B762D5">
            <w:pPr>
              <w:autoSpaceDE/>
              <w:autoSpaceDN/>
              <w:adjustRightInd/>
              <w:spacing w:before="0" w:line="228" w:lineRule="auto"/>
              <w:ind w:firstLine="0"/>
              <w:jc w:val="center"/>
              <w:rPr>
                <w:rFonts w:eastAsia="Courier New"/>
                <w:sz w:val="28"/>
                <w:szCs w:val="28"/>
                <w:lang w:eastAsia="ru-RU" w:bidi="ru-RU"/>
              </w:rPr>
            </w:pPr>
          </w:p>
        </w:tc>
        <w:tc>
          <w:tcPr>
            <w:tcW w:w="4536" w:type="dxa"/>
            <w:shd w:val="clear" w:color="auto" w:fill="auto"/>
            <w:noWrap/>
            <w:hideMark/>
          </w:tcPr>
          <w:p w:rsidR="00D112E9" w:rsidRPr="0023223F" w:rsidRDefault="00D112E9" w:rsidP="00B762D5">
            <w:pPr>
              <w:autoSpaceDE/>
              <w:autoSpaceDN/>
              <w:adjustRightInd/>
              <w:spacing w:before="0" w:line="228" w:lineRule="auto"/>
              <w:ind w:firstLine="0"/>
              <w:jc w:val="left"/>
              <w:rPr>
                <w:rFonts w:eastAsia="Courier New"/>
                <w:sz w:val="28"/>
                <w:szCs w:val="28"/>
                <w:lang w:eastAsia="ru-RU" w:bidi="ru-RU"/>
              </w:rPr>
            </w:pPr>
            <w:r w:rsidRPr="0023223F">
              <w:rPr>
                <w:rFonts w:eastAsia="Courier New"/>
                <w:sz w:val="28"/>
                <w:szCs w:val="28"/>
                <w:lang w:eastAsia="ru-RU" w:bidi="ru-RU"/>
              </w:rPr>
              <w:t>Всего</w:t>
            </w:r>
          </w:p>
        </w:tc>
        <w:tc>
          <w:tcPr>
            <w:tcW w:w="2358" w:type="dxa"/>
            <w:shd w:val="clear" w:color="auto" w:fill="auto"/>
          </w:tcPr>
          <w:p w:rsidR="00D112E9" w:rsidRPr="0023223F" w:rsidRDefault="00D112E9" w:rsidP="00B762D5">
            <w:pPr>
              <w:autoSpaceDE/>
              <w:autoSpaceDN/>
              <w:adjustRightInd/>
              <w:spacing w:before="0" w:line="228" w:lineRule="auto"/>
              <w:ind w:firstLine="0"/>
              <w:jc w:val="left"/>
              <w:rPr>
                <w:rFonts w:eastAsia="Courier New"/>
                <w:sz w:val="28"/>
                <w:szCs w:val="28"/>
                <w:lang w:eastAsia="ru-RU" w:bidi="ru-RU"/>
              </w:rPr>
            </w:pPr>
          </w:p>
        </w:tc>
        <w:tc>
          <w:tcPr>
            <w:tcW w:w="1418" w:type="dxa"/>
            <w:shd w:val="clear" w:color="auto" w:fill="auto"/>
            <w:noWrap/>
            <w:hideMark/>
          </w:tcPr>
          <w:p w:rsidR="00D112E9" w:rsidRPr="0023223F" w:rsidRDefault="0023223F" w:rsidP="00B762D5">
            <w:pPr>
              <w:autoSpaceDE/>
              <w:autoSpaceDN/>
              <w:adjustRightInd/>
              <w:spacing w:before="0" w:line="228" w:lineRule="auto"/>
              <w:ind w:firstLine="0"/>
              <w:jc w:val="right"/>
              <w:rPr>
                <w:rFonts w:eastAsia="Courier New"/>
                <w:sz w:val="28"/>
                <w:szCs w:val="28"/>
                <w:lang w:eastAsia="ru-RU" w:bidi="ru-RU"/>
              </w:rPr>
            </w:pPr>
            <w:r w:rsidRPr="0023223F">
              <w:rPr>
                <w:rFonts w:eastAsia="Courier New"/>
                <w:szCs w:val="28"/>
                <w:lang w:eastAsia="ru-RU" w:bidi="ru-RU"/>
              </w:rPr>
              <w:t>2140991,17</w:t>
            </w:r>
          </w:p>
        </w:tc>
      </w:tr>
    </w:tbl>
    <w:p w:rsidR="00543C87" w:rsidRDefault="00EA474C" w:rsidP="00B762D5">
      <w:pPr>
        <w:spacing w:before="0"/>
        <w:ind w:firstLine="709"/>
        <w:rPr>
          <w:rFonts w:eastAsia="Courier New"/>
          <w:sz w:val="28"/>
          <w:szCs w:val="28"/>
        </w:rPr>
      </w:pPr>
      <w:r w:rsidRPr="00EA474C">
        <w:rPr>
          <w:rFonts w:eastAsia="Courier New"/>
          <w:sz w:val="28"/>
          <w:szCs w:val="28"/>
        </w:rPr>
        <w:t xml:space="preserve">Таблица </w:t>
      </w:r>
      <w:r w:rsidR="00344B2D">
        <w:rPr>
          <w:rFonts w:eastAsia="Courier New"/>
          <w:sz w:val="28"/>
          <w:szCs w:val="28"/>
        </w:rPr>
        <w:t>25</w:t>
      </w:r>
      <w:r w:rsidR="00C16FD5">
        <w:rPr>
          <w:rFonts w:eastAsia="Courier New"/>
          <w:sz w:val="28"/>
          <w:szCs w:val="28"/>
        </w:rPr>
        <w:t>.</w:t>
      </w:r>
      <w:r w:rsidR="00C16FD5" w:rsidRPr="00C16FD5">
        <w:rPr>
          <w:rFonts w:eastAsia="Courier New"/>
          <w:sz w:val="28"/>
          <w:szCs w:val="28"/>
        </w:rPr>
        <w:t xml:space="preserve"> </w:t>
      </w:r>
      <w:r w:rsidR="00C16FD5" w:rsidRPr="00B042B3">
        <w:rPr>
          <w:rFonts w:eastAsia="Courier New"/>
          <w:sz w:val="28"/>
          <w:szCs w:val="28"/>
        </w:rPr>
        <w:t>Информация по объемам капитальных вложений в стро</w:t>
      </w:r>
      <w:r w:rsidR="00C16FD5" w:rsidRPr="00B042B3">
        <w:rPr>
          <w:rFonts w:eastAsia="Courier New"/>
          <w:sz w:val="28"/>
          <w:szCs w:val="28"/>
        </w:rPr>
        <w:t>и</w:t>
      </w:r>
      <w:r w:rsidR="00C16FD5" w:rsidRPr="00B042B3">
        <w:rPr>
          <w:rFonts w:eastAsia="Courier New"/>
          <w:sz w:val="28"/>
          <w:szCs w:val="28"/>
        </w:rPr>
        <w:t>тельство, реконструкцию и модернизацию объектов централизованных с</w:t>
      </w:r>
      <w:r w:rsidR="00C16FD5" w:rsidRPr="00B042B3">
        <w:rPr>
          <w:rFonts w:eastAsia="Courier New"/>
          <w:sz w:val="28"/>
          <w:szCs w:val="28"/>
        </w:rPr>
        <w:t>и</w:t>
      </w:r>
      <w:r w:rsidR="00C16FD5" w:rsidRPr="00B042B3">
        <w:rPr>
          <w:rFonts w:eastAsia="Courier New"/>
          <w:sz w:val="28"/>
          <w:szCs w:val="28"/>
        </w:rPr>
        <w:t>стем водоотведения левого берега</w:t>
      </w:r>
    </w:p>
    <w:p w:rsidR="00B762D5" w:rsidRPr="00EA474C" w:rsidRDefault="00B762D5" w:rsidP="0002505F">
      <w:pPr>
        <w:spacing w:before="0"/>
        <w:rPr>
          <w:rFonts w:eastAsia="Courier New"/>
          <w:sz w:val="28"/>
          <w:szCs w:val="28"/>
        </w:rPr>
      </w:pP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899"/>
        <w:gridCol w:w="2570"/>
        <w:gridCol w:w="1843"/>
      </w:tblGrid>
      <w:tr w:rsidR="00EA474C" w:rsidRPr="00543C87" w:rsidTr="00D85062">
        <w:trPr>
          <w:trHeight w:val="113"/>
          <w:tblHeader/>
        </w:trPr>
        <w:tc>
          <w:tcPr>
            <w:tcW w:w="993" w:type="dxa"/>
            <w:shd w:val="clear" w:color="auto" w:fill="auto"/>
            <w:hideMark/>
          </w:tcPr>
          <w:p w:rsidR="00B762D5" w:rsidRDefault="00EA474C" w:rsidP="00B762D5">
            <w:pPr>
              <w:spacing w:before="0" w:line="192" w:lineRule="auto"/>
              <w:ind w:firstLine="0"/>
              <w:jc w:val="center"/>
              <w:rPr>
                <w:rFonts w:eastAsia="Courier New"/>
                <w:sz w:val="28"/>
                <w:szCs w:val="28"/>
              </w:rPr>
            </w:pPr>
            <w:r w:rsidRPr="00543C87">
              <w:rPr>
                <w:rFonts w:eastAsia="Courier New"/>
                <w:sz w:val="28"/>
                <w:szCs w:val="28"/>
              </w:rPr>
              <w:t>№</w:t>
            </w:r>
          </w:p>
          <w:p w:rsidR="00EA474C" w:rsidRPr="00543C87" w:rsidRDefault="00EA474C" w:rsidP="00B762D5">
            <w:pPr>
              <w:spacing w:before="0" w:line="192" w:lineRule="auto"/>
              <w:ind w:firstLine="0"/>
              <w:jc w:val="center"/>
              <w:rPr>
                <w:rFonts w:eastAsia="Courier New"/>
                <w:sz w:val="28"/>
                <w:szCs w:val="28"/>
              </w:rPr>
            </w:pPr>
            <w:r w:rsidRPr="00543C87">
              <w:rPr>
                <w:rFonts w:eastAsia="Courier New"/>
                <w:sz w:val="28"/>
                <w:szCs w:val="28"/>
              </w:rPr>
              <w:t>п/п</w:t>
            </w:r>
          </w:p>
        </w:tc>
        <w:tc>
          <w:tcPr>
            <w:tcW w:w="3899" w:type="dxa"/>
            <w:shd w:val="clear" w:color="auto" w:fill="auto"/>
            <w:noWrap/>
            <w:hideMark/>
          </w:tcPr>
          <w:p w:rsidR="00EA474C" w:rsidRPr="00543C87" w:rsidRDefault="00EA474C" w:rsidP="00B762D5">
            <w:pPr>
              <w:spacing w:before="0" w:line="192" w:lineRule="auto"/>
              <w:ind w:firstLine="0"/>
              <w:jc w:val="center"/>
              <w:rPr>
                <w:rFonts w:eastAsia="Courier New"/>
                <w:sz w:val="28"/>
                <w:szCs w:val="28"/>
              </w:rPr>
            </w:pPr>
            <w:r w:rsidRPr="00543C87">
              <w:rPr>
                <w:rFonts w:eastAsia="Courier New"/>
                <w:sz w:val="28"/>
                <w:szCs w:val="28"/>
              </w:rPr>
              <w:t>Наименование</w:t>
            </w:r>
          </w:p>
        </w:tc>
        <w:tc>
          <w:tcPr>
            <w:tcW w:w="2570" w:type="dxa"/>
            <w:shd w:val="clear" w:color="auto" w:fill="auto"/>
          </w:tcPr>
          <w:p w:rsidR="00B762D5" w:rsidRDefault="00EA474C" w:rsidP="00B762D5">
            <w:pPr>
              <w:spacing w:before="0" w:line="192" w:lineRule="auto"/>
              <w:ind w:firstLine="0"/>
              <w:jc w:val="center"/>
              <w:rPr>
                <w:rFonts w:eastAsia="Courier New"/>
                <w:sz w:val="28"/>
                <w:szCs w:val="28"/>
              </w:rPr>
            </w:pPr>
            <w:r w:rsidRPr="00543C87">
              <w:rPr>
                <w:rFonts w:eastAsia="Courier New"/>
                <w:sz w:val="28"/>
                <w:szCs w:val="28"/>
              </w:rPr>
              <w:t>Наименование</w:t>
            </w:r>
          </w:p>
          <w:p w:rsidR="00EA474C" w:rsidRPr="00543C87" w:rsidRDefault="00EA474C" w:rsidP="00B762D5">
            <w:pPr>
              <w:spacing w:before="0" w:line="192" w:lineRule="auto"/>
              <w:ind w:firstLine="0"/>
              <w:jc w:val="center"/>
              <w:rPr>
                <w:rFonts w:eastAsia="Courier New"/>
                <w:sz w:val="28"/>
                <w:szCs w:val="28"/>
              </w:rPr>
            </w:pPr>
            <w:r w:rsidRPr="00543C87">
              <w:rPr>
                <w:rFonts w:eastAsia="Courier New"/>
                <w:sz w:val="28"/>
                <w:szCs w:val="28"/>
              </w:rPr>
              <w:t>мероприятия</w:t>
            </w:r>
          </w:p>
        </w:tc>
        <w:tc>
          <w:tcPr>
            <w:tcW w:w="1843" w:type="dxa"/>
            <w:shd w:val="clear" w:color="auto" w:fill="auto"/>
            <w:hideMark/>
          </w:tcPr>
          <w:p w:rsidR="00B762D5" w:rsidRDefault="00EA474C" w:rsidP="00B762D5">
            <w:pPr>
              <w:spacing w:before="0" w:line="192" w:lineRule="auto"/>
              <w:ind w:firstLine="0"/>
              <w:jc w:val="center"/>
              <w:rPr>
                <w:rFonts w:eastAsia="Courier New"/>
                <w:sz w:val="28"/>
                <w:szCs w:val="28"/>
              </w:rPr>
            </w:pPr>
            <w:r w:rsidRPr="00543C87">
              <w:rPr>
                <w:rFonts w:eastAsia="Courier New"/>
                <w:sz w:val="28"/>
                <w:szCs w:val="28"/>
              </w:rPr>
              <w:t>Сметная</w:t>
            </w:r>
          </w:p>
          <w:p w:rsidR="00B762D5" w:rsidRDefault="00EA474C" w:rsidP="00B762D5">
            <w:pPr>
              <w:spacing w:before="0" w:line="192" w:lineRule="auto"/>
              <w:ind w:firstLine="0"/>
              <w:jc w:val="center"/>
              <w:rPr>
                <w:rFonts w:eastAsia="Courier New"/>
                <w:sz w:val="28"/>
                <w:szCs w:val="28"/>
              </w:rPr>
            </w:pPr>
            <w:r w:rsidRPr="00543C87">
              <w:rPr>
                <w:rFonts w:eastAsia="Courier New"/>
                <w:sz w:val="28"/>
                <w:szCs w:val="28"/>
              </w:rPr>
              <w:t>стоимость,</w:t>
            </w:r>
          </w:p>
          <w:p w:rsidR="00EA474C" w:rsidRPr="00543C87" w:rsidRDefault="00EA474C" w:rsidP="00B762D5">
            <w:pPr>
              <w:spacing w:before="0" w:line="192" w:lineRule="auto"/>
              <w:ind w:firstLine="0"/>
              <w:jc w:val="center"/>
              <w:rPr>
                <w:rFonts w:eastAsia="Courier New"/>
                <w:sz w:val="28"/>
                <w:szCs w:val="28"/>
              </w:rPr>
            </w:pPr>
            <w:r w:rsidRPr="00543C87">
              <w:rPr>
                <w:rFonts w:eastAsia="Courier New"/>
                <w:sz w:val="28"/>
                <w:szCs w:val="28"/>
              </w:rPr>
              <w:t>тыс.руб.</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КНС. Проектируемые.</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365 668,61</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1.1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КНС III-</w:t>
            </w:r>
            <w:r w:rsidR="007B6763">
              <w:rPr>
                <w:rFonts w:eastAsia="Courier New"/>
                <w:sz w:val="28"/>
                <w:szCs w:val="28"/>
              </w:rPr>
              <w:t>12  Q=8400 м</w:t>
            </w:r>
            <w:r w:rsidR="007B6763" w:rsidRPr="00EA1C31">
              <w:rPr>
                <w:rFonts w:eastAsia="Courier New"/>
                <w:sz w:val="28"/>
                <w:szCs w:val="28"/>
                <w:vertAlign w:val="superscript"/>
              </w:rPr>
              <w:t>3</w:t>
            </w:r>
            <w:r w:rsidR="007B6763">
              <w:rPr>
                <w:rFonts w:eastAsia="Courier New"/>
                <w:sz w:val="28"/>
                <w:szCs w:val="28"/>
              </w:rPr>
              <w:t xml:space="preserve">/час (Жилой район </w:t>
            </w:r>
            <w:r w:rsidR="002D6969">
              <w:rPr>
                <w:rFonts w:eastAsia="Courier New"/>
                <w:sz w:val="28"/>
                <w:szCs w:val="28"/>
              </w:rPr>
              <w:t>«</w:t>
            </w:r>
            <w:r w:rsidR="007B6763">
              <w:rPr>
                <w:rFonts w:eastAsia="Courier New"/>
                <w:sz w:val="28"/>
                <w:szCs w:val="28"/>
              </w:rPr>
              <w:t>Солонцы-2</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342 011,17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1.2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КНС III-13  Q</w:t>
            </w:r>
            <w:r w:rsidR="007B6763">
              <w:rPr>
                <w:rFonts w:eastAsia="Courier New"/>
                <w:sz w:val="28"/>
                <w:szCs w:val="28"/>
              </w:rPr>
              <w:t>=167,3 м</w:t>
            </w:r>
            <w:r w:rsidR="007B6763" w:rsidRPr="00EA1C31">
              <w:rPr>
                <w:rFonts w:eastAsia="Courier New"/>
                <w:sz w:val="28"/>
                <w:szCs w:val="28"/>
                <w:vertAlign w:val="superscript"/>
              </w:rPr>
              <w:t>3</w:t>
            </w:r>
            <w:r w:rsidR="007B6763">
              <w:rPr>
                <w:rFonts w:eastAsia="Courier New"/>
                <w:sz w:val="28"/>
                <w:szCs w:val="28"/>
              </w:rPr>
              <w:t>/час (</w:t>
            </w:r>
            <w:r w:rsidR="002D6969">
              <w:rPr>
                <w:rFonts w:eastAsia="Courier New"/>
                <w:sz w:val="28"/>
                <w:szCs w:val="28"/>
              </w:rPr>
              <w:t>«</w:t>
            </w:r>
            <w:r w:rsidR="007B6763">
              <w:rPr>
                <w:rFonts w:eastAsia="Courier New"/>
                <w:sz w:val="28"/>
                <w:szCs w:val="28"/>
              </w:rPr>
              <w:t>Завод комбайнов</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15 431,27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1.3</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КНС III</w:t>
            </w:r>
            <w:r w:rsidR="007B6763">
              <w:rPr>
                <w:rFonts w:eastAsia="Courier New"/>
                <w:sz w:val="28"/>
                <w:szCs w:val="28"/>
              </w:rPr>
              <w:t>-14  Q=47,0м</w:t>
            </w:r>
            <w:r w:rsidR="007B6763" w:rsidRPr="00EA1C31">
              <w:rPr>
                <w:rFonts w:eastAsia="Courier New"/>
                <w:sz w:val="28"/>
                <w:szCs w:val="28"/>
                <w:vertAlign w:val="superscript"/>
              </w:rPr>
              <w:t>3</w:t>
            </w:r>
            <w:r w:rsidR="007B6763">
              <w:rPr>
                <w:rFonts w:eastAsia="Courier New"/>
                <w:sz w:val="28"/>
                <w:szCs w:val="28"/>
              </w:rPr>
              <w:t>/час (Ж</w:t>
            </w:r>
            <w:r w:rsidR="007B6763">
              <w:rPr>
                <w:rFonts w:eastAsia="Courier New"/>
                <w:sz w:val="28"/>
                <w:szCs w:val="28"/>
              </w:rPr>
              <w:t>и</w:t>
            </w:r>
            <w:r w:rsidR="007B6763">
              <w:rPr>
                <w:rFonts w:eastAsia="Courier New"/>
                <w:sz w:val="28"/>
                <w:szCs w:val="28"/>
              </w:rPr>
              <w:t xml:space="preserve">лой район </w:t>
            </w:r>
            <w:r w:rsidR="002D6969">
              <w:rPr>
                <w:rFonts w:eastAsia="Courier New"/>
                <w:sz w:val="28"/>
                <w:szCs w:val="28"/>
              </w:rPr>
              <w:t>«</w:t>
            </w:r>
            <w:r w:rsidR="007B6763">
              <w:rPr>
                <w:rFonts w:eastAsia="Courier New"/>
                <w:sz w:val="28"/>
                <w:szCs w:val="28"/>
              </w:rPr>
              <w:t>Бугач</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8 226,17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КНС. Реконструкция.</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121 321,09</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lastRenderedPageBreak/>
              <w:t>2.1</w:t>
            </w:r>
          </w:p>
        </w:tc>
        <w:tc>
          <w:tcPr>
            <w:tcW w:w="3899" w:type="dxa"/>
            <w:shd w:val="clear" w:color="auto" w:fill="auto"/>
            <w:noWrap/>
            <w:hideMark/>
          </w:tcPr>
          <w:p w:rsidR="00EA474C" w:rsidRPr="00543C87" w:rsidRDefault="00B762D5" w:rsidP="001674ED">
            <w:pPr>
              <w:spacing w:before="0" w:line="230" w:lineRule="auto"/>
              <w:ind w:firstLine="33"/>
              <w:jc w:val="left"/>
              <w:rPr>
                <w:rFonts w:eastAsia="Courier New"/>
                <w:sz w:val="28"/>
                <w:szCs w:val="28"/>
              </w:rPr>
            </w:pPr>
            <w:r>
              <w:rPr>
                <w:rFonts w:eastAsia="Courier New"/>
                <w:sz w:val="28"/>
                <w:szCs w:val="28"/>
              </w:rPr>
              <w:t xml:space="preserve">КНС № 46 </w:t>
            </w:r>
            <w:r w:rsidR="00EA474C" w:rsidRPr="00543C87">
              <w:rPr>
                <w:rFonts w:eastAsia="Courier New"/>
                <w:sz w:val="28"/>
                <w:szCs w:val="28"/>
              </w:rPr>
              <w:t>Q=595,8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30 958,92</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2.2</w:t>
            </w:r>
          </w:p>
        </w:tc>
        <w:tc>
          <w:tcPr>
            <w:tcW w:w="3899" w:type="dxa"/>
            <w:shd w:val="clear" w:color="auto" w:fill="auto"/>
            <w:hideMark/>
          </w:tcPr>
          <w:p w:rsidR="00EA474C" w:rsidRPr="00543C87" w:rsidRDefault="00B762D5" w:rsidP="001674ED">
            <w:pPr>
              <w:spacing w:before="0" w:line="230" w:lineRule="auto"/>
              <w:ind w:firstLine="33"/>
              <w:jc w:val="left"/>
              <w:rPr>
                <w:rFonts w:eastAsia="Courier New"/>
                <w:sz w:val="28"/>
                <w:szCs w:val="28"/>
              </w:rPr>
            </w:pPr>
            <w:r>
              <w:rPr>
                <w:rFonts w:eastAsia="Courier New"/>
                <w:sz w:val="28"/>
                <w:szCs w:val="28"/>
              </w:rPr>
              <w:t xml:space="preserve">КНС № 27 </w:t>
            </w:r>
            <w:r w:rsidR="00EA474C" w:rsidRPr="00543C87">
              <w:rPr>
                <w:rFonts w:eastAsia="Courier New"/>
                <w:sz w:val="28"/>
                <w:szCs w:val="28"/>
              </w:rPr>
              <w:t>Q=1600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71 853,27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2.3</w:t>
            </w:r>
          </w:p>
        </w:tc>
        <w:tc>
          <w:tcPr>
            <w:tcW w:w="3899" w:type="dxa"/>
            <w:shd w:val="clear" w:color="auto" w:fill="auto"/>
            <w:hideMark/>
          </w:tcPr>
          <w:p w:rsidR="00EA474C" w:rsidRPr="00543C87" w:rsidRDefault="00B762D5" w:rsidP="001674ED">
            <w:pPr>
              <w:spacing w:before="0" w:line="230" w:lineRule="auto"/>
              <w:ind w:firstLine="33"/>
              <w:jc w:val="left"/>
              <w:rPr>
                <w:rFonts w:eastAsia="Courier New"/>
                <w:sz w:val="28"/>
                <w:szCs w:val="28"/>
              </w:rPr>
            </w:pPr>
            <w:r>
              <w:rPr>
                <w:rFonts w:eastAsia="Courier New"/>
                <w:sz w:val="28"/>
                <w:szCs w:val="28"/>
              </w:rPr>
              <w:t xml:space="preserve">КНС № 50 </w:t>
            </w:r>
            <w:r w:rsidR="00EA474C" w:rsidRPr="00543C87">
              <w:rPr>
                <w:rFonts w:eastAsia="Courier New"/>
                <w:sz w:val="28"/>
                <w:szCs w:val="28"/>
              </w:rPr>
              <w:t>Q=287,5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18 508,90</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Сети канализации проектир</w:t>
            </w:r>
            <w:r w:rsidRPr="00543C87">
              <w:rPr>
                <w:rFonts w:eastAsia="Courier New"/>
                <w:sz w:val="28"/>
                <w:szCs w:val="28"/>
              </w:rPr>
              <w:t>у</w:t>
            </w:r>
            <w:r w:rsidRPr="00543C87">
              <w:rPr>
                <w:rFonts w:eastAsia="Courier New"/>
                <w:sz w:val="28"/>
                <w:szCs w:val="28"/>
              </w:rPr>
              <w:t>емые.</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756 348,49</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w:t>
            </w:r>
          </w:p>
        </w:tc>
        <w:tc>
          <w:tcPr>
            <w:tcW w:w="3899" w:type="dxa"/>
            <w:shd w:val="clear" w:color="auto" w:fill="auto"/>
            <w:hideMark/>
          </w:tcPr>
          <w:p w:rsidR="00EA474C" w:rsidRPr="00543C87" w:rsidRDefault="007B6763" w:rsidP="001674ED">
            <w:pPr>
              <w:spacing w:before="0" w:line="230" w:lineRule="auto"/>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Бугач</w:t>
            </w:r>
            <w:r w:rsidR="002D6969">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59 216,15</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200-5000 Длина 255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2 288,03</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250-5000 Длина 1490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14 068,08</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3.1.3</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300-5000 Длина 1298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12 864,07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3.1.4</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350-5000 Длина 1646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17 225,13</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3.1.5</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400-5000 Длина 487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5 366,25</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3.1.6</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500-5000 Длина 476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6 424,56</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3.1.7</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ЧНР 2d250-5000 ЛА Длина 47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980,03</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3.2</w:t>
            </w:r>
          </w:p>
        </w:tc>
        <w:tc>
          <w:tcPr>
            <w:tcW w:w="3899" w:type="dxa"/>
            <w:shd w:val="clear" w:color="auto" w:fill="auto"/>
            <w:hideMark/>
          </w:tcPr>
          <w:p w:rsidR="00EA474C" w:rsidRPr="00543C87" w:rsidRDefault="007B6763" w:rsidP="001674ED">
            <w:pPr>
              <w:spacing w:before="0" w:line="230" w:lineRule="auto"/>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Покровский</w:t>
            </w:r>
            <w:r w:rsidR="002D6969">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63 401,79</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3.2.1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250-5000 Длина 637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6 014,33</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3.2.2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300-5000 Длина 1285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12 735,22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1016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10 632,28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1135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12 506,55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150.50 Длина 674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21 513,41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Антенное поле</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37 968,30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746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14 476,73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1217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12 061,30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3.3.3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769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8 047,45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307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3 382,82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w:t>
            </w:r>
          </w:p>
        </w:tc>
        <w:tc>
          <w:tcPr>
            <w:tcW w:w="3899" w:type="dxa"/>
            <w:shd w:val="clear" w:color="auto" w:fill="auto"/>
            <w:hideMark/>
          </w:tcPr>
          <w:p w:rsidR="00EA474C" w:rsidRPr="00543C87" w:rsidRDefault="007B6763"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sidR="00EA474C" w:rsidRPr="00543C87">
              <w:rPr>
                <w:rFonts w:eastAsia="Courier New"/>
                <w:sz w:val="28"/>
                <w:szCs w:val="28"/>
              </w:rPr>
              <w:t>Николаевски</w:t>
            </w:r>
            <w:r>
              <w:rPr>
                <w:rFonts w:eastAsia="Courier New"/>
                <w:sz w:val="28"/>
                <w:szCs w:val="28"/>
              </w:rPr>
              <w:t>й</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3 102,04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313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3 102,04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Завод Комбайнов</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31 667,94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276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2 605,90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488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4 836,41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450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4 709,17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321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3 537,10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3.5.5</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 xml:space="preserve">ЧНР 2d300-5000 ЛА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Длина 729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15 979,36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3.6</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Набережная Стрелки</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7 647,74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3.6.1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810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7 647,74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Брянская</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16 877,26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225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2 124,37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240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2 378,56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1123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12 374,33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3.8</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Железнодорожников 17г</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4 162,49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3.8.1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420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4 162,49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3.9</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Маерчака 35</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4 728,50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3.9.1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378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3 568,95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3.9.2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117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1 159,55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3.10</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Озерная 30/3</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3 102,04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3.10.1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313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3 102,04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Маерчака 43г</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2 766,40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3.11.1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293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lastRenderedPageBreak/>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lastRenderedPageBreak/>
              <w:t>2 766,40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3.12</w:t>
            </w:r>
          </w:p>
        </w:tc>
        <w:tc>
          <w:tcPr>
            <w:tcW w:w="3899" w:type="dxa"/>
            <w:shd w:val="clear" w:color="auto" w:fill="auto"/>
            <w:hideMark/>
          </w:tcPr>
          <w:p w:rsidR="00EA474C" w:rsidRPr="00543C87" w:rsidRDefault="007B6763"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ул. Калинина – Приручейный</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24 879,58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3.12.1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439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4 144,89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3.12.2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1466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14 529,05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3.12.3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593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6 205,64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Караульная 45</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51 326,07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276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2 476,45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771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7 279,51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1799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17 829,31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633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6 624,24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718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7 911,63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3.13.6</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500-5000 Длина 682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9 204,93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Армейская, ул. Малино</w:t>
            </w:r>
            <w:r w:rsidRPr="00543C87">
              <w:rPr>
                <w:rFonts w:eastAsia="Courier New"/>
                <w:sz w:val="28"/>
                <w:szCs w:val="28"/>
              </w:rPr>
              <w:t>в</w:t>
            </w:r>
            <w:r w:rsidRPr="00543C87">
              <w:rPr>
                <w:rFonts w:eastAsia="Courier New"/>
                <w:sz w:val="28"/>
                <w:szCs w:val="28"/>
              </w:rPr>
              <w:t>ского</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74 256,79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239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2 256,56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1248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12 368,52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740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7 743,98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359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3 955,82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60.50 Длина 19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288,34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3.14.6</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ЧНР 2d400-5000 ЛА Длина 1655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47 643,57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w:t>
            </w:r>
          </w:p>
        </w:tc>
        <w:tc>
          <w:tcPr>
            <w:tcW w:w="3899" w:type="dxa"/>
            <w:shd w:val="clear" w:color="auto" w:fill="auto"/>
            <w:hideMark/>
          </w:tcPr>
          <w:p w:rsidR="00EA474C" w:rsidRPr="00543C87" w:rsidRDefault="007B6763"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sidR="00EA474C" w:rsidRPr="00543C87">
              <w:rPr>
                <w:rFonts w:eastAsia="Courier New"/>
                <w:sz w:val="28"/>
                <w:szCs w:val="28"/>
              </w:rPr>
              <w:t>Солонц</w:t>
            </w:r>
            <w:r>
              <w:rPr>
                <w:rFonts w:eastAsia="Courier New"/>
                <w:sz w:val="28"/>
                <w:szCs w:val="28"/>
              </w:rPr>
              <w:t>ы-2</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270 029,80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332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3 134,63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709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7 026,67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3.15.3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1212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12 683,38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1546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17 035,36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60.50 Длина 318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4 825,90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3.15.6</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80.50 Длина 914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16 396,87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3.15.7</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120.50 Длина 783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20 222,19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3.15.8</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140.50 Длина 1969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58 849,83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3.15.9</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ЧНР 2d1200-5000 ЛА Длина 1533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129 854,97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3.16</w:t>
            </w:r>
          </w:p>
        </w:tc>
        <w:tc>
          <w:tcPr>
            <w:tcW w:w="3899" w:type="dxa"/>
            <w:shd w:val="clear" w:color="auto" w:fill="auto"/>
            <w:hideMark/>
          </w:tcPr>
          <w:p w:rsidR="00EA474C" w:rsidRPr="00543C87" w:rsidRDefault="007B6763"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Серебряный</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54 713,48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3.16.1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335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3 005,83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3.16.2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1216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11 481,07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3.16.3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738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7 314,08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3.16.4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1931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20 207,61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3.16.5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1153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12 704,89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3.17</w:t>
            </w:r>
          </w:p>
        </w:tc>
        <w:tc>
          <w:tcPr>
            <w:tcW w:w="3899" w:type="dxa"/>
            <w:shd w:val="clear" w:color="auto" w:fill="auto"/>
            <w:hideMark/>
          </w:tcPr>
          <w:p w:rsidR="00EA474C" w:rsidRPr="00543C87" w:rsidRDefault="007B6763"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Солнечный</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46 502,12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3.17.1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3519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34 875,68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3.17.2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1111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11 626,44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w:t>
            </w:r>
          </w:p>
        </w:tc>
        <w:tc>
          <w:tcPr>
            <w:tcW w:w="3899" w:type="dxa"/>
            <w:shd w:val="clear" w:color="auto" w:fill="auto"/>
            <w:hideMark/>
          </w:tcPr>
          <w:p w:rsidR="00EA474C" w:rsidRDefault="00EA474C" w:rsidP="00B762D5">
            <w:pPr>
              <w:spacing w:before="0"/>
              <w:ind w:firstLine="33"/>
              <w:jc w:val="left"/>
              <w:rPr>
                <w:rFonts w:eastAsia="Courier New"/>
                <w:sz w:val="28"/>
                <w:szCs w:val="28"/>
              </w:rPr>
            </w:pPr>
            <w:r w:rsidRPr="00543C87">
              <w:rPr>
                <w:rFonts w:eastAsia="Courier New"/>
                <w:sz w:val="28"/>
                <w:szCs w:val="28"/>
              </w:rPr>
              <w:t>Сети канализации на пер</w:t>
            </w:r>
            <w:r w:rsidRPr="00543C87">
              <w:rPr>
                <w:rFonts w:eastAsia="Courier New"/>
                <w:sz w:val="28"/>
                <w:szCs w:val="28"/>
              </w:rPr>
              <w:t>е</w:t>
            </w:r>
            <w:r w:rsidRPr="00543C87">
              <w:rPr>
                <w:rFonts w:eastAsia="Courier New"/>
                <w:sz w:val="28"/>
                <w:szCs w:val="28"/>
              </w:rPr>
              <w:t>кладку</w:t>
            </w:r>
          </w:p>
          <w:p w:rsidR="001674ED" w:rsidRPr="00543C87" w:rsidRDefault="001674ED" w:rsidP="00B762D5">
            <w:pPr>
              <w:spacing w:before="0"/>
              <w:ind w:firstLine="33"/>
              <w:jc w:val="left"/>
              <w:rPr>
                <w:rFonts w:eastAsia="Courier New"/>
                <w:sz w:val="28"/>
                <w:szCs w:val="28"/>
              </w:rPr>
            </w:pP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35 430,53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Карла Маркса (ул. Дзержинского - ул. Вейнбаума)</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3 867,29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4.1.1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150-5000 Длина 79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717,90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4.1.2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351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3 149,39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4.2</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Дзе</w:t>
            </w:r>
            <w:r w:rsidRPr="00543C87">
              <w:rPr>
                <w:rFonts w:eastAsia="Courier New"/>
                <w:sz w:val="28"/>
                <w:szCs w:val="28"/>
              </w:rPr>
              <w:t>р</w:t>
            </w:r>
            <w:r w:rsidRPr="00543C87">
              <w:rPr>
                <w:rFonts w:eastAsia="Courier New"/>
                <w:sz w:val="28"/>
                <w:szCs w:val="28"/>
              </w:rPr>
              <w:t xml:space="preserve">жинского от Дубровинского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до Кр. Армии в т. ч. от Ури</w:t>
            </w:r>
            <w:r w:rsidRPr="00543C87">
              <w:rPr>
                <w:rFonts w:eastAsia="Courier New"/>
                <w:sz w:val="28"/>
                <w:szCs w:val="28"/>
              </w:rPr>
              <w:t>ц</w:t>
            </w:r>
            <w:r w:rsidRPr="00543C87">
              <w:rPr>
                <w:rFonts w:eastAsia="Courier New"/>
                <w:sz w:val="28"/>
                <w:szCs w:val="28"/>
              </w:rPr>
              <w:t>кого, 124</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6 335,57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4.2.1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150-5000 Длина 86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781,51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4.2.2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619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5 554,06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под железн</w:t>
            </w:r>
            <w:r w:rsidRPr="00543C87">
              <w:rPr>
                <w:rFonts w:eastAsia="Courier New"/>
                <w:sz w:val="28"/>
                <w:szCs w:val="28"/>
              </w:rPr>
              <w:t>о</w:t>
            </w:r>
            <w:r w:rsidRPr="00543C87">
              <w:rPr>
                <w:rFonts w:eastAsia="Courier New"/>
                <w:sz w:val="28"/>
                <w:szCs w:val="28"/>
              </w:rPr>
              <w:t>дорожными путями в районе пер. Телевизорный</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6 722,43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4.3.1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70.50 Длина 406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6 722,43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Кире</w:t>
            </w:r>
            <w:r w:rsidRPr="00543C87">
              <w:rPr>
                <w:rFonts w:eastAsia="Courier New"/>
                <w:sz w:val="28"/>
                <w:szCs w:val="28"/>
              </w:rPr>
              <w:t>н</w:t>
            </w:r>
            <w:r w:rsidRPr="00543C87">
              <w:rPr>
                <w:rFonts w:eastAsia="Courier New"/>
                <w:sz w:val="28"/>
                <w:szCs w:val="28"/>
              </w:rPr>
              <w:t>ского, 3-11</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4 864,41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4.4.1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150-5000 Длина 402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3 653,11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4.4.2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135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1 211,30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ул. Горького (ул. Горького, 7 - проспект Мира, 101)</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3 257,06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4.5.1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362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3 257,06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4.6</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 xml:space="preserve">ной канализации по ул. Карла Маркса (ул. Карла Маркса, 58 </w:t>
            </w:r>
            <w:r w:rsidR="001674ED">
              <w:rPr>
                <w:rFonts w:eastAsia="Courier New"/>
                <w:sz w:val="28"/>
                <w:szCs w:val="28"/>
              </w:rPr>
              <w:t>–</w:t>
            </w:r>
            <w:r w:rsidRPr="00543C87">
              <w:rPr>
                <w:rFonts w:eastAsia="Courier New"/>
                <w:sz w:val="28"/>
                <w:szCs w:val="28"/>
              </w:rPr>
              <w:t xml:space="preserve"> ул. Карла Маркса, 6)</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5 185,12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4.6.1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450-5000 Длина 423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5 185,12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4.7</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Баум</w:t>
            </w:r>
            <w:r w:rsidRPr="00543C87">
              <w:rPr>
                <w:rFonts w:eastAsia="Courier New"/>
                <w:sz w:val="28"/>
                <w:szCs w:val="28"/>
              </w:rPr>
              <w:t>а</w:t>
            </w:r>
            <w:r w:rsidRPr="00543C87">
              <w:rPr>
                <w:rFonts w:eastAsia="Courier New"/>
                <w:sz w:val="28"/>
                <w:szCs w:val="28"/>
              </w:rPr>
              <w:t xml:space="preserve">на, 4 </w:t>
            </w:r>
            <w:r w:rsidR="001674ED">
              <w:rPr>
                <w:rFonts w:eastAsia="Courier New"/>
                <w:sz w:val="28"/>
                <w:szCs w:val="28"/>
              </w:rPr>
              <w:t>–</w:t>
            </w:r>
            <w:r w:rsidRPr="00543C87">
              <w:rPr>
                <w:rFonts w:eastAsia="Courier New"/>
                <w:sz w:val="28"/>
                <w:szCs w:val="28"/>
              </w:rPr>
              <w:t xml:space="preserve"> Свободный, 57</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3 690,16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4.7.1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150-5000 Длина 21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190,83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4.7.2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390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3 499,33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4.8</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Кру</w:t>
            </w:r>
            <w:r w:rsidRPr="00543C87">
              <w:rPr>
                <w:rFonts w:eastAsia="Courier New"/>
                <w:sz w:val="28"/>
                <w:szCs w:val="28"/>
              </w:rPr>
              <w:t>п</w:t>
            </w:r>
            <w:r w:rsidRPr="00543C87">
              <w:rPr>
                <w:rFonts w:eastAsia="Courier New"/>
                <w:sz w:val="28"/>
                <w:szCs w:val="28"/>
              </w:rPr>
              <w:t xml:space="preserve">ской, 22 </w:t>
            </w:r>
            <w:r w:rsidR="001674ED">
              <w:rPr>
                <w:rFonts w:eastAsia="Courier New"/>
                <w:sz w:val="28"/>
                <w:szCs w:val="28"/>
              </w:rPr>
              <w:t>–</w:t>
            </w:r>
            <w:r w:rsidRPr="00543C87">
              <w:rPr>
                <w:rFonts w:eastAsia="Courier New"/>
                <w:sz w:val="28"/>
                <w:szCs w:val="28"/>
              </w:rPr>
              <w:t xml:space="preserve"> Высотная, 19</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1 508,49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4.8.1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150-5000 Длина 166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1 508,49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Расширение и реконструкция левобережных канализацио</w:t>
            </w:r>
            <w:r w:rsidRPr="00543C87">
              <w:rPr>
                <w:rFonts w:eastAsia="Courier New"/>
                <w:sz w:val="28"/>
                <w:szCs w:val="28"/>
              </w:rPr>
              <w:t>н</w:t>
            </w:r>
            <w:r w:rsidRPr="00543C87">
              <w:rPr>
                <w:rFonts w:eastAsia="Courier New"/>
                <w:sz w:val="28"/>
                <w:szCs w:val="28"/>
              </w:rPr>
              <w:t>ных очистных сооружений г. Красноярска</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6 553 492,34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Итого за 2020-2023 гг</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7 832 261,06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КНС. Проектируемые.</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585 564,25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1.1</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КНС IV-1</w:t>
            </w:r>
            <w:r w:rsidR="001674ED">
              <w:rPr>
                <w:rFonts w:eastAsia="Courier New"/>
                <w:sz w:val="28"/>
                <w:szCs w:val="28"/>
              </w:rPr>
              <w:t>5</w:t>
            </w:r>
            <w:r w:rsidR="007B6763">
              <w:rPr>
                <w:rFonts w:eastAsia="Courier New"/>
                <w:sz w:val="28"/>
                <w:szCs w:val="28"/>
              </w:rPr>
              <w:t xml:space="preserve"> Q=110,1 м</w:t>
            </w:r>
            <w:r w:rsidR="007B6763" w:rsidRPr="00EA1C31">
              <w:rPr>
                <w:rFonts w:eastAsia="Courier New"/>
                <w:sz w:val="28"/>
                <w:szCs w:val="28"/>
                <w:vertAlign w:val="superscript"/>
              </w:rPr>
              <w:t>3</w:t>
            </w:r>
            <w:r w:rsidR="007B6763">
              <w:rPr>
                <w:rFonts w:eastAsia="Courier New"/>
                <w:sz w:val="28"/>
                <w:szCs w:val="28"/>
              </w:rPr>
              <w:t xml:space="preserve">/час (Жилой район </w:t>
            </w:r>
            <w:r w:rsidR="002D6969">
              <w:rPr>
                <w:rFonts w:eastAsia="Courier New"/>
                <w:sz w:val="28"/>
                <w:szCs w:val="28"/>
              </w:rPr>
              <w:t>«</w:t>
            </w:r>
            <w:r w:rsidR="007B6763">
              <w:rPr>
                <w:rFonts w:eastAsia="Courier New"/>
                <w:sz w:val="28"/>
                <w:szCs w:val="28"/>
              </w:rPr>
              <w:t>ул. Цимля</w:t>
            </w:r>
            <w:r w:rsidR="007B6763">
              <w:rPr>
                <w:rFonts w:eastAsia="Courier New"/>
                <w:sz w:val="28"/>
                <w:szCs w:val="28"/>
              </w:rPr>
              <w:t>н</w:t>
            </w:r>
            <w:r w:rsidR="007B6763">
              <w:rPr>
                <w:rFonts w:eastAsia="Courier New"/>
                <w:sz w:val="28"/>
                <w:szCs w:val="28"/>
              </w:rPr>
              <w:t xml:space="preserve">ская </w:t>
            </w:r>
            <w:r w:rsidR="001674ED">
              <w:rPr>
                <w:rFonts w:eastAsia="Courier New"/>
                <w:sz w:val="28"/>
                <w:szCs w:val="28"/>
              </w:rPr>
              <w:t>–</w:t>
            </w:r>
            <w:r w:rsidR="007B6763">
              <w:rPr>
                <w:rFonts w:eastAsia="Courier New"/>
                <w:sz w:val="28"/>
                <w:szCs w:val="28"/>
              </w:rPr>
              <w:t xml:space="preserve"> ул. Пригорная</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18 382,67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1.2</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КНС IV-1</w:t>
            </w:r>
            <w:r w:rsidR="007B6763">
              <w:rPr>
                <w:rFonts w:eastAsia="Courier New"/>
                <w:sz w:val="28"/>
                <w:szCs w:val="28"/>
              </w:rPr>
              <w:t>6  Q=145,7 м</w:t>
            </w:r>
            <w:r w:rsidR="007B6763" w:rsidRPr="00EA1C31">
              <w:rPr>
                <w:rFonts w:eastAsia="Courier New"/>
                <w:sz w:val="28"/>
                <w:szCs w:val="28"/>
                <w:vertAlign w:val="superscript"/>
              </w:rPr>
              <w:t>3</w:t>
            </w:r>
            <w:r w:rsidR="007B6763">
              <w:rPr>
                <w:rFonts w:eastAsia="Courier New"/>
                <w:sz w:val="28"/>
                <w:szCs w:val="28"/>
              </w:rPr>
              <w:t xml:space="preserve">/час (Жилой район </w:t>
            </w:r>
            <w:r w:rsidR="002D6969">
              <w:rPr>
                <w:rFonts w:eastAsia="Courier New"/>
                <w:sz w:val="28"/>
                <w:szCs w:val="28"/>
              </w:rPr>
              <w:t>«</w:t>
            </w:r>
            <w:r w:rsidRPr="00543C87">
              <w:rPr>
                <w:rFonts w:eastAsia="Courier New"/>
                <w:sz w:val="28"/>
                <w:szCs w:val="28"/>
              </w:rPr>
              <w:t>ул</w:t>
            </w:r>
            <w:r w:rsidR="007B6763">
              <w:rPr>
                <w:rFonts w:eastAsia="Courier New"/>
                <w:sz w:val="28"/>
                <w:szCs w:val="28"/>
              </w:rPr>
              <w:t>. Цимля</w:t>
            </w:r>
            <w:r w:rsidR="007B6763">
              <w:rPr>
                <w:rFonts w:eastAsia="Courier New"/>
                <w:sz w:val="28"/>
                <w:szCs w:val="28"/>
              </w:rPr>
              <w:t>н</w:t>
            </w:r>
            <w:r w:rsidR="007B6763">
              <w:rPr>
                <w:rFonts w:eastAsia="Courier New"/>
                <w:sz w:val="28"/>
                <w:szCs w:val="28"/>
              </w:rPr>
              <w:t xml:space="preserve">ская </w:t>
            </w:r>
            <w:r w:rsidR="001674ED">
              <w:rPr>
                <w:rFonts w:eastAsia="Courier New"/>
                <w:sz w:val="28"/>
                <w:szCs w:val="28"/>
              </w:rPr>
              <w:t>–</w:t>
            </w:r>
            <w:r w:rsidR="007B6763">
              <w:rPr>
                <w:rFonts w:eastAsia="Courier New"/>
                <w:sz w:val="28"/>
                <w:szCs w:val="28"/>
              </w:rPr>
              <w:t xml:space="preserve"> ул. Пригорная</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16 512,73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1.3</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КНС IV-1</w:t>
            </w:r>
            <w:r w:rsidR="001674ED">
              <w:rPr>
                <w:rFonts w:eastAsia="Courier New"/>
                <w:sz w:val="28"/>
                <w:szCs w:val="28"/>
              </w:rPr>
              <w:t xml:space="preserve">7 </w:t>
            </w:r>
            <w:r w:rsidR="007B6763">
              <w:rPr>
                <w:rFonts w:eastAsia="Courier New"/>
                <w:sz w:val="28"/>
                <w:szCs w:val="28"/>
              </w:rPr>
              <w:t>Q=201,9 м</w:t>
            </w:r>
            <w:r w:rsidR="007B6763" w:rsidRPr="00EA1C31">
              <w:rPr>
                <w:rFonts w:eastAsia="Courier New"/>
                <w:sz w:val="28"/>
                <w:szCs w:val="28"/>
                <w:vertAlign w:val="superscript"/>
              </w:rPr>
              <w:t>3</w:t>
            </w:r>
            <w:r w:rsidR="007B6763">
              <w:rPr>
                <w:rFonts w:eastAsia="Courier New"/>
                <w:sz w:val="28"/>
                <w:szCs w:val="28"/>
              </w:rPr>
              <w:t xml:space="preserve">/час (Жилой район </w:t>
            </w:r>
            <w:r w:rsidR="002D6969">
              <w:rPr>
                <w:rFonts w:eastAsia="Courier New"/>
                <w:sz w:val="28"/>
                <w:szCs w:val="28"/>
              </w:rPr>
              <w:t>«</w:t>
            </w:r>
            <w:r w:rsidR="007B6763">
              <w:rPr>
                <w:rFonts w:eastAsia="Courier New"/>
                <w:sz w:val="28"/>
                <w:szCs w:val="28"/>
              </w:rPr>
              <w:t>ул. Цимля</w:t>
            </w:r>
            <w:r w:rsidR="007B6763">
              <w:rPr>
                <w:rFonts w:eastAsia="Courier New"/>
                <w:sz w:val="28"/>
                <w:szCs w:val="28"/>
              </w:rPr>
              <w:t>н</w:t>
            </w:r>
            <w:r w:rsidR="007B6763">
              <w:rPr>
                <w:rFonts w:eastAsia="Courier New"/>
                <w:sz w:val="28"/>
                <w:szCs w:val="28"/>
              </w:rPr>
              <w:t xml:space="preserve">ская </w:t>
            </w:r>
            <w:r w:rsidR="001674ED">
              <w:rPr>
                <w:rFonts w:eastAsia="Courier New"/>
                <w:sz w:val="28"/>
                <w:szCs w:val="28"/>
              </w:rPr>
              <w:t>–</w:t>
            </w:r>
            <w:r w:rsidR="007B6763">
              <w:rPr>
                <w:rFonts w:eastAsia="Courier New"/>
                <w:sz w:val="28"/>
                <w:szCs w:val="28"/>
              </w:rPr>
              <w:t xml:space="preserve"> ул. Пригорная</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19 969,72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1.4</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КНС IV-</w:t>
            </w:r>
            <w:r w:rsidR="007B6763">
              <w:rPr>
                <w:rFonts w:eastAsia="Courier New"/>
                <w:sz w:val="28"/>
                <w:szCs w:val="28"/>
              </w:rPr>
              <w:t>18  Q=91,6 м</w:t>
            </w:r>
            <w:r w:rsidR="007B6763" w:rsidRPr="00EA1C31">
              <w:rPr>
                <w:rFonts w:eastAsia="Courier New"/>
                <w:sz w:val="28"/>
                <w:szCs w:val="28"/>
                <w:vertAlign w:val="superscript"/>
              </w:rPr>
              <w:t>3</w:t>
            </w:r>
            <w:r w:rsidR="007B6763">
              <w:rPr>
                <w:rFonts w:eastAsia="Courier New"/>
                <w:sz w:val="28"/>
                <w:szCs w:val="28"/>
              </w:rPr>
              <w:t xml:space="preserve">/час (Жилой район </w:t>
            </w:r>
            <w:r w:rsidR="002D6969">
              <w:rPr>
                <w:rFonts w:eastAsia="Courier New"/>
                <w:sz w:val="28"/>
                <w:szCs w:val="28"/>
              </w:rPr>
              <w:t>«</w:t>
            </w:r>
            <w:r w:rsidR="007B6763">
              <w:rPr>
                <w:rFonts w:eastAsia="Courier New"/>
                <w:sz w:val="28"/>
                <w:szCs w:val="28"/>
              </w:rPr>
              <w:t>ул. Цимля</w:t>
            </w:r>
            <w:r w:rsidR="007B6763">
              <w:rPr>
                <w:rFonts w:eastAsia="Courier New"/>
                <w:sz w:val="28"/>
                <w:szCs w:val="28"/>
              </w:rPr>
              <w:t>н</w:t>
            </w:r>
            <w:r w:rsidR="007B6763">
              <w:rPr>
                <w:rFonts w:eastAsia="Courier New"/>
                <w:sz w:val="28"/>
                <w:szCs w:val="28"/>
              </w:rPr>
              <w:t xml:space="preserve">ская </w:t>
            </w:r>
            <w:r w:rsidR="001674ED">
              <w:rPr>
                <w:rFonts w:eastAsia="Courier New"/>
                <w:sz w:val="28"/>
                <w:szCs w:val="28"/>
              </w:rPr>
              <w:t>–</w:t>
            </w:r>
            <w:r w:rsidR="007B6763">
              <w:rPr>
                <w:rFonts w:eastAsia="Courier New"/>
                <w:sz w:val="28"/>
                <w:szCs w:val="28"/>
              </w:rPr>
              <w:t xml:space="preserve"> ул. Пригорная</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15 796,34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1.5</w:t>
            </w:r>
          </w:p>
        </w:tc>
        <w:tc>
          <w:tcPr>
            <w:tcW w:w="3899" w:type="dxa"/>
            <w:shd w:val="clear" w:color="auto" w:fill="auto"/>
            <w:hideMark/>
          </w:tcPr>
          <w:p w:rsidR="00EA474C" w:rsidRPr="00543C87" w:rsidRDefault="007B6763" w:rsidP="00B762D5">
            <w:pPr>
              <w:spacing w:before="0"/>
              <w:ind w:firstLine="33"/>
              <w:jc w:val="left"/>
              <w:rPr>
                <w:rFonts w:eastAsia="Courier New"/>
                <w:sz w:val="28"/>
                <w:szCs w:val="28"/>
              </w:rPr>
            </w:pPr>
            <w:r>
              <w:rPr>
                <w:rFonts w:eastAsia="Courier New"/>
                <w:sz w:val="28"/>
                <w:szCs w:val="28"/>
              </w:rPr>
              <w:t>КНС IV-</w:t>
            </w:r>
            <w:r w:rsidR="001674ED">
              <w:rPr>
                <w:rFonts w:eastAsia="Courier New"/>
                <w:sz w:val="28"/>
                <w:szCs w:val="28"/>
              </w:rPr>
              <w:t xml:space="preserve">19 </w:t>
            </w:r>
            <w:r>
              <w:rPr>
                <w:rFonts w:eastAsia="Courier New"/>
                <w:sz w:val="28"/>
                <w:szCs w:val="28"/>
              </w:rPr>
              <w:t>Q=3975,6 м</w:t>
            </w:r>
            <w:r w:rsidRPr="00EA1C31">
              <w:rPr>
                <w:rFonts w:eastAsia="Courier New"/>
                <w:sz w:val="28"/>
                <w:szCs w:val="28"/>
                <w:vertAlign w:val="superscript"/>
              </w:rPr>
              <w:t>3</w:t>
            </w:r>
            <w:r>
              <w:rPr>
                <w:rFonts w:eastAsia="Courier New"/>
                <w:sz w:val="28"/>
                <w:szCs w:val="28"/>
              </w:rPr>
              <w:t>/час (</w:t>
            </w:r>
            <w:r w:rsidR="002D6969">
              <w:rPr>
                <w:rFonts w:eastAsia="Courier New"/>
                <w:sz w:val="28"/>
                <w:szCs w:val="28"/>
              </w:rPr>
              <w:t>«</w:t>
            </w:r>
            <w:r>
              <w:rPr>
                <w:rFonts w:eastAsia="Courier New"/>
                <w:sz w:val="28"/>
                <w:szCs w:val="28"/>
              </w:rPr>
              <w:t>Северный обход</w:t>
            </w:r>
            <w:r w:rsidR="002D6969">
              <w:rPr>
                <w:rFonts w:eastAsia="Courier New"/>
                <w:sz w:val="28"/>
                <w:szCs w:val="28"/>
              </w:rPr>
              <w:t>»</w:t>
            </w:r>
            <w:r w:rsidR="00EA474C"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200 837,73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1.6</w:t>
            </w: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КНС IV-20</w:t>
            </w:r>
            <w:r w:rsidR="00EA474C" w:rsidRPr="00543C87">
              <w:rPr>
                <w:rFonts w:eastAsia="Courier New"/>
                <w:sz w:val="28"/>
                <w:szCs w:val="28"/>
              </w:rPr>
              <w:t xml:space="preserve"> Q</w:t>
            </w:r>
            <w:r w:rsidR="007B6763">
              <w:rPr>
                <w:rFonts w:eastAsia="Courier New"/>
                <w:sz w:val="28"/>
                <w:szCs w:val="28"/>
              </w:rPr>
              <w:t>=3975,6 м</w:t>
            </w:r>
            <w:r w:rsidR="007B6763" w:rsidRPr="00EA1C31">
              <w:rPr>
                <w:rFonts w:eastAsia="Courier New"/>
                <w:sz w:val="28"/>
                <w:szCs w:val="28"/>
                <w:vertAlign w:val="superscript"/>
              </w:rPr>
              <w:t>3</w:t>
            </w:r>
            <w:r w:rsidR="007B6763">
              <w:rPr>
                <w:rFonts w:eastAsia="Courier New"/>
                <w:sz w:val="28"/>
                <w:szCs w:val="28"/>
              </w:rPr>
              <w:t>/час (</w:t>
            </w:r>
            <w:r w:rsidR="002D6969">
              <w:rPr>
                <w:rFonts w:eastAsia="Courier New"/>
                <w:sz w:val="28"/>
                <w:szCs w:val="28"/>
              </w:rPr>
              <w:t>«</w:t>
            </w:r>
            <w:r w:rsidR="007B6763">
              <w:rPr>
                <w:rFonts w:eastAsia="Courier New"/>
                <w:sz w:val="28"/>
                <w:szCs w:val="28"/>
              </w:rPr>
              <w:t>Северный обход</w:t>
            </w:r>
            <w:r w:rsidR="002D6969">
              <w:rPr>
                <w:rFonts w:eastAsia="Courier New"/>
                <w:sz w:val="28"/>
                <w:szCs w:val="28"/>
              </w:rPr>
              <w:t>»</w:t>
            </w:r>
            <w:r w:rsidR="00EA474C"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200 837,73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1.7</w:t>
            </w:r>
          </w:p>
        </w:tc>
        <w:tc>
          <w:tcPr>
            <w:tcW w:w="3899" w:type="dxa"/>
            <w:shd w:val="clear" w:color="auto" w:fill="auto"/>
            <w:hideMark/>
          </w:tcPr>
          <w:p w:rsidR="001674ED" w:rsidRDefault="001674ED" w:rsidP="00B762D5">
            <w:pPr>
              <w:spacing w:before="0"/>
              <w:ind w:firstLine="33"/>
              <w:jc w:val="left"/>
              <w:rPr>
                <w:rFonts w:eastAsia="Courier New"/>
                <w:sz w:val="28"/>
                <w:szCs w:val="28"/>
              </w:rPr>
            </w:pPr>
            <w:r>
              <w:rPr>
                <w:rFonts w:eastAsia="Courier New"/>
                <w:sz w:val="28"/>
                <w:szCs w:val="28"/>
              </w:rPr>
              <w:t>КНС IV-21</w:t>
            </w:r>
            <w:r w:rsidR="007B6763">
              <w:rPr>
                <w:rFonts w:eastAsia="Courier New"/>
                <w:sz w:val="28"/>
                <w:szCs w:val="28"/>
              </w:rPr>
              <w:t xml:space="preserve"> Q=95,1 м</w:t>
            </w:r>
            <w:r w:rsidR="007B6763" w:rsidRPr="00EA1C31">
              <w:rPr>
                <w:rFonts w:eastAsia="Courier New"/>
                <w:sz w:val="28"/>
                <w:szCs w:val="28"/>
                <w:vertAlign w:val="superscript"/>
              </w:rPr>
              <w:t>3</w:t>
            </w:r>
            <w:r w:rsidR="007B6763">
              <w:rPr>
                <w:rFonts w:eastAsia="Courier New"/>
                <w:sz w:val="28"/>
                <w:szCs w:val="28"/>
              </w:rPr>
              <w:t xml:space="preserve">/час </w:t>
            </w:r>
          </w:p>
          <w:p w:rsidR="00EA474C" w:rsidRPr="00543C87" w:rsidRDefault="007B6763" w:rsidP="00B762D5">
            <w:pPr>
              <w:spacing w:before="0"/>
              <w:ind w:firstLine="33"/>
              <w:jc w:val="left"/>
              <w:rPr>
                <w:rFonts w:eastAsia="Courier New"/>
                <w:sz w:val="28"/>
                <w:szCs w:val="28"/>
              </w:rPr>
            </w:pPr>
            <w:r>
              <w:rPr>
                <w:rFonts w:eastAsia="Courier New"/>
                <w:sz w:val="28"/>
                <w:szCs w:val="28"/>
              </w:rPr>
              <w:t>(</w:t>
            </w:r>
            <w:r w:rsidR="002D6969">
              <w:rPr>
                <w:rFonts w:eastAsia="Courier New"/>
                <w:sz w:val="28"/>
                <w:szCs w:val="28"/>
              </w:rPr>
              <w:t>«</w:t>
            </w:r>
            <w:r>
              <w:rPr>
                <w:rFonts w:eastAsia="Courier New"/>
                <w:sz w:val="28"/>
                <w:szCs w:val="28"/>
              </w:rPr>
              <w:t>Завод комбайнов</w:t>
            </w:r>
            <w:r w:rsidR="002D6969">
              <w:rPr>
                <w:rFonts w:eastAsia="Courier New"/>
                <w:sz w:val="28"/>
                <w:szCs w:val="28"/>
              </w:rPr>
              <w:t>»</w:t>
            </w:r>
            <w:r w:rsidR="00EA474C"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16 313,61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1.8</w:t>
            </w: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 xml:space="preserve">КНС IV-22 </w:t>
            </w:r>
            <w:r w:rsidR="007B6763">
              <w:rPr>
                <w:rFonts w:eastAsia="Courier New"/>
                <w:sz w:val="28"/>
                <w:szCs w:val="28"/>
              </w:rPr>
              <w:t>Q=62,7 м</w:t>
            </w:r>
            <w:r w:rsidR="007B6763" w:rsidRPr="00EA1C31">
              <w:rPr>
                <w:rFonts w:eastAsia="Courier New"/>
                <w:sz w:val="28"/>
                <w:szCs w:val="28"/>
                <w:vertAlign w:val="superscript"/>
              </w:rPr>
              <w:t>3</w:t>
            </w:r>
            <w:r w:rsidR="007B6763">
              <w:rPr>
                <w:rFonts w:eastAsia="Courier New"/>
                <w:sz w:val="28"/>
                <w:szCs w:val="28"/>
              </w:rPr>
              <w:t>/час (</w:t>
            </w:r>
            <w:r w:rsidR="002D6969">
              <w:rPr>
                <w:rFonts w:eastAsia="Courier New"/>
                <w:sz w:val="28"/>
                <w:szCs w:val="28"/>
              </w:rPr>
              <w:t>«</w:t>
            </w:r>
            <w:r w:rsidR="007B6763">
              <w:rPr>
                <w:rFonts w:eastAsia="Courier New"/>
                <w:sz w:val="28"/>
                <w:szCs w:val="28"/>
              </w:rPr>
              <w:t>СФУ</w:t>
            </w:r>
            <w:r w:rsidR="002D6969">
              <w:rPr>
                <w:rFonts w:eastAsia="Courier New"/>
                <w:sz w:val="28"/>
                <w:szCs w:val="28"/>
              </w:rPr>
              <w:t>»</w:t>
            </w:r>
            <w:r w:rsidR="00EA474C"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11 658,03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1.9</w:t>
            </w:r>
          </w:p>
        </w:tc>
        <w:tc>
          <w:tcPr>
            <w:tcW w:w="3899" w:type="dxa"/>
            <w:shd w:val="clear" w:color="auto" w:fill="auto"/>
            <w:hideMark/>
          </w:tcPr>
          <w:p w:rsidR="00EA474C" w:rsidRDefault="00EA474C" w:rsidP="00B762D5">
            <w:pPr>
              <w:spacing w:before="0"/>
              <w:ind w:firstLine="33"/>
              <w:jc w:val="left"/>
              <w:rPr>
                <w:rFonts w:eastAsia="Courier New"/>
                <w:sz w:val="28"/>
                <w:szCs w:val="28"/>
              </w:rPr>
            </w:pPr>
            <w:r w:rsidRPr="00543C87">
              <w:rPr>
                <w:rFonts w:eastAsia="Courier New"/>
                <w:sz w:val="28"/>
                <w:szCs w:val="28"/>
              </w:rPr>
              <w:t>КНС IV-23</w:t>
            </w:r>
            <w:r w:rsidR="001674ED">
              <w:rPr>
                <w:rFonts w:eastAsia="Courier New"/>
                <w:sz w:val="28"/>
                <w:szCs w:val="28"/>
              </w:rPr>
              <w:t xml:space="preserve"> </w:t>
            </w:r>
            <w:r w:rsidR="007B6763">
              <w:rPr>
                <w:rFonts w:eastAsia="Courier New"/>
                <w:sz w:val="28"/>
                <w:szCs w:val="28"/>
              </w:rPr>
              <w:t>Q=1011,0 м</w:t>
            </w:r>
            <w:r w:rsidR="007B6763" w:rsidRPr="00EA1C31">
              <w:rPr>
                <w:rFonts w:eastAsia="Courier New"/>
                <w:sz w:val="28"/>
                <w:szCs w:val="28"/>
                <w:vertAlign w:val="superscript"/>
              </w:rPr>
              <w:t>3</w:t>
            </w:r>
            <w:r w:rsidR="007B6763">
              <w:rPr>
                <w:rFonts w:eastAsia="Courier New"/>
                <w:sz w:val="28"/>
                <w:szCs w:val="28"/>
              </w:rPr>
              <w:t xml:space="preserve">/час (Жилой район </w:t>
            </w:r>
            <w:r w:rsidR="002D6969">
              <w:rPr>
                <w:rFonts w:eastAsia="Courier New"/>
                <w:sz w:val="28"/>
                <w:szCs w:val="28"/>
              </w:rPr>
              <w:t>«</w:t>
            </w:r>
            <w:r w:rsidR="007B6763">
              <w:rPr>
                <w:rFonts w:eastAsia="Courier New"/>
                <w:sz w:val="28"/>
                <w:szCs w:val="28"/>
              </w:rPr>
              <w:t>Солонцы-Северный</w:t>
            </w:r>
            <w:r w:rsidR="002D6969">
              <w:rPr>
                <w:rFonts w:eastAsia="Courier New"/>
                <w:sz w:val="28"/>
                <w:szCs w:val="28"/>
              </w:rPr>
              <w:t>»</w:t>
            </w:r>
            <w:r w:rsidRPr="00543C87">
              <w:rPr>
                <w:rFonts w:eastAsia="Courier New"/>
                <w:sz w:val="28"/>
                <w:szCs w:val="28"/>
              </w:rPr>
              <w:t>)</w:t>
            </w:r>
          </w:p>
          <w:p w:rsidR="001674ED" w:rsidRPr="00543C87" w:rsidRDefault="001674ED" w:rsidP="00B762D5">
            <w:pPr>
              <w:spacing w:before="0"/>
              <w:ind w:firstLine="33"/>
              <w:jc w:val="left"/>
              <w:rPr>
                <w:rFonts w:eastAsia="Courier New"/>
                <w:sz w:val="28"/>
                <w:szCs w:val="28"/>
              </w:rPr>
            </w:pP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29 086,40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1.10</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КНС IV-24</w:t>
            </w:r>
            <w:r w:rsidR="001674ED">
              <w:rPr>
                <w:rFonts w:eastAsia="Courier New"/>
                <w:sz w:val="28"/>
                <w:szCs w:val="28"/>
              </w:rPr>
              <w:t xml:space="preserve"> </w:t>
            </w:r>
            <w:r w:rsidR="00A30304">
              <w:rPr>
                <w:rFonts w:eastAsia="Courier New"/>
                <w:sz w:val="28"/>
                <w:szCs w:val="28"/>
              </w:rPr>
              <w:t>Q=1260,0 м</w:t>
            </w:r>
            <w:r w:rsidR="00A30304" w:rsidRPr="00EA1C31">
              <w:rPr>
                <w:rFonts w:eastAsia="Courier New"/>
                <w:sz w:val="28"/>
                <w:szCs w:val="28"/>
                <w:vertAlign w:val="superscript"/>
              </w:rPr>
              <w:t>3</w:t>
            </w:r>
            <w:r w:rsidR="00A30304">
              <w:rPr>
                <w:rFonts w:eastAsia="Courier New"/>
                <w:sz w:val="28"/>
                <w:szCs w:val="28"/>
              </w:rPr>
              <w:t xml:space="preserve">/час (Жилой район </w:t>
            </w:r>
            <w:r w:rsidR="002D6969">
              <w:rPr>
                <w:rFonts w:eastAsia="Courier New"/>
                <w:sz w:val="28"/>
                <w:szCs w:val="28"/>
              </w:rPr>
              <w:t>«</w:t>
            </w:r>
            <w:r w:rsidR="00A30304">
              <w:rPr>
                <w:rFonts w:eastAsia="Courier New"/>
                <w:sz w:val="28"/>
                <w:szCs w:val="28"/>
              </w:rPr>
              <w:t>Солонцы-Северный</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48 159,68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1.11</w:t>
            </w:r>
          </w:p>
        </w:tc>
        <w:tc>
          <w:tcPr>
            <w:tcW w:w="3899" w:type="dxa"/>
            <w:shd w:val="clear" w:color="auto" w:fill="auto"/>
            <w:hideMark/>
          </w:tcPr>
          <w:p w:rsidR="001674ED" w:rsidRDefault="001674ED" w:rsidP="00B762D5">
            <w:pPr>
              <w:spacing w:before="0"/>
              <w:ind w:firstLine="33"/>
              <w:jc w:val="left"/>
              <w:rPr>
                <w:rFonts w:eastAsia="Courier New"/>
                <w:sz w:val="28"/>
                <w:szCs w:val="28"/>
              </w:rPr>
            </w:pPr>
            <w:r>
              <w:rPr>
                <w:rFonts w:eastAsia="Courier New"/>
                <w:sz w:val="28"/>
                <w:szCs w:val="28"/>
              </w:rPr>
              <w:t xml:space="preserve">КНС IV-25 </w:t>
            </w:r>
            <w:r w:rsidR="00EA474C" w:rsidRPr="00543C87">
              <w:rPr>
                <w:rFonts w:eastAsia="Courier New"/>
                <w:sz w:val="28"/>
                <w:szCs w:val="28"/>
              </w:rPr>
              <w:t>Q=12,5 м</w:t>
            </w:r>
            <w:r w:rsidR="00EA474C" w:rsidRPr="00EA1C31">
              <w:rPr>
                <w:rFonts w:eastAsia="Courier New"/>
                <w:sz w:val="28"/>
                <w:szCs w:val="28"/>
                <w:vertAlign w:val="superscript"/>
              </w:rPr>
              <w:t>3</w:t>
            </w:r>
            <w:r w:rsidR="00EA474C" w:rsidRPr="00543C87">
              <w:rPr>
                <w:rFonts w:eastAsia="Courier New"/>
                <w:sz w:val="28"/>
                <w:szCs w:val="28"/>
              </w:rPr>
              <w:t xml:space="preserve">/час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Брянская 2-я)</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8 009,61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КНС. Реконструкция.</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64 171,18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2.1</w:t>
            </w:r>
          </w:p>
        </w:tc>
        <w:tc>
          <w:tcPr>
            <w:tcW w:w="3899" w:type="dxa"/>
            <w:shd w:val="clear" w:color="auto" w:fill="auto"/>
            <w:noWrap/>
            <w:hideMark/>
          </w:tcPr>
          <w:p w:rsidR="00EA474C" w:rsidRPr="00543C87" w:rsidRDefault="001674ED" w:rsidP="00B762D5">
            <w:pPr>
              <w:spacing w:before="0"/>
              <w:ind w:firstLine="33"/>
              <w:jc w:val="left"/>
              <w:rPr>
                <w:rFonts w:eastAsia="Courier New"/>
                <w:sz w:val="28"/>
                <w:szCs w:val="28"/>
              </w:rPr>
            </w:pPr>
            <w:r>
              <w:rPr>
                <w:rFonts w:eastAsia="Courier New"/>
                <w:sz w:val="28"/>
                <w:szCs w:val="28"/>
              </w:rPr>
              <w:t xml:space="preserve">КНС № 49 </w:t>
            </w:r>
            <w:r w:rsidR="00EA474C" w:rsidRPr="00543C87">
              <w:rPr>
                <w:rFonts w:eastAsia="Courier New"/>
                <w:sz w:val="28"/>
                <w:szCs w:val="28"/>
              </w:rPr>
              <w:t>Q=58,3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4 464,02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2.2</w:t>
            </w: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 xml:space="preserve">КНС № 5 </w:t>
            </w:r>
            <w:r w:rsidR="00EA474C" w:rsidRPr="00543C87">
              <w:rPr>
                <w:rFonts w:eastAsia="Courier New"/>
                <w:sz w:val="28"/>
                <w:szCs w:val="28"/>
              </w:rPr>
              <w:t>Q=100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7 623,16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КНС № 44 Q=145,8 м</w:t>
            </w:r>
            <w:r w:rsidRPr="00EA1C31">
              <w:rPr>
                <w:rFonts w:eastAsia="Courier New"/>
                <w:sz w:val="28"/>
                <w:szCs w:val="28"/>
                <w:vertAlign w:val="superscript"/>
              </w:rPr>
              <w:t>3</w:t>
            </w:r>
            <w:r w:rsidRPr="00543C87">
              <w:rPr>
                <w:rFonts w:eastAsia="Courier New"/>
                <w:sz w:val="28"/>
                <w:szCs w:val="28"/>
              </w:rPr>
              <w:t>/час</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13 564,60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2.4</w:t>
            </w: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 xml:space="preserve">КНС № 88 </w:t>
            </w:r>
            <w:r w:rsidR="00EA474C" w:rsidRPr="00543C87">
              <w:rPr>
                <w:rFonts w:eastAsia="Courier New"/>
                <w:sz w:val="28"/>
                <w:szCs w:val="28"/>
              </w:rPr>
              <w:t>Q=116,7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10 900,11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2.5</w:t>
            </w: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 xml:space="preserve">КНС № 25 </w:t>
            </w:r>
            <w:r w:rsidR="00EA474C" w:rsidRPr="00543C87">
              <w:rPr>
                <w:rFonts w:eastAsia="Courier New"/>
                <w:sz w:val="28"/>
                <w:szCs w:val="28"/>
              </w:rPr>
              <w:t>Q=58,3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4 464,02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2.6</w:t>
            </w: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 xml:space="preserve">КНС № 13 </w:t>
            </w:r>
            <w:r w:rsidR="00EA474C" w:rsidRPr="00543C87">
              <w:rPr>
                <w:rFonts w:eastAsia="Courier New"/>
                <w:sz w:val="28"/>
                <w:szCs w:val="28"/>
              </w:rPr>
              <w:t>Q=900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21 017,94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2.7</w:t>
            </w: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 xml:space="preserve">КНС № 83 </w:t>
            </w:r>
            <w:r w:rsidR="00EA474C" w:rsidRPr="00543C87">
              <w:rPr>
                <w:rFonts w:eastAsia="Courier New"/>
                <w:sz w:val="28"/>
                <w:szCs w:val="28"/>
              </w:rPr>
              <w:t>Q=16,7 м</w:t>
            </w:r>
            <w:r w:rsidR="00EA474C" w:rsidRPr="00EA1C31">
              <w:rPr>
                <w:rFonts w:eastAsia="Courier New"/>
                <w:sz w:val="28"/>
                <w:szCs w:val="28"/>
                <w:vertAlign w:val="superscript"/>
              </w:rPr>
              <w:t>3</w:t>
            </w:r>
            <w:r w:rsidR="00EA474C" w:rsidRPr="00543C87">
              <w:rPr>
                <w:rFonts w:eastAsia="Courier New"/>
                <w:sz w:val="28"/>
                <w:szCs w:val="28"/>
              </w:rPr>
              <w:t>/час</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Замена технолог</w:t>
            </w:r>
            <w:r w:rsidRPr="00543C87">
              <w:rPr>
                <w:rFonts w:eastAsia="Courier New"/>
                <w:sz w:val="28"/>
                <w:szCs w:val="28"/>
              </w:rPr>
              <w:t>и</w:t>
            </w:r>
            <w:r w:rsidRPr="00543C87">
              <w:rPr>
                <w:rFonts w:eastAsia="Courier New"/>
                <w:sz w:val="28"/>
                <w:szCs w:val="28"/>
              </w:rPr>
              <w:t>ческого оборудов</w:t>
            </w:r>
            <w:r w:rsidRPr="00543C87">
              <w:rPr>
                <w:rFonts w:eastAsia="Courier New"/>
                <w:sz w:val="28"/>
                <w:szCs w:val="28"/>
              </w:rPr>
              <w:t>а</w:t>
            </w:r>
            <w:r w:rsidRPr="00543C87">
              <w:rPr>
                <w:rFonts w:eastAsia="Courier New"/>
                <w:sz w:val="28"/>
                <w:szCs w:val="28"/>
              </w:rPr>
              <w:t>ния</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2 137,33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Сети канализации проектир</w:t>
            </w:r>
            <w:r w:rsidRPr="00543C87">
              <w:rPr>
                <w:rFonts w:eastAsia="Courier New"/>
                <w:sz w:val="28"/>
                <w:szCs w:val="28"/>
              </w:rPr>
              <w:t>у</w:t>
            </w:r>
            <w:r w:rsidRPr="00543C87">
              <w:rPr>
                <w:rFonts w:eastAsia="Courier New"/>
                <w:sz w:val="28"/>
                <w:szCs w:val="28"/>
              </w:rPr>
              <w:t>емые.</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988 573,31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 xml:space="preserve">ул. Цимлянская </w:t>
            </w:r>
            <w:r w:rsidR="001674ED">
              <w:rPr>
                <w:rFonts w:eastAsia="Courier New"/>
                <w:sz w:val="28"/>
                <w:szCs w:val="28"/>
              </w:rPr>
              <w:t>–</w:t>
            </w:r>
            <w:r w:rsidRPr="00543C87">
              <w:rPr>
                <w:rFonts w:eastAsia="Courier New"/>
                <w:sz w:val="28"/>
                <w:szCs w:val="28"/>
              </w:rPr>
              <w:t xml:space="preserve"> ул. Приго</w:t>
            </w:r>
            <w:r w:rsidRPr="00543C87">
              <w:rPr>
                <w:rFonts w:eastAsia="Courier New"/>
                <w:sz w:val="28"/>
                <w:szCs w:val="28"/>
              </w:rPr>
              <w:t>р</w:t>
            </w:r>
            <w:r w:rsidRPr="00543C87">
              <w:rPr>
                <w:rFonts w:eastAsia="Courier New"/>
                <w:sz w:val="28"/>
                <w:szCs w:val="28"/>
              </w:rPr>
              <w:t>ная</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85 110,20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326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3 491,11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663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7 452,74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3688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43 774,60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1514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18 921,99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3.1.5</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 xml:space="preserve">ЧНР 2d200-5000 ЛА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Длина 268 м.</w:t>
            </w:r>
          </w:p>
        </w:tc>
        <w:tc>
          <w:tcPr>
            <w:tcW w:w="2570" w:type="dxa"/>
            <w:shd w:val="clear" w:color="auto" w:fill="auto"/>
          </w:tcPr>
          <w:p w:rsidR="00EA474C"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p w:rsidR="001674ED" w:rsidRPr="00543C87" w:rsidRDefault="001674ED"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5 438,84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3.1.6</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 xml:space="preserve">ЧНР 2d250-5000 ЛА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Длина 255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6 030,92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w:t>
            </w:r>
          </w:p>
        </w:tc>
        <w:tc>
          <w:tcPr>
            <w:tcW w:w="3899" w:type="dxa"/>
            <w:shd w:val="clear" w:color="auto" w:fill="auto"/>
            <w:hideMark/>
          </w:tcPr>
          <w:p w:rsidR="00EA474C" w:rsidRPr="00543C87" w:rsidRDefault="00A30304"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Серебряный</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24 715,20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1007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10 783,92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3.2.2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742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8 340,76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471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5 590,52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СФУ</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97 782,24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2059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22 049,74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1722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19 356,88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297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3 525,23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721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9 011,07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450-5000 Длина 191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2 655,53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3.3.6</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500-5000 Длина 772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11 818,22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3.3.7</w:t>
            </w:r>
          </w:p>
        </w:tc>
        <w:tc>
          <w:tcPr>
            <w:tcW w:w="3899" w:type="dxa"/>
            <w:shd w:val="clear" w:color="auto" w:fill="auto"/>
            <w:hideMark/>
          </w:tcPr>
          <w:p w:rsidR="001674ED" w:rsidRDefault="00EA474C" w:rsidP="001674ED">
            <w:pPr>
              <w:spacing w:before="0"/>
              <w:ind w:firstLine="33"/>
              <w:jc w:val="left"/>
              <w:rPr>
                <w:rFonts w:eastAsia="Courier New"/>
                <w:sz w:val="28"/>
                <w:szCs w:val="28"/>
              </w:rPr>
            </w:pPr>
            <w:r w:rsidRPr="00543C87">
              <w:rPr>
                <w:rFonts w:eastAsia="Courier New"/>
                <w:sz w:val="28"/>
                <w:szCs w:val="28"/>
              </w:rPr>
              <w:t xml:space="preserve">ЧНР 2d350-5000 ЛА </w:t>
            </w:r>
          </w:p>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Длина 1017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29 365,57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Завод комбайнов</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34 323,09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643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7 227,93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762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9 044,54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746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9 323,51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ЧНР 2d250-5000 ЛА Длина 369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8 727,11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Северный обход</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500 440,86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120.50 Длина 1012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29 644,61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150.50 Длина 20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724,06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3.5.3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ЧНР 2d1000-5000 ЛА Длина 5909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470 072,18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3.6</w:t>
            </w:r>
          </w:p>
        </w:tc>
        <w:tc>
          <w:tcPr>
            <w:tcW w:w="3899" w:type="dxa"/>
            <w:shd w:val="clear" w:color="auto" w:fill="auto"/>
            <w:hideMark/>
          </w:tcPr>
          <w:p w:rsidR="00EA474C" w:rsidRPr="00543C87" w:rsidRDefault="00A30304"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Солонцы-Северный</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78 414,79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3.6.1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ПЭ-100 SDR26-500х19,1 Дл</w:t>
            </w:r>
            <w:r w:rsidRPr="00543C87">
              <w:rPr>
                <w:rFonts w:eastAsia="Courier New"/>
                <w:sz w:val="28"/>
                <w:szCs w:val="28"/>
              </w:rPr>
              <w:t>и</w:t>
            </w:r>
            <w:r w:rsidRPr="00543C87">
              <w:rPr>
                <w:rFonts w:eastAsia="Courier New"/>
                <w:sz w:val="28"/>
                <w:szCs w:val="28"/>
              </w:rPr>
              <w:t>на 95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1 608,04</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3.6.2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ПЭ-100 SDR26-710х27,2 Дл</w:t>
            </w:r>
            <w:r w:rsidRPr="00543C87">
              <w:rPr>
                <w:rFonts w:eastAsia="Courier New"/>
                <w:sz w:val="28"/>
                <w:szCs w:val="28"/>
              </w:rPr>
              <w:t>и</w:t>
            </w:r>
            <w:r w:rsidRPr="00543C87">
              <w:rPr>
                <w:rFonts w:eastAsia="Courier New"/>
                <w:sz w:val="28"/>
                <w:szCs w:val="28"/>
              </w:rPr>
              <w:t>на 1761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39 666,38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3.6.3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ПЭ-100 SDR26-630х37,4 Дл</w:t>
            </w:r>
            <w:r w:rsidRPr="00543C87">
              <w:rPr>
                <w:rFonts w:eastAsia="Courier New"/>
                <w:sz w:val="28"/>
                <w:szCs w:val="28"/>
              </w:rPr>
              <w:t>и</w:t>
            </w:r>
            <w:r w:rsidRPr="00543C87">
              <w:rPr>
                <w:rFonts w:eastAsia="Courier New"/>
                <w:sz w:val="28"/>
                <w:szCs w:val="28"/>
              </w:rPr>
              <w:t>на 1066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37 140,37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w:t>
            </w:r>
          </w:p>
        </w:tc>
        <w:tc>
          <w:tcPr>
            <w:tcW w:w="3899" w:type="dxa"/>
            <w:shd w:val="clear" w:color="auto" w:fill="auto"/>
            <w:hideMark/>
          </w:tcPr>
          <w:p w:rsidR="00EA474C" w:rsidRPr="00543C87" w:rsidRDefault="00A30304"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Солонцы-2</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66 370,22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627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6 380,97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942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10 087,83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1801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20 244,91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329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3 905,05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959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11 985,59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3.7.6</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ТБ70.50.  Длина 733м.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13 765,87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3.8</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Брянская 2-я</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55 242,29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3.8.1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1396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14 207,07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3.8.2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1254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13 429,03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3.8.3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1026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11 533,19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3.8.4</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 xml:space="preserve">ЧНР 2d200-5000 ЛА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Длина 792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16 073,00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3.9</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Армейская, ул. Малино</w:t>
            </w:r>
            <w:r w:rsidRPr="00543C87">
              <w:rPr>
                <w:rFonts w:eastAsia="Courier New"/>
                <w:sz w:val="28"/>
                <w:szCs w:val="28"/>
              </w:rPr>
              <w:t>в</w:t>
            </w:r>
            <w:r w:rsidRPr="00543C87">
              <w:rPr>
                <w:rFonts w:eastAsia="Courier New"/>
                <w:sz w:val="28"/>
                <w:szCs w:val="28"/>
              </w:rPr>
              <w:t>ского</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34 643,66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3.9.1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1205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12 904,29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3.9.2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1595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17 929,28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3.9.3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321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3 810,09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3.10</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Биатлонная</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11 530,76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3.10.1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485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5 756,69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3.10.2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462 м.</w:t>
            </w:r>
          </w:p>
        </w:tc>
        <w:tc>
          <w:tcPr>
            <w:tcW w:w="2570" w:type="dxa"/>
            <w:shd w:val="clear" w:color="auto" w:fill="auto"/>
          </w:tcPr>
          <w:p w:rsidR="00EA474C"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p w:rsidR="001674ED" w:rsidRPr="00543C87" w:rsidRDefault="001674ED"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5 774,07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Сети канализации на пер</w:t>
            </w:r>
            <w:r w:rsidRPr="00543C87">
              <w:rPr>
                <w:rFonts w:eastAsia="Courier New"/>
                <w:sz w:val="28"/>
                <w:szCs w:val="28"/>
              </w:rPr>
              <w:t>е</w:t>
            </w:r>
            <w:r w:rsidRPr="00543C87">
              <w:rPr>
                <w:rFonts w:eastAsia="Courier New"/>
                <w:sz w:val="28"/>
                <w:szCs w:val="28"/>
              </w:rPr>
              <w:t>кладку</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38 456,36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4.1</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lastRenderedPageBreak/>
              <w:t xml:space="preserve">ной канализации по ул. Карла Маркса (ул. Карла Маркса, 58 </w:t>
            </w:r>
            <w:r w:rsidR="001674ED">
              <w:rPr>
                <w:rFonts w:eastAsia="Courier New"/>
                <w:sz w:val="28"/>
                <w:szCs w:val="28"/>
              </w:rPr>
              <w:t>–</w:t>
            </w:r>
            <w:r w:rsidRPr="00543C87">
              <w:rPr>
                <w:rFonts w:eastAsia="Courier New"/>
                <w:sz w:val="28"/>
                <w:szCs w:val="28"/>
              </w:rPr>
              <w:t xml:space="preserve"> ул. Карла Маркса, 6)</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8 619,96</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4.1.1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5,4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57,83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4.1.2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377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4 237,82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4.1.3</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346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4 324,31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4.2</w:t>
            </w:r>
          </w:p>
        </w:tc>
        <w:tc>
          <w:tcPr>
            <w:tcW w:w="3899" w:type="dxa"/>
            <w:shd w:val="clear" w:color="auto" w:fill="auto"/>
            <w:hideMark/>
          </w:tcPr>
          <w:p w:rsidR="001674ED" w:rsidRDefault="00EA474C" w:rsidP="001674ED">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Дубр</w:t>
            </w:r>
            <w:r w:rsidRPr="00543C87">
              <w:rPr>
                <w:rFonts w:eastAsia="Courier New"/>
                <w:sz w:val="28"/>
                <w:szCs w:val="28"/>
              </w:rPr>
              <w:t>о</w:t>
            </w:r>
            <w:r w:rsidRPr="00543C87">
              <w:rPr>
                <w:rFonts w:eastAsia="Courier New"/>
                <w:sz w:val="28"/>
                <w:szCs w:val="28"/>
              </w:rPr>
              <w:t>винского (ул. Дубровинско</w:t>
            </w:r>
            <w:r w:rsidR="001674ED">
              <w:rPr>
                <w:rFonts w:eastAsia="Courier New"/>
                <w:sz w:val="28"/>
                <w:szCs w:val="28"/>
              </w:rPr>
              <w:t>-</w:t>
            </w:r>
          </w:p>
          <w:p w:rsidR="001674ED" w:rsidRDefault="00EA474C" w:rsidP="001674ED">
            <w:pPr>
              <w:spacing w:before="0"/>
              <w:ind w:firstLine="33"/>
              <w:jc w:val="left"/>
              <w:rPr>
                <w:rFonts w:eastAsia="Courier New"/>
                <w:sz w:val="28"/>
                <w:szCs w:val="28"/>
              </w:rPr>
            </w:pPr>
            <w:r w:rsidRPr="00543C87">
              <w:rPr>
                <w:rFonts w:eastAsia="Courier New"/>
                <w:sz w:val="28"/>
                <w:szCs w:val="28"/>
              </w:rPr>
              <w:t xml:space="preserve">го, 82 </w:t>
            </w:r>
            <w:r w:rsidR="001674ED">
              <w:rPr>
                <w:rFonts w:eastAsia="Courier New"/>
                <w:sz w:val="28"/>
                <w:szCs w:val="28"/>
              </w:rPr>
              <w:t>–</w:t>
            </w:r>
            <w:r w:rsidRPr="00543C87">
              <w:rPr>
                <w:rFonts w:eastAsia="Courier New"/>
                <w:sz w:val="28"/>
                <w:szCs w:val="28"/>
              </w:rPr>
              <w:t xml:space="preserve"> ул. Дубровинско</w:t>
            </w:r>
            <w:r w:rsidR="001674ED">
              <w:rPr>
                <w:rFonts w:eastAsia="Courier New"/>
                <w:sz w:val="28"/>
                <w:szCs w:val="28"/>
              </w:rPr>
              <w:t>-</w:t>
            </w:r>
          </w:p>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го, 62а)</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5 494,39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4.2.1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237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2 538,02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4.2.2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263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2 956,37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Баум</w:t>
            </w:r>
            <w:r w:rsidRPr="00543C87">
              <w:rPr>
                <w:rFonts w:eastAsia="Courier New"/>
                <w:sz w:val="28"/>
                <w:szCs w:val="28"/>
              </w:rPr>
              <w:t>а</w:t>
            </w:r>
            <w:r w:rsidRPr="00543C87">
              <w:rPr>
                <w:rFonts w:eastAsia="Courier New"/>
                <w:sz w:val="28"/>
                <w:szCs w:val="28"/>
              </w:rPr>
              <w:t>на, 4 - Свободный, 57</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7 528,39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4.3.1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703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7 528,39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4.4</w:t>
            </w:r>
          </w:p>
        </w:tc>
        <w:tc>
          <w:tcPr>
            <w:tcW w:w="3899" w:type="dxa"/>
            <w:shd w:val="clear" w:color="auto" w:fill="auto"/>
            <w:hideMark/>
          </w:tcPr>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Кру</w:t>
            </w:r>
            <w:r w:rsidRPr="00543C87">
              <w:rPr>
                <w:rFonts w:eastAsia="Courier New"/>
                <w:sz w:val="28"/>
                <w:szCs w:val="28"/>
              </w:rPr>
              <w:t>п</w:t>
            </w:r>
            <w:r w:rsidRPr="00543C87">
              <w:rPr>
                <w:rFonts w:eastAsia="Courier New"/>
                <w:sz w:val="28"/>
                <w:szCs w:val="28"/>
              </w:rPr>
              <w:t xml:space="preserve">ской, 22 </w:t>
            </w:r>
            <w:r w:rsidR="001674ED">
              <w:rPr>
                <w:rFonts w:eastAsia="Courier New"/>
                <w:sz w:val="28"/>
                <w:szCs w:val="28"/>
              </w:rPr>
              <w:t>–</w:t>
            </w:r>
            <w:r w:rsidRPr="00543C87">
              <w:rPr>
                <w:rFonts w:eastAsia="Courier New"/>
                <w:sz w:val="28"/>
                <w:szCs w:val="28"/>
              </w:rPr>
              <w:t xml:space="preserve"> Высотная, 19</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4 690,53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4.4.1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438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4 690,53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4.5</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 xml:space="preserve">ной канализации по ул. Карла Маркса (ул. Дзержинского </w:t>
            </w:r>
            <w:r w:rsidR="001674ED">
              <w:rPr>
                <w:rFonts w:eastAsia="Courier New"/>
                <w:sz w:val="28"/>
                <w:szCs w:val="28"/>
              </w:rPr>
              <w:t>–</w:t>
            </w:r>
            <w:r w:rsidRPr="00543C87">
              <w:rPr>
                <w:rFonts w:eastAsia="Courier New"/>
                <w:sz w:val="28"/>
                <w:szCs w:val="28"/>
              </w:rPr>
              <w:t xml:space="preserve">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Вейнбаума)</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3 864,91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4.5.1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215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2 302,42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4.5.2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139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1 562,49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4.6</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Дзе</w:t>
            </w:r>
            <w:r w:rsidRPr="00543C87">
              <w:rPr>
                <w:rFonts w:eastAsia="Courier New"/>
                <w:sz w:val="28"/>
                <w:szCs w:val="28"/>
              </w:rPr>
              <w:t>р</w:t>
            </w:r>
            <w:r w:rsidRPr="00543C87">
              <w:rPr>
                <w:rFonts w:eastAsia="Courier New"/>
                <w:sz w:val="28"/>
                <w:szCs w:val="28"/>
              </w:rPr>
              <w:t>жинского от Дубровинского до Кр. Армии в т. ч. от Урицко</w:t>
            </w:r>
            <w:r w:rsidR="001674ED">
              <w:rPr>
                <w:rFonts w:eastAsia="Courier New"/>
                <w:sz w:val="28"/>
                <w:szCs w:val="28"/>
              </w:rPr>
              <w:t>-</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го, 124</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1 210,11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4.6.1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113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1 210,11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4.7</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Кру</w:t>
            </w:r>
            <w:r w:rsidRPr="00543C87">
              <w:rPr>
                <w:rFonts w:eastAsia="Courier New"/>
                <w:sz w:val="28"/>
                <w:szCs w:val="28"/>
              </w:rPr>
              <w:t>п</w:t>
            </w:r>
            <w:r w:rsidRPr="00543C87">
              <w:rPr>
                <w:rFonts w:eastAsia="Courier New"/>
                <w:sz w:val="28"/>
                <w:szCs w:val="28"/>
              </w:rPr>
              <w:t>ской, 28а - Высотная</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7 048,07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4.7.1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627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7 048,07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5.</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Расширение и реконструкция левобережных канализацио</w:t>
            </w:r>
            <w:r w:rsidRPr="00543C87">
              <w:rPr>
                <w:rFonts w:eastAsia="Courier New"/>
                <w:sz w:val="28"/>
                <w:szCs w:val="28"/>
              </w:rPr>
              <w:t>н</w:t>
            </w:r>
            <w:r w:rsidRPr="00543C87">
              <w:rPr>
                <w:rFonts w:eastAsia="Courier New"/>
                <w:sz w:val="28"/>
                <w:szCs w:val="28"/>
              </w:rPr>
              <w:t xml:space="preserve">ных очистных сооружений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г. Красноярска</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361 528,87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p>
        </w:tc>
        <w:tc>
          <w:tcPr>
            <w:tcW w:w="3899" w:type="dxa"/>
            <w:shd w:val="clear" w:color="auto" w:fill="auto"/>
            <w:hideMark/>
          </w:tcPr>
          <w:p w:rsidR="00EA474C" w:rsidRPr="00543C87" w:rsidRDefault="001674ED" w:rsidP="00B762D5">
            <w:pPr>
              <w:spacing w:before="0"/>
              <w:ind w:firstLine="33"/>
              <w:jc w:val="left"/>
              <w:rPr>
                <w:rFonts w:eastAsia="Courier New"/>
                <w:sz w:val="28"/>
                <w:szCs w:val="28"/>
              </w:rPr>
            </w:pPr>
            <w:r>
              <w:rPr>
                <w:rFonts w:eastAsia="Courier New"/>
                <w:sz w:val="28"/>
                <w:szCs w:val="28"/>
              </w:rPr>
              <w:t>Итого за 2024–</w:t>
            </w:r>
            <w:r w:rsidR="00EA474C" w:rsidRPr="00543C87">
              <w:rPr>
                <w:rFonts w:eastAsia="Courier New"/>
                <w:sz w:val="28"/>
                <w:szCs w:val="28"/>
              </w:rPr>
              <w:t>2028</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2 038 293,97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КНС. Проектируемые.</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89 019,99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КНС V-26  Q=13</w:t>
            </w:r>
            <w:r w:rsidR="00A30304">
              <w:rPr>
                <w:rFonts w:eastAsia="Courier New"/>
                <w:sz w:val="28"/>
                <w:szCs w:val="28"/>
              </w:rPr>
              <w:t>82,1 м</w:t>
            </w:r>
            <w:r w:rsidR="00A30304" w:rsidRPr="00F6290F">
              <w:rPr>
                <w:rFonts w:eastAsia="Courier New"/>
                <w:sz w:val="28"/>
                <w:szCs w:val="28"/>
                <w:vertAlign w:val="superscript"/>
              </w:rPr>
              <w:t>3</w:t>
            </w:r>
            <w:r w:rsidR="00A30304">
              <w:rPr>
                <w:rFonts w:eastAsia="Courier New"/>
                <w:sz w:val="28"/>
                <w:szCs w:val="28"/>
              </w:rPr>
              <w:t xml:space="preserve">/час (Жилой район </w:t>
            </w:r>
            <w:r w:rsidR="002D6969">
              <w:rPr>
                <w:rFonts w:eastAsia="Courier New"/>
                <w:sz w:val="28"/>
                <w:szCs w:val="28"/>
              </w:rPr>
              <w:t>«</w:t>
            </w:r>
            <w:r w:rsidR="00A30304">
              <w:rPr>
                <w:rFonts w:eastAsia="Courier New"/>
                <w:sz w:val="28"/>
                <w:szCs w:val="28"/>
              </w:rPr>
              <w:t>Плодово-ягодный</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59 834,43</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1.2.</w:t>
            </w:r>
          </w:p>
        </w:tc>
        <w:tc>
          <w:tcPr>
            <w:tcW w:w="3899" w:type="dxa"/>
            <w:shd w:val="clear" w:color="auto" w:fill="auto"/>
            <w:hideMark/>
          </w:tcPr>
          <w:p w:rsidR="001674ED" w:rsidRDefault="00EA474C" w:rsidP="00B762D5">
            <w:pPr>
              <w:spacing w:before="0"/>
              <w:ind w:firstLine="33"/>
              <w:jc w:val="left"/>
              <w:rPr>
                <w:rFonts w:eastAsia="Courier New"/>
                <w:sz w:val="28"/>
                <w:szCs w:val="28"/>
              </w:rPr>
            </w:pPr>
            <w:r w:rsidRPr="00543C87">
              <w:rPr>
                <w:rFonts w:eastAsia="Courier New"/>
                <w:sz w:val="28"/>
                <w:szCs w:val="28"/>
              </w:rPr>
              <w:t>КНС V-27  Q=58,1 м</w:t>
            </w:r>
            <w:r w:rsidRPr="00F6290F">
              <w:rPr>
                <w:rFonts w:eastAsia="Courier New"/>
                <w:sz w:val="28"/>
                <w:szCs w:val="28"/>
                <w:vertAlign w:val="superscript"/>
              </w:rPr>
              <w:t>3</w:t>
            </w:r>
            <w:r w:rsidRPr="00543C87">
              <w:rPr>
                <w:rFonts w:eastAsia="Courier New"/>
                <w:sz w:val="28"/>
                <w:szCs w:val="28"/>
              </w:rPr>
              <w:t xml:space="preserve">/час </w:t>
            </w:r>
          </w:p>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(ул. Академгородок 54)</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12 437,18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1.3.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КНС V-</w:t>
            </w:r>
            <w:r w:rsidR="00A30304">
              <w:rPr>
                <w:rFonts w:eastAsia="Courier New"/>
                <w:sz w:val="28"/>
                <w:szCs w:val="28"/>
              </w:rPr>
              <w:t>28  Q=38,6 м</w:t>
            </w:r>
            <w:r w:rsidR="00A30304" w:rsidRPr="00F6290F">
              <w:rPr>
                <w:rFonts w:eastAsia="Courier New"/>
                <w:sz w:val="28"/>
                <w:szCs w:val="28"/>
                <w:vertAlign w:val="superscript"/>
              </w:rPr>
              <w:t>3</w:t>
            </w:r>
            <w:r w:rsidR="00A30304">
              <w:rPr>
                <w:rFonts w:eastAsia="Courier New"/>
                <w:sz w:val="28"/>
                <w:szCs w:val="28"/>
              </w:rPr>
              <w:t>/час (Ж</w:t>
            </w:r>
            <w:r w:rsidR="00A30304">
              <w:rPr>
                <w:rFonts w:eastAsia="Courier New"/>
                <w:sz w:val="28"/>
                <w:szCs w:val="28"/>
              </w:rPr>
              <w:t>и</w:t>
            </w:r>
            <w:r w:rsidR="00A30304">
              <w:rPr>
                <w:rFonts w:eastAsia="Courier New"/>
                <w:sz w:val="28"/>
                <w:szCs w:val="28"/>
              </w:rPr>
              <w:t xml:space="preserve">лой район </w:t>
            </w:r>
            <w:r w:rsidR="002D6969">
              <w:rPr>
                <w:rFonts w:eastAsia="Courier New"/>
                <w:sz w:val="28"/>
                <w:szCs w:val="28"/>
              </w:rPr>
              <w:t>«</w:t>
            </w:r>
            <w:r w:rsidR="00A30304">
              <w:rPr>
                <w:rFonts w:eastAsia="Courier New"/>
                <w:sz w:val="28"/>
                <w:szCs w:val="28"/>
              </w:rPr>
              <w:t>Покровский</w:t>
            </w:r>
            <w:r w:rsidR="002D6969">
              <w:rPr>
                <w:rFonts w:eastAsia="Courier New"/>
                <w:sz w:val="28"/>
                <w:szCs w:val="28"/>
              </w:rPr>
              <w:t>»</w:t>
            </w:r>
            <w:r w:rsidRPr="00543C87">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16 748,38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Сети канализации проектир</w:t>
            </w:r>
            <w:r w:rsidRPr="00543C87">
              <w:rPr>
                <w:rFonts w:eastAsia="Courier New"/>
                <w:sz w:val="28"/>
                <w:szCs w:val="28"/>
              </w:rPr>
              <w:t>у</w:t>
            </w:r>
            <w:r w:rsidRPr="00543C87">
              <w:rPr>
                <w:rFonts w:eastAsia="Courier New"/>
                <w:sz w:val="28"/>
                <w:szCs w:val="28"/>
              </w:rPr>
              <w:t>емые.</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777 262,92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w:t>
            </w:r>
          </w:p>
        </w:tc>
        <w:tc>
          <w:tcPr>
            <w:tcW w:w="3899" w:type="dxa"/>
            <w:shd w:val="clear" w:color="auto" w:fill="auto"/>
            <w:hideMark/>
          </w:tcPr>
          <w:p w:rsidR="00EA474C" w:rsidRPr="00543C87" w:rsidRDefault="00A30304" w:rsidP="00B762D5">
            <w:pPr>
              <w:spacing w:before="0"/>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Плодово-ягодный</w:t>
            </w:r>
            <w:r w:rsidR="002D6969">
              <w:rPr>
                <w:rFonts w:eastAsia="Courier New"/>
                <w:sz w:val="28"/>
                <w:szCs w:val="28"/>
              </w:rPr>
              <w:t>»</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560 989,10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250-5000 Длина 2630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31 811,01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6973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88 531,22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5766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77 300,17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400-5000 Длина 5352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75 549,47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2.1.5</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500-5000 Длина 4582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79 225,41</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2.1.6</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60.50 Длина 3571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69 424,72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2.1.7</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80.50 Длина 914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26 061,60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2.1.8</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ЧНР 2d600-5000 ЛА Длина 2049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113 085,50</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5" w:lineRule="auto"/>
              <w:ind w:firstLine="34"/>
              <w:jc w:val="center"/>
              <w:rPr>
                <w:rFonts w:eastAsia="Courier New"/>
                <w:sz w:val="28"/>
                <w:szCs w:val="28"/>
              </w:rPr>
            </w:pPr>
            <w:r w:rsidRPr="00543C87">
              <w:rPr>
                <w:rFonts w:eastAsia="Courier New"/>
                <w:sz w:val="28"/>
                <w:szCs w:val="28"/>
              </w:rPr>
              <w:t>2.2</w:t>
            </w:r>
          </w:p>
        </w:tc>
        <w:tc>
          <w:tcPr>
            <w:tcW w:w="3899" w:type="dxa"/>
            <w:shd w:val="clear" w:color="auto" w:fill="auto"/>
            <w:hideMark/>
          </w:tcPr>
          <w:p w:rsidR="00EA474C" w:rsidRPr="00543C87" w:rsidRDefault="00EA474C" w:rsidP="001674ED">
            <w:pPr>
              <w:spacing w:before="0" w:line="235" w:lineRule="auto"/>
              <w:ind w:firstLine="33"/>
              <w:jc w:val="left"/>
              <w:rPr>
                <w:rFonts w:eastAsia="Courier New"/>
                <w:sz w:val="28"/>
                <w:szCs w:val="28"/>
              </w:rPr>
            </w:pPr>
            <w:r w:rsidRPr="00543C87">
              <w:rPr>
                <w:rFonts w:eastAsia="Courier New"/>
                <w:sz w:val="28"/>
                <w:szCs w:val="28"/>
              </w:rPr>
              <w:t>Антенное поле</w:t>
            </w:r>
          </w:p>
        </w:tc>
        <w:tc>
          <w:tcPr>
            <w:tcW w:w="2570" w:type="dxa"/>
            <w:shd w:val="clear" w:color="auto" w:fill="auto"/>
          </w:tcPr>
          <w:p w:rsidR="00EA474C" w:rsidRPr="00543C87" w:rsidRDefault="00EA474C" w:rsidP="001674ED">
            <w:pPr>
              <w:spacing w:before="0" w:line="235"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5" w:lineRule="auto"/>
              <w:ind w:firstLine="33"/>
              <w:jc w:val="right"/>
              <w:rPr>
                <w:rFonts w:eastAsia="Courier New"/>
                <w:sz w:val="28"/>
                <w:szCs w:val="28"/>
              </w:rPr>
            </w:pPr>
            <w:r w:rsidRPr="00543C87">
              <w:rPr>
                <w:rFonts w:eastAsia="Courier New"/>
                <w:sz w:val="28"/>
                <w:szCs w:val="28"/>
              </w:rPr>
              <w:t>13 579,96</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lastRenderedPageBreak/>
              <w:t>2.2.1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250-5000 Длина 262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3 169,00</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2.2.2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300-5000 Длина 820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10 410,96</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2.3</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ул. Академгородок 54</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51 162,95</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2.3.1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350-5000 Длина 1026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13 754,77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2.3.2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ЧНР 2d200-5000 ЛА Длина 1632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37 408,18</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2.4</w:t>
            </w:r>
          </w:p>
        </w:tc>
        <w:tc>
          <w:tcPr>
            <w:tcW w:w="3899" w:type="dxa"/>
            <w:shd w:val="clear" w:color="auto" w:fill="auto"/>
            <w:hideMark/>
          </w:tcPr>
          <w:p w:rsidR="00EA474C" w:rsidRPr="00543C87" w:rsidRDefault="00A30304" w:rsidP="001674ED">
            <w:pPr>
              <w:spacing w:before="0" w:line="230" w:lineRule="auto"/>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Николаевский</w:t>
            </w:r>
            <w:r w:rsidR="002D6969">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9 343,67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2.4.1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250-5000 Длина 377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4 559,98</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2.4.2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300-5000 Длина 211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2 678,92</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2.4.3</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350-5000 Длина 157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2 104,77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2.5</w:t>
            </w:r>
          </w:p>
        </w:tc>
        <w:tc>
          <w:tcPr>
            <w:tcW w:w="3899" w:type="dxa"/>
            <w:shd w:val="clear" w:color="auto" w:fill="auto"/>
            <w:hideMark/>
          </w:tcPr>
          <w:p w:rsidR="00EA474C" w:rsidRPr="00543C87" w:rsidRDefault="00A30304" w:rsidP="001674ED">
            <w:pPr>
              <w:spacing w:before="0" w:line="230" w:lineRule="auto"/>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Покровский</w:t>
            </w:r>
            <w:r w:rsidR="002D6969">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56 187,99</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2.5.1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200-5000 Длина 47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540,26</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2.5.2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250-5000 Длина 1826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22 086,28</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2.5.3</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300-5000 Длина 1305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16 568,66</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2.5.4</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350-5000 Длина 652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8 740,85</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2.5.5</w:t>
            </w:r>
          </w:p>
        </w:tc>
        <w:tc>
          <w:tcPr>
            <w:tcW w:w="3899" w:type="dxa"/>
            <w:shd w:val="clear" w:color="auto" w:fill="auto"/>
            <w:hideMark/>
          </w:tcPr>
          <w:p w:rsidR="001674ED" w:rsidRDefault="00EA474C" w:rsidP="001674ED">
            <w:pPr>
              <w:spacing w:before="0" w:line="230" w:lineRule="auto"/>
              <w:ind w:firstLine="33"/>
              <w:jc w:val="left"/>
              <w:rPr>
                <w:rFonts w:eastAsia="Courier New"/>
                <w:sz w:val="28"/>
                <w:szCs w:val="28"/>
              </w:rPr>
            </w:pPr>
            <w:r w:rsidRPr="00543C87">
              <w:rPr>
                <w:rFonts w:eastAsia="Courier New"/>
                <w:sz w:val="28"/>
                <w:szCs w:val="28"/>
              </w:rPr>
              <w:t xml:space="preserve">ЧНР 2d150-5000 ЛА </w:t>
            </w:r>
          </w:p>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Длина 392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8 251,94</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2.6</w:t>
            </w:r>
          </w:p>
        </w:tc>
        <w:tc>
          <w:tcPr>
            <w:tcW w:w="3899" w:type="dxa"/>
            <w:shd w:val="clear" w:color="auto" w:fill="auto"/>
            <w:hideMark/>
          </w:tcPr>
          <w:p w:rsidR="00EA474C" w:rsidRPr="00543C87" w:rsidRDefault="00A30304" w:rsidP="001674ED">
            <w:pPr>
              <w:spacing w:before="0" w:line="230" w:lineRule="auto"/>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sidR="00EA474C" w:rsidRPr="00543C87">
              <w:rPr>
                <w:rFonts w:eastAsia="Courier New"/>
                <w:sz w:val="28"/>
                <w:szCs w:val="28"/>
              </w:rPr>
              <w:t xml:space="preserve">ул. Дудинаская </w:t>
            </w:r>
            <w:r w:rsidR="001674ED">
              <w:rPr>
                <w:rFonts w:eastAsia="Courier New"/>
                <w:sz w:val="28"/>
                <w:szCs w:val="28"/>
              </w:rPr>
              <w:t>–</w:t>
            </w:r>
            <w:r w:rsidR="00EA474C" w:rsidRPr="00543C87">
              <w:rPr>
                <w:rFonts w:eastAsia="Courier New"/>
                <w:sz w:val="28"/>
                <w:szCs w:val="28"/>
              </w:rPr>
              <w:t xml:space="preserve"> </w:t>
            </w:r>
            <w:r>
              <w:rPr>
                <w:rFonts w:eastAsia="Courier New"/>
                <w:sz w:val="28"/>
                <w:szCs w:val="28"/>
              </w:rPr>
              <w:t>ул. Шахтеров</w:t>
            </w:r>
            <w:r w:rsidR="002D6969">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68 688,75</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2.6.1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250-5000 Длина 715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8 648,24</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2.6.2</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300-5000 Длина 1300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16 505,17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2.6.3</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350-5000 Длина 582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7 802,41</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2.6.4</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400-5000 Длина 525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7 410,96</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2.6.5</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500-5000 Длина 1638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28 321,97</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2.7</w:t>
            </w:r>
          </w:p>
        </w:tc>
        <w:tc>
          <w:tcPr>
            <w:tcW w:w="3899" w:type="dxa"/>
            <w:shd w:val="clear" w:color="auto" w:fill="auto"/>
            <w:hideMark/>
          </w:tcPr>
          <w:p w:rsidR="00EA474C" w:rsidRPr="00543C87" w:rsidRDefault="00A30304" w:rsidP="001674ED">
            <w:pPr>
              <w:spacing w:before="0" w:line="230" w:lineRule="auto"/>
              <w:ind w:firstLine="33"/>
              <w:jc w:val="left"/>
              <w:rPr>
                <w:rFonts w:eastAsia="Courier New"/>
                <w:sz w:val="28"/>
                <w:szCs w:val="28"/>
              </w:rPr>
            </w:pPr>
            <w:r>
              <w:rPr>
                <w:rFonts w:eastAsia="Courier New"/>
                <w:sz w:val="28"/>
                <w:szCs w:val="28"/>
              </w:rPr>
              <w:t xml:space="preserve">Жилой район </w:t>
            </w:r>
            <w:r w:rsidR="002D6969">
              <w:rPr>
                <w:rFonts w:eastAsia="Courier New"/>
                <w:sz w:val="28"/>
                <w:szCs w:val="28"/>
              </w:rPr>
              <w:t>«</w:t>
            </w:r>
            <w:r>
              <w:rPr>
                <w:rFonts w:eastAsia="Courier New"/>
                <w:sz w:val="28"/>
                <w:szCs w:val="28"/>
              </w:rPr>
              <w:t>Солнечный</w:t>
            </w:r>
            <w:r w:rsidR="002D6969">
              <w:rPr>
                <w:rFonts w:eastAsia="Courier New"/>
                <w:sz w:val="28"/>
                <w:szCs w:val="28"/>
              </w:rPr>
              <w:t>»</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17 310,50</w:t>
            </w:r>
          </w:p>
        </w:tc>
      </w:tr>
      <w:tr w:rsidR="00EA474C" w:rsidRPr="00543C87" w:rsidTr="00D85062">
        <w:trPr>
          <w:trHeight w:val="113"/>
        </w:trPr>
        <w:tc>
          <w:tcPr>
            <w:tcW w:w="993" w:type="dxa"/>
            <w:shd w:val="clear" w:color="auto" w:fill="auto"/>
            <w:noWrap/>
            <w:hideMark/>
          </w:tcPr>
          <w:p w:rsidR="00EA474C" w:rsidRPr="00543C87" w:rsidRDefault="00EA474C" w:rsidP="001674ED">
            <w:pPr>
              <w:spacing w:before="0" w:line="230" w:lineRule="auto"/>
              <w:ind w:firstLine="34"/>
              <w:jc w:val="center"/>
              <w:rPr>
                <w:rFonts w:eastAsia="Courier New"/>
                <w:sz w:val="28"/>
                <w:szCs w:val="28"/>
              </w:rPr>
            </w:pPr>
            <w:r w:rsidRPr="00543C87">
              <w:rPr>
                <w:rFonts w:eastAsia="Courier New"/>
                <w:sz w:val="28"/>
                <w:szCs w:val="28"/>
              </w:rPr>
              <w:t>2.7.1</w:t>
            </w:r>
          </w:p>
        </w:tc>
        <w:tc>
          <w:tcPr>
            <w:tcW w:w="3899" w:type="dxa"/>
            <w:shd w:val="clear" w:color="auto" w:fill="auto"/>
            <w:hideMark/>
          </w:tcPr>
          <w:p w:rsidR="00EA474C" w:rsidRPr="00543C87" w:rsidRDefault="00EA474C" w:rsidP="001674ED">
            <w:pPr>
              <w:spacing w:before="0" w:line="230" w:lineRule="auto"/>
              <w:ind w:firstLine="33"/>
              <w:jc w:val="left"/>
              <w:rPr>
                <w:rFonts w:eastAsia="Courier New"/>
                <w:sz w:val="28"/>
                <w:szCs w:val="28"/>
              </w:rPr>
            </w:pPr>
            <w:r w:rsidRPr="00543C87">
              <w:rPr>
                <w:rFonts w:eastAsia="Courier New"/>
                <w:sz w:val="28"/>
                <w:szCs w:val="28"/>
              </w:rPr>
              <w:t>БНТ 250-5000 Длина 642 м.</w:t>
            </w:r>
          </w:p>
        </w:tc>
        <w:tc>
          <w:tcPr>
            <w:tcW w:w="2570" w:type="dxa"/>
            <w:shd w:val="clear" w:color="auto" w:fill="auto"/>
          </w:tcPr>
          <w:p w:rsidR="00EA474C" w:rsidRPr="00543C87" w:rsidRDefault="00EA474C" w:rsidP="001674ED">
            <w:pPr>
              <w:spacing w:before="0" w:line="230" w:lineRule="auto"/>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1674ED">
            <w:pPr>
              <w:spacing w:before="0" w:line="230" w:lineRule="auto"/>
              <w:ind w:firstLine="33"/>
              <w:jc w:val="right"/>
              <w:rPr>
                <w:rFonts w:eastAsia="Courier New"/>
                <w:sz w:val="28"/>
                <w:szCs w:val="28"/>
              </w:rPr>
            </w:pPr>
            <w:r w:rsidRPr="00543C87">
              <w:rPr>
                <w:rFonts w:eastAsia="Courier New"/>
                <w:sz w:val="28"/>
                <w:szCs w:val="28"/>
              </w:rPr>
              <w:t>7 765,28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lastRenderedPageBreak/>
              <w:t>2.7.2</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350-5000 Длина 712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9 545,22</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Сети канализации на пер</w:t>
            </w:r>
            <w:r w:rsidRPr="00543C87">
              <w:rPr>
                <w:rFonts w:eastAsia="Courier New"/>
                <w:sz w:val="28"/>
                <w:szCs w:val="28"/>
              </w:rPr>
              <w:t>е</w:t>
            </w:r>
            <w:r w:rsidRPr="00543C87">
              <w:rPr>
                <w:rFonts w:eastAsia="Courier New"/>
                <w:sz w:val="28"/>
                <w:szCs w:val="28"/>
              </w:rPr>
              <w:t>кладку</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66 121,98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ного канализационного ко</w:t>
            </w:r>
            <w:r w:rsidRPr="00543C87">
              <w:rPr>
                <w:rFonts w:eastAsia="Courier New"/>
                <w:sz w:val="28"/>
                <w:szCs w:val="28"/>
              </w:rPr>
              <w:t>л</w:t>
            </w:r>
            <w:r w:rsidRPr="00543C87">
              <w:rPr>
                <w:rFonts w:eastAsia="Courier New"/>
                <w:sz w:val="28"/>
                <w:szCs w:val="28"/>
              </w:rPr>
              <w:t>лектора по ул. Ады Лебедевой</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31 408,78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3.1.1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ТБ 90.50 Длина 1235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31 408,78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w:t>
            </w:r>
          </w:p>
        </w:tc>
        <w:tc>
          <w:tcPr>
            <w:tcW w:w="3899" w:type="dxa"/>
            <w:shd w:val="clear" w:color="auto" w:fill="auto"/>
            <w:hideMark/>
          </w:tcPr>
          <w:p w:rsidR="001674ED" w:rsidRDefault="00EA474C" w:rsidP="001674ED">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Кире</w:t>
            </w:r>
            <w:r w:rsidRPr="00543C87">
              <w:rPr>
                <w:rFonts w:eastAsia="Courier New"/>
                <w:sz w:val="28"/>
                <w:szCs w:val="28"/>
              </w:rPr>
              <w:t>н</w:t>
            </w:r>
            <w:r w:rsidRPr="00543C87">
              <w:rPr>
                <w:rFonts w:eastAsia="Courier New"/>
                <w:sz w:val="28"/>
                <w:szCs w:val="28"/>
              </w:rPr>
              <w:t xml:space="preserve">ского </w:t>
            </w:r>
            <w:r w:rsidR="001674ED">
              <w:rPr>
                <w:rFonts w:eastAsia="Courier New"/>
                <w:sz w:val="28"/>
                <w:szCs w:val="28"/>
              </w:rPr>
              <w:t xml:space="preserve">– </w:t>
            </w:r>
            <w:r w:rsidRPr="00543C87">
              <w:rPr>
                <w:rFonts w:eastAsia="Courier New"/>
                <w:sz w:val="28"/>
                <w:szCs w:val="28"/>
              </w:rPr>
              <w:t xml:space="preserve">ул. Дачная </w:t>
            </w:r>
            <w:r w:rsidR="001674ED">
              <w:rPr>
                <w:rFonts w:eastAsia="Courier New"/>
                <w:sz w:val="28"/>
                <w:szCs w:val="28"/>
              </w:rPr>
              <w:t>–</w:t>
            </w:r>
            <w:r w:rsidRPr="00543C87">
              <w:rPr>
                <w:rFonts w:eastAsia="Courier New"/>
                <w:sz w:val="28"/>
                <w:szCs w:val="28"/>
              </w:rPr>
              <w:t xml:space="preserve"> </w:t>
            </w:r>
          </w:p>
          <w:p w:rsidR="00EA474C" w:rsidRPr="00543C87" w:rsidRDefault="00EA474C" w:rsidP="001674ED">
            <w:pPr>
              <w:spacing w:before="0"/>
              <w:ind w:firstLine="33"/>
              <w:jc w:val="left"/>
              <w:rPr>
                <w:rFonts w:eastAsia="Courier New"/>
                <w:sz w:val="28"/>
                <w:szCs w:val="28"/>
              </w:rPr>
            </w:pPr>
            <w:r w:rsidRPr="00543C87">
              <w:rPr>
                <w:rFonts w:eastAsia="Courier New"/>
                <w:sz w:val="28"/>
                <w:szCs w:val="28"/>
              </w:rPr>
              <w:t xml:space="preserve">ул. Овражная </w:t>
            </w:r>
            <w:r w:rsidR="001674ED">
              <w:rPr>
                <w:rFonts w:eastAsia="Courier New"/>
                <w:sz w:val="28"/>
                <w:szCs w:val="28"/>
              </w:rPr>
              <w:t>–</w:t>
            </w:r>
            <w:r w:rsidRPr="00543C87">
              <w:rPr>
                <w:rFonts w:eastAsia="Courier New"/>
                <w:sz w:val="28"/>
                <w:szCs w:val="28"/>
              </w:rPr>
              <w:t xml:space="preserve"> ул. Революции до КНС №</w:t>
            </w:r>
            <w:r w:rsidR="00F6290F">
              <w:rPr>
                <w:rFonts w:eastAsia="Courier New"/>
                <w:sz w:val="28"/>
                <w:szCs w:val="28"/>
              </w:rPr>
              <w:t xml:space="preserve"> </w:t>
            </w:r>
            <w:r w:rsidRPr="00543C87">
              <w:rPr>
                <w:rFonts w:eastAsia="Courier New"/>
                <w:sz w:val="28"/>
                <w:szCs w:val="28"/>
              </w:rPr>
              <w:t>24 по ул. Револ</w:t>
            </w:r>
            <w:r w:rsidRPr="00543C87">
              <w:rPr>
                <w:rFonts w:eastAsia="Courier New"/>
                <w:sz w:val="28"/>
                <w:szCs w:val="28"/>
              </w:rPr>
              <w:t>ю</w:t>
            </w:r>
            <w:r w:rsidRPr="00543C87">
              <w:rPr>
                <w:rFonts w:eastAsia="Courier New"/>
                <w:sz w:val="28"/>
                <w:szCs w:val="28"/>
              </w:rPr>
              <w:t>ции, 33г</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25 443,37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3.2.1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2004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25 443,37</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Кра</w:t>
            </w:r>
            <w:r w:rsidRPr="00543C87">
              <w:rPr>
                <w:rFonts w:eastAsia="Courier New"/>
                <w:sz w:val="28"/>
                <w:szCs w:val="28"/>
              </w:rPr>
              <w:t>с</w:t>
            </w:r>
            <w:r w:rsidRPr="00543C87">
              <w:rPr>
                <w:rFonts w:eastAsia="Courier New"/>
                <w:sz w:val="28"/>
                <w:szCs w:val="28"/>
              </w:rPr>
              <w:t>ная площадь (ул. Профсоюзов - ул. Робеспьера)</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3 948,55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3.3.1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300-5000 Длина 311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3 948,55</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w:t>
            </w:r>
          </w:p>
        </w:tc>
        <w:tc>
          <w:tcPr>
            <w:tcW w:w="3899" w:type="dxa"/>
            <w:shd w:val="clear" w:color="auto" w:fill="auto"/>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Капитальный ремонт самоте</w:t>
            </w:r>
            <w:r w:rsidRPr="00543C87">
              <w:rPr>
                <w:rFonts w:eastAsia="Courier New"/>
                <w:sz w:val="28"/>
                <w:szCs w:val="28"/>
              </w:rPr>
              <w:t>ч</w:t>
            </w:r>
            <w:r w:rsidRPr="00543C87">
              <w:rPr>
                <w:rFonts w:eastAsia="Courier New"/>
                <w:sz w:val="28"/>
                <w:szCs w:val="28"/>
              </w:rPr>
              <w:t>ной канализации по ул. Быко</w:t>
            </w:r>
            <w:r w:rsidRPr="00543C87">
              <w:rPr>
                <w:rFonts w:eastAsia="Courier New"/>
                <w:sz w:val="28"/>
                <w:szCs w:val="28"/>
              </w:rPr>
              <w:t>в</w:t>
            </w:r>
            <w:r w:rsidRPr="00543C87">
              <w:rPr>
                <w:rFonts w:eastAsia="Courier New"/>
                <w:sz w:val="28"/>
                <w:szCs w:val="28"/>
              </w:rPr>
              <w:t>ского, 13а, 11а, 9а, 7а, 5а</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5 321,28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3.4.1</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150-5000 Длина 308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3 585,60</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r w:rsidRPr="00543C87">
              <w:rPr>
                <w:rFonts w:eastAsia="Courier New"/>
                <w:sz w:val="28"/>
                <w:szCs w:val="28"/>
              </w:rPr>
              <w:t>3.4.2</w:t>
            </w: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БНТ 200-5000 Длина 151 м.</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1 735,68</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p>
        </w:tc>
        <w:tc>
          <w:tcPr>
            <w:tcW w:w="3899" w:type="dxa"/>
            <w:shd w:val="clear" w:color="auto" w:fill="auto"/>
            <w:noWrap/>
            <w:hideMark/>
          </w:tcPr>
          <w:p w:rsidR="00EA474C" w:rsidRPr="00543C87" w:rsidRDefault="001674ED" w:rsidP="00B762D5">
            <w:pPr>
              <w:spacing w:before="0"/>
              <w:ind w:firstLine="33"/>
              <w:jc w:val="left"/>
              <w:rPr>
                <w:rFonts w:eastAsia="Courier New"/>
                <w:sz w:val="28"/>
                <w:szCs w:val="28"/>
              </w:rPr>
            </w:pPr>
            <w:r>
              <w:rPr>
                <w:rFonts w:eastAsia="Courier New"/>
                <w:sz w:val="28"/>
                <w:szCs w:val="28"/>
              </w:rPr>
              <w:t>Итого за 2029–</w:t>
            </w:r>
            <w:r w:rsidR="00EA474C" w:rsidRPr="00543C87">
              <w:rPr>
                <w:rFonts w:eastAsia="Courier New"/>
                <w:sz w:val="28"/>
                <w:szCs w:val="28"/>
              </w:rPr>
              <w:t>2033 гг</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EA474C" w:rsidP="00B762D5">
            <w:pPr>
              <w:spacing w:before="0"/>
              <w:ind w:firstLine="33"/>
              <w:jc w:val="right"/>
              <w:rPr>
                <w:rFonts w:eastAsia="Courier New"/>
                <w:sz w:val="28"/>
                <w:szCs w:val="28"/>
              </w:rPr>
            </w:pPr>
            <w:r w:rsidRPr="00543C87">
              <w:rPr>
                <w:rFonts w:eastAsia="Courier New"/>
                <w:sz w:val="28"/>
                <w:szCs w:val="28"/>
              </w:rPr>
              <w:t>932 404,89</w:t>
            </w:r>
          </w:p>
        </w:tc>
      </w:tr>
      <w:tr w:rsidR="00EA474C" w:rsidRPr="00543C87" w:rsidTr="00D85062">
        <w:trPr>
          <w:trHeight w:val="113"/>
        </w:trPr>
        <w:tc>
          <w:tcPr>
            <w:tcW w:w="993" w:type="dxa"/>
            <w:shd w:val="clear" w:color="auto" w:fill="auto"/>
            <w:noWrap/>
            <w:hideMark/>
          </w:tcPr>
          <w:p w:rsidR="00EA474C" w:rsidRPr="00543C87" w:rsidRDefault="00EA474C" w:rsidP="00B762D5">
            <w:pPr>
              <w:spacing w:before="0"/>
              <w:ind w:firstLine="34"/>
              <w:jc w:val="center"/>
              <w:rPr>
                <w:rFonts w:eastAsia="Courier New"/>
                <w:sz w:val="28"/>
                <w:szCs w:val="28"/>
              </w:rPr>
            </w:pPr>
          </w:p>
        </w:tc>
        <w:tc>
          <w:tcPr>
            <w:tcW w:w="3899" w:type="dxa"/>
            <w:shd w:val="clear" w:color="auto" w:fill="auto"/>
            <w:noWrap/>
            <w:hideMark/>
          </w:tcPr>
          <w:p w:rsidR="00EA474C" w:rsidRPr="00543C87" w:rsidRDefault="00EA474C" w:rsidP="00B762D5">
            <w:pPr>
              <w:spacing w:before="0"/>
              <w:ind w:firstLine="33"/>
              <w:jc w:val="left"/>
              <w:rPr>
                <w:rFonts w:eastAsia="Courier New"/>
                <w:sz w:val="28"/>
                <w:szCs w:val="28"/>
              </w:rPr>
            </w:pPr>
            <w:r w:rsidRPr="00543C87">
              <w:rPr>
                <w:rFonts w:eastAsia="Courier New"/>
                <w:sz w:val="28"/>
                <w:szCs w:val="28"/>
              </w:rPr>
              <w:t>Всего</w:t>
            </w:r>
          </w:p>
        </w:tc>
        <w:tc>
          <w:tcPr>
            <w:tcW w:w="2570" w:type="dxa"/>
            <w:shd w:val="clear" w:color="auto" w:fill="auto"/>
          </w:tcPr>
          <w:p w:rsidR="00EA474C" w:rsidRPr="00543C87" w:rsidRDefault="00EA474C" w:rsidP="00B762D5">
            <w:pPr>
              <w:spacing w:before="0"/>
              <w:ind w:firstLine="0"/>
              <w:jc w:val="left"/>
              <w:rPr>
                <w:rFonts w:eastAsia="Courier New"/>
                <w:sz w:val="28"/>
                <w:szCs w:val="28"/>
              </w:rPr>
            </w:pPr>
          </w:p>
        </w:tc>
        <w:tc>
          <w:tcPr>
            <w:tcW w:w="1843" w:type="dxa"/>
            <w:shd w:val="clear" w:color="auto" w:fill="auto"/>
            <w:noWrap/>
            <w:hideMark/>
          </w:tcPr>
          <w:p w:rsidR="00EA474C" w:rsidRPr="00543C87" w:rsidRDefault="0023223F" w:rsidP="00B762D5">
            <w:pPr>
              <w:spacing w:before="0"/>
              <w:ind w:firstLine="33"/>
              <w:jc w:val="right"/>
              <w:rPr>
                <w:rFonts w:eastAsia="Courier New"/>
                <w:sz w:val="28"/>
                <w:szCs w:val="28"/>
              </w:rPr>
            </w:pPr>
            <w:r>
              <w:rPr>
                <w:rFonts w:eastAsia="Courier New"/>
                <w:sz w:val="28"/>
                <w:szCs w:val="28"/>
              </w:rPr>
              <w:t>10 802 959,9</w:t>
            </w:r>
          </w:p>
        </w:tc>
      </w:tr>
    </w:tbl>
    <w:p w:rsidR="0027164C" w:rsidRDefault="0027164C" w:rsidP="001674ED">
      <w:pPr>
        <w:pStyle w:val="120"/>
        <w:spacing w:before="0" w:after="0" w:line="192" w:lineRule="auto"/>
        <w:ind w:firstLine="0"/>
        <w:rPr>
          <w:sz w:val="28"/>
          <w:szCs w:val="28"/>
        </w:rPr>
      </w:pPr>
    </w:p>
    <w:p w:rsidR="00EA474C" w:rsidRPr="0027164C" w:rsidRDefault="00EA474C" w:rsidP="001674ED">
      <w:pPr>
        <w:widowControl/>
        <w:shd w:val="clear" w:color="auto" w:fill="FFFFFF"/>
        <w:suppressAutoHyphens/>
        <w:autoSpaceDE/>
        <w:autoSpaceDN/>
        <w:adjustRightInd/>
        <w:spacing w:before="0" w:line="192" w:lineRule="auto"/>
        <w:ind w:firstLine="0"/>
        <w:contextualSpacing/>
        <w:jc w:val="center"/>
        <w:rPr>
          <w:rFonts w:eastAsia="Calibri"/>
          <w:sz w:val="28"/>
          <w:szCs w:val="28"/>
        </w:rPr>
      </w:pPr>
      <w:r w:rsidRPr="0027164C">
        <w:rPr>
          <w:rFonts w:eastAsia="Calibri"/>
          <w:sz w:val="28"/>
          <w:szCs w:val="28"/>
        </w:rPr>
        <w:t>Ожидаемые резул</w:t>
      </w:r>
      <w:r w:rsidR="00491E17" w:rsidRPr="0027164C">
        <w:rPr>
          <w:rFonts w:eastAsia="Calibri"/>
          <w:sz w:val="28"/>
          <w:szCs w:val="28"/>
        </w:rPr>
        <w:t>ьтаты от реализации мероприятий</w:t>
      </w:r>
    </w:p>
    <w:p w:rsidR="00453BBB" w:rsidRPr="0027164C" w:rsidRDefault="00453BBB" w:rsidP="001674ED">
      <w:pPr>
        <w:widowControl/>
        <w:shd w:val="clear" w:color="auto" w:fill="FFFFFF"/>
        <w:suppressAutoHyphens/>
        <w:autoSpaceDE/>
        <w:autoSpaceDN/>
        <w:adjustRightInd/>
        <w:spacing w:before="0" w:line="192" w:lineRule="auto"/>
        <w:ind w:firstLine="0"/>
        <w:contextualSpacing/>
        <w:jc w:val="center"/>
        <w:rPr>
          <w:rFonts w:eastAsia="Calibri"/>
          <w:sz w:val="28"/>
          <w:szCs w:val="28"/>
        </w:rPr>
      </w:pPr>
    </w:p>
    <w:p w:rsidR="00453BBB" w:rsidRPr="0027164C" w:rsidRDefault="00453BBB" w:rsidP="001674ED">
      <w:pPr>
        <w:widowControl/>
        <w:shd w:val="clear" w:color="auto" w:fill="FFFFFF"/>
        <w:suppressAutoHyphens/>
        <w:autoSpaceDE/>
        <w:autoSpaceDN/>
        <w:adjustRightInd/>
        <w:spacing w:before="0" w:line="192" w:lineRule="auto"/>
        <w:ind w:firstLine="0"/>
        <w:contextualSpacing/>
        <w:jc w:val="center"/>
        <w:rPr>
          <w:rFonts w:eastAsia="Calibri"/>
          <w:sz w:val="28"/>
          <w:szCs w:val="28"/>
        </w:rPr>
      </w:pPr>
      <w:r w:rsidRPr="0027164C">
        <w:rPr>
          <w:rFonts w:eastAsia="Calibri"/>
          <w:sz w:val="28"/>
          <w:szCs w:val="28"/>
        </w:rPr>
        <w:t>Водоснабжение и водоотведения</w:t>
      </w:r>
    </w:p>
    <w:p w:rsidR="00491E17" w:rsidRPr="00EA474C" w:rsidRDefault="00491E17" w:rsidP="001674ED">
      <w:pPr>
        <w:widowControl/>
        <w:shd w:val="clear" w:color="auto" w:fill="FFFFFF"/>
        <w:suppressAutoHyphens/>
        <w:autoSpaceDE/>
        <w:autoSpaceDN/>
        <w:adjustRightInd/>
        <w:spacing w:before="0" w:line="192" w:lineRule="auto"/>
        <w:ind w:firstLine="0"/>
        <w:contextualSpacing/>
        <w:jc w:val="left"/>
        <w:rPr>
          <w:rFonts w:eastAsia="Calibri"/>
          <w:b/>
          <w:sz w:val="28"/>
          <w:szCs w:val="28"/>
        </w:rPr>
      </w:pPr>
    </w:p>
    <w:p w:rsidR="00EA474C" w:rsidRPr="00EA474C" w:rsidRDefault="00EA474C" w:rsidP="001674ED">
      <w:pPr>
        <w:widowControl/>
        <w:numPr>
          <w:ilvl w:val="0"/>
          <w:numId w:val="2"/>
        </w:numPr>
        <w:autoSpaceDE/>
        <w:autoSpaceDN/>
        <w:adjustRightInd/>
        <w:spacing w:before="0"/>
        <w:ind w:firstLine="709"/>
        <w:rPr>
          <w:rFonts w:eastAsia="Calibri"/>
          <w:b/>
          <w:sz w:val="28"/>
          <w:szCs w:val="28"/>
        </w:rPr>
      </w:pPr>
      <w:r w:rsidRPr="00EA474C">
        <w:rPr>
          <w:rFonts w:eastAsia="Calibri"/>
          <w:sz w:val="28"/>
          <w:szCs w:val="28"/>
        </w:rPr>
        <w:t>Создание актуальной коммунальной инфраструктуры г. Красноярск, отвечающей всем современным требованиям, предъявляемым к системам в</w:t>
      </w:r>
      <w:r w:rsidRPr="00EA474C">
        <w:rPr>
          <w:rFonts w:eastAsia="Calibri"/>
          <w:sz w:val="28"/>
          <w:szCs w:val="28"/>
        </w:rPr>
        <w:t>о</w:t>
      </w:r>
      <w:r w:rsidRPr="00EA474C">
        <w:rPr>
          <w:rFonts w:eastAsia="Calibri"/>
          <w:sz w:val="28"/>
          <w:szCs w:val="28"/>
        </w:rPr>
        <w:t>доснабжения, водоотведения.</w:t>
      </w:r>
    </w:p>
    <w:p w:rsidR="00EA474C" w:rsidRPr="00EA474C" w:rsidRDefault="00EA474C" w:rsidP="001674ED">
      <w:pPr>
        <w:widowControl/>
        <w:numPr>
          <w:ilvl w:val="0"/>
          <w:numId w:val="2"/>
        </w:numPr>
        <w:autoSpaceDE/>
        <w:autoSpaceDN/>
        <w:adjustRightInd/>
        <w:spacing w:before="0"/>
        <w:ind w:firstLine="709"/>
        <w:rPr>
          <w:rFonts w:eastAsia="Calibri"/>
          <w:b/>
          <w:sz w:val="28"/>
          <w:szCs w:val="28"/>
        </w:rPr>
      </w:pPr>
      <w:r w:rsidRPr="00EA474C">
        <w:rPr>
          <w:rFonts w:eastAsia="Calibri"/>
          <w:sz w:val="28"/>
          <w:szCs w:val="28"/>
        </w:rPr>
        <w:lastRenderedPageBreak/>
        <w:t>Повышение качества предоставления коммунальных услуг для нас</w:t>
      </w:r>
      <w:r w:rsidRPr="00EA474C">
        <w:rPr>
          <w:rFonts w:eastAsia="Calibri"/>
          <w:sz w:val="28"/>
          <w:szCs w:val="28"/>
        </w:rPr>
        <w:t>е</w:t>
      </w:r>
      <w:r w:rsidRPr="00EA474C">
        <w:rPr>
          <w:rFonts w:eastAsia="Calibri"/>
          <w:sz w:val="28"/>
          <w:szCs w:val="28"/>
        </w:rPr>
        <w:t>ления, путем повышения надежности систем водоснабжения и водоотвед</w:t>
      </w:r>
      <w:r w:rsidRPr="00EA474C">
        <w:rPr>
          <w:rFonts w:eastAsia="Calibri"/>
          <w:sz w:val="28"/>
          <w:szCs w:val="28"/>
        </w:rPr>
        <w:t>е</w:t>
      </w:r>
      <w:r w:rsidRPr="00EA474C">
        <w:rPr>
          <w:rFonts w:eastAsia="Calibri"/>
          <w:sz w:val="28"/>
          <w:szCs w:val="28"/>
        </w:rPr>
        <w:t>ния.</w:t>
      </w:r>
    </w:p>
    <w:p w:rsidR="00EA474C" w:rsidRPr="00EA474C" w:rsidRDefault="00EA474C" w:rsidP="001674ED">
      <w:pPr>
        <w:widowControl/>
        <w:numPr>
          <w:ilvl w:val="0"/>
          <w:numId w:val="2"/>
        </w:numPr>
        <w:autoSpaceDE/>
        <w:autoSpaceDN/>
        <w:adjustRightInd/>
        <w:spacing w:before="0"/>
        <w:ind w:firstLine="709"/>
        <w:rPr>
          <w:rFonts w:eastAsia="Calibri"/>
          <w:b/>
          <w:sz w:val="28"/>
          <w:szCs w:val="28"/>
        </w:rPr>
      </w:pPr>
      <w:r w:rsidRPr="00EA474C">
        <w:rPr>
          <w:rFonts w:eastAsia="Calibri"/>
          <w:sz w:val="28"/>
          <w:szCs w:val="28"/>
        </w:rPr>
        <w:t>Создание благоприятных условий для привлечения средств из вн</w:t>
      </w:r>
      <w:r w:rsidRPr="00EA474C">
        <w:rPr>
          <w:rFonts w:eastAsia="Calibri"/>
          <w:sz w:val="28"/>
          <w:szCs w:val="28"/>
        </w:rPr>
        <w:t>е</w:t>
      </w:r>
      <w:r w:rsidRPr="00EA474C">
        <w:rPr>
          <w:rFonts w:eastAsia="Calibri"/>
          <w:sz w:val="28"/>
          <w:szCs w:val="28"/>
        </w:rPr>
        <w:t>бюджетных источников для модернизации и строительства объектов вод</w:t>
      </w:r>
      <w:r w:rsidRPr="00EA474C">
        <w:rPr>
          <w:rFonts w:eastAsia="Calibri"/>
          <w:sz w:val="28"/>
          <w:szCs w:val="28"/>
        </w:rPr>
        <w:t>о</w:t>
      </w:r>
      <w:r w:rsidRPr="00EA474C">
        <w:rPr>
          <w:rFonts w:eastAsia="Calibri"/>
          <w:sz w:val="28"/>
          <w:szCs w:val="28"/>
        </w:rPr>
        <w:t>снабжения и водоотведения.</w:t>
      </w:r>
    </w:p>
    <w:p w:rsidR="00EA474C" w:rsidRPr="00EA474C" w:rsidRDefault="00EA474C" w:rsidP="001674ED">
      <w:pPr>
        <w:widowControl/>
        <w:numPr>
          <w:ilvl w:val="0"/>
          <w:numId w:val="2"/>
        </w:numPr>
        <w:autoSpaceDE/>
        <w:autoSpaceDN/>
        <w:adjustRightInd/>
        <w:spacing w:before="0"/>
        <w:ind w:firstLine="709"/>
        <w:rPr>
          <w:rFonts w:eastAsia="Calibri"/>
          <w:sz w:val="28"/>
          <w:szCs w:val="28"/>
        </w:rPr>
      </w:pPr>
      <w:r w:rsidRPr="00EA474C">
        <w:rPr>
          <w:rFonts w:eastAsia="Calibri"/>
          <w:sz w:val="28"/>
          <w:szCs w:val="28"/>
        </w:rPr>
        <w:t>Улучшение экологической ситуации г. Красноярск в сфере санита</w:t>
      </w:r>
      <w:r w:rsidRPr="00EA474C">
        <w:rPr>
          <w:rFonts w:eastAsia="Calibri"/>
          <w:sz w:val="28"/>
          <w:szCs w:val="28"/>
        </w:rPr>
        <w:t>р</w:t>
      </w:r>
      <w:r w:rsidRPr="00EA474C">
        <w:rPr>
          <w:rFonts w:eastAsia="Calibri"/>
          <w:sz w:val="28"/>
          <w:szCs w:val="28"/>
        </w:rPr>
        <w:t>но-эпидемиологического благополучия населения путем обеспечения бесп</w:t>
      </w:r>
      <w:r w:rsidRPr="00EA474C">
        <w:rPr>
          <w:rFonts w:eastAsia="Calibri"/>
          <w:sz w:val="28"/>
          <w:szCs w:val="28"/>
        </w:rPr>
        <w:t>е</w:t>
      </w:r>
      <w:r w:rsidRPr="00EA474C">
        <w:rPr>
          <w:rFonts w:eastAsia="Calibri"/>
          <w:sz w:val="28"/>
          <w:szCs w:val="28"/>
        </w:rPr>
        <w:t>ребойного и качественног</w:t>
      </w:r>
      <w:r w:rsidR="00DB5BDF">
        <w:rPr>
          <w:rFonts w:eastAsia="Calibri"/>
          <w:sz w:val="28"/>
          <w:szCs w:val="28"/>
        </w:rPr>
        <w:t>о водоснабжения и водоотведения.</w:t>
      </w:r>
      <w:r w:rsidRPr="00EA474C">
        <w:rPr>
          <w:rFonts w:eastAsia="Calibri"/>
          <w:sz w:val="28"/>
          <w:szCs w:val="28"/>
        </w:rPr>
        <w:t xml:space="preserve"> </w:t>
      </w:r>
    </w:p>
    <w:p w:rsidR="00EA474C" w:rsidRPr="00EA474C" w:rsidRDefault="00EA474C" w:rsidP="001674ED">
      <w:pPr>
        <w:widowControl/>
        <w:numPr>
          <w:ilvl w:val="0"/>
          <w:numId w:val="2"/>
        </w:numPr>
        <w:autoSpaceDE/>
        <w:autoSpaceDN/>
        <w:adjustRightInd/>
        <w:spacing w:before="0"/>
        <w:ind w:firstLine="709"/>
        <w:rPr>
          <w:rFonts w:eastAsia="Calibri"/>
          <w:b/>
          <w:sz w:val="28"/>
          <w:szCs w:val="28"/>
        </w:rPr>
      </w:pPr>
      <w:r w:rsidRPr="00EA474C">
        <w:rPr>
          <w:rFonts w:eastAsia="Calibri"/>
          <w:sz w:val="28"/>
          <w:szCs w:val="28"/>
        </w:rPr>
        <w:t>Повышение энергетической эффективности путем экономного п</w:t>
      </w:r>
      <w:r w:rsidRPr="00EA474C">
        <w:rPr>
          <w:rFonts w:eastAsia="Calibri"/>
          <w:sz w:val="28"/>
          <w:szCs w:val="28"/>
        </w:rPr>
        <w:t>о</w:t>
      </w:r>
      <w:r w:rsidRPr="00EA474C">
        <w:rPr>
          <w:rFonts w:eastAsia="Calibri"/>
          <w:sz w:val="28"/>
          <w:szCs w:val="28"/>
        </w:rPr>
        <w:t>требления воды</w:t>
      </w:r>
      <w:r w:rsidR="00DB5BDF">
        <w:rPr>
          <w:rFonts w:eastAsia="Calibri"/>
          <w:sz w:val="28"/>
          <w:szCs w:val="28"/>
        </w:rPr>
        <w:t>.</w:t>
      </w:r>
    </w:p>
    <w:p w:rsidR="00EA474C" w:rsidRPr="00EA474C" w:rsidRDefault="00EA474C" w:rsidP="001674ED">
      <w:pPr>
        <w:widowControl/>
        <w:numPr>
          <w:ilvl w:val="0"/>
          <w:numId w:val="2"/>
        </w:numPr>
        <w:autoSpaceDE/>
        <w:autoSpaceDN/>
        <w:adjustRightInd/>
        <w:spacing w:before="0"/>
        <w:ind w:firstLine="709"/>
        <w:rPr>
          <w:rFonts w:eastAsia="Calibri"/>
          <w:b/>
          <w:sz w:val="28"/>
          <w:szCs w:val="28"/>
        </w:rPr>
      </w:pPr>
      <w:r w:rsidRPr="00EA474C">
        <w:rPr>
          <w:rFonts w:eastAsia="Calibri"/>
          <w:sz w:val="28"/>
          <w:szCs w:val="28"/>
        </w:rPr>
        <w:t>Снижение негативного воздействия на водные объекты путем пов</w:t>
      </w:r>
      <w:r w:rsidRPr="00EA474C">
        <w:rPr>
          <w:rFonts w:eastAsia="Calibri"/>
          <w:sz w:val="28"/>
          <w:szCs w:val="28"/>
        </w:rPr>
        <w:t>ы</w:t>
      </w:r>
      <w:r w:rsidRPr="00EA474C">
        <w:rPr>
          <w:rFonts w:eastAsia="Calibri"/>
          <w:sz w:val="28"/>
          <w:szCs w:val="28"/>
        </w:rPr>
        <w:t>шения качества очистки сточных вод</w:t>
      </w:r>
      <w:r w:rsidR="00DB5BDF">
        <w:rPr>
          <w:rFonts w:eastAsia="Calibri"/>
          <w:sz w:val="28"/>
          <w:szCs w:val="28"/>
        </w:rPr>
        <w:t>.</w:t>
      </w:r>
    </w:p>
    <w:p w:rsidR="00EA474C" w:rsidRPr="00EA474C" w:rsidRDefault="00EA474C" w:rsidP="001674ED">
      <w:pPr>
        <w:widowControl/>
        <w:numPr>
          <w:ilvl w:val="0"/>
          <w:numId w:val="2"/>
        </w:numPr>
        <w:autoSpaceDE/>
        <w:autoSpaceDN/>
        <w:adjustRightInd/>
        <w:spacing w:before="0"/>
        <w:ind w:firstLine="709"/>
        <w:rPr>
          <w:rFonts w:eastAsia="Calibri"/>
          <w:b/>
          <w:sz w:val="28"/>
          <w:szCs w:val="28"/>
        </w:rPr>
      </w:pPr>
      <w:r w:rsidRPr="00EA474C">
        <w:rPr>
          <w:rFonts w:eastAsia="Calibri"/>
          <w:sz w:val="28"/>
          <w:szCs w:val="28"/>
        </w:rPr>
        <w:t>Обеспечение доступности услуги водоснабжения и водоотведения для абонентов за счет повышения эффективности деятельности ООО</w:t>
      </w:r>
      <w:r w:rsidR="00D85062">
        <w:rPr>
          <w:rFonts w:eastAsia="Calibri"/>
          <w:sz w:val="28"/>
          <w:szCs w:val="28"/>
        </w:rPr>
        <w:t xml:space="preserve"> «</w:t>
      </w:r>
      <w:r w:rsidR="00DB5BDF" w:rsidRPr="00DB5BDF">
        <w:rPr>
          <w:rFonts w:eastAsia="Calibri"/>
          <w:sz w:val="28"/>
          <w:szCs w:val="28"/>
        </w:rPr>
        <w:t>Кра</w:t>
      </w:r>
      <w:r w:rsidR="00DB5BDF" w:rsidRPr="00DB5BDF">
        <w:rPr>
          <w:rFonts w:eastAsia="Calibri"/>
          <w:sz w:val="28"/>
          <w:szCs w:val="28"/>
        </w:rPr>
        <w:t>с</w:t>
      </w:r>
      <w:r w:rsidR="00DB5BDF" w:rsidRPr="00DB5BDF">
        <w:rPr>
          <w:rFonts w:eastAsia="Calibri"/>
          <w:sz w:val="28"/>
          <w:szCs w:val="28"/>
        </w:rPr>
        <w:t>Ко</w:t>
      </w:r>
      <w:r w:rsidR="001F7184">
        <w:rPr>
          <w:rFonts w:eastAsia="Calibri"/>
          <w:sz w:val="28"/>
          <w:szCs w:val="28"/>
        </w:rPr>
        <w:t>м</w:t>
      </w:r>
      <w:r w:rsidR="002D6969">
        <w:rPr>
          <w:rFonts w:eastAsia="Calibri"/>
          <w:sz w:val="28"/>
          <w:szCs w:val="28"/>
        </w:rPr>
        <w:t>»</w:t>
      </w:r>
      <w:r w:rsidR="00DB5BDF">
        <w:rPr>
          <w:rFonts w:eastAsia="Calibri"/>
          <w:sz w:val="28"/>
          <w:szCs w:val="28"/>
          <w:shd w:val="clear" w:color="auto" w:fill="F5F5F5"/>
        </w:rPr>
        <w:t xml:space="preserve"> </w:t>
      </w:r>
      <w:r w:rsidRPr="00DB5BDF">
        <w:rPr>
          <w:rFonts w:eastAsia="Calibri"/>
          <w:sz w:val="28"/>
          <w:szCs w:val="28"/>
        </w:rPr>
        <w:t>г. Красноярск</w:t>
      </w:r>
    </w:p>
    <w:p w:rsidR="00EA474C" w:rsidRPr="00EA474C" w:rsidRDefault="00EA474C" w:rsidP="001674ED">
      <w:pPr>
        <w:widowControl/>
        <w:numPr>
          <w:ilvl w:val="0"/>
          <w:numId w:val="2"/>
        </w:numPr>
        <w:tabs>
          <w:tab w:val="left" w:pos="1276"/>
        </w:tabs>
        <w:autoSpaceDE/>
        <w:autoSpaceDN/>
        <w:adjustRightInd/>
        <w:spacing w:before="0"/>
        <w:ind w:firstLine="709"/>
        <w:rPr>
          <w:rFonts w:eastAsia="Calibri"/>
          <w:b/>
          <w:sz w:val="28"/>
          <w:szCs w:val="28"/>
        </w:rPr>
      </w:pPr>
      <w:r w:rsidRPr="00EA474C">
        <w:rPr>
          <w:rFonts w:eastAsia="Calibri"/>
          <w:sz w:val="28"/>
          <w:szCs w:val="28"/>
        </w:rPr>
        <w:t>Обеспечение развития централизованных систем холодного вод</w:t>
      </w:r>
      <w:r w:rsidRPr="00EA474C">
        <w:rPr>
          <w:rFonts w:eastAsia="Calibri"/>
          <w:sz w:val="28"/>
          <w:szCs w:val="28"/>
        </w:rPr>
        <w:t>о</w:t>
      </w:r>
      <w:r w:rsidRPr="00EA474C">
        <w:rPr>
          <w:rFonts w:eastAsia="Calibri"/>
          <w:sz w:val="28"/>
          <w:szCs w:val="28"/>
        </w:rPr>
        <w:t>снабжения, водоотведения путем развития эффективных форм управления этими системами.</w:t>
      </w:r>
    </w:p>
    <w:p w:rsidR="00EA474C" w:rsidRPr="00EA474C" w:rsidRDefault="00EA474C" w:rsidP="001674ED">
      <w:pPr>
        <w:widowControl/>
        <w:numPr>
          <w:ilvl w:val="0"/>
          <w:numId w:val="2"/>
        </w:numPr>
        <w:tabs>
          <w:tab w:val="left" w:pos="1276"/>
        </w:tabs>
        <w:autoSpaceDE/>
        <w:autoSpaceDN/>
        <w:adjustRightInd/>
        <w:spacing w:before="0"/>
        <w:ind w:firstLine="709"/>
        <w:rPr>
          <w:rFonts w:eastAsia="Calibri"/>
          <w:b/>
          <w:sz w:val="28"/>
          <w:szCs w:val="28"/>
        </w:rPr>
      </w:pPr>
      <w:r w:rsidRPr="00EA474C">
        <w:rPr>
          <w:rFonts w:eastAsia="Calibri"/>
          <w:sz w:val="28"/>
          <w:szCs w:val="28"/>
        </w:rPr>
        <w:t>Снижение аварийности на сетях водо</w:t>
      </w:r>
      <w:r w:rsidR="00DB5BDF">
        <w:rPr>
          <w:rFonts w:eastAsia="Calibri"/>
          <w:sz w:val="28"/>
          <w:szCs w:val="28"/>
        </w:rPr>
        <w:t xml:space="preserve">снабжения, водоотведения, </w:t>
      </w:r>
      <w:r w:rsidR="00F8439B">
        <w:rPr>
          <w:rFonts w:eastAsia="Calibri"/>
          <w:sz w:val="28"/>
          <w:szCs w:val="28"/>
        </w:rPr>
        <w:t xml:space="preserve">                 </w:t>
      </w:r>
      <w:r w:rsidR="00DB5BDF">
        <w:rPr>
          <w:rFonts w:eastAsia="Calibri"/>
          <w:sz w:val="28"/>
          <w:szCs w:val="28"/>
        </w:rPr>
        <w:t>а так</w:t>
      </w:r>
      <w:r w:rsidRPr="00EA474C">
        <w:rPr>
          <w:rFonts w:eastAsia="Calibri"/>
          <w:sz w:val="28"/>
          <w:szCs w:val="28"/>
        </w:rPr>
        <w:t>же на насосных станциях водоснабжения и водоотведения.</w:t>
      </w:r>
    </w:p>
    <w:p w:rsidR="00EA474C" w:rsidRPr="00EA474C" w:rsidRDefault="00EA474C" w:rsidP="001674ED">
      <w:pPr>
        <w:widowControl/>
        <w:numPr>
          <w:ilvl w:val="0"/>
          <w:numId w:val="2"/>
        </w:numPr>
        <w:tabs>
          <w:tab w:val="left" w:pos="1418"/>
        </w:tabs>
        <w:autoSpaceDE/>
        <w:autoSpaceDN/>
        <w:adjustRightInd/>
        <w:spacing w:before="0"/>
        <w:ind w:firstLine="709"/>
        <w:rPr>
          <w:rFonts w:eastAsia="Calibri"/>
          <w:b/>
          <w:sz w:val="28"/>
          <w:szCs w:val="28"/>
        </w:rPr>
      </w:pPr>
      <w:r w:rsidRPr="00EA474C">
        <w:rPr>
          <w:rFonts w:eastAsia="Calibri"/>
          <w:sz w:val="28"/>
          <w:szCs w:val="28"/>
        </w:rPr>
        <w:t>Гарантированное обеспечение абонентов качественной питьевой водой в требуемом количестве в течение суток.</w:t>
      </w:r>
    </w:p>
    <w:p w:rsidR="00EA474C" w:rsidRPr="00EA474C" w:rsidRDefault="00EA474C" w:rsidP="001674ED">
      <w:pPr>
        <w:widowControl/>
        <w:tabs>
          <w:tab w:val="left" w:pos="1418"/>
        </w:tabs>
        <w:autoSpaceDE/>
        <w:autoSpaceDN/>
        <w:adjustRightInd/>
        <w:spacing w:before="0"/>
        <w:ind w:firstLine="709"/>
        <w:jc w:val="left"/>
        <w:rPr>
          <w:rFonts w:eastAsia="Calibri"/>
          <w:b/>
          <w:sz w:val="28"/>
          <w:szCs w:val="28"/>
        </w:rPr>
      </w:pPr>
    </w:p>
    <w:p w:rsidR="00EA474C" w:rsidRPr="0027164C" w:rsidRDefault="0027164C" w:rsidP="001674ED">
      <w:pPr>
        <w:pStyle w:val="120"/>
        <w:spacing w:before="0" w:after="0"/>
        <w:ind w:firstLine="0"/>
        <w:jc w:val="center"/>
        <w:rPr>
          <w:rStyle w:val="af"/>
          <w:i w:val="0"/>
        </w:rPr>
      </w:pPr>
      <w:r w:rsidRPr="00344B2D">
        <w:rPr>
          <w:rStyle w:val="af"/>
          <w:i w:val="0"/>
        </w:rPr>
        <w:t>ТКО</w:t>
      </w:r>
    </w:p>
    <w:p w:rsidR="00453BBB" w:rsidRPr="00453BBB" w:rsidRDefault="00453BBB" w:rsidP="0002505F">
      <w:pPr>
        <w:pStyle w:val="120"/>
        <w:spacing w:before="0" w:after="0"/>
        <w:rPr>
          <w:rStyle w:val="af"/>
          <w:b/>
          <w:i w:val="0"/>
        </w:rPr>
      </w:pP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Основными принципами экономического регулирования в области о</w:t>
      </w:r>
      <w:r w:rsidRPr="00EA474C">
        <w:rPr>
          <w:rFonts w:ascii="Times New Roman" w:hAnsi="Times New Roman" w:cs="Times New Roman"/>
        </w:rPr>
        <w:t>б</w:t>
      </w:r>
      <w:r w:rsidRPr="00EA474C">
        <w:rPr>
          <w:rFonts w:ascii="Times New Roman" w:hAnsi="Times New Roman" w:cs="Times New Roman"/>
        </w:rPr>
        <w:t xml:space="preserve">ращения с </w:t>
      </w:r>
      <w:r w:rsidR="00DB5BDF">
        <w:rPr>
          <w:rFonts w:ascii="Times New Roman" w:hAnsi="Times New Roman" w:cs="Times New Roman"/>
        </w:rPr>
        <w:t>ТКО</w:t>
      </w:r>
      <w:r w:rsidRPr="00EA474C">
        <w:rPr>
          <w:rFonts w:ascii="Times New Roman" w:hAnsi="Times New Roman" w:cs="Times New Roman"/>
        </w:rPr>
        <w:t xml:space="preserve"> являются:</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 xml:space="preserve">уменьшение количества </w:t>
      </w:r>
      <w:r w:rsidR="00DB5BDF">
        <w:rPr>
          <w:rFonts w:ascii="Times New Roman" w:hAnsi="Times New Roman" w:cs="Times New Roman"/>
        </w:rPr>
        <w:t>ТКО</w:t>
      </w:r>
      <w:r w:rsidRPr="00EA474C">
        <w:rPr>
          <w:rFonts w:ascii="Times New Roman" w:hAnsi="Times New Roman" w:cs="Times New Roman"/>
        </w:rPr>
        <w:t xml:space="preserve"> и вовлечение их в хозяйственный оборот;</w:t>
      </w:r>
    </w:p>
    <w:p w:rsidR="00EA474C" w:rsidRPr="00161C1C" w:rsidRDefault="00EA474C" w:rsidP="001674ED">
      <w:pPr>
        <w:pStyle w:val="141"/>
        <w:spacing w:after="0"/>
        <w:ind w:left="0" w:firstLine="709"/>
        <w:rPr>
          <w:rFonts w:ascii="Times New Roman" w:hAnsi="Times New Roman" w:cs="Times New Roman"/>
        </w:rPr>
      </w:pPr>
      <w:r w:rsidRPr="00161C1C">
        <w:rPr>
          <w:rFonts w:ascii="Times New Roman" w:hAnsi="Times New Roman" w:cs="Times New Roman"/>
        </w:rPr>
        <w:t xml:space="preserve">платность размещения </w:t>
      </w:r>
      <w:r w:rsidR="00DB5BDF">
        <w:rPr>
          <w:rFonts w:ascii="Times New Roman" w:hAnsi="Times New Roman" w:cs="Times New Roman"/>
        </w:rPr>
        <w:t>ТКО</w:t>
      </w:r>
      <w:r w:rsidRPr="00161C1C">
        <w:rPr>
          <w:rFonts w:ascii="Times New Roman" w:hAnsi="Times New Roman" w:cs="Times New Roman"/>
        </w:rPr>
        <w:t>;</w:t>
      </w:r>
    </w:p>
    <w:p w:rsidR="00EA474C" w:rsidRPr="00161C1C" w:rsidRDefault="00EA474C" w:rsidP="001674ED">
      <w:pPr>
        <w:pStyle w:val="141"/>
        <w:spacing w:after="0"/>
        <w:ind w:left="0" w:firstLine="709"/>
        <w:rPr>
          <w:rFonts w:ascii="Times New Roman" w:hAnsi="Times New Roman" w:cs="Times New Roman"/>
        </w:rPr>
      </w:pPr>
      <w:r w:rsidRPr="00161C1C">
        <w:rPr>
          <w:rFonts w:ascii="Times New Roman" w:hAnsi="Times New Roman" w:cs="Times New Roman"/>
        </w:rPr>
        <w:t xml:space="preserve">экономическое стимулирование деятельности в области обращения </w:t>
      </w:r>
      <w:r w:rsidR="00F8439B">
        <w:rPr>
          <w:rFonts w:ascii="Times New Roman" w:hAnsi="Times New Roman" w:cs="Times New Roman"/>
        </w:rPr>
        <w:t xml:space="preserve">                      </w:t>
      </w:r>
      <w:r w:rsidRPr="00161C1C">
        <w:rPr>
          <w:rFonts w:ascii="Times New Roman" w:hAnsi="Times New Roman" w:cs="Times New Roman"/>
        </w:rPr>
        <w:t>с отходами.</w:t>
      </w:r>
    </w:p>
    <w:p w:rsidR="00EA474C" w:rsidRPr="00161C1C" w:rsidRDefault="00EA474C" w:rsidP="001674ED">
      <w:pPr>
        <w:pStyle w:val="141"/>
        <w:spacing w:after="0"/>
        <w:ind w:left="0" w:firstLine="709"/>
        <w:rPr>
          <w:rFonts w:ascii="Times New Roman" w:hAnsi="Times New Roman" w:cs="Times New Roman"/>
        </w:rPr>
      </w:pPr>
      <w:r w:rsidRPr="00161C1C">
        <w:rPr>
          <w:rFonts w:ascii="Times New Roman" w:hAnsi="Times New Roman" w:cs="Times New Roman"/>
        </w:rPr>
        <w:t xml:space="preserve">На перспективу в соответствии </w:t>
      </w:r>
      <w:r w:rsidRPr="0023223F">
        <w:rPr>
          <w:rFonts w:ascii="Times New Roman" w:hAnsi="Times New Roman" w:cs="Times New Roman"/>
        </w:rPr>
        <w:t xml:space="preserve">с </w:t>
      </w:r>
      <w:r w:rsidR="001178C7" w:rsidRPr="005E4D9F">
        <w:rPr>
          <w:rFonts w:ascii="Times New Roman" w:hAnsi="Times New Roman" w:cs="Times New Roman"/>
        </w:rPr>
        <w:t>Территориальной схемой</w:t>
      </w:r>
      <w:r w:rsidR="001178C7">
        <w:rPr>
          <w:rFonts w:ascii="Times New Roman" w:hAnsi="Times New Roman" w:cs="Times New Roman"/>
        </w:rPr>
        <w:t xml:space="preserve"> </w:t>
      </w:r>
      <w:r w:rsidRPr="0023223F">
        <w:rPr>
          <w:rFonts w:ascii="Times New Roman" w:hAnsi="Times New Roman" w:cs="Times New Roman"/>
        </w:rPr>
        <w:t>планирую</w:t>
      </w:r>
      <w:r w:rsidRPr="0023223F">
        <w:rPr>
          <w:rFonts w:ascii="Times New Roman" w:hAnsi="Times New Roman" w:cs="Times New Roman"/>
        </w:rPr>
        <w:t>т</w:t>
      </w:r>
      <w:r w:rsidRPr="0023223F">
        <w:rPr>
          <w:rFonts w:ascii="Times New Roman" w:hAnsi="Times New Roman" w:cs="Times New Roman"/>
        </w:rPr>
        <w:t>ся</w:t>
      </w:r>
      <w:r w:rsidRPr="00161C1C">
        <w:rPr>
          <w:rFonts w:ascii="Times New Roman" w:hAnsi="Times New Roman" w:cs="Times New Roman"/>
        </w:rPr>
        <w:t xml:space="preserve"> комплекс мероприятий по достижению ус</w:t>
      </w:r>
      <w:r w:rsidR="0027164C">
        <w:rPr>
          <w:rFonts w:ascii="Times New Roman" w:hAnsi="Times New Roman" w:cs="Times New Roman"/>
        </w:rPr>
        <w:t>тановленных целевых показат</w:t>
      </w:r>
      <w:r w:rsidR="0027164C">
        <w:rPr>
          <w:rFonts w:ascii="Times New Roman" w:hAnsi="Times New Roman" w:cs="Times New Roman"/>
        </w:rPr>
        <w:t>е</w:t>
      </w:r>
      <w:r w:rsidR="0027164C">
        <w:rPr>
          <w:rFonts w:ascii="Times New Roman" w:hAnsi="Times New Roman" w:cs="Times New Roman"/>
        </w:rPr>
        <w:t xml:space="preserve">лей </w:t>
      </w:r>
      <w:r w:rsidRPr="00161C1C">
        <w:rPr>
          <w:rFonts w:ascii="Times New Roman" w:hAnsi="Times New Roman" w:cs="Times New Roman"/>
        </w:rPr>
        <w:t xml:space="preserve">по утилизации, обезвреживанию и размещению </w:t>
      </w:r>
      <w:r w:rsidR="00F8439B">
        <w:rPr>
          <w:rFonts w:ascii="Times New Roman" w:hAnsi="Times New Roman" w:cs="Times New Roman"/>
        </w:rPr>
        <w:t>ТКО.</w:t>
      </w:r>
    </w:p>
    <w:p w:rsidR="00EA474C" w:rsidRPr="00161C1C" w:rsidRDefault="00EA474C" w:rsidP="001674ED">
      <w:pPr>
        <w:pStyle w:val="141"/>
        <w:spacing w:after="0"/>
        <w:ind w:left="0" w:firstLine="709"/>
        <w:rPr>
          <w:rFonts w:ascii="Times New Roman" w:hAnsi="Times New Roman" w:cs="Times New Roman"/>
        </w:rPr>
      </w:pPr>
      <w:r w:rsidRPr="00161C1C">
        <w:rPr>
          <w:rFonts w:ascii="Times New Roman" w:hAnsi="Times New Roman" w:cs="Times New Roman"/>
        </w:rPr>
        <w:t>При разработке целевых п</w:t>
      </w:r>
      <w:r w:rsidR="00F54F06">
        <w:rPr>
          <w:rFonts w:ascii="Times New Roman" w:hAnsi="Times New Roman" w:cs="Times New Roman"/>
        </w:rPr>
        <w:t xml:space="preserve">оказателей учтены рекомендации </w:t>
      </w:r>
      <w:r w:rsidRPr="00161C1C">
        <w:rPr>
          <w:rFonts w:ascii="Times New Roman" w:hAnsi="Times New Roman" w:cs="Times New Roman"/>
        </w:rPr>
        <w:t>Комплек</w:t>
      </w:r>
      <w:r w:rsidRPr="00161C1C">
        <w:rPr>
          <w:rFonts w:ascii="Times New Roman" w:hAnsi="Times New Roman" w:cs="Times New Roman"/>
        </w:rPr>
        <w:t>с</w:t>
      </w:r>
      <w:r w:rsidRPr="00161C1C">
        <w:rPr>
          <w:rFonts w:ascii="Times New Roman" w:hAnsi="Times New Roman" w:cs="Times New Roman"/>
        </w:rPr>
        <w:t xml:space="preserve">ной стратегии обращения с твердыми коммунальными (бытовыми) </w:t>
      </w:r>
      <w:r w:rsidR="00F54F06">
        <w:rPr>
          <w:rFonts w:ascii="Times New Roman" w:hAnsi="Times New Roman" w:cs="Times New Roman"/>
        </w:rPr>
        <w:t xml:space="preserve">отходами </w:t>
      </w:r>
      <w:r w:rsidR="00F8439B">
        <w:rPr>
          <w:rFonts w:ascii="Times New Roman" w:hAnsi="Times New Roman" w:cs="Times New Roman"/>
        </w:rPr>
        <w:t xml:space="preserve">                   </w:t>
      </w:r>
      <w:r w:rsidR="00F54F06">
        <w:rPr>
          <w:rFonts w:ascii="Times New Roman" w:hAnsi="Times New Roman" w:cs="Times New Roman"/>
        </w:rPr>
        <w:t>в Российской Федерации</w:t>
      </w:r>
      <w:r w:rsidR="00F54F06">
        <w:t xml:space="preserve">, </w:t>
      </w:r>
      <w:r w:rsidR="00F54F06" w:rsidRPr="00F54F06">
        <w:rPr>
          <w:rFonts w:ascii="Times New Roman" w:hAnsi="Times New Roman" w:cs="Times New Roman"/>
        </w:rPr>
        <w:t>утвержденной</w:t>
      </w:r>
      <w:r w:rsidR="00F54F06">
        <w:t xml:space="preserve"> </w:t>
      </w:r>
      <w:r w:rsidR="00F54F06" w:rsidRPr="00F54F06">
        <w:rPr>
          <w:rFonts w:ascii="Times New Roman" w:hAnsi="Times New Roman" w:cs="Times New Roman"/>
        </w:rPr>
        <w:t>Приказ</w:t>
      </w:r>
      <w:r w:rsidR="00F54F06">
        <w:rPr>
          <w:rFonts w:ascii="Times New Roman" w:hAnsi="Times New Roman" w:cs="Times New Roman"/>
        </w:rPr>
        <w:t>о</w:t>
      </w:r>
      <w:r w:rsidR="0027164C">
        <w:rPr>
          <w:rFonts w:ascii="Times New Roman" w:hAnsi="Times New Roman" w:cs="Times New Roman"/>
        </w:rPr>
        <w:t>м</w:t>
      </w:r>
      <w:r w:rsidR="00F54F06" w:rsidRPr="00F54F06">
        <w:rPr>
          <w:rFonts w:ascii="Times New Roman" w:hAnsi="Times New Roman" w:cs="Times New Roman"/>
        </w:rPr>
        <w:t xml:space="preserve"> Минприроды России </w:t>
      </w:r>
      <w:r w:rsidR="00F8439B">
        <w:rPr>
          <w:rFonts w:ascii="Times New Roman" w:hAnsi="Times New Roman" w:cs="Times New Roman"/>
        </w:rPr>
        <w:t xml:space="preserve">                     </w:t>
      </w:r>
      <w:r w:rsidR="00F54F06" w:rsidRPr="00F54F06">
        <w:rPr>
          <w:rFonts w:ascii="Times New Roman" w:hAnsi="Times New Roman" w:cs="Times New Roman"/>
        </w:rPr>
        <w:t xml:space="preserve">от 14.08.2013 </w:t>
      </w:r>
      <w:r w:rsidR="00F54F06">
        <w:rPr>
          <w:rFonts w:ascii="Times New Roman" w:hAnsi="Times New Roman" w:cs="Times New Roman"/>
        </w:rPr>
        <w:t>№</w:t>
      </w:r>
      <w:r w:rsidR="00F54F06" w:rsidRPr="00F54F06">
        <w:rPr>
          <w:rFonts w:ascii="Times New Roman" w:hAnsi="Times New Roman" w:cs="Times New Roman"/>
        </w:rPr>
        <w:t xml:space="preserve"> 298</w:t>
      </w:r>
      <w:r w:rsidR="00F54F06">
        <w:rPr>
          <w:rFonts w:ascii="Times New Roman" w:hAnsi="Times New Roman" w:cs="Times New Roman"/>
        </w:rPr>
        <w:t>,</w:t>
      </w:r>
      <w:r w:rsidRPr="00161C1C">
        <w:rPr>
          <w:rFonts w:ascii="Times New Roman" w:hAnsi="Times New Roman" w:cs="Times New Roman"/>
        </w:rPr>
        <w:t xml:space="preserve"> к содержанию целевых показателей, устанавливаемых </w:t>
      </w:r>
      <w:r w:rsidR="00F8439B">
        <w:rPr>
          <w:rFonts w:ascii="Times New Roman" w:hAnsi="Times New Roman" w:cs="Times New Roman"/>
        </w:rPr>
        <w:t xml:space="preserve">                         </w:t>
      </w:r>
      <w:r w:rsidRPr="00161C1C">
        <w:rPr>
          <w:rFonts w:ascii="Times New Roman" w:hAnsi="Times New Roman" w:cs="Times New Roman"/>
        </w:rPr>
        <w:t xml:space="preserve">в федеральных и региональных программах в области обращения с </w:t>
      </w:r>
      <w:r w:rsidR="00F8439B">
        <w:rPr>
          <w:rFonts w:ascii="Times New Roman" w:hAnsi="Times New Roman" w:cs="Times New Roman"/>
        </w:rPr>
        <w:t>ТКО</w:t>
      </w:r>
      <w:r w:rsidRPr="00161C1C">
        <w:rPr>
          <w:rFonts w:ascii="Times New Roman" w:hAnsi="Times New Roman" w:cs="Times New Roman"/>
        </w:rPr>
        <w:t>.</w:t>
      </w:r>
    </w:p>
    <w:p w:rsidR="00EA474C" w:rsidRPr="00161C1C" w:rsidRDefault="00EA474C" w:rsidP="001674ED">
      <w:pPr>
        <w:pStyle w:val="141"/>
        <w:spacing w:after="0"/>
        <w:ind w:left="0" w:firstLine="709"/>
        <w:rPr>
          <w:rFonts w:ascii="Times New Roman" w:hAnsi="Times New Roman" w:cs="Times New Roman"/>
        </w:rPr>
      </w:pPr>
      <w:r w:rsidRPr="00161C1C">
        <w:rPr>
          <w:rFonts w:ascii="Times New Roman" w:hAnsi="Times New Roman" w:cs="Times New Roman"/>
        </w:rPr>
        <w:t>В основу значений целевых показателей заложены количественные р</w:t>
      </w:r>
      <w:r w:rsidRPr="00161C1C">
        <w:rPr>
          <w:rFonts w:ascii="Times New Roman" w:hAnsi="Times New Roman" w:cs="Times New Roman"/>
        </w:rPr>
        <w:t>е</w:t>
      </w:r>
      <w:r w:rsidRPr="00161C1C">
        <w:rPr>
          <w:rFonts w:ascii="Times New Roman" w:hAnsi="Times New Roman" w:cs="Times New Roman"/>
        </w:rPr>
        <w:t xml:space="preserve">зультаты выполнения мероприятий, которые, в свою очередь, определены с использованием результатов расчета мощностей и баланса потоков </w:t>
      </w:r>
      <w:r w:rsidR="00F8439B">
        <w:rPr>
          <w:rFonts w:ascii="Times New Roman" w:hAnsi="Times New Roman" w:cs="Times New Roman"/>
        </w:rPr>
        <w:t>ТКО</w:t>
      </w:r>
      <w:r w:rsidRPr="00161C1C">
        <w:rPr>
          <w:rFonts w:ascii="Times New Roman" w:hAnsi="Times New Roman" w:cs="Times New Roman"/>
        </w:rPr>
        <w:t>. Ц</w:t>
      </w:r>
      <w:r w:rsidRPr="00161C1C">
        <w:rPr>
          <w:rFonts w:ascii="Times New Roman" w:hAnsi="Times New Roman" w:cs="Times New Roman"/>
        </w:rPr>
        <w:t>е</w:t>
      </w:r>
      <w:r w:rsidRPr="00161C1C">
        <w:rPr>
          <w:rFonts w:ascii="Times New Roman" w:hAnsi="Times New Roman" w:cs="Times New Roman"/>
        </w:rPr>
        <w:t>левые значения показателей отражают полноту выполнения запланирова</w:t>
      </w:r>
      <w:r w:rsidRPr="00161C1C">
        <w:rPr>
          <w:rFonts w:ascii="Times New Roman" w:hAnsi="Times New Roman" w:cs="Times New Roman"/>
        </w:rPr>
        <w:t>н</w:t>
      </w:r>
      <w:r w:rsidRPr="00161C1C">
        <w:rPr>
          <w:rFonts w:ascii="Times New Roman" w:hAnsi="Times New Roman" w:cs="Times New Roman"/>
        </w:rPr>
        <w:lastRenderedPageBreak/>
        <w:t xml:space="preserve">ных мероприятий </w:t>
      </w:r>
      <w:r w:rsidR="001178C7" w:rsidRPr="005E4D9F">
        <w:rPr>
          <w:rFonts w:ascii="Times New Roman" w:hAnsi="Times New Roman" w:cs="Times New Roman"/>
        </w:rPr>
        <w:t>ТСО</w:t>
      </w:r>
      <w:r w:rsidRPr="005E4D9F">
        <w:rPr>
          <w:rFonts w:ascii="Times New Roman" w:hAnsi="Times New Roman" w:cs="Times New Roman"/>
        </w:rPr>
        <w:t>.</w:t>
      </w:r>
      <w:r w:rsidRPr="00161C1C">
        <w:rPr>
          <w:rFonts w:ascii="Times New Roman" w:hAnsi="Times New Roman" w:cs="Times New Roman"/>
        </w:rPr>
        <w:t xml:space="preserve"> </w:t>
      </w:r>
    </w:p>
    <w:p w:rsidR="00EA474C" w:rsidRPr="00161C1C" w:rsidRDefault="00EA474C" w:rsidP="001674ED">
      <w:pPr>
        <w:pStyle w:val="141"/>
        <w:spacing w:after="0"/>
        <w:ind w:left="0" w:firstLine="709"/>
        <w:rPr>
          <w:rFonts w:ascii="Times New Roman" w:hAnsi="Times New Roman" w:cs="Times New Roman"/>
        </w:rPr>
      </w:pPr>
      <w:r w:rsidRPr="00161C1C">
        <w:rPr>
          <w:rFonts w:ascii="Times New Roman" w:hAnsi="Times New Roman" w:cs="Times New Roman"/>
        </w:rPr>
        <w:t xml:space="preserve">Постановлением Правительства Красноярского края от 30.09.2013 </w:t>
      </w:r>
      <w:r w:rsidR="00F8439B">
        <w:rPr>
          <w:rFonts w:ascii="Times New Roman" w:hAnsi="Times New Roman" w:cs="Times New Roman"/>
        </w:rPr>
        <w:t xml:space="preserve">                    </w:t>
      </w:r>
      <w:r w:rsidRPr="00161C1C">
        <w:rPr>
          <w:rFonts w:ascii="Times New Roman" w:hAnsi="Times New Roman" w:cs="Times New Roman"/>
        </w:rPr>
        <w:t xml:space="preserve">№ 512-п </w:t>
      </w:r>
      <w:r w:rsidR="002D6969">
        <w:rPr>
          <w:rFonts w:ascii="Times New Roman" w:hAnsi="Times New Roman" w:cs="Times New Roman"/>
        </w:rPr>
        <w:t>«</w:t>
      </w:r>
      <w:r w:rsidRPr="00161C1C">
        <w:rPr>
          <w:rFonts w:ascii="Times New Roman" w:hAnsi="Times New Roman" w:cs="Times New Roman"/>
        </w:rPr>
        <w:t xml:space="preserve">Об утверждении государственной программы Красноярского края </w:t>
      </w:r>
      <w:r w:rsidR="002D6969">
        <w:rPr>
          <w:rFonts w:ascii="Times New Roman" w:hAnsi="Times New Roman" w:cs="Times New Roman"/>
        </w:rPr>
        <w:t>«</w:t>
      </w:r>
      <w:r w:rsidRPr="00161C1C">
        <w:rPr>
          <w:rFonts w:ascii="Times New Roman" w:hAnsi="Times New Roman" w:cs="Times New Roman"/>
        </w:rPr>
        <w:t>Охрана окружающей среды, восп</w:t>
      </w:r>
      <w:r w:rsidR="00F8439B">
        <w:rPr>
          <w:rFonts w:ascii="Times New Roman" w:hAnsi="Times New Roman" w:cs="Times New Roman"/>
        </w:rPr>
        <w:t>роизводство природных ресурсов</w:t>
      </w:r>
      <w:r w:rsidR="002D6969">
        <w:rPr>
          <w:rFonts w:ascii="Times New Roman" w:hAnsi="Times New Roman" w:cs="Times New Roman"/>
        </w:rPr>
        <w:t>»</w:t>
      </w:r>
      <w:r w:rsidRPr="00161C1C">
        <w:rPr>
          <w:rFonts w:ascii="Times New Roman" w:hAnsi="Times New Roman" w:cs="Times New Roman"/>
        </w:rPr>
        <w:t xml:space="preserve"> утве</w:t>
      </w:r>
      <w:r w:rsidRPr="00161C1C">
        <w:rPr>
          <w:rFonts w:ascii="Times New Roman" w:hAnsi="Times New Roman" w:cs="Times New Roman"/>
        </w:rPr>
        <w:t>р</w:t>
      </w:r>
      <w:r w:rsidRPr="00161C1C">
        <w:rPr>
          <w:rFonts w:ascii="Times New Roman" w:hAnsi="Times New Roman" w:cs="Times New Roman"/>
        </w:rPr>
        <w:t xml:space="preserve">ждена подпрограмма </w:t>
      </w:r>
      <w:r w:rsidR="002D6969">
        <w:rPr>
          <w:rFonts w:ascii="Times New Roman" w:hAnsi="Times New Roman" w:cs="Times New Roman"/>
        </w:rPr>
        <w:t>«</w:t>
      </w:r>
      <w:r w:rsidRPr="00161C1C">
        <w:rPr>
          <w:rFonts w:ascii="Times New Roman" w:hAnsi="Times New Roman" w:cs="Times New Roman"/>
        </w:rPr>
        <w:t>Обращение с отходами на территории</w:t>
      </w:r>
      <w:r w:rsidR="002D6969">
        <w:rPr>
          <w:rFonts w:ascii="Times New Roman" w:hAnsi="Times New Roman" w:cs="Times New Roman"/>
        </w:rPr>
        <w:t>»</w:t>
      </w:r>
      <w:r w:rsidR="00F8439B">
        <w:rPr>
          <w:rFonts w:ascii="Times New Roman" w:hAnsi="Times New Roman" w:cs="Times New Roman"/>
        </w:rPr>
        <w:t>,</w:t>
      </w:r>
      <w:r w:rsidR="008C3484">
        <w:rPr>
          <w:rFonts w:ascii="Times New Roman" w:hAnsi="Times New Roman" w:cs="Times New Roman"/>
        </w:rPr>
        <w:t xml:space="preserve"> </w:t>
      </w:r>
      <w:r w:rsidR="00F8439B">
        <w:rPr>
          <w:rFonts w:ascii="Times New Roman" w:hAnsi="Times New Roman" w:cs="Times New Roman"/>
        </w:rPr>
        <w:t xml:space="preserve">действющая на территории </w:t>
      </w:r>
      <w:r w:rsidR="001674ED">
        <w:rPr>
          <w:rFonts w:ascii="Times New Roman" w:hAnsi="Times New Roman" w:cs="Times New Roman"/>
        </w:rPr>
        <w:t>Красноярского края на 2014–</w:t>
      </w:r>
      <w:r w:rsidRPr="00161C1C">
        <w:rPr>
          <w:rFonts w:ascii="Times New Roman" w:hAnsi="Times New Roman" w:cs="Times New Roman"/>
        </w:rPr>
        <w:t>20</w:t>
      </w:r>
      <w:r w:rsidR="00F8439B">
        <w:rPr>
          <w:rFonts w:ascii="Times New Roman" w:hAnsi="Times New Roman" w:cs="Times New Roman"/>
        </w:rPr>
        <w:t>22</w:t>
      </w:r>
      <w:r w:rsidRPr="00161C1C">
        <w:rPr>
          <w:rFonts w:ascii="Times New Roman" w:hAnsi="Times New Roman" w:cs="Times New Roman"/>
        </w:rPr>
        <w:t xml:space="preserve"> годы. </w:t>
      </w:r>
    </w:p>
    <w:p w:rsidR="005E4D9F" w:rsidRDefault="00EA474C" w:rsidP="001674ED">
      <w:pPr>
        <w:pStyle w:val="141"/>
        <w:spacing w:after="0"/>
        <w:ind w:left="0" w:firstLine="709"/>
        <w:rPr>
          <w:rFonts w:ascii="Times New Roman" w:hAnsi="Times New Roman" w:cs="Times New Roman"/>
          <w:strike/>
        </w:rPr>
      </w:pPr>
      <w:bookmarkStart w:id="42" w:name="_Toc459971768"/>
      <w:r w:rsidRPr="005E4D9F">
        <w:rPr>
          <w:rFonts w:ascii="Times New Roman" w:hAnsi="Times New Roman" w:cs="Times New Roman"/>
        </w:rPr>
        <w:t>Целевые показатели по обезвреживанию, утилизации и размещению ТКО в Красноярском крае</w:t>
      </w:r>
      <w:bookmarkEnd w:id="42"/>
      <w:r w:rsidR="00F8439B" w:rsidRPr="005E4D9F">
        <w:rPr>
          <w:rFonts w:ascii="Times New Roman" w:hAnsi="Times New Roman" w:cs="Times New Roman"/>
        </w:rPr>
        <w:t xml:space="preserve"> определены </w:t>
      </w:r>
      <w:r w:rsidRPr="005E4D9F">
        <w:rPr>
          <w:rFonts w:ascii="Times New Roman" w:hAnsi="Times New Roman" w:cs="Times New Roman"/>
        </w:rPr>
        <w:t>Территориальной схемой</w:t>
      </w:r>
      <w:r w:rsidR="001178C7" w:rsidRPr="005E4D9F">
        <w:rPr>
          <w:rFonts w:ascii="Times New Roman" w:hAnsi="Times New Roman" w:cs="Times New Roman"/>
        </w:rPr>
        <w:t>.</w:t>
      </w:r>
      <w:r w:rsidRPr="005E4D9F">
        <w:rPr>
          <w:rFonts w:ascii="Times New Roman" w:hAnsi="Times New Roman" w:cs="Times New Roman"/>
        </w:rPr>
        <w:t xml:space="preserve"> </w:t>
      </w:r>
    </w:p>
    <w:p w:rsidR="00EA474C" w:rsidRPr="00EA474C" w:rsidRDefault="00EA474C" w:rsidP="001674ED">
      <w:pPr>
        <w:pStyle w:val="141"/>
        <w:spacing w:after="0"/>
        <w:ind w:left="0" w:firstLine="709"/>
        <w:rPr>
          <w:rFonts w:ascii="Times New Roman" w:hAnsi="Times New Roman" w:cs="Times New Roman"/>
        </w:rPr>
      </w:pPr>
      <w:r w:rsidRPr="005E4D9F">
        <w:rPr>
          <w:rFonts w:ascii="Times New Roman" w:hAnsi="Times New Roman" w:cs="Times New Roman"/>
        </w:rPr>
        <w:t>Перечень целевых показателей эффективности:</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доля ТКО, направляемых на захоронение, % массовых;</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доля ТКО, подвергающихся обезвреживанию в общей массе образ</w:t>
      </w:r>
      <w:r w:rsidRPr="00EA474C">
        <w:rPr>
          <w:rFonts w:ascii="Times New Roman" w:hAnsi="Times New Roman" w:cs="Times New Roman"/>
        </w:rPr>
        <w:t>о</w:t>
      </w:r>
      <w:r w:rsidRPr="00EA474C">
        <w:rPr>
          <w:rFonts w:ascii="Times New Roman" w:hAnsi="Times New Roman" w:cs="Times New Roman"/>
        </w:rPr>
        <w:t>вавшихся ТКО, не менее, % массовых;</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доля ТКО, подвергающихся термическому обезвреживанию (сжиг</w:t>
      </w:r>
      <w:r w:rsidRPr="00EA474C">
        <w:rPr>
          <w:rFonts w:ascii="Times New Roman" w:hAnsi="Times New Roman" w:cs="Times New Roman"/>
        </w:rPr>
        <w:t>а</w:t>
      </w:r>
      <w:r w:rsidRPr="00EA474C">
        <w:rPr>
          <w:rFonts w:ascii="Times New Roman" w:hAnsi="Times New Roman" w:cs="Times New Roman"/>
        </w:rPr>
        <w:t>нию) в общей массе образовавшихся ТКО, не менее, % массовых;</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 xml:space="preserve">доля ТКО, использованных в качестве вторичного сырья, не менее, </w:t>
      </w:r>
      <w:r w:rsidR="001674ED">
        <w:rPr>
          <w:rFonts w:ascii="Times New Roman" w:hAnsi="Times New Roman" w:cs="Times New Roman"/>
        </w:rPr>
        <w:t xml:space="preserve">          </w:t>
      </w:r>
      <w:r w:rsidRPr="00EA474C">
        <w:rPr>
          <w:rFonts w:ascii="Times New Roman" w:hAnsi="Times New Roman" w:cs="Times New Roman"/>
        </w:rPr>
        <w:t xml:space="preserve">% массовых. </w:t>
      </w:r>
    </w:p>
    <w:p w:rsidR="00EA474C" w:rsidRPr="0023223F" w:rsidRDefault="00EA474C" w:rsidP="001674ED">
      <w:pPr>
        <w:pStyle w:val="141"/>
        <w:spacing w:after="0"/>
        <w:ind w:left="0" w:firstLine="709"/>
        <w:rPr>
          <w:rFonts w:ascii="Times New Roman" w:hAnsi="Times New Roman" w:cs="Times New Roman"/>
        </w:rPr>
      </w:pPr>
      <w:r w:rsidRPr="0023223F">
        <w:rPr>
          <w:rFonts w:ascii="Times New Roman" w:hAnsi="Times New Roman" w:cs="Times New Roman"/>
        </w:rPr>
        <w:t xml:space="preserve">Целевой показатель </w:t>
      </w:r>
      <w:r w:rsidR="002D6969">
        <w:rPr>
          <w:rFonts w:ascii="Times New Roman" w:hAnsi="Times New Roman" w:cs="Times New Roman"/>
        </w:rPr>
        <w:t>«</w:t>
      </w:r>
      <w:r w:rsidRPr="0023223F">
        <w:rPr>
          <w:rFonts w:ascii="Times New Roman" w:hAnsi="Times New Roman" w:cs="Times New Roman"/>
        </w:rPr>
        <w:t>Доля использованных и обезвреженных твердых бытовых отходов в общем объеме образованных твердых отходов</w:t>
      </w:r>
      <w:r w:rsidR="002D6969">
        <w:rPr>
          <w:rFonts w:ascii="Times New Roman" w:hAnsi="Times New Roman" w:cs="Times New Roman"/>
        </w:rPr>
        <w:t>»</w:t>
      </w:r>
      <w:r w:rsidRPr="0023223F">
        <w:rPr>
          <w:rFonts w:ascii="Times New Roman" w:hAnsi="Times New Roman" w:cs="Times New Roman"/>
        </w:rPr>
        <w:t>, устано</w:t>
      </w:r>
      <w:r w:rsidRPr="0023223F">
        <w:rPr>
          <w:rFonts w:ascii="Times New Roman" w:hAnsi="Times New Roman" w:cs="Times New Roman"/>
        </w:rPr>
        <w:t>в</w:t>
      </w:r>
      <w:r w:rsidRPr="0023223F">
        <w:rPr>
          <w:rFonts w:ascii="Times New Roman" w:hAnsi="Times New Roman" w:cs="Times New Roman"/>
        </w:rPr>
        <w:t xml:space="preserve">ленный в Государственной программе Российской Федерации </w:t>
      </w:r>
      <w:r w:rsidR="002D6969">
        <w:rPr>
          <w:rFonts w:ascii="Times New Roman" w:hAnsi="Times New Roman" w:cs="Times New Roman"/>
        </w:rPr>
        <w:t>«</w:t>
      </w:r>
      <w:r w:rsidRPr="0023223F">
        <w:rPr>
          <w:rFonts w:ascii="Times New Roman" w:hAnsi="Times New Roman" w:cs="Times New Roman"/>
        </w:rPr>
        <w:t>Охрана окружающей среды</w:t>
      </w:r>
      <w:r w:rsidR="002D6969">
        <w:rPr>
          <w:rFonts w:ascii="Times New Roman" w:hAnsi="Times New Roman" w:cs="Times New Roman"/>
        </w:rPr>
        <w:t>»</w:t>
      </w:r>
      <w:r w:rsidR="001674ED">
        <w:rPr>
          <w:rFonts w:ascii="Times New Roman" w:hAnsi="Times New Roman" w:cs="Times New Roman"/>
        </w:rPr>
        <w:t xml:space="preserve"> на 2012–</w:t>
      </w:r>
      <w:r w:rsidRPr="0023223F">
        <w:rPr>
          <w:rFonts w:ascii="Times New Roman" w:hAnsi="Times New Roman" w:cs="Times New Roman"/>
        </w:rPr>
        <w:t>202</w:t>
      </w:r>
      <w:r w:rsidR="002C3284" w:rsidRPr="0023223F">
        <w:rPr>
          <w:rFonts w:ascii="Times New Roman" w:hAnsi="Times New Roman" w:cs="Times New Roman"/>
        </w:rPr>
        <w:t>4</w:t>
      </w:r>
      <w:r w:rsidRPr="0023223F">
        <w:rPr>
          <w:rFonts w:ascii="Times New Roman" w:hAnsi="Times New Roman" w:cs="Times New Roman"/>
        </w:rPr>
        <w:t xml:space="preserve"> годы</w:t>
      </w:r>
      <w:r w:rsidR="00D97D6D">
        <w:rPr>
          <w:rFonts w:ascii="Times New Roman" w:hAnsi="Times New Roman" w:cs="Times New Roman"/>
        </w:rPr>
        <w:t>,</w:t>
      </w:r>
      <w:r w:rsidRPr="0023223F">
        <w:rPr>
          <w:rFonts w:ascii="Times New Roman" w:hAnsi="Times New Roman" w:cs="Times New Roman"/>
        </w:rPr>
        <w:t xml:space="preserve"> 37,91% должен быть выполнен </w:t>
      </w:r>
      <w:r w:rsidR="00BA2421">
        <w:rPr>
          <w:rFonts w:ascii="Times New Roman" w:hAnsi="Times New Roman" w:cs="Times New Roman"/>
        </w:rPr>
        <w:t xml:space="preserve">               </w:t>
      </w:r>
      <w:r w:rsidRPr="0023223F">
        <w:rPr>
          <w:rFonts w:ascii="Times New Roman" w:hAnsi="Times New Roman" w:cs="Times New Roman"/>
        </w:rPr>
        <w:t xml:space="preserve">в Красноярском крае к 2025 </w:t>
      </w:r>
      <w:r w:rsidR="00D97D6D">
        <w:rPr>
          <w:rFonts w:ascii="Times New Roman" w:hAnsi="Times New Roman" w:cs="Times New Roman"/>
        </w:rPr>
        <w:t>году</w:t>
      </w:r>
      <w:r w:rsidRPr="0023223F">
        <w:rPr>
          <w:rFonts w:ascii="Times New Roman" w:hAnsi="Times New Roman" w:cs="Times New Roman"/>
        </w:rPr>
        <w:t>.</w:t>
      </w:r>
    </w:p>
    <w:p w:rsidR="00EA474C" w:rsidRPr="00EA474C" w:rsidRDefault="00EA474C" w:rsidP="001674ED">
      <w:pPr>
        <w:pStyle w:val="141"/>
        <w:spacing w:after="0"/>
        <w:ind w:left="0" w:firstLine="709"/>
        <w:rPr>
          <w:rFonts w:ascii="Times New Roman" w:hAnsi="Times New Roman" w:cs="Times New Roman"/>
        </w:rPr>
      </w:pPr>
      <w:r w:rsidRPr="0023223F">
        <w:rPr>
          <w:rFonts w:ascii="Times New Roman" w:hAnsi="Times New Roman" w:cs="Times New Roman"/>
        </w:rPr>
        <w:t>Перечень мероприятий в области</w:t>
      </w:r>
      <w:r w:rsidRPr="00EA474C">
        <w:rPr>
          <w:rFonts w:ascii="Times New Roman" w:hAnsi="Times New Roman" w:cs="Times New Roman"/>
        </w:rPr>
        <w:t xml:space="preserve"> обращения с отходами, в том числе </w:t>
      </w:r>
      <w:r w:rsidR="00D97D6D">
        <w:rPr>
          <w:rFonts w:ascii="Times New Roman" w:hAnsi="Times New Roman" w:cs="Times New Roman"/>
        </w:rPr>
        <w:t xml:space="preserve">                    </w:t>
      </w:r>
      <w:r w:rsidRPr="00EA474C">
        <w:rPr>
          <w:rFonts w:ascii="Times New Roman" w:hAnsi="Times New Roman" w:cs="Times New Roman"/>
        </w:rPr>
        <w:t xml:space="preserve">с </w:t>
      </w:r>
      <w:r w:rsidR="00D97D6D">
        <w:rPr>
          <w:rFonts w:ascii="Times New Roman" w:hAnsi="Times New Roman" w:cs="Times New Roman"/>
        </w:rPr>
        <w:t>ТКО</w:t>
      </w:r>
      <w:r w:rsidRPr="00EA474C">
        <w:rPr>
          <w:rFonts w:ascii="Times New Roman" w:hAnsi="Times New Roman" w:cs="Times New Roman"/>
        </w:rPr>
        <w:t>, должен содержать мероприятия, направленные на:</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стимулирование строительства объектов, предназначенных для обр</w:t>
      </w:r>
      <w:r w:rsidRPr="00EA474C">
        <w:rPr>
          <w:rFonts w:ascii="Times New Roman" w:hAnsi="Times New Roman" w:cs="Times New Roman"/>
        </w:rPr>
        <w:t>а</w:t>
      </w:r>
      <w:r w:rsidRPr="00EA474C">
        <w:rPr>
          <w:rFonts w:ascii="Times New Roman" w:hAnsi="Times New Roman" w:cs="Times New Roman"/>
        </w:rPr>
        <w:t xml:space="preserve">ботки, утилизации, обезвреживания, захоронения отходов, в том числе </w:t>
      </w:r>
      <w:r w:rsidR="00D97D6D">
        <w:rPr>
          <w:rFonts w:ascii="Times New Roman" w:hAnsi="Times New Roman" w:cs="Times New Roman"/>
        </w:rPr>
        <w:t>ТКО</w:t>
      </w:r>
      <w:r w:rsidRPr="00EA474C">
        <w:rPr>
          <w:rFonts w:ascii="Times New Roman" w:hAnsi="Times New Roman" w:cs="Times New Roman"/>
        </w:rPr>
        <w:t>;</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софинансирование строительства объектов по сбору, транспортиров</w:t>
      </w:r>
      <w:r w:rsidRPr="00EA474C">
        <w:rPr>
          <w:rFonts w:ascii="Times New Roman" w:hAnsi="Times New Roman" w:cs="Times New Roman"/>
        </w:rPr>
        <w:t>а</w:t>
      </w:r>
      <w:r w:rsidRPr="00EA474C">
        <w:rPr>
          <w:rFonts w:ascii="Times New Roman" w:hAnsi="Times New Roman" w:cs="Times New Roman"/>
        </w:rPr>
        <w:t>нию, обработке и утилизации отходов от использования товаров;</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стимулирование жителей и управляющих организаций по введению с</w:t>
      </w:r>
      <w:r w:rsidRPr="00EA474C">
        <w:rPr>
          <w:rFonts w:ascii="Times New Roman" w:hAnsi="Times New Roman" w:cs="Times New Roman"/>
        </w:rPr>
        <w:t>и</w:t>
      </w:r>
      <w:r w:rsidRPr="00EA474C">
        <w:rPr>
          <w:rFonts w:ascii="Times New Roman" w:hAnsi="Times New Roman" w:cs="Times New Roman"/>
        </w:rPr>
        <w:t xml:space="preserve">стемы раздельного сбора </w:t>
      </w:r>
      <w:r w:rsidR="00D97D6D">
        <w:rPr>
          <w:rFonts w:ascii="Times New Roman" w:hAnsi="Times New Roman" w:cs="Times New Roman"/>
        </w:rPr>
        <w:t>ТКО</w:t>
      </w:r>
      <w:r w:rsidRPr="00EA474C">
        <w:rPr>
          <w:rFonts w:ascii="Times New Roman" w:hAnsi="Times New Roman" w:cs="Times New Roman"/>
        </w:rPr>
        <w:t xml:space="preserve">: </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регулирование тарифов на вывоз несортированных и сортированных отходов;</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установка контейнеров для приема несортированных отходов (пищ</w:t>
      </w:r>
      <w:r w:rsidRPr="00EA474C">
        <w:rPr>
          <w:rFonts w:ascii="Times New Roman" w:hAnsi="Times New Roman" w:cs="Times New Roman"/>
        </w:rPr>
        <w:t>е</w:t>
      </w:r>
      <w:r w:rsidRPr="00EA474C">
        <w:rPr>
          <w:rFonts w:ascii="Times New Roman" w:hAnsi="Times New Roman" w:cs="Times New Roman"/>
        </w:rPr>
        <w:t xml:space="preserve">вых и т.п.) и отходов, пригодных для получения вторичного сырья (бумага, картон, стекло, металлы, </w:t>
      </w:r>
      <w:r w:rsidRPr="0023223F">
        <w:rPr>
          <w:rFonts w:ascii="Times New Roman" w:hAnsi="Times New Roman" w:cs="Times New Roman"/>
        </w:rPr>
        <w:t xml:space="preserve">пластик, ПЭТ </w:t>
      </w:r>
      <w:r w:rsidR="002C3284" w:rsidRPr="0023223F">
        <w:rPr>
          <w:rFonts w:ascii="Times New Roman" w:hAnsi="Times New Roman" w:cs="Times New Roman"/>
        </w:rPr>
        <w:t xml:space="preserve">пластиковые </w:t>
      </w:r>
      <w:r w:rsidRPr="0023223F">
        <w:rPr>
          <w:rFonts w:ascii="Times New Roman" w:hAnsi="Times New Roman" w:cs="Times New Roman"/>
        </w:rPr>
        <w:t>бутылки и т.д.);</w:t>
      </w:r>
      <w:r w:rsidRPr="00EA474C">
        <w:rPr>
          <w:rFonts w:ascii="Times New Roman" w:hAnsi="Times New Roman" w:cs="Times New Roman"/>
        </w:rPr>
        <w:t xml:space="preserve"> </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публикации в средствах массовой информации о мерах по ведению раздельного сбора отходов, пунктах приема опасных отходов и</w:t>
      </w:r>
      <w:r w:rsidR="002C3284">
        <w:rPr>
          <w:rFonts w:ascii="Times New Roman" w:hAnsi="Times New Roman" w:cs="Times New Roman"/>
        </w:rPr>
        <w:t xml:space="preserve"> </w:t>
      </w:r>
      <w:r w:rsidRPr="00EA474C">
        <w:rPr>
          <w:rFonts w:ascii="Times New Roman" w:hAnsi="Times New Roman" w:cs="Times New Roman"/>
        </w:rPr>
        <w:t>т.д.;</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стимулирование утилизации отходов;</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выявление мест несанкционированного размещения отходов;</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 xml:space="preserve">предупреждение причинения вреда окружающей среде при размещении бесхозяйных отходов, в том числе </w:t>
      </w:r>
      <w:r w:rsidR="00D97D6D">
        <w:rPr>
          <w:rFonts w:ascii="Times New Roman" w:hAnsi="Times New Roman" w:cs="Times New Roman"/>
        </w:rPr>
        <w:t>ТКО</w:t>
      </w:r>
      <w:r w:rsidRPr="00EA474C">
        <w:rPr>
          <w:rFonts w:ascii="Times New Roman" w:hAnsi="Times New Roman" w:cs="Times New Roman"/>
        </w:rPr>
        <w:t>, выявление случаев причинения так</w:t>
      </w:r>
      <w:r w:rsidRPr="00EA474C">
        <w:rPr>
          <w:rFonts w:ascii="Times New Roman" w:hAnsi="Times New Roman" w:cs="Times New Roman"/>
        </w:rPr>
        <w:t>о</w:t>
      </w:r>
      <w:r w:rsidRPr="00EA474C">
        <w:rPr>
          <w:rFonts w:ascii="Times New Roman" w:hAnsi="Times New Roman" w:cs="Times New Roman"/>
        </w:rPr>
        <w:t>го вреда и ликвидацию его последствий;</w:t>
      </w:r>
    </w:p>
    <w:p w:rsidR="00EA474C" w:rsidRPr="00EA474C" w:rsidRDefault="00EA474C" w:rsidP="001674ED">
      <w:pPr>
        <w:pStyle w:val="141"/>
        <w:spacing w:after="0"/>
        <w:ind w:left="0" w:firstLine="709"/>
        <w:rPr>
          <w:rFonts w:ascii="Times New Roman" w:hAnsi="Times New Roman" w:cs="Times New Roman"/>
        </w:rPr>
      </w:pPr>
      <w:r w:rsidRPr="00EA474C">
        <w:rPr>
          <w:rFonts w:ascii="Times New Roman" w:hAnsi="Times New Roman" w:cs="Times New Roman"/>
        </w:rPr>
        <w:t>обеспечение доступа к информации в сфере обращения с отходами.</w:t>
      </w:r>
    </w:p>
    <w:p w:rsidR="00D67CAD" w:rsidRDefault="00D67CAD" w:rsidP="0002505F">
      <w:pPr>
        <w:spacing w:before="0"/>
        <w:ind w:firstLine="0"/>
        <w:jc w:val="left"/>
        <w:rPr>
          <w:sz w:val="28"/>
          <w:szCs w:val="28"/>
        </w:rPr>
      </w:pPr>
    </w:p>
    <w:p w:rsidR="00EA474C" w:rsidRDefault="00EA474C" w:rsidP="0002505F">
      <w:pPr>
        <w:spacing w:before="0"/>
        <w:ind w:firstLine="0"/>
        <w:jc w:val="left"/>
        <w:rPr>
          <w:sz w:val="28"/>
          <w:szCs w:val="28"/>
        </w:rPr>
        <w:sectPr w:rsidR="00EA474C" w:rsidSect="00440237">
          <w:pgSz w:w="11906" w:h="16838" w:code="9"/>
          <w:pgMar w:top="1134" w:right="567" w:bottom="1134" w:left="1985" w:header="720" w:footer="720" w:gutter="0"/>
          <w:cols w:space="708"/>
          <w:docGrid w:linePitch="360"/>
        </w:sectPr>
      </w:pPr>
    </w:p>
    <w:p w:rsidR="00EA474C" w:rsidRDefault="00EA474C" w:rsidP="0002505F">
      <w:pPr>
        <w:pStyle w:val="141"/>
        <w:spacing w:after="0"/>
        <w:ind w:left="0" w:firstLine="709"/>
        <w:rPr>
          <w:rFonts w:ascii="Times New Roman" w:hAnsi="Times New Roman" w:cs="Times New Roman"/>
        </w:rPr>
      </w:pPr>
      <w:r w:rsidRPr="00852512">
        <w:rPr>
          <w:rFonts w:ascii="Times New Roman" w:hAnsi="Times New Roman" w:cs="Times New Roman"/>
        </w:rPr>
        <w:lastRenderedPageBreak/>
        <w:t xml:space="preserve">Таблица </w:t>
      </w:r>
      <w:r w:rsidR="00344B2D">
        <w:rPr>
          <w:rFonts w:ascii="Times New Roman" w:hAnsi="Times New Roman" w:cs="Times New Roman"/>
        </w:rPr>
        <w:t>2</w:t>
      </w:r>
      <w:r w:rsidR="00D97D6D">
        <w:rPr>
          <w:rFonts w:ascii="Times New Roman" w:hAnsi="Times New Roman" w:cs="Times New Roman"/>
        </w:rPr>
        <w:t>6</w:t>
      </w:r>
      <w:r w:rsidRPr="00852512">
        <w:rPr>
          <w:rFonts w:ascii="Times New Roman" w:hAnsi="Times New Roman" w:cs="Times New Roman"/>
        </w:rPr>
        <w:t xml:space="preserve">. Мероприятия по достижению установленных целевых показателей по утилизации, обезвреживанию и размещению </w:t>
      </w:r>
      <w:r w:rsidR="00D97D6D">
        <w:rPr>
          <w:rFonts w:ascii="Times New Roman" w:hAnsi="Times New Roman" w:cs="Times New Roman"/>
        </w:rPr>
        <w:t>ТКО</w:t>
      </w:r>
      <w:r w:rsidR="005E4D9F">
        <w:rPr>
          <w:rFonts w:ascii="Times New Roman" w:hAnsi="Times New Roman" w:cs="Times New Roman"/>
        </w:rPr>
        <w:t>.</w:t>
      </w:r>
    </w:p>
    <w:p w:rsidR="001674ED" w:rsidRPr="00BA2421" w:rsidRDefault="001674ED" w:rsidP="0002505F">
      <w:pPr>
        <w:pStyle w:val="141"/>
        <w:spacing w:after="0"/>
        <w:ind w:left="0" w:firstLine="709"/>
        <w:rPr>
          <w:rFonts w:ascii="Times New Roman" w:hAnsi="Times New Roman" w:cs="Times New Roman"/>
          <w:sz w:val="20"/>
        </w:rPr>
      </w:pPr>
    </w:p>
    <w:tbl>
      <w:tblPr>
        <w:tblW w:w="0" w:type="auto"/>
        <w:tblLayout w:type="fixed"/>
        <w:tblLook w:val="04A0" w:firstRow="1" w:lastRow="0" w:firstColumn="1" w:lastColumn="0" w:noHBand="0" w:noVBand="1"/>
      </w:tblPr>
      <w:tblGrid>
        <w:gridCol w:w="704"/>
        <w:gridCol w:w="2806"/>
        <w:gridCol w:w="3119"/>
        <w:gridCol w:w="1843"/>
        <w:gridCol w:w="2409"/>
        <w:gridCol w:w="3828"/>
      </w:tblGrid>
      <w:tr w:rsidR="001E5302" w:rsidRPr="005E4D9F" w:rsidTr="00BA2421">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1E5302" w:rsidRPr="005E4D9F" w:rsidRDefault="001E5302" w:rsidP="001674ED">
            <w:pPr>
              <w:spacing w:before="0" w:line="192" w:lineRule="auto"/>
              <w:ind w:firstLine="0"/>
              <w:jc w:val="center"/>
              <w:rPr>
                <w:lang w:eastAsia="ru-RU"/>
              </w:rPr>
            </w:pPr>
            <w:r w:rsidRPr="005E4D9F">
              <w:rPr>
                <w:lang w:eastAsia="ru-RU"/>
              </w:rPr>
              <w:t>Год</w:t>
            </w:r>
          </w:p>
        </w:tc>
        <w:tc>
          <w:tcPr>
            <w:tcW w:w="2806" w:type="dxa"/>
            <w:tcBorders>
              <w:top w:val="single" w:sz="4" w:space="0" w:color="auto"/>
              <w:left w:val="nil"/>
              <w:bottom w:val="single" w:sz="4" w:space="0" w:color="auto"/>
              <w:right w:val="single" w:sz="4" w:space="0" w:color="auto"/>
            </w:tcBorders>
            <w:shd w:val="clear" w:color="auto" w:fill="auto"/>
            <w:noWrap/>
            <w:hideMark/>
          </w:tcPr>
          <w:p w:rsidR="001E5302" w:rsidRPr="005E4D9F" w:rsidRDefault="001E5302" w:rsidP="001674ED">
            <w:pPr>
              <w:spacing w:before="0" w:line="192" w:lineRule="auto"/>
              <w:ind w:firstLine="0"/>
              <w:jc w:val="center"/>
              <w:rPr>
                <w:lang w:eastAsia="ru-RU"/>
              </w:rPr>
            </w:pPr>
            <w:r w:rsidRPr="005E4D9F">
              <w:rPr>
                <w:lang w:eastAsia="ru-RU"/>
              </w:rPr>
              <w:t>Зона РО</w:t>
            </w:r>
          </w:p>
        </w:tc>
        <w:tc>
          <w:tcPr>
            <w:tcW w:w="3119" w:type="dxa"/>
            <w:tcBorders>
              <w:top w:val="single" w:sz="4" w:space="0" w:color="auto"/>
              <w:left w:val="nil"/>
              <w:bottom w:val="single" w:sz="4" w:space="0" w:color="auto"/>
              <w:right w:val="single" w:sz="4" w:space="0" w:color="auto"/>
            </w:tcBorders>
            <w:shd w:val="clear" w:color="auto" w:fill="auto"/>
            <w:noWrap/>
            <w:hideMark/>
          </w:tcPr>
          <w:p w:rsidR="001E5302" w:rsidRPr="005E4D9F" w:rsidRDefault="001E5302" w:rsidP="001674ED">
            <w:pPr>
              <w:spacing w:before="0" w:line="192" w:lineRule="auto"/>
              <w:ind w:firstLine="0"/>
              <w:jc w:val="center"/>
              <w:rPr>
                <w:lang w:eastAsia="ru-RU"/>
              </w:rPr>
            </w:pPr>
            <w:r w:rsidRPr="005E4D9F">
              <w:rPr>
                <w:lang w:eastAsia="ru-RU"/>
              </w:rPr>
              <w:t>Объект</w:t>
            </w:r>
          </w:p>
        </w:tc>
        <w:tc>
          <w:tcPr>
            <w:tcW w:w="1843" w:type="dxa"/>
            <w:tcBorders>
              <w:top w:val="single" w:sz="4" w:space="0" w:color="auto"/>
              <w:left w:val="nil"/>
              <w:bottom w:val="single" w:sz="4" w:space="0" w:color="auto"/>
              <w:right w:val="single" w:sz="4" w:space="0" w:color="auto"/>
            </w:tcBorders>
            <w:shd w:val="clear" w:color="auto" w:fill="auto"/>
            <w:noWrap/>
            <w:hideMark/>
          </w:tcPr>
          <w:p w:rsidR="001E5302" w:rsidRPr="005E4D9F" w:rsidRDefault="001E5302" w:rsidP="001674ED">
            <w:pPr>
              <w:spacing w:before="0" w:line="192" w:lineRule="auto"/>
              <w:ind w:firstLine="0"/>
              <w:jc w:val="center"/>
              <w:rPr>
                <w:lang w:eastAsia="ru-RU"/>
              </w:rPr>
            </w:pPr>
            <w:r w:rsidRPr="005E4D9F">
              <w:rPr>
                <w:lang w:eastAsia="ru-RU"/>
              </w:rPr>
              <w:t>Расположение</w:t>
            </w:r>
          </w:p>
        </w:tc>
        <w:tc>
          <w:tcPr>
            <w:tcW w:w="2409" w:type="dxa"/>
            <w:tcBorders>
              <w:top w:val="single" w:sz="4" w:space="0" w:color="auto"/>
              <w:left w:val="nil"/>
              <w:bottom w:val="single" w:sz="4" w:space="0" w:color="auto"/>
              <w:right w:val="single" w:sz="4" w:space="0" w:color="auto"/>
            </w:tcBorders>
            <w:shd w:val="clear" w:color="auto" w:fill="auto"/>
            <w:noWrap/>
            <w:hideMark/>
          </w:tcPr>
          <w:p w:rsidR="001E5302" w:rsidRPr="005E4D9F" w:rsidRDefault="001E5302" w:rsidP="001674ED">
            <w:pPr>
              <w:spacing w:before="0" w:line="192" w:lineRule="auto"/>
              <w:ind w:firstLine="0"/>
              <w:jc w:val="center"/>
              <w:rPr>
                <w:lang w:eastAsia="ru-RU"/>
              </w:rPr>
            </w:pPr>
            <w:r w:rsidRPr="005E4D9F">
              <w:rPr>
                <w:lang w:eastAsia="ru-RU"/>
              </w:rPr>
              <w:t>Мероприятие</w:t>
            </w:r>
          </w:p>
        </w:tc>
        <w:tc>
          <w:tcPr>
            <w:tcW w:w="3828" w:type="dxa"/>
            <w:tcBorders>
              <w:top w:val="single" w:sz="4" w:space="0" w:color="auto"/>
              <w:left w:val="nil"/>
              <w:bottom w:val="single" w:sz="4" w:space="0" w:color="auto"/>
              <w:right w:val="single" w:sz="4" w:space="0" w:color="auto"/>
            </w:tcBorders>
            <w:shd w:val="clear" w:color="auto" w:fill="auto"/>
            <w:noWrap/>
            <w:hideMark/>
          </w:tcPr>
          <w:p w:rsidR="001E5302" w:rsidRPr="005E4D9F" w:rsidRDefault="001E5302" w:rsidP="001674ED">
            <w:pPr>
              <w:spacing w:before="0" w:line="192" w:lineRule="auto"/>
              <w:ind w:firstLine="0"/>
              <w:jc w:val="center"/>
              <w:rPr>
                <w:lang w:eastAsia="ru-RU"/>
              </w:rPr>
            </w:pPr>
            <w:r w:rsidRPr="005E4D9F">
              <w:rPr>
                <w:lang w:eastAsia="ru-RU"/>
              </w:rPr>
              <w:t>Прочая информация</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2020</w:t>
            </w:r>
          </w:p>
        </w:tc>
        <w:tc>
          <w:tcPr>
            <w:tcW w:w="2806" w:type="dxa"/>
            <w:tcBorders>
              <w:top w:val="nil"/>
              <w:left w:val="nil"/>
              <w:bottom w:val="single" w:sz="4" w:space="0" w:color="auto"/>
              <w:right w:val="single" w:sz="4" w:space="0" w:color="auto"/>
            </w:tcBorders>
            <w:shd w:val="clear" w:color="auto" w:fill="auto"/>
            <w:noWrap/>
            <w:hideMark/>
          </w:tcPr>
          <w:p w:rsidR="001E5302" w:rsidRPr="005E4D9F" w:rsidRDefault="001E5302" w:rsidP="00BA2421">
            <w:pPr>
              <w:spacing w:before="0" w:line="235" w:lineRule="auto"/>
              <w:ind w:firstLine="0"/>
              <w:jc w:val="left"/>
              <w:rPr>
                <w:lang w:eastAsia="ru-RU"/>
              </w:rPr>
            </w:pPr>
            <w:r w:rsidRPr="005E4D9F">
              <w:rPr>
                <w:lang w:eastAsia="ru-RU"/>
              </w:rPr>
              <w:t>Красноярская левоб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 xml:space="preserve">Полигон ТБО г. Красноярск (ОАО </w:t>
            </w:r>
            <w:r w:rsidR="002D6969">
              <w:rPr>
                <w:lang w:eastAsia="ru-RU"/>
              </w:rPr>
              <w:t>«</w:t>
            </w:r>
            <w:r w:rsidRPr="005E4D9F">
              <w:rPr>
                <w:lang w:eastAsia="ru-RU"/>
              </w:rPr>
              <w:t>Автоспецбаза</w:t>
            </w:r>
            <w:r w:rsidR="002D6969">
              <w:rPr>
                <w:lang w:eastAsia="ru-RU"/>
              </w:rPr>
              <w:t>»</w:t>
            </w:r>
            <w:r w:rsidRPr="005E4D9F">
              <w:rPr>
                <w:lang w:eastAsia="ru-RU"/>
              </w:rPr>
              <w:t>)</w:t>
            </w:r>
          </w:p>
        </w:tc>
        <w:tc>
          <w:tcPr>
            <w:tcW w:w="1843"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56.215135, 93.057715</w:t>
            </w:r>
          </w:p>
        </w:tc>
        <w:tc>
          <w:tcPr>
            <w:tcW w:w="2409" w:type="dxa"/>
            <w:tcBorders>
              <w:top w:val="nil"/>
              <w:left w:val="nil"/>
              <w:bottom w:val="single" w:sz="4" w:space="0" w:color="auto"/>
              <w:right w:val="single" w:sz="4" w:space="0" w:color="auto"/>
            </w:tcBorders>
            <w:shd w:val="clear" w:color="auto" w:fill="auto"/>
            <w:noWrap/>
            <w:hideMark/>
          </w:tcPr>
          <w:p w:rsidR="00BA2421" w:rsidRDefault="00440237" w:rsidP="00440237">
            <w:pPr>
              <w:spacing w:before="0" w:line="235" w:lineRule="auto"/>
              <w:ind w:firstLine="0"/>
              <w:jc w:val="center"/>
              <w:rPr>
                <w:lang w:eastAsia="ru-RU"/>
              </w:rPr>
            </w:pPr>
            <w:r w:rsidRPr="005E4D9F">
              <w:rPr>
                <w:lang w:eastAsia="ru-RU"/>
              </w:rPr>
              <w:t xml:space="preserve">модернизация </w:t>
            </w:r>
          </w:p>
          <w:p w:rsidR="001E5302" w:rsidRPr="005E4D9F" w:rsidRDefault="00440237" w:rsidP="00440237">
            <w:pPr>
              <w:spacing w:before="0" w:line="235" w:lineRule="auto"/>
              <w:ind w:firstLine="0"/>
              <w:jc w:val="center"/>
              <w:rPr>
                <w:lang w:eastAsia="ru-RU"/>
              </w:rPr>
            </w:pPr>
            <w:r w:rsidRPr="005E4D9F">
              <w:rPr>
                <w:lang w:eastAsia="ru-RU"/>
              </w:rPr>
              <w:t>объекта</w:t>
            </w:r>
          </w:p>
        </w:tc>
        <w:tc>
          <w:tcPr>
            <w:tcW w:w="3828" w:type="dxa"/>
            <w:tcBorders>
              <w:top w:val="nil"/>
              <w:left w:val="nil"/>
              <w:bottom w:val="single" w:sz="4" w:space="0" w:color="auto"/>
              <w:right w:val="single" w:sz="4" w:space="0" w:color="auto"/>
            </w:tcBorders>
            <w:shd w:val="clear" w:color="auto" w:fill="auto"/>
            <w:noWrap/>
            <w:hideMark/>
          </w:tcPr>
          <w:p w:rsidR="00440237" w:rsidRDefault="001E5302" w:rsidP="00440237">
            <w:pPr>
              <w:spacing w:before="0" w:line="235" w:lineRule="auto"/>
              <w:ind w:firstLine="0"/>
              <w:jc w:val="center"/>
              <w:rPr>
                <w:lang w:eastAsia="ru-RU"/>
              </w:rPr>
            </w:pPr>
            <w:r w:rsidRPr="005E4D9F">
              <w:rPr>
                <w:lang w:eastAsia="ru-RU"/>
              </w:rPr>
              <w:t xml:space="preserve">Увеличение мощности </w:t>
            </w:r>
          </w:p>
          <w:p w:rsidR="001E5302" w:rsidRPr="005E4D9F" w:rsidRDefault="001E5302" w:rsidP="00440237">
            <w:pPr>
              <w:spacing w:before="0" w:line="235" w:lineRule="auto"/>
              <w:ind w:firstLine="0"/>
              <w:jc w:val="center"/>
              <w:rPr>
                <w:lang w:eastAsia="ru-RU"/>
              </w:rPr>
            </w:pPr>
            <w:r w:rsidRPr="005E4D9F">
              <w:rPr>
                <w:lang w:eastAsia="ru-RU"/>
              </w:rPr>
              <w:t>до 250 тыс. тонн/ год</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2020</w:t>
            </w:r>
          </w:p>
        </w:tc>
        <w:tc>
          <w:tcPr>
            <w:tcW w:w="2806" w:type="dxa"/>
            <w:tcBorders>
              <w:top w:val="nil"/>
              <w:left w:val="nil"/>
              <w:bottom w:val="single" w:sz="4" w:space="0" w:color="auto"/>
              <w:right w:val="single" w:sz="4" w:space="0" w:color="auto"/>
            </w:tcBorders>
            <w:shd w:val="clear" w:color="auto" w:fill="auto"/>
            <w:noWrap/>
            <w:hideMark/>
          </w:tcPr>
          <w:p w:rsidR="001E5302" w:rsidRPr="005E4D9F" w:rsidRDefault="001E5302" w:rsidP="00BA2421">
            <w:pPr>
              <w:spacing w:before="0" w:line="235" w:lineRule="auto"/>
              <w:ind w:firstLine="0"/>
              <w:jc w:val="left"/>
              <w:rPr>
                <w:lang w:eastAsia="ru-RU"/>
              </w:rPr>
            </w:pPr>
            <w:r w:rsidRPr="005E4D9F">
              <w:rPr>
                <w:lang w:eastAsia="ru-RU"/>
              </w:rPr>
              <w:t>Красноярская левоб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 xml:space="preserve">Полигон ТБО г. Красноярск (ОАО </w:t>
            </w:r>
            <w:r w:rsidR="002D6969">
              <w:rPr>
                <w:lang w:eastAsia="ru-RU"/>
              </w:rPr>
              <w:t>«</w:t>
            </w:r>
            <w:r w:rsidRPr="005E4D9F">
              <w:rPr>
                <w:lang w:eastAsia="ru-RU"/>
              </w:rPr>
              <w:t>Автоспецбаза</w:t>
            </w:r>
            <w:r w:rsidR="002D6969">
              <w:rPr>
                <w:lang w:eastAsia="ru-RU"/>
              </w:rPr>
              <w:t>»</w:t>
            </w:r>
            <w:r w:rsidRPr="005E4D9F">
              <w:rPr>
                <w:lang w:eastAsia="ru-RU"/>
              </w:rPr>
              <w:t>)</w:t>
            </w:r>
          </w:p>
        </w:tc>
        <w:tc>
          <w:tcPr>
            <w:tcW w:w="1843"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56.215135, 93.057715</w:t>
            </w:r>
          </w:p>
        </w:tc>
        <w:tc>
          <w:tcPr>
            <w:tcW w:w="2409" w:type="dxa"/>
            <w:tcBorders>
              <w:top w:val="nil"/>
              <w:left w:val="nil"/>
              <w:bottom w:val="single" w:sz="4" w:space="0" w:color="auto"/>
              <w:right w:val="single" w:sz="4" w:space="0" w:color="auto"/>
            </w:tcBorders>
            <w:shd w:val="clear" w:color="auto" w:fill="auto"/>
            <w:noWrap/>
            <w:hideMark/>
          </w:tcPr>
          <w:p w:rsidR="00BA2421" w:rsidRDefault="00440237" w:rsidP="00440237">
            <w:pPr>
              <w:spacing w:before="0" w:line="235" w:lineRule="auto"/>
              <w:ind w:firstLine="0"/>
              <w:jc w:val="center"/>
              <w:rPr>
                <w:lang w:eastAsia="ru-RU"/>
              </w:rPr>
            </w:pPr>
            <w:r w:rsidRPr="005E4D9F">
              <w:rPr>
                <w:lang w:eastAsia="ru-RU"/>
              </w:rPr>
              <w:t xml:space="preserve">модернизация </w:t>
            </w:r>
          </w:p>
          <w:p w:rsidR="001E5302" w:rsidRPr="005E4D9F" w:rsidRDefault="00440237" w:rsidP="00440237">
            <w:pPr>
              <w:spacing w:before="0" w:line="235" w:lineRule="auto"/>
              <w:ind w:firstLine="0"/>
              <w:jc w:val="center"/>
              <w:rPr>
                <w:lang w:eastAsia="ru-RU"/>
              </w:rPr>
            </w:pPr>
            <w:r w:rsidRPr="005E4D9F">
              <w:rPr>
                <w:lang w:eastAsia="ru-RU"/>
              </w:rPr>
              <w:t>объекта</w:t>
            </w:r>
          </w:p>
        </w:tc>
        <w:tc>
          <w:tcPr>
            <w:tcW w:w="3828" w:type="dxa"/>
            <w:tcBorders>
              <w:top w:val="nil"/>
              <w:left w:val="nil"/>
              <w:bottom w:val="single" w:sz="4" w:space="0" w:color="auto"/>
              <w:right w:val="single" w:sz="4" w:space="0" w:color="auto"/>
            </w:tcBorders>
            <w:shd w:val="clear" w:color="auto" w:fill="auto"/>
            <w:noWrap/>
            <w:hideMark/>
          </w:tcPr>
          <w:p w:rsidR="00440237" w:rsidRDefault="001E5302" w:rsidP="00440237">
            <w:pPr>
              <w:spacing w:before="0" w:line="235" w:lineRule="auto"/>
              <w:ind w:firstLine="0"/>
              <w:jc w:val="center"/>
              <w:rPr>
                <w:lang w:eastAsia="ru-RU"/>
              </w:rPr>
            </w:pPr>
            <w:r w:rsidRPr="005E4D9F">
              <w:rPr>
                <w:lang w:eastAsia="ru-RU"/>
              </w:rPr>
              <w:t xml:space="preserve">Увеличение емкости </w:t>
            </w:r>
          </w:p>
          <w:p w:rsidR="001E5302" w:rsidRPr="005E4D9F" w:rsidRDefault="001E5302" w:rsidP="00440237">
            <w:pPr>
              <w:spacing w:before="0" w:line="235" w:lineRule="auto"/>
              <w:ind w:firstLine="0"/>
              <w:jc w:val="center"/>
              <w:rPr>
                <w:lang w:eastAsia="ru-RU"/>
              </w:rPr>
            </w:pPr>
            <w:r w:rsidRPr="005E4D9F">
              <w:rPr>
                <w:lang w:eastAsia="ru-RU"/>
              </w:rPr>
              <w:t>до 464,01 тыс. тонн</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2020</w:t>
            </w:r>
          </w:p>
        </w:tc>
        <w:tc>
          <w:tcPr>
            <w:tcW w:w="2806" w:type="dxa"/>
            <w:tcBorders>
              <w:top w:val="nil"/>
              <w:left w:val="nil"/>
              <w:bottom w:val="single" w:sz="4" w:space="0" w:color="auto"/>
              <w:right w:val="single" w:sz="4" w:space="0" w:color="auto"/>
            </w:tcBorders>
            <w:shd w:val="clear" w:color="auto" w:fill="auto"/>
            <w:noWrap/>
            <w:hideMark/>
          </w:tcPr>
          <w:p w:rsidR="001E5302" w:rsidRPr="005E4D9F" w:rsidRDefault="001E5302" w:rsidP="00BA2421">
            <w:pPr>
              <w:spacing w:before="0" w:line="235" w:lineRule="auto"/>
              <w:ind w:firstLine="0"/>
              <w:jc w:val="left"/>
              <w:rPr>
                <w:lang w:eastAsia="ru-RU"/>
              </w:rPr>
            </w:pPr>
            <w:r w:rsidRPr="005E4D9F">
              <w:rPr>
                <w:lang w:eastAsia="ru-RU"/>
              </w:rPr>
              <w:t>Красноярская левоб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 xml:space="preserve">Мусоросортировочный комплекс АО </w:t>
            </w:r>
            <w:r w:rsidR="002D6969">
              <w:rPr>
                <w:lang w:eastAsia="ru-RU"/>
              </w:rPr>
              <w:t>«</w:t>
            </w:r>
            <w:r w:rsidRPr="005E4D9F">
              <w:rPr>
                <w:lang w:eastAsia="ru-RU"/>
              </w:rPr>
              <w:t>Автоспецб</w:t>
            </w:r>
            <w:r w:rsidRPr="005E4D9F">
              <w:rPr>
                <w:lang w:eastAsia="ru-RU"/>
              </w:rPr>
              <w:t>а</w:t>
            </w:r>
            <w:r w:rsidRPr="005E4D9F">
              <w:rPr>
                <w:lang w:eastAsia="ru-RU"/>
              </w:rPr>
              <w:t>за</w:t>
            </w:r>
            <w:r w:rsidR="002D6969">
              <w:rPr>
                <w:lang w:eastAsia="ru-RU"/>
              </w:rPr>
              <w:t>»</w:t>
            </w:r>
          </w:p>
        </w:tc>
        <w:tc>
          <w:tcPr>
            <w:tcW w:w="1843"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56.215135, 93.057715</w:t>
            </w:r>
          </w:p>
        </w:tc>
        <w:tc>
          <w:tcPr>
            <w:tcW w:w="2409" w:type="dxa"/>
            <w:tcBorders>
              <w:top w:val="nil"/>
              <w:left w:val="nil"/>
              <w:bottom w:val="single" w:sz="4" w:space="0" w:color="auto"/>
              <w:right w:val="single" w:sz="4" w:space="0" w:color="auto"/>
            </w:tcBorders>
            <w:shd w:val="clear" w:color="auto" w:fill="auto"/>
            <w:noWrap/>
            <w:hideMark/>
          </w:tcPr>
          <w:p w:rsidR="001E5302" w:rsidRPr="005E4D9F" w:rsidRDefault="00440237" w:rsidP="00440237">
            <w:pPr>
              <w:spacing w:before="0" w:line="235" w:lineRule="auto"/>
              <w:ind w:firstLine="0"/>
              <w:jc w:val="center"/>
              <w:rPr>
                <w:lang w:eastAsia="ru-RU"/>
              </w:rPr>
            </w:pPr>
            <w:r w:rsidRPr="005E4D9F">
              <w:rPr>
                <w:lang w:eastAsia="ru-RU"/>
              </w:rPr>
              <w:t>ввод в эксплуатацию</w:t>
            </w:r>
          </w:p>
        </w:tc>
        <w:tc>
          <w:tcPr>
            <w:tcW w:w="3828"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Мощность: 350 тыс. тонн/ год</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2021</w:t>
            </w:r>
          </w:p>
        </w:tc>
        <w:tc>
          <w:tcPr>
            <w:tcW w:w="2806" w:type="dxa"/>
            <w:tcBorders>
              <w:top w:val="nil"/>
              <w:left w:val="nil"/>
              <w:bottom w:val="single" w:sz="4" w:space="0" w:color="auto"/>
              <w:right w:val="single" w:sz="4" w:space="0" w:color="auto"/>
            </w:tcBorders>
            <w:shd w:val="clear" w:color="auto" w:fill="auto"/>
            <w:noWrap/>
            <w:hideMark/>
          </w:tcPr>
          <w:p w:rsidR="001E5302" w:rsidRPr="005E4D9F" w:rsidRDefault="001E5302" w:rsidP="00BA2421">
            <w:pPr>
              <w:spacing w:before="0" w:line="235" w:lineRule="auto"/>
              <w:ind w:firstLine="0"/>
              <w:jc w:val="left"/>
              <w:rPr>
                <w:lang w:eastAsia="ru-RU"/>
              </w:rPr>
            </w:pPr>
            <w:r w:rsidRPr="005E4D9F">
              <w:rPr>
                <w:lang w:eastAsia="ru-RU"/>
              </w:rPr>
              <w:t>Красноярская правоб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Объект рекультивации з</w:t>
            </w:r>
            <w:r w:rsidRPr="005E4D9F">
              <w:rPr>
                <w:lang w:eastAsia="ru-RU"/>
              </w:rPr>
              <w:t>е</w:t>
            </w:r>
            <w:r w:rsidRPr="005E4D9F">
              <w:rPr>
                <w:lang w:eastAsia="ru-RU"/>
              </w:rPr>
              <w:t>мель с захоронением отх</w:t>
            </w:r>
            <w:r w:rsidRPr="005E4D9F">
              <w:rPr>
                <w:lang w:eastAsia="ru-RU"/>
              </w:rPr>
              <w:t>о</w:t>
            </w:r>
            <w:r w:rsidRPr="005E4D9F">
              <w:rPr>
                <w:lang w:eastAsia="ru-RU"/>
              </w:rPr>
              <w:t>дов IV-V классов опасности в отработанном карьере 2 кирпичного завода</w:t>
            </w:r>
          </w:p>
        </w:tc>
        <w:tc>
          <w:tcPr>
            <w:tcW w:w="1843"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55.991204, 93.061967</w:t>
            </w:r>
          </w:p>
        </w:tc>
        <w:tc>
          <w:tcPr>
            <w:tcW w:w="2409" w:type="dxa"/>
            <w:tcBorders>
              <w:top w:val="nil"/>
              <w:left w:val="nil"/>
              <w:bottom w:val="single" w:sz="4" w:space="0" w:color="auto"/>
              <w:right w:val="single" w:sz="4" w:space="0" w:color="auto"/>
            </w:tcBorders>
            <w:shd w:val="clear" w:color="auto" w:fill="auto"/>
            <w:noWrap/>
            <w:hideMark/>
          </w:tcPr>
          <w:p w:rsidR="001E5302" w:rsidRPr="005E4D9F" w:rsidRDefault="00440237" w:rsidP="00440237">
            <w:pPr>
              <w:spacing w:before="0" w:line="235" w:lineRule="auto"/>
              <w:ind w:firstLine="0"/>
              <w:jc w:val="center"/>
              <w:rPr>
                <w:lang w:eastAsia="ru-RU"/>
              </w:rPr>
            </w:pPr>
            <w:r w:rsidRPr="005E4D9F">
              <w:rPr>
                <w:lang w:eastAsia="ru-RU"/>
              </w:rPr>
              <w:t>вывод из эксплуат</w:t>
            </w:r>
            <w:r w:rsidRPr="005E4D9F">
              <w:rPr>
                <w:lang w:eastAsia="ru-RU"/>
              </w:rPr>
              <w:t>а</w:t>
            </w:r>
            <w:r w:rsidRPr="005E4D9F">
              <w:rPr>
                <w:lang w:eastAsia="ru-RU"/>
              </w:rPr>
              <w:t>ции</w:t>
            </w:r>
          </w:p>
        </w:tc>
        <w:tc>
          <w:tcPr>
            <w:tcW w:w="3828"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Окончание срока аренды земел</w:t>
            </w:r>
            <w:r w:rsidRPr="005E4D9F">
              <w:rPr>
                <w:lang w:eastAsia="ru-RU"/>
              </w:rPr>
              <w:t>ь</w:t>
            </w:r>
            <w:r w:rsidRPr="005E4D9F">
              <w:rPr>
                <w:lang w:eastAsia="ru-RU"/>
              </w:rPr>
              <w:t>ного участка</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2021</w:t>
            </w:r>
          </w:p>
        </w:tc>
        <w:tc>
          <w:tcPr>
            <w:tcW w:w="2806" w:type="dxa"/>
            <w:tcBorders>
              <w:top w:val="nil"/>
              <w:left w:val="nil"/>
              <w:bottom w:val="single" w:sz="4" w:space="0" w:color="auto"/>
              <w:right w:val="single" w:sz="4" w:space="0" w:color="auto"/>
            </w:tcBorders>
            <w:shd w:val="clear" w:color="auto" w:fill="auto"/>
            <w:noWrap/>
            <w:hideMark/>
          </w:tcPr>
          <w:p w:rsidR="001E5302" w:rsidRPr="005E4D9F" w:rsidRDefault="001E5302" w:rsidP="00BA2421">
            <w:pPr>
              <w:spacing w:before="0" w:line="235" w:lineRule="auto"/>
              <w:ind w:firstLine="0"/>
              <w:jc w:val="left"/>
              <w:rPr>
                <w:lang w:eastAsia="ru-RU"/>
              </w:rPr>
            </w:pPr>
            <w:r w:rsidRPr="005E4D9F">
              <w:rPr>
                <w:lang w:eastAsia="ru-RU"/>
              </w:rPr>
              <w:t>Красноярская левоб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 xml:space="preserve">Полигон ТБО г. Красноярск (ОАО </w:t>
            </w:r>
            <w:r w:rsidR="002D6969">
              <w:rPr>
                <w:lang w:eastAsia="ru-RU"/>
              </w:rPr>
              <w:t>«</w:t>
            </w:r>
            <w:r w:rsidRPr="005E4D9F">
              <w:rPr>
                <w:lang w:eastAsia="ru-RU"/>
              </w:rPr>
              <w:t>Автоспецбаза</w:t>
            </w:r>
            <w:r w:rsidR="002D6969">
              <w:rPr>
                <w:lang w:eastAsia="ru-RU"/>
              </w:rPr>
              <w:t>»</w:t>
            </w:r>
            <w:r w:rsidRPr="005E4D9F">
              <w:rPr>
                <w:lang w:eastAsia="ru-RU"/>
              </w:rPr>
              <w:t>)</w:t>
            </w:r>
          </w:p>
        </w:tc>
        <w:tc>
          <w:tcPr>
            <w:tcW w:w="1843"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56.215135, 93.057715</w:t>
            </w:r>
          </w:p>
        </w:tc>
        <w:tc>
          <w:tcPr>
            <w:tcW w:w="2409" w:type="dxa"/>
            <w:tcBorders>
              <w:top w:val="nil"/>
              <w:left w:val="nil"/>
              <w:bottom w:val="single" w:sz="4" w:space="0" w:color="auto"/>
              <w:right w:val="single" w:sz="4" w:space="0" w:color="auto"/>
            </w:tcBorders>
            <w:shd w:val="clear" w:color="auto" w:fill="auto"/>
            <w:noWrap/>
            <w:hideMark/>
          </w:tcPr>
          <w:p w:rsidR="00BA2421" w:rsidRDefault="00440237" w:rsidP="00440237">
            <w:pPr>
              <w:spacing w:before="0" w:line="235" w:lineRule="auto"/>
              <w:ind w:firstLine="0"/>
              <w:jc w:val="center"/>
              <w:rPr>
                <w:lang w:eastAsia="ru-RU"/>
              </w:rPr>
            </w:pPr>
            <w:r w:rsidRPr="005E4D9F">
              <w:rPr>
                <w:lang w:eastAsia="ru-RU"/>
              </w:rPr>
              <w:t xml:space="preserve">модернизация </w:t>
            </w:r>
          </w:p>
          <w:p w:rsidR="001E5302" w:rsidRPr="005E4D9F" w:rsidRDefault="00440237" w:rsidP="00440237">
            <w:pPr>
              <w:spacing w:before="0" w:line="235" w:lineRule="auto"/>
              <w:ind w:firstLine="0"/>
              <w:jc w:val="center"/>
              <w:rPr>
                <w:lang w:eastAsia="ru-RU"/>
              </w:rPr>
            </w:pPr>
            <w:r w:rsidRPr="005E4D9F">
              <w:rPr>
                <w:lang w:eastAsia="ru-RU"/>
              </w:rPr>
              <w:t>объекта</w:t>
            </w:r>
          </w:p>
        </w:tc>
        <w:tc>
          <w:tcPr>
            <w:tcW w:w="3828" w:type="dxa"/>
            <w:tcBorders>
              <w:top w:val="nil"/>
              <w:left w:val="nil"/>
              <w:bottom w:val="single" w:sz="4" w:space="0" w:color="auto"/>
              <w:right w:val="single" w:sz="4" w:space="0" w:color="auto"/>
            </w:tcBorders>
            <w:shd w:val="clear" w:color="auto" w:fill="auto"/>
            <w:noWrap/>
            <w:hideMark/>
          </w:tcPr>
          <w:p w:rsidR="00440237" w:rsidRDefault="001E5302" w:rsidP="00440237">
            <w:pPr>
              <w:spacing w:before="0" w:line="235" w:lineRule="auto"/>
              <w:ind w:firstLine="0"/>
              <w:jc w:val="center"/>
              <w:rPr>
                <w:lang w:eastAsia="ru-RU"/>
              </w:rPr>
            </w:pPr>
            <w:r w:rsidRPr="005E4D9F">
              <w:rPr>
                <w:lang w:eastAsia="ru-RU"/>
              </w:rPr>
              <w:t xml:space="preserve">Увеличение мощности </w:t>
            </w:r>
          </w:p>
          <w:p w:rsidR="001E5302" w:rsidRPr="005E4D9F" w:rsidRDefault="00440237" w:rsidP="00440237">
            <w:pPr>
              <w:spacing w:before="0" w:line="235" w:lineRule="auto"/>
              <w:ind w:firstLine="0"/>
              <w:jc w:val="center"/>
              <w:rPr>
                <w:lang w:eastAsia="ru-RU"/>
              </w:rPr>
            </w:pPr>
            <w:r>
              <w:rPr>
                <w:lang w:eastAsia="ru-RU"/>
              </w:rPr>
              <w:t>до 460 тыс. тонн/</w:t>
            </w:r>
            <w:r w:rsidR="001E5302" w:rsidRPr="005E4D9F">
              <w:rPr>
                <w:lang w:eastAsia="ru-RU"/>
              </w:rPr>
              <w:t>год</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2021</w:t>
            </w:r>
          </w:p>
        </w:tc>
        <w:tc>
          <w:tcPr>
            <w:tcW w:w="2806" w:type="dxa"/>
            <w:tcBorders>
              <w:top w:val="nil"/>
              <w:left w:val="nil"/>
              <w:bottom w:val="single" w:sz="4" w:space="0" w:color="auto"/>
              <w:right w:val="single" w:sz="4" w:space="0" w:color="auto"/>
            </w:tcBorders>
            <w:shd w:val="clear" w:color="auto" w:fill="auto"/>
            <w:noWrap/>
            <w:hideMark/>
          </w:tcPr>
          <w:p w:rsidR="001E5302" w:rsidRPr="005E4D9F" w:rsidRDefault="001E5302" w:rsidP="00BA2421">
            <w:pPr>
              <w:spacing w:before="0" w:line="235" w:lineRule="auto"/>
              <w:ind w:firstLine="0"/>
              <w:jc w:val="left"/>
              <w:rPr>
                <w:lang w:eastAsia="ru-RU"/>
              </w:rPr>
            </w:pPr>
            <w:r w:rsidRPr="005E4D9F">
              <w:rPr>
                <w:lang w:eastAsia="ru-RU"/>
              </w:rPr>
              <w:t>Красноярская левоб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 xml:space="preserve">Полигон ТБО г. Красноярск (ОАО </w:t>
            </w:r>
            <w:r w:rsidR="002D6969">
              <w:rPr>
                <w:lang w:eastAsia="ru-RU"/>
              </w:rPr>
              <w:t>«</w:t>
            </w:r>
            <w:r w:rsidRPr="005E4D9F">
              <w:rPr>
                <w:lang w:eastAsia="ru-RU"/>
              </w:rPr>
              <w:t>Автоспецбаза</w:t>
            </w:r>
            <w:r w:rsidR="002D6969">
              <w:rPr>
                <w:lang w:eastAsia="ru-RU"/>
              </w:rPr>
              <w:t>»</w:t>
            </w:r>
            <w:r w:rsidRPr="005E4D9F">
              <w:rPr>
                <w:lang w:eastAsia="ru-RU"/>
              </w:rPr>
              <w:t>)</w:t>
            </w:r>
          </w:p>
        </w:tc>
        <w:tc>
          <w:tcPr>
            <w:tcW w:w="1843"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56.215135, 93.057715</w:t>
            </w:r>
          </w:p>
        </w:tc>
        <w:tc>
          <w:tcPr>
            <w:tcW w:w="2409" w:type="dxa"/>
            <w:tcBorders>
              <w:top w:val="nil"/>
              <w:left w:val="nil"/>
              <w:bottom w:val="single" w:sz="4" w:space="0" w:color="auto"/>
              <w:right w:val="single" w:sz="4" w:space="0" w:color="auto"/>
            </w:tcBorders>
            <w:shd w:val="clear" w:color="auto" w:fill="auto"/>
            <w:noWrap/>
            <w:hideMark/>
          </w:tcPr>
          <w:p w:rsidR="00BA2421" w:rsidRDefault="00440237" w:rsidP="00440237">
            <w:pPr>
              <w:spacing w:before="0" w:line="235" w:lineRule="auto"/>
              <w:ind w:firstLine="0"/>
              <w:jc w:val="center"/>
              <w:rPr>
                <w:lang w:eastAsia="ru-RU"/>
              </w:rPr>
            </w:pPr>
            <w:r w:rsidRPr="005E4D9F">
              <w:rPr>
                <w:lang w:eastAsia="ru-RU"/>
              </w:rPr>
              <w:t xml:space="preserve">модернизация </w:t>
            </w:r>
          </w:p>
          <w:p w:rsidR="001E5302" w:rsidRPr="005E4D9F" w:rsidRDefault="00440237" w:rsidP="00440237">
            <w:pPr>
              <w:spacing w:before="0" w:line="235" w:lineRule="auto"/>
              <w:ind w:firstLine="0"/>
              <w:jc w:val="center"/>
              <w:rPr>
                <w:lang w:eastAsia="ru-RU"/>
              </w:rPr>
            </w:pPr>
            <w:r w:rsidRPr="005E4D9F">
              <w:rPr>
                <w:lang w:eastAsia="ru-RU"/>
              </w:rPr>
              <w:t>объекта</w:t>
            </w:r>
          </w:p>
        </w:tc>
        <w:tc>
          <w:tcPr>
            <w:tcW w:w="3828" w:type="dxa"/>
            <w:tcBorders>
              <w:top w:val="nil"/>
              <w:left w:val="nil"/>
              <w:bottom w:val="single" w:sz="4" w:space="0" w:color="auto"/>
              <w:right w:val="single" w:sz="4" w:space="0" w:color="auto"/>
            </w:tcBorders>
            <w:shd w:val="clear" w:color="auto" w:fill="auto"/>
            <w:noWrap/>
            <w:hideMark/>
          </w:tcPr>
          <w:p w:rsidR="00440237" w:rsidRDefault="001E5302" w:rsidP="00440237">
            <w:pPr>
              <w:spacing w:before="0" w:line="235" w:lineRule="auto"/>
              <w:ind w:firstLine="0"/>
              <w:jc w:val="center"/>
              <w:rPr>
                <w:lang w:eastAsia="ru-RU"/>
              </w:rPr>
            </w:pPr>
            <w:r w:rsidRPr="005E4D9F">
              <w:rPr>
                <w:lang w:eastAsia="ru-RU"/>
              </w:rPr>
              <w:t xml:space="preserve">Увеличение емкости </w:t>
            </w:r>
          </w:p>
          <w:p w:rsidR="001E5302" w:rsidRPr="005E4D9F" w:rsidRDefault="001E5302" w:rsidP="00440237">
            <w:pPr>
              <w:spacing w:before="0" w:line="235" w:lineRule="auto"/>
              <w:ind w:firstLine="0"/>
              <w:jc w:val="center"/>
              <w:rPr>
                <w:lang w:eastAsia="ru-RU"/>
              </w:rPr>
            </w:pPr>
            <w:r w:rsidRPr="005E4D9F">
              <w:rPr>
                <w:lang w:eastAsia="ru-RU"/>
              </w:rPr>
              <w:t>до 11217,29 тыс. тонн</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2022</w:t>
            </w:r>
          </w:p>
        </w:tc>
        <w:tc>
          <w:tcPr>
            <w:tcW w:w="2806" w:type="dxa"/>
            <w:tcBorders>
              <w:top w:val="nil"/>
              <w:left w:val="nil"/>
              <w:bottom w:val="single" w:sz="4" w:space="0" w:color="auto"/>
              <w:right w:val="single" w:sz="4" w:space="0" w:color="auto"/>
            </w:tcBorders>
            <w:shd w:val="clear" w:color="auto" w:fill="auto"/>
            <w:noWrap/>
            <w:hideMark/>
          </w:tcPr>
          <w:p w:rsidR="001E5302" w:rsidRPr="005E4D9F" w:rsidRDefault="001E5302" w:rsidP="00BA2421">
            <w:pPr>
              <w:spacing w:before="0" w:line="235" w:lineRule="auto"/>
              <w:ind w:firstLine="0"/>
              <w:jc w:val="left"/>
              <w:rPr>
                <w:lang w:eastAsia="ru-RU"/>
              </w:rPr>
            </w:pPr>
            <w:r w:rsidRPr="005E4D9F">
              <w:rPr>
                <w:lang w:eastAsia="ru-RU"/>
              </w:rPr>
              <w:t>Красноярская правоб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Объект по размещению промышленных и комм</w:t>
            </w:r>
            <w:r w:rsidRPr="005E4D9F">
              <w:rPr>
                <w:lang w:eastAsia="ru-RU"/>
              </w:rPr>
              <w:t>у</w:t>
            </w:r>
            <w:r w:rsidRPr="005E4D9F">
              <w:rPr>
                <w:lang w:eastAsia="ru-RU"/>
              </w:rPr>
              <w:t xml:space="preserve">нальных отходов ООО </w:t>
            </w:r>
            <w:r w:rsidR="002D6969">
              <w:rPr>
                <w:lang w:eastAsia="ru-RU"/>
              </w:rPr>
              <w:t>«</w:t>
            </w:r>
            <w:r w:rsidRPr="005E4D9F">
              <w:rPr>
                <w:lang w:eastAsia="ru-RU"/>
              </w:rPr>
              <w:t>Р</w:t>
            </w:r>
            <w:r w:rsidRPr="005E4D9F">
              <w:rPr>
                <w:lang w:eastAsia="ru-RU"/>
              </w:rPr>
              <w:t>о</w:t>
            </w:r>
            <w:r w:rsidRPr="005E4D9F">
              <w:rPr>
                <w:lang w:eastAsia="ru-RU"/>
              </w:rPr>
              <w:t>стТех</w:t>
            </w:r>
            <w:r w:rsidR="002D6969">
              <w:rPr>
                <w:lang w:eastAsia="ru-RU"/>
              </w:rPr>
              <w:t>»</w:t>
            </w:r>
          </w:p>
        </w:tc>
        <w:tc>
          <w:tcPr>
            <w:tcW w:w="1843" w:type="dxa"/>
            <w:tcBorders>
              <w:top w:val="nil"/>
              <w:left w:val="nil"/>
              <w:bottom w:val="single" w:sz="4" w:space="0" w:color="auto"/>
              <w:right w:val="single" w:sz="4" w:space="0" w:color="auto"/>
            </w:tcBorders>
            <w:shd w:val="clear" w:color="auto" w:fill="auto"/>
            <w:noWrap/>
            <w:hideMark/>
          </w:tcPr>
          <w:p w:rsidR="001E5302" w:rsidRPr="005E4D9F" w:rsidRDefault="001E5302" w:rsidP="00440237">
            <w:pPr>
              <w:spacing w:before="0" w:line="235" w:lineRule="auto"/>
              <w:ind w:firstLine="0"/>
              <w:jc w:val="center"/>
              <w:rPr>
                <w:lang w:eastAsia="ru-RU"/>
              </w:rPr>
            </w:pPr>
            <w:r w:rsidRPr="005E4D9F">
              <w:rPr>
                <w:lang w:eastAsia="ru-RU"/>
              </w:rPr>
              <w:t>55.972463, 93.098123</w:t>
            </w:r>
          </w:p>
        </w:tc>
        <w:tc>
          <w:tcPr>
            <w:tcW w:w="2409" w:type="dxa"/>
            <w:tcBorders>
              <w:top w:val="nil"/>
              <w:left w:val="nil"/>
              <w:bottom w:val="single" w:sz="4" w:space="0" w:color="auto"/>
              <w:right w:val="single" w:sz="4" w:space="0" w:color="auto"/>
            </w:tcBorders>
            <w:shd w:val="clear" w:color="auto" w:fill="auto"/>
            <w:noWrap/>
            <w:hideMark/>
          </w:tcPr>
          <w:p w:rsidR="001E5302" w:rsidRPr="005E4D9F" w:rsidRDefault="00440237" w:rsidP="00440237">
            <w:pPr>
              <w:spacing w:before="0" w:line="235" w:lineRule="auto"/>
              <w:ind w:firstLine="0"/>
              <w:jc w:val="center"/>
              <w:rPr>
                <w:lang w:eastAsia="ru-RU"/>
              </w:rPr>
            </w:pPr>
            <w:r w:rsidRPr="005E4D9F">
              <w:rPr>
                <w:lang w:eastAsia="ru-RU"/>
              </w:rPr>
              <w:t>ввод в эксплуатацию</w:t>
            </w:r>
          </w:p>
        </w:tc>
        <w:tc>
          <w:tcPr>
            <w:tcW w:w="3828" w:type="dxa"/>
            <w:tcBorders>
              <w:top w:val="nil"/>
              <w:left w:val="nil"/>
              <w:bottom w:val="single" w:sz="4" w:space="0" w:color="auto"/>
              <w:right w:val="single" w:sz="4" w:space="0" w:color="auto"/>
            </w:tcBorders>
            <w:shd w:val="clear" w:color="auto" w:fill="auto"/>
            <w:noWrap/>
            <w:hideMark/>
          </w:tcPr>
          <w:p w:rsidR="00440237" w:rsidRDefault="001E5302" w:rsidP="00440237">
            <w:pPr>
              <w:spacing w:before="0" w:line="235" w:lineRule="auto"/>
              <w:ind w:firstLine="0"/>
              <w:jc w:val="center"/>
              <w:rPr>
                <w:lang w:eastAsia="ru-RU"/>
              </w:rPr>
            </w:pPr>
            <w:r w:rsidRPr="005E4D9F">
              <w:rPr>
                <w:lang w:eastAsia="ru-RU"/>
              </w:rPr>
              <w:t xml:space="preserve">Мощность: 400 тыс. тонн/ год; </w:t>
            </w:r>
          </w:p>
          <w:p w:rsidR="001E5302" w:rsidRPr="005E4D9F" w:rsidRDefault="001E5302" w:rsidP="00440237">
            <w:pPr>
              <w:spacing w:before="0" w:line="235" w:lineRule="auto"/>
              <w:ind w:firstLine="0"/>
              <w:jc w:val="center"/>
              <w:rPr>
                <w:lang w:eastAsia="ru-RU"/>
              </w:rPr>
            </w:pPr>
            <w:r w:rsidRPr="005E4D9F">
              <w:rPr>
                <w:lang w:eastAsia="ru-RU"/>
              </w:rPr>
              <w:t>Емкость: 8000 тыс. тонн</w:t>
            </w:r>
          </w:p>
        </w:tc>
      </w:tr>
      <w:tr w:rsidR="001E5302" w:rsidRPr="005E4D9F"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tcPr>
          <w:p w:rsidR="001E5302" w:rsidRPr="005E4D9F" w:rsidRDefault="00816BAB" w:rsidP="00440237">
            <w:pPr>
              <w:spacing w:before="0" w:line="235" w:lineRule="auto"/>
              <w:ind w:firstLine="0"/>
              <w:jc w:val="center"/>
              <w:rPr>
                <w:lang w:eastAsia="ru-RU"/>
              </w:rPr>
            </w:pPr>
            <w:r w:rsidRPr="005E4D9F">
              <w:rPr>
                <w:lang w:eastAsia="ru-RU"/>
              </w:rPr>
              <w:t>2</w:t>
            </w:r>
            <w:r w:rsidR="001E5302" w:rsidRPr="005E4D9F">
              <w:rPr>
                <w:lang w:eastAsia="ru-RU"/>
              </w:rPr>
              <w:t>023</w:t>
            </w:r>
          </w:p>
        </w:tc>
        <w:tc>
          <w:tcPr>
            <w:tcW w:w="2806" w:type="dxa"/>
            <w:tcBorders>
              <w:top w:val="nil"/>
              <w:left w:val="nil"/>
              <w:bottom w:val="single" w:sz="4" w:space="0" w:color="auto"/>
              <w:right w:val="single" w:sz="4" w:space="0" w:color="auto"/>
            </w:tcBorders>
            <w:shd w:val="clear" w:color="auto" w:fill="auto"/>
            <w:noWrap/>
          </w:tcPr>
          <w:p w:rsidR="001E5302" w:rsidRPr="005E4D9F" w:rsidRDefault="001E5302" w:rsidP="00BA2421">
            <w:pPr>
              <w:spacing w:before="0" w:line="235" w:lineRule="auto"/>
              <w:ind w:firstLine="0"/>
              <w:jc w:val="left"/>
              <w:rPr>
                <w:lang w:eastAsia="ru-RU"/>
              </w:rPr>
            </w:pPr>
            <w:r w:rsidRPr="005E4D9F">
              <w:rPr>
                <w:lang w:eastAsia="ru-RU"/>
              </w:rPr>
              <w:t>Красноярская правоб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tcPr>
          <w:p w:rsidR="001E5302" w:rsidRPr="005E4D9F" w:rsidRDefault="001E5302" w:rsidP="00440237">
            <w:pPr>
              <w:spacing w:before="0" w:line="235" w:lineRule="auto"/>
              <w:ind w:firstLine="0"/>
              <w:jc w:val="center"/>
              <w:rPr>
                <w:lang w:eastAsia="ru-RU"/>
              </w:rPr>
            </w:pPr>
            <w:r w:rsidRPr="005E4D9F">
              <w:rPr>
                <w:lang w:eastAsia="ru-RU"/>
              </w:rPr>
              <w:t>Предприятие по произво</w:t>
            </w:r>
            <w:r w:rsidRPr="005E4D9F">
              <w:rPr>
                <w:lang w:eastAsia="ru-RU"/>
              </w:rPr>
              <w:t>д</w:t>
            </w:r>
            <w:r w:rsidRPr="005E4D9F">
              <w:rPr>
                <w:lang w:eastAsia="ru-RU"/>
              </w:rPr>
              <w:t>ству RDF-топлива</w:t>
            </w:r>
          </w:p>
        </w:tc>
        <w:tc>
          <w:tcPr>
            <w:tcW w:w="1843" w:type="dxa"/>
            <w:tcBorders>
              <w:top w:val="nil"/>
              <w:left w:val="nil"/>
              <w:bottom w:val="single" w:sz="4" w:space="0" w:color="auto"/>
              <w:right w:val="single" w:sz="4" w:space="0" w:color="auto"/>
            </w:tcBorders>
            <w:shd w:val="clear" w:color="auto" w:fill="auto"/>
            <w:noWrap/>
          </w:tcPr>
          <w:p w:rsidR="001E5302" w:rsidRPr="005E4D9F" w:rsidRDefault="001E5302" w:rsidP="00440237">
            <w:pPr>
              <w:spacing w:before="0" w:line="235" w:lineRule="auto"/>
              <w:ind w:firstLine="0"/>
              <w:jc w:val="center"/>
              <w:rPr>
                <w:lang w:eastAsia="ru-RU"/>
              </w:rPr>
            </w:pPr>
            <w:r w:rsidRPr="005E4D9F">
              <w:rPr>
                <w:lang w:eastAsia="ru-RU"/>
              </w:rPr>
              <w:t>55.991204, 93.061967</w:t>
            </w:r>
          </w:p>
        </w:tc>
        <w:tc>
          <w:tcPr>
            <w:tcW w:w="2409" w:type="dxa"/>
            <w:tcBorders>
              <w:top w:val="nil"/>
              <w:left w:val="nil"/>
              <w:bottom w:val="single" w:sz="4" w:space="0" w:color="auto"/>
              <w:right w:val="single" w:sz="4" w:space="0" w:color="auto"/>
            </w:tcBorders>
            <w:shd w:val="clear" w:color="auto" w:fill="auto"/>
            <w:noWrap/>
          </w:tcPr>
          <w:p w:rsidR="001E5302" w:rsidRPr="005E4D9F" w:rsidRDefault="00440237" w:rsidP="00440237">
            <w:pPr>
              <w:spacing w:before="0" w:line="235" w:lineRule="auto"/>
              <w:ind w:firstLine="0"/>
              <w:jc w:val="center"/>
              <w:rPr>
                <w:lang w:eastAsia="ru-RU"/>
              </w:rPr>
            </w:pPr>
            <w:r w:rsidRPr="005E4D9F">
              <w:rPr>
                <w:lang w:eastAsia="ru-RU"/>
              </w:rPr>
              <w:t>ввод в эксплуатацию</w:t>
            </w:r>
          </w:p>
        </w:tc>
        <w:tc>
          <w:tcPr>
            <w:tcW w:w="3828" w:type="dxa"/>
            <w:tcBorders>
              <w:top w:val="nil"/>
              <w:left w:val="nil"/>
              <w:bottom w:val="single" w:sz="4" w:space="0" w:color="auto"/>
              <w:right w:val="single" w:sz="4" w:space="0" w:color="auto"/>
            </w:tcBorders>
            <w:shd w:val="clear" w:color="auto" w:fill="auto"/>
            <w:noWrap/>
          </w:tcPr>
          <w:p w:rsidR="001E5302" w:rsidRPr="005E4D9F" w:rsidRDefault="001E5302" w:rsidP="00440237">
            <w:pPr>
              <w:spacing w:before="0" w:line="235" w:lineRule="auto"/>
              <w:jc w:val="center"/>
              <w:rPr>
                <w:lang w:eastAsia="ru-RU"/>
              </w:rPr>
            </w:pPr>
          </w:p>
        </w:tc>
      </w:tr>
      <w:tr w:rsidR="001E5302" w:rsidRPr="001E5302" w:rsidTr="00BA2421">
        <w:trPr>
          <w:trHeight w:val="300"/>
        </w:trPr>
        <w:tc>
          <w:tcPr>
            <w:tcW w:w="704" w:type="dxa"/>
            <w:tcBorders>
              <w:top w:val="nil"/>
              <w:left w:val="single" w:sz="4" w:space="0" w:color="auto"/>
              <w:bottom w:val="single" w:sz="4" w:space="0" w:color="auto"/>
              <w:right w:val="single" w:sz="4" w:space="0" w:color="auto"/>
            </w:tcBorders>
            <w:shd w:val="clear" w:color="auto" w:fill="auto"/>
            <w:noWrap/>
          </w:tcPr>
          <w:p w:rsidR="001E5302" w:rsidRPr="005E4D9F" w:rsidRDefault="00816BAB" w:rsidP="00440237">
            <w:pPr>
              <w:spacing w:before="0" w:line="235" w:lineRule="auto"/>
              <w:ind w:firstLine="0"/>
              <w:jc w:val="center"/>
              <w:rPr>
                <w:lang w:eastAsia="ru-RU"/>
              </w:rPr>
            </w:pPr>
            <w:r w:rsidRPr="005E4D9F">
              <w:rPr>
                <w:lang w:eastAsia="ru-RU"/>
              </w:rPr>
              <w:t>2</w:t>
            </w:r>
            <w:r w:rsidR="001E5302" w:rsidRPr="005E4D9F">
              <w:rPr>
                <w:lang w:eastAsia="ru-RU"/>
              </w:rPr>
              <w:t>023</w:t>
            </w:r>
          </w:p>
        </w:tc>
        <w:tc>
          <w:tcPr>
            <w:tcW w:w="2806" w:type="dxa"/>
            <w:tcBorders>
              <w:top w:val="nil"/>
              <w:left w:val="nil"/>
              <w:bottom w:val="single" w:sz="4" w:space="0" w:color="auto"/>
              <w:right w:val="single" w:sz="4" w:space="0" w:color="auto"/>
            </w:tcBorders>
            <w:shd w:val="clear" w:color="auto" w:fill="auto"/>
            <w:noWrap/>
          </w:tcPr>
          <w:p w:rsidR="001E5302" w:rsidRPr="005E4D9F" w:rsidRDefault="001E5302" w:rsidP="00BA2421">
            <w:pPr>
              <w:spacing w:before="0" w:line="235" w:lineRule="auto"/>
              <w:ind w:firstLine="0"/>
              <w:jc w:val="left"/>
              <w:rPr>
                <w:lang w:eastAsia="ru-RU"/>
              </w:rPr>
            </w:pPr>
            <w:r w:rsidRPr="005E4D9F">
              <w:rPr>
                <w:lang w:eastAsia="ru-RU"/>
              </w:rPr>
              <w:t>Красноярская левоб</w:t>
            </w:r>
            <w:r w:rsidRPr="005E4D9F">
              <w:rPr>
                <w:lang w:eastAsia="ru-RU"/>
              </w:rPr>
              <w:t>е</w:t>
            </w:r>
            <w:r w:rsidRPr="005E4D9F">
              <w:rPr>
                <w:lang w:eastAsia="ru-RU"/>
              </w:rPr>
              <w:t>режная зона</w:t>
            </w:r>
          </w:p>
        </w:tc>
        <w:tc>
          <w:tcPr>
            <w:tcW w:w="3119" w:type="dxa"/>
            <w:tcBorders>
              <w:top w:val="nil"/>
              <w:left w:val="nil"/>
              <w:bottom w:val="single" w:sz="4" w:space="0" w:color="auto"/>
              <w:right w:val="single" w:sz="4" w:space="0" w:color="auto"/>
            </w:tcBorders>
            <w:shd w:val="clear" w:color="auto" w:fill="auto"/>
            <w:noWrap/>
          </w:tcPr>
          <w:p w:rsidR="001E5302" w:rsidRPr="005E4D9F" w:rsidRDefault="001E5302" w:rsidP="00440237">
            <w:pPr>
              <w:spacing w:before="0" w:line="235" w:lineRule="auto"/>
              <w:ind w:firstLine="0"/>
              <w:jc w:val="center"/>
              <w:rPr>
                <w:lang w:eastAsia="ru-RU"/>
              </w:rPr>
            </w:pPr>
            <w:r w:rsidRPr="005E4D9F">
              <w:rPr>
                <w:lang w:eastAsia="ru-RU"/>
              </w:rPr>
              <w:t>Предприятие по произво</w:t>
            </w:r>
            <w:r w:rsidRPr="005E4D9F">
              <w:rPr>
                <w:lang w:eastAsia="ru-RU"/>
              </w:rPr>
              <w:t>д</w:t>
            </w:r>
            <w:r w:rsidRPr="005E4D9F">
              <w:rPr>
                <w:lang w:eastAsia="ru-RU"/>
              </w:rPr>
              <w:t>ству RDF-топлива</w:t>
            </w:r>
          </w:p>
        </w:tc>
        <w:tc>
          <w:tcPr>
            <w:tcW w:w="1843" w:type="dxa"/>
            <w:tcBorders>
              <w:top w:val="nil"/>
              <w:left w:val="nil"/>
              <w:bottom w:val="single" w:sz="4" w:space="0" w:color="auto"/>
              <w:right w:val="single" w:sz="4" w:space="0" w:color="auto"/>
            </w:tcBorders>
            <w:shd w:val="clear" w:color="auto" w:fill="auto"/>
            <w:noWrap/>
          </w:tcPr>
          <w:p w:rsidR="001E5302" w:rsidRPr="005E4D9F" w:rsidRDefault="001E5302" w:rsidP="00440237">
            <w:pPr>
              <w:spacing w:before="0" w:line="235" w:lineRule="auto"/>
              <w:ind w:firstLine="0"/>
              <w:jc w:val="center"/>
              <w:rPr>
                <w:lang w:eastAsia="ru-RU"/>
              </w:rPr>
            </w:pPr>
            <w:r w:rsidRPr="005E4D9F">
              <w:rPr>
                <w:lang w:eastAsia="ru-RU"/>
              </w:rPr>
              <w:t>56.215135, 93.057715</w:t>
            </w:r>
          </w:p>
        </w:tc>
        <w:tc>
          <w:tcPr>
            <w:tcW w:w="2409" w:type="dxa"/>
            <w:tcBorders>
              <w:top w:val="nil"/>
              <w:left w:val="nil"/>
              <w:bottom w:val="single" w:sz="4" w:space="0" w:color="auto"/>
              <w:right w:val="single" w:sz="4" w:space="0" w:color="auto"/>
            </w:tcBorders>
            <w:shd w:val="clear" w:color="auto" w:fill="auto"/>
            <w:noWrap/>
          </w:tcPr>
          <w:p w:rsidR="001E5302" w:rsidRPr="001E5302" w:rsidRDefault="00440237" w:rsidP="00440237">
            <w:pPr>
              <w:spacing w:before="0" w:line="235" w:lineRule="auto"/>
              <w:ind w:firstLine="0"/>
              <w:jc w:val="center"/>
              <w:rPr>
                <w:lang w:eastAsia="ru-RU"/>
              </w:rPr>
            </w:pPr>
            <w:r w:rsidRPr="005E4D9F">
              <w:rPr>
                <w:lang w:eastAsia="ru-RU"/>
              </w:rPr>
              <w:t>ввод в эксплуатацию</w:t>
            </w:r>
          </w:p>
        </w:tc>
        <w:tc>
          <w:tcPr>
            <w:tcW w:w="3828" w:type="dxa"/>
            <w:tcBorders>
              <w:top w:val="nil"/>
              <w:left w:val="nil"/>
              <w:bottom w:val="single" w:sz="4" w:space="0" w:color="auto"/>
              <w:right w:val="single" w:sz="4" w:space="0" w:color="auto"/>
            </w:tcBorders>
            <w:shd w:val="clear" w:color="auto" w:fill="auto"/>
            <w:noWrap/>
          </w:tcPr>
          <w:p w:rsidR="001E5302" w:rsidRPr="001E5302" w:rsidRDefault="001E5302" w:rsidP="00440237">
            <w:pPr>
              <w:spacing w:before="0" w:line="235" w:lineRule="auto"/>
              <w:jc w:val="center"/>
              <w:rPr>
                <w:lang w:eastAsia="ru-RU"/>
              </w:rPr>
            </w:pPr>
          </w:p>
        </w:tc>
      </w:tr>
    </w:tbl>
    <w:p w:rsidR="00EA474C" w:rsidRPr="00440237" w:rsidRDefault="00EA474C" w:rsidP="0002505F">
      <w:pPr>
        <w:autoSpaceDE/>
        <w:autoSpaceDN/>
        <w:adjustRightInd/>
        <w:snapToGrid w:val="0"/>
        <w:spacing w:before="0"/>
        <w:ind w:firstLine="850"/>
        <w:rPr>
          <w:rFonts w:eastAsia="Calibri"/>
          <w:sz w:val="2"/>
          <w:szCs w:val="2"/>
        </w:rPr>
      </w:pPr>
    </w:p>
    <w:p w:rsidR="00EA474C" w:rsidRPr="00440237" w:rsidRDefault="00EA474C" w:rsidP="0002505F">
      <w:pPr>
        <w:widowControl/>
        <w:autoSpaceDE/>
        <w:autoSpaceDN/>
        <w:adjustRightInd/>
        <w:spacing w:before="0"/>
        <w:ind w:firstLine="0"/>
        <w:jc w:val="left"/>
        <w:rPr>
          <w:rFonts w:eastAsia="Calibri"/>
          <w:sz w:val="2"/>
          <w:szCs w:val="2"/>
        </w:rPr>
      </w:pPr>
      <w:r w:rsidRPr="00440237">
        <w:rPr>
          <w:sz w:val="2"/>
          <w:szCs w:val="2"/>
        </w:rPr>
        <w:br w:type="page"/>
      </w:r>
    </w:p>
    <w:p w:rsidR="00EA474C" w:rsidRDefault="00852512" w:rsidP="009D47DD">
      <w:pPr>
        <w:autoSpaceDE/>
        <w:autoSpaceDN/>
        <w:adjustRightInd/>
        <w:snapToGrid w:val="0"/>
        <w:spacing w:before="0"/>
        <w:ind w:firstLine="709"/>
        <w:rPr>
          <w:rFonts w:eastAsia="Calibri"/>
          <w:sz w:val="28"/>
          <w:szCs w:val="28"/>
        </w:rPr>
      </w:pPr>
      <w:r w:rsidRPr="006A2134">
        <w:rPr>
          <w:rFonts w:eastAsia="Calibri"/>
          <w:sz w:val="28"/>
          <w:szCs w:val="28"/>
        </w:rPr>
        <w:lastRenderedPageBreak/>
        <w:t xml:space="preserve">Таблица </w:t>
      </w:r>
      <w:r w:rsidR="00344B2D">
        <w:rPr>
          <w:rFonts w:eastAsia="Calibri"/>
          <w:sz w:val="28"/>
          <w:szCs w:val="28"/>
        </w:rPr>
        <w:t>27</w:t>
      </w:r>
      <w:r w:rsidRPr="006A2134">
        <w:rPr>
          <w:rFonts w:eastAsia="Calibri"/>
          <w:sz w:val="28"/>
          <w:szCs w:val="28"/>
        </w:rPr>
        <w:t xml:space="preserve">. </w:t>
      </w:r>
      <w:r w:rsidR="00EA474C" w:rsidRPr="006A2134">
        <w:rPr>
          <w:rFonts w:eastAsia="Calibri"/>
          <w:sz w:val="28"/>
          <w:szCs w:val="28"/>
        </w:rPr>
        <w:t>Численные значения показателей (индикаторов) в сфере обращения с отходами за 20</w:t>
      </w:r>
      <w:r w:rsidR="0023223F" w:rsidRPr="006A2134">
        <w:rPr>
          <w:rFonts w:eastAsia="Calibri"/>
          <w:sz w:val="28"/>
          <w:szCs w:val="28"/>
        </w:rPr>
        <w:t>20</w:t>
      </w:r>
      <w:r w:rsidR="009D47DD">
        <w:rPr>
          <w:rFonts w:eastAsia="Calibri"/>
          <w:sz w:val="28"/>
          <w:szCs w:val="28"/>
        </w:rPr>
        <w:t>–</w:t>
      </w:r>
      <w:r w:rsidR="00EA474C" w:rsidRPr="006A2134">
        <w:rPr>
          <w:rFonts w:eastAsia="Calibri"/>
          <w:sz w:val="28"/>
          <w:szCs w:val="28"/>
        </w:rPr>
        <w:t>2033 гг. в с</w:t>
      </w:r>
      <w:r w:rsidR="00EA474C" w:rsidRPr="006A2134">
        <w:rPr>
          <w:rFonts w:eastAsia="Calibri"/>
          <w:sz w:val="28"/>
          <w:szCs w:val="28"/>
        </w:rPr>
        <w:t>о</w:t>
      </w:r>
      <w:r w:rsidR="00EA474C" w:rsidRPr="006A2134">
        <w:rPr>
          <w:rFonts w:eastAsia="Calibri"/>
          <w:sz w:val="28"/>
          <w:szCs w:val="28"/>
        </w:rPr>
        <w:t xml:space="preserve">ответствии с </w:t>
      </w:r>
      <w:r w:rsidR="002D6969">
        <w:rPr>
          <w:rFonts w:eastAsia="Calibri"/>
          <w:sz w:val="28"/>
          <w:szCs w:val="28"/>
        </w:rPr>
        <w:t>«</w:t>
      </w:r>
      <w:r w:rsidR="00EA474C" w:rsidRPr="006A2134">
        <w:rPr>
          <w:rFonts w:eastAsia="Calibri"/>
          <w:sz w:val="28"/>
          <w:szCs w:val="28"/>
        </w:rPr>
        <w:t xml:space="preserve">Государственной программой Российской Федерации </w:t>
      </w:r>
      <w:r w:rsidR="002D6969">
        <w:rPr>
          <w:rFonts w:eastAsia="Calibri"/>
          <w:sz w:val="28"/>
          <w:szCs w:val="28"/>
        </w:rPr>
        <w:t>«</w:t>
      </w:r>
      <w:r w:rsidR="00EA474C" w:rsidRPr="006A2134">
        <w:rPr>
          <w:rFonts w:eastAsia="Calibri"/>
          <w:sz w:val="28"/>
          <w:szCs w:val="28"/>
        </w:rPr>
        <w:t>Охрана окружающей среды</w:t>
      </w:r>
      <w:r w:rsidR="002D6969">
        <w:rPr>
          <w:rFonts w:eastAsia="Calibri"/>
          <w:sz w:val="28"/>
          <w:szCs w:val="28"/>
        </w:rPr>
        <w:t>»</w:t>
      </w:r>
      <w:r w:rsidRPr="00161C1C">
        <w:rPr>
          <w:rFonts w:eastAsia="Calibri"/>
          <w:sz w:val="28"/>
          <w:szCs w:val="28"/>
        </w:rPr>
        <w:t xml:space="preserve"> </w:t>
      </w:r>
    </w:p>
    <w:p w:rsidR="00440237" w:rsidRPr="00161C1C" w:rsidRDefault="00440237" w:rsidP="0002505F">
      <w:pPr>
        <w:autoSpaceDE/>
        <w:autoSpaceDN/>
        <w:adjustRightInd/>
        <w:snapToGrid w:val="0"/>
        <w:spacing w:before="0"/>
        <w:ind w:firstLine="850"/>
        <w:rPr>
          <w:rFonts w:eastAsia="Calibri"/>
          <w:color w:val="FF0000"/>
          <w:sz w:val="28"/>
          <w:szCs w:val="28"/>
        </w:rPr>
      </w:pPr>
    </w:p>
    <w:tbl>
      <w:tblPr>
        <w:tblW w:w="15712" w:type="dxa"/>
        <w:jc w:val="center"/>
        <w:tblLayout w:type="fixed"/>
        <w:tblCellMar>
          <w:left w:w="57" w:type="dxa"/>
          <w:right w:w="57" w:type="dxa"/>
        </w:tblCellMar>
        <w:tblLook w:val="04A0" w:firstRow="1" w:lastRow="0" w:firstColumn="1" w:lastColumn="0" w:noHBand="0" w:noVBand="1"/>
      </w:tblPr>
      <w:tblGrid>
        <w:gridCol w:w="3812"/>
        <w:gridCol w:w="850"/>
        <w:gridCol w:w="850"/>
        <w:gridCol w:w="850"/>
        <w:gridCol w:w="850"/>
        <w:gridCol w:w="850"/>
        <w:gridCol w:w="850"/>
        <w:gridCol w:w="850"/>
        <w:gridCol w:w="850"/>
        <w:gridCol w:w="850"/>
        <w:gridCol w:w="850"/>
        <w:gridCol w:w="850"/>
        <w:gridCol w:w="850"/>
        <w:gridCol w:w="850"/>
        <w:gridCol w:w="850"/>
      </w:tblGrid>
      <w:tr w:rsidR="00036D47" w:rsidRPr="00F62CF3" w:rsidTr="009D47DD">
        <w:trPr>
          <w:tblHeader/>
          <w:jc w:val="center"/>
        </w:trPr>
        <w:tc>
          <w:tcPr>
            <w:tcW w:w="3812" w:type="dxa"/>
            <w:tcBorders>
              <w:top w:val="single" w:sz="4" w:space="0" w:color="auto"/>
              <w:left w:val="single" w:sz="8" w:space="0" w:color="auto"/>
              <w:bottom w:val="single" w:sz="8" w:space="0" w:color="auto"/>
              <w:right w:val="single" w:sz="8" w:space="0" w:color="auto"/>
            </w:tcBorders>
            <w:hideMark/>
          </w:tcPr>
          <w:p w:rsidR="00440237" w:rsidRPr="00F62CF3" w:rsidRDefault="002C3284" w:rsidP="009D47DD">
            <w:pPr>
              <w:spacing w:before="0" w:line="192" w:lineRule="auto"/>
              <w:ind w:firstLine="0"/>
              <w:jc w:val="center"/>
              <w:rPr>
                <w:bCs/>
                <w:sz w:val="22"/>
                <w:szCs w:val="22"/>
              </w:rPr>
            </w:pPr>
            <w:r w:rsidRPr="00F62CF3">
              <w:rPr>
                <w:bCs/>
                <w:sz w:val="22"/>
                <w:szCs w:val="22"/>
              </w:rPr>
              <w:t>Наименование показателя</w:t>
            </w:r>
          </w:p>
          <w:p w:rsidR="002C3284" w:rsidRPr="00F62CF3" w:rsidRDefault="002C3284" w:rsidP="009D47DD">
            <w:pPr>
              <w:spacing w:before="0" w:line="192" w:lineRule="auto"/>
              <w:ind w:firstLine="0"/>
              <w:jc w:val="center"/>
              <w:rPr>
                <w:bCs/>
                <w:sz w:val="22"/>
                <w:szCs w:val="22"/>
              </w:rPr>
            </w:pPr>
            <w:r w:rsidRPr="00F62CF3">
              <w:rPr>
                <w:bCs/>
                <w:sz w:val="22"/>
                <w:szCs w:val="22"/>
              </w:rPr>
              <w:t>(индикатора)</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sz w:val="22"/>
                <w:szCs w:val="22"/>
              </w:rPr>
            </w:pPr>
            <w:r w:rsidRPr="00F62CF3">
              <w:rPr>
                <w:sz w:val="22"/>
                <w:szCs w:val="22"/>
              </w:rPr>
              <w:t>2020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2021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2022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2023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2024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2025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2026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2027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2028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2029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2030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2031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2032 год</w:t>
            </w:r>
          </w:p>
        </w:tc>
        <w:tc>
          <w:tcPr>
            <w:tcW w:w="850" w:type="dxa"/>
            <w:tcBorders>
              <w:top w:val="single" w:sz="4" w:space="0" w:color="auto"/>
              <w:left w:val="nil"/>
              <w:bottom w:val="single" w:sz="8" w:space="0" w:color="auto"/>
              <w:right w:val="single" w:sz="8" w:space="0" w:color="auto"/>
            </w:tcBorders>
            <w:hideMark/>
          </w:tcPr>
          <w:p w:rsidR="002C3284" w:rsidRPr="00F62CF3" w:rsidRDefault="002C3284" w:rsidP="009D47DD">
            <w:pPr>
              <w:widowControl/>
              <w:spacing w:before="0" w:line="192" w:lineRule="auto"/>
              <w:ind w:firstLine="0"/>
              <w:jc w:val="center"/>
              <w:rPr>
                <w:bCs/>
                <w:sz w:val="22"/>
                <w:szCs w:val="22"/>
              </w:rPr>
            </w:pPr>
            <w:r w:rsidRPr="00F62CF3">
              <w:rPr>
                <w:bCs/>
                <w:sz w:val="22"/>
                <w:szCs w:val="22"/>
              </w:rPr>
              <w:t>2033 год</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bCs/>
                <w:sz w:val="22"/>
                <w:szCs w:val="22"/>
              </w:rPr>
            </w:pPr>
            <w:r w:rsidRPr="00F62CF3">
              <w:rPr>
                <w:bCs/>
                <w:sz w:val="22"/>
                <w:szCs w:val="22"/>
              </w:rPr>
              <w:t xml:space="preserve">Показатель 1.1 </w:t>
            </w:r>
            <w:r w:rsidR="002D6969" w:rsidRPr="00F62CF3">
              <w:rPr>
                <w:bCs/>
                <w:sz w:val="22"/>
                <w:szCs w:val="22"/>
              </w:rPr>
              <w:t>«</w:t>
            </w:r>
            <w:r w:rsidRPr="00F62CF3">
              <w:rPr>
                <w:bCs/>
                <w:sz w:val="22"/>
                <w:szCs w:val="22"/>
              </w:rPr>
              <w:t>Доля использованных и обезвреженных отходов произво</w:t>
            </w:r>
            <w:r w:rsidRPr="00F62CF3">
              <w:rPr>
                <w:bCs/>
                <w:sz w:val="22"/>
                <w:szCs w:val="22"/>
              </w:rPr>
              <w:t>д</w:t>
            </w:r>
            <w:r w:rsidRPr="00F62CF3">
              <w:rPr>
                <w:bCs/>
                <w:sz w:val="22"/>
                <w:szCs w:val="22"/>
              </w:rPr>
              <w:t>ства и потребления от общего колич</w:t>
            </w:r>
            <w:r w:rsidRPr="00F62CF3">
              <w:rPr>
                <w:bCs/>
                <w:sz w:val="22"/>
                <w:szCs w:val="22"/>
              </w:rPr>
              <w:t>е</w:t>
            </w:r>
            <w:r w:rsidR="009D47DD">
              <w:rPr>
                <w:bCs/>
                <w:sz w:val="22"/>
                <w:szCs w:val="22"/>
              </w:rPr>
              <w:t>ства образующихся отходов I–</w:t>
            </w:r>
            <w:r w:rsidRPr="00F62CF3">
              <w:rPr>
                <w:bCs/>
                <w:sz w:val="22"/>
                <w:szCs w:val="22"/>
              </w:rPr>
              <w:t>IV кла</w:t>
            </w:r>
            <w:r w:rsidRPr="00F62CF3">
              <w:rPr>
                <w:bCs/>
                <w:sz w:val="22"/>
                <w:szCs w:val="22"/>
              </w:rPr>
              <w:t>с</w:t>
            </w:r>
            <w:r w:rsidRPr="00F62CF3">
              <w:rPr>
                <w:bCs/>
                <w:sz w:val="22"/>
                <w:szCs w:val="22"/>
              </w:rPr>
              <w:t>са опасности</w:t>
            </w:r>
            <w:r w:rsidR="002D6969" w:rsidRPr="00F62CF3">
              <w:rPr>
                <w:bCs/>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color w:val="000000"/>
                <w:sz w:val="22"/>
                <w:szCs w:val="22"/>
              </w:rPr>
            </w:pPr>
            <w:r w:rsidRPr="00F62CF3">
              <w:rPr>
                <w:bCs/>
                <w:color w:val="000000"/>
                <w:sz w:val="22"/>
                <w:szCs w:val="22"/>
              </w:rPr>
              <w:t>82.0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85.0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88.0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91.2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94.5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97.9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98.8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99.8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bCs/>
                <w:sz w:val="22"/>
                <w:szCs w:val="22"/>
              </w:rPr>
            </w:pPr>
            <w:r w:rsidRPr="00F62CF3">
              <w:rPr>
                <w:bCs/>
                <w:sz w:val="22"/>
                <w:szCs w:val="22"/>
              </w:rPr>
              <w:t xml:space="preserve">Показатель 1.16 </w:t>
            </w:r>
            <w:r w:rsidR="002D6969" w:rsidRPr="00F62CF3">
              <w:rPr>
                <w:bCs/>
                <w:sz w:val="22"/>
                <w:szCs w:val="22"/>
              </w:rPr>
              <w:t>«</w:t>
            </w:r>
            <w:r w:rsidRPr="00F62CF3">
              <w:rPr>
                <w:bCs/>
                <w:sz w:val="22"/>
                <w:szCs w:val="22"/>
              </w:rPr>
              <w:t>Доля использова</w:t>
            </w:r>
            <w:r w:rsidRPr="00F62CF3">
              <w:rPr>
                <w:bCs/>
                <w:sz w:val="22"/>
                <w:szCs w:val="22"/>
              </w:rPr>
              <w:t>н</w:t>
            </w:r>
            <w:r w:rsidRPr="00F62CF3">
              <w:rPr>
                <w:bCs/>
                <w:sz w:val="22"/>
                <w:szCs w:val="22"/>
              </w:rPr>
              <w:t>ных и обезвреженных твердых быт</w:t>
            </w:r>
            <w:r w:rsidRPr="00F62CF3">
              <w:rPr>
                <w:bCs/>
                <w:sz w:val="22"/>
                <w:szCs w:val="22"/>
              </w:rPr>
              <w:t>о</w:t>
            </w:r>
            <w:r w:rsidRPr="00F62CF3">
              <w:rPr>
                <w:bCs/>
                <w:sz w:val="22"/>
                <w:szCs w:val="22"/>
              </w:rPr>
              <w:t>вых отходов в общем объеме образ</w:t>
            </w:r>
            <w:r w:rsidRPr="00F62CF3">
              <w:rPr>
                <w:bCs/>
                <w:sz w:val="22"/>
                <w:szCs w:val="22"/>
              </w:rPr>
              <w:t>о</w:t>
            </w:r>
            <w:r w:rsidRPr="00F62CF3">
              <w:rPr>
                <w:bCs/>
                <w:sz w:val="22"/>
                <w:szCs w:val="22"/>
              </w:rPr>
              <w:t>ванных твердых отходов</w:t>
            </w:r>
            <w:r w:rsidR="002D6969" w:rsidRPr="00F62CF3">
              <w:rPr>
                <w:bCs/>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color w:val="000000"/>
                <w:sz w:val="22"/>
                <w:szCs w:val="22"/>
              </w:rPr>
            </w:pPr>
            <w:r w:rsidRPr="00F62CF3">
              <w:rPr>
                <w:bCs/>
                <w:color w:val="000000"/>
                <w:sz w:val="22"/>
                <w:szCs w:val="22"/>
              </w:rPr>
              <w:t>37.91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50.00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62.00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76.00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88.00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98.00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100.21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102.46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104.76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107.12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bCs/>
                <w:sz w:val="22"/>
                <w:szCs w:val="22"/>
              </w:rPr>
            </w:pPr>
            <w:r w:rsidRPr="00F62CF3">
              <w:rPr>
                <w:bCs/>
                <w:sz w:val="22"/>
                <w:szCs w:val="22"/>
              </w:rPr>
              <w:t>100.00</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1.17 </w:t>
            </w:r>
            <w:r w:rsidR="002D6969" w:rsidRPr="00F62CF3">
              <w:rPr>
                <w:sz w:val="22"/>
                <w:szCs w:val="22"/>
              </w:rPr>
              <w:t>«</w:t>
            </w:r>
            <w:r w:rsidRPr="00F62CF3">
              <w:rPr>
                <w:bCs/>
                <w:sz w:val="22"/>
                <w:szCs w:val="22"/>
              </w:rPr>
              <w:t>Объем образованных отходов</w:t>
            </w:r>
            <w:r w:rsidRPr="00F62CF3">
              <w:rPr>
                <w:sz w:val="22"/>
                <w:szCs w:val="22"/>
              </w:rPr>
              <w:t xml:space="preserve"> по отношению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48.27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49.09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49.87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50.67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51.48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52.30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53.14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53.99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54.85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55.73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56.62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57.53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58.45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59.39</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1.18 </w:t>
            </w:r>
            <w:r w:rsidR="002D6969" w:rsidRPr="00F62CF3">
              <w:rPr>
                <w:sz w:val="22"/>
                <w:szCs w:val="22"/>
              </w:rPr>
              <w:t>«</w:t>
            </w:r>
            <w:r w:rsidRPr="00F62CF3">
              <w:rPr>
                <w:sz w:val="22"/>
                <w:szCs w:val="22"/>
              </w:rPr>
              <w:t>Объем образованных отходов (I класс опасности) по отн</w:t>
            </w:r>
            <w:r w:rsidRPr="00F62CF3">
              <w:rPr>
                <w:sz w:val="22"/>
                <w:szCs w:val="22"/>
              </w:rPr>
              <w:t>о</w:t>
            </w:r>
            <w:r w:rsidRPr="00F62CF3">
              <w:rPr>
                <w:sz w:val="22"/>
                <w:szCs w:val="22"/>
              </w:rPr>
              <w:t>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101.24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102.94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104.67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106.43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108.22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110.03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111.88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113.76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115.67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117.62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119.59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121.60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123.65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125.72</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1.19 </w:t>
            </w:r>
            <w:r w:rsidR="002D6969" w:rsidRPr="00F62CF3">
              <w:rPr>
                <w:sz w:val="22"/>
                <w:szCs w:val="22"/>
              </w:rPr>
              <w:t>«</w:t>
            </w:r>
            <w:r w:rsidRPr="00F62CF3">
              <w:rPr>
                <w:sz w:val="22"/>
                <w:szCs w:val="22"/>
              </w:rPr>
              <w:t>Объем образованных отходов (II класс опасности) по отн</w:t>
            </w:r>
            <w:r w:rsidRPr="00F62CF3">
              <w:rPr>
                <w:sz w:val="22"/>
                <w:szCs w:val="22"/>
              </w:rPr>
              <w:t>о</w:t>
            </w:r>
            <w:r w:rsidRPr="00F62CF3">
              <w:rPr>
                <w:sz w:val="22"/>
                <w:szCs w:val="22"/>
              </w:rPr>
              <w:t>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66.26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67.37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68.49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69.64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70.80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71.98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73.18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74.40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75.65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76.91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78.20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79.50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80.83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82.18</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1.20 </w:t>
            </w:r>
            <w:r w:rsidR="002D6969" w:rsidRPr="00F62CF3">
              <w:rPr>
                <w:sz w:val="22"/>
                <w:szCs w:val="22"/>
              </w:rPr>
              <w:t>«</w:t>
            </w:r>
            <w:r w:rsidRPr="00F62CF3">
              <w:rPr>
                <w:sz w:val="22"/>
                <w:szCs w:val="22"/>
              </w:rPr>
              <w:t>Объем образованных отходов (III класс опасности) по отн</w:t>
            </w:r>
            <w:r w:rsidRPr="00F62CF3">
              <w:rPr>
                <w:sz w:val="22"/>
                <w:szCs w:val="22"/>
              </w:rPr>
              <w:t>о</w:t>
            </w:r>
            <w:r w:rsidRPr="00F62CF3">
              <w:rPr>
                <w:sz w:val="22"/>
                <w:szCs w:val="22"/>
              </w:rPr>
              <w:t>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178.62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181.60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184.64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187.72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190.85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194.04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197.28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200.58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203.93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207.33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210.79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214.31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217.89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221.53</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1.21 </w:t>
            </w:r>
            <w:r w:rsidR="002D6969" w:rsidRPr="00F62CF3">
              <w:rPr>
                <w:sz w:val="22"/>
                <w:szCs w:val="22"/>
              </w:rPr>
              <w:t>«</w:t>
            </w:r>
            <w:r w:rsidRPr="00F62CF3">
              <w:rPr>
                <w:sz w:val="22"/>
                <w:szCs w:val="22"/>
              </w:rPr>
              <w:t>Объем образованных отходов (IV класс опасности) по о</w:t>
            </w:r>
            <w:r w:rsidRPr="00F62CF3">
              <w:rPr>
                <w:sz w:val="22"/>
                <w:szCs w:val="22"/>
              </w:rPr>
              <w:t>т</w:t>
            </w:r>
            <w:r w:rsidRPr="00F62CF3">
              <w:rPr>
                <w:sz w:val="22"/>
                <w:szCs w:val="22"/>
              </w:rPr>
              <w:t>ношению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42.94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43.66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44.39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45.13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45.88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46.65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47.43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48.22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49.02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49.84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50.67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51.52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52.38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53.26</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1.22 </w:t>
            </w:r>
            <w:r w:rsidR="002D6969" w:rsidRPr="00F62CF3">
              <w:rPr>
                <w:sz w:val="22"/>
                <w:szCs w:val="22"/>
              </w:rPr>
              <w:t>«</w:t>
            </w:r>
            <w:r w:rsidRPr="00F62CF3">
              <w:rPr>
                <w:sz w:val="22"/>
                <w:szCs w:val="22"/>
              </w:rPr>
              <w:t>Объем образо</w:t>
            </w:r>
            <w:r w:rsidR="009D47DD">
              <w:rPr>
                <w:sz w:val="22"/>
                <w:szCs w:val="22"/>
              </w:rPr>
              <w:t>ванных отходов I–</w:t>
            </w:r>
            <w:r w:rsidRPr="00F62CF3">
              <w:rPr>
                <w:sz w:val="22"/>
                <w:szCs w:val="22"/>
              </w:rPr>
              <w:t>IV класса опасности, кот</w:t>
            </w:r>
            <w:r w:rsidRPr="00F62CF3">
              <w:rPr>
                <w:sz w:val="22"/>
                <w:szCs w:val="22"/>
              </w:rPr>
              <w:t>о</w:t>
            </w:r>
            <w:r w:rsidRPr="00F62CF3">
              <w:rPr>
                <w:sz w:val="22"/>
                <w:szCs w:val="22"/>
              </w:rPr>
              <w:t xml:space="preserve">рые </w:t>
            </w:r>
            <w:r w:rsidRPr="00F62CF3">
              <w:rPr>
                <w:bCs/>
                <w:sz w:val="22"/>
                <w:szCs w:val="22"/>
              </w:rPr>
              <w:t>не были обезврежены и использ</w:t>
            </w:r>
            <w:r w:rsidRPr="00F62CF3">
              <w:rPr>
                <w:bCs/>
                <w:sz w:val="22"/>
                <w:szCs w:val="22"/>
              </w:rPr>
              <w:t>о</w:t>
            </w:r>
            <w:r w:rsidRPr="00F62CF3">
              <w:rPr>
                <w:bCs/>
                <w:sz w:val="22"/>
                <w:szCs w:val="22"/>
              </w:rPr>
              <w:t>ваны</w:t>
            </w:r>
            <w:r w:rsidRPr="00F62CF3">
              <w:rPr>
                <w:sz w:val="22"/>
                <w:szCs w:val="22"/>
              </w:rPr>
              <w:t>, по отношению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13.74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13.73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13.71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13.70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13.69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13.67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13.66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13.64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13.63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13.62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13.60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13.59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13.58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13.56</w:t>
            </w:r>
          </w:p>
        </w:tc>
      </w:tr>
      <w:tr w:rsidR="00036D47" w:rsidRPr="00F62CF3" w:rsidTr="009D47DD">
        <w:trPr>
          <w:trHeight w:val="113"/>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1.23 </w:t>
            </w:r>
            <w:r w:rsidR="002D6969" w:rsidRPr="00F62CF3">
              <w:rPr>
                <w:sz w:val="22"/>
                <w:szCs w:val="22"/>
              </w:rPr>
              <w:t>«</w:t>
            </w:r>
            <w:r w:rsidRPr="00F62CF3">
              <w:rPr>
                <w:sz w:val="22"/>
                <w:szCs w:val="22"/>
              </w:rPr>
              <w:t>Объем образованных отходов, которые не были обезвреж</w:t>
            </w:r>
            <w:r w:rsidRPr="00F62CF3">
              <w:rPr>
                <w:sz w:val="22"/>
                <w:szCs w:val="22"/>
              </w:rPr>
              <w:t>е</w:t>
            </w:r>
            <w:r w:rsidRPr="00F62CF3">
              <w:rPr>
                <w:sz w:val="22"/>
                <w:szCs w:val="22"/>
              </w:rPr>
              <w:t>ны и использованы (I класс опасн</w:t>
            </w:r>
            <w:r w:rsidRPr="00F62CF3">
              <w:rPr>
                <w:sz w:val="22"/>
                <w:szCs w:val="22"/>
              </w:rPr>
              <w:t>о</w:t>
            </w:r>
            <w:r w:rsidRPr="00F62CF3">
              <w:rPr>
                <w:sz w:val="22"/>
                <w:szCs w:val="22"/>
              </w:rPr>
              <w:t>сти), по отношению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41.75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35.49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30.16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25.64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21.79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18.52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15.75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13.38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11.38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9.67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8.22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6.99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5.94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5.05</w:t>
            </w:r>
          </w:p>
        </w:tc>
      </w:tr>
      <w:tr w:rsidR="00036D47" w:rsidRPr="00F62CF3" w:rsidTr="009D47D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lastRenderedPageBreak/>
              <w:t xml:space="preserve">Показатель 1.24 </w:t>
            </w:r>
            <w:r w:rsidR="002D6969" w:rsidRPr="00F62CF3">
              <w:rPr>
                <w:sz w:val="22"/>
                <w:szCs w:val="22"/>
              </w:rPr>
              <w:t>«</w:t>
            </w:r>
            <w:r w:rsidRPr="00F62CF3">
              <w:rPr>
                <w:sz w:val="22"/>
                <w:szCs w:val="22"/>
              </w:rPr>
              <w:t>Объем образованных отходов, которые не были обезвреж</w:t>
            </w:r>
            <w:r w:rsidRPr="00F62CF3">
              <w:rPr>
                <w:sz w:val="22"/>
                <w:szCs w:val="22"/>
              </w:rPr>
              <w:t>е</w:t>
            </w:r>
            <w:r w:rsidRPr="00F62CF3">
              <w:rPr>
                <w:sz w:val="22"/>
                <w:szCs w:val="22"/>
              </w:rPr>
              <w:t>ны и использованы (II класс опасн</w:t>
            </w:r>
            <w:r w:rsidRPr="00F62CF3">
              <w:rPr>
                <w:sz w:val="22"/>
                <w:szCs w:val="22"/>
              </w:rPr>
              <w:t>о</w:t>
            </w:r>
            <w:r w:rsidRPr="00F62CF3">
              <w:rPr>
                <w:sz w:val="22"/>
                <w:szCs w:val="22"/>
              </w:rPr>
              <w:t>сти), по отношению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45.85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42.87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40.08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37.48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35.04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32.76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30.63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28.64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26.78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25.04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23.41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21.89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20.47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19.14</w:t>
            </w:r>
          </w:p>
        </w:tc>
      </w:tr>
      <w:tr w:rsidR="00036D47" w:rsidRPr="00F62CF3" w:rsidTr="009D47D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1.25 </w:t>
            </w:r>
            <w:r w:rsidR="002D6969" w:rsidRPr="00F62CF3">
              <w:rPr>
                <w:sz w:val="22"/>
                <w:szCs w:val="22"/>
              </w:rPr>
              <w:t>«</w:t>
            </w:r>
            <w:r w:rsidRPr="00F62CF3">
              <w:rPr>
                <w:sz w:val="22"/>
                <w:szCs w:val="22"/>
              </w:rPr>
              <w:t>Объем образованных отходов, которые не были обезвреж</w:t>
            </w:r>
            <w:r w:rsidRPr="00F62CF3">
              <w:rPr>
                <w:sz w:val="22"/>
                <w:szCs w:val="22"/>
              </w:rPr>
              <w:t>е</w:t>
            </w:r>
            <w:r w:rsidRPr="00F62CF3">
              <w:rPr>
                <w:sz w:val="22"/>
                <w:szCs w:val="22"/>
              </w:rPr>
              <w:t>ны и использованы (III класс опасн</w:t>
            </w:r>
            <w:r w:rsidRPr="00F62CF3">
              <w:rPr>
                <w:sz w:val="22"/>
                <w:szCs w:val="22"/>
              </w:rPr>
              <w:t>о</w:t>
            </w:r>
            <w:r w:rsidRPr="00F62CF3">
              <w:rPr>
                <w:sz w:val="22"/>
                <w:szCs w:val="22"/>
              </w:rPr>
              <w:t>сти), по отношению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200.95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204.31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207.72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211.19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214.71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218.30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221.94</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225.65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229.42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233.25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237.15</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241.11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245.13</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249.23</w:t>
            </w:r>
          </w:p>
        </w:tc>
      </w:tr>
      <w:tr w:rsidR="00036D47" w:rsidRPr="00F62CF3" w:rsidTr="009D47D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F62CF3" w:rsidRDefault="002C3284" w:rsidP="009D47DD">
            <w:pPr>
              <w:widowControl/>
              <w:spacing w:before="0" w:line="235" w:lineRule="auto"/>
              <w:ind w:firstLine="0"/>
              <w:rPr>
                <w:sz w:val="22"/>
                <w:szCs w:val="22"/>
              </w:rPr>
            </w:pPr>
            <w:r w:rsidRPr="00F62CF3">
              <w:rPr>
                <w:sz w:val="22"/>
                <w:szCs w:val="22"/>
              </w:rPr>
              <w:t xml:space="preserve">Показатель 1.26 </w:t>
            </w:r>
            <w:r w:rsidR="002D6969" w:rsidRPr="00F62CF3">
              <w:rPr>
                <w:sz w:val="22"/>
                <w:szCs w:val="22"/>
              </w:rPr>
              <w:t>«</w:t>
            </w:r>
            <w:r w:rsidRPr="00F62CF3">
              <w:rPr>
                <w:sz w:val="22"/>
                <w:szCs w:val="22"/>
              </w:rPr>
              <w:t>Объем образованных отходов, которые не были обезвреж</w:t>
            </w:r>
            <w:r w:rsidRPr="00F62CF3">
              <w:rPr>
                <w:sz w:val="22"/>
                <w:szCs w:val="22"/>
              </w:rPr>
              <w:t>е</w:t>
            </w:r>
            <w:r w:rsidRPr="00F62CF3">
              <w:rPr>
                <w:sz w:val="22"/>
                <w:szCs w:val="22"/>
              </w:rPr>
              <w:t>ны и использованы (IV класс опасн</w:t>
            </w:r>
            <w:r w:rsidRPr="00F62CF3">
              <w:rPr>
                <w:sz w:val="22"/>
                <w:szCs w:val="22"/>
              </w:rPr>
              <w:t>о</w:t>
            </w:r>
            <w:r w:rsidRPr="00F62CF3">
              <w:rPr>
                <w:sz w:val="22"/>
                <w:szCs w:val="22"/>
              </w:rPr>
              <w:t>сти), по отношению к 2017 году</w:t>
            </w:r>
            <w:r w:rsidR="002D6969" w:rsidRPr="00F62CF3">
              <w:rPr>
                <w:sz w:val="22"/>
                <w:szCs w:val="22"/>
              </w:rPr>
              <w:t>»</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24.46</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24.47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24.47</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24.48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24.48</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24.49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24.49</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24.50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24.50</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24.51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24.51</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24.52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color w:val="000000"/>
                <w:sz w:val="22"/>
                <w:szCs w:val="22"/>
              </w:rPr>
            </w:pPr>
            <w:r w:rsidRPr="00F62CF3">
              <w:rPr>
                <w:color w:val="000000"/>
                <w:sz w:val="22"/>
                <w:szCs w:val="22"/>
              </w:rPr>
              <w:t>24.52</w:t>
            </w:r>
          </w:p>
        </w:tc>
        <w:tc>
          <w:tcPr>
            <w:tcW w:w="850" w:type="dxa"/>
            <w:tcBorders>
              <w:top w:val="nil"/>
              <w:left w:val="nil"/>
              <w:bottom w:val="single" w:sz="8" w:space="0" w:color="auto"/>
              <w:right w:val="single" w:sz="8" w:space="0" w:color="auto"/>
            </w:tcBorders>
            <w:hideMark/>
          </w:tcPr>
          <w:p w:rsidR="002C3284" w:rsidRPr="00F62CF3" w:rsidRDefault="002C3284" w:rsidP="009D47DD">
            <w:pPr>
              <w:spacing w:before="0" w:line="235" w:lineRule="auto"/>
              <w:ind w:firstLine="0"/>
              <w:jc w:val="center"/>
              <w:rPr>
                <w:sz w:val="22"/>
                <w:szCs w:val="22"/>
              </w:rPr>
            </w:pPr>
            <w:r w:rsidRPr="00F62CF3">
              <w:rPr>
                <w:sz w:val="22"/>
                <w:szCs w:val="22"/>
              </w:rPr>
              <w:t>24.53</w:t>
            </w:r>
          </w:p>
        </w:tc>
      </w:tr>
    </w:tbl>
    <w:p w:rsidR="00EA474C" w:rsidRPr="00EA474C" w:rsidRDefault="00EA474C" w:rsidP="0002505F">
      <w:pPr>
        <w:autoSpaceDE/>
        <w:autoSpaceDN/>
        <w:adjustRightInd/>
        <w:snapToGrid w:val="0"/>
        <w:spacing w:before="0"/>
        <w:ind w:firstLine="0"/>
        <w:rPr>
          <w:rFonts w:eastAsia="Calibri"/>
          <w:sz w:val="28"/>
          <w:szCs w:val="28"/>
        </w:rPr>
        <w:sectPr w:rsidR="00EA474C" w:rsidRPr="00EA474C" w:rsidSect="00BA2421">
          <w:pgSz w:w="16840" w:h="11900" w:orient="landscape" w:code="9"/>
          <w:pgMar w:top="1985" w:right="1134" w:bottom="567" w:left="1134" w:header="720" w:footer="720" w:gutter="0"/>
          <w:cols w:space="720"/>
        </w:sectPr>
      </w:pPr>
    </w:p>
    <w:p w:rsidR="00EA474C" w:rsidRPr="00D60B86" w:rsidRDefault="009F057F" w:rsidP="009D47DD">
      <w:pPr>
        <w:spacing w:before="0"/>
        <w:ind w:firstLine="0"/>
        <w:jc w:val="center"/>
        <w:rPr>
          <w:sz w:val="28"/>
          <w:szCs w:val="28"/>
        </w:rPr>
      </w:pPr>
      <w:r w:rsidRPr="00D60B86">
        <w:rPr>
          <w:sz w:val="28"/>
          <w:szCs w:val="28"/>
        </w:rPr>
        <w:lastRenderedPageBreak/>
        <w:t>6</w:t>
      </w:r>
      <w:r w:rsidR="00EA474C" w:rsidRPr="00D60B86">
        <w:rPr>
          <w:sz w:val="28"/>
          <w:szCs w:val="28"/>
        </w:rPr>
        <w:t xml:space="preserve">. </w:t>
      </w:r>
      <w:r w:rsidRPr="00D60B86">
        <w:rPr>
          <w:sz w:val="28"/>
          <w:szCs w:val="28"/>
        </w:rPr>
        <w:t>Источники инвестиций, тарифы и доступность программы</w:t>
      </w:r>
    </w:p>
    <w:p w:rsidR="00AC2192" w:rsidRPr="00D60B86" w:rsidRDefault="00AC2192" w:rsidP="0002505F">
      <w:pPr>
        <w:spacing w:before="0"/>
        <w:ind w:firstLine="0"/>
        <w:jc w:val="center"/>
        <w:rPr>
          <w:sz w:val="28"/>
          <w:szCs w:val="28"/>
        </w:rPr>
      </w:pPr>
    </w:p>
    <w:p w:rsidR="00AC2192" w:rsidRPr="00D60B86" w:rsidRDefault="00AC2192" w:rsidP="009D47DD">
      <w:pPr>
        <w:spacing w:before="0"/>
        <w:ind w:firstLine="709"/>
        <w:rPr>
          <w:sz w:val="28"/>
          <w:szCs w:val="28"/>
        </w:rPr>
      </w:pPr>
      <w:r w:rsidRPr="00D60B86">
        <w:rPr>
          <w:sz w:val="28"/>
          <w:szCs w:val="28"/>
        </w:rPr>
        <w:t xml:space="preserve">В рамках перехода к ценовой зоне теплоснабжения для повышения </w:t>
      </w:r>
      <w:r w:rsidR="009D47DD">
        <w:rPr>
          <w:sz w:val="28"/>
          <w:szCs w:val="28"/>
        </w:rPr>
        <w:t xml:space="preserve">          </w:t>
      </w:r>
      <w:r w:rsidRPr="00D60B86">
        <w:rPr>
          <w:sz w:val="28"/>
          <w:szCs w:val="28"/>
        </w:rPr>
        <w:t>качества, надёжности и безопасности теплоснабжения, а также снижения негативного воздействия на окружающую среду города Красноярска, пре</w:t>
      </w:r>
      <w:r w:rsidRPr="00D60B86">
        <w:rPr>
          <w:sz w:val="28"/>
          <w:szCs w:val="28"/>
        </w:rPr>
        <w:t>д</w:t>
      </w:r>
      <w:r w:rsidRPr="00D60B86">
        <w:rPr>
          <w:sz w:val="28"/>
          <w:szCs w:val="28"/>
        </w:rPr>
        <w:t xml:space="preserve">приятия группы ООО </w:t>
      </w:r>
      <w:r w:rsidR="002D6969">
        <w:rPr>
          <w:sz w:val="28"/>
          <w:szCs w:val="28"/>
        </w:rPr>
        <w:t>«</w:t>
      </w:r>
      <w:r w:rsidRPr="00D60B86">
        <w:rPr>
          <w:sz w:val="28"/>
          <w:szCs w:val="28"/>
        </w:rPr>
        <w:t>Сибирская генерирующая компания</w:t>
      </w:r>
      <w:r w:rsidR="002D6969">
        <w:rPr>
          <w:sz w:val="28"/>
          <w:szCs w:val="28"/>
        </w:rPr>
        <w:t>»</w:t>
      </w:r>
      <w:r w:rsidRPr="00D60B86">
        <w:rPr>
          <w:sz w:val="28"/>
          <w:szCs w:val="28"/>
        </w:rPr>
        <w:t xml:space="preserve"> планирует ре</w:t>
      </w:r>
      <w:r w:rsidRPr="00D60B86">
        <w:rPr>
          <w:sz w:val="28"/>
          <w:szCs w:val="28"/>
        </w:rPr>
        <w:t>а</w:t>
      </w:r>
      <w:r w:rsidRPr="00D60B86">
        <w:rPr>
          <w:sz w:val="28"/>
          <w:szCs w:val="28"/>
        </w:rPr>
        <w:t xml:space="preserve">лизовать комплекс мероприятий по модернизации системы теплоснабжения города, в который в том числе входят мероприятия на основных источниках теплоснабжения города и тепловых сетях: </w:t>
      </w:r>
    </w:p>
    <w:p w:rsidR="00AC2192" w:rsidRPr="00D60B86" w:rsidRDefault="00AC2192" w:rsidP="009D47DD">
      <w:pPr>
        <w:spacing w:before="0"/>
        <w:ind w:firstLine="709"/>
        <w:rPr>
          <w:i/>
          <w:sz w:val="28"/>
          <w:szCs w:val="28"/>
        </w:rPr>
      </w:pPr>
      <w:r w:rsidRPr="00D60B86">
        <w:rPr>
          <w:i/>
          <w:sz w:val="28"/>
          <w:szCs w:val="28"/>
        </w:rPr>
        <w:t>На Красноярской ТЭЦ-2:</w:t>
      </w:r>
    </w:p>
    <w:p w:rsidR="00AC2192" w:rsidRPr="00D60B86" w:rsidRDefault="00D60B86" w:rsidP="009D47DD">
      <w:pPr>
        <w:autoSpaceDE/>
        <w:autoSpaceDN/>
        <w:spacing w:before="0"/>
        <w:ind w:firstLine="709"/>
        <w:rPr>
          <w:sz w:val="28"/>
          <w:szCs w:val="28"/>
        </w:rPr>
      </w:pPr>
      <w:r>
        <w:rPr>
          <w:sz w:val="28"/>
          <w:szCs w:val="28"/>
        </w:rPr>
        <w:t>с</w:t>
      </w:r>
      <w:r w:rsidR="00AC2192" w:rsidRPr="00D60B86">
        <w:rPr>
          <w:sz w:val="28"/>
          <w:szCs w:val="28"/>
        </w:rPr>
        <w:t>троительство 1 РОУ (125Гкал);</w:t>
      </w:r>
    </w:p>
    <w:p w:rsidR="00AC2192" w:rsidRPr="00D60B86" w:rsidRDefault="00D60B86" w:rsidP="009D47DD">
      <w:pPr>
        <w:autoSpaceDE/>
        <w:autoSpaceDN/>
        <w:spacing w:before="0"/>
        <w:ind w:firstLine="709"/>
        <w:rPr>
          <w:sz w:val="28"/>
          <w:szCs w:val="28"/>
        </w:rPr>
      </w:pPr>
      <w:r>
        <w:rPr>
          <w:sz w:val="28"/>
          <w:szCs w:val="28"/>
        </w:rPr>
        <w:t>м</w:t>
      </w:r>
      <w:r w:rsidR="00AC2192" w:rsidRPr="00D60B86">
        <w:rPr>
          <w:sz w:val="28"/>
          <w:szCs w:val="28"/>
        </w:rPr>
        <w:t>онтаж ПСВ-500 ст. № 9-11, с включением от РОУ, для максимального увеличения тепловой нагрузки станции.</w:t>
      </w:r>
    </w:p>
    <w:p w:rsidR="00AC2192" w:rsidRPr="00D60B86" w:rsidRDefault="00AC2192" w:rsidP="009D47DD">
      <w:pPr>
        <w:spacing w:before="0"/>
        <w:ind w:firstLine="709"/>
        <w:rPr>
          <w:sz w:val="28"/>
          <w:szCs w:val="28"/>
        </w:rPr>
      </w:pPr>
      <w:r w:rsidRPr="00D60B86">
        <w:rPr>
          <w:sz w:val="28"/>
          <w:szCs w:val="28"/>
        </w:rPr>
        <w:t>Реализация данных мероприятий обеспечит дополнительную вырабо</w:t>
      </w:r>
      <w:r w:rsidRPr="00D60B86">
        <w:rPr>
          <w:sz w:val="28"/>
          <w:szCs w:val="28"/>
        </w:rPr>
        <w:t>т</w:t>
      </w:r>
      <w:r w:rsidRPr="00D60B86">
        <w:rPr>
          <w:sz w:val="28"/>
          <w:szCs w:val="28"/>
        </w:rPr>
        <w:t>ку тепловой энергии от Красноярской ТЭЦ-2 в количестве 48-168 Гкал/ч при замещении котельных г. Красноярска с переводом потребителей от котел</w:t>
      </w:r>
      <w:r w:rsidRPr="00D60B86">
        <w:rPr>
          <w:sz w:val="28"/>
          <w:szCs w:val="28"/>
        </w:rPr>
        <w:t>ь</w:t>
      </w:r>
      <w:r w:rsidRPr="00D60B86">
        <w:rPr>
          <w:sz w:val="28"/>
          <w:szCs w:val="28"/>
        </w:rPr>
        <w:t>ных на ТЭЦ.</w:t>
      </w:r>
    </w:p>
    <w:p w:rsidR="00AC2192" w:rsidRPr="00D60B86" w:rsidRDefault="00AC2192" w:rsidP="009D47DD">
      <w:pPr>
        <w:spacing w:before="0"/>
        <w:ind w:firstLine="709"/>
        <w:rPr>
          <w:sz w:val="28"/>
          <w:szCs w:val="28"/>
        </w:rPr>
      </w:pPr>
      <w:r w:rsidRPr="00D60B86">
        <w:rPr>
          <w:sz w:val="28"/>
          <w:szCs w:val="28"/>
        </w:rPr>
        <w:t>Замещение котельных приведет к значительному улучшению эколог</w:t>
      </w:r>
      <w:r w:rsidRPr="00D60B86">
        <w:rPr>
          <w:sz w:val="28"/>
          <w:szCs w:val="28"/>
        </w:rPr>
        <w:t>и</w:t>
      </w:r>
      <w:r w:rsidRPr="00D60B86">
        <w:rPr>
          <w:sz w:val="28"/>
          <w:szCs w:val="28"/>
        </w:rPr>
        <w:t>ческой ситуации в городе Красноярске. Замещаемые котельные, распол</w:t>
      </w:r>
      <w:r w:rsidRPr="00D60B86">
        <w:rPr>
          <w:sz w:val="28"/>
          <w:szCs w:val="28"/>
        </w:rPr>
        <w:t>о</w:t>
      </w:r>
      <w:r w:rsidRPr="00D60B86">
        <w:rPr>
          <w:sz w:val="28"/>
          <w:szCs w:val="28"/>
        </w:rPr>
        <w:t xml:space="preserve">женные в основном в Центральном районе </w:t>
      </w:r>
      <w:r w:rsidR="00D60B86">
        <w:rPr>
          <w:sz w:val="28"/>
          <w:szCs w:val="28"/>
        </w:rPr>
        <w:t>городского округа</w:t>
      </w:r>
      <w:r w:rsidRPr="00D60B86">
        <w:rPr>
          <w:sz w:val="28"/>
          <w:szCs w:val="28"/>
        </w:rPr>
        <w:t>, имеют м</w:t>
      </w:r>
      <w:r w:rsidRPr="00D60B86">
        <w:rPr>
          <w:sz w:val="28"/>
          <w:szCs w:val="28"/>
        </w:rPr>
        <w:t>о</w:t>
      </w:r>
      <w:r w:rsidRPr="00D60B86">
        <w:rPr>
          <w:sz w:val="28"/>
          <w:szCs w:val="28"/>
        </w:rPr>
        <w:t>рально устаревшее, низкоэффективное и изношенное газоочистное оборуд</w:t>
      </w:r>
      <w:r w:rsidRPr="00D60B86">
        <w:rPr>
          <w:sz w:val="28"/>
          <w:szCs w:val="28"/>
        </w:rPr>
        <w:t>о</w:t>
      </w:r>
      <w:r w:rsidRPr="00D60B86">
        <w:rPr>
          <w:sz w:val="28"/>
          <w:szCs w:val="28"/>
        </w:rPr>
        <w:t>вание, а также оснащены дымовыми трубами малой высотности, в результате чего при работе котельных выбросы вредных веществ и золы не преодолев</w:t>
      </w:r>
      <w:r w:rsidRPr="00D60B86">
        <w:rPr>
          <w:sz w:val="28"/>
          <w:szCs w:val="28"/>
        </w:rPr>
        <w:t>а</w:t>
      </w:r>
      <w:r w:rsidRPr="00D60B86">
        <w:rPr>
          <w:sz w:val="28"/>
          <w:szCs w:val="28"/>
        </w:rPr>
        <w:t xml:space="preserve">ют </w:t>
      </w:r>
      <w:r w:rsidR="002D6969">
        <w:rPr>
          <w:sz w:val="28"/>
          <w:szCs w:val="28"/>
        </w:rPr>
        <w:t>«</w:t>
      </w:r>
      <w:r w:rsidRPr="00D60B86">
        <w:rPr>
          <w:sz w:val="28"/>
          <w:szCs w:val="28"/>
        </w:rPr>
        <w:t>инверсионную крышку</w:t>
      </w:r>
      <w:r w:rsidR="002D6969">
        <w:rPr>
          <w:sz w:val="28"/>
          <w:szCs w:val="28"/>
        </w:rPr>
        <w:t>»</w:t>
      </w:r>
      <w:r w:rsidRPr="00D60B86">
        <w:rPr>
          <w:sz w:val="28"/>
          <w:szCs w:val="28"/>
        </w:rPr>
        <w:t xml:space="preserve"> и не рассеиваются должным образом, а нака</w:t>
      </w:r>
      <w:r w:rsidRPr="00D60B86">
        <w:rPr>
          <w:sz w:val="28"/>
          <w:szCs w:val="28"/>
        </w:rPr>
        <w:t>п</w:t>
      </w:r>
      <w:r w:rsidRPr="00D60B86">
        <w:rPr>
          <w:sz w:val="28"/>
          <w:szCs w:val="28"/>
        </w:rPr>
        <w:t>ливаются в приземном слое и на уровне жилой застройки.</w:t>
      </w:r>
    </w:p>
    <w:p w:rsidR="00AC2192" w:rsidRPr="00D60B86" w:rsidRDefault="00AC2192" w:rsidP="009D47DD">
      <w:pPr>
        <w:spacing w:before="0"/>
        <w:ind w:firstLine="709"/>
        <w:rPr>
          <w:sz w:val="28"/>
          <w:szCs w:val="28"/>
        </w:rPr>
      </w:pPr>
      <w:r w:rsidRPr="00D60B86">
        <w:rPr>
          <w:sz w:val="28"/>
          <w:szCs w:val="28"/>
        </w:rPr>
        <w:t>На Красноярской ТЭЦ-2 установлено современное газоочистное об</w:t>
      </w:r>
      <w:r w:rsidRPr="00D60B86">
        <w:rPr>
          <w:sz w:val="28"/>
          <w:szCs w:val="28"/>
        </w:rPr>
        <w:t>о</w:t>
      </w:r>
      <w:r w:rsidRPr="00D60B86">
        <w:rPr>
          <w:sz w:val="28"/>
          <w:szCs w:val="28"/>
        </w:rPr>
        <w:t>рудование - электрофильтры на всех 6-ти котлоагрегатах. КПД данного об</w:t>
      </w:r>
      <w:r w:rsidRPr="00D60B86">
        <w:rPr>
          <w:sz w:val="28"/>
          <w:szCs w:val="28"/>
        </w:rPr>
        <w:t>о</w:t>
      </w:r>
      <w:r w:rsidRPr="00D60B86">
        <w:rPr>
          <w:sz w:val="28"/>
          <w:szCs w:val="28"/>
        </w:rPr>
        <w:t>рудования составляет 98- 98,9%, кроме этого на станции установлены 2 д</w:t>
      </w:r>
      <w:r w:rsidRPr="00D60B86">
        <w:rPr>
          <w:sz w:val="28"/>
          <w:szCs w:val="28"/>
        </w:rPr>
        <w:t>ы</w:t>
      </w:r>
      <w:r w:rsidRPr="00D60B86">
        <w:rPr>
          <w:sz w:val="28"/>
          <w:szCs w:val="28"/>
        </w:rPr>
        <w:t>мовые трубы, высотой 180 м каждая, что позволяет рассеивать выбросы от продуктов горения, после их очистки в электрофильтрах, на высоте, сущ</w:t>
      </w:r>
      <w:r w:rsidRPr="00D60B86">
        <w:rPr>
          <w:sz w:val="28"/>
          <w:szCs w:val="28"/>
        </w:rPr>
        <w:t>е</w:t>
      </w:r>
      <w:r w:rsidRPr="00D60B86">
        <w:rPr>
          <w:sz w:val="28"/>
          <w:szCs w:val="28"/>
        </w:rPr>
        <w:t>ственно превышающей уровень жилой застройки Красноярска. В результате замещения котельных, в Красноярске к 2025 году снижение объема выбросов в атмосферу составит 7 375 тон в год относительно текущего уровня.</w:t>
      </w:r>
    </w:p>
    <w:p w:rsidR="00AC2192" w:rsidRPr="00D60B86" w:rsidRDefault="00AC2192" w:rsidP="009D47DD">
      <w:pPr>
        <w:spacing w:before="0"/>
        <w:ind w:firstLine="709"/>
        <w:rPr>
          <w:i/>
          <w:sz w:val="28"/>
          <w:szCs w:val="28"/>
        </w:rPr>
      </w:pPr>
      <w:r w:rsidRPr="00D60B86">
        <w:rPr>
          <w:i/>
          <w:sz w:val="28"/>
          <w:szCs w:val="28"/>
        </w:rPr>
        <w:t>По объектам теплосетевого хозяйства:</w:t>
      </w:r>
    </w:p>
    <w:p w:rsidR="00AC2192" w:rsidRPr="00D60B86" w:rsidRDefault="00AC2192" w:rsidP="009D47DD">
      <w:pPr>
        <w:autoSpaceDE/>
        <w:autoSpaceDN/>
        <w:spacing w:before="0"/>
        <w:ind w:firstLine="709"/>
        <w:rPr>
          <w:sz w:val="28"/>
          <w:szCs w:val="28"/>
        </w:rPr>
      </w:pPr>
      <w:r w:rsidRPr="00D60B86">
        <w:rPr>
          <w:sz w:val="28"/>
          <w:szCs w:val="28"/>
        </w:rPr>
        <w:t xml:space="preserve">замещение всех котельных ООО </w:t>
      </w:r>
      <w:r w:rsidR="002D6969">
        <w:rPr>
          <w:sz w:val="28"/>
          <w:szCs w:val="28"/>
        </w:rPr>
        <w:t>«</w:t>
      </w:r>
      <w:r w:rsidRPr="00D60B86">
        <w:rPr>
          <w:sz w:val="28"/>
          <w:szCs w:val="28"/>
        </w:rPr>
        <w:t>КрасКом</w:t>
      </w:r>
      <w:r w:rsidR="002D6969">
        <w:rPr>
          <w:sz w:val="28"/>
          <w:szCs w:val="28"/>
        </w:rPr>
        <w:t>»</w:t>
      </w:r>
      <w:r w:rsidRPr="00D60B86">
        <w:rPr>
          <w:sz w:val="28"/>
          <w:szCs w:val="28"/>
        </w:rPr>
        <w:t xml:space="preserve"> (ул. Гагарина, 48а; ул. 4-я Продольная, 19; ул. С. Разина, 39; ул. Гагарина, 94; пер. Косой, 2; ул. Дикс</w:t>
      </w:r>
      <w:r w:rsidRPr="00D60B86">
        <w:rPr>
          <w:sz w:val="28"/>
          <w:szCs w:val="28"/>
        </w:rPr>
        <w:t>о</w:t>
      </w:r>
      <w:r w:rsidRPr="00D60B86">
        <w:rPr>
          <w:sz w:val="28"/>
          <w:szCs w:val="28"/>
        </w:rPr>
        <w:t xml:space="preserve">на, 1; </w:t>
      </w:r>
      <w:r w:rsidR="002D6969">
        <w:rPr>
          <w:sz w:val="28"/>
          <w:szCs w:val="28"/>
        </w:rPr>
        <w:t>«</w:t>
      </w:r>
      <w:r w:rsidRPr="00D60B86">
        <w:rPr>
          <w:sz w:val="28"/>
          <w:szCs w:val="28"/>
        </w:rPr>
        <w:t>Лалетино</w:t>
      </w:r>
      <w:r w:rsidR="002D6969">
        <w:rPr>
          <w:sz w:val="28"/>
          <w:szCs w:val="28"/>
        </w:rPr>
        <w:t>»</w:t>
      </w:r>
      <w:r w:rsidRPr="00D60B86">
        <w:rPr>
          <w:sz w:val="28"/>
          <w:szCs w:val="28"/>
        </w:rPr>
        <w:t xml:space="preserve">), котельных ООО </w:t>
      </w:r>
      <w:r w:rsidR="002D6969">
        <w:rPr>
          <w:sz w:val="28"/>
          <w:szCs w:val="28"/>
        </w:rPr>
        <w:t>«</w:t>
      </w:r>
      <w:r w:rsidRPr="00D60B86">
        <w:rPr>
          <w:sz w:val="28"/>
          <w:szCs w:val="28"/>
        </w:rPr>
        <w:t>КрасТЭК</w:t>
      </w:r>
      <w:r w:rsidR="002D6969">
        <w:rPr>
          <w:sz w:val="28"/>
          <w:szCs w:val="28"/>
        </w:rPr>
        <w:t>»</w:t>
      </w:r>
      <w:r w:rsidRPr="00D60B86">
        <w:rPr>
          <w:sz w:val="28"/>
          <w:szCs w:val="28"/>
        </w:rPr>
        <w:t xml:space="preserve"> №№</w:t>
      </w:r>
      <w:r w:rsidR="009D47DD">
        <w:rPr>
          <w:sz w:val="28"/>
          <w:szCs w:val="28"/>
        </w:rPr>
        <w:t xml:space="preserve"> </w:t>
      </w:r>
      <w:r w:rsidRPr="00D60B86">
        <w:rPr>
          <w:sz w:val="28"/>
          <w:szCs w:val="28"/>
        </w:rPr>
        <w:t>1,</w:t>
      </w:r>
      <w:r w:rsidR="009D47DD">
        <w:rPr>
          <w:sz w:val="28"/>
          <w:szCs w:val="28"/>
        </w:rPr>
        <w:t xml:space="preserve"> </w:t>
      </w:r>
      <w:r w:rsidRPr="00D60B86">
        <w:rPr>
          <w:sz w:val="28"/>
          <w:szCs w:val="28"/>
        </w:rPr>
        <w:t>2, а также ряда в</w:t>
      </w:r>
      <w:r w:rsidRPr="00D60B86">
        <w:rPr>
          <w:sz w:val="28"/>
          <w:szCs w:val="28"/>
        </w:rPr>
        <w:t>е</w:t>
      </w:r>
      <w:r w:rsidRPr="00D60B86">
        <w:rPr>
          <w:sz w:val="28"/>
          <w:szCs w:val="28"/>
        </w:rPr>
        <w:t>домственных и промышленных котельных (в частности, котельных КрЭВРЗ, Красноярскграфит, котельных в районе ул. Спандаряна);</w:t>
      </w:r>
    </w:p>
    <w:p w:rsidR="00AC2192" w:rsidRPr="00D60B86" w:rsidRDefault="00AC2192" w:rsidP="009D47DD">
      <w:pPr>
        <w:autoSpaceDE/>
        <w:autoSpaceDN/>
        <w:spacing w:before="0"/>
        <w:ind w:firstLine="709"/>
        <w:rPr>
          <w:sz w:val="28"/>
          <w:szCs w:val="28"/>
        </w:rPr>
      </w:pPr>
      <w:r w:rsidRPr="00D60B86">
        <w:rPr>
          <w:sz w:val="28"/>
          <w:szCs w:val="28"/>
        </w:rPr>
        <w:t>подключение к системам централизованного теплоснабжения частной застройки в районах Покровка, Суворовский</w:t>
      </w:r>
      <w:r w:rsidR="00D60B86">
        <w:rPr>
          <w:sz w:val="28"/>
          <w:szCs w:val="28"/>
        </w:rPr>
        <w:t xml:space="preserve"> городского округа</w:t>
      </w:r>
      <w:r w:rsidRPr="00D60B86">
        <w:rPr>
          <w:sz w:val="28"/>
          <w:szCs w:val="28"/>
        </w:rPr>
        <w:t>;</w:t>
      </w:r>
    </w:p>
    <w:p w:rsidR="00AC2192" w:rsidRPr="00D60B86" w:rsidRDefault="00AC2192" w:rsidP="009D47DD">
      <w:pPr>
        <w:autoSpaceDE/>
        <w:autoSpaceDN/>
        <w:spacing w:before="0"/>
        <w:ind w:firstLine="709"/>
        <w:rPr>
          <w:sz w:val="28"/>
          <w:szCs w:val="28"/>
        </w:rPr>
      </w:pPr>
      <w:r w:rsidRPr="00D60B86">
        <w:rPr>
          <w:sz w:val="28"/>
          <w:szCs w:val="28"/>
        </w:rPr>
        <w:t xml:space="preserve">обеспечение теплоснабжения в Октябрьском районе </w:t>
      </w:r>
      <w:r w:rsidR="00D60B86">
        <w:rPr>
          <w:sz w:val="28"/>
          <w:szCs w:val="28"/>
        </w:rPr>
        <w:t>городского округа</w:t>
      </w:r>
      <w:r w:rsidRPr="00D60B86">
        <w:rPr>
          <w:sz w:val="28"/>
          <w:szCs w:val="28"/>
        </w:rPr>
        <w:t xml:space="preserve"> (Бугач, Овинный-Таймыр, Мясокомбинат) от Красноярских ТЭЦ в связи</w:t>
      </w:r>
      <w:r w:rsidR="009D47DD">
        <w:rPr>
          <w:sz w:val="28"/>
          <w:szCs w:val="28"/>
        </w:rPr>
        <w:t xml:space="preserve">          </w:t>
      </w:r>
      <w:r w:rsidRPr="00D60B86">
        <w:rPr>
          <w:sz w:val="28"/>
          <w:szCs w:val="28"/>
        </w:rPr>
        <w:t xml:space="preserve"> с закрытием котельных ООО </w:t>
      </w:r>
      <w:r w:rsidR="002D6969">
        <w:rPr>
          <w:sz w:val="28"/>
          <w:szCs w:val="28"/>
        </w:rPr>
        <w:t>«</w:t>
      </w:r>
      <w:r w:rsidRPr="00D60B86">
        <w:rPr>
          <w:sz w:val="28"/>
          <w:szCs w:val="28"/>
        </w:rPr>
        <w:t>КрасТЭК</w:t>
      </w:r>
      <w:r w:rsidR="002D6969">
        <w:rPr>
          <w:sz w:val="28"/>
          <w:szCs w:val="28"/>
        </w:rPr>
        <w:t>»</w:t>
      </w:r>
      <w:r w:rsidRPr="00D60B86">
        <w:rPr>
          <w:sz w:val="28"/>
          <w:szCs w:val="28"/>
        </w:rPr>
        <w:t xml:space="preserve"> (котельные №№ 4,</w:t>
      </w:r>
      <w:r w:rsidR="009D47DD">
        <w:rPr>
          <w:sz w:val="28"/>
          <w:szCs w:val="28"/>
        </w:rPr>
        <w:t xml:space="preserve"> </w:t>
      </w:r>
      <w:r w:rsidRPr="00D60B86">
        <w:rPr>
          <w:sz w:val="28"/>
          <w:szCs w:val="28"/>
        </w:rPr>
        <w:t>5,</w:t>
      </w:r>
      <w:r w:rsidR="009D47DD">
        <w:rPr>
          <w:sz w:val="28"/>
          <w:szCs w:val="28"/>
        </w:rPr>
        <w:t xml:space="preserve"> </w:t>
      </w:r>
      <w:r w:rsidRPr="00D60B86">
        <w:rPr>
          <w:sz w:val="28"/>
          <w:szCs w:val="28"/>
        </w:rPr>
        <w:t>10,</w:t>
      </w:r>
      <w:r w:rsidR="009D47DD">
        <w:rPr>
          <w:sz w:val="28"/>
          <w:szCs w:val="28"/>
        </w:rPr>
        <w:t xml:space="preserve"> </w:t>
      </w:r>
      <w:r w:rsidRPr="00D60B86">
        <w:rPr>
          <w:sz w:val="28"/>
          <w:szCs w:val="28"/>
        </w:rPr>
        <w:t>12);</w:t>
      </w:r>
    </w:p>
    <w:p w:rsidR="009D47DD" w:rsidRDefault="009D47DD" w:rsidP="009D47DD">
      <w:pPr>
        <w:autoSpaceDE/>
        <w:autoSpaceDN/>
        <w:spacing w:before="0"/>
        <w:ind w:firstLine="709"/>
        <w:rPr>
          <w:sz w:val="28"/>
          <w:szCs w:val="28"/>
        </w:rPr>
      </w:pPr>
    </w:p>
    <w:p w:rsidR="00AC2192" w:rsidRPr="00D60B86" w:rsidRDefault="00AC2192" w:rsidP="009D47DD">
      <w:pPr>
        <w:autoSpaceDE/>
        <w:autoSpaceDN/>
        <w:spacing w:before="0"/>
        <w:ind w:firstLine="709"/>
        <w:rPr>
          <w:sz w:val="28"/>
          <w:szCs w:val="28"/>
        </w:rPr>
      </w:pPr>
      <w:r w:rsidRPr="00D60B86">
        <w:rPr>
          <w:sz w:val="28"/>
          <w:szCs w:val="28"/>
        </w:rPr>
        <w:t>мероприятия, направленные на снижение уровня износа существующих тепловых сетей.</w:t>
      </w:r>
    </w:p>
    <w:p w:rsidR="00AC2192" w:rsidRPr="00D60B86" w:rsidRDefault="00AC2192" w:rsidP="009D47DD">
      <w:pPr>
        <w:spacing w:before="0"/>
        <w:ind w:firstLine="709"/>
        <w:rPr>
          <w:sz w:val="28"/>
          <w:szCs w:val="28"/>
        </w:rPr>
      </w:pPr>
      <w:r w:rsidRPr="00D60B86">
        <w:rPr>
          <w:sz w:val="28"/>
          <w:szCs w:val="28"/>
        </w:rPr>
        <w:t>Проведение реконструкции тепловых сетей позволит переложить наиболее значимые участки магистральных и внутриквартальных тепловых сетей, где наблюдалось большое количество эксплуатационных повреждений (в межотопительный и отопительный периоды), а также в период проведения гидравлических испытаний.</w:t>
      </w:r>
    </w:p>
    <w:p w:rsidR="00AC2192" w:rsidRPr="00D60B86" w:rsidRDefault="00AC2192" w:rsidP="009D47DD">
      <w:pPr>
        <w:spacing w:before="0"/>
        <w:ind w:firstLine="709"/>
        <w:rPr>
          <w:sz w:val="28"/>
          <w:szCs w:val="28"/>
        </w:rPr>
      </w:pPr>
      <w:r w:rsidRPr="00D60B86">
        <w:rPr>
          <w:sz w:val="28"/>
          <w:szCs w:val="28"/>
        </w:rPr>
        <w:t>Магистральные тепловые сети, на которых наблюдается большая (по сравнению с другими участками тепловых сетей) концентрация эксплуатац</w:t>
      </w:r>
      <w:r w:rsidRPr="00D60B86">
        <w:rPr>
          <w:sz w:val="28"/>
          <w:szCs w:val="28"/>
        </w:rPr>
        <w:t>и</w:t>
      </w:r>
      <w:r w:rsidRPr="00D60B86">
        <w:rPr>
          <w:sz w:val="28"/>
          <w:szCs w:val="28"/>
        </w:rPr>
        <w:t>онных повреждений: тепловые магистрали №</w:t>
      </w:r>
      <w:r w:rsidR="00D60B86">
        <w:rPr>
          <w:sz w:val="28"/>
          <w:szCs w:val="28"/>
        </w:rPr>
        <w:t xml:space="preserve"> </w:t>
      </w:r>
      <w:r w:rsidRPr="00D60B86">
        <w:rPr>
          <w:sz w:val="28"/>
          <w:szCs w:val="28"/>
        </w:rPr>
        <w:t>03 по ул. Матросова, №</w:t>
      </w:r>
      <w:r w:rsidR="00D60B86">
        <w:rPr>
          <w:sz w:val="28"/>
          <w:szCs w:val="28"/>
        </w:rPr>
        <w:t xml:space="preserve"> </w:t>
      </w:r>
      <w:r w:rsidRPr="00D60B86">
        <w:rPr>
          <w:sz w:val="28"/>
          <w:szCs w:val="28"/>
        </w:rPr>
        <w:t>10 по ул. Новосибирская, №</w:t>
      </w:r>
      <w:r w:rsidR="00D60B86">
        <w:rPr>
          <w:sz w:val="28"/>
          <w:szCs w:val="28"/>
        </w:rPr>
        <w:t xml:space="preserve"> </w:t>
      </w:r>
      <w:r w:rsidRPr="00D60B86">
        <w:rPr>
          <w:sz w:val="28"/>
          <w:szCs w:val="28"/>
        </w:rPr>
        <w:t>02 по улицам Вавилова и Томская, №</w:t>
      </w:r>
      <w:r w:rsidR="00D60B86">
        <w:rPr>
          <w:sz w:val="28"/>
          <w:szCs w:val="28"/>
        </w:rPr>
        <w:t xml:space="preserve"> </w:t>
      </w:r>
      <w:r w:rsidRPr="00D60B86">
        <w:rPr>
          <w:sz w:val="28"/>
          <w:szCs w:val="28"/>
        </w:rPr>
        <w:t>06 по ул. Эле</w:t>
      </w:r>
      <w:r w:rsidRPr="00D60B86">
        <w:rPr>
          <w:sz w:val="28"/>
          <w:szCs w:val="28"/>
        </w:rPr>
        <w:t>к</w:t>
      </w:r>
      <w:r w:rsidRPr="00D60B86">
        <w:rPr>
          <w:sz w:val="28"/>
          <w:szCs w:val="28"/>
        </w:rPr>
        <w:t>триков и ул. Лесопильщиков включены в перечень реконструкции.</w:t>
      </w:r>
    </w:p>
    <w:p w:rsidR="00AC2192" w:rsidRPr="00D60B86" w:rsidRDefault="00AC2192" w:rsidP="009D47DD">
      <w:pPr>
        <w:spacing w:before="0"/>
        <w:ind w:firstLine="709"/>
        <w:rPr>
          <w:sz w:val="28"/>
          <w:szCs w:val="28"/>
        </w:rPr>
      </w:pPr>
      <w:r w:rsidRPr="00D60B86">
        <w:rPr>
          <w:sz w:val="28"/>
          <w:szCs w:val="28"/>
        </w:rPr>
        <w:t>Мероприятия по реконструкции тепловых сетей с применением новых современных материалов в соответствии с современными строительными нормами и правилами: теплоизоляции, сильфонных компенсирующих устройств, полнопроходной запорной арматуры, установка современных контрольно-измерительных приборов, антикоррозийного покрытия труб</w:t>
      </w:r>
      <w:r w:rsidRPr="00D60B86">
        <w:rPr>
          <w:sz w:val="28"/>
          <w:szCs w:val="28"/>
        </w:rPr>
        <w:t>о</w:t>
      </w:r>
      <w:r w:rsidRPr="00D60B86">
        <w:rPr>
          <w:sz w:val="28"/>
          <w:szCs w:val="28"/>
        </w:rPr>
        <w:t>проводов, гидроизоляционного покрытия каналов и тепловых камер и т.д. позволят в значительной мере сократить объем технологических потерь (те</w:t>
      </w:r>
      <w:r w:rsidRPr="00D60B86">
        <w:rPr>
          <w:sz w:val="28"/>
          <w:szCs w:val="28"/>
        </w:rPr>
        <w:t>п</w:t>
      </w:r>
      <w:r w:rsidRPr="00D60B86">
        <w:rPr>
          <w:sz w:val="28"/>
          <w:szCs w:val="28"/>
        </w:rPr>
        <w:t>ловой энергии и теплоносителя) при передаче тепловой энергии по тепловым сетям.</w:t>
      </w:r>
    </w:p>
    <w:p w:rsidR="00AC2192" w:rsidRPr="00D60B86" w:rsidRDefault="00AC2192" w:rsidP="009D47DD">
      <w:pPr>
        <w:spacing w:before="0"/>
        <w:ind w:firstLine="709"/>
        <w:rPr>
          <w:sz w:val="28"/>
          <w:szCs w:val="28"/>
        </w:rPr>
      </w:pPr>
      <w:r w:rsidRPr="00D60B86">
        <w:rPr>
          <w:sz w:val="28"/>
          <w:szCs w:val="28"/>
        </w:rPr>
        <w:t>Общий объем инвестиционных вложений, направленных на реализ</w:t>
      </w:r>
      <w:r w:rsidRPr="00D60B86">
        <w:rPr>
          <w:sz w:val="28"/>
          <w:szCs w:val="28"/>
        </w:rPr>
        <w:t>а</w:t>
      </w:r>
      <w:r w:rsidRPr="00D60B86">
        <w:rPr>
          <w:sz w:val="28"/>
          <w:szCs w:val="28"/>
        </w:rPr>
        <w:t xml:space="preserve">цию проектов по развитию систем теплоснабжения </w:t>
      </w:r>
      <w:r w:rsidR="00D60B86">
        <w:rPr>
          <w:sz w:val="28"/>
          <w:szCs w:val="28"/>
        </w:rPr>
        <w:t>городского округа</w:t>
      </w:r>
      <w:r w:rsidRPr="00D60B86">
        <w:rPr>
          <w:sz w:val="28"/>
          <w:szCs w:val="28"/>
        </w:rPr>
        <w:t xml:space="preserve"> за п</w:t>
      </w:r>
      <w:r w:rsidRPr="00D60B86">
        <w:rPr>
          <w:sz w:val="28"/>
          <w:szCs w:val="28"/>
        </w:rPr>
        <w:t>е</w:t>
      </w:r>
      <w:r w:rsidRPr="00D60B86">
        <w:rPr>
          <w:sz w:val="28"/>
          <w:szCs w:val="28"/>
        </w:rPr>
        <w:t>риод 2020-2029 гг. состав</w:t>
      </w:r>
      <w:r w:rsidR="00D60B86">
        <w:rPr>
          <w:sz w:val="28"/>
          <w:szCs w:val="28"/>
        </w:rPr>
        <w:t xml:space="preserve">ляет 12 920,9 млн </w:t>
      </w:r>
      <w:r w:rsidRPr="00D60B86">
        <w:rPr>
          <w:sz w:val="28"/>
          <w:szCs w:val="28"/>
        </w:rPr>
        <w:t>руб. без НДС в ценах 2019 года (или 15 008,4 млн руб. без НДС в ценах соответствующих лет).</w:t>
      </w:r>
    </w:p>
    <w:p w:rsidR="00AC2192" w:rsidRPr="00D60B86" w:rsidRDefault="00AC2192" w:rsidP="009D47DD">
      <w:pPr>
        <w:spacing w:before="0"/>
        <w:ind w:firstLine="709"/>
        <w:rPr>
          <w:sz w:val="28"/>
          <w:szCs w:val="28"/>
        </w:rPr>
      </w:pPr>
      <w:r w:rsidRPr="00D60B86">
        <w:rPr>
          <w:sz w:val="28"/>
          <w:szCs w:val="28"/>
        </w:rPr>
        <w:t>Для реализации мероприятий, направленных на модернизацию Красн</w:t>
      </w:r>
      <w:r w:rsidRPr="00D60B86">
        <w:rPr>
          <w:sz w:val="28"/>
          <w:szCs w:val="28"/>
        </w:rPr>
        <w:t>о</w:t>
      </w:r>
      <w:r w:rsidRPr="00D60B86">
        <w:rPr>
          <w:sz w:val="28"/>
          <w:szCs w:val="28"/>
        </w:rPr>
        <w:t>ярской ТЭЦ- 2 потребуется 497,4 млн рублей без учета НДС в ценах 2019 г.</w:t>
      </w:r>
    </w:p>
    <w:p w:rsidR="00AC2192" w:rsidRPr="00D60B86" w:rsidRDefault="00AC2192" w:rsidP="009D47DD">
      <w:pPr>
        <w:spacing w:before="0"/>
        <w:ind w:firstLine="709"/>
        <w:rPr>
          <w:sz w:val="28"/>
          <w:szCs w:val="28"/>
        </w:rPr>
      </w:pPr>
      <w:r w:rsidRPr="00D60B86">
        <w:rPr>
          <w:sz w:val="28"/>
          <w:szCs w:val="28"/>
        </w:rPr>
        <w:t>Также за период 2020 - 2029 гг. предусматривается реализация след</w:t>
      </w:r>
      <w:r w:rsidRPr="00D60B86">
        <w:rPr>
          <w:sz w:val="28"/>
          <w:szCs w:val="28"/>
        </w:rPr>
        <w:t>у</w:t>
      </w:r>
      <w:r w:rsidRPr="00D60B86">
        <w:rPr>
          <w:sz w:val="28"/>
          <w:szCs w:val="28"/>
        </w:rPr>
        <w:t xml:space="preserve">ющих мероприятий по тепловым сетям </w:t>
      </w:r>
      <w:r w:rsidR="00D60B86">
        <w:rPr>
          <w:sz w:val="28"/>
          <w:szCs w:val="28"/>
        </w:rPr>
        <w:t>городского округа</w:t>
      </w:r>
      <w:r w:rsidRPr="00D60B86">
        <w:rPr>
          <w:sz w:val="28"/>
          <w:szCs w:val="28"/>
        </w:rPr>
        <w:t>:</w:t>
      </w:r>
    </w:p>
    <w:p w:rsidR="00AC2192" w:rsidRPr="00D60B86" w:rsidRDefault="00AC2192" w:rsidP="009D47DD">
      <w:pPr>
        <w:spacing w:before="0"/>
        <w:ind w:firstLine="709"/>
        <w:rPr>
          <w:sz w:val="28"/>
          <w:szCs w:val="28"/>
        </w:rPr>
      </w:pPr>
      <w:r w:rsidRPr="00D60B86">
        <w:rPr>
          <w:sz w:val="28"/>
          <w:szCs w:val="28"/>
        </w:rPr>
        <w:t xml:space="preserve">1 этап (срок реализации 3 года). Замещение всех котельных ООО </w:t>
      </w:r>
      <w:r w:rsidR="002D6969">
        <w:rPr>
          <w:sz w:val="28"/>
          <w:szCs w:val="28"/>
        </w:rPr>
        <w:t>«</w:t>
      </w:r>
      <w:r w:rsidRPr="00D60B86">
        <w:rPr>
          <w:sz w:val="28"/>
          <w:szCs w:val="28"/>
        </w:rPr>
        <w:t>КрасКом</w:t>
      </w:r>
      <w:r w:rsidR="002D6969">
        <w:rPr>
          <w:sz w:val="28"/>
          <w:szCs w:val="28"/>
        </w:rPr>
        <w:t>»</w:t>
      </w:r>
      <w:r w:rsidRPr="00D60B86">
        <w:rPr>
          <w:sz w:val="28"/>
          <w:szCs w:val="28"/>
        </w:rPr>
        <w:t xml:space="preserve"> (ул. Гагарина, 48а, ул. 4-я Продольная, 19, С. Разина, 39, ул. Гаг</w:t>
      </w:r>
      <w:r w:rsidRPr="00D60B86">
        <w:rPr>
          <w:sz w:val="28"/>
          <w:szCs w:val="28"/>
        </w:rPr>
        <w:t>а</w:t>
      </w:r>
      <w:r w:rsidRPr="00D60B86">
        <w:rPr>
          <w:sz w:val="28"/>
          <w:szCs w:val="28"/>
        </w:rPr>
        <w:t xml:space="preserve">рина, 94, пер. Косой, 2, ул. Диксона, 1; электрокотельная </w:t>
      </w:r>
      <w:r w:rsidR="002D6969">
        <w:rPr>
          <w:sz w:val="28"/>
          <w:szCs w:val="28"/>
        </w:rPr>
        <w:t>«</w:t>
      </w:r>
      <w:r w:rsidRPr="00D60B86">
        <w:rPr>
          <w:sz w:val="28"/>
          <w:szCs w:val="28"/>
        </w:rPr>
        <w:t>Лалетино</w:t>
      </w:r>
      <w:r w:rsidR="002D6969">
        <w:rPr>
          <w:sz w:val="28"/>
          <w:szCs w:val="28"/>
        </w:rPr>
        <w:t>»</w:t>
      </w:r>
      <w:r w:rsidRPr="00D60B86">
        <w:rPr>
          <w:sz w:val="28"/>
          <w:szCs w:val="28"/>
        </w:rPr>
        <w:t>), к</w:t>
      </w:r>
      <w:r w:rsidRPr="00D60B86">
        <w:rPr>
          <w:sz w:val="28"/>
          <w:szCs w:val="28"/>
        </w:rPr>
        <w:t>о</w:t>
      </w:r>
      <w:r w:rsidRPr="00D60B86">
        <w:rPr>
          <w:sz w:val="28"/>
          <w:szCs w:val="28"/>
        </w:rPr>
        <w:t xml:space="preserve">тельных ООО </w:t>
      </w:r>
      <w:r w:rsidR="002D6969">
        <w:rPr>
          <w:sz w:val="28"/>
          <w:szCs w:val="28"/>
        </w:rPr>
        <w:t>«</w:t>
      </w:r>
      <w:r w:rsidRPr="00D60B86">
        <w:rPr>
          <w:sz w:val="28"/>
          <w:szCs w:val="28"/>
        </w:rPr>
        <w:t>КрасТЭК</w:t>
      </w:r>
      <w:r w:rsidR="002D6969">
        <w:rPr>
          <w:sz w:val="28"/>
          <w:szCs w:val="28"/>
        </w:rPr>
        <w:t>»</w:t>
      </w:r>
      <w:r w:rsidRPr="00D60B86">
        <w:rPr>
          <w:sz w:val="28"/>
          <w:szCs w:val="28"/>
        </w:rPr>
        <w:t xml:space="preserve"> №№ 1,</w:t>
      </w:r>
      <w:r w:rsidR="009D47DD">
        <w:rPr>
          <w:sz w:val="28"/>
          <w:szCs w:val="28"/>
        </w:rPr>
        <w:t xml:space="preserve"> </w:t>
      </w:r>
      <w:r w:rsidRPr="00D60B86">
        <w:rPr>
          <w:sz w:val="28"/>
          <w:szCs w:val="28"/>
        </w:rPr>
        <w:t>2, а также ряда ведомственных и промы</w:t>
      </w:r>
      <w:r w:rsidRPr="00D60B86">
        <w:rPr>
          <w:sz w:val="28"/>
          <w:szCs w:val="28"/>
        </w:rPr>
        <w:t>ш</w:t>
      </w:r>
      <w:r w:rsidRPr="00D60B86">
        <w:rPr>
          <w:sz w:val="28"/>
          <w:szCs w:val="28"/>
        </w:rPr>
        <w:t>ленных котельных (в частности, котельных КрЭВРЗ, Красноярскграфит, к</w:t>
      </w:r>
      <w:r w:rsidRPr="00D60B86">
        <w:rPr>
          <w:sz w:val="28"/>
          <w:szCs w:val="28"/>
        </w:rPr>
        <w:t>о</w:t>
      </w:r>
      <w:r w:rsidRPr="00D60B86">
        <w:rPr>
          <w:sz w:val="28"/>
          <w:szCs w:val="28"/>
        </w:rPr>
        <w:t>тельных в районе ул. Спандаряна), что обеспечит улучшение экологии и п</w:t>
      </w:r>
      <w:r w:rsidRPr="00D60B86">
        <w:rPr>
          <w:sz w:val="28"/>
          <w:szCs w:val="28"/>
        </w:rPr>
        <w:t>о</w:t>
      </w:r>
      <w:r w:rsidRPr="00D60B86">
        <w:rPr>
          <w:sz w:val="28"/>
          <w:szCs w:val="28"/>
        </w:rPr>
        <w:t>вышение надежности теплоснабжения. Реализация вышеперечисленных м</w:t>
      </w:r>
      <w:r w:rsidRPr="00D60B86">
        <w:rPr>
          <w:sz w:val="28"/>
          <w:szCs w:val="28"/>
        </w:rPr>
        <w:t>е</w:t>
      </w:r>
      <w:r w:rsidRPr="00D60B86">
        <w:rPr>
          <w:sz w:val="28"/>
          <w:szCs w:val="28"/>
        </w:rPr>
        <w:t>роприятий потребует 1 958,1 млн рублей без учета НДС в ценах 2019 г. инв</w:t>
      </w:r>
      <w:r w:rsidRPr="00D60B86">
        <w:rPr>
          <w:sz w:val="28"/>
          <w:szCs w:val="28"/>
        </w:rPr>
        <w:t>е</w:t>
      </w:r>
      <w:r w:rsidRPr="00D60B86">
        <w:rPr>
          <w:sz w:val="28"/>
          <w:szCs w:val="28"/>
        </w:rPr>
        <w:t>стиций и позволит снизить финансовую нагрузку на потребителей и реги</w:t>
      </w:r>
      <w:r w:rsidRPr="00D60B86">
        <w:rPr>
          <w:sz w:val="28"/>
          <w:szCs w:val="28"/>
        </w:rPr>
        <w:t>о</w:t>
      </w:r>
      <w:r w:rsidRPr="00D60B86">
        <w:rPr>
          <w:sz w:val="28"/>
          <w:szCs w:val="28"/>
        </w:rPr>
        <w:t>нальный бюджет.</w:t>
      </w:r>
    </w:p>
    <w:p w:rsidR="00AC2192" w:rsidRPr="00D60B86" w:rsidRDefault="00AC2192" w:rsidP="009D47DD">
      <w:pPr>
        <w:spacing w:before="0"/>
        <w:ind w:firstLine="709"/>
        <w:rPr>
          <w:sz w:val="28"/>
          <w:szCs w:val="28"/>
        </w:rPr>
      </w:pPr>
      <w:r w:rsidRPr="00D60B86">
        <w:rPr>
          <w:sz w:val="28"/>
          <w:szCs w:val="28"/>
        </w:rPr>
        <w:t>2 этап (срок реализации 3 года). Подключение к системам централиз</w:t>
      </w:r>
      <w:r w:rsidRPr="00D60B86">
        <w:rPr>
          <w:sz w:val="28"/>
          <w:szCs w:val="28"/>
        </w:rPr>
        <w:t>о</w:t>
      </w:r>
      <w:r w:rsidRPr="00D60B86">
        <w:rPr>
          <w:sz w:val="28"/>
          <w:szCs w:val="28"/>
        </w:rPr>
        <w:t>ванного теплоснабжения частной застройки в</w:t>
      </w:r>
      <w:r w:rsidR="00D60B86">
        <w:rPr>
          <w:sz w:val="28"/>
          <w:szCs w:val="28"/>
        </w:rPr>
        <w:t xml:space="preserve"> районах Покровка, Суворо</w:t>
      </w:r>
      <w:r w:rsidR="00D60B86">
        <w:rPr>
          <w:sz w:val="28"/>
          <w:szCs w:val="28"/>
        </w:rPr>
        <w:t>в</w:t>
      </w:r>
      <w:r w:rsidR="00D60B86">
        <w:rPr>
          <w:sz w:val="28"/>
          <w:szCs w:val="28"/>
        </w:rPr>
        <w:t xml:space="preserve">ский городского округа, </w:t>
      </w:r>
      <w:r w:rsidRPr="00D60B86">
        <w:rPr>
          <w:sz w:val="28"/>
          <w:szCs w:val="28"/>
        </w:rPr>
        <w:t>что приведет к снижению выбросов вредных в</w:t>
      </w:r>
      <w:r w:rsidRPr="00D60B86">
        <w:rPr>
          <w:sz w:val="28"/>
          <w:szCs w:val="28"/>
        </w:rPr>
        <w:t>е</w:t>
      </w:r>
      <w:r w:rsidRPr="00D60B86">
        <w:rPr>
          <w:sz w:val="28"/>
          <w:szCs w:val="28"/>
        </w:rPr>
        <w:t xml:space="preserve">ществ от индивидуальных источников отопления. Стоимость мероприятий </w:t>
      </w:r>
      <w:r w:rsidRPr="00D60B86">
        <w:rPr>
          <w:sz w:val="28"/>
          <w:szCs w:val="28"/>
        </w:rPr>
        <w:lastRenderedPageBreak/>
        <w:t>составит 1 915,7 млн рублей без учета НДС в ценах 2019 г</w:t>
      </w:r>
      <w:r w:rsidR="00D60B86">
        <w:rPr>
          <w:sz w:val="28"/>
          <w:szCs w:val="28"/>
        </w:rPr>
        <w:t>ода</w:t>
      </w:r>
      <w:r w:rsidRPr="00D60B86">
        <w:rPr>
          <w:sz w:val="28"/>
          <w:szCs w:val="28"/>
        </w:rPr>
        <w:t>.</w:t>
      </w:r>
    </w:p>
    <w:p w:rsidR="009D47DD" w:rsidRDefault="009D47DD" w:rsidP="009D47DD">
      <w:pPr>
        <w:spacing w:before="0"/>
        <w:ind w:firstLine="709"/>
        <w:rPr>
          <w:sz w:val="28"/>
          <w:szCs w:val="28"/>
        </w:rPr>
      </w:pPr>
    </w:p>
    <w:p w:rsidR="00AC2192" w:rsidRPr="00D60B86" w:rsidRDefault="00AC2192" w:rsidP="009D47DD">
      <w:pPr>
        <w:spacing w:before="0"/>
        <w:ind w:firstLine="709"/>
        <w:rPr>
          <w:sz w:val="28"/>
          <w:szCs w:val="28"/>
        </w:rPr>
      </w:pPr>
      <w:r w:rsidRPr="00D60B86">
        <w:rPr>
          <w:sz w:val="28"/>
          <w:szCs w:val="28"/>
        </w:rPr>
        <w:t>3 этап (срок реализации 6 лет). Обеспечение теплоснабжения в О</w:t>
      </w:r>
      <w:r w:rsidRPr="00D60B86">
        <w:rPr>
          <w:sz w:val="28"/>
          <w:szCs w:val="28"/>
        </w:rPr>
        <w:t>к</w:t>
      </w:r>
      <w:r w:rsidRPr="00D60B86">
        <w:rPr>
          <w:sz w:val="28"/>
          <w:szCs w:val="28"/>
        </w:rPr>
        <w:t xml:space="preserve">тябрьском районе Красноярска (Бугач, Овинный-Таймыр, Мясокомбинат) от Красноярских ТЭЦ в связи с закрытием котельных ООО </w:t>
      </w:r>
      <w:r w:rsidR="002D6969">
        <w:rPr>
          <w:sz w:val="28"/>
          <w:szCs w:val="28"/>
        </w:rPr>
        <w:t>«</w:t>
      </w:r>
      <w:r w:rsidRPr="00D60B86">
        <w:rPr>
          <w:sz w:val="28"/>
          <w:szCs w:val="28"/>
        </w:rPr>
        <w:t>КрасТЭК</w:t>
      </w:r>
      <w:r w:rsidR="002D6969">
        <w:rPr>
          <w:sz w:val="28"/>
          <w:szCs w:val="28"/>
        </w:rPr>
        <w:t>»</w:t>
      </w:r>
      <w:r w:rsidRPr="00D60B86">
        <w:rPr>
          <w:sz w:val="28"/>
          <w:szCs w:val="28"/>
        </w:rPr>
        <w:t xml:space="preserve"> (котел</w:t>
      </w:r>
      <w:r w:rsidRPr="00D60B86">
        <w:rPr>
          <w:sz w:val="28"/>
          <w:szCs w:val="28"/>
        </w:rPr>
        <w:t>ь</w:t>
      </w:r>
      <w:r w:rsidRPr="00D60B86">
        <w:rPr>
          <w:sz w:val="28"/>
          <w:szCs w:val="28"/>
        </w:rPr>
        <w:t>ные №№ 4,</w:t>
      </w:r>
      <w:r w:rsidR="00D60B86">
        <w:rPr>
          <w:sz w:val="28"/>
          <w:szCs w:val="28"/>
        </w:rPr>
        <w:t xml:space="preserve"> </w:t>
      </w:r>
      <w:r w:rsidRPr="00D60B86">
        <w:rPr>
          <w:sz w:val="28"/>
          <w:szCs w:val="28"/>
        </w:rPr>
        <w:t>5,</w:t>
      </w:r>
      <w:r w:rsidR="00D60B86">
        <w:rPr>
          <w:sz w:val="28"/>
          <w:szCs w:val="28"/>
        </w:rPr>
        <w:t xml:space="preserve"> </w:t>
      </w:r>
      <w:r w:rsidRPr="00D60B86">
        <w:rPr>
          <w:sz w:val="28"/>
          <w:szCs w:val="28"/>
        </w:rPr>
        <w:t>10,</w:t>
      </w:r>
      <w:r w:rsidR="00D60B86">
        <w:rPr>
          <w:sz w:val="28"/>
          <w:szCs w:val="28"/>
        </w:rPr>
        <w:t xml:space="preserve"> </w:t>
      </w:r>
      <w:r w:rsidRPr="00D60B86">
        <w:rPr>
          <w:sz w:val="28"/>
          <w:szCs w:val="28"/>
        </w:rPr>
        <w:t>12 с суммарной тепловой нагрузкой 130 Гкал/ч), что может быть реализовано с вложением дополнительных 6 757,9 млн рублей без учета НДС в ценах 2019 г. инвестиций, из них:</w:t>
      </w:r>
    </w:p>
    <w:p w:rsidR="00AC2192" w:rsidRPr="00D60B86" w:rsidRDefault="00AC2192" w:rsidP="009D47DD">
      <w:pPr>
        <w:autoSpaceDE/>
        <w:autoSpaceDN/>
        <w:spacing w:before="0"/>
        <w:ind w:firstLine="709"/>
        <w:rPr>
          <w:sz w:val="28"/>
          <w:szCs w:val="28"/>
        </w:rPr>
      </w:pPr>
      <w:r w:rsidRPr="00D60B86">
        <w:rPr>
          <w:sz w:val="28"/>
          <w:szCs w:val="28"/>
        </w:rPr>
        <w:t>2 022,6 млн рублей на строительство тепловых сетей;</w:t>
      </w:r>
    </w:p>
    <w:p w:rsidR="00AC2192" w:rsidRPr="00D60B86" w:rsidRDefault="00AC2192" w:rsidP="009D47DD">
      <w:pPr>
        <w:autoSpaceDE/>
        <w:autoSpaceDN/>
        <w:spacing w:before="0"/>
        <w:ind w:firstLine="709"/>
        <w:rPr>
          <w:sz w:val="28"/>
          <w:szCs w:val="28"/>
        </w:rPr>
      </w:pPr>
      <w:r w:rsidRPr="00D60B86">
        <w:rPr>
          <w:sz w:val="28"/>
          <w:szCs w:val="28"/>
        </w:rPr>
        <w:t>3 847,8 млн рублей на реконструкцию тепловых сетей;</w:t>
      </w:r>
    </w:p>
    <w:p w:rsidR="00AC2192" w:rsidRPr="00D60B86" w:rsidRDefault="00AC2192" w:rsidP="009D47DD">
      <w:pPr>
        <w:autoSpaceDE/>
        <w:autoSpaceDN/>
        <w:spacing w:before="0"/>
        <w:ind w:firstLine="709"/>
        <w:rPr>
          <w:sz w:val="28"/>
          <w:szCs w:val="28"/>
        </w:rPr>
      </w:pPr>
      <w:r w:rsidRPr="00D60B86">
        <w:rPr>
          <w:sz w:val="28"/>
          <w:szCs w:val="28"/>
        </w:rPr>
        <w:t>887,5 млн рублей на строительство, реконструкцию ПНС и ЦТП.</w:t>
      </w:r>
    </w:p>
    <w:p w:rsidR="00AC2192" w:rsidRPr="00D60B86" w:rsidRDefault="00AC2192" w:rsidP="009D47DD">
      <w:pPr>
        <w:spacing w:before="0"/>
        <w:ind w:firstLine="709"/>
        <w:rPr>
          <w:sz w:val="28"/>
          <w:szCs w:val="28"/>
        </w:rPr>
      </w:pPr>
      <w:r w:rsidRPr="00D60B86">
        <w:rPr>
          <w:sz w:val="28"/>
          <w:szCs w:val="28"/>
        </w:rPr>
        <w:t>4 этап (срок реализации 10 лет). Для реализации мероприятий, напра</w:t>
      </w:r>
      <w:r w:rsidRPr="00D60B86">
        <w:rPr>
          <w:sz w:val="28"/>
          <w:szCs w:val="28"/>
        </w:rPr>
        <w:t>в</w:t>
      </w:r>
      <w:r w:rsidRPr="00D60B86">
        <w:rPr>
          <w:sz w:val="28"/>
          <w:szCs w:val="28"/>
        </w:rPr>
        <w:t>ленных на снижение уровня износа существующих тепловых сетей, потреб</w:t>
      </w:r>
      <w:r w:rsidRPr="00D60B86">
        <w:rPr>
          <w:sz w:val="28"/>
          <w:szCs w:val="28"/>
        </w:rPr>
        <w:t>у</w:t>
      </w:r>
      <w:r w:rsidRPr="00D60B86">
        <w:rPr>
          <w:sz w:val="28"/>
          <w:szCs w:val="28"/>
        </w:rPr>
        <w:t>ется 1 791,9 млн рублей без учета НДС в ценах 2019 г</w:t>
      </w:r>
      <w:r w:rsidR="00D60B86">
        <w:rPr>
          <w:sz w:val="28"/>
          <w:szCs w:val="28"/>
        </w:rPr>
        <w:t>ода</w:t>
      </w:r>
      <w:r w:rsidRPr="00D60B86">
        <w:rPr>
          <w:sz w:val="28"/>
          <w:szCs w:val="28"/>
        </w:rPr>
        <w:t>.</w:t>
      </w:r>
    </w:p>
    <w:p w:rsidR="00EA474C" w:rsidRPr="005E4D9F" w:rsidRDefault="00AC2192" w:rsidP="009D47DD">
      <w:pPr>
        <w:spacing w:before="0"/>
        <w:ind w:firstLine="709"/>
        <w:rPr>
          <w:sz w:val="28"/>
          <w:szCs w:val="28"/>
        </w:rPr>
      </w:pPr>
      <w:r w:rsidRPr="00D60B86">
        <w:rPr>
          <w:sz w:val="28"/>
          <w:szCs w:val="28"/>
        </w:rPr>
        <w:t>Дополнительно схемой теплоснабжения также предусматриваются м</w:t>
      </w:r>
      <w:r w:rsidRPr="00D60B86">
        <w:rPr>
          <w:sz w:val="28"/>
          <w:szCs w:val="28"/>
        </w:rPr>
        <w:t>е</w:t>
      </w:r>
      <w:r w:rsidRPr="00D60B86">
        <w:rPr>
          <w:sz w:val="28"/>
          <w:szCs w:val="28"/>
        </w:rPr>
        <w:t>роприятия по строительству, реконструкции и (или) модернизации тепловых сетей и источников тепловой энергии для повышения эффективности фун</w:t>
      </w:r>
      <w:r w:rsidRPr="00D60B86">
        <w:rPr>
          <w:sz w:val="28"/>
          <w:szCs w:val="28"/>
        </w:rPr>
        <w:t>к</w:t>
      </w:r>
      <w:r w:rsidRPr="00D60B86">
        <w:rPr>
          <w:sz w:val="28"/>
          <w:szCs w:val="28"/>
        </w:rPr>
        <w:t>ционирования системы теплоснабжения, мероприятия по подключению н</w:t>
      </w:r>
      <w:r w:rsidRPr="00D60B86">
        <w:rPr>
          <w:sz w:val="28"/>
          <w:szCs w:val="28"/>
        </w:rPr>
        <w:t>о</w:t>
      </w:r>
      <w:r w:rsidRPr="00D60B86">
        <w:rPr>
          <w:sz w:val="28"/>
          <w:szCs w:val="28"/>
        </w:rPr>
        <w:t>вых потребителей, и реконструкция котельных с целью обеспечения экол</w:t>
      </w:r>
      <w:r w:rsidRPr="00D60B86">
        <w:rPr>
          <w:sz w:val="28"/>
          <w:szCs w:val="28"/>
        </w:rPr>
        <w:t>о</w:t>
      </w:r>
      <w:r w:rsidRPr="00D60B86">
        <w:rPr>
          <w:sz w:val="28"/>
          <w:szCs w:val="28"/>
        </w:rPr>
        <w:t>гической безопасности теплоснабжения. Суммарный объем предусматрива</w:t>
      </w:r>
      <w:r w:rsidRPr="00D60B86">
        <w:rPr>
          <w:sz w:val="28"/>
          <w:szCs w:val="28"/>
        </w:rPr>
        <w:t>е</w:t>
      </w:r>
      <w:r w:rsidRPr="00D60B86">
        <w:rPr>
          <w:sz w:val="28"/>
          <w:szCs w:val="28"/>
        </w:rPr>
        <w:t>мых инвестиций 16 425,1 млн ру</w:t>
      </w:r>
      <w:r w:rsidR="005E4D9F">
        <w:rPr>
          <w:sz w:val="28"/>
          <w:szCs w:val="28"/>
        </w:rPr>
        <w:t>б. в ценах соответствующих лет.</w:t>
      </w:r>
    </w:p>
    <w:p w:rsidR="00EA474C" w:rsidRPr="00EA474C" w:rsidRDefault="00EA474C" w:rsidP="009D47DD">
      <w:pPr>
        <w:autoSpaceDE/>
        <w:autoSpaceDN/>
        <w:adjustRightInd/>
        <w:snapToGrid w:val="0"/>
        <w:spacing w:before="0"/>
        <w:ind w:firstLine="709"/>
        <w:rPr>
          <w:rFonts w:eastAsia="Calibri"/>
          <w:sz w:val="28"/>
          <w:szCs w:val="28"/>
        </w:rPr>
      </w:pPr>
      <w:r w:rsidRPr="00EA474C">
        <w:rPr>
          <w:rFonts w:eastAsia="Calibri"/>
          <w:sz w:val="28"/>
          <w:szCs w:val="28"/>
        </w:rPr>
        <w:t xml:space="preserve">Капитальные и эксплуатационные затраты на сбор и транспортировку ТКО в </w:t>
      </w:r>
      <w:r w:rsidR="00536D8E">
        <w:rPr>
          <w:rFonts w:eastAsia="Calibri"/>
          <w:sz w:val="28"/>
          <w:szCs w:val="28"/>
        </w:rPr>
        <w:t>городском округе город</w:t>
      </w:r>
      <w:r w:rsidRPr="00EA474C">
        <w:rPr>
          <w:rFonts w:eastAsia="Calibri"/>
          <w:sz w:val="28"/>
          <w:szCs w:val="28"/>
        </w:rPr>
        <w:t xml:space="preserve"> Красноярск приведены </w:t>
      </w:r>
      <w:r w:rsidR="00B42020">
        <w:rPr>
          <w:rFonts w:eastAsia="Calibri"/>
          <w:sz w:val="28"/>
          <w:szCs w:val="28"/>
        </w:rPr>
        <w:t xml:space="preserve">в </w:t>
      </w:r>
      <w:r w:rsidR="00CC335C">
        <w:rPr>
          <w:rFonts w:eastAsia="Calibri"/>
          <w:sz w:val="28"/>
          <w:szCs w:val="28"/>
        </w:rPr>
        <w:t>т</w:t>
      </w:r>
      <w:r w:rsidRPr="00EA474C">
        <w:rPr>
          <w:rFonts w:eastAsia="Calibri"/>
          <w:sz w:val="28"/>
          <w:szCs w:val="28"/>
        </w:rPr>
        <w:t>аблиц</w:t>
      </w:r>
      <w:r w:rsidR="006A2134">
        <w:rPr>
          <w:rFonts w:eastAsia="Calibri"/>
          <w:sz w:val="28"/>
          <w:szCs w:val="28"/>
        </w:rPr>
        <w:t>е</w:t>
      </w:r>
      <w:r w:rsidRPr="00EA474C">
        <w:rPr>
          <w:rFonts w:eastAsia="Calibri"/>
          <w:sz w:val="28"/>
          <w:szCs w:val="28"/>
        </w:rPr>
        <w:t xml:space="preserve"> </w:t>
      </w:r>
      <w:r w:rsidR="00693EB5">
        <w:rPr>
          <w:rFonts w:eastAsia="Calibri"/>
          <w:sz w:val="28"/>
          <w:szCs w:val="28"/>
        </w:rPr>
        <w:t>28 и таблице 29 соответственно.</w:t>
      </w:r>
      <w:r w:rsidRPr="00EA474C">
        <w:rPr>
          <w:rFonts w:eastAsia="Calibri"/>
          <w:sz w:val="28"/>
          <w:szCs w:val="28"/>
        </w:rPr>
        <w:t xml:space="preserve"> Затра</w:t>
      </w:r>
      <w:r w:rsidR="00693EB5">
        <w:rPr>
          <w:rFonts w:eastAsia="Calibri"/>
          <w:sz w:val="28"/>
          <w:szCs w:val="28"/>
        </w:rPr>
        <w:t xml:space="preserve">ты </w:t>
      </w:r>
      <w:r w:rsidRPr="00EA474C">
        <w:rPr>
          <w:rFonts w:eastAsia="Calibri"/>
          <w:sz w:val="28"/>
          <w:szCs w:val="28"/>
        </w:rPr>
        <w:t>на приобретение контейнеров и мешков отнес</w:t>
      </w:r>
      <w:r w:rsidRPr="00EA474C">
        <w:rPr>
          <w:rFonts w:eastAsia="Calibri"/>
          <w:sz w:val="28"/>
          <w:szCs w:val="28"/>
        </w:rPr>
        <w:t>е</w:t>
      </w:r>
      <w:r w:rsidRPr="00EA474C">
        <w:rPr>
          <w:rFonts w:eastAsia="Calibri"/>
          <w:sz w:val="28"/>
          <w:szCs w:val="28"/>
        </w:rPr>
        <w:t>ны к операционным затратам.</w:t>
      </w:r>
    </w:p>
    <w:p w:rsidR="00EA474C" w:rsidRPr="00EA474C" w:rsidRDefault="00EA474C" w:rsidP="009D47DD">
      <w:pPr>
        <w:autoSpaceDE/>
        <w:autoSpaceDN/>
        <w:adjustRightInd/>
        <w:snapToGrid w:val="0"/>
        <w:spacing w:before="0"/>
        <w:ind w:firstLine="709"/>
        <w:rPr>
          <w:rFonts w:eastAsia="Calibri"/>
          <w:sz w:val="28"/>
          <w:szCs w:val="28"/>
        </w:rPr>
      </w:pPr>
      <w:r w:rsidRPr="00EA474C">
        <w:rPr>
          <w:rFonts w:eastAsia="Calibri"/>
          <w:sz w:val="28"/>
          <w:szCs w:val="28"/>
        </w:rPr>
        <w:t>Капиталовложения на межмуниципальные объекты в Красноярской правобережной и левобережной технологических зонах приведены в таблиц</w:t>
      </w:r>
      <w:r w:rsidR="00693EB5">
        <w:rPr>
          <w:rFonts w:eastAsia="Calibri"/>
          <w:sz w:val="28"/>
          <w:szCs w:val="28"/>
        </w:rPr>
        <w:t>е 30</w:t>
      </w:r>
      <w:r w:rsidRPr="00EA474C">
        <w:rPr>
          <w:rFonts w:eastAsia="Calibri"/>
          <w:sz w:val="28"/>
          <w:szCs w:val="28"/>
        </w:rPr>
        <w:t xml:space="preserve">, эксплуатационные затраты </w:t>
      </w:r>
      <w:r w:rsidR="00693EB5">
        <w:rPr>
          <w:rFonts w:eastAsia="Calibri"/>
          <w:sz w:val="28"/>
          <w:szCs w:val="28"/>
        </w:rPr>
        <w:t>в разделе технологических зон – в таблице 31 и таблице 32</w:t>
      </w:r>
      <w:r w:rsidRPr="00EA474C">
        <w:rPr>
          <w:rFonts w:eastAsia="Calibri"/>
          <w:sz w:val="28"/>
          <w:szCs w:val="28"/>
        </w:rPr>
        <w:t>. Данные расходы не разбиты по отдельным муниципальным о</w:t>
      </w:r>
      <w:r w:rsidRPr="00EA474C">
        <w:rPr>
          <w:rFonts w:eastAsia="Calibri"/>
          <w:sz w:val="28"/>
          <w:szCs w:val="28"/>
        </w:rPr>
        <w:t>б</w:t>
      </w:r>
      <w:r w:rsidRPr="00EA474C">
        <w:rPr>
          <w:rFonts w:eastAsia="Calibri"/>
          <w:sz w:val="28"/>
          <w:szCs w:val="28"/>
        </w:rPr>
        <w:t xml:space="preserve">разованиям, поскольку </w:t>
      </w:r>
      <w:r w:rsidR="00217602" w:rsidRPr="00217602">
        <w:rPr>
          <w:rFonts w:eastAsia="Calibri"/>
          <w:sz w:val="28"/>
          <w:szCs w:val="28"/>
        </w:rPr>
        <w:t xml:space="preserve">Федеральный закон от 24.06.1998 </w:t>
      </w:r>
      <w:r w:rsidR="00217602">
        <w:rPr>
          <w:rFonts w:eastAsia="Calibri"/>
          <w:sz w:val="28"/>
          <w:szCs w:val="28"/>
        </w:rPr>
        <w:t>№</w:t>
      </w:r>
      <w:r w:rsidR="00217602" w:rsidRPr="00217602">
        <w:rPr>
          <w:rFonts w:eastAsia="Calibri"/>
          <w:sz w:val="28"/>
          <w:szCs w:val="28"/>
        </w:rPr>
        <w:t xml:space="preserve"> 89-ФЗ</w:t>
      </w:r>
      <w:r w:rsidRPr="00EA474C">
        <w:rPr>
          <w:rFonts w:eastAsia="Calibri"/>
          <w:sz w:val="28"/>
          <w:szCs w:val="28"/>
        </w:rPr>
        <w:t xml:space="preserve"> </w:t>
      </w:r>
      <w:r w:rsidR="002D6969">
        <w:rPr>
          <w:rFonts w:eastAsia="Calibri"/>
          <w:sz w:val="28"/>
          <w:szCs w:val="28"/>
        </w:rPr>
        <w:t>«</w:t>
      </w:r>
      <w:r w:rsidRPr="00EA474C">
        <w:rPr>
          <w:rFonts w:eastAsia="Calibri"/>
          <w:sz w:val="28"/>
          <w:szCs w:val="28"/>
        </w:rPr>
        <w:t>Об отх</w:t>
      </w:r>
      <w:r w:rsidRPr="00EA474C">
        <w:rPr>
          <w:rFonts w:eastAsia="Calibri"/>
          <w:sz w:val="28"/>
          <w:szCs w:val="28"/>
        </w:rPr>
        <w:t>о</w:t>
      </w:r>
      <w:r w:rsidRPr="00EA474C">
        <w:rPr>
          <w:rFonts w:eastAsia="Calibri"/>
          <w:sz w:val="28"/>
          <w:szCs w:val="28"/>
        </w:rPr>
        <w:t>дах производства и потребления</w:t>
      </w:r>
      <w:r w:rsidR="002D6969">
        <w:rPr>
          <w:rFonts w:eastAsia="Calibri"/>
          <w:sz w:val="28"/>
          <w:szCs w:val="28"/>
        </w:rPr>
        <w:t>»</w:t>
      </w:r>
      <w:r w:rsidRPr="00EA474C">
        <w:rPr>
          <w:rFonts w:eastAsia="Calibri"/>
          <w:sz w:val="28"/>
          <w:szCs w:val="28"/>
        </w:rPr>
        <w:t xml:space="preserve"> относит организацию деятельности по о</w:t>
      </w:r>
      <w:r w:rsidRPr="00EA474C">
        <w:rPr>
          <w:rFonts w:eastAsia="Calibri"/>
          <w:sz w:val="28"/>
          <w:szCs w:val="28"/>
        </w:rPr>
        <w:t>б</w:t>
      </w:r>
      <w:r w:rsidRPr="00EA474C">
        <w:rPr>
          <w:rFonts w:eastAsia="Calibri"/>
          <w:sz w:val="28"/>
          <w:szCs w:val="28"/>
        </w:rPr>
        <w:t>работке, утилизации, обезвреживанию и захоронению твердых коммунал</w:t>
      </w:r>
      <w:r w:rsidRPr="00EA474C">
        <w:rPr>
          <w:rFonts w:eastAsia="Calibri"/>
          <w:sz w:val="28"/>
          <w:szCs w:val="28"/>
        </w:rPr>
        <w:t>ь</w:t>
      </w:r>
      <w:r w:rsidRPr="00EA474C">
        <w:rPr>
          <w:rFonts w:eastAsia="Calibri"/>
          <w:sz w:val="28"/>
          <w:szCs w:val="28"/>
        </w:rPr>
        <w:t>ных отходов к полномочиям субъекта федерации. Данные таблицы нос</w:t>
      </w:r>
      <w:r w:rsidR="00217602">
        <w:rPr>
          <w:rFonts w:eastAsia="Calibri"/>
          <w:sz w:val="28"/>
          <w:szCs w:val="28"/>
        </w:rPr>
        <w:t>я</w:t>
      </w:r>
      <w:r w:rsidRPr="00EA474C">
        <w:rPr>
          <w:rFonts w:eastAsia="Calibri"/>
          <w:sz w:val="28"/>
          <w:szCs w:val="28"/>
        </w:rPr>
        <w:t>т справочный харак</w:t>
      </w:r>
      <w:r w:rsidR="005E4D9F">
        <w:rPr>
          <w:rFonts w:eastAsia="Calibri"/>
          <w:sz w:val="28"/>
          <w:szCs w:val="28"/>
        </w:rPr>
        <w:t xml:space="preserve">тер. </w:t>
      </w:r>
    </w:p>
    <w:p w:rsidR="009D47DD" w:rsidRDefault="009D47DD" w:rsidP="0002505F">
      <w:pPr>
        <w:autoSpaceDE/>
        <w:autoSpaceDN/>
        <w:adjustRightInd/>
        <w:snapToGrid w:val="0"/>
        <w:spacing w:before="0"/>
        <w:rPr>
          <w:rFonts w:eastAsia="Calibri"/>
          <w:sz w:val="28"/>
          <w:szCs w:val="28"/>
        </w:rPr>
      </w:pPr>
    </w:p>
    <w:p w:rsidR="00852512" w:rsidRDefault="00EA474C" w:rsidP="0002505F">
      <w:pPr>
        <w:autoSpaceDE/>
        <w:autoSpaceDN/>
        <w:adjustRightInd/>
        <w:snapToGrid w:val="0"/>
        <w:spacing w:before="0"/>
        <w:rPr>
          <w:rFonts w:eastAsia="Calibri"/>
          <w:sz w:val="28"/>
          <w:szCs w:val="28"/>
        </w:rPr>
      </w:pPr>
      <w:r w:rsidRPr="00EA474C">
        <w:rPr>
          <w:rFonts w:eastAsia="Calibri"/>
          <w:sz w:val="28"/>
          <w:szCs w:val="28"/>
        </w:rPr>
        <w:t xml:space="preserve">Таблица </w:t>
      </w:r>
      <w:r w:rsidR="00344B2D">
        <w:rPr>
          <w:rFonts w:eastAsia="Calibri"/>
          <w:sz w:val="28"/>
          <w:szCs w:val="28"/>
        </w:rPr>
        <w:t>28</w:t>
      </w:r>
      <w:r w:rsidRPr="00EA474C">
        <w:rPr>
          <w:rFonts w:eastAsia="Calibri"/>
          <w:sz w:val="28"/>
          <w:szCs w:val="28"/>
        </w:rPr>
        <w:t>. Капитальные затраты на сбор и транспортировку ТКО</w:t>
      </w:r>
      <w:r w:rsidR="009D47DD">
        <w:rPr>
          <w:rFonts w:eastAsia="Calibri"/>
          <w:sz w:val="28"/>
          <w:szCs w:val="28"/>
        </w:rPr>
        <w:t xml:space="preserve">            </w:t>
      </w:r>
      <w:r w:rsidRPr="00EA474C">
        <w:rPr>
          <w:rFonts w:eastAsia="Calibri"/>
          <w:sz w:val="28"/>
          <w:szCs w:val="28"/>
        </w:rPr>
        <w:t xml:space="preserve"> на период 20</w:t>
      </w:r>
      <w:r w:rsidR="0023223F">
        <w:rPr>
          <w:rFonts w:eastAsia="Calibri"/>
          <w:sz w:val="28"/>
          <w:szCs w:val="28"/>
        </w:rPr>
        <w:t>20</w:t>
      </w:r>
      <w:r w:rsidR="009D47DD">
        <w:rPr>
          <w:rFonts w:eastAsia="Calibri"/>
          <w:sz w:val="28"/>
          <w:szCs w:val="28"/>
        </w:rPr>
        <w:t>–</w:t>
      </w:r>
      <w:r w:rsidRPr="00EA474C">
        <w:rPr>
          <w:rFonts w:eastAsia="Calibri"/>
          <w:sz w:val="28"/>
          <w:szCs w:val="28"/>
        </w:rPr>
        <w:t xml:space="preserve">2035 г.г.  </w:t>
      </w:r>
    </w:p>
    <w:p w:rsidR="009D47DD" w:rsidRPr="00EA474C" w:rsidRDefault="009D47DD" w:rsidP="0002505F">
      <w:pPr>
        <w:autoSpaceDE/>
        <w:autoSpaceDN/>
        <w:adjustRightInd/>
        <w:snapToGrid w:val="0"/>
        <w:spacing w:before="0"/>
        <w:rPr>
          <w:rFonts w:eastAsia="Calibri"/>
          <w:sz w:val="28"/>
          <w:szCs w:val="28"/>
        </w:rPr>
      </w:pPr>
    </w:p>
    <w:tbl>
      <w:tblPr>
        <w:tblStyle w:val="23"/>
        <w:tblW w:w="0" w:type="auto"/>
        <w:tblInd w:w="108" w:type="dxa"/>
        <w:tblLook w:val="04A0" w:firstRow="1" w:lastRow="0" w:firstColumn="1" w:lastColumn="0" w:noHBand="0" w:noVBand="1"/>
      </w:tblPr>
      <w:tblGrid>
        <w:gridCol w:w="709"/>
        <w:gridCol w:w="6247"/>
        <w:gridCol w:w="2400"/>
      </w:tblGrid>
      <w:tr w:rsidR="00EA474C" w:rsidRPr="00EA474C" w:rsidTr="009D47DD">
        <w:trPr>
          <w:tblHeader/>
        </w:trPr>
        <w:tc>
          <w:tcPr>
            <w:tcW w:w="709" w:type="dxa"/>
          </w:tcPr>
          <w:p w:rsidR="00EA474C" w:rsidRDefault="00EA474C" w:rsidP="009D47DD">
            <w:pPr>
              <w:widowControl/>
              <w:suppressAutoHyphens/>
              <w:spacing w:before="0" w:line="192" w:lineRule="auto"/>
              <w:ind w:firstLine="0"/>
              <w:jc w:val="center"/>
              <w:rPr>
                <w:color w:val="000000"/>
                <w:szCs w:val="24"/>
              </w:rPr>
            </w:pPr>
            <w:r w:rsidRPr="00EA474C">
              <w:rPr>
                <w:color w:val="000000"/>
                <w:szCs w:val="24"/>
              </w:rPr>
              <w:t>№</w:t>
            </w:r>
          </w:p>
          <w:p w:rsidR="009D47DD" w:rsidRPr="00EA474C" w:rsidRDefault="009D47DD" w:rsidP="009D47DD">
            <w:pPr>
              <w:widowControl/>
              <w:suppressAutoHyphens/>
              <w:spacing w:before="0" w:line="192" w:lineRule="auto"/>
              <w:ind w:firstLine="0"/>
              <w:jc w:val="center"/>
              <w:rPr>
                <w:color w:val="000000"/>
                <w:szCs w:val="24"/>
              </w:rPr>
            </w:pPr>
            <w:r>
              <w:rPr>
                <w:color w:val="000000"/>
                <w:szCs w:val="24"/>
              </w:rPr>
              <w:t>п/п</w:t>
            </w:r>
          </w:p>
        </w:tc>
        <w:tc>
          <w:tcPr>
            <w:tcW w:w="6247" w:type="dxa"/>
          </w:tcPr>
          <w:p w:rsidR="00EA474C" w:rsidRPr="00EA474C" w:rsidRDefault="00EA474C" w:rsidP="009D47DD">
            <w:pPr>
              <w:widowControl/>
              <w:suppressAutoHyphens/>
              <w:spacing w:before="0" w:line="192" w:lineRule="auto"/>
              <w:ind w:firstLine="0"/>
              <w:jc w:val="center"/>
              <w:rPr>
                <w:color w:val="000000"/>
                <w:szCs w:val="24"/>
              </w:rPr>
            </w:pPr>
            <w:r w:rsidRPr="00EA474C">
              <w:rPr>
                <w:color w:val="000000"/>
                <w:szCs w:val="24"/>
              </w:rPr>
              <w:t>Показатель</w:t>
            </w:r>
          </w:p>
        </w:tc>
        <w:tc>
          <w:tcPr>
            <w:tcW w:w="2400" w:type="dxa"/>
          </w:tcPr>
          <w:p w:rsidR="00EA474C" w:rsidRDefault="00EA474C" w:rsidP="009D47DD">
            <w:pPr>
              <w:widowControl/>
              <w:suppressAutoHyphens/>
              <w:spacing w:before="0" w:line="192" w:lineRule="auto"/>
              <w:ind w:firstLine="0"/>
              <w:jc w:val="center"/>
              <w:rPr>
                <w:color w:val="000000"/>
                <w:szCs w:val="24"/>
              </w:rPr>
            </w:pPr>
            <w:r w:rsidRPr="00EA474C">
              <w:rPr>
                <w:color w:val="000000"/>
                <w:szCs w:val="24"/>
              </w:rPr>
              <w:t>Значение показателя, руб.</w:t>
            </w:r>
          </w:p>
          <w:p w:rsidR="009D47DD" w:rsidRPr="009D47DD" w:rsidRDefault="009D47DD" w:rsidP="009D47DD">
            <w:pPr>
              <w:widowControl/>
              <w:suppressAutoHyphens/>
              <w:spacing w:before="0" w:line="192" w:lineRule="auto"/>
              <w:ind w:firstLine="0"/>
              <w:jc w:val="center"/>
              <w:rPr>
                <w:color w:val="000000"/>
                <w:sz w:val="8"/>
                <w:szCs w:val="12"/>
              </w:rPr>
            </w:pPr>
          </w:p>
        </w:tc>
      </w:tr>
      <w:tr w:rsidR="00EA474C" w:rsidRPr="00EA474C" w:rsidTr="009D47DD">
        <w:tc>
          <w:tcPr>
            <w:tcW w:w="709" w:type="dxa"/>
          </w:tcPr>
          <w:p w:rsidR="00EA474C" w:rsidRPr="00EA474C" w:rsidRDefault="00EA474C" w:rsidP="009D47DD">
            <w:pPr>
              <w:widowControl/>
              <w:suppressAutoHyphens/>
              <w:spacing w:before="0"/>
              <w:ind w:firstLine="0"/>
              <w:jc w:val="center"/>
              <w:rPr>
                <w:szCs w:val="24"/>
              </w:rPr>
            </w:pPr>
            <w:r w:rsidRPr="00EA474C">
              <w:rPr>
                <w:szCs w:val="24"/>
              </w:rPr>
              <w:t>1</w:t>
            </w:r>
          </w:p>
        </w:tc>
        <w:tc>
          <w:tcPr>
            <w:tcW w:w="6247" w:type="dxa"/>
          </w:tcPr>
          <w:p w:rsidR="00EA474C" w:rsidRPr="00EA474C" w:rsidRDefault="00EA474C" w:rsidP="0002505F">
            <w:pPr>
              <w:widowControl/>
              <w:suppressAutoHyphens/>
              <w:spacing w:before="0"/>
              <w:ind w:firstLine="0"/>
              <w:jc w:val="left"/>
              <w:rPr>
                <w:szCs w:val="24"/>
              </w:rPr>
            </w:pPr>
            <w:r w:rsidRPr="00EA474C">
              <w:rPr>
                <w:szCs w:val="24"/>
              </w:rPr>
              <w:t xml:space="preserve">Капитальные затраты </w:t>
            </w:r>
          </w:p>
        </w:tc>
        <w:tc>
          <w:tcPr>
            <w:tcW w:w="2400" w:type="dxa"/>
          </w:tcPr>
          <w:p w:rsidR="00EA474C" w:rsidRPr="00EA474C" w:rsidRDefault="00EA474C" w:rsidP="0002505F">
            <w:pPr>
              <w:widowControl/>
              <w:suppressAutoHyphens/>
              <w:spacing w:before="0"/>
              <w:ind w:firstLine="0"/>
              <w:jc w:val="right"/>
              <w:rPr>
                <w:szCs w:val="24"/>
              </w:rPr>
            </w:pPr>
            <w:r w:rsidRPr="00EA474C">
              <w:rPr>
                <w:szCs w:val="24"/>
              </w:rPr>
              <w:t>1 696 541 222,84</w:t>
            </w:r>
          </w:p>
        </w:tc>
      </w:tr>
      <w:tr w:rsidR="00EA474C" w:rsidRPr="00EA474C" w:rsidTr="009D47DD">
        <w:tc>
          <w:tcPr>
            <w:tcW w:w="709" w:type="dxa"/>
          </w:tcPr>
          <w:p w:rsidR="00EA474C" w:rsidRPr="00EA474C" w:rsidRDefault="00EA474C" w:rsidP="009D47DD">
            <w:pPr>
              <w:widowControl/>
              <w:suppressAutoHyphens/>
              <w:spacing w:before="0"/>
              <w:ind w:firstLine="0"/>
              <w:jc w:val="center"/>
              <w:rPr>
                <w:szCs w:val="24"/>
              </w:rPr>
            </w:pPr>
            <w:r w:rsidRPr="00EA474C">
              <w:rPr>
                <w:szCs w:val="24"/>
              </w:rPr>
              <w:t>1.1</w:t>
            </w:r>
          </w:p>
        </w:tc>
        <w:tc>
          <w:tcPr>
            <w:tcW w:w="6247" w:type="dxa"/>
          </w:tcPr>
          <w:p w:rsidR="00EA474C" w:rsidRPr="00EA474C" w:rsidRDefault="00EA474C" w:rsidP="0002505F">
            <w:pPr>
              <w:widowControl/>
              <w:suppressAutoHyphens/>
              <w:spacing w:before="0"/>
              <w:ind w:firstLine="0"/>
              <w:jc w:val="left"/>
              <w:rPr>
                <w:szCs w:val="24"/>
              </w:rPr>
            </w:pPr>
            <w:r w:rsidRPr="00EA474C">
              <w:rPr>
                <w:szCs w:val="24"/>
              </w:rPr>
              <w:t>Сбор</w:t>
            </w:r>
          </w:p>
        </w:tc>
        <w:tc>
          <w:tcPr>
            <w:tcW w:w="2400" w:type="dxa"/>
          </w:tcPr>
          <w:p w:rsidR="00EA474C" w:rsidRPr="00EA474C" w:rsidRDefault="00EA474C" w:rsidP="0002505F">
            <w:pPr>
              <w:widowControl/>
              <w:suppressAutoHyphens/>
              <w:spacing w:before="0"/>
              <w:ind w:firstLine="0"/>
              <w:jc w:val="right"/>
              <w:rPr>
                <w:szCs w:val="24"/>
              </w:rPr>
            </w:pPr>
            <w:r w:rsidRPr="00EA474C">
              <w:rPr>
                <w:szCs w:val="24"/>
              </w:rPr>
              <w:t>627 074 512,50</w:t>
            </w:r>
          </w:p>
        </w:tc>
      </w:tr>
      <w:tr w:rsidR="00EA474C" w:rsidRPr="00EA474C" w:rsidTr="009D47DD">
        <w:tc>
          <w:tcPr>
            <w:tcW w:w="709" w:type="dxa"/>
          </w:tcPr>
          <w:p w:rsidR="00EA474C" w:rsidRPr="00EA474C" w:rsidRDefault="00EA474C" w:rsidP="009D47DD">
            <w:pPr>
              <w:widowControl/>
              <w:suppressAutoHyphens/>
              <w:spacing w:before="0"/>
              <w:ind w:firstLine="0"/>
              <w:jc w:val="center"/>
              <w:rPr>
                <w:szCs w:val="24"/>
              </w:rPr>
            </w:pPr>
            <w:r w:rsidRPr="00EA474C">
              <w:rPr>
                <w:szCs w:val="24"/>
              </w:rPr>
              <w:t>1.1.1</w:t>
            </w:r>
          </w:p>
        </w:tc>
        <w:tc>
          <w:tcPr>
            <w:tcW w:w="6247" w:type="dxa"/>
          </w:tcPr>
          <w:p w:rsidR="00EA474C" w:rsidRPr="00EA474C" w:rsidRDefault="00EA474C" w:rsidP="0002505F">
            <w:pPr>
              <w:widowControl/>
              <w:suppressAutoHyphens/>
              <w:spacing w:before="0"/>
              <w:ind w:firstLine="0"/>
              <w:jc w:val="left"/>
              <w:rPr>
                <w:szCs w:val="24"/>
              </w:rPr>
            </w:pPr>
            <w:r w:rsidRPr="00EA474C">
              <w:rPr>
                <w:szCs w:val="24"/>
              </w:rPr>
              <w:t xml:space="preserve">Капитальные затраты на обустройство контейнерных площадок </w:t>
            </w:r>
          </w:p>
        </w:tc>
        <w:tc>
          <w:tcPr>
            <w:tcW w:w="2400" w:type="dxa"/>
          </w:tcPr>
          <w:p w:rsidR="00EA474C" w:rsidRPr="00EA474C" w:rsidRDefault="00EA474C" w:rsidP="0002505F">
            <w:pPr>
              <w:widowControl/>
              <w:suppressAutoHyphens/>
              <w:spacing w:before="0"/>
              <w:ind w:firstLine="0"/>
              <w:jc w:val="right"/>
              <w:rPr>
                <w:szCs w:val="24"/>
              </w:rPr>
            </w:pPr>
            <w:r w:rsidRPr="00EA474C">
              <w:rPr>
                <w:szCs w:val="24"/>
              </w:rPr>
              <w:t>627 074 512,50</w:t>
            </w:r>
          </w:p>
        </w:tc>
      </w:tr>
      <w:tr w:rsidR="00EA474C" w:rsidRPr="00EA474C" w:rsidTr="009D47DD">
        <w:tc>
          <w:tcPr>
            <w:tcW w:w="709" w:type="dxa"/>
          </w:tcPr>
          <w:p w:rsidR="00EA474C" w:rsidRPr="00EA474C" w:rsidRDefault="00EA474C" w:rsidP="009D47DD">
            <w:pPr>
              <w:widowControl/>
              <w:suppressAutoHyphens/>
              <w:spacing w:before="0"/>
              <w:ind w:firstLine="0"/>
              <w:jc w:val="center"/>
              <w:rPr>
                <w:szCs w:val="24"/>
              </w:rPr>
            </w:pPr>
            <w:r w:rsidRPr="00EA474C">
              <w:rPr>
                <w:szCs w:val="24"/>
              </w:rPr>
              <w:t>1.2</w:t>
            </w:r>
          </w:p>
        </w:tc>
        <w:tc>
          <w:tcPr>
            <w:tcW w:w="6247" w:type="dxa"/>
          </w:tcPr>
          <w:p w:rsidR="00EA474C" w:rsidRPr="00EA474C" w:rsidRDefault="00EA474C" w:rsidP="0002505F">
            <w:pPr>
              <w:widowControl/>
              <w:suppressAutoHyphens/>
              <w:spacing w:before="0"/>
              <w:ind w:firstLine="0"/>
              <w:jc w:val="left"/>
              <w:rPr>
                <w:szCs w:val="24"/>
              </w:rPr>
            </w:pPr>
            <w:r w:rsidRPr="00EA474C">
              <w:rPr>
                <w:szCs w:val="24"/>
              </w:rPr>
              <w:t xml:space="preserve">Транспортировка </w:t>
            </w:r>
          </w:p>
        </w:tc>
        <w:tc>
          <w:tcPr>
            <w:tcW w:w="2400" w:type="dxa"/>
          </w:tcPr>
          <w:p w:rsidR="00EA474C" w:rsidRPr="00EA474C" w:rsidRDefault="00EA474C" w:rsidP="0002505F">
            <w:pPr>
              <w:widowControl/>
              <w:suppressAutoHyphens/>
              <w:spacing w:before="0"/>
              <w:ind w:firstLine="0"/>
              <w:jc w:val="right"/>
              <w:rPr>
                <w:szCs w:val="24"/>
              </w:rPr>
            </w:pPr>
            <w:r w:rsidRPr="00EA474C">
              <w:rPr>
                <w:szCs w:val="24"/>
              </w:rPr>
              <w:t>1 069 466 710,34</w:t>
            </w:r>
          </w:p>
        </w:tc>
      </w:tr>
      <w:tr w:rsidR="00EA474C" w:rsidRPr="00EA474C" w:rsidTr="009D47DD">
        <w:tc>
          <w:tcPr>
            <w:tcW w:w="709" w:type="dxa"/>
          </w:tcPr>
          <w:p w:rsidR="00EA474C" w:rsidRPr="00EA474C" w:rsidRDefault="00EA474C" w:rsidP="009D47DD">
            <w:pPr>
              <w:widowControl/>
              <w:suppressAutoHyphens/>
              <w:spacing w:before="0"/>
              <w:ind w:firstLine="0"/>
              <w:jc w:val="center"/>
              <w:rPr>
                <w:szCs w:val="24"/>
              </w:rPr>
            </w:pPr>
            <w:r w:rsidRPr="00EA474C">
              <w:rPr>
                <w:szCs w:val="24"/>
              </w:rPr>
              <w:lastRenderedPageBreak/>
              <w:t>1.2.1</w:t>
            </w:r>
          </w:p>
        </w:tc>
        <w:tc>
          <w:tcPr>
            <w:tcW w:w="6247" w:type="dxa"/>
          </w:tcPr>
          <w:p w:rsidR="00EA474C" w:rsidRPr="00EA474C" w:rsidRDefault="00EA474C" w:rsidP="0002505F">
            <w:pPr>
              <w:widowControl/>
              <w:suppressAutoHyphens/>
              <w:spacing w:before="0"/>
              <w:ind w:firstLine="0"/>
              <w:jc w:val="left"/>
              <w:rPr>
                <w:szCs w:val="24"/>
              </w:rPr>
            </w:pPr>
            <w:r w:rsidRPr="00EA474C">
              <w:rPr>
                <w:szCs w:val="24"/>
              </w:rPr>
              <w:t xml:space="preserve">Первичный поток (сбор отходов) </w:t>
            </w:r>
          </w:p>
        </w:tc>
        <w:tc>
          <w:tcPr>
            <w:tcW w:w="2400" w:type="dxa"/>
          </w:tcPr>
          <w:p w:rsidR="00EA474C" w:rsidRPr="00EA474C" w:rsidRDefault="00EA474C" w:rsidP="0002505F">
            <w:pPr>
              <w:widowControl/>
              <w:suppressAutoHyphens/>
              <w:spacing w:before="0"/>
              <w:ind w:firstLine="0"/>
              <w:jc w:val="right"/>
              <w:rPr>
                <w:szCs w:val="24"/>
              </w:rPr>
            </w:pPr>
            <w:r w:rsidRPr="00EA474C">
              <w:rPr>
                <w:szCs w:val="24"/>
              </w:rPr>
              <w:t>814 324 800,00</w:t>
            </w:r>
          </w:p>
        </w:tc>
      </w:tr>
      <w:tr w:rsidR="00EA474C" w:rsidRPr="00EA474C" w:rsidTr="009D47DD">
        <w:tc>
          <w:tcPr>
            <w:tcW w:w="709" w:type="dxa"/>
          </w:tcPr>
          <w:p w:rsidR="00EA474C" w:rsidRPr="00EA474C" w:rsidRDefault="00EA474C" w:rsidP="009D47DD">
            <w:pPr>
              <w:widowControl/>
              <w:suppressAutoHyphens/>
              <w:spacing w:before="0"/>
              <w:ind w:firstLine="0"/>
              <w:jc w:val="center"/>
              <w:rPr>
                <w:szCs w:val="24"/>
              </w:rPr>
            </w:pPr>
            <w:r w:rsidRPr="00EA474C">
              <w:rPr>
                <w:szCs w:val="24"/>
              </w:rPr>
              <w:t>1.2.2</w:t>
            </w:r>
          </w:p>
        </w:tc>
        <w:tc>
          <w:tcPr>
            <w:tcW w:w="6247" w:type="dxa"/>
          </w:tcPr>
          <w:p w:rsidR="00EA474C" w:rsidRPr="00EA474C" w:rsidRDefault="00EA474C" w:rsidP="0002505F">
            <w:pPr>
              <w:widowControl/>
              <w:suppressAutoHyphens/>
              <w:spacing w:before="0"/>
              <w:ind w:firstLine="0"/>
              <w:jc w:val="left"/>
              <w:rPr>
                <w:color w:val="000000"/>
                <w:szCs w:val="24"/>
              </w:rPr>
            </w:pPr>
            <w:r w:rsidRPr="00EA474C">
              <w:rPr>
                <w:szCs w:val="24"/>
              </w:rPr>
              <w:t xml:space="preserve">Вторичный поток (перемещение, перегруз-переработка, переработка-полигон) </w:t>
            </w:r>
          </w:p>
        </w:tc>
        <w:tc>
          <w:tcPr>
            <w:tcW w:w="2400" w:type="dxa"/>
          </w:tcPr>
          <w:p w:rsidR="00EA474C" w:rsidRPr="00EA474C" w:rsidRDefault="00EA474C" w:rsidP="0002505F">
            <w:pPr>
              <w:widowControl/>
              <w:suppressAutoHyphens/>
              <w:spacing w:before="0"/>
              <w:ind w:firstLine="0"/>
              <w:jc w:val="right"/>
              <w:rPr>
                <w:color w:val="000000"/>
                <w:szCs w:val="24"/>
              </w:rPr>
            </w:pPr>
            <w:r w:rsidRPr="00EA474C">
              <w:rPr>
                <w:szCs w:val="24"/>
              </w:rPr>
              <w:t>255 141 910,34</w:t>
            </w:r>
          </w:p>
        </w:tc>
      </w:tr>
    </w:tbl>
    <w:p w:rsidR="00137817" w:rsidRDefault="00EA474C" w:rsidP="0002505F">
      <w:pPr>
        <w:autoSpaceDE/>
        <w:autoSpaceDN/>
        <w:adjustRightInd/>
        <w:snapToGrid w:val="0"/>
        <w:spacing w:before="0"/>
        <w:rPr>
          <w:rFonts w:eastAsia="Calibri"/>
          <w:sz w:val="28"/>
          <w:szCs w:val="28"/>
        </w:rPr>
      </w:pPr>
      <w:r w:rsidRPr="00EA474C">
        <w:rPr>
          <w:rFonts w:eastAsia="Calibri"/>
          <w:sz w:val="28"/>
          <w:szCs w:val="28"/>
        </w:rPr>
        <w:t xml:space="preserve">Таблица </w:t>
      </w:r>
      <w:r w:rsidR="00344B2D">
        <w:rPr>
          <w:rFonts w:eastAsia="Calibri"/>
          <w:sz w:val="28"/>
          <w:szCs w:val="28"/>
        </w:rPr>
        <w:t>29</w:t>
      </w:r>
      <w:r w:rsidRPr="00EA474C">
        <w:rPr>
          <w:rFonts w:eastAsia="Calibri"/>
          <w:sz w:val="28"/>
          <w:szCs w:val="28"/>
        </w:rPr>
        <w:t>. Эксплуатационные затраты на сбор и транспортировку ТКО, на 2033 г</w:t>
      </w:r>
      <w:r w:rsidR="00B92033">
        <w:rPr>
          <w:rFonts w:eastAsia="Calibri"/>
          <w:sz w:val="28"/>
          <w:szCs w:val="28"/>
        </w:rPr>
        <w:t>од</w:t>
      </w:r>
      <w:r w:rsidRPr="00EA474C">
        <w:rPr>
          <w:rFonts w:eastAsia="Calibri"/>
          <w:sz w:val="28"/>
          <w:szCs w:val="28"/>
        </w:rPr>
        <w:t xml:space="preserve">. </w:t>
      </w:r>
    </w:p>
    <w:p w:rsidR="009D47DD" w:rsidRPr="00EA474C" w:rsidRDefault="009D47DD" w:rsidP="0002505F">
      <w:pPr>
        <w:autoSpaceDE/>
        <w:autoSpaceDN/>
        <w:adjustRightInd/>
        <w:snapToGrid w:val="0"/>
        <w:spacing w:before="0"/>
        <w:rPr>
          <w:rFonts w:eastAsia="Calibri"/>
          <w:sz w:val="28"/>
          <w:szCs w:val="28"/>
        </w:rPr>
      </w:pPr>
    </w:p>
    <w:tbl>
      <w:tblPr>
        <w:tblStyle w:val="23"/>
        <w:tblW w:w="9356" w:type="dxa"/>
        <w:tblInd w:w="108" w:type="dxa"/>
        <w:tblLook w:val="04A0" w:firstRow="1" w:lastRow="0" w:firstColumn="1" w:lastColumn="0" w:noHBand="0" w:noVBand="1"/>
      </w:tblPr>
      <w:tblGrid>
        <w:gridCol w:w="709"/>
        <w:gridCol w:w="6237"/>
        <w:gridCol w:w="2410"/>
      </w:tblGrid>
      <w:tr w:rsidR="00EA474C" w:rsidRPr="00EA474C" w:rsidTr="009D47DD">
        <w:trPr>
          <w:tblHeader/>
        </w:trPr>
        <w:tc>
          <w:tcPr>
            <w:tcW w:w="709" w:type="dxa"/>
          </w:tcPr>
          <w:p w:rsidR="00EA474C" w:rsidRDefault="00EA474C" w:rsidP="009D47DD">
            <w:pPr>
              <w:widowControl/>
              <w:suppressAutoHyphens/>
              <w:spacing w:before="0" w:line="192" w:lineRule="auto"/>
              <w:ind w:firstLine="0"/>
              <w:jc w:val="center"/>
              <w:rPr>
                <w:color w:val="000000"/>
                <w:szCs w:val="24"/>
              </w:rPr>
            </w:pPr>
            <w:r w:rsidRPr="00EA474C">
              <w:rPr>
                <w:color w:val="000000"/>
                <w:szCs w:val="24"/>
              </w:rPr>
              <w:t>№</w:t>
            </w:r>
          </w:p>
          <w:p w:rsidR="009D47DD" w:rsidRPr="00EA474C" w:rsidRDefault="009D47DD" w:rsidP="009D47DD">
            <w:pPr>
              <w:widowControl/>
              <w:suppressAutoHyphens/>
              <w:spacing w:before="0" w:line="192" w:lineRule="auto"/>
              <w:ind w:firstLine="0"/>
              <w:jc w:val="center"/>
              <w:rPr>
                <w:color w:val="000000"/>
                <w:szCs w:val="24"/>
              </w:rPr>
            </w:pPr>
            <w:r>
              <w:rPr>
                <w:color w:val="000000"/>
                <w:szCs w:val="24"/>
              </w:rPr>
              <w:t>п/п</w:t>
            </w:r>
          </w:p>
        </w:tc>
        <w:tc>
          <w:tcPr>
            <w:tcW w:w="6237" w:type="dxa"/>
          </w:tcPr>
          <w:p w:rsidR="00EA474C" w:rsidRPr="00EA474C" w:rsidRDefault="00EA474C" w:rsidP="009D47DD">
            <w:pPr>
              <w:widowControl/>
              <w:suppressAutoHyphens/>
              <w:spacing w:before="0" w:line="192" w:lineRule="auto"/>
              <w:ind w:firstLine="0"/>
              <w:jc w:val="center"/>
              <w:rPr>
                <w:color w:val="000000"/>
                <w:szCs w:val="24"/>
              </w:rPr>
            </w:pPr>
            <w:r w:rsidRPr="00EA474C">
              <w:rPr>
                <w:color w:val="000000"/>
                <w:szCs w:val="24"/>
              </w:rPr>
              <w:t>Показатель</w:t>
            </w:r>
          </w:p>
        </w:tc>
        <w:tc>
          <w:tcPr>
            <w:tcW w:w="2410" w:type="dxa"/>
          </w:tcPr>
          <w:p w:rsidR="00EA474C" w:rsidRPr="00EA474C" w:rsidRDefault="00EA474C" w:rsidP="009D47DD">
            <w:pPr>
              <w:widowControl/>
              <w:suppressAutoHyphens/>
              <w:spacing w:before="0" w:line="192" w:lineRule="auto"/>
              <w:ind w:firstLine="0"/>
              <w:jc w:val="center"/>
              <w:rPr>
                <w:color w:val="000000"/>
                <w:szCs w:val="24"/>
              </w:rPr>
            </w:pPr>
            <w:r w:rsidRPr="00EA474C">
              <w:rPr>
                <w:color w:val="000000"/>
                <w:szCs w:val="24"/>
              </w:rPr>
              <w:t>Значение показателя, руб./год</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686 927 526,12</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Сбор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183 263 203,75</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1.1.1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на контейнеры для вывоза ТКО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135 658 343,75</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1.1.2</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на контейнерные площадки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46 326 500,00</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1.1.3</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на сбор отходов 1-2 класса опасности1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278 360,00</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1.2</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Транспортировка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503 664 322,37</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1.2.1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Первичный поток (сбор отходов)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455 272 167,95</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1.2.2</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Вторичный поток (перемещение, перегруз-переработка, переработка-полигон)</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48 392 154,42</w:t>
            </w:r>
          </w:p>
        </w:tc>
      </w:tr>
    </w:tbl>
    <w:p w:rsidR="00B92033" w:rsidRDefault="00B92033" w:rsidP="0002505F">
      <w:pPr>
        <w:autoSpaceDE/>
        <w:autoSpaceDN/>
        <w:adjustRightInd/>
        <w:snapToGrid w:val="0"/>
        <w:spacing w:before="0"/>
        <w:ind w:firstLine="850"/>
        <w:rPr>
          <w:rFonts w:eastAsia="Calibri"/>
          <w:sz w:val="28"/>
          <w:szCs w:val="28"/>
        </w:rPr>
      </w:pPr>
    </w:p>
    <w:p w:rsidR="00137817" w:rsidRDefault="00EA474C" w:rsidP="0002505F">
      <w:pPr>
        <w:autoSpaceDE/>
        <w:autoSpaceDN/>
        <w:adjustRightInd/>
        <w:snapToGrid w:val="0"/>
        <w:spacing w:before="0"/>
        <w:ind w:firstLine="709"/>
        <w:rPr>
          <w:rFonts w:eastAsia="Calibri"/>
          <w:sz w:val="28"/>
          <w:szCs w:val="28"/>
        </w:rPr>
      </w:pPr>
      <w:r w:rsidRPr="00EA474C">
        <w:rPr>
          <w:rFonts w:eastAsia="Calibri"/>
          <w:sz w:val="28"/>
          <w:szCs w:val="28"/>
        </w:rPr>
        <w:t xml:space="preserve">Таблица </w:t>
      </w:r>
      <w:r w:rsidR="00344B2D">
        <w:rPr>
          <w:rFonts w:eastAsia="Calibri"/>
          <w:sz w:val="28"/>
          <w:szCs w:val="28"/>
        </w:rPr>
        <w:t>30</w:t>
      </w:r>
      <w:r w:rsidRPr="00EA474C">
        <w:rPr>
          <w:rFonts w:eastAsia="Calibri"/>
          <w:sz w:val="28"/>
          <w:szCs w:val="28"/>
        </w:rPr>
        <w:t>. Капитальные затраты на межмуниципальные объекты о</w:t>
      </w:r>
      <w:r w:rsidRPr="00EA474C">
        <w:rPr>
          <w:rFonts w:eastAsia="Calibri"/>
          <w:sz w:val="28"/>
          <w:szCs w:val="28"/>
        </w:rPr>
        <w:t>б</w:t>
      </w:r>
      <w:r w:rsidRPr="00EA474C">
        <w:rPr>
          <w:rFonts w:eastAsia="Calibri"/>
          <w:sz w:val="28"/>
          <w:szCs w:val="28"/>
        </w:rPr>
        <w:t>ращения с ТКО по Красноярской правобережной и левобережной технолог</w:t>
      </w:r>
      <w:r w:rsidRPr="00EA474C">
        <w:rPr>
          <w:rFonts w:eastAsia="Calibri"/>
          <w:sz w:val="28"/>
          <w:szCs w:val="28"/>
        </w:rPr>
        <w:t>и</w:t>
      </w:r>
      <w:r w:rsidRPr="00EA474C">
        <w:rPr>
          <w:rFonts w:eastAsia="Calibri"/>
          <w:sz w:val="28"/>
          <w:szCs w:val="28"/>
        </w:rPr>
        <w:t xml:space="preserve">ческим зонам, тыс. руб. </w:t>
      </w:r>
    </w:p>
    <w:p w:rsidR="009D47DD" w:rsidRPr="00EA474C" w:rsidRDefault="009D47DD" w:rsidP="0002505F">
      <w:pPr>
        <w:autoSpaceDE/>
        <w:autoSpaceDN/>
        <w:adjustRightInd/>
        <w:snapToGrid w:val="0"/>
        <w:spacing w:before="0"/>
        <w:ind w:firstLine="709"/>
        <w:rPr>
          <w:rFonts w:eastAsia="Calibri"/>
          <w:sz w:val="28"/>
          <w:szCs w:val="28"/>
        </w:rPr>
      </w:pPr>
    </w:p>
    <w:tbl>
      <w:tblPr>
        <w:tblStyle w:val="23"/>
        <w:tblW w:w="9356" w:type="dxa"/>
        <w:tblInd w:w="108" w:type="dxa"/>
        <w:tblLook w:val="04A0" w:firstRow="1" w:lastRow="0" w:firstColumn="1" w:lastColumn="0" w:noHBand="0" w:noVBand="1"/>
      </w:tblPr>
      <w:tblGrid>
        <w:gridCol w:w="709"/>
        <w:gridCol w:w="6237"/>
        <w:gridCol w:w="2410"/>
      </w:tblGrid>
      <w:tr w:rsidR="00EA474C" w:rsidRPr="00EA474C" w:rsidTr="009D47DD">
        <w:trPr>
          <w:tblHeader/>
        </w:trPr>
        <w:tc>
          <w:tcPr>
            <w:tcW w:w="709" w:type="dxa"/>
          </w:tcPr>
          <w:p w:rsidR="00EA474C" w:rsidRDefault="00EA474C" w:rsidP="009D47DD">
            <w:pPr>
              <w:widowControl/>
              <w:suppressAutoHyphens/>
              <w:spacing w:before="0" w:line="192" w:lineRule="auto"/>
              <w:ind w:firstLine="0"/>
              <w:jc w:val="center"/>
              <w:rPr>
                <w:color w:val="000000"/>
                <w:szCs w:val="24"/>
              </w:rPr>
            </w:pPr>
            <w:r w:rsidRPr="00EA474C">
              <w:rPr>
                <w:color w:val="000000"/>
                <w:szCs w:val="24"/>
              </w:rPr>
              <w:t>№</w:t>
            </w:r>
          </w:p>
          <w:p w:rsidR="009D47DD" w:rsidRPr="00EA474C" w:rsidRDefault="009D47DD" w:rsidP="009D47DD">
            <w:pPr>
              <w:widowControl/>
              <w:suppressAutoHyphens/>
              <w:spacing w:before="0" w:line="192" w:lineRule="auto"/>
              <w:ind w:firstLine="0"/>
              <w:jc w:val="center"/>
              <w:rPr>
                <w:color w:val="000000"/>
                <w:szCs w:val="24"/>
              </w:rPr>
            </w:pPr>
            <w:r>
              <w:rPr>
                <w:color w:val="000000"/>
                <w:szCs w:val="24"/>
              </w:rPr>
              <w:t>п/п</w:t>
            </w:r>
          </w:p>
        </w:tc>
        <w:tc>
          <w:tcPr>
            <w:tcW w:w="6237" w:type="dxa"/>
          </w:tcPr>
          <w:p w:rsidR="00EA474C" w:rsidRPr="00EA474C" w:rsidRDefault="00EA474C" w:rsidP="009D47DD">
            <w:pPr>
              <w:widowControl/>
              <w:suppressAutoHyphens/>
              <w:spacing w:before="0" w:line="192" w:lineRule="auto"/>
              <w:ind w:firstLine="0"/>
              <w:jc w:val="center"/>
              <w:rPr>
                <w:color w:val="000000"/>
                <w:szCs w:val="24"/>
              </w:rPr>
            </w:pPr>
            <w:r w:rsidRPr="00EA474C">
              <w:rPr>
                <w:color w:val="000000"/>
                <w:szCs w:val="24"/>
              </w:rPr>
              <w:t>Показатель</w:t>
            </w:r>
          </w:p>
        </w:tc>
        <w:tc>
          <w:tcPr>
            <w:tcW w:w="2410" w:type="dxa"/>
          </w:tcPr>
          <w:p w:rsidR="00EA474C" w:rsidRPr="00EA474C" w:rsidRDefault="00EA474C" w:rsidP="009D47DD">
            <w:pPr>
              <w:widowControl/>
              <w:suppressAutoHyphens/>
              <w:spacing w:before="0" w:line="192" w:lineRule="auto"/>
              <w:ind w:firstLine="0"/>
              <w:jc w:val="center"/>
              <w:rPr>
                <w:color w:val="000000"/>
                <w:szCs w:val="24"/>
              </w:rPr>
            </w:pPr>
            <w:r w:rsidRPr="00EA474C">
              <w:rPr>
                <w:color w:val="000000"/>
                <w:szCs w:val="24"/>
              </w:rPr>
              <w:t>Значение показателя, руб./год</w:t>
            </w:r>
          </w:p>
        </w:tc>
      </w:tr>
      <w:tr w:rsidR="00EA474C" w:rsidRPr="00EA474C" w:rsidTr="009D47DD">
        <w:tc>
          <w:tcPr>
            <w:tcW w:w="709"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2 </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Капитальные затраты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4 292 793 004,00</w:t>
            </w:r>
          </w:p>
        </w:tc>
      </w:tr>
      <w:tr w:rsidR="00EA474C" w:rsidRPr="00EA474C" w:rsidTr="009D47DD">
        <w:tc>
          <w:tcPr>
            <w:tcW w:w="709"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2.1 </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Объекты капитального строительства ГСО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3 633 193 004,00</w:t>
            </w:r>
          </w:p>
        </w:tc>
      </w:tr>
      <w:tr w:rsidR="00EA474C" w:rsidRPr="00EA474C" w:rsidTr="009D47DD">
        <w:tc>
          <w:tcPr>
            <w:tcW w:w="709"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2.2.1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Капитальные затраты на создание мусороперерабатывающих предприятий 3 338 185 340,00</w:t>
            </w:r>
          </w:p>
        </w:tc>
        <w:tc>
          <w:tcPr>
            <w:tcW w:w="2410" w:type="dxa"/>
          </w:tcPr>
          <w:p w:rsidR="00EA474C" w:rsidRPr="00EA474C" w:rsidRDefault="00EA474C" w:rsidP="0002505F">
            <w:pPr>
              <w:widowControl/>
              <w:suppressAutoHyphens/>
              <w:spacing w:before="0"/>
              <w:ind w:firstLine="0"/>
              <w:jc w:val="right"/>
              <w:rPr>
                <w:color w:val="000000"/>
                <w:szCs w:val="24"/>
              </w:rPr>
            </w:pPr>
          </w:p>
        </w:tc>
      </w:tr>
      <w:tr w:rsidR="00EA474C" w:rsidRPr="00EA474C" w:rsidTr="009D47DD">
        <w:tc>
          <w:tcPr>
            <w:tcW w:w="709"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2.2.2 </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Капитальные затраты на строительство полигонов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295 007 664,00</w:t>
            </w:r>
          </w:p>
        </w:tc>
      </w:tr>
      <w:tr w:rsidR="00EA474C" w:rsidRPr="00EA474C" w:rsidTr="009D47DD">
        <w:tc>
          <w:tcPr>
            <w:tcW w:w="709" w:type="dxa"/>
          </w:tcPr>
          <w:p w:rsidR="00EA474C" w:rsidRPr="00EA474C" w:rsidRDefault="00137817" w:rsidP="0002505F">
            <w:pPr>
              <w:widowControl/>
              <w:suppressAutoHyphens/>
              <w:spacing w:before="0"/>
              <w:ind w:firstLine="0"/>
              <w:jc w:val="left"/>
              <w:rPr>
                <w:color w:val="000000"/>
                <w:szCs w:val="24"/>
              </w:rPr>
            </w:pPr>
            <w:r>
              <w:rPr>
                <w:color w:val="000000"/>
                <w:szCs w:val="24"/>
              </w:rPr>
              <w:t>2.2</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Рекультивация межмуниципальных полигонов ТБО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659 600 000,00</w:t>
            </w:r>
          </w:p>
        </w:tc>
      </w:tr>
    </w:tbl>
    <w:p w:rsidR="00EA474C" w:rsidRPr="00EA474C" w:rsidRDefault="00EA474C" w:rsidP="0002505F">
      <w:pPr>
        <w:autoSpaceDE/>
        <w:autoSpaceDN/>
        <w:adjustRightInd/>
        <w:snapToGrid w:val="0"/>
        <w:spacing w:before="0"/>
        <w:ind w:firstLine="850"/>
        <w:rPr>
          <w:rFonts w:eastAsia="Calibri"/>
          <w:sz w:val="28"/>
          <w:szCs w:val="28"/>
        </w:rPr>
      </w:pPr>
    </w:p>
    <w:p w:rsidR="00905514" w:rsidRDefault="00EA474C" w:rsidP="0002505F">
      <w:pPr>
        <w:autoSpaceDE/>
        <w:autoSpaceDN/>
        <w:adjustRightInd/>
        <w:snapToGrid w:val="0"/>
        <w:spacing w:before="0"/>
        <w:ind w:firstLine="709"/>
        <w:rPr>
          <w:rFonts w:eastAsia="Calibri"/>
          <w:sz w:val="28"/>
          <w:szCs w:val="28"/>
        </w:rPr>
      </w:pPr>
      <w:r w:rsidRPr="00EA474C">
        <w:rPr>
          <w:rFonts w:eastAsia="Calibri"/>
          <w:sz w:val="28"/>
          <w:szCs w:val="28"/>
        </w:rPr>
        <w:t xml:space="preserve">Таблица </w:t>
      </w:r>
      <w:r w:rsidR="00344B2D">
        <w:rPr>
          <w:rFonts w:eastAsia="Calibri"/>
          <w:sz w:val="28"/>
          <w:szCs w:val="28"/>
        </w:rPr>
        <w:t>31</w:t>
      </w:r>
      <w:r w:rsidRPr="00EA474C">
        <w:rPr>
          <w:rFonts w:eastAsia="Calibri"/>
          <w:sz w:val="28"/>
          <w:szCs w:val="28"/>
        </w:rPr>
        <w:t>. Эксплуатационные затраты на межмуниципальные объе</w:t>
      </w:r>
      <w:r w:rsidRPr="00EA474C">
        <w:rPr>
          <w:rFonts w:eastAsia="Calibri"/>
          <w:sz w:val="28"/>
          <w:szCs w:val="28"/>
        </w:rPr>
        <w:t>к</w:t>
      </w:r>
      <w:r w:rsidRPr="00EA474C">
        <w:rPr>
          <w:rFonts w:eastAsia="Calibri"/>
          <w:sz w:val="28"/>
          <w:szCs w:val="28"/>
        </w:rPr>
        <w:t xml:space="preserve">ты обращения с ТКО по Красноярской левобережной технологической зоне, тыс. руб. </w:t>
      </w:r>
    </w:p>
    <w:p w:rsidR="009D47DD" w:rsidRPr="00EA474C" w:rsidRDefault="009D47DD" w:rsidP="0002505F">
      <w:pPr>
        <w:autoSpaceDE/>
        <w:autoSpaceDN/>
        <w:adjustRightInd/>
        <w:snapToGrid w:val="0"/>
        <w:spacing w:before="0"/>
        <w:ind w:firstLine="709"/>
        <w:rPr>
          <w:rFonts w:eastAsia="Calibri"/>
          <w:sz w:val="28"/>
          <w:szCs w:val="28"/>
        </w:rPr>
      </w:pPr>
    </w:p>
    <w:tbl>
      <w:tblPr>
        <w:tblStyle w:val="23"/>
        <w:tblW w:w="9356" w:type="dxa"/>
        <w:tblInd w:w="108" w:type="dxa"/>
        <w:tblLook w:val="04A0" w:firstRow="1" w:lastRow="0" w:firstColumn="1" w:lastColumn="0" w:noHBand="0" w:noVBand="1"/>
      </w:tblPr>
      <w:tblGrid>
        <w:gridCol w:w="709"/>
        <w:gridCol w:w="6237"/>
        <w:gridCol w:w="2410"/>
      </w:tblGrid>
      <w:tr w:rsidR="00EA474C" w:rsidRPr="00EA474C" w:rsidTr="009D47DD">
        <w:trPr>
          <w:tblHeader/>
        </w:trPr>
        <w:tc>
          <w:tcPr>
            <w:tcW w:w="709" w:type="dxa"/>
          </w:tcPr>
          <w:p w:rsidR="00EA474C" w:rsidRDefault="00EA474C" w:rsidP="009D47DD">
            <w:pPr>
              <w:widowControl/>
              <w:suppressAutoHyphens/>
              <w:spacing w:before="0" w:line="192" w:lineRule="auto"/>
              <w:ind w:firstLine="0"/>
              <w:jc w:val="center"/>
              <w:rPr>
                <w:color w:val="000000"/>
                <w:szCs w:val="24"/>
              </w:rPr>
            </w:pPr>
            <w:r w:rsidRPr="00EA474C">
              <w:rPr>
                <w:color w:val="000000"/>
                <w:szCs w:val="24"/>
              </w:rPr>
              <w:t>№</w:t>
            </w:r>
          </w:p>
          <w:p w:rsidR="009D47DD" w:rsidRPr="00EA474C" w:rsidRDefault="009D47DD" w:rsidP="009D47DD">
            <w:pPr>
              <w:widowControl/>
              <w:suppressAutoHyphens/>
              <w:spacing w:before="0" w:line="192" w:lineRule="auto"/>
              <w:ind w:firstLine="0"/>
              <w:jc w:val="center"/>
              <w:rPr>
                <w:color w:val="000000"/>
                <w:szCs w:val="24"/>
              </w:rPr>
            </w:pPr>
            <w:r>
              <w:rPr>
                <w:color w:val="000000"/>
                <w:szCs w:val="24"/>
              </w:rPr>
              <w:t>п/п</w:t>
            </w:r>
          </w:p>
        </w:tc>
        <w:tc>
          <w:tcPr>
            <w:tcW w:w="6237" w:type="dxa"/>
          </w:tcPr>
          <w:p w:rsidR="00EA474C" w:rsidRPr="00EA474C" w:rsidRDefault="00EA474C" w:rsidP="009D47DD">
            <w:pPr>
              <w:widowControl/>
              <w:suppressAutoHyphens/>
              <w:spacing w:before="0" w:line="192" w:lineRule="auto"/>
              <w:ind w:firstLine="0"/>
              <w:jc w:val="center"/>
              <w:rPr>
                <w:color w:val="000000"/>
                <w:szCs w:val="24"/>
              </w:rPr>
            </w:pPr>
            <w:r w:rsidRPr="00EA474C">
              <w:rPr>
                <w:color w:val="000000"/>
                <w:szCs w:val="24"/>
              </w:rPr>
              <w:t>Показатель</w:t>
            </w:r>
          </w:p>
        </w:tc>
        <w:tc>
          <w:tcPr>
            <w:tcW w:w="2410" w:type="dxa"/>
          </w:tcPr>
          <w:p w:rsidR="00EA474C" w:rsidRPr="00EA474C" w:rsidRDefault="00EA474C" w:rsidP="009D47DD">
            <w:pPr>
              <w:widowControl/>
              <w:suppressAutoHyphens/>
              <w:spacing w:before="0" w:line="192" w:lineRule="auto"/>
              <w:ind w:firstLine="0"/>
              <w:jc w:val="center"/>
              <w:rPr>
                <w:color w:val="000000"/>
                <w:szCs w:val="24"/>
              </w:rPr>
            </w:pPr>
            <w:r w:rsidRPr="00EA474C">
              <w:rPr>
                <w:color w:val="000000"/>
                <w:szCs w:val="24"/>
              </w:rPr>
              <w:t>Значение показателя, руб./год</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527 079 093,60</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на функционирование мусороперерабатывающих предприятий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486 283 620,00</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1.2</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 затраты на функц-е полигонов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40 795 473,60</w:t>
            </w:r>
          </w:p>
        </w:tc>
      </w:tr>
    </w:tbl>
    <w:p w:rsidR="00EA474C" w:rsidRPr="00EA474C" w:rsidRDefault="00EA474C" w:rsidP="0002505F">
      <w:pPr>
        <w:autoSpaceDE/>
        <w:autoSpaceDN/>
        <w:adjustRightInd/>
        <w:snapToGrid w:val="0"/>
        <w:spacing w:before="0"/>
        <w:ind w:firstLine="850"/>
        <w:rPr>
          <w:rFonts w:eastAsia="Calibri"/>
          <w:sz w:val="28"/>
          <w:szCs w:val="28"/>
        </w:rPr>
      </w:pPr>
    </w:p>
    <w:p w:rsidR="00905514" w:rsidRDefault="00EA474C" w:rsidP="0002505F">
      <w:pPr>
        <w:autoSpaceDE/>
        <w:autoSpaceDN/>
        <w:adjustRightInd/>
        <w:snapToGrid w:val="0"/>
        <w:spacing w:before="0"/>
        <w:ind w:firstLine="709"/>
        <w:rPr>
          <w:rFonts w:eastAsia="Calibri"/>
          <w:sz w:val="28"/>
          <w:szCs w:val="28"/>
        </w:rPr>
      </w:pPr>
      <w:r w:rsidRPr="00EA474C">
        <w:rPr>
          <w:rFonts w:eastAsia="Calibri"/>
          <w:sz w:val="28"/>
          <w:szCs w:val="28"/>
        </w:rPr>
        <w:t xml:space="preserve">Таблица </w:t>
      </w:r>
      <w:r w:rsidR="00344B2D">
        <w:rPr>
          <w:rFonts w:eastAsia="Calibri"/>
          <w:sz w:val="28"/>
          <w:szCs w:val="28"/>
        </w:rPr>
        <w:t>32</w:t>
      </w:r>
      <w:r w:rsidRPr="00EA474C">
        <w:rPr>
          <w:rFonts w:eastAsia="Calibri"/>
          <w:sz w:val="28"/>
          <w:szCs w:val="28"/>
        </w:rPr>
        <w:t>. Эксплуатационные затраты на межмуниципальные объе</w:t>
      </w:r>
      <w:r w:rsidRPr="00EA474C">
        <w:rPr>
          <w:rFonts w:eastAsia="Calibri"/>
          <w:sz w:val="28"/>
          <w:szCs w:val="28"/>
        </w:rPr>
        <w:t>к</w:t>
      </w:r>
      <w:r w:rsidRPr="00EA474C">
        <w:rPr>
          <w:rFonts w:eastAsia="Calibri"/>
          <w:sz w:val="28"/>
          <w:szCs w:val="28"/>
        </w:rPr>
        <w:t xml:space="preserve">ты обращения с ТКО по Красноярской правобережной технологической зоне, тыс. руб. </w:t>
      </w:r>
    </w:p>
    <w:p w:rsidR="009D47DD" w:rsidRPr="009D47DD" w:rsidRDefault="009D47DD" w:rsidP="0002505F">
      <w:pPr>
        <w:autoSpaceDE/>
        <w:autoSpaceDN/>
        <w:adjustRightInd/>
        <w:snapToGrid w:val="0"/>
        <w:spacing w:before="0"/>
        <w:ind w:firstLine="709"/>
        <w:rPr>
          <w:rFonts w:eastAsia="Calibri"/>
          <w:szCs w:val="28"/>
        </w:rPr>
      </w:pPr>
    </w:p>
    <w:tbl>
      <w:tblPr>
        <w:tblStyle w:val="23"/>
        <w:tblW w:w="9356" w:type="dxa"/>
        <w:tblInd w:w="108" w:type="dxa"/>
        <w:tblLook w:val="04A0" w:firstRow="1" w:lastRow="0" w:firstColumn="1" w:lastColumn="0" w:noHBand="0" w:noVBand="1"/>
      </w:tblPr>
      <w:tblGrid>
        <w:gridCol w:w="709"/>
        <w:gridCol w:w="6237"/>
        <w:gridCol w:w="2410"/>
      </w:tblGrid>
      <w:tr w:rsidR="00EA474C" w:rsidRPr="00EA474C" w:rsidTr="009D47DD">
        <w:trPr>
          <w:tblHeader/>
        </w:trPr>
        <w:tc>
          <w:tcPr>
            <w:tcW w:w="709" w:type="dxa"/>
          </w:tcPr>
          <w:p w:rsidR="00EA474C" w:rsidRDefault="00EA474C" w:rsidP="009D47DD">
            <w:pPr>
              <w:widowControl/>
              <w:suppressAutoHyphens/>
              <w:spacing w:before="0"/>
              <w:ind w:firstLine="0"/>
              <w:jc w:val="center"/>
              <w:rPr>
                <w:color w:val="000000"/>
                <w:szCs w:val="24"/>
              </w:rPr>
            </w:pPr>
            <w:r w:rsidRPr="00EA474C">
              <w:rPr>
                <w:color w:val="000000"/>
                <w:szCs w:val="24"/>
              </w:rPr>
              <w:lastRenderedPageBreak/>
              <w:t>№</w:t>
            </w:r>
          </w:p>
          <w:p w:rsidR="009D47DD" w:rsidRPr="00EA474C" w:rsidRDefault="009D47DD" w:rsidP="009D47DD">
            <w:pPr>
              <w:widowControl/>
              <w:suppressAutoHyphens/>
              <w:spacing w:before="0"/>
              <w:ind w:firstLine="0"/>
              <w:jc w:val="center"/>
              <w:rPr>
                <w:color w:val="000000"/>
                <w:szCs w:val="24"/>
              </w:rPr>
            </w:pPr>
            <w:r>
              <w:rPr>
                <w:color w:val="000000"/>
                <w:szCs w:val="24"/>
              </w:rPr>
              <w:t>п/п</w:t>
            </w:r>
          </w:p>
        </w:tc>
        <w:tc>
          <w:tcPr>
            <w:tcW w:w="6237" w:type="dxa"/>
          </w:tcPr>
          <w:p w:rsidR="00EA474C" w:rsidRPr="00EA474C" w:rsidRDefault="00EA474C" w:rsidP="0002505F">
            <w:pPr>
              <w:widowControl/>
              <w:suppressAutoHyphens/>
              <w:spacing w:before="0"/>
              <w:ind w:firstLine="0"/>
              <w:jc w:val="center"/>
              <w:rPr>
                <w:color w:val="000000"/>
                <w:szCs w:val="24"/>
              </w:rPr>
            </w:pPr>
            <w:r w:rsidRPr="00EA474C">
              <w:rPr>
                <w:color w:val="000000"/>
                <w:szCs w:val="24"/>
              </w:rPr>
              <w:t>Показатель</w:t>
            </w:r>
          </w:p>
        </w:tc>
        <w:tc>
          <w:tcPr>
            <w:tcW w:w="2410" w:type="dxa"/>
          </w:tcPr>
          <w:p w:rsidR="00EA474C" w:rsidRPr="00EA474C" w:rsidRDefault="00EA474C" w:rsidP="0002505F">
            <w:pPr>
              <w:widowControl/>
              <w:suppressAutoHyphens/>
              <w:spacing w:before="0"/>
              <w:ind w:firstLine="0"/>
              <w:jc w:val="center"/>
              <w:rPr>
                <w:color w:val="000000"/>
                <w:szCs w:val="24"/>
              </w:rPr>
            </w:pPr>
            <w:r w:rsidRPr="00EA474C">
              <w:rPr>
                <w:color w:val="000000"/>
                <w:szCs w:val="24"/>
              </w:rPr>
              <w:t>Значение показателя, руб./год</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338 214 102,89</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1.1</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Операционные затраты на функционирование мусороперерабатывающих предприятий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309 342 167,28</w:t>
            </w:r>
          </w:p>
        </w:tc>
      </w:tr>
      <w:tr w:rsidR="00EA474C" w:rsidRPr="00EA474C" w:rsidTr="009D47DD">
        <w:tc>
          <w:tcPr>
            <w:tcW w:w="709" w:type="dxa"/>
          </w:tcPr>
          <w:p w:rsidR="00EA474C" w:rsidRPr="00EA474C" w:rsidRDefault="00EA474C" w:rsidP="009D47DD">
            <w:pPr>
              <w:widowControl/>
              <w:suppressAutoHyphens/>
              <w:spacing w:before="0"/>
              <w:ind w:firstLine="0"/>
              <w:jc w:val="center"/>
              <w:rPr>
                <w:color w:val="000000"/>
                <w:szCs w:val="24"/>
              </w:rPr>
            </w:pPr>
            <w:r w:rsidRPr="00EA474C">
              <w:rPr>
                <w:color w:val="000000"/>
                <w:szCs w:val="24"/>
              </w:rPr>
              <w:t>1.2</w:t>
            </w:r>
          </w:p>
        </w:tc>
        <w:tc>
          <w:tcPr>
            <w:tcW w:w="6237" w:type="dxa"/>
          </w:tcPr>
          <w:p w:rsidR="00EA474C" w:rsidRPr="00EA474C" w:rsidRDefault="00EA474C" w:rsidP="0002505F">
            <w:pPr>
              <w:widowControl/>
              <w:suppressAutoHyphens/>
              <w:spacing w:before="0"/>
              <w:ind w:firstLine="0"/>
              <w:jc w:val="left"/>
              <w:rPr>
                <w:color w:val="000000"/>
                <w:szCs w:val="24"/>
              </w:rPr>
            </w:pPr>
            <w:r w:rsidRPr="00EA474C">
              <w:rPr>
                <w:color w:val="000000"/>
                <w:szCs w:val="24"/>
              </w:rPr>
              <w:t xml:space="preserve">Операц. затраты на функц-е полигонов </w:t>
            </w:r>
          </w:p>
        </w:tc>
        <w:tc>
          <w:tcPr>
            <w:tcW w:w="2410" w:type="dxa"/>
          </w:tcPr>
          <w:p w:rsidR="00EA474C" w:rsidRPr="00EA474C" w:rsidRDefault="00EA474C" w:rsidP="0002505F">
            <w:pPr>
              <w:widowControl/>
              <w:suppressAutoHyphens/>
              <w:spacing w:before="0"/>
              <w:ind w:firstLine="0"/>
              <w:jc w:val="right"/>
              <w:rPr>
                <w:color w:val="000000"/>
                <w:szCs w:val="24"/>
              </w:rPr>
            </w:pPr>
            <w:r w:rsidRPr="00EA474C">
              <w:rPr>
                <w:color w:val="000000"/>
                <w:szCs w:val="24"/>
              </w:rPr>
              <w:t>28 871 935,61</w:t>
            </w:r>
          </w:p>
        </w:tc>
      </w:tr>
    </w:tbl>
    <w:p w:rsidR="00EA474C" w:rsidRPr="009D47DD" w:rsidRDefault="00EA474C" w:rsidP="009D47DD">
      <w:pPr>
        <w:spacing w:before="0"/>
        <w:ind w:firstLine="0"/>
        <w:jc w:val="center"/>
        <w:rPr>
          <w:b/>
          <w:sz w:val="2"/>
          <w:szCs w:val="2"/>
        </w:rPr>
      </w:pPr>
    </w:p>
    <w:p w:rsidR="00EA474C" w:rsidRPr="009D47DD" w:rsidRDefault="00EA474C" w:rsidP="009D47DD">
      <w:pPr>
        <w:spacing w:before="0"/>
        <w:ind w:firstLine="0"/>
        <w:rPr>
          <w:b/>
          <w:sz w:val="2"/>
          <w:szCs w:val="2"/>
        </w:rPr>
        <w:sectPr w:rsidR="00EA474C" w:rsidRPr="009D47DD" w:rsidSect="009D47DD">
          <w:pgSz w:w="11906" w:h="16838" w:code="9"/>
          <w:pgMar w:top="1134" w:right="567" w:bottom="1134" w:left="1985" w:header="720" w:footer="720" w:gutter="0"/>
          <w:cols w:space="708"/>
          <w:docGrid w:linePitch="360"/>
        </w:sectPr>
      </w:pPr>
    </w:p>
    <w:p w:rsidR="009D47DD" w:rsidRDefault="00852512" w:rsidP="009D47DD">
      <w:pPr>
        <w:spacing w:before="0" w:line="192" w:lineRule="auto"/>
        <w:ind w:firstLine="0"/>
        <w:jc w:val="center"/>
        <w:rPr>
          <w:sz w:val="28"/>
          <w:szCs w:val="28"/>
        </w:rPr>
      </w:pPr>
      <w:r w:rsidRPr="006476B2">
        <w:rPr>
          <w:sz w:val="28"/>
          <w:szCs w:val="28"/>
        </w:rPr>
        <w:lastRenderedPageBreak/>
        <w:t>Тарифы на коммунальные услуги и о</w:t>
      </w:r>
      <w:r w:rsidR="009D47DD">
        <w:rPr>
          <w:sz w:val="28"/>
          <w:szCs w:val="28"/>
        </w:rPr>
        <w:t>бработку, утилизацию, обезврежи</w:t>
      </w:r>
      <w:r w:rsidRPr="006476B2">
        <w:rPr>
          <w:sz w:val="28"/>
          <w:szCs w:val="28"/>
        </w:rPr>
        <w:t xml:space="preserve">вание и захоронение ТКО </w:t>
      </w:r>
    </w:p>
    <w:p w:rsidR="00852512" w:rsidRDefault="00852512" w:rsidP="009D47DD">
      <w:pPr>
        <w:spacing w:before="0" w:line="192" w:lineRule="auto"/>
        <w:ind w:firstLine="0"/>
        <w:jc w:val="center"/>
        <w:rPr>
          <w:sz w:val="28"/>
          <w:szCs w:val="28"/>
        </w:rPr>
      </w:pPr>
      <w:r w:rsidRPr="006476B2">
        <w:rPr>
          <w:sz w:val="28"/>
          <w:szCs w:val="28"/>
        </w:rPr>
        <w:t>для населения городского округа город Красноярск</w:t>
      </w:r>
    </w:p>
    <w:p w:rsidR="006476B2" w:rsidRPr="006476B2" w:rsidRDefault="006476B2" w:rsidP="0002505F">
      <w:pPr>
        <w:spacing w:before="0"/>
        <w:jc w:val="center"/>
        <w:rPr>
          <w:sz w:val="28"/>
          <w:szCs w:val="28"/>
        </w:rPr>
      </w:pPr>
    </w:p>
    <w:p w:rsidR="00EA474C" w:rsidRDefault="00EA474C" w:rsidP="009D47DD">
      <w:pPr>
        <w:autoSpaceDE/>
        <w:autoSpaceDN/>
        <w:adjustRightInd/>
        <w:spacing w:before="0"/>
        <w:ind w:firstLine="709"/>
        <w:rPr>
          <w:sz w:val="28"/>
          <w:szCs w:val="28"/>
        </w:rPr>
      </w:pPr>
      <w:r w:rsidRPr="00EA474C">
        <w:rPr>
          <w:sz w:val="28"/>
          <w:szCs w:val="28"/>
        </w:rPr>
        <w:t xml:space="preserve">Таблица </w:t>
      </w:r>
      <w:r w:rsidR="00344B2D">
        <w:rPr>
          <w:sz w:val="28"/>
          <w:szCs w:val="28"/>
        </w:rPr>
        <w:t>33</w:t>
      </w:r>
      <w:r w:rsidR="009F057F">
        <w:rPr>
          <w:sz w:val="28"/>
          <w:szCs w:val="28"/>
        </w:rPr>
        <w:t>.</w:t>
      </w:r>
      <w:r w:rsidR="009F057F" w:rsidRPr="009F057F">
        <w:rPr>
          <w:sz w:val="28"/>
          <w:szCs w:val="28"/>
        </w:rPr>
        <w:t xml:space="preserve"> </w:t>
      </w:r>
      <w:r w:rsidR="009F057F" w:rsidRPr="00EA474C">
        <w:rPr>
          <w:sz w:val="28"/>
          <w:szCs w:val="28"/>
        </w:rPr>
        <w:t>Информация о тарифах на коммунальные услуги и обработку, утилизацию, обезвреживание и захор</w:t>
      </w:r>
      <w:r w:rsidR="009F057F" w:rsidRPr="00EA474C">
        <w:rPr>
          <w:sz w:val="28"/>
          <w:szCs w:val="28"/>
        </w:rPr>
        <w:t>о</w:t>
      </w:r>
      <w:r w:rsidR="00B92033">
        <w:rPr>
          <w:sz w:val="28"/>
          <w:szCs w:val="28"/>
        </w:rPr>
        <w:t xml:space="preserve">нение ТКО для населения города </w:t>
      </w:r>
    </w:p>
    <w:p w:rsidR="009D47DD" w:rsidRPr="00EA474C" w:rsidRDefault="009D47DD" w:rsidP="0002505F">
      <w:pPr>
        <w:autoSpaceDE/>
        <w:autoSpaceDN/>
        <w:adjustRightInd/>
        <w:spacing w:before="0"/>
        <w:ind w:firstLine="580"/>
        <w:rPr>
          <w:sz w:val="28"/>
          <w:szCs w:val="28"/>
        </w:rPr>
      </w:pPr>
    </w:p>
    <w:tbl>
      <w:tblPr>
        <w:tblW w:w="14616" w:type="dxa"/>
        <w:tblInd w:w="93" w:type="dxa"/>
        <w:tblLayout w:type="fixed"/>
        <w:tblCellMar>
          <w:left w:w="57" w:type="dxa"/>
          <w:right w:w="57" w:type="dxa"/>
        </w:tblCellMar>
        <w:tblLook w:val="04A0" w:firstRow="1" w:lastRow="0" w:firstColumn="1" w:lastColumn="0" w:noHBand="0" w:noVBand="1"/>
      </w:tblPr>
      <w:tblGrid>
        <w:gridCol w:w="580"/>
        <w:gridCol w:w="1987"/>
        <w:gridCol w:w="992"/>
        <w:gridCol w:w="992"/>
        <w:gridCol w:w="1134"/>
        <w:gridCol w:w="1134"/>
        <w:gridCol w:w="993"/>
        <w:gridCol w:w="1134"/>
        <w:gridCol w:w="850"/>
        <w:gridCol w:w="992"/>
        <w:gridCol w:w="851"/>
        <w:gridCol w:w="992"/>
        <w:gridCol w:w="851"/>
        <w:gridCol w:w="1134"/>
      </w:tblGrid>
      <w:tr w:rsidR="009D47DD" w:rsidRPr="00EA474C" w:rsidTr="00A72BFD">
        <w:trPr>
          <w:trHeight w:val="113"/>
        </w:trPr>
        <w:tc>
          <w:tcPr>
            <w:tcW w:w="580" w:type="dxa"/>
            <w:tcBorders>
              <w:top w:val="single" w:sz="4" w:space="0" w:color="auto"/>
              <w:left w:val="single" w:sz="8" w:space="0" w:color="auto"/>
              <w:right w:val="single" w:sz="8" w:space="0" w:color="auto"/>
            </w:tcBorders>
            <w:shd w:val="clear" w:color="000000" w:fill="FFFFFF"/>
            <w:hideMark/>
          </w:tcPr>
          <w:p w:rsidR="009D47DD" w:rsidRPr="00EA474C" w:rsidRDefault="009D47DD" w:rsidP="00A72BF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w:t>
            </w:r>
          </w:p>
          <w:p w:rsidR="009D47DD" w:rsidRPr="00EA474C" w:rsidRDefault="009D47DD" w:rsidP="00A72BFD">
            <w:pPr>
              <w:spacing w:before="0" w:line="192" w:lineRule="auto"/>
              <w:ind w:firstLine="0"/>
              <w:jc w:val="center"/>
              <w:rPr>
                <w:color w:val="000000"/>
                <w:sz w:val="20"/>
                <w:lang w:eastAsia="ru-RU"/>
              </w:rPr>
            </w:pPr>
            <w:r w:rsidRPr="00EA474C">
              <w:rPr>
                <w:color w:val="000000"/>
                <w:sz w:val="20"/>
                <w:lang w:eastAsia="ru-RU"/>
              </w:rPr>
              <w:t>п.п.</w:t>
            </w:r>
          </w:p>
        </w:tc>
        <w:tc>
          <w:tcPr>
            <w:tcW w:w="1987" w:type="dxa"/>
            <w:tcBorders>
              <w:top w:val="single" w:sz="4" w:space="0" w:color="auto"/>
              <w:left w:val="nil"/>
              <w:right w:val="nil"/>
            </w:tcBorders>
            <w:shd w:val="clear" w:color="000000" w:fill="FFFFFF"/>
            <w:hideMark/>
          </w:tcPr>
          <w:p w:rsidR="009D47DD" w:rsidRPr="00EA474C" w:rsidRDefault="009D47DD" w:rsidP="00A72BFD">
            <w:pPr>
              <w:widowControl/>
              <w:autoSpaceDE/>
              <w:autoSpaceDN/>
              <w:adjustRightInd/>
              <w:spacing w:before="0" w:line="192" w:lineRule="auto"/>
              <w:ind w:firstLine="0"/>
              <w:jc w:val="left"/>
              <w:rPr>
                <w:color w:val="000000"/>
                <w:sz w:val="20"/>
                <w:lang w:eastAsia="ru-RU"/>
              </w:rPr>
            </w:pPr>
            <w:r w:rsidRPr="00EA474C">
              <w:rPr>
                <w:color w:val="000000"/>
                <w:sz w:val="20"/>
                <w:lang w:eastAsia="ru-RU"/>
              </w:rPr>
              <w:t>Наименование</w:t>
            </w:r>
          </w:p>
          <w:p w:rsidR="009D47DD" w:rsidRPr="00EA474C" w:rsidRDefault="009D47DD" w:rsidP="00A72BFD">
            <w:pPr>
              <w:spacing w:before="0" w:line="192" w:lineRule="auto"/>
              <w:jc w:val="left"/>
              <w:rPr>
                <w:color w:val="000000"/>
                <w:sz w:val="20"/>
                <w:lang w:eastAsia="ru-RU"/>
              </w:rPr>
            </w:pPr>
            <w:r w:rsidRPr="00EA474C">
              <w:rPr>
                <w:color w:val="000000"/>
                <w:sz w:val="20"/>
                <w:lang w:eastAsia="ru-RU"/>
              </w:rPr>
              <w:t>услуги</w:t>
            </w:r>
          </w:p>
        </w:tc>
        <w:tc>
          <w:tcPr>
            <w:tcW w:w="992" w:type="dxa"/>
            <w:tcBorders>
              <w:top w:val="single" w:sz="4" w:space="0" w:color="auto"/>
              <w:left w:val="single" w:sz="8" w:space="0" w:color="auto"/>
              <w:right w:val="nil"/>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Ед.</w:t>
            </w:r>
          </w:p>
          <w:p w:rsidR="009D47DD" w:rsidRPr="00EA474C" w:rsidRDefault="009D47DD" w:rsidP="009D47DD">
            <w:pPr>
              <w:spacing w:before="0" w:line="192" w:lineRule="auto"/>
              <w:ind w:firstLine="0"/>
              <w:jc w:val="center"/>
              <w:rPr>
                <w:color w:val="000000"/>
                <w:sz w:val="20"/>
                <w:lang w:eastAsia="ru-RU"/>
              </w:rPr>
            </w:pPr>
            <w:r w:rsidRPr="00EA474C">
              <w:rPr>
                <w:color w:val="000000"/>
                <w:sz w:val="20"/>
                <w:lang w:eastAsia="ru-RU"/>
              </w:rPr>
              <w:t>изм.</w:t>
            </w:r>
          </w:p>
        </w:tc>
        <w:tc>
          <w:tcPr>
            <w:tcW w:w="992"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2020</w:t>
            </w:r>
          </w:p>
        </w:tc>
        <w:tc>
          <w:tcPr>
            <w:tcW w:w="1134"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2021</w:t>
            </w:r>
          </w:p>
        </w:tc>
        <w:tc>
          <w:tcPr>
            <w:tcW w:w="1134"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2022</w:t>
            </w:r>
          </w:p>
        </w:tc>
        <w:tc>
          <w:tcPr>
            <w:tcW w:w="993"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2023</w:t>
            </w:r>
          </w:p>
        </w:tc>
        <w:tc>
          <w:tcPr>
            <w:tcW w:w="1134"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2024</w:t>
            </w:r>
          </w:p>
        </w:tc>
        <w:tc>
          <w:tcPr>
            <w:tcW w:w="850"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2025</w:t>
            </w:r>
          </w:p>
        </w:tc>
        <w:tc>
          <w:tcPr>
            <w:tcW w:w="992"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2026</w:t>
            </w:r>
          </w:p>
        </w:tc>
        <w:tc>
          <w:tcPr>
            <w:tcW w:w="851"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2027</w:t>
            </w:r>
          </w:p>
        </w:tc>
        <w:tc>
          <w:tcPr>
            <w:tcW w:w="992"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2028</w:t>
            </w:r>
          </w:p>
        </w:tc>
        <w:tc>
          <w:tcPr>
            <w:tcW w:w="851"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2029</w:t>
            </w:r>
          </w:p>
        </w:tc>
        <w:tc>
          <w:tcPr>
            <w:tcW w:w="1134" w:type="dxa"/>
            <w:tcBorders>
              <w:top w:val="single" w:sz="4" w:space="0" w:color="auto"/>
              <w:left w:val="single" w:sz="8" w:space="0" w:color="auto"/>
              <w:bottom w:val="single" w:sz="8" w:space="0" w:color="000000"/>
              <w:right w:val="single" w:sz="8" w:space="0" w:color="auto"/>
            </w:tcBorders>
            <w:shd w:val="clear" w:color="000000" w:fill="FFFFFF"/>
            <w:hideMark/>
          </w:tcPr>
          <w:p w:rsidR="009D47DD" w:rsidRPr="00EA474C" w:rsidRDefault="009D47DD" w:rsidP="009D47DD">
            <w:pPr>
              <w:widowControl/>
              <w:autoSpaceDE/>
              <w:autoSpaceDN/>
              <w:adjustRightInd/>
              <w:spacing w:before="0" w:line="192" w:lineRule="auto"/>
              <w:ind w:firstLine="0"/>
              <w:jc w:val="center"/>
              <w:rPr>
                <w:color w:val="000000"/>
                <w:sz w:val="20"/>
                <w:lang w:eastAsia="ru-RU"/>
              </w:rPr>
            </w:pPr>
            <w:r w:rsidRPr="00EA474C">
              <w:rPr>
                <w:color w:val="000000"/>
                <w:sz w:val="20"/>
                <w:lang w:eastAsia="ru-RU"/>
              </w:rPr>
              <w:t>2033</w:t>
            </w:r>
          </w:p>
        </w:tc>
      </w:tr>
      <w:tr w:rsidR="0023223F" w:rsidRPr="00AC2192" w:rsidTr="00A72BFD">
        <w:trPr>
          <w:trHeight w:val="113"/>
        </w:trPr>
        <w:tc>
          <w:tcPr>
            <w:tcW w:w="580" w:type="dxa"/>
            <w:vMerge w:val="restart"/>
            <w:tcBorders>
              <w:top w:val="nil"/>
              <w:left w:val="single" w:sz="8" w:space="0" w:color="auto"/>
              <w:bottom w:val="single" w:sz="8" w:space="0" w:color="000000"/>
              <w:right w:val="single" w:sz="8" w:space="0" w:color="auto"/>
            </w:tcBorders>
            <w:shd w:val="clear" w:color="auto" w:fill="auto"/>
            <w:noWrap/>
            <w:hideMark/>
          </w:tcPr>
          <w:p w:rsidR="0023223F" w:rsidRPr="00AC2192" w:rsidRDefault="00AC2192" w:rsidP="00A72BFD">
            <w:pPr>
              <w:widowControl/>
              <w:autoSpaceDE/>
              <w:autoSpaceDN/>
              <w:adjustRightInd/>
              <w:spacing w:before="0"/>
              <w:ind w:firstLine="0"/>
              <w:jc w:val="center"/>
              <w:rPr>
                <w:color w:val="000000"/>
                <w:sz w:val="22"/>
                <w:szCs w:val="22"/>
                <w:lang w:eastAsia="ru-RU"/>
              </w:rPr>
            </w:pPr>
            <w:r w:rsidRPr="00AC2192">
              <w:rPr>
                <w:color w:val="000000"/>
                <w:sz w:val="22"/>
                <w:szCs w:val="22"/>
                <w:lang w:eastAsia="ru-RU"/>
              </w:rPr>
              <w:t>1</w:t>
            </w:r>
          </w:p>
        </w:tc>
        <w:tc>
          <w:tcPr>
            <w:tcW w:w="1987" w:type="dxa"/>
            <w:tcBorders>
              <w:top w:val="single" w:sz="8" w:space="0" w:color="auto"/>
              <w:left w:val="nil"/>
              <w:bottom w:val="nil"/>
              <w:right w:val="nil"/>
            </w:tcBorders>
            <w:shd w:val="clear" w:color="000000" w:fill="FFFFFF"/>
            <w:hideMark/>
          </w:tcPr>
          <w:p w:rsidR="0023223F" w:rsidRPr="00AC2192" w:rsidRDefault="0023223F" w:rsidP="00A72BFD">
            <w:pPr>
              <w:widowControl/>
              <w:autoSpaceDE/>
              <w:autoSpaceDN/>
              <w:adjustRightInd/>
              <w:spacing w:before="0"/>
              <w:ind w:firstLine="0"/>
              <w:jc w:val="left"/>
              <w:rPr>
                <w:color w:val="000000"/>
                <w:sz w:val="20"/>
                <w:lang w:eastAsia="ru-RU"/>
              </w:rPr>
            </w:pPr>
            <w:r w:rsidRPr="00AC2192">
              <w:rPr>
                <w:color w:val="000000"/>
                <w:sz w:val="20"/>
                <w:lang w:eastAsia="ru-RU"/>
              </w:rPr>
              <w:t>Электроснабже</w:t>
            </w:r>
            <w:r w:rsidR="00AC2192" w:rsidRPr="00AC2192">
              <w:rPr>
                <w:color w:val="000000"/>
                <w:sz w:val="20"/>
                <w:lang w:eastAsia="ru-RU"/>
              </w:rPr>
              <w:t>ние</w:t>
            </w:r>
            <w:r w:rsidRPr="00AC2192">
              <w:rPr>
                <w:color w:val="000000"/>
                <w:sz w:val="20"/>
                <w:lang w:eastAsia="ru-RU"/>
              </w:rPr>
              <w:softHyphen/>
            </w:r>
          </w:p>
        </w:tc>
        <w:tc>
          <w:tcPr>
            <w:tcW w:w="992" w:type="dxa"/>
            <w:tcBorders>
              <w:top w:val="single" w:sz="8" w:space="0" w:color="auto"/>
              <w:left w:val="single" w:sz="8" w:space="0" w:color="auto"/>
              <w:bottom w:val="nil"/>
              <w:right w:val="nil"/>
            </w:tcBorders>
            <w:shd w:val="clear" w:color="000000" w:fill="FFFFFF"/>
            <w:hideMark/>
          </w:tcPr>
          <w:p w:rsidR="0023223F" w:rsidRPr="00AC2192" w:rsidRDefault="0023223F" w:rsidP="00A72BFD">
            <w:pPr>
              <w:widowControl/>
              <w:autoSpaceDE/>
              <w:autoSpaceDN/>
              <w:adjustRightInd/>
              <w:spacing w:before="0"/>
              <w:ind w:firstLine="0"/>
              <w:jc w:val="center"/>
              <w:rPr>
                <w:color w:val="000000"/>
                <w:sz w:val="20"/>
                <w:lang w:eastAsia="ru-RU"/>
              </w:rPr>
            </w:pPr>
            <w:r w:rsidRPr="00AC2192">
              <w:rPr>
                <w:color w:val="000000"/>
                <w:sz w:val="20"/>
                <w:lang w:eastAsia="ru-RU"/>
              </w:rPr>
              <w:t>руб./</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4,70115</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5,24</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5,83</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6,50</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7,24</w:t>
            </w:r>
          </w:p>
        </w:tc>
        <w:tc>
          <w:tcPr>
            <w:tcW w:w="850"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8,07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8,48</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8,93</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9,39</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9,88</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AC2192" w:rsidRDefault="0023223F" w:rsidP="00A72BFD">
            <w:pPr>
              <w:widowControl/>
              <w:autoSpaceDE/>
              <w:autoSpaceDN/>
              <w:adjustRightInd/>
              <w:spacing w:before="0"/>
              <w:ind w:firstLine="0"/>
              <w:jc w:val="center"/>
              <w:rPr>
                <w:sz w:val="20"/>
                <w:lang w:eastAsia="ru-RU"/>
              </w:rPr>
            </w:pPr>
            <w:r w:rsidRPr="00AC2192">
              <w:rPr>
                <w:sz w:val="20"/>
                <w:lang w:eastAsia="ru-RU"/>
              </w:rPr>
              <w:t>10,39</w:t>
            </w:r>
          </w:p>
        </w:tc>
      </w:tr>
      <w:tr w:rsidR="0023223F" w:rsidRPr="00EA474C" w:rsidTr="00A72BFD">
        <w:trPr>
          <w:trHeight w:val="113"/>
        </w:trPr>
        <w:tc>
          <w:tcPr>
            <w:tcW w:w="58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rFonts w:ascii="Calibri" w:hAnsi="Calibri"/>
                <w:color w:val="000000"/>
                <w:sz w:val="22"/>
                <w:szCs w:val="22"/>
                <w:lang w:eastAsia="ru-RU"/>
              </w:rPr>
            </w:pPr>
          </w:p>
        </w:tc>
        <w:tc>
          <w:tcPr>
            <w:tcW w:w="1987" w:type="dxa"/>
            <w:tcBorders>
              <w:top w:val="nil"/>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p>
        </w:tc>
        <w:tc>
          <w:tcPr>
            <w:tcW w:w="992" w:type="dxa"/>
            <w:tcBorders>
              <w:top w:val="nil"/>
              <w:left w:val="single" w:sz="8" w:space="0" w:color="auto"/>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кВт^ч</w:t>
            </w: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3"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r>
      <w:tr w:rsidR="0023223F" w:rsidRPr="00EA474C" w:rsidTr="00A72BFD">
        <w:trPr>
          <w:trHeight w:val="113"/>
        </w:trPr>
        <w:tc>
          <w:tcPr>
            <w:tcW w:w="58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2</w:t>
            </w:r>
          </w:p>
        </w:tc>
        <w:tc>
          <w:tcPr>
            <w:tcW w:w="198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r w:rsidRPr="00EA474C">
              <w:rPr>
                <w:color w:val="000000"/>
                <w:sz w:val="20"/>
                <w:lang w:eastAsia="ru-RU"/>
              </w:rPr>
              <w:t>Теплоснабжение</w:t>
            </w:r>
          </w:p>
        </w:tc>
        <w:tc>
          <w:tcPr>
            <w:tcW w:w="992" w:type="dxa"/>
            <w:tcBorders>
              <w:top w:val="single" w:sz="8" w:space="0" w:color="auto"/>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1942</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2039</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2141</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2248</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2361</w:t>
            </w:r>
          </w:p>
        </w:tc>
        <w:tc>
          <w:tcPr>
            <w:tcW w:w="85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2479</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2553</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2629</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2708</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2790</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2873</w:t>
            </w:r>
          </w:p>
        </w:tc>
      </w:tr>
      <w:tr w:rsidR="0023223F" w:rsidRPr="00EA474C" w:rsidTr="00A72BFD">
        <w:trPr>
          <w:trHeight w:val="113"/>
        </w:trPr>
        <w:tc>
          <w:tcPr>
            <w:tcW w:w="58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color w:val="000000"/>
                <w:sz w:val="20"/>
                <w:lang w:eastAsia="ru-RU"/>
              </w:rPr>
            </w:pPr>
          </w:p>
        </w:tc>
        <w:tc>
          <w:tcPr>
            <w:tcW w:w="1987" w:type="dxa"/>
            <w:vMerge/>
            <w:tcBorders>
              <w:top w:val="single" w:sz="8" w:space="0" w:color="auto"/>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left"/>
              <w:rPr>
                <w:color w:val="000000"/>
                <w:sz w:val="20"/>
                <w:lang w:eastAsia="ru-RU"/>
              </w:rPr>
            </w:pPr>
          </w:p>
        </w:tc>
        <w:tc>
          <w:tcPr>
            <w:tcW w:w="992" w:type="dxa"/>
            <w:tcBorders>
              <w:top w:val="nil"/>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Гкал</w:t>
            </w: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3"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r>
      <w:tr w:rsidR="0023223F" w:rsidRPr="00EA474C" w:rsidTr="00A72BFD">
        <w:trPr>
          <w:trHeight w:val="113"/>
        </w:trPr>
        <w:tc>
          <w:tcPr>
            <w:tcW w:w="58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3</w:t>
            </w:r>
          </w:p>
        </w:tc>
        <w:tc>
          <w:tcPr>
            <w:tcW w:w="1987" w:type="dxa"/>
            <w:tcBorders>
              <w:top w:val="nil"/>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r w:rsidRPr="00EA474C">
              <w:rPr>
                <w:color w:val="000000"/>
                <w:sz w:val="20"/>
                <w:lang w:eastAsia="ru-RU"/>
              </w:rPr>
              <w:t>Холодное водо</w:t>
            </w:r>
            <w:r w:rsidRPr="00EA474C">
              <w:rPr>
                <w:color w:val="000000"/>
                <w:sz w:val="20"/>
                <w:lang w:eastAsia="ru-RU"/>
              </w:rPr>
              <w:softHyphen/>
            </w:r>
          </w:p>
        </w:tc>
        <w:tc>
          <w:tcPr>
            <w:tcW w:w="992" w:type="dxa"/>
            <w:tcBorders>
              <w:top w:val="single" w:sz="8" w:space="0" w:color="auto"/>
              <w:left w:val="single" w:sz="8" w:space="0" w:color="auto"/>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22,35</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24,07</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25,94</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27,95</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30,11</w:t>
            </w:r>
          </w:p>
        </w:tc>
        <w:tc>
          <w:tcPr>
            <w:tcW w:w="85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32,44</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34,95</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37,66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40,57</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47,09</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19,25</w:t>
            </w:r>
          </w:p>
        </w:tc>
      </w:tr>
      <w:tr w:rsidR="0023223F" w:rsidRPr="00EA474C" w:rsidTr="00A72BFD">
        <w:trPr>
          <w:trHeight w:val="113"/>
        </w:trPr>
        <w:tc>
          <w:tcPr>
            <w:tcW w:w="58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color w:val="000000"/>
                <w:sz w:val="20"/>
                <w:lang w:eastAsia="ru-RU"/>
              </w:rPr>
            </w:pPr>
          </w:p>
        </w:tc>
        <w:tc>
          <w:tcPr>
            <w:tcW w:w="1987" w:type="dxa"/>
            <w:tcBorders>
              <w:top w:val="nil"/>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r w:rsidRPr="00EA474C">
              <w:rPr>
                <w:color w:val="000000"/>
                <w:sz w:val="20"/>
                <w:lang w:eastAsia="ru-RU"/>
              </w:rPr>
              <w:t>снабжение</w:t>
            </w:r>
          </w:p>
        </w:tc>
        <w:tc>
          <w:tcPr>
            <w:tcW w:w="992" w:type="dxa"/>
            <w:tcBorders>
              <w:top w:val="nil"/>
              <w:left w:val="single" w:sz="8" w:space="0" w:color="auto"/>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3"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r>
      <w:tr w:rsidR="0023223F" w:rsidRPr="00EA474C" w:rsidTr="00A72BFD">
        <w:trPr>
          <w:trHeight w:val="113"/>
        </w:trPr>
        <w:tc>
          <w:tcPr>
            <w:tcW w:w="58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4</w:t>
            </w:r>
          </w:p>
        </w:tc>
        <w:tc>
          <w:tcPr>
            <w:tcW w:w="198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r w:rsidRPr="00EA474C">
              <w:rPr>
                <w:color w:val="000000"/>
                <w:sz w:val="20"/>
                <w:lang w:eastAsia="ru-RU"/>
              </w:rPr>
              <w:t>Водоотведение</w:t>
            </w:r>
          </w:p>
        </w:tc>
        <w:tc>
          <w:tcPr>
            <w:tcW w:w="992" w:type="dxa"/>
            <w:tcBorders>
              <w:top w:val="single" w:sz="8" w:space="0" w:color="auto"/>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13,02</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13,58</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14,15</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15,38</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16,04</w:t>
            </w:r>
          </w:p>
        </w:tc>
        <w:tc>
          <w:tcPr>
            <w:tcW w:w="85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16,72</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17,43</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18,18</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18,95</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19,76</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20,60</w:t>
            </w:r>
          </w:p>
        </w:tc>
      </w:tr>
      <w:tr w:rsidR="0023223F" w:rsidRPr="00EA474C" w:rsidTr="00A72BFD">
        <w:trPr>
          <w:trHeight w:val="113"/>
        </w:trPr>
        <w:tc>
          <w:tcPr>
            <w:tcW w:w="58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color w:val="000000"/>
                <w:sz w:val="20"/>
                <w:lang w:eastAsia="ru-RU"/>
              </w:rPr>
            </w:pPr>
          </w:p>
        </w:tc>
        <w:tc>
          <w:tcPr>
            <w:tcW w:w="1987" w:type="dxa"/>
            <w:vMerge/>
            <w:tcBorders>
              <w:top w:val="single" w:sz="8" w:space="0" w:color="auto"/>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left"/>
              <w:rPr>
                <w:color w:val="000000"/>
                <w:sz w:val="20"/>
                <w:lang w:eastAsia="ru-RU"/>
              </w:rPr>
            </w:pPr>
          </w:p>
        </w:tc>
        <w:tc>
          <w:tcPr>
            <w:tcW w:w="992" w:type="dxa"/>
            <w:tcBorders>
              <w:top w:val="nil"/>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3"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992"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851"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c>
          <w:tcPr>
            <w:tcW w:w="1134"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sz w:val="20"/>
                <w:lang w:eastAsia="ru-RU"/>
              </w:rPr>
            </w:pPr>
          </w:p>
        </w:tc>
      </w:tr>
      <w:tr w:rsidR="0023223F" w:rsidRPr="00EA474C" w:rsidTr="00A72BFD">
        <w:trPr>
          <w:trHeight w:val="113"/>
        </w:trPr>
        <w:tc>
          <w:tcPr>
            <w:tcW w:w="58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5</w:t>
            </w:r>
          </w:p>
        </w:tc>
        <w:tc>
          <w:tcPr>
            <w:tcW w:w="1987" w:type="dxa"/>
            <w:tcBorders>
              <w:top w:val="nil"/>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r w:rsidRPr="00EA474C">
              <w:rPr>
                <w:color w:val="000000"/>
                <w:sz w:val="20"/>
                <w:lang w:eastAsia="ru-RU"/>
              </w:rPr>
              <w:t>Горячее водо</w:t>
            </w:r>
            <w:r w:rsidRPr="00EA474C">
              <w:rPr>
                <w:color w:val="000000"/>
                <w:sz w:val="20"/>
                <w:lang w:eastAsia="ru-RU"/>
              </w:rPr>
              <w:softHyphen/>
            </w:r>
          </w:p>
        </w:tc>
        <w:tc>
          <w:tcPr>
            <w:tcW w:w="992" w:type="dxa"/>
            <w:tcBorders>
              <w:top w:val="single" w:sz="8" w:space="0" w:color="auto"/>
              <w:left w:val="single" w:sz="8" w:space="0" w:color="auto"/>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33,07</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34,85</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36,74</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38,72</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40,81</w:t>
            </w:r>
          </w:p>
        </w:tc>
        <w:tc>
          <w:tcPr>
            <w:tcW w:w="85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43,02</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44,39</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45,81</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47,28</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48,79</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50,35</w:t>
            </w:r>
          </w:p>
        </w:tc>
      </w:tr>
      <w:tr w:rsidR="0023223F" w:rsidRPr="00EA474C" w:rsidTr="00A72BFD">
        <w:trPr>
          <w:trHeight w:val="113"/>
        </w:trPr>
        <w:tc>
          <w:tcPr>
            <w:tcW w:w="580" w:type="dxa"/>
            <w:vMerge/>
            <w:tcBorders>
              <w:top w:val="nil"/>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color w:val="000000"/>
                <w:sz w:val="20"/>
                <w:lang w:eastAsia="ru-RU"/>
              </w:rPr>
            </w:pPr>
          </w:p>
        </w:tc>
        <w:tc>
          <w:tcPr>
            <w:tcW w:w="1987" w:type="dxa"/>
            <w:tcBorders>
              <w:top w:val="nil"/>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r w:rsidRPr="00EA474C">
              <w:rPr>
                <w:color w:val="000000"/>
                <w:sz w:val="20"/>
                <w:lang w:eastAsia="ru-RU"/>
              </w:rPr>
              <w:t>снабжение</w:t>
            </w:r>
          </w:p>
        </w:tc>
        <w:tc>
          <w:tcPr>
            <w:tcW w:w="992" w:type="dxa"/>
            <w:tcBorders>
              <w:top w:val="nil"/>
              <w:left w:val="single" w:sz="8" w:space="0" w:color="auto"/>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850"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r>
      <w:tr w:rsidR="006A2134" w:rsidRPr="00EA474C" w:rsidTr="00A72BFD">
        <w:trPr>
          <w:trHeight w:val="113"/>
        </w:trPr>
        <w:tc>
          <w:tcPr>
            <w:tcW w:w="580" w:type="dxa"/>
            <w:tcBorders>
              <w:top w:val="nil"/>
              <w:left w:val="single" w:sz="8" w:space="0" w:color="auto"/>
              <w:bottom w:val="nil"/>
              <w:right w:val="single" w:sz="8" w:space="0" w:color="auto"/>
            </w:tcBorders>
            <w:shd w:val="clear" w:color="000000" w:fill="FFFFFF"/>
          </w:tcPr>
          <w:p w:rsidR="006A2134" w:rsidRPr="000043B2" w:rsidRDefault="000043B2" w:rsidP="00A72BFD">
            <w:pPr>
              <w:widowControl/>
              <w:autoSpaceDE/>
              <w:autoSpaceDN/>
              <w:adjustRightInd/>
              <w:spacing w:before="0"/>
              <w:ind w:firstLine="0"/>
              <w:jc w:val="center"/>
              <w:rPr>
                <w:color w:val="000000"/>
                <w:sz w:val="20"/>
                <w:lang w:eastAsia="ru-RU"/>
              </w:rPr>
            </w:pPr>
            <w:r w:rsidRPr="000043B2">
              <w:rPr>
                <w:color w:val="000000"/>
                <w:sz w:val="20"/>
                <w:lang w:eastAsia="ru-RU"/>
              </w:rPr>
              <w:t>6</w:t>
            </w:r>
          </w:p>
        </w:tc>
        <w:tc>
          <w:tcPr>
            <w:tcW w:w="1987" w:type="dxa"/>
            <w:tcBorders>
              <w:top w:val="single" w:sz="8" w:space="0" w:color="auto"/>
              <w:left w:val="nil"/>
              <w:bottom w:val="nil"/>
              <w:right w:val="single" w:sz="8" w:space="0" w:color="auto"/>
            </w:tcBorders>
            <w:shd w:val="clear" w:color="000000" w:fill="FFFFFF"/>
          </w:tcPr>
          <w:p w:rsidR="00A72BFD" w:rsidRDefault="006A2134" w:rsidP="00A72BFD">
            <w:pPr>
              <w:widowControl/>
              <w:autoSpaceDE/>
              <w:autoSpaceDN/>
              <w:adjustRightInd/>
              <w:spacing w:before="0"/>
              <w:ind w:firstLine="0"/>
              <w:jc w:val="left"/>
              <w:rPr>
                <w:color w:val="000000"/>
                <w:sz w:val="20"/>
                <w:lang w:eastAsia="ru-RU"/>
              </w:rPr>
            </w:pPr>
            <w:r w:rsidRPr="000043B2">
              <w:rPr>
                <w:color w:val="000000"/>
                <w:sz w:val="20"/>
                <w:lang w:eastAsia="ru-RU"/>
              </w:rPr>
              <w:t>Единый предельный тариф на услугу р</w:t>
            </w:r>
            <w:r w:rsidRPr="000043B2">
              <w:rPr>
                <w:color w:val="000000"/>
                <w:sz w:val="20"/>
                <w:lang w:eastAsia="ru-RU"/>
              </w:rPr>
              <w:t>е</w:t>
            </w:r>
            <w:r w:rsidRPr="000043B2">
              <w:rPr>
                <w:color w:val="000000"/>
                <w:sz w:val="20"/>
                <w:lang w:eastAsia="ru-RU"/>
              </w:rPr>
              <w:t>гионального опер</w:t>
            </w:r>
            <w:r w:rsidRPr="000043B2">
              <w:rPr>
                <w:color w:val="000000"/>
                <w:sz w:val="20"/>
                <w:lang w:eastAsia="ru-RU"/>
              </w:rPr>
              <w:t>а</w:t>
            </w:r>
            <w:r w:rsidRPr="000043B2">
              <w:rPr>
                <w:color w:val="000000"/>
                <w:sz w:val="20"/>
                <w:lang w:eastAsia="ru-RU"/>
              </w:rPr>
              <w:t xml:space="preserve">тора по обращению </w:t>
            </w:r>
          </w:p>
          <w:p w:rsidR="006A2134" w:rsidRPr="000043B2" w:rsidRDefault="006A2134" w:rsidP="00A72BFD">
            <w:pPr>
              <w:widowControl/>
              <w:autoSpaceDE/>
              <w:autoSpaceDN/>
              <w:adjustRightInd/>
              <w:spacing w:before="0"/>
              <w:ind w:firstLine="0"/>
              <w:jc w:val="left"/>
              <w:rPr>
                <w:color w:val="000000"/>
                <w:sz w:val="20"/>
                <w:lang w:eastAsia="ru-RU"/>
              </w:rPr>
            </w:pPr>
            <w:r w:rsidRPr="000043B2">
              <w:rPr>
                <w:color w:val="000000"/>
                <w:sz w:val="20"/>
                <w:lang w:eastAsia="ru-RU"/>
              </w:rPr>
              <w:t>с ТКО для насел</w:t>
            </w:r>
            <w:r w:rsidRPr="000043B2">
              <w:rPr>
                <w:color w:val="000000"/>
                <w:sz w:val="20"/>
                <w:lang w:eastAsia="ru-RU"/>
              </w:rPr>
              <w:t>е</w:t>
            </w:r>
            <w:r w:rsidRPr="000043B2">
              <w:rPr>
                <w:color w:val="000000"/>
                <w:sz w:val="20"/>
                <w:lang w:eastAsia="ru-RU"/>
              </w:rPr>
              <w:t>ния***</w:t>
            </w:r>
          </w:p>
        </w:tc>
        <w:tc>
          <w:tcPr>
            <w:tcW w:w="992" w:type="dxa"/>
            <w:tcBorders>
              <w:top w:val="single" w:sz="8" w:space="0" w:color="auto"/>
              <w:left w:val="nil"/>
              <w:bottom w:val="nil"/>
              <w:right w:val="single" w:sz="4" w:space="0" w:color="auto"/>
            </w:tcBorders>
            <w:shd w:val="clear" w:color="000000" w:fill="FFFFFF"/>
          </w:tcPr>
          <w:p w:rsidR="00A72BFD" w:rsidRDefault="00A72BFD" w:rsidP="00A72BFD">
            <w:pPr>
              <w:widowControl/>
              <w:autoSpaceDE/>
              <w:autoSpaceDN/>
              <w:adjustRightInd/>
              <w:spacing w:before="0"/>
              <w:ind w:firstLine="0"/>
              <w:jc w:val="center"/>
              <w:rPr>
                <w:color w:val="000000"/>
                <w:sz w:val="20"/>
                <w:lang w:eastAsia="ru-RU"/>
              </w:rPr>
            </w:pPr>
            <w:r>
              <w:rPr>
                <w:color w:val="000000"/>
                <w:sz w:val="20"/>
                <w:lang w:eastAsia="ru-RU"/>
              </w:rPr>
              <w:t>р</w:t>
            </w:r>
            <w:r w:rsidR="006A2134" w:rsidRPr="000043B2">
              <w:rPr>
                <w:color w:val="000000"/>
                <w:sz w:val="20"/>
                <w:lang w:eastAsia="ru-RU"/>
              </w:rPr>
              <w:t>уб</w:t>
            </w:r>
            <w:r>
              <w:rPr>
                <w:color w:val="000000"/>
                <w:sz w:val="20"/>
                <w:lang w:eastAsia="ru-RU"/>
              </w:rPr>
              <w:t>.</w:t>
            </w:r>
            <w:r w:rsidR="006A2134" w:rsidRPr="000043B2">
              <w:rPr>
                <w:color w:val="000000"/>
                <w:sz w:val="20"/>
                <w:lang w:eastAsia="ru-RU"/>
              </w:rPr>
              <w:t>/</w:t>
            </w:r>
          </w:p>
          <w:p w:rsidR="006A2134" w:rsidRPr="000043B2" w:rsidRDefault="006A2134" w:rsidP="00A72BFD">
            <w:pPr>
              <w:widowControl/>
              <w:autoSpaceDE/>
              <w:autoSpaceDN/>
              <w:adjustRightInd/>
              <w:spacing w:before="0"/>
              <w:ind w:firstLine="0"/>
              <w:jc w:val="center"/>
              <w:rPr>
                <w:color w:val="000000"/>
                <w:sz w:val="20"/>
                <w:lang w:eastAsia="ru-RU"/>
              </w:rPr>
            </w:pPr>
            <w:r w:rsidRPr="000043B2">
              <w:rPr>
                <w:color w:val="000000"/>
                <w:sz w:val="20"/>
                <w:lang w:eastAsia="ru-RU"/>
              </w:rPr>
              <w:t>куб.м.</w:t>
            </w:r>
          </w:p>
        </w:tc>
        <w:tc>
          <w:tcPr>
            <w:tcW w:w="992" w:type="dxa"/>
            <w:tcBorders>
              <w:top w:val="nil"/>
              <w:left w:val="single" w:sz="8" w:space="0" w:color="auto"/>
              <w:bottom w:val="single" w:sz="8" w:space="0" w:color="auto"/>
              <w:right w:val="nil"/>
            </w:tcBorders>
            <w:shd w:val="clear" w:color="auto" w:fill="auto"/>
            <w:noWrap/>
          </w:tcPr>
          <w:p w:rsidR="006A2134" w:rsidRPr="000043B2" w:rsidRDefault="006A2134" w:rsidP="00A72BFD">
            <w:pPr>
              <w:spacing w:before="0"/>
              <w:ind w:firstLine="0"/>
              <w:jc w:val="center"/>
              <w:rPr>
                <w:color w:val="000000"/>
                <w:sz w:val="20"/>
                <w:lang w:eastAsia="ru-RU"/>
              </w:rPr>
            </w:pPr>
            <w:r w:rsidRPr="000043B2">
              <w:rPr>
                <w:color w:val="000000"/>
                <w:sz w:val="20"/>
                <w:lang w:eastAsia="ru-RU"/>
              </w:rPr>
              <w:t>1139,17</w:t>
            </w:r>
          </w:p>
        </w:tc>
        <w:tc>
          <w:tcPr>
            <w:tcW w:w="1134" w:type="dxa"/>
            <w:tcBorders>
              <w:top w:val="nil"/>
              <w:left w:val="single" w:sz="8" w:space="0" w:color="auto"/>
              <w:bottom w:val="single" w:sz="8" w:space="0" w:color="auto"/>
              <w:right w:val="single" w:sz="8" w:space="0" w:color="auto"/>
            </w:tcBorders>
            <w:shd w:val="clear" w:color="auto" w:fill="auto"/>
            <w:noWrap/>
          </w:tcPr>
          <w:p w:rsidR="006A2134" w:rsidRPr="000043B2" w:rsidRDefault="006A2134" w:rsidP="00A72BFD">
            <w:pPr>
              <w:spacing w:before="0"/>
              <w:ind w:firstLine="0"/>
              <w:jc w:val="center"/>
              <w:rPr>
                <w:color w:val="000000"/>
                <w:sz w:val="20"/>
                <w:lang w:eastAsia="ru-RU"/>
              </w:rPr>
            </w:pPr>
            <w:r w:rsidRPr="000043B2">
              <w:rPr>
                <w:color w:val="000000"/>
                <w:sz w:val="20"/>
                <w:lang w:eastAsia="ru-RU"/>
              </w:rPr>
              <w:t>С 01.07.2021 1264,46</w:t>
            </w:r>
          </w:p>
        </w:tc>
        <w:tc>
          <w:tcPr>
            <w:tcW w:w="1134" w:type="dxa"/>
            <w:tcBorders>
              <w:top w:val="nil"/>
              <w:left w:val="nil"/>
              <w:bottom w:val="single" w:sz="8" w:space="0" w:color="auto"/>
              <w:right w:val="single" w:sz="8" w:space="0" w:color="auto"/>
            </w:tcBorders>
            <w:shd w:val="clear" w:color="auto" w:fill="auto"/>
            <w:noWrap/>
          </w:tcPr>
          <w:p w:rsidR="006A2134" w:rsidRPr="000043B2" w:rsidRDefault="006A2134" w:rsidP="00A72BFD">
            <w:pPr>
              <w:spacing w:before="0"/>
              <w:ind w:firstLine="0"/>
              <w:jc w:val="center"/>
              <w:rPr>
                <w:color w:val="000000"/>
                <w:sz w:val="20"/>
                <w:lang w:eastAsia="ru-RU"/>
              </w:rPr>
            </w:pPr>
            <w:r w:rsidRPr="000043B2">
              <w:rPr>
                <w:color w:val="000000"/>
                <w:sz w:val="20"/>
                <w:lang w:eastAsia="ru-RU"/>
              </w:rPr>
              <w:t>С 01.07.2022 1227,42</w:t>
            </w:r>
          </w:p>
        </w:tc>
        <w:tc>
          <w:tcPr>
            <w:tcW w:w="993" w:type="dxa"/>
            <w:tcBorders>
              <w:top w:val="nil"/>
              <w:left w:val="nil"/>
              <w:bottom w:val="single" w:sz="8" w:space="0" w:color="auto"/>
              <w:right w:val="nil"/>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c>
          <w:tcPr>
            <w:tcW w:w="1134" w:type="dxa"/>
            <w:tcBorders>
              <w:top w:val="nil"/>
              <w:left w:val="single" w:sz="8" w:space="0" w:color="auto"/>
              <w:bottom w:val="single" w:sz="8" w:space="0" w:color="auto"/>
              <w:right w:val="single" w:sz="8" w:space="0" w:color="auto"/>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c>
          <w:tcPr>
            <w:tcW w:w="850" w:type="dxa"/>
            <w:tcBorders>
              <w:top w:val="nil"/>
              <w:left w:val="nil"/>
              <w:bottom w:val="single" w:sz="8" w:space="0" w:color="auto"/>
              <w:right w:val="nil"/>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c>
          <w:tcPr>
            <w:tcW w:w="992" w:type="dxa"/>
            <w:tcBorders>
              <w:top w:val="nil"/>
              <w:left w:val="single" w:sz="8" w:space="0" w:color="auto"/>
              <w:bottom w:val="single" w:sz="8" w:space="0" w:color="auto"/>
              <w:right w:val="single" w:sz="8" w:space="0" w:color="auto"/>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c>
          <w:tcPr>
            <w:tcW w:w="851" w:type="dxa"/>
            <w:tcBorders>
              <w:top w:val="nil"/>
              <w:left w:val="nil"/>
              <w:bottom w:val="single" w:sz="8" w:space="0" w:color="auto"/>
              <w:right w:val="single" w:sz="8" w:space="0" w:color="auto"/>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c>
          <w:tcPr>
            <w:tcW w:w="992" w:type="dxa"/>
            <w:tcBorders>
              <w:top w:val="nil"/>
              <w:left w:val="nil"/>
              <w:bottom w:val="single" w:sz="8" w:space="0" w:color="auto"/>
              <w:right w:val="single" w:sz="8" w:space="0" w:color="auto"/>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c>
          <w:tcPr>
            <w:tcW w:w="851" w:type="dxa"/>
            <w:tcBorders>
              <w:top w:val="nil"/>
              <w:left w:val="nil"/>
              <w:bottom w:val="single" w:sz="8" w:space="0" w:color="auto"/>
              <w:right w:val="single" w:sz="8" w:space="0" w:color="auto"/>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c>
          <w:tcPr>
            <w:tcW w:w="1134" w:type="dxa"/>
            <w:tcBorders>
              <w:top w:val="nil"/>
              <w:left w:val="nil"/>
              <w:bottom w:val="single" w:sz="8" w:space="0" w:color="auto"/>
              <w:right w:val="single" w:sz="8" w:space="0" w:color="auto"/>
            </w:tcBorders>
            <w:shd w:val="clear" w:color="auto" w:fill="auto"/>
            <w:noWrap/>
          </w:tcPr>
          <w:p w:rsidR="006A2134" w:rsidRPr="00D60FDD" w:rsidRDefault="006A2134" w:rsidP="00A72BFD">
            <w:pPr>
              <w:spacing w:before="0"/>
              <w:ind w:firstLine="0"/>
              <w:jc w:val="center"/>
              <w:rPr>
                <w:rFonts w:ascii="Calibri" w:hAnsi="Calibri"/>
                <w:color w:val="000000"/>
                <w:sz w:val="22"/>
                <w:szCs w:val="22"/>
                <w:highlight w:val="cyan"/>
                <w:lang w:eastAsia="ru-RU"/>
              </w:rPr>
            </w:pPr>
          </w:p>
        </w:tc>
      </w:tr>
      <w:tr w:rsidR="0023223F" w:rsidRPr="00EA474C" w:rsidTr="00A72BFD">
        <w:trPr>
          <w:trHeight w:val="113"/>
        </w:trPr>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7</w:t>
            </w:r>
          </w:p>
        </w:tc>
        <w:tc>
          <w:tcPr>
            <w:tcW w:w="198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left"/>
              <w:rPr>
                <w:color w:val="000000"/>
                <w:sz w:val="20"/>
                <w:lang w:eastAsia="ru-RU"/>
              </w:rPr>
            </w:pPr>
            <w:r w:rsidRPr="00EA474C">
              <w:rPr>
                <w:color w:val="000000"/>
                <w:sz w:val="20"/>
                <w:lang w:eastAsia="ru-RU"/>
              </w:rPr>
              <w:t>Газ сжиженный</w:t>
            </w:r>
          </w:p>
        </w:tc>
        <w:tc>
          <w:tcPr>
            <w:tcW w:w="992" w:type="dxa"/>
            <w:tcBorders>
              <w:top w:val="single" w:sz="8" w:space="0" w:color="auto"/>
              <w:left w:val="nil"/>
              <w:bottom w:val="nil"/>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184</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193</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202</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212</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222</w:t>
            </w:r>
          </w:p>
        </w:tc>
        <w:tc>
          <w:tcPr>
            <w:tcW w:w="850"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233</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243</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255</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266</w:t>
            </w:r>
          </w:p>
        </w:tc>
        <w:tc>
          <w:tcPr>
            <w:tcW w:w="851"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279</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23223F" w:rsidRPr="00EA474C" w:rsidRDefault="0023223F" w:rsidP="00A72BFD">
            <w:pPr>
              <w:widowControl/>
              <w:autoSpaceDE/>
              <w:autoSpaceDN/>
              <w:adjustRightInd/>
              <w:spacing w:before="0"/>
              <w:ind w:firstLine="0"/>
              <w:jc w:val="center"/>
              <w:rPr>
                <w:sz w:val="20"/>
                <w:lang w:eastAsia="ru-RU"/>
              </w:rPr>
            </w:pPr>
            <w:r w:rsidRPr="00EA474C">
              <w:rPr>
                <w:sz w:val="20"/>
                <w:lang w:eastAsia="ru-RU"/>
              </w:rPr>
              <w:t>291</w:t>
            </w:r>
          </w:p>
        </w:tc>
      </w:tr>
      <w:tr w:rsidR="0023223F" w:rsidRPr="00EA474C" w:rsidTr="00A72BFD">
        <w:trPr>
          <w:trHeight w:val="113"/>
        </w:trPr>
        <w:tc>
          <w:tcPr>
            <w:tcW w:w="580" w:type="dxa"/>
            <w:vMerge/>
            <w:tcBorders>
              <w:top w:val="single" w:sz="8" w:space="0" w:color="auto"/>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center"/>
              <w:rPr>
                <w:color w:val="000000"/>
                <w:sz w:val="20"/>
                <w:lang w:eastAsia="ru-RU"/>
              </w:rPr>
            </w:pPr>
          </w:p>
        </w:tc>
        <w:tc>
          <w:tcPr>
            <w:tcW w:w="1987" w:type="dxa"/>
            <w:vMerge/>
            <w:tcBorders>
              <w:top w:val="single" w:sz="8" w:space="0" w:color="auto"/>
              <w:left w:val="single" w:sz="8" w:space="0" w:color="auto"/>
              <w:bottom w:val="single" w:sz="8" w:space="0" w:color="000000"/>
              <w:right w:val="single" w:sz="8" w:space="0" w:color="auto"/>
            </w:tcBorders>
            <w:hideMark/>
          </w:tcPr>
          <w:p w:rsidR="0023223F" w:rsidRPr="00EA474C" w:rsidRDefault="0023223F" w:rsidP="00A72BFD">
            <w:pPr>
              <w:widowControl/>
              <w:autoSpaceDE/>
              <w:autoSpaceDN/>
              <w:adjustRightInd/>
              <w:spacing w:before="0"/>
              <w:ind w:firstLine="0"/>
              <w:jc w:val="left"/>
              <w:rPr>
                <w:color w:val="000000"/>
                <w:sz w:val="20"/>
                <w:lang w:eastAsia="ru-RU"/>
              </w:rPr>
            </w:pPr>
          </w:p>
        </w:tc>
        <w:tc>
          <w:tcPr>
            <w:tcW w:w="992" w:type="dxa"/>
            <w:tcBorders>
              <w:top w:val="nil"/>
              <w:left w:val="nil"/>
              <w:bottom w:val="single" w:sz="8" w:space="0" w:color="auto"/>
              <w:right w:val="nil"/>
            </w:tcBorders>
            <w:shd w:val="clear" w:color="000000" w:fill="FFFFFF"/>
            <w:hideMark/>
          </w:tcPr>
          <w:p w:rsidR="0023223F" w:rsidRPr="00EA474C" w:rsidRDefault="0023223F" w:rsidP="00A72BFD">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850"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9D47DD">
            <w:pPr>
              <w:widowControl/>
              <w:autoSpaceDE/>
              <w:autoSpaceDN/>
              <w:adjustRightInd/>
              <w:spacing w:before="0"/>
              <w:ind w:firstLine="0"/>
              <w:jc w:val="left"/>
              <w:rPr>
                <w:sz w:val="20"/>
                <w:lang w:eastAsia="ru-RU"/>
              </w:rPr>
            </w:pPr>
          </w:p>
        </w:tc>
      </w:tr>
    </w:tbl>
    <w:p w:rsidR="00A72BFD" w:rsidRDefault="00A72BFD" w:rsidP="0002505F">
      <w:pPr>
        <w:tabs>
          <w:tab w:val="left" w:pos="709"/>
        </w:tabs>
        <w:autoSpaceDE/>
        <w:autoSpaceDN/>
        <w:adjustRightInd/>
        <w:spacing w:before="0"/>
      </w:pPr>
    </w:p>
    <w:p w:rsidR="00A72BFD" w:rsidRDefault="00EA474C" w:rsidP="00A72BFD">
      <w:pPr>
        <w:tabs>
          <w:tab w:val="left" w:pos="709"/>
        </w:tabs>
        <w:autoSpaceDE/>
        <w:autoSpaceDN/>
        <w:adjustRightInd/>
        <w:spacing w:before="0"/>
        <w:ind w:firstLine="709"/>
      </w:pPr>
      <w:r w:rsidRPr="00EA474C">
        <w:t>*-</w:t>
      </w:r>
      <w:r w:rsidR="00217602">
        <w:t xml:space="preserve"> </w:t>
      </w:r>
      <w:r w:rsidRPr="00EA474C">
        <w:t>повышение тарифа за вывоз мусора принимается на общем собрании жильцов и зависит</w:t>
      </w:r>
      <w:r w:rsidR="00A72BFD">
        <w:t xml:space="preserve"> от способа сортировки отходов.</w:t>
      </w:r>
    </w:p>
    <w:p w:rsidR="00EA474C" w:rsidRDefault="00EA474C" w:rsidP="00A72BFD">
      <w:pPr>
        <w:tabs>
          <w:tab w:val="left" w:pos="709"/>
        </w:tabs>
        <w:autoSpaceDE/>
        <w:autoSpaceDN/>
        <w:adjustRightInd/>
        <w:spacing w:before="0"/>
        <w:ind w:firstLine="709"/>
      </w:pPr>
      <w:r w:rsidRPr="00EA474C">
        <w:t>**-</w:t>
      </w:r>
      <w:r w:rsidRPr="00EA474C">
        <w:rPr>
          <w:color w:val="000000"/>
          <w:sz w:val="28"/>
          <w:szCs w:val="28"/>
          <w:lang w:eastAsia="ru-RU" w:bidi="ru-RU"/>
        </w:rPr>
        <w:t xml:space="preserve"> </w:t>
      </w:r>
      <w:r w:rsidRPr="00EA474C">
        <w:t>для расчета величины платежей населени</w:t>
      </w:r>
      <w:r w:rsidR="00A72BFD">
        <w:t>я за коммунальные услуги не при</w:t>
      </w:r>
      <w:r w:rsidRPr="00EA474C">
        <w:t>нят платеж за газоснабжение, так как в процентном с</w:t>
      </w:r>
      <w:r w:rsidRPr="00EA474C">
        <w:t>о</w:t>
      </w:r>
      <w:r w:rsidRPr="00EA474C">
        <w:t>отношении доля населения, обеспеченного централизованным теплоснабжением и горячим водоснабжением, превышает долю населения, подключенного к системе газоснабжения.</w:t>
      </w:r>
    </w:p>
    <w:p w:rsidR="006A2134" w:rsidRPr="00EA474C" w:rsidRDefault="006A2134" w:rsidP="00A72BFD">
      <w:pPr>
        <w:autoSpaceDE/>
        <w:autoSpaceDN/>
        <w:adjustRightInd/>
        <w:spacing w:before="0"/>
        <w:ind w:firstLine="709"/>
      </w:pPr>
      <w:r w:rsidRPr="000043B2">
        <w:t>*** тарифы на услуги региональных операторов по обращению с ТКО устанавливаются министерством тарифной политики Красн</w:t>
      </w:r>
      <w:r w:rsidRPr="000043B2">
        <w:t>о</w:t>
      </w:r>
      <w:r w:rsidRPr="000043B2">
        <w:t>ярского края.</w:t>
      </w:r>
      <w:r w:rsidR="0002507E" w:rsidRPr="000043B2">
        <w:t xml:space="preserve"> На сегодняшний день предельные тарифы установлены до конца 2022 года.</w:t>
      </w:r>
    </w:p>
    <w:p w:rsidR="00EA474C" w:rsidRPr="00852512" w:rsidRDefault="00EA474C" w:rsidP="0002505F">
      <w:pPr>
        <w:widowControl/>
        <w:spacing w:before="0"/>
        <w:ind w:firstLine="0"/>
        <w:sectPr w:rsidR="00EA474C" w:rsidRPr="00852512" w:rsidSect="009D47DD">
          <w:pgSz w:w="16840" w:h="11900" w:orient="landscape" w:code="9"/>
          <w:pgMar w:top="1985" w:right="1134" w:bottom="567" w:left="1134" w:header="720" w:footer="720" w:gutter="0"/>
          <w:cols w:space="720"/>
        </w:sectPr>
      </w:pPr>
    </w:p>
    <w:p w:rsidR="008115AB" w:rsidRDefault="008115AB" w:rsidP="00A72BFD">
      <w:pPr>
        <w:pStyle w:val="af1"/>
        <w:shd w:val="clear" w:color="auto" w:fill="auto"/>
        <w:tabs>
          <w:tab w:val="left" w:pos="142"/>
          <w:tab w:val="left" w:pos="284"/>
        </w:tabs>
        <w:ind w:firstLine="709"/>
      </w:pPr>
      <w:r w:rsidRPr="009F057F">
        <w:rPr>
          <w:rFonts w:ascii="Times New Roman" w:hAnsi="Times New Roman" w:cs="Times New Roman"/>
        </w:rPr>
        <w:lastRenderedPageBreak/>
        <w:t xml:space="preserve">Таблица </w:t>
      </w:r>
      <w:r w:rsidR="00344B2D">
        <w:rPr>
          <w:rFonts w:ascii="Times New Roman" w:hAnsi="Times New Roman" w:cs="Times New Roman"/>
        </w:rPr>
        <w:t>34</w:t>
      </w:r>
      <w:r w:rsidRPr="009F057F">
        <w:rPr>
          <w:rFonts w:ascii="Times New Roman" w:hAnsi="Times New Roman" w:cs="Times New Roman"/>
        </w:rPr>
        <w:t>.</w:t>
      </w:r>
      <w:r w:rsidR="009F057F" w:rsidRPr="009F057F">
        <w:rPr>
          <w:rFonts w:ascii="Times New Roman" w:hAnsi="Times New Roman" w:cs="Times New Roman"/>
        </w:rPr>
        <w:t xml:space="preserve"> </w:t>
      </w:r>
      <w:r w:rsidR="009F057F" w:rsidRPr="00202B65">
        <w:rPr>
          <w:rFonts w:ascii="Times New Roman" w:hAnsi="Times New Roman" w:cs="Times New Roman"/>
        </w:rPr>
        <w:t>Динамика платы населения города Красноярска за коммунальные услуги</w:t>
      </w:r>
    </w:p>
    <w:p w:rsidR="008115AB" w:rsidRPr="00E70FD7" w:rsidRDefault="008115AB" w:rsidP="0002505F">
      <w:pPr>
        <w:spacing w:before="0"/>
        <w:rPr>
          <w:rFonts w:ascii="Courier New" w:hAnsi="Courier New" w:cs="Courier New"/>
          <w:color w:val="000000"/>
          <w:sz w:val="36"/>
          <w:lang w:bidi="ru-RU"/>
        </w:rPr>
      </w:pPr>
    </w:p>
    <w:tbl>
      <w:tblPr>
        <w:tblOverlap w:val="never"/>
        <w:tblW w:w="14796" w:type="dxa"/>
        <w:jc w:val="center"/>
        <w:tblLayout w:type="fixed"/>
        <w:tblCellMar>
          <w:left w:w="57" w:type="dxa"/>
          <w:right w:w="57" w:type="dxa"/>
        </w:tblCellMar>
        <w:tblLook w:val="04A0" w:firstRow="1" w:lastRow="0" w:firstColumn="1" w:lastColumn="0" w:noHBand="0" w:noVBand="1"/>
      </w:tblPr>
      <w:tblGrid>
        <w:gridCol w:w="576"/>
        <w:gridCol w:w="2734"/>
        <w:gridCol w:w="1320"/>
        <w:gridCol w:w="994"/>
        <w:gridCol w:w="994"/>
        <w:gridCol w:w="850"/>
        <w:gridCol w:w="850"/>
        <w:gridCol w:w="850"/>
        <w:gridCol w:w="850"/>
        <w:gridCol w:w="904"/>
        <w:gridCol w:w="850"/>
        <w:gridCol w:w="1187"/>
        <w:gridCol w:w="939"/>
        <w:gridCol w:w="898"/>
      </w:tblGrid>
      <w:tr w:rsidR="00AD388D" w:rsidRPr="00852512" w:rsidTr="00E70FD7">
        <w:trPr>
          <w:trHeight w:val="113"/>
          <w:tblHeader/>
          <w:jc w:val="center"/>
        </w:trPr>
        <w:tc>
          <w:tcPr>
            <w:tcW w:w="576"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w:t>
            </w:r>
          </w:p>
          <w:p w:rsidR="00AD388D" w:rsidRPr="00852512" w:rsidRDefault="00A72BFD" w:rsidP="00A72BFD">
            <w:pPr>
              <w:pStyle w:val="a9"/>
              <w:shd w:val="clear" w:color="auto" w:fill="auto"/>
              <w:spacing w:line="192" w:lineRule="auto"/>
              <w:ind w:firstLine="0"/>
              <w:jc w:val="center"/>
              <w:rPr>
                <w:rFonts w:ascii="Times New Roman" w:hAnsi="Times New Roman" w:cs="Times New Roman"/>
                <w:sz w:val="22"/>
                <w:szCs w:val="22"/>
                <w:lang w:bidi="ru-RU"/>
              </w:rPr>
            </w:pPr>
            <w:r>
              <w:rPr>
                <w:rFonts w:ascii="Times New Roman" w:hAnsi="Times New Roman" w:cs="Times New Roman"/>
                <w:sz w:val="22"/>
                <w:szCs w:val="22"/>
              </w:rPr>
              <w:t>п/</w:t>
            </w:r>
            <w:r w:rsidR="00311541">
              <w:rPr>
                <w:rFonts w:ascii="Times New Roman" w:hAnsi="Times New Roman" w:cs="Times New Roman"/>
                <w:sz w:val="22"/>
                <w:szCs w:val="22"/>
              </w:rPr>
              <w:t>п</w:t>
            </w:r>
          </w:p>
        </w:tc>
        <w:tc>
          <w:tcPr>
            <w:tcW w:w="2734"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left"/>
              <w:rPr>
                <w:rFonts w:ascii="Times New Roman" w:hAnsi="Times New Roman" w:cs="Times New Roman"/>
                <w:sz w:val="22"/>
                <w:szCs w:val="22"/>
                <w:lang w:bidi="ru-RU"/>
              </w:rPr>
            </w:pPr>
            <w:r w:rsidRPr="00852512">
              <w:rPr>
                <w:rFonts w:ascii="Times New Roman" w:hAnsi="Times New Roman" w:cs="Times New Roman"/>
                <w:sz w:val="22"/>
                <w:szCs w:val="22"/>
              </w:rPr>
              <w:t>Наименование показателя</w:t>
            </w:r>
          </w:p>
        </w:tc>
        <w:tc>
          <w:tcPr>
            <w:tcW w:w="1320"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Ед.изм.</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2020</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2021</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2022</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2023</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2024</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2025</w:t>
            </w:r>
          </w:p>
        </w:tc>
        <w:tc>
          <w:tcPr>
            <w:tcW w:w="904"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2026</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2027</w:t>
            </w:r>
          </w:p>
        </w:tc>
        <w:tc>
          <w:tcPr>
            <w:tcW w:w="1187"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2028</w:t>
            </w:r>
          </w:p>
        </w:tc>
        <w:tc>
          <w:tcPr>
            <w:tcW w:w="939" w:type="dxa"/>
            <w:tcBorders>
              <w:top w:val="single" w:sz="4" w:space="0" w:color="auto"/>
              <w:left w:val="single" w:sz="4" w:space="0" w:color="auto"/>
              <w:bottom w:val="nil"/>
              <w:right w:val="nil"/>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2029</w:t>
            </w:r>
          </w:p>
        </w:tc>
        <w:tc>
          <w:tcPr>
            <w:tcW w:w="898" w:type="dxa"/>
            <w:tcBorders>
              <w:top w:val="single" w:sz="4" w:space="0" w:color="auto"/>
              <w:left w:val="single" w:sz="4" w:space="0" w:color="auto"/>
              <w:bottom w:val="nil"/>
              <w:right w:val="single" w:sz="4" w:space="0" w:color="auto"/>
            </w:tcBorders>
            <w:shd w:val="clear" w:color="auto" w:fill="FFFFFF"/>
          </w:tcPr>
          <w:p w:rsidR="00AD388D" w:rsidRPr="00852512" w:rsidRDefault="00AD388D" w:rsidP="00A72BFD">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2033</w:t>
            </w:r>
          </w:p>
        </w:tc>
      </w:tr>
      <w:tr w:rsidR="00AD388D" w:rsidRPr="00852512" w:rsidTr="00E70FD7">
        <w:trPr>
          <w:trHeight w:val="113"/>
          <w:tblHeader/>
          <w:jc w:val="center"/>
        </w:trPr>
        <w:tc>
          <w:tcPr>
            <w:tcW w:w="576"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2734"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320"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994"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994"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850"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850"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850"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8</w:t>
            </w:r>
          </w:p>
        </w:tc>
        <w:tc>
          <w:tcPr>
            <w:tcW w:w="850"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904"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1187"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939" w:type="dxa"/>
            <w:tcBorders>
              <w:top w:val="single" w:sz="4" w:space="0" w:color="auto"/>
              <w:left w:val="single" w:sz="4" w:space="0" w:color="auto"/>
              <w:bottom w:val="nil"/>
              <w:right w:val="nil"/>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898" w:type="dxa"/>
            <w:tcBorders>
              <w:top w:val="single" w:sz="4" w:space="0" w:color="auto"/>
              <w:left w:val="single" w:sz="4" w:space="0" w:color="auto"/>
              <w:bottom w:val="nil"/>
              <w:right w:val="single" w:sz="4" w:space="0" w:color="auto"/>
            </w:tcBorders>
            <w:shd w:val="clear" w:color="auto" w:fill="FFFFFF"/>
          </w:tcPr>
          <w:p w:rsidR="00AD388D" w:rsidRPr="00852512" w:rsidRDefault="007E050C" w:rsidP="00A72BFD">
            <w:pPr>
              <w:pStyle w:val="a9"/>
              <w:shd w:val="clear" w:color="auto" w:fill="auto"/>
              <w:ind w:firstLine="0"/>
              <w:jc w:val="center"/>
              <w:rPr>
                <w:rFonts w:ascii="Times New Roman" w:hAnsi="Times New Roman" w:cs="Times New Roman"/>
                <w:sz w:val="22"/>
                <w:szCs w:val="22"/>
              </w:rPr>
            </w:pPr>
            <w:r>
              <w:rPr>
                <w:rFonts w:ascii="Times New Roman" w:hAnsi="Times New Roman" w:cs="Times New Roman"/>
                <w:sz w:val="22"/>
                <w:szCs w:val="22"/>
              </w:rPr>
              <w:t>14</w:t>
            </w:r>
          </w:p>
        </w:tc>
      </w:tr>
      <w:tr w:rsidR="00AD388D" w:rsidRPr="00852512" w:rsidTr="007E050C">
        <w:trPr>
          <w:trHeight w:val="113"/>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w:t>
            </w:r>
          </w:p>
        </w:tc>
        <w:tc>
          <w:tcPr>
            <w:tcW w:w="2734"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left"/>
              <w:rPr>
                <w:rFonts w:ascii="Times New Roman" w:hAnsi="Times New Roman" w:cs="Times New Roman"/>
                <w:sz w:val="22"/>
                <w:szCs w:val="22"/>
                <w:lang w:bidi="ru-RU"/>
              </w:rPr>
            </w:pPr>
            <w:r w:rsidRPr="00852512">
              <w:rPr>
                <w:rFonts w:ascii="Times New Roman" w:hAnsi="Times New Roman" w:cs="Times New Roman"/>
                <w:sz w:val="22"/>
                <w:szCs w:val="22"/>
              </w:rPr>
              <w:t>Среднее потреб</w:t>
            </w:r>
            <w:r w:rsidRPr="00852512">
              <w:rPr>
                <w:rFonts w:ascii="Times New Roman" w:hAnsi="Times New Roman" w:cs="Times New Roman"/>
                <w:sz w:val="22"/>
                <w:szCs w:val="22"/>
              </w:rPr>
              <w:softHyphen/>
              <w:t>ление эле</w:t>
            </w:r>
            <w:r w:rsidRPr="00852512">
              <w:rPr>
                <w:rFonts w:ascii="Times New Roman" w:hAnsi="Times New Roman" w:cs="Times New Roman"/>
                <w:sz w:val="22"/>
                <w:szCs w:val="22"/>
              </w:rPr>
              <w:t>к</w:t>
            </w:r>
            <w:r w:rsidRPr="00852512">
              <w:rPr>
                <w:rFonts w:ascii="Times New Roman" w:hAnsi="Times New Roman" w:cs="Times New Roman"/>
                <w:sz w:val="22"/>
                <w:szCs w:val="22"/>
              </w:rPr>
              <w:t>триче</w:t>
            </w:r>
            <w:r w:rsidRPr="00852512">
              <w:rPr>
                <w:rFonts w:ascii="Times New Roman" w:hAnsi="Times New Roman" w:cs="Times New Roman"/>
                <w:sz w:val="22"/>
                <w:szCs w:val="22"/>
              </w:rPr>
              <w:softHyphen/>
              <w:t>ской энергии (в ра</w:t>
            </w:r>
            <w:r w:rsidRPr="00852512">
              <w:rPr>
                <w:rFonts w:ascii="Times New Roman" w:hAnsi="Times New Roman" w:cs="Times New Roman"/>
                <w:sz w:val="22"/>
                <w:szCs w:val="22"/>
              </w:rPr>
              <w:t>с</w:t>
            </w:r>
            <w:r w:rsidRPr="00852512">
              <w:rPr>
                <w:rFonts w:ascii="Times New Roman" w:hAnsi="Times New Roman" w:cs="Times New Roman"/>
                <w:sz w:val="22"/>
                <w:szCs w:val="22"/>
              </w:rPr>
              <w:t>чете на 1 чело</w:t>
            </w:r>
            <w:r w:rsidRPr="00852512">
              <w:rPr>
                <w:rFonts w:ascii="Times New Roman" w:hAnsi="Times New Roman" w:cs="Times New Roman"/>
                <w:sz w:val="22"/>
                <w:szCs w:val="22"/>
              </w:rPr>
              <w:softHyphen/>
              <w:t>века)</w:t>
            </w:r>
          </w:p>
        </w:tc>
        <w:tc>
          <w:tcPr>
            <w:tcW w:w="1320" w:type="dxa"/>
            <w:tcBorders>
              <w:top w:val="single" w:sz="4" w:space="0" w:color="auto"/>
              <w:left w:val="single" w:sz="4" w:space="0" w:color="auto"/>
              <w:bottom w:val="nil"/>
              <w:right w:val="nil"/>
            </w:tcBorders>
            <w:shd w:val="clear" w:color="auto" w:fill="FFFFFF"/>
            <w:hideMark/>
          </w:tcPr>
          <w:p w:rsidR="00AD388D" w:rsidRPr="00852512" w:rsidRDefault="00AD388D" w:rsidP="0024516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кВт^ч/мес</w:t>
            </w:r>
          </w:p>
        </w:tc>
        <w:tc>
          <w:tcPr>
            <w:tcW w:w="99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99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90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1187"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939"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98" w:type="dxa"/>
            <w:tcBorders>
              <w:top w:val="single" w:sz="4" w:space="0" w:color="auto"/>
              <w:left w:val="single" w:sz="4" w:space="0" w:color="auto"/>
              <w:bottom w:val="nil"/>
              <w:right w:val="single" w:sz="4" w:space="0" w:color="auto"/>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r>
      <w:tr w:rsidR="00AD388D" w:rsidRPr="00852512" w:rsidTr="007E050C">
        <w:trPr>
          <w:trHeight w:val="113"/>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1.1</w:t>
            </w:r>
          </w:p>
        </w:tc>
        <w:tc>
          <w:tcPr>
            <w:tcW w:w="2734" w:type="dxa"/>
            <w:tcBorders>
              <w:top w:val="single" w:sz="4" w:space="0" w:color="auto"/>
              <w:left w:val="single" w:sz="4" w:space="0" w:color="auto"/>
              <w:bottom w:val="nil"/>
              <w:right w:val="nil"/>
            </w:tcBorders>
            <w:shd w:val="clear" w:color="auto" w:fill="FFFFFF"/>
            <w:hideMark/>
          </w:tcPr>
          <w:p w:rsidR="00AD388D" w:rsidRPr="00852512" w:rsidRDefault="0024516F" w:rsidP="00A72BFD">
            <w:pPr>
              <w:pStyle w:val="a9"/>
              <w:shd w:val="clear" w:color="auto" w:fill="auto"/>
              <w:ind w:firstLine="0"/>
              <w:jc w:val="left"/>
              <w:rPr>
                <w:rFonts w:ascii="Times New Roman" w:hAnsi="Times New Roman" w:cs="Times New Roman"/>
                <w:sz w:val="22"/>
                <w:szCs w:val="22"/>
                <w:lang w:bidi="ru-RU"/>
              </w:rPr>
            </w:pPr>
            <w:r>
              <w:rPr>
                <w:rFonts w:ascii="Times New Roman" w:hAnsi="Times New Roman" w:cs="Times New Roman"/>
                <w:sz w:val="22"/>
                <w:szCs w:val="22"/>
              </w:rPr>
              <w:t>Тариф на электри</w:t>
            </w:r>
            <w:r w:rsidR="00AD388D" w:rsidRPr="00852512">
              <w:rPr>
                <w:rFonts w:ascii="Times New Roman" w:hAnsi="Times New Roman" w:cs="Times New Roman"/>
                <w:sz w:val="22"/>
                <w:szCs w:val="22"/>
              </w:rPr>
              <w:t>ческую энергию</w:t>
            </w:r>
          </w:p>
        </w:tc>
        <w:tc>
          <w:tcPr>
            <w:tcW w:w="1320" w:type="dxa"/>
            <w:tcBorders>
              <w:top w:val="single" w:sz="4" w:space="0" w:color="auto"/>
              <w:left w:val="single" w:sz="4" w:space="0" w:color="auto"/>
              <w:bottom w:val="nil"/>
              <w:right w:val="nil"/>
            </w:tcBorders>
            <w:shd w:val="clear" w:color="auto" w:fill="FFFFFF"/>
            <w:hideMark/>
          </w:tcPr>
          <w:p w:rsidR="00AD388D" w:rsidRPr="00852512" w:rsidRDefault="00AD388D" w:rsidP="0024516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руб./кВт^ч</w:t>
            </w:r>
          </w:p>
        </w:tc>
        <w:tc>
          <w:tcPr>
            <w:tcW w:w="99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2,90</w:t>
            </w:r>
          </w:p>
        </w:tc>
        <w:tc>
          <w:tcPr>
            <w:tcW w:w="99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3,07</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3,25</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3,44</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3,65</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3,86</w:t>
            </w:r>
          </w:p>
        </w:tc>
        <w:tc>
          <w:tcPr>
            <w:tcW w:w="90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4,00</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4,14</w:t>
            </w:r>
          </w:p>
        </w:tc>
        <w:tc>
          <w:tcPr>
            <w:tcW w:w="1187"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4,28</w:t>
            </w:r>
          </w:p>
        </w:tc>
        <w:tc>
          <w:tcPr>
            <w:tcW w:w="939"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4,43</w:t>
            </w:r>
          </w:p>
        </w:tc>
        <w:tc>
          <w:tcPr>
            <w:tcW w:w="898" w:type="dxa"/>
            <w:tcBorders>
              <w:top w:val="single" w:sz="4" w:space="0" w:color="auto"/>
              <w:left w:val="single" w:sz="4" w:space="0" w:color="auto"/>
              <w:bottom w:val="nil"/>
              <w:right w:val="single" w:sz="4" w:space="0" w:color="auto"/>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4,59</w:t>
            </w:r>
          </w:p>
        </w:tc>
      </w:tr>
      <w:tr w:rsidR="00AD388D" w:rsidRPr="00852512" w:rsidTr="007E050C">
        <w:trPr>
          <w:trHeight w:val="113"/>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1.2</w:t>
            </w:r>
          </w:p>
        </w:tc>
        <w:tc>
          <w:tcPr>
            <w:tcW w:w="2734" w:type="dxa"/>
            <w:tcBorders>
              <w:top w:val="single" w:sz="4" w:space="0" w:color="auto"/>
              <w:left w:val="single" w:sz="4" w:space="0" w:color="auto"/>
              <w:bottom w:val="nil"/>
              <w:right w:val="nil"/>
            </w:tcBorders>
            <w:shd w:val="clear" w:color="auto" w:fill="FFFFFF"/>
            <w:hideMark/>
          </w:tcPr>
          <w:p w:rsidR="00A72BFD" w:rsidRDefault="00AD388D" w:rsidP="00A72BFD">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 xml:space="preserve">Среднемесячный платеж населения за потребление электрической энергии </w:t>
            </w:r>
          </w:p>
          <w:p w:rsidR="00AD388D" w:rsidRPr="00852512" w:rsidRDefault="00AD388D" w:rsidP="00A72BFD">
            <w:pPr>
              <w:pStyle w:val="a9"/>
              <w:shd w:val="clear" w:color="auto" w:fill="auto"/>
              <w:ind w:firstLine="0"/>
              <w:jc w:val="left"/>
              <w:rPr>
                <w:rFonts w:ascii="Times New Roman" w:hAnsi="Times New Roman" w:cs="Times New Roman"/>
                <w:sz w:val="22"/>
                <w:szCs w:val="22"/>
                <w:lang w:bidi="ru-RU"/>
              </w:rPr>
            </w:pPr>
            <w:r w:rsidRPr="00852512">
              <w:rPr>
                <w:rFonts w:ascii="Times New Roman" w:hAnsi="Times New Roman" w:cs="Times New Roman"/>
                <w:sz w:val="22"/>
                <w:szCs w:val="22"/>
              </w:rPr>
              <w:t>(в расчете на 1 человека)</w:t>
            </w:r>
          </w:p>
        </w:tc>
        <w:tc>
          <w:tcPr>
            <w:tcW w:w="1320" w:type="dxa"/>
            <w:tcBorders>
              <w:top w:val="single" w:sz="4" w:space="0" w:color="auto"/>
              <w:left w:val="single" w:sz="4" w:space="0" w:color="auto"/>
              <w:bottom w:val="nil"/>
              <w:right w:val="nil"/>
            </w:tcBorders>
            <w:shd w:val="clear" w:color="auto" w:fill="FFFFFF"/>
            <w:hideMark/>
          </w:tcPr>
          <w:p w:rsidR="00AD388D" w:rsidRPr="00852512" w:rsidRDefault="00AD388D" w:rsidP="0024516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ру</w:t>
            </w:r>
            <w:r w:rsidRPr="00CC4711">
              <w:rPr>
                <w:rFonts w:ascii="Times New Roman" w:hAnsi="Times New Roman" w:cs="Times New Roman"/>
                <w:sz w:val="22"/>
                <w:szCs w:val="22"/>
              </w:rPr>
              <w:t>б.</w:t>
            </w:r>
            <w:r w:rsidRPr="00852512">
              <w:rPr>
                <w:rFonts w:ascii="Times New Roman" w:hAnsi="Times New Roman" w:cs="Times New Roman"/>
                <w:sz w:val="22"/>
                <w:szCs w:val="22"/>
              </w:rPr>
              <w:t>/мес.</w:t>
            </w:r>
          </w:p>
        </w:tc>
        <w:tc>
          <w:tcPr>
            <w:tcW w:w="99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203</w:t>
            </w:r>
          </w:p>
        </w:tc>
        <w:tc>
          <w:tcPr>
            <w:tcW w:w="99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214,9</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227,5</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240,8</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255,5</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270,2</w:t>
            </w:r>
          </w:p>
        </w:tc>
        <w:tc>
          <w:tcPr>
            <w:tcW w:w="904"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280</w:t>
            </w:r>
          </w:p>
        </w:tc>
        <w:tc>
          <w:tcPr>
            <w:tcW w:w="850"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289,8</w:t>
            </w:r>
          </w:p>
        </w:tc>
        <w:tc>
          <w:tcPr>
            <w:tcW w:w="1187"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299,6</w:t>
            </w:r>
          </w:p>
        </w:tc>
        <w:tc>
          <w:tcPr>
            <w:tcW w:w="939" w:type="dxa"/>
            <w:tcBorders>
              <w:top w:val="single" w:sz="4" w:space="0" w:color="auto"/>
              <w:left w:val="single" w:sz="4" w:space="0" w:color="auto"/>
              <w:bottom w:val="nil"/>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310,1</w:t>
            </w:r>
          </w:p>
        </w:tc>
        <w:tc>
          <w:tcPr>
            <w:tcW w:w="898" w:type="dxa"/>
            <w:tcBorders>
              <w:top w:val="single" w:sz="4" w:space="0" w:color="auto"/>
              <w:left w:val="single" w:sz="4" w:space="0" w:color="auto"/>
              <w:bottom w:val="nil"/>
              <w:right w:val="single" w:sz="4" w:space="0" w:color="auto"/>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321,3</w:t>
            </w:r>
          </w:p>
        </w:tc>
      </w:tr>
      <w:tr w:rsidR="00AD388D" w:rsidRPr="00852512" w:rsidTr="007E050C">
        <w:trPr>
          <w:trHeight w:val="113"/>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w:t>
            </w:r>
          </w:p>
        </w:tc>
        <w:tc>
          <w:tcPr>
            <w:tcW w:w="2734" w:type="dxa"/>
            <w:tcBorders>
              <w:top w:val="single" w:sz="4" w:space="0" w:color="auto"/>
              <w:left w:val="single" w:sz="4" w:space="0" w:color="auto"/>
              <w:bottom w:val="nil"/>
              <w:right w:val="nil"/>
            </w:tcBorders>
            <w:shd w:val="clear" w:color="auto" w:fill="FFFFFF"/>
            <w:hideMark/>
          </w:tcPr>
          <w:p w:rsidR="00AD388D" w:rsidRPr="00852512" w:rsidRDefault="0024516F" w:rsidP="00A72BFD">
            <w:pPr>
              <w:pStyle w:val="a9"/>
              <w:shd w:val="clear" w:color="auto" w:fill="auto"/>
              <w:ind w:firstLine="0"/>
              <w:jc w:val="left"/>
              <w:rPr>
                <w:rFonts w:ascii="Times New Roman" w:hAnsi="Times New Roman" w:cs="Times New Roman"/>
                <w:sz w:val="22"/>
                <w:szCs w:val="22"/>
              </w:rPr>
            </w:pPr>
            <w:r>
              <w:rPr>
                <w:rFonts w:ascii="Times New Roman" w:hAnsi="Times New Roman" w:cs="Times New Roman"/>
                <w:sz w:val="22"/>
                <w:szCs w:val="22"/>
              </w:rPr>
              <w:t>Среднее потреб</w:t>
            </w:r>
            <w:r w:rsidR="00AD388D" w:rsidRPr="00852512">
              <w:rPr>
                <w:rFonts w:ascii="Times New Roman" w:hAnsi="Times New Roman" w:cs="Times New Roman"/>
                <w:sz w:val="22"/>
                <w:szCs w:val="22"/>
              </w:rPr>
              <w:t>ление х</w:t>
            </w:r>
            <w:r w:rsidR="00AD388D" w:rsidRPr="00852512">
              <w:rPr>
                <w:rFonts w:ascii="Times New Roman" w:hAnsi="Times New Roman" w:cs="Times New Roman"/>
                <w:sz w:val="22"/>
                <w:szCs w:val="22"/>
              </w:rPr>
              <w:t>о</w:t>
            </w:r>
            <w:r w:rsidR="00AD388D" w:rsidRPr="00852512">
              <w:rPr>
                <w:rFonts w:ascii="Times New Roman" w:hAnsi="Times New Roman" w:cs="Times New Roman"/>
                <w:sz w:val="22"/>
                <w:szCs w:val="22"/>
              </w:rPr>
              <w:t>лодной воды (в расчете на</w:t>
            </w:r>
          </w:p>
          <w:p w:rsidR="00AD388D" w:rsidRPr="00852512" w:rsidRDefault="00AD388D" w:rsidP="00A72BFD">
            <w:pPr>
              <w:pStyle w:val="a9"/>
              <w:shd w:val="clear" w:color="auto" w:fill="auto"/>
              <w:ind w:firstLine="0"/>
              <w:jc w:val="left"/>
              <w:rPr>
                <w:rFonts w:ascii="Times New Roman" w:hAnsi="Times New Roman" w:cs="Times New Roman"/>
                <w:sz w:val="22"/>
                <w:szCs w:val="22"/>
                <w:lang w:bidi="ru-RU"/>
              </w:rPr>
            </w:pPr>
            <w:r w:rsidRPr="00852512">
              <w:rPr>
                <w:rFonts w:ascii="Times New Roman" w:hAnsi="Times New Roman" w:cs="Times New Roman"/>
                <w:sz w:val="22"/>
                <w:szCs w:val="22"/>
              </w:rPr>
              <w:t>1 человека)</w:t>
            </w:r>
          </w:p>
        </w:tc>
        <w:tc>
          <w:tcPr>
            <w:tcW w:w="1320" w:type="dxa"/>
            <w:tcBorders>
              <w:top w:val="single" w:sz="4" w:space="0" w:color="auto"/>
              <w:left w:val="single" w:sz="4" w:space="0" w:color="auto"/>
              <w:bottom w:val="nil"/>
              <w:right w:val="nil"/>
            </w:tcBorders>
            <w:shd w:val="clear" w:color="auto" w:fill="FFFFFF"/>
            <w:hideMark/>
          </w:tcPr>
          <w:p w:rsidR="00AD388D" w:rsidRPr="00852512" w:rsidRDefault="00AD388D" w:rsidP="0024516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куб.м/мес.</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904"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1187"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939" w:type="dxa"/>
            <w:tcBorders>
              <w:top w:val="single" w:sz="4" w:space="0" w:color="auto"/>
              <w:left w:val="single" w:sz="4" w:space="0" w:color="auto"/>
              <w:bottom w:val="nil"/>
              <w:right w:val="nil"/>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c>
          <w:tcPr>
            <w:tcW w:w="898" w:type="dxa"/>
            <w:tcBorders>
              <w:top w:val="single" w:sz="4" w:space="0" w:color="auto"/>
              <w:left w:val="single" w:sz="4" w:space="0" w:color="auto"/>
              <w:bottom w:val="nil"/>
              <w:right w:val="single" w:sz="4" w:space="0" w:color="auto"/>
            </w:tcBorders>
            <w:shd w:val="clear" w:color="auto" w:fill="FFFFFF"/>
          </w:tcPr>
          <w:p w:rsidR="00AD388D" w:rsidRPr="00852512" w:rsidRDefault="00AD388D" w:rsidP="0002505F">
            <w:pPr>
              <w:spacing w:before="0"/>
              <w:ind w:firstLine="0"/>
              <w:jc w:val="center"/>
              <w:rPr>
                <w:sz w:val="22"/>
                <w:szCs w:val="22"/>
              </w:rPr>
            </w:pPr>
            <w:r w:rsidRPr="00852512">
              <w:rPr>
                <w:sz w:val="22"/>
                <w:szCs w:val="22"/>
              </w:rPr>
              <w:t>4,26</w:t>
            </w:r>
          </w:p>
        </w:tc>
      </w:tr>
      <w:tr w:rsidR="00AD388D" w:rsidRPr="00852512" w:rsidTr="007E050C">
        <w:trPr>
          <w:trHeight w:val="113"/>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2.1.</w:t>
            </w:r>
          </w:p>
        </w:tc>
        <w:tc>
          <w:tcPr>
            <w:tcW w:w="2734" w:type="dxa"/>
            <w:tcBorders>
              <w:top w:val="single" w:sz="4" w:space="0" w:color="auto"/>
              <w:left w:val="single" w:sz="4" w:space="0" w:color="auto"/>
              <w:bottom w:val="nil"/>
              <w:right w:val="nil"/>
            </w:tcBorders>
            <w:shd w:val="clear" w:color="auto" w:fill="FFFFFF"/>
            <w:hideMark/>
          </w:tcPr>
          <w:p w:rsidR="00AD388D" w:rsidRPr="00852512" w:rsidRDefault="0024516F" w:rsidP="00A72BFD">
            <w:pPr>
              <w:pStyle w:val="a9"/>
              <w:shd w:val="clear" w:color="auto" w:fill="auto"/>
              <w:ind w:firstLine="0"/>
              <w:jc w:val="left"/>
              <w:rPr>
                <w:rFonts w:ascii="Times New Roman" w:hAnsi="Times New Roman" w:cs="Times New Roman"/>
                <w:sz w:val="22"/>
                <w:szCs w:val="22"/>
                <w:lang w:bidi="ru-RU"/>
              </w:rPr>
            </w:pPr>
            <w:r>
              <w:rPr>
                <w:rFonts w:ascii="Times New Roman" w:hAnsi="Times New Roman" w:cs="Times New Roman"/>
                <w:sz w:val="22"/>
                <w:szCs w:val="22"/>
              </w:rPr>
              <w:t>Тариф на холод</w:t>
            </w:r>
            <w:r w:rsidR="00AD388D" w:rsidRPr="00852512">
              <w:rPr>
                <w:rFonts w:ascii="Times New Roman" w:hAnsi="Times New Roman" w:cs="Times New Roman"/>
                <w:sz w:val="22"/>
                <w:szCs w:val="22"/>
              </w:rPr>
              <w:t>ное вод</w:t>
            </w:r>
            <w:r w:rsidR="00AD388D" w:rsidRPr="00852512">
              <w:rPr>
                <w:rFonts w:ascii="Times New Roman" w:hAnsi="Times New Roman" w:cs="Times New Roman"/>
                <w:sz w:val="22"/>
                <w:szCs w:val="22"/>
              </w:rPr>
              <w:t>о</w:t>
            </w:r>
            <w:r>
              <w:rPr>
                <w:rFonts w:ascii="Times New Roman" w:hAnsi="Times New Roman" w:cs="Times New Roman"/>
                <w:sz w:val="22"/>
                <w:szCs w:val="22"/>
              </w:rPr>
              <w:t>снабже</w:t>
            </w:r>
            <w:r w:rsidR="00AD388D" w:rsidRPr="00852512">
              <w:rPr>
                <w:rFonts w:ascii="Times New Roman" w:hAnsi="Times New Roman" w:cs="Times New Roman"/>
                <w:sz w:val="22"/>
                <w:szCs w:val="22"/>
              </w:rPr>
              <w:t>ние (среднегодовой)</w:t>
            </w:r>
          </w:p>
        </w:tc>
        <w:tc>
          <w:tcPr>
            <w:tcW w:w="1320" w:type="dxa"/>
            <w:tcBorders>
              <w:top w:val="single" w:sz="4" w:space="0" w:color="auto"/>
              <w:left w:val="single" w:sz="4" w:space="0" w:color="auto"/>
              <w:bottom w:val="nil"/>
              <w:right w:val="nil"/>
            </w:tcBorders>
            <w:shd w:val="clear" w:color="auto" w:fill="FFFFFF"/>
            <w:hideMark/>
          </w:tcPr>
          <w:p w:rsidR="00AD388D" w:rsidRPr="00852512" w:rsidRDefault="00AD388D" w:rsidP="0024516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руб./куб.м</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24,07</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25,94</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27,95</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30,11</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32,44</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34,95</w:t>
            </w:r>
          </w:p>
        </w:tc>
        <w:tc>
          <w:tcPr>
            <w:tcW w:w="904"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37,66</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40,57</w:t>
            </w:r>
          </w:p>
        </w:tc>
        <w:tc>
          <w:tcPr>
            <w:tcW w:w="1187"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43,71</w:t>
            </w:r>
          </w:p>
        </w:tc>
        <w:tc>
          <w:tcPr>
            <w:tcW w:w="939"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47,09</w:t>
            </w:r>
          </w:p>
        </w:tc>
        <w:tc>
          <w:tcPr>
            <w:tcW w:w="898" w:type="dxa"/>
            <w:tcBorders>
              <w:top w:val="single" w:sz="4" w:space="0" w:color="auto"/>
              <w:left w:val="single" w:sz="4" w:space="0" w:color="auto"/>
              <w:bottom w:val="nil"/>
              <w:right w:val="single" w:sz="4" w:space="0" w:color="auto"/>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50,74</w:t>
            </w:r>
          </w:p>
        </w:tc>
      </w:tr>
      <w:tr w:rsidR="00AD388D" w:rsidRPr="00852512" w:rsidTr="007E050C">
        <w:trPr>
          <w:trHeight w:val="113"/>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2.2</w:t>
            </w:r>
          </w:p>
        </w:tc>
        <w:tc>
          <w:tcPr>
            <w:tcW w:w="2734" w:type="dxa"/>
            <w:tcBorders>
              <w:top w:val="single" w:sz="4" w:space="0" w:color="auto"/>
              <w:left w:val="single" w:sz="4" w:space="0" w:color="auto"/>
              <w:bottom w:val="nil"/>
              <w:right w:val="nil"/>
            </w:tcBorders>
            <w:shd w:val="clear" w:color="auto" w:fill="FFFFFF"/>
            <w:hideMark/>
          </w:tcPr>
          <w:p w:rsidR="00AD388D" w:rsidRPr="00852512" w:rsidRDefault="00AD388D" w:rsidP="00A72BFD">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Среднемесячный</w:t>
            </w:r>
          </w:p>
          <w:p w:rsidR="00AD388D" w:rsidRPr="00852512" w:rsidRDefault="00AD388D" w:rsidP="00A72BFD">
            <w:pPr>
              <w:pStyle w:val="a9"/>
              <w:shd w:val="clear" w:color="auto" w:fill="auto"/>
              <w:ind w:firstLine="0"/>
              <w:jc w:val="left"/>
              <w:rPr>
                <w:rFonts w:ascii="Times New Roman" w:hAnsi="Times New Roman" w:cs="Times New Roman"/>
                <w:sz w:val="22"/>
                <w:szCs w:val="22"/>
                <w:lang w:bidi="ru-RU"/>
              </w:rPr>
            </w:pPr>
            <w:r w:rsidRPr="00852512">
              <w:rPr>
                <w:rFonts w:ascii="Times New Roman" w:hAnsi="Times New Roman" w:cs="Times New Roman"/>
                <w:sz w:val="22"/>
                <w:szCs w:val="22"/>
              </w:rPr>
              <w:t>платеж населения за п</w:t>
            </w:r>
            <w:r w:rsidRPr="00852512">
              <w:rPr>
                <w:rFonts w:ascii="Times New Roman" w:hAnsi="Times New Roman" w:cs="Times New Roman"/>
                <w:sz w:val="22"/>
                <w:szCs w:val="22"/>
              </w:rPr>
              <w:t>о</w:t>
            </w:r>
            <w:r w:rsidRPr="00852512">
              <w:rPr>
                <w:rFonts w:ascii="Times New Roman" w:hAnsi="Times New Roman" w:cs="Times New Roman"/>
                <w:sz w:val="22"/>
                <w:szCs w:val="22"/>
              </w:rPr>
              <w:t>требление хол</w:t>
            </w:r>
            <w:r w:rsidR="0024516F">
              <w:rPr>
                <w:rFonts w:ascii="Times New Roman" w:hAnsi="Times New Roman" w:cs="Times New Roman"/>
                <w:sz w:val="22"/>
                <w:szCs w:val="22"/>
              </w:rPr>
              <w:t>одной воды (в расчете на 1 чело</w:t>
            </w:r>
            <w:r w:rsidRPr="00852512">
              <w:rPr>
                <w:rFonts w:ascii="Times New Roman" w:hAnsi="Times New Roman" w:cs="Times New Roman"/>
                <w:sz w:val="22"/>
                <w:szCs w:val="22"/>
              </w:rPr>
              <w:t>века)</w:t>
            </w:r>
          </w:p>
        </w:tc>
        <w:tc>
          <w:tcPr>
            <w:tcW w:w="1320" w:type="dxa"/>
            <w:tcBorders>
              <w:top w:val="single" w:sz="4" w:space="0" w:color="auto"/>
              <w:left w:val="single" w:sz="4" w:space="0" w:color="auto"/>
              <w:bottom w:val="nil"/>
              <w:right w:val="nil"/>
            </w:tcBorders>
            <w:shd w:val="clear" w:color="auto" w:fill="FFFFFF"/>
            <w:hideMark/>
          </w:tcPr>
          <w:p w:rsidR="00AD388D" w:rsidRPr="00852512" w:rsidRDefault="00AD388D" w:rsidP="0024516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ру</w:t>
            </w:r>
            <w:r w:rsidRPr="00CC4711">
              <w:rPr>
                <w:rFonts w:ascii="Times New Roman" w:hAnsi="Times New Roman" w:cs="Times New Roman"/>
                <w:sz w:val="22"/>
                <w:szCs w:val="22"/>
              </w:rPr>
              <w:t>б.</w:t>
            </w:r>
            <w:r w:rsidRPr="00852512">
              <w:rPr>
                <w:rFonts w:ascii="Times New Roman" w:hAnsi="Times New Roman" w:cs="Times New Roman"/>
                <w:sz w:val="22"/>
                <w:szCs w:val="22"/>
              </w:rPr>
              <w:t>/мес.</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102,54</w:t>
            </w:r>
          </w:p>
        </w:tc>
        <w:tc>
          <w:tcPr>
            <w:tcW w:w="994"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110,50</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119,07</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128,27</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138,19</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148,89</w:t>
            </w:r>
          </w:p>
        </w:tc>
        <w:tc>
          <w:tcPr>
            <w:tcW w:w="904"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160,43</w:t>
            </w:r>
          </w:p>
        </w:tc>
        <w:tc>
          <w:tcPr>
            <w:tcW w:w="850"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172,83</w:t>
            </w:r>
          </w:p>
        </w:tc>
        <w:tc>
          <w:tcPr>
            <w:tcW w:w="1187"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186,20</w:t>
            </w:r>
          </w:p>
        </w:tc>
        <w:tc>
          <w:tcPr>
            <w:tcW w:w="939" w:type="dxa"/>
            <w:tcBorders>
              <w:top w:val="single" w:sz="4" w:space="0" w:color="auto"/>
              <w:left w:val="single" w:sz="4" w:space="0" w:color="auto"/>
              <w:bottom w:val="nil"/>
              <w:right w:val="nil"/>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200,60</w:t>
            </w:r>
          </w:p>
        </w:tc>
        <w:tc>
          <w:tcPr>
            <w:tcW w:w="898" w:type="dxa"/>
            <w:tcBorders>
              <w:top w:val="single" w:sz="4" w:space="0" w:color="auto"/>
              <w:left w:val="single" w:sz="4" w:space="0" w:color="auto"/>
              <w:bottom w:val="nil"/>
              <w:right w:val="single" w:sz="4" w:space="0" w:color="auto"/>
            </w:tcBorders>
            <w:shd w:val="clear" w:color="auto" w:fill="FFFFFF"/>
          </w:tcPr>
          <w:p w:rsidR="00AD388D" w:rsidRPr="00852512" w:rsidRDefault="00AD388D"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216,15</w:t>
            </w:r>
          </w:p>
        </w:tc>
      </w:tr>
      <w:tr w:rsidR="00AD388D" w:rsidRPr="00852512"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A72BFD">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w:t>
            </w:r>
          </w:p>
        </w:tc>
        <w:tc>
          <w:tcPr>
            <w:tcW w:w="2734" w:type="dxa"/>
            <w:tcBorders>
              <w:top w:val="single" w:sz="4" w:space="0" w:color="auto"/>
              <w:left w:val="single" w:sz="4" w:space="0" w:color="auto"/>
              <w:bottom w:val="single" w:sz="4" w:space="0" w:color="auto"/>
              <w:right w:val="nil"/>
            </w:tcBorders>
            <w:shd w:val="clear" w:color="auto" w:fill="FFFFFF"/>
            <w:hideMark/>
          </w:tcPr>
          <w:p w:rsidR="00311541" w:rsidRDefault="00311541" w:rsidP="00A72BFD">
            <w:pPr>
              <w:pStyle w:val="a9"/>
              <w:shd w:val="clear" w:color="auto" w:fill="auto"/>
              <w:ind w:firstLine="0"/>
              <w:jc w:val="left"/>
              <w:rPr>
                <w:rFonts w:ascii="Times New Roman" w:hAnsi="Times New Roman" w:cs="Times New Roman"/>
                <w:sz w:val="22"/>
                <w:szCs w:val="22"/>
              </w:rPr>
            </w:pPr>
            <w:r>
              <w:rPr>
                <w:rFonts w:ascii="Times New Roman" w:hAnsi="Times New Roman" w:cs="Times New Roman"/>
                <w:sz w:val="22"/>
                <w:szCs w:val="22"/>
              </w:rPr>
              <w:t>Среднее потреб</w:t>
            </w:r>
            <w:r w:rsidR="00AD388D" w:rsidRPr="00852512">
              <w:rPr>
                <w:rFonts w:ascii="Times New Roman" w:hAnsi="Times New Roman" w:cs="Times New Roman"/>
                <w:sz w:val="22"/>
                <w:szCs w:val="22"/>
              </w:rPr>
              <w:t>ление гор</w:t>
            </w:r>
            <w:r w:rsidR="00AD388D" w:rsidRPr="00852512">
              <w:rPr>
                <w:rFonts w:ascii="Times New Roman" w:hAnsi="Times New Roman" w:cs="Times New Roman"/>
                <w:sz w:val="22"/>
                <w:szCs w:val="22"/>
              </w:rPr>
              <w:t>я</w:t>
            </w:r>
            <w:r>
              <w:rPr>
                <w:rFonts w:ascii="Times New Roman" w:hAnsi="Times New Roman" w:cs="Times New Roman"/>
                <w:sz w:val="22"/>
                <w:szCs w:val="22"/>
              </w:rPr>
              <w:t>чей во</w:t>
            </w:r>
            <w:r w:rsidR="00AD388D" w:rsidRPr="00852512">
              <w:rPr>
                <w:rFonts w:ascii="Times New Roman" w:hAnsi="Times New Roman" w:cs="Times New Roman"/>
                <w:sz w:val="22"/>
                <w:szCs w:val="22"/>
              </w:rPr>
              <w:t xml:space="preserve">ды (в расчете </w:t>
            </w:r>
          </w:p>
          <w:p w:rsidR="00AD388D" w:rsidRPr="00852512" w:rsidRDefault="00AD388D" w:rsidP="00A72BFD">
            <w:pPr>
              <w:pStyle w:val="a9"/>
              <w:shd w:val="clear" w:color="auto" w:fill="auto"/>
              <w:ind w:firstLine="0"/>
              <w:jc w:val="left"/>
              <w:rPr>
                <w:rFonts w:ascii="Times New Roman" w:hAnsi="Times New Roman" w:cs="Times New Roman"/>
                <w:sz w:val="22"/>
                <w:szCs w:val="22"/>
                <w:lang w:bidi="ru-RU"/>
              </w:rPr>
            </w:pPr>
            <w:r w:rsidRPr="00852512">
              <w:rPr>
                <w:rFonts w:ascii="Times New Roman" w:hAnsi="Times New Roman" w:cs="Times New Roman"/>
                <w:sz w:val="22"/>
                <w:szCs w:val="22"/>
              </w:rPr>
              <w:t>на 1 человека)</w:t>
            </w:r>
          </w:p>
        </w:tc>
        <w:tc>
          <w:tcPr>
            <w:tcW w:w="1320"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24516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куб.м/мес.</w:t>
            </w:r>
          </w:p>
        </w:tc>
        <w:tc>
          <w:tcPr>
            <w:tcW w:w="994"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994"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904"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1187"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939"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98" w:type="dxa"/>
            <w:tcBorders>
              <w:top w:val="single" w:sz="4" w:space="0" w:color="auto"/>
              <w:left w:val="single" w:sz="4" w:space="0" w:color="auto"/>
              <w:bottom w:val="single" w:sz="4" w:space="0" w:color="auto"/>
              <w:right w:val="single" w:sz="4" w:space="0" w:color="auto"/>
            </w:tcBorders>
            <w:shd w:val="clear" w:color="auto" w:fill="FFFFFF"/>
            <w:hideMark/>
          </w:tcPr>
          <w:p w:rsidR="00AD388D" w:rsidRPr="00852512" w:rsidRDefault="00AD388D" w:rsidP="0002505F">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r>
      <w:tr w:rsidR="007E050C" w:rsidRPr="00852512"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3.1</w:t>
            </w:r>
          </w:p>
        </w:tc>
        <w:tc>
          <w:tcPr>
            <w:tcW w:w="2734" w:type="dxa"/>
            <w:tcBorders>
              <w:top w:val="single" w:sz="4" w:space="0" w:color="auto"/>
              <w:left w:val="single" w:sz="4" w:space="0" w:color="auto"/>
              <w:bottom w:val="single" w:sz="4" w:space="0" w:color="auto"/>
              <w:right w:val="nil"/>
            </w:tcBorders>
            <w:shd w:val="clear" w:color="auto" w:fill="FFFFFF"/>
          </w:tcPr>
          <w:p w:rsidR="007E050C" w:rsidRDefault="007E050C" w:rsidP="00A72BFD">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Тариф на горячее вод</w:t>
            </w:r>
            <w:r w:rsidRPr="00852512">
              <w:rPr>
                <w:rFonts w:ascii="Times New Roman" w:hAnsi="Times New Roman" w:cs="Times New Roman"/>
                <w:sz w:val="22"/>
                <w:szCs w:val="22"/>
              </w:rPr>
              <w:t>о</w:t>
            </w:r>
            <w:r w:rsidRPr="00852512">
              <w:rPr>
                <w:rFonts w:ascii="Times New Roman" w:hAnsi="Times New Roman" w:cs="Times New Roman"/>
                <w:sz w:val="22"/>
                <w:szCs w:val="22"/>
              </w:rPr>
              <w:t>снабжение</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руб./куб.м</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33,07</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lang w:eastAsia="ru-RU"/>
              </w:rPr>
            </w:pPr>
            <w:r w:rsidRPr="00852512">
              <w:rPr>
                <w:sz w:val="22"/>
                <w:szCs w:val="22"/>
                <w:lang w:eastAsia="ru-RU"/>
              </w:rPr>
              <w:t>34,85</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36,74</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lang w:eastAsia="ru-RU"/>
              </w:rPr>
            </w:pPr>
            <w:r w:rsidRPr="00852512">
              <w:rPr>
                <w:sz w:val="22"/>
                <w:szCs w:val="22"/>
                <w:lang w:eastAsia="ru-RU"/>
              </w:rPr>
              <w:t>40,81</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43,02</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44,39</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45,81</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47,28</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lang w:eastAsia="ru-RU"/>
              </w:rPr>
            </w:pPr>
            <w:r w:rsidRPr="00852512">
              <w:rPr>
                <w:sz w:val="22"/>
                <w:szCs w:val="22"/>
                <w:lang w:eastAsia="ru-RU"/>
              </w:rPr>
              <w:t>48,79</w:t>
            </w:r>
          </w:p>
        </w:tc>
        <w:tc>
          <w:tcPr>
            <w:tcW w:w="939"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50,35</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sz w:val="22"/>
                <w:szCs w:val="22"/>
                <w:lang w:eastAsia="ru-RU"/>
              </w:rPr>
              <w:t>33,04</w:t>
            </w:r>
          </w:p>
        </w:tc>
      </w:tr>
      <w:tr w:rsidR="007E050C" w:rsidRPr="00852512"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3.2</w:t>
            </w:r>
          </w:p>
        </w:tc>
        <w:tc>
          <w:tcPr>
            <w:tcW w:w="2734" w:type="dxa"/>
            <w:tcBorders>
              <w:top w:val="single" w:sz="4" w:space="0" w:color="auto"/>
              <w:left w:val="single" w:sz="4" w:space="0" w:color="auto"/>
              <w:bottom w:val="single" w:sz="4" w:space="0" w:color="auto"/>
              <w:right w:val="nil"/>
            </w:tcBorders>
            <w:shd w:val="clear" w:color="auto" w:fill="FFFFFF"/>
          </w:tcPr>
          <w:p w:rsidR="007E050C" w:rsidRDefault="007E050C" w:rsidP="00A72BFD">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 xml:space="preserve">Среднемесячный платеж населения за потребление горячей воды (в расчете </w:t>
            </w:r>
          </w:p>
          <w:p w:rsidR="007E050C" w:rsidRPr="00852512" w:rsidRDefault="007E050C" w:rsidP="00A72BFD">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на 1 чело</w:t>
            </w:r>
            <w:r w:rsidRPr="00852512">
              <w:rPr>
                <w:rFonts w:ascii="Times New Roman" w:hAnsi="Times New Roman" w:cs="Times New Roman"/>
                <w:sz w:val="22"/>
                <w:szCs w:val="22"/>
              </w:rPr>
              <w:softHyphen/>
              <w:t>века)</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руб./мес.</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163,37</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lang w:eastAsia="ru-RU"/>
              </w:rPr>
            </w:pPr>
            <w:r w:rsidRPr="00852512">
              <w:rPr>
                <w:color w:val="000000"/>
                <w:sz w:val="22"/>
                <w:szCs w:val="22"/>
              </w:rPr>
              <w:t>172,16</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181,50</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lang w:eastAsia="ru-RU"/>
              </w:rPr>
            </w:pPr>
            <w:r w:rsidRPr="00852512">
              <w:rPr>
                <w:color w:val="000000"/>
                <w:sz w:val="22"/>
                <w:szCs w:val="22"/>
              </w:rPr>
              <w:t>201,60</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212,52</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219,29</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226,30</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233,56</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lang w:eastAsia="ru-RU"/>
              </w:rPr>
            </w:pPr>
            <w:r w:rsidRPr="00852512">
              <w:rPr>
                <w:color w:val="000000"/>
                <w:sz w:val="22"/>
                <w:szCs w:val="22"/>
              </w:rPr>
              <w:t>241,02</w:t>
            </w:r>
          </w:p>
        </w:tc>
        <w:tc>
          <w:tcPr>
            <w:tcW w:w="939"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248,73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852512" w:rsidRDefault="007E050C" w:rsidP="0002505F">
            <w:pPr>
              <w:pStyle w:val="a9"/>
              <w:shd w:val="clear" w:color="auto" w:fill="auto"/>
              <w:ind w:firstLine="0"/>
              <w:jc w:val="center"/>
              <w:rPr>
                <w:sz w:val="22"/>
                <w:szCs w:val="22"/>
                <w:lang w:eastAsia="ru-RU"/>
              </w:rPr>
            </w:pPr>
            <w:r w:rsidRPr="00852512">
              <w:rPr>
                <w:color w:val="000000"/>
                <w:sz w:val="22"/>
                <w:szCs w:val="22"/>
              </w:rPr>
              <w:t>163,22</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4</w:t>
            </w:r>
          </w:p>
        </w:tc>
        <w:tc>
          <w:tcPr>
            <w:tcW w:w="2734" w:type="dxa"/>
            <w:tcBorders>
              <w:top w:val="single" w:sz="4" w:space="0" w:color="auto"/>
              <w:left w:val="single" w:sz="4" w:space="0" w:color="auto"/>
              <w:bottom w:val="single" w:sz="4" w:space="0" w:color="auto"/>
              <w:right w:val="nil"/>
            </w:tcBorders>
            <w:shd w:val="clear" w:color="auto" w:fill="FFFFFF"/>
          </w:tcPr>
          <w:p w:rsidR="007E050C" w:rsidRDefault="007E050C" w:rsidP="00A72BFD">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Средний объем услуг в</w:t>
            </w:r>
            <w:r w:rsidRPr="00852512">
              <w:rPr>
                <w:rFonts w:ascii="Times New Roman" w:hAnsi="Times New Roman" w:cs="Times New Roman"/>
                <w:sz w:val="22"/>
                <w:szCs w:val="22"/>
              </w:rPr>
              <w:t>о</w:t>
            </w:r>
            <w:r w:rsidRPr="00852512">
              <w:rPr>
                <w:rFonts w:ascii="Times New Roman" w:hAnsi="Times New Roman" w:cs="Times New Roman"/>
                <w:sz w:val="22"/>
                <w:szCs w:val="22"/>
              </w:rPr>
              <w:t>доотведе</w:t>
            </w:r>
            <w:r w:rsidRPr="00852512">
              <w:rPr>
                <w:rFonts w:ascii="Times New Roman" w:hAnsi="Times New Roman" w:cs="Times New Roman"/>
                <w:sz w:val="22"/>
                <w:szCs w:val="22"/>
              </w:rPr>
              <w:softHyphen/>
              <w:t>ния (в расче</w:t>
            </w:r>
            <w:r>
              <w:rPr>
                <w:rFonts w:ascii="Times New Roman" w:hAnsi="Times New Roman" w:cs="Times New Roman"/>
                <w:sz w:val="22"/>
                <w:szCs w:val="22"/>
              </w:rPr>
              <w:t xml:space="preserve">те </w:t>
            </w:r>
          </w:p>
          <w:p w:rsidR="007E050C" w:rsidRPr="007E050C" w:rsidRDefault="007E050C" w:rsidP="00A72BFD">
            <w:pPr>
              <w:pStyle w:val="a9"/>
              <w:shd w:val="clear" w:color="auto" w:fill="auto"/>
              <w:ind w:firstLine="0"/>
              <w:jc w:val="left"/>
              <w:rPr>
                <w:rFonts w:ascii="Times New Roman" w:hAnsi="Times New Roman" w:cs="Times New Roman"/>
                <w:sz w:val="22"/>
                <w:szCs w:val="22"/>
              </w:rPr>
            </w:pPr>
            <w:r>
              <w:rPr>
                <w:rFonts w:ascii="Times New Roman" w:hAnsi="Times New Roman" w:cs="Times New Roman"/>
                <w:sz w:val="22"/>
                <w:szCs w:val="22"/>
              </w:rPr>
              <w:t>на 1</w:t>
            </w:r>
            <w:r w:rsidRPr="00852512">
              <w:rPr>
                <w:rFonts w:ascii="Times New Roman" w:hAnsi="Times New Roman" w:cs="Times New Roman"/>
                <w:sz w:val="22"/>
                <w:szCs w:val="22"/>
              </w:rPr>
              <w:t>человека)</w:t>
            </w:r>
          </w:p>
        </w:tc>
        <w:tc>
          <w:tcPr>
            <w:tcW w:w="1320"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куб.м/мес.</w:t>
            </w:r>
          </w:p>
        </w:tc>
        <w:tc>
          <w:tcPr>
            <w:tcW w:w="994"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852512">
              <w:rPr>
                <w:sz w:val="22"/>
                <w:szCs w:val="22"/>
              </w:rPr>
              <w:t>7,52</w:t>
            </w:r>
          </w:p>
        </w:tc>
        <w:tc>
          <w:tcPr>
            <w:tcW w:w="994"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7E050C">
            <w:pPr>
              <w:widowControl/>
              <w:autoSpaceDE/>
              <w:autoSpaceDN/>
              <w:adjustRightInd/>
              <w:spacing w:before="0"/>
              <w:ind w:firstLine="0"/>
              <w:jc w:val="center"/>
              <w:rPr>
                <w:sz w:val="22"/>
                <w:szCs w:val="22"/>
                <w:lang w:eastAsia="ru-RU"/>
              </w:rPr>
            </w:pPr>
            <w:r w:rsidRPr="00852512">
              <w:rPr>
                <w:sz w:val="22"/>
                <w:szCs w:val="22"/>
              </w:rPr>
              <w:t>7,52</w:t>
            </w:r>
          </w:p>
        </w:tc>
        <w:tc>
          <w:tcPr>
            <w:tcW w:w="850"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852512">
              <w:rPr>
                <w:sz w:val="22"/>
                <w:szCs w:val="22"/>
              </w:rPr>
              <w:t>7,52</w:t>
            </w:r>
          </w:p>
        </w:tc>
        <w:tc>
          <w:tcPr>
            <w:tcW w:w="850"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7E050C">
            <w:pPr>
              <w:widowControl/>
              <w:autoSpaceDE/>
              <w:autoSpaceDN/>
              <w:adjustRightInd/>
              <w:spacing w:before="0"/>
              <w:ind w:firstLine="0"/>
              <w:jc w:val="center"/>
              <w:rPr>
                <w:sz w:val="22"/>
                <w:szCs w:val="22"/>
                <w:lang w:eastAsia="ru-RU"/>
              </w:rPr>
            </w:pPr>
            <w:r w:rsidRPr="00852512">
              <w:rPr>
                <w:sz w:val="22"/>
                <w:szCs w:val="22"/>
              </w:rPr>
              <w:t>7,52</w:t>
            </w:r>
          </w:p>
        </w:tc>
        <w:tc>
          <w:tcPr>
            <w:tcW w:w="850"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852512">
              <w:rPr>
                <w:sz w:val="22"/>
                <w:szCs w:val="22"/>
              </w:rPr>
              <w:t>7,52</w:t>
            </w:r>
          </w:p>
        </w:tc>
        <w:tc>
          <w:tcPr>
            <w:tcW w:w="850"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852512">
              <w:rPr>
                <w:sz w:val="22"/>
                <w:szCs w:val="22"/>
              </w:rPr>
              <w:t>7,52</w:t>
            </w:r>
          </w:p>
        </w:tc>
        <w:tc>
          <w:tcPr>
            <w:tcW w:w="904"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852512">
              <w:rPr>
                <w:sz w:val="22"/>
                <w:szCs w:val="22"/>
              </w:rPr>
              <w:t>7,52</w:t>
            </w:r>
          </w:p>
        </w:tc>
        <w:tc>
          <w:tcPr>
            <w:tcW w:w="850"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852512">
              <w:rPr>
                <w:sz w:val="22"/>
                <w:szCs w:val="22"/>
              </w:rPr>
              <w:t>7,52</w:t>
            </w:r>
          </w:p>
        </w:tc>
        <w:tc>
          <w:tcPr>
            <w:tcW w:w="1187"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7E050C">
            <w:pPr>
              <w:widowControl/>
              <w:autoSpaceDE/>
              <w:autoSpaceDN/>
              <w:adjustRightInd/>
              <w:spacing w:before="0"/>
              <w:ind w:firstLine="0"/>
              <w:jc w:val="center"/>
              <w:rPr>
                <w:sz w:val="22"/>
                <w:szCs w:val="22"/>
                <w:lang w:eastAsia="ru-RU"/>
              </w:rPr>
            </w:pPr>
            <w:r w:rsidRPr="00852512">
              <w:rPr>
                <w:sz w:val="22"/>
                <w:szCs w:val="22"/>
              </w:rPr>
              <w:t>7,52</w:t>
            </w:r>
          </w:p>
        </w:tc>
        <w:tc>
          <w:tcPr>
            <w:tcW w:w="939"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7E050C">
              <w:rPr>
                <w:rFonts w:ascii="Times New Roman" w:hAnsi="Times New Roman" w:cs="Times New Roman"/>
                <w:sz w:val="22"/>
                <w:szCs w:val="22"/>
              </w:rPr>
              <w:t>7,52</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lang w:eastAsia="ru-RU"/>
              </w:rPr>
            </w:pPr>
            <w:r w:rsidRPr="007E050C">
              <w:rPr>
                <w:rFonts w:ascii="Times New Roman" w:hAnsi="Times New Roman" w:cs="Times New Roman"/>
                <w:sz w:val="22"/>
                <w:szCs w:val="22"/>
              </w:rPr>
              <w:t>7,52</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lastRenderedPageBreak/>
              <w:t>4.1</w:t>
            </w:r>
          </w:p>
        </w:tc>
        <w:tc>
          <w:tcPr>
            <w:tcW w:w="273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Тариф на водоот</w:t>
            </w:r>
            <w:r w:rsidRPr="00852512">
              <w:rPr>
                <w:rFonts w:ascii="Times New Roman" w:hAnsi="Times New Roman" w:cs="Times New Roman"/>
                <w:sz w:val="22"/>
                <w:szCs w:val="22"/>
              </w:rPr>
              <w:softHyphen/>
              <w:t>ведение (средне</w:t>
            </w:r>
            <w:r w:rsidRPr="00852512">
              <w:rPr>
                <w:rFonts w:ascii="Times New Roman" w:hAnsi="Times New Roman" w:cs="Times New Roman"/>
                <w:sz w:val="22"/>
                <w:szCs w:val="22"/>
              </w:rPr>
              <w:softHyphen/>
              <w:t>годовой)</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руб./куб.м</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13,02</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13,58</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14,15</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15,38</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16,04</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16,72</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17,43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18,18</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18,95</w:t>
            </w:r>
          </w:p>
        </w:tc>
        <w:tc>
          <w:tcPr>
            <w:tcW w:w="939"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19,76</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20,60</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4.2</w:t>
            </w:r>
          </w:p>
        </w:tc>
        <w:tc>
          <w:tcPr>
            <w:tcW w:w="273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Среднемесячный платеж населения</w:t>
            </w:r>
            <w:r>
              <w:rPr>
                <w:rFonts w:ascii="Times New Roman" w:hAnsi="Times New Roman" w:cs="Times New Roman"/>
                <w:sz w:val="22"/>
                <w:szCs w:val="22"/>
              </w:rPr>
              <w:t xml:space="preserve"> </w:t>
            </w:r>
            <w:r w:rsidRPr="00852512">
              <w:rPr>
                <w:rFonts w:ascii="Times New Roman" w:hAnsi="Times New Roman" w:cs="Times New Roman"/>
                <w:sz w:val="22"/>
                <w:szCs w:val="22"/>
              </w:rPr>
              <w:t>за водоотвед</w:t>
            </w:r>
            <w:r w:rsidRPr="00852512">
              <w:rPr>
                <w:rFonts w:ascii="Times New Roman" w:hAnsi="Times New Roman" w:cs="Times New Roman"/>
                <w:sz w:val="22"/>
                <w:szCs w:val="22"/>
              </w:rPr>
              <w:t>е</w:t>
            </w:r>
            <w:r w:rsidRPr="00852512">
              <w:rPr>
                <w:rFonts w:ascii="Times New Roman" w:hAnsi="Times New Roman" w:cs="Times New Roman"/>
                <w:sz w:val="22"/>
                <w:szCs w:val="22"/>
              </w:rPr>
              <w:t>ние (в расчете на 1 челов</w:t>
            </w:r>
            <w:r w:rsidRPr="00852512">
              <w:rPr>
                <w:rFonts w:ascii="Times New Roman" w:hAnsi="Times New Roman" w:cs="Times New Roman"/>
                <w:sz w:val="22"/>
                <w:szCs w:val="22"/>
              </w:rPr>
              <w:t>е</w:t>
            </w:r>
            <w:r w:rsidRPr="00852512">
              <w:rPr>
                <w:rFonts w:ascii="Times New Roman" w:hAnsi="Times New Roman" w:cs="Times New Roman"/>
                <w:sz w:val="22"/>
                <w:szCs w:val="22"/>
              </w:rPr>
              <w:t>ка)</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руб./мес.</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97,91</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102,12</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106,41</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115,66</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120,62</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125,73</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131,07</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sz w:val="22"/>
                <w:szCs w:val="22"/>
              </w:rPr>
            </w:pPr>
            <w:r w:rsidRPr="00852512">
              <w:rPr>
                <w:rFonts w:ascii="Times New Roman" w:hAnsi="Times New Roman" w:cs="Times New Roman"/>
                <w:sz w:val="22"/>
                <w:szCs w:val="22"/>
              </w:rPr>
              <w:t>136,71</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142,50</w:t>
            </w:r>
          </w:p>
        </w:tc>
        <w:tc>
          <w:tcPr>
            <w:tcW w:w="939" w:type="dxa"/>
            <w:tcBorders>
              <w:top w:val="single" w:sz="4" w:space="0" w:color="auto"/>
              <w:left w:val="single" w:sz="4" w:space="0" w:color="auto"/>
              <w:bottom w:val="single" w:sz="4" w:space="0" w:color="auto"/>
              <w:right w:val="nil"/>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148,60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7E050C"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154,91</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5</w:t>
            </w:r>
          </w:p>
        </w:tc>
        <w:tc>
          <w:tcPr>
            <w:tcW w:w="273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Среднее потреб</w:t>
            </w:r>
            <w:r w:rsidRPr="00852512">
              <w:rPr>
                <w:rFonts w:ascii="Times New Roman" w:hAnsi="Times New Roman" w:cs="Times New Roman"/>
                <w:sz w:val="22"/>
                <w:szCs w:val="22"/>
              </w:rPr>
              <w:softHyphen/>
              <w:t>ление те</w:t>
            </w:r>
            <w:r w:rsidRPr="00852512">
              <w:rPr>
                <w:rFonts w:ascii="Times New Roman" w:hAnsi="Times New Roman" w:cs="Times New Roman"/>
                <w:sz w:val="22"/>
                <w:szCs w:val="22"/>
              </w:rPr>
              <w:t>п</w:t>
            </w:r>
            <w:r w:rsidRPr="00852512">
              <w:rPr>
                <w:rFonts w:ascii="Times New Roman" w:hAnsi="Times New Roman" w:cs="Times New Roman"/>
                <w:sz w:val="22"/>
                <w:szCs w:val="22"/>
              </w:rPr>
              <w:t>ловой</w:t>
            </w:r>
            <w:r>
              <w:rPr>
                <w:rFonts w:ascii="Times New Roman" w:hAnsi="Times New Roman" w:cs="Times New Roman"/>
                <w:sz w:val="22"/>
                <w:szCs w:val="22"/>
              </w:rPr>
              <w:t xml:space="preserve"> </w:t>
            </w:r>
            <w:r w:rsidRPr="00852512">
              <w:rPr>
                <w:rFonts w:ascii="Times New Roman" w:hAnsi="Times New Roman" w:cs="Times New Roman"/>
                <w:sz w:val="22"/>
                <w:szCs w:val="22"/>
              </w:rPr>
              <w:t>энергии на отоп</w:t>
            </w:r>
            <w:r w:rsidRPr="00852512">
              <w:rPr>
                <w:rFonts w:ascii="Times New Roman" w:hAnsi="Times New Roman" w:cs="Times New Roman"/>
                <w:sz w:val="22"/>
                <w:szCs w:val="22"/>
              </w:rPr>
              <w:softHyphen/>
              <w:t>ление (в расчете на 1 чел</w:t>
            </w:r>
            <w:r w:rsidRPr="00852512">
              <w:rPr>
                <w:rFonts w:ascii="Times New Roman" w:hAnsi="Times New Roman" w:cs="Times New Roman"/>
                <w:sz w:val="22"/>
                <w:szCs w:val="22"/>
              </w:rPr>
              <w:t>о</w:t>
            </w:r>
            <w:r w:rsidRPr="00852512">
              <w:rPr>
                <w:rFonts w:ascii="Times New Roman" w:hAnsi="Times New Roman" w:cs="Times New Roman"/>
                <w:sz w:val="22"/>
                <w:szCs w:val="22"/>
              </w:rPr>
              <w:t>века)</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Гкал/мес.</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0,43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0,43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0,43</w:t>
            </w:r>
          </w:p>
        </w:tc>
        <w:tc>
          <w:tcPr>
            <w:tcW w:w="939"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0,43</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5.1</w:t>
            </w:r>
          </w:p>
        </w:tc>
        <w:tc>
          <w:tcPr>
            <w:tcW w:w="273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left"/>
              <w:rPr>
                <w:rFonts w:ascii="Times New Roman" w:hAnsi="Times New Roman" w:cs="Times New Roman"/>
                <w:sz w:val="22"/>
                <w:szCs w:val="22"/>
              </w:rPr>
            </w:pPr>
            <w:r>
              <w:rPr>
                <w:rFonts w:ascii="Times New Roman" w:hAnsi="Times New Roman" w:cs="Times New Roman"/>
                <w:sz w:val="22"/>
                <w:szCs w:val="22"/>
              </w:rPr>
              <w:t>Тариф на тепло</w:t>
            </w:r>
            <w:r w:rsidRPr="00852512">
              <w:rPr>
                <w:rFonts w:ascii="Times New Roman" w:hAnsi="Times New Roman" w:cs="Times New Roman"/>
                <w:sz w:val="22"/>
                <w:szCs w:val="22"/>
              </w:rPr>
              <w:t>вую эне</w:t>
            </w:r>
            <w:r w:rsidRPr="00852512">
              <w:rPr>
                <w:rFonts w:ascii="Times New Roman" w:hAnsi="Times New Roman" w:cs="Times New Roman"/>
                <w:sz w:val="22"/>
                <w:szCs w:val="22"/>
              </w:rPr>
              <w:t>р</w:t>
            </w:r>
            <w:r w:rsidRPr="00852512">
              <w:rPr>
                <w:rFonts w:ascii="Times New Roman" w:hAnsi="Times New Roman" w:cs="Times New Roman"/>
                <w:sz w:val="22"/>
                <w:szCs w:val="22"/>
              </w:rPr>
              <w:t>гию</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руб./Гкал</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1434,85</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1548,64</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1640,00</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1839,23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1947,75</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2062,67</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2134,86</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2209,58</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2286,91</w:t>
            </w:r>
          </w:p>
        </w:tc>
        <w:tc>
          <w:tcPr>
            <w:tcW w:w="939"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2366,96</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2449,8</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5.2</w:t>
            </w:r>
          </w:p>
        </w:tc>
        <w:tc>
          <w:tcPr>
            <w:tcW w:w="273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Среднемесячный платеж населения за потребление тепловой энергии на ото</w:t>
            </w:r>
            <w:r w:rsidRPr="00852512">
              <w:rPr>
                <w:rFonts w:ascii="Times New Roman" w:hAnsi="Times New Roman" w:cs="Times New Roman"/>
                <w:sz w:val="22"/>
                <w:szCs w:val="22"/>
              </w:rPr>
              <w:t>п</w:t>
            </w:r>
            <w:r w:rsidRPr="00852512">
              <w:rPr>
                <w:rFonts w:ascii="Times New Roman" w:hAnsi="Times New Roman" w:cs="Times New Roman"/>
                <w:sz w:val="22"/>
                <w:szCs w:val="22"/>
              </w:rPr>
              <w:t>ление (в расчете на 1 чело</w:t>
            </w:r>
            <w:r w:rsidRPr="00852512">
              <w:rPr>
                <w:rFonts w:ascii="Times New Roman" w:hAnsi="Times New Roman" w:cs="Times New Roman"/>
                <w:sz w:val="22"/>
                <w:szCs w:val="22"/>
              </w:rPr>
              <w:softHyphen/>
              <w:t>века)</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руб./мес.</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616,98</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665,91</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705,20</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790,87</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837,53</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886,95</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917,99</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950,12</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widowControl/>
              <w:autoSpaceDE/>
              <w:autoSpaceDN/>
              <w:adjustRightInd/>
              <w:spacing w:before="0"/>
              <w:ind w:firstLine="0"/>
              <w:jc w:val="center"/>
              <w:rPr>
                <w:sz w:val="22"/>
                <w:szCs w:val="22"/>
              </w:rPr>
            </w:pPr>
            <w:r w:rsidRPr="00852512">
              <w:rPr>
                <w:sz w:val="22"/>
                <w:szCs w:val="22"/>
              </w:rPr>
              <w:t>983,37</w:t>
            </w:r>
          </w:p>
        </w:tc>
        <w:tc>
          <w:tcPr>
            <w:tcW w:w="939"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1017,79</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852512" w:rsidRDefault="007E050C"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1053,41</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6</w:t>
            </w:r>
          </w:p>
        </w:tc>
        <w:tc>
          <w:tcPr>
            <w:tcW w:w="273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Общая величина среднем</w:t>
            </w:r>
            <w:r w:rsidRPr="00852512">
              <w:rPr>
                <w:rFonts w:ascii="Times New Roman" w:hAnsi="Times New Roman" w:cs="Times New Roman"/>
                <w:sz w:val="22"/>
                <w:szCs w:val="22"/>
              </w:rPr>
              <w:t>е</w:t>
            </w:r>
            <w:r w:rsidRPr="00852512">
              <w:rPr>
                <w:rFonts w:ascii="Times New Roman" w:hAnsi="Times New Roman" w:cs="Times New Roman"/>
                <w:sz w:val="22"/>
                <w:szCs w:val="22"/>
              </w:rPr>
              <w:t>сячных платежей за ком</w:t>
            </w:r>
            <w:r w:rsidRPr="00852512">
              <w:rPr>
                <w:rFonts w:ascii="Times New Roman" w:hAnsi="Times New Roman" w:cs="Times New Roman"/>
                <w:sz w:val="22"/>
                <w:szCs w:val="22"/>
              </w:rPr>
              <w:softHyphen/>
              <w:t>мунальные услуги (в ра</w:t>
            </w:r>
            <w:r w:rsidRPr="00852512">
              <w:rPr>
                <w:rFonts w:ascii="Times New Roman" w:hAnsi="Times New Roman" w:cs="Times New Roman"/>
                <w:sz w:val="22"/>
                <w:szCs w:val="22"/>
              </w:rPr>
              <w:t>с</w:t>
            </w:r>
            <w:r w:rsidRPr="00852512">
              <w:rPr>
                <w:rFonts w:ascii="Times New Roman" w:hAnsi="Times New Roman" w:cs="Times New Roman"/>
                <w:sz w:val="22"/>
                <w:szCs w:val="22"/>
              </w:rPr>
              <w:t>чете на 1 человека)</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руб./мес.</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02505F">
            <w:pPr>
              <w:pStyle w:val="a9"/>
              <w:shd w:val="clear" w:color="auto" w:fill="auto"/>
              <w:ind w:firstLine="0"/>
              <w:jc w:val="center"/>
              <w:rPr>
                <w:rFonts w:ascii="Times New Roman" w:hAnsi="Times New Roman" w:cs="Times New Roman"/>
                <w:sz w:val="22"/>
                <w:szCs w:val="22"/>
              </w:rPr>
            </w:pPr>
            <w:r w:rsidRPr="00852512">
              <w:rPr>
                <w:sz w:val="22"/>
                <w:szCs w:val="22"/>
              </w:rPr>
              <w:t>1624,77</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7E050C">
            <w:pPr>
              <w:widowControl/>
              <w:autoSpaceDE/>
              <w:autoSpaceDN/>
              <w:adjustRightInd/>
              <w:spacing w:before="0"/>
              <w:ind w:firstLine="0"/>
              <w:jc w:val="center"/>
              <w:rPr>
                <w:sz w:val="22"/>
                <w:szCs w:val="22"/>
              </w:rPr>
            </w:pPr>
            <w:r w:rsidRPr="00852512">
              <w:rPr>
                <w:sz w:val="22"/>
                <w:szCs w:val="22"/>
              </w:rPr>
              <w:t>1753,39</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02505F">
            <w:pPr>
              <w:pStyle w:val="a9"/>
              <w:shd w:val="clear" w:color="auto" w:fill="auto"/>
              <w:ind w:firstLine="0"/>
              <w:jc w:val="center"/>
              <w:rPr>
                <w:rFonts w:ascii="Times New Roman" w:hAnsi="Times New Roman" w:cs="Times New Roman"/>
                <w:sz w:val="22"/>
                <w:szCs w:val="22"/>
              </w:rPr>
            </w:pPr>
            <w:r w:rsidRPr="00852512">
              <w:rPr>
                <w:sz w:val="22"/>
                <w:szCs w:val="22"/>
              </w:rPr>
              <w:t>1856,84</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7E050C">
            <w:pPr>
              <w:widowControl/>
              <w:autoSpaceDE/>
              <w:autoSpaceDN/>
              <w:adjustRightInd/>
              <w:spacing w:before="0"/>
              <w:ind w:firstLine="0"/>
              <w:jc w:val="center"/>
              <w:rPr>
                <w:sz w:val="22"/>
                <w:szCs w:val="22"/>
              </w:rPr>
            </w:pPr>
            <w:r w:rsidRPr="00852512">
              <w:rPr>
                <w:sz w:val="22"/>
                <w:szCs w:val="22"/>
              </w:rPr>
              <w:t>2082,15</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2205,54</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2335,21</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2417,34</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sz w:val="22"/>
                <w:szCs w:val="22"/>
              </w:rPr>
              <w:t>2501,90</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7E050C">
            <w:pPr>
              <w:widowControl/>
              <w:autoSpaceDE/>
              <w:autoSpaceDN/>
              <w:adjustRightInd/>
              <w:spacing w:before="0"/>
              <w:ind w:firstLine="0"/>
              <w:jc w:val="center"/>
              <w:rPr>
                <w:sz w:val="22"/>
                <w:szCs w:val="22"/>
              </w:rPr>
            </w:pPr>
            <w:r w:rsidRPr="00852512">
              <w:rPr>
                <w:sz w:val="22"/>
                <w:szCs w:val="22"/>
              </w:rPr>
              <w:t>2589,20</w:t>
            </w:r>
          </w:p>
        </w:tc>
        <w:tc>
          <w:tcPr>
            <w:tcW w:w="939"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2679,77</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2773,94</w:t>
            </w:r>
          </w:p>
        </w:tc>
      </w:tr>
      <w:tr w:rsidR="007E050C" w:rsidRPr="007E050C" w:rsidTr="007E050C">
        <w:trPr>
          <w:trHeight w:val="113"/>
          <w:jc w:val="center"/>
        </w:trPr>
        <w:tc>
          <w:tcPr>
            <w:tcW w:w="576"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A72BFD">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w:t>
            </w:r>
          </w:p>
        </w:tc>
        <w:tc>
          <w:tcPr>
            <w:tcW w:w="2734"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left"/>
              <w:rPr>
                <w:rFonts w:ascii="Times New Roman" w:hAnsi="Times New Roman" w:cs="Times New Roman"/>
                <w:sz w:val="22"/>
                <w:szCs w:val="22"/>
              </w:rPr>
            </w:pPr>
            <w:r w:rsidRPr="00852512">
              <w:rPr>
                <w:rFonts w:ascii="Times New Roman" w:hAnsi="Times New Roman" w:cs="Times New Roman"/>
                <w:sz w:val="22"/>
                <w:szCs w:val="22"/>
              </w:rPr>
              <w:t>Доля платежей населения за ком</w:t>
            </w:r>
            <w:r w:rsidRPr="00852512">
              <w:rPr>
                <w:rFonts w:ascii="Times New Roman" w:hAnsi="Times New Roman" w:cs="Times New Roman"/>
                <w:sz w:val="22"/>
                <w:szCs w:val="22"/>
              </w:rPr>
              <w:softHyphen/>
              <w:t>мунальные услуги</w:t>
            </w:r>
          </w:p>
        </w:tc>
        <w:tc>
          <w:tcPr>
            <w:tcW w:w="1320" w:type="dxa"/>
            <w:tcBorders>
              <w:top w:val="single" w:sz="4" w:space="0" w:color="auto"/>
              <w:left w:val="single" w:sz="4" w:space="0" w:color="auto"/>
              <w:bottom w:val="single" w:sz="4" w:space="0" w:color="auto"/>
              <w:right w:val="nil"/>
            </w:tcBorders>
            <w:shd w:val="clear" w:color="auto" w:fill="FFFFFF"/>
          </w:tcPr>
          <w:p w:rsidR="007E050C" w:rsidRPr="00852512" w:rsidRDefault="007E050C"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02505F">
            <w:pPr>
              <w:pStyle w:val="a9"/>
              <w:shd w:val="clear" w:color="auto" w:fill="auto"/>
              <w:ind w:firstLine="0"/>
              <w:jc w:val="center"/>
              <w:rPr>
                <w:rFonts w:ascii="Times New Roman" w:hAnsi="Times New Roman" w:cs="Times New Roman"/>
                <w:sz w:val="22"/>
                <w:szCs w:val="22"/>
              </w:rPr>
            </w:pPr>
            <w:r w:rsidRPr="00852512">
              <w:rPr>
                <w:sz w:val="22"/>
                <w:szCs w:val="22"/>
              </w:rPr>
              <w:t>5,09</w:t>
            </w:r>
          </w:p>
        </w:tc>
        <w:tc>
          <w:tcPr>
            <w:tcW w:w="994"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7E050C">
            <w:pPr>
              <w:widowControl/>
              <w:autoSpaceDE/>
              <w:autoSpaceDN/>
              <w:adjustRightInd/>
              <w:spacing w:before="0"/>
              <w:ind w:firstLine="0"/>
              <w:jc w:val="center"/>
              <w:rPr>
                <w:sz w:val="22"/>
                <w:szCs w:val="22"/>
              </w:rPr>
            </w:pPr>
            <w:r w:rsidRPr="00852512">
              <w:rPr>
                <w:sz w:val="22"/>
                <w:szCs w:val="22"/>
              </w:rPr>
              <w:t>5,49</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02505F">
            <w:pPr>
              <w:pStyle w:val="a9"/>
              <w:shd w:val="clear" w:color="auto" w:fill="auto"/>
              <w:ind w:firstLine="0"/>
              <w:jc w:val="center"/>
              <w:rPr>
                <w:rFonts w:ascii="Times New Roman" w:hAnsi="Times New Roman" w:cs="Times New Roman"/>
                <w:sz w:val="22"/>
                <w:szCs w:val="22"/>
              </w:rPr>
            </w:pPr>
            <w:r w:rsidRPr="00852512">
              <w:rPr>
                <w:sz w:val="22"/>
                <w:szCs w:val="22"/>
              </w:rPr>
              <w:t>5,82</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25612F" w:rsidP="007E050C">
            <w:pPr>
              <w:widowControl/>
              <w:autoSpaceDE/>
              <w:autoSpaceDN/>
              <w:adjustRightInd/>
              <w:spacing w:before="0"/>
              <w:ind w:firstLine="0"/>
              <w:jc w:val="center"/>
              <w:rPr>
                <w:sz w:val="22"/>
                <w:szCs w:val="22"/>
              </w:rPr>
            </w:pPr>
            <w:r w:rsidRPr="00852512">
              <w:rPr>
                <w:sz w:val="22"/>
                <w:szCs w:val="22"/>
              </w:rPr>
              <w:t>6,52</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7E050C">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6,91</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7,32</w:t>
            </w:r>
          </w:p>
        </w:tc>
        <w:tc>
          <w:tcPr>
            <w:tcW w:w="904"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7,57</w:t>
            </w:r>
          </w:p>
        </w:tc>
        <w:tc>
          <w:tcPr>
            <w:tcW w:w="850"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7,84</w:t>
            </w:r>
          </w:p>
        </w:tc>
        <w:tc>
          <w:tcPr>
            <w:tcW w:w="1187"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7E050C">
            <w:pPr>
              <w:widowControl/>
              <w:autoSpaceDE/>
              <w:autoSpaceDN/>
              <w:adjustRightInd/>
              <w:spacing w:before="0"/>
              <w:ind w:firstLine="0"/>
              <w:jc w:val="center"/>
              <w:rPr>
                <w:sz w:val="22"/>
                <w:szCs w:val="22"/>
              </w:rPr>
            </w:pPr>
            <w:r w:rsidRPr="00852512">
              <w:rPr>
                <w:sz w:val="22"/>
                <w:szCs w:val="22"/>
              </w:rPr>
              <w:t>8,11</w:t>
            </w:r>
          </w:p>
        </w:tc>
        <w:tc>
          <w:tcPr>
            <w:tcW w:w="939" w:type="dxa"/>
            <w:tcBorders>
              <w:top w:val="single" w:sz="4" w:space="0" w:color="auto"/>
              <w:left w:val="single" w:sz="4" w:space="0" w:color="auto"/>
              <w:bottom w:val="single" w:sz="4" w:space="0" w:color="auto"/>
              <w:right w:val="nil"/>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8,40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E050C" w:rsidRPr="00852512" w:rsidRDefault="00E70FD7" w:rsidP="0002505F">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8,69</w:t>
            </w:r>
          </w:p>
        </w:tc>
      </w:tr>
    </w:tbl>
    <w:p w:rsidR="008115AB" w:rsidRDefault="008115AB" w:rsidP="00A72BFD">
      <w:pPr>
        <w:spacing w:before="0"/>
        <w:ind w:firstLine="0"/>
        <w:rPr>
          <w:rFonts w:ascii="Courier New" w:hAnsi="Courier New" w:cs="Courier New"/>
          <w:color w:val="000000"/>
          <w:sz w:val="2"/>
          <w:szCs w:val="2"/>
          <w:lang w:bidi="ru-RU"/>
        </w:rPr>
      </w:pPr>
    </w:p>
    <w:p w:rsidR="008115AB" w:rsidRDefault="008115AB" w:rsidP="0002505F">
      <w:pPr>
        <w:spacing w:before="0"/>
        <w:rPr>
          <w:rFonts w:ascii="Courier New" w:hAnsi="Courier New" w:cs="Courier New"/>
          <w:color w:val="000000"/>
          <w:sz w:val="2"/>
          <w:szCs w:val="2"/>
          <w:lang w:bidi="ru-RU"/>
        </w:rPr>
      </w:pPr>
    </w:p>
    <w:p w:rsidR="008115AB" w:rsidRPr="005E1B9F" w:rsidRDefault="008115AB" w:rsidP="0002505F">
      <w:pPr>
        <w:spacing w:before="0"/>
        <w:rPr>
          <w:sz w:val="28"/>
          <w:szCs w:val="28"/>
        </w:rPr>
        <w:sectPr w:rsidR="008115AB" w:rsidRPr="005E1B9F" w:rsidSect="00311541">
          <w:pgSz w:w="16840" w:h="11900" w:orient="landscape" w:code="9"/>
          <w:pgMar w:top="1985" w:right="1134" w:bottom="567" w:left="1134" w:header="720" w:footer="720" w:gutter="0"/>
          <w:cols w:space="720"/>
        </w:sectPr>
      </w:pPr>
    </w:p>
    <w:p w:rsidR="008115AB" w:rsidRPr="00DA09E7" w:rsidRDefault="008B3C1B" w:rsidP="00E70FD7">
      <w:pPr>
        <w:spacing w:before="0"/>
        <w:ind w:firstLine="0"/>
        <w:jc w:val="center"/>
        <w:rPr>
          <w:sz w:val="28"/>
          <w:szCs w:val="28"/>
        </w:rPr>
      </w:pPr>
      <w:bookmarkStart w:id="43" w:name="bookmark36"/>
      <w:bookmarkStart w:id="44" w:name="_Toc522778386"/>
      <w:bookmarkStart w:id="45" w:name="_Toc530639661"/>
      <w:r w:rsidRPr="00DA09E7">
        <w:rPr>
          <w:sz w:val="28"/>
          <w:szCs w:val="28"/>
        </w:rPr>
        <w:lastRenderedPageBreak/>
        <w:t xml:space="preserve">7. </w:t>
      </w:r>
      <w:r w:rsidR="008115AB" w:rsidRPr="00DA09E7">
        <w:rPr>
          <w:sz w:val="28"/>
          <w:szCs w:val="28"/>
        </w:rPr>
        <w:t>Управление Программой</w:t>
      </w:r>
      <w:bookmarkEnd w:id="43"/>
      <w:bookmarkEnd w:id="44"/>
      <w:bookmarkEnd w:id="45"/>
    </w:p>
    <w:p w:rsidR="008115AB" w:rsidRPr="00202B65" w:rsidRDefault="008115AB" w:rsidP="0002505F">
      <w:pPr>
        <w:spacing w:before="0"/>
        <w:ind w:firstLine="0"/>
        <w:rPr>
          <w:sz w:val="28"/>
          <w:szCs w:val="28"/>
        </w:rPr>
      </w:pPr>
    </w:p>
    <w:p w:rsidR="008115AB" w:rsidRDefault="008115AB" w:rsidP="00E70FD7">
      <w:pPr>
        <w:spacing w:before="0"/>
        <w:ind w:firstLine="709"/>
        <w:rPr>
          <w:sz w:val="28"/>
          <w:szCs w:val="28"/>
        </w:rPr>
      </w:pPr>
      <w:r w:rsidRPr="009F057F">
        <w:rPr>
          <w:sz w:val="28"/>
          <w:szCs w:val="28"/>
        </w:rPr>
        <w:t xml:space="preserve">Планы-графики реализации мероприятий Программы представлены </w:t>
      </w:r>
      <w:r w:rsidR="00E70FD7">
        <w:rPr>
          <w:sz w:val="28"/>
          <w:szCs w:val="28"/>
        </w:rPr>
        <w:t xml:space="preserve">           в раз</w:t>
      </w:r>
      <w:r w:rsidRPr="009F057F">
        <w:rPr>
          <w:sz w:val="28"/>
          <w:szCs w:val="28"/>
        </w:rPr>
        <w:t xml:space="preserve">деле </w:t>
      </w:r>
      <w:r w:rsidR="009F057F" w:rsidRPr="009F057F">
        <w:rPr>
          <w:sz w:val="28"/>
          <w:szCs w:val="28"/>
        </w:rPr>
        <w:t>6</w:t>
      </w:r>
      <w:r w:rsidRPr="009F057F">
        <w:rPr>
          <w:sz w:val="28"/>
          <w:szCs w:val="28"/>
        </w:rPr>
        <w:t xml:space="preserve"> Программы.</w:t>
      </w:r>
    </w:p>
    <w:p w:rsidR="0014381E" w:rsidRPr="009F057F" w:rsidRDefault="0014381E" w:rsidP="0002505F">
      <w:pPr>
        <w:spacing w:before="0"/>
        <w:rPr>
          <w:sz w:val="28"/>
          <w:szCs w:val="28"/>
        </w:rPr>
      </w:pPr>
    </w:p>
    <w:p w:rsidR="008115AB" w:rsidRPr="00202B65" w:rsidRDefault="008115AB" w:rsidP="00E70FD7">
      <w:pPr>
        <w:spacing w:before="0"/>
        <w:ind w:firstLine="709"/>
        <w:rPr>
          <w:sz w:val="28"/>
          <w:szCs w:val="28"/>
        </w:rPr>
      </w:pPr>
      <w:r w:rsidRPr="00AD388D">
        <w:rPr>
          <w:sz w:val="28"/>
          <w:szCs w:val="28"/>
        </w:rPr>
        <w:t>Ежегодно до 01 марта года, следующего</w:t>
      </w:r>
      <w:r w:rsidR="00E70FD7">
        <w:rPr>
          <w:sz w:val="28"/>
          <w:szCs w:val="28"/>
        </w:rPr>
        <w:t xml:space="preserve"> за отчетным, соисполнители Про</w:t>
      </w:r>
      <w:r w:rsidRPr="00AD388D">
        <w:rPr>
          <w:sz w:val="28"/>
          <w:szCs w:val="28"/>
        </w:rPr>
        <w:t xml:space="preserve">граммы представляют годовой отчет о реализации </w:t>
      </w:r>
      <w:r w:rsidR="00E70FD7">
        <w:rPr>
          <w:sz w:val="28"/>
          <w:szCs w:val="28"/>
        </w:rPr>
        <w:t>Программы по форме согласно таб</w:t>
      </w:r>
      <w:r w:rsidRPr="00AD388D">
        <w:rPr>
          <w:sz w:val="28"/>
          <w:szCs w:val="28"/>
        </w:rPr>
        <w:t xml:space="preserve">лице </w:t>
      </w:r>
      <w:r w:rsidR="00344B2D">
        <w:rPr>
          <w:sz w:val="28"/>
          <w:szCs w:val="28"/>
        </w:rPr>
        <w:t>35</w:t>
      </w:r>
      <w:r w:rsidRPr="00AD388D">
        <w:rPr>
          <w:sz w:val="28"/>
          <w:szCs w:val="28"/>
        </w:rPr>
        <w:t>.</w:t>
      </w:r>
    </w:p>
    <w:p w:rsidR="00202B65" w:rsidRDefault="00202B65" w:rsidP="0002505F">
      <w:pPr>
        <w:spacing w:before="0"/>
        <w:rPr>
          <w:sz w:val="28"/>
          <w:szCs w:val="28"/>
        </w:rPr>
      </w:pPr>
    </w:p>
    <w:p w:rsidR="008115AB" w:rsidRDefault="008115AB" w:rsidP="0002505F">
      <w:pPr>
        <w:spacing w:before="0"/>
        <w:rPr>
          <w:sz w:val="28"/>
          <w:szCs w:val="28"/>
        </w:rPr>
      </w:pPr>
      <w:r w:rsidRPr="00202B65">
        <w:rPr>
          <w:sz w:val="28"/>
          <w:szCs w:val="28"/>
        </w:rPr>
        <w:t xml:space="preserve">Таблица </w:t>
      </w:r>
      <w:r w:rsidR="00344B2D">
        <w:rPr>
          <w:sz w:val="28"/>
          <w:szCs w:val="28"/>
        </w:rPr>
        <w:t>35</w:t>
      </w:r>
      <w:r w:rsidR="008903EC">
        <w:rPr>
          <w:sz w:val="28"/>
          <w:szCs w:val="28"/>
        </w:rPr>
        <w:t xml:space="preserve">. Форма предоставления отчета </w:t>
      </w:r>
    </w:p>
    <w:p w:rsidR="00E70FD7" w:rsidRPr="00202B65" w:rsidRDefault="00E70FD7" w:rsidP="0002505F">
      <w:pPr>
        <w:spacing w:before="0"/>
        <w:rPr>
          <w:sz w:val="28"/>
          <w:szCs w:val="28"/>
        </w:rPr>
      </w:pPr>
    </w:p>
    <w:tbl>
      <w:tblPr>
        <w:tblOverlap w:val="never"/>
        <w:tblW w:w="9674" w:type="dxa"/>
        <w:jc w:val="center"/>
        <w:tblLayout w:type="fixed"/>
        <w:tblCellMar>
          <w:left w:w="57" w:type="dxa"/>
          <w:right w:w="57" w:type="dxa"/>
        </w:tblCellMar>
        <w:tblLook w:val="04A0" w:firstRow="1" w:lastRow="0" w:firstColumn="1" w:lastColumn="0" w:noHBand="0" w:noVBand="1"/>
      </w:tblPr>
      <w:tblGrid>
        <w:gridCol w:w="586"/>
        <w:gridCol w:w="708"/>
        <w:gridCol w:w="709"/>
        <w:gridCol w:w="567"/>
        <w:gridCol w:w="709"/>
        <w:gridCol w:w="923"/>
        <w:gridCol w:w="931"/>
        <w:gridCol w:w="1133"/>
        <w:gridCol w:w="1124"/>
        <w:gridCol w:w="1134"/>
        <w:gridCol w:w="1150"/>
      </w:tblGrid>
      <w:tr w:rsidR="00184719" w:rsidRPr="008115AB" w:rsidTr="00E70FD7">
        <w:trPr>
          <w:trHeight w:hRule="exact" w:val="2041"/>
          <w:jc w:val="center"/>
        </w:trPr>
        <w:tc>
          <w:tcPr>
            <w:tcW w:w="586"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0"/>
              <w:jc w:val="center"/>
            </w:pPr>
            <w:r w:rsidRPr="008115AB">
              <w:t>№</w:t>
            </w:r>
          </w:p>
          <w:p w:rsidR="008115AB" w:rsidRPr="008115AB" w:rsidRDefault="00184719" w:rsidP="00E70FD7">
            <w:pPr>
              <w:spacing w:before="0" w:line="192" w:lineRule="auto"/>
              <w:ind w:firstLine="0"/>
              <w:jc w:val="center"/>
              <w:rPr>
                <w:lang w:bidi="ru-RU"/>
              </w:rPr>
            </w:pPr>
            <w:r>
              <w:t>п/п</w:t>
            </w:r>
          </w:p>
        </w:tc>
        <w:tc>
          <w:tcPr>
            <w:tcW w:w="708"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0"/>
              <w:jc w:val="center"/>
            </w:pPr>
            <w:r w:rsidRPr="008115AB">
              <w:t>На</w:t>
            </w:r>
            <w:r w:rsidRPr="008115AB">
              <w:t>и</w:t>
            </w:r>
            <w:r w:rsidRPr="008115AB">
              <w:t>ме</w:t>
            </w:r>
          </w:p>
          <w:p w:rsidR="008115AB" w:rsidRPr="008115AB" w:rsidRDefault="008115AB" w:rsidP="00E70FD7">
            <w:pPr>
              <w:spacing w:before="0" w:line="192" w:lineRule="auto"/>
              <w:ind w:firstLine="0"/>
              <w:jc w:val="center"/>
            </w:pPr>
            <w:r w:rsidRPr="008115AB">
              <w:t>нова-</w:t>
            </w:r>
          </w:p>
          <w:p w:rsidR="008115AB" w:rsidRPr="008115AB" w:rsidRDefault="008115AB" w:rsidP="00E70FD7">
            <w:pPr>
              <w:spacing w:before="0" w:line="192" w:lineRule="auto"/>
              <w:ind w:firstLine="0"/>
              <w:jc w:val="center"/>
            </w:pPr>
            <w:r w:rsidRPr="008115AB">
              <w:t>ние</w:t>
            </w:r>
          </w:p>
          <w:p w:rsidR="008115AB" w:rsidRPr="008115AB" w:rsidRDefault="008115AB" w:rsidP="00E70FD7">
            <w:pPr>
              <w:spacing w:before="0" w:line="192" w:lineRule="auto"/>
              <w:ind w:firstLine="0"/>
              <w:jc w:val="center"/>
            </w:pPr>
            <w:r w:rsidRPr="008115AB">
              <w:t>меро-</w:t>
            </w:r>
          </w:p>
          <w:p w:rsidR="008115AB" w:rsidRPr="008115AB" w:rsidRDefault="008115AB" w:rsidP="00E70FD7">
            <w:pPr>
              <w:spacing w:before="0" w:line="192" w:lineRule="auto"/>
              <w:ind w:firstLine="0"/>
              <w:jc w:val="center"/>
            </w:pPr>
            <w:r w:rsidRPr="008115AB">
              <w:t>прия</w:t>
            </w:r>
            <w:r w:rsidRPr="008115AB">
              <w:softHyphen/>
            </w:r>
          </w:p>
          <w:p w:rsidR="008115AB" w:rsidRPr="008115AB" w:rsidRDefault="008115AB" w:rsidP="00E70FD7">
            <w:pPr>
              <w:spacing w:before="0" w:line="192" w:lineRule="auto"/>
              <w:ind w:firstLine="0"/>
              <w:jc w:val="center"/>
              <w:rPr>
                <w:lang w:bidi="ru-RU"/>
              </w:rPr>
            </w:pPr>
            <w:r w:rsidRPr="008115AB">
              <w:t>тия</w:t>
            </w:r>
          </w:p>
        </w:tc>
        <w:tc>
          <w:tcPr>
            <w:tcW w:w="709"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0"/>
              <w:jc w:val="center"/>
            </w:pPr>
            <w:r w:rsidRPr="008115AB">
              <w:t>Все</w:t>
            </w:r>
            <w:r w:rsidRPr="008115AB">
              <w:softHyphen/>
            </w:r>
          </w:p>
          <w:p w:rsidR="008115AB" w:rsidRPr="008115AB" w:rsidRDefault="008115AB" w:rsidP="00E70FD7">
            <w:pPr>
              <w:spacing w:before="0" w:line="192" w:lineRule="auto"/>
              <w:ind w:firstLine="0"/>
              <w:jc w:val="center"/>
            </w:pPr>
            <w:r w:rsidRPr="008115AB">
              <w:t>го</w:t>
            </w:r>
          </w:p>
          <w:p w:rsidR="008115AB" w:rsidRPr="008115AB" w:rsidRDefault="008115AB" w:rsidP="00E70FD7">
            <w:pPr>
              <w:spacing w:before="0" w:line="192" w:lineRule="auto"/>
              <w:ind w:firstLine="0"/>
              <w:jc w:val="center"/>
            </w:pPr>
            <w:r w:rsidRPr="008115AB">
              <w:t>км./</w:t>
            </w:r>
          </w:p>
          <w:p w:rsidR="008115AB" w:rsidRPr="008115AB" w:rsidRDefault="008115AB" w:rsidP="00E70FD7">
            <w:pPr>
              <w:spacing w:before="0" w:line="192" w:lineRule="auto"/>
              <w:ind w:firstLine="0"/>
              <w:jc w:val="center"/>
              <w:rPr>
                <w:lang w:bidi="ru-RU"/>
              </w:rPr>
            </w:pPr>
            <w:r w:rsidRPr="008115AB">
              <w:t>шт.</w:t>
            </w:r>
          </w:p>
        </w:tc>
        <w:tc>
          <w:tcPr>
            <w:tcW w:w="567"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46"/>
              <w:jc w:val="center"/>
            </w:pPr>
            <w:r w:rsidRPr="008115AB">
              <w:t>Вы-</w:t>
            </w:r>
          </w:p>
          <w:p w:rsidR="008115AB" w:rsidRPr="008115AB" w:rsidRDefault="008115AB" w:rsidP="00E70FD7">
            <w:pPr>
              <w:spacing w:before="0" w:line="192" w:lineRule="auto"/>
              <w:ind w:firstLine="46"/>
              <w:jc w:val="center"/>
              <w:rPr>
                <w:lang w:bidi="ru-RU"/>
              </w:rPr>
            </w:pPr>
            <w:r w:rsidRPr="008115AB">
              <w:t>полне</w:t>
            </w:r>
            <w:r w:rsidRPr="008115AB">
              <w:softHyphen/>
              <w:t>но км./ шт.</w:t>
            </w:r>
          </w:p>
        </w:tc>
        <w:tc>
          <w:tcPr>
            <w:tcW w:w="709"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14"/>
              <w:jc w:val="center"/>
            </w:pPr>
            <w:r w:rsidRPr="008115AB">
              <w:t>%</w:t>
            </w:r>
          </w:p>
          <w:p w:rsidR="008115AB" w:rsidRPr="008115AB" w:rsidRDefault="008115AB" w:rsidP="00E70FD7">
            <w:pPr>
              <w:spacing w:before="0" w:line="192" w:lineRule="auto"/>
              <w:ind w:firstLine="14"/>
              <w:jc w:val="center"/>
            </w:pPr>
            <w:r w:rsidRPr="008115AB">
              <w:t>вы-</w:t>
            </w:r>
          </w:p>
          <w:p w:rsidR="008115AB" w:rsidRPr="008115AB" w:rsidRDefault="008115AB" w:rsidP="00E70FD7">
            <w:pPr>
              <w:spacing w:before="0" w:line="192" w:lineRule="auto"/>
              <w:ind w:firstLine="14"/>
              <w:jc w:val="center"/>
            </w:pPr>
            <w:r w:rsidRPr="008115AB">
              <w:t>пол-</w:t>
            </w:r>
          </w:p>
          <w:p w:rsidR="008115AB" w:rsidRPr="008115AB" w:rsidRDefault="008115AB" w:rsidP="00E70FD7">
            <w:pPr>
              <w:spacing w:before="0" w:line="192" w:lineRule="auto"/>
              <w:ind w:firstLine="14"/>
              <w:jc w:val="center"/>
            </w:pPr>
            <w:r w:rsidRPr="008115AB">
              <w:t>не</w:t>
            </w:r>
            <w:r w:rsidRPr="008115AB">
              <w:softHyphen/>
            </w:r>
          </w:p>
          <w:p w:rsidR="008115AB" w:rsidRPr="008115AB" w:rsidRDefault="008115AB" w:rsidP="00E70FD7">
            <w:pPr>
              <w:spacing w:before="0" w:line="192" w:lineRule="auto"/>
              <w:ind w:firstLine="14"/>
              <w:jc w:val="center"/>
              <w:rPr>
                <w:lang w:bidi="ru-RU"/>
              </w:rPr>
            </w:pPr>
            <w:r w:rsidRPr="008115AB">
              <w:t>ния</w:t>
            </w:r>
          </w:p>
        </w:tc>
        <w:tc>
          <w:tcPr>
            <w:tcW w:w="923"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0"/>
              <w:jc w:val="center"/>
              <w:rPr>
                <w:lang w:bidi="ru-RU"/>
              </w:rPr>
            </w:pPr>
            <w:r w:rsidRPr="008115AB">
              <w:t>Дог</w:t>
            </w:r>
            <w:r w:rsidRPr="008115AB">
              <w:t>о</w:t>
            </w:r>
            <w:r w:rsidRPr="008115AB">
              <w:t>вор</w:t>
            </w:r>
            <w:r w:rsidRPr="008115AB">
              <w:softHyphen/>
              <w:t>ная стои</w:t>
            </w:r>
            <w:r w:rsidRPr="008115AB">
              <w:softHyphen/>
              <w:t>мость тыс. руб.</w:t>
            </w:r>
          </w:p>
        </w:tc>
        <w:tc>
          <w:tcPr>
            <w:tcW w:w="931"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0"/>
              <w:jc w:val="center"/>
            </w:pPr>
            <w:r w:rsidRPr="008115AB">
              <w:t>Под</w:t>
            </w:r>
            <w:r w:rsidRPr="008115AB">
              <w:softHyphen/>
            </w:r>
          </w:p>
          <w:p w:rsidR="008115AB" w:rsidRPr="008115AB" w:rsidRDefault="008115AB" w:rsidP="00E70FD7">
            <w:pPr>
              <w:spacing w:before="0" w:line="192" w:lineRule="auto"/>
              <w:ind w:firstLine="0"/>
              <w:jc w:val="center"/>
            </w:pPr>
            <w:r w:rsidRPr="008115AB">
              <w:t>рядчик,</w:t>
            </w:r>
          </w:p>
          <w:p w:rsidR="008115AB" w:rsidRPr="008115AB" w:rsidRDefault="008115AB" w:rsidP="00E70FD7">
            <w:pPr>
              <w:spacing w:before="0" w:line="192" w:lineRule="auto"/>
              <w:ind w:firstLine="0"/>
              <w:jc w:val="center"/>
            </w:pPr>
            <w:r w:rsidRPr="008115AB">
              <w:t>испол</w:t>
            </w:r>
            <w:r w:rsidRPr="008115AB">
              <w:softHyphen/>
            </w:r>
          </w:p>
          <w:p w:rsidR="008115AB" w:rsidRPr="008115AB" w:rsidRDefault="008115AB" w:rsidP="00E70FD7">
            <w:pPr>
              <w:spacing w:before="0" w:line="192" w:lineRule="auto"/>
              <w:ind w:firstLine="0"/>
              <w:jc w:val="center"/>
            </w:pPr>
            <w:r w:rsidRPr="008115AB">
              <w:t>нитель</w:t>
            </w:r>
          </w:p>
          <w:p w:rsidR="008115AB" w:rsidRPr="008115AB" w:rsidRDefault="008115AB" w:rsidP="00E70FD7">
            <w:pPr>
              <w:spacing w:before="0" w:line="192" w:lineRule="auto"/>
              <w:ind w:firstLine="0"/>
              <w:jc w:val="center"/>
              <w:rPr>
                <w:lang w:bidi="ru-RU"/>
              </w:rPr>
            </w:pPr>
            <w:r w:rsidRPr="008115AB">
              <w:t>работ</w:t>
            </w:r>
          </w:p>
        </w:tc>
        <w:tc>
          <w:tcPr>
            <w:tcW w:w="1133"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0"/>
              <w:jc w:val="center"/>
            </w:pPr>
            <w:r w:rsidRPr="008115AB">
              <w:t>Результат</w:t>
            </w:r>
          </w:p>
          <w:p w:rsidR="008115AB" w:rsidRPr="008115AB" w:rsidRDefault="008115AB" w:rsidP="00E70FD7">
            <w:pPr>
              <w:spacing w:before="0" w:line="192" w:lineRule="auto"/>
              <w:ind w:firstLine="0"/>
              <w:jc w:val="center"/>
              <w:rPr>
                <w:lang w:bidi="ru-RU"/>
              </w:rPr>
            </w:pPr>
            <w:r w:rsidRPr="008115AB">
              <w:t>выпол</w:t>
            </w:r>
            <w:r w:rsidRPr="008115AB">
              <w:softHyphen/>
              <w:t>ненных работ КС-2, КС-3</w:t>
            </w:r>
          </w:p>
        </w:tc>
        <w:tc>
          <w:tcPr>
            <w:tcW w:w="1124" w:type="dxa"/>
            <w:tcBorders>
              <w:top w:val="single" w:sz="4" w:space="0" w:color="auto"/>
              <w:left w:val="single" w:sz="4" w:space="0" w:color="auto"/>
              <w:bottom w:val="nil"/>
              <w:right w:val="nil"/>
            </w:tcBorders>
            <w:shd w:val="clear" w:color="auto" w:fill="FFFFFF"/>
            <w:hideMark/>
          </w:tcPr>
          <w:p w:rsidR="00184719" w:rsidRDefault="00184719" w:rsidP="00E70FD7">
            <w:pPr>
              <w:spacing w:before="0" w:line="192" w:lineRule="auto"/>
              <w:ind w:firstLine="0"/>
              <w:jc w:val="center"/>
            </w:pPr>
            <w:r>
              <w:t>Ожи</w:t>
            </w:r>
            <w:r w:rsidR="008115AB" w:rsidRPr="008115AB">
              <w:t>да</w:t>
            </w:r>
            <w:r w:rsidR="008115AB" w:rsidRPr="008115AB">
              <w:t>е</w:t>
            </w:r>
            <w:r w:rsidR="008115AB" w:rsidRPr="008115AB">
              <w:t>мые</w:t>
            </w:r>
          </w:p>
          <w:p w:rsidR="008115AB" w:rsidRPr="008115AB" w:rsidRDefault="00184719" w:rsidP="00E70FD7">
            <w:pPr>
              <w:spacing w:before="0" w:line="192" w:lineRule="auto"/>
              <w:ind w:firstLine="0"/>
              <w:jc w:val="center"/>
            </w:pPr>
            <w:r>
              <w:t>результ</w:t>
            </w:r>
            <w:r>
              <w:t>а</w:t>
            </w:r>
            <w:r w:rsidR="008115AB" w:rsidRPr="008115AB">
              <w:t>ты</w:t>
            </w:r>
          </w:p>
        </w:tc>
        <w:tc>
          <w:tcPr>
            <w:tcW w:w="1134"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line="192" w:lineRule="auto"/>
              <w:ind w:firstLine="0"/>
              <w:jc w:val="center"/>
            </w:pPr>
            <w:r w:rsidRPr="008115AB">
              <w:t>Факти</w:t>
            </w:r>
            <w:r w:rsidRPr="008115AB">
              <w:softHyphen/>
              <w:t>чески</w:t>
            </w:r>
            <w:r w:rsidR="00184719">
              <w:t xml:space="preserve"> </w:t>
            </w:r>
            <w:r w:rsidRPr="008115AB">
              <w:t>д</w:t>
            </w:r>
            <w:r w:rsidRPr="008115AB">
              <w:t>о</w:t>
            </w:r>
            <w:r w:rsidRPr="008115AB">
              <w:t>стиг</w:t>
            </w:r>
            <w:r w:rsidRPr="008115AB">
              <w:softHyphen/>
              <w:t>нутые</w:t>
            </w:r>
          </w:p>
          <w:p w:rsidR="008115AB" w:rsidRPr="008115AB" w:rsidRDefault="008115AB" w:rsidP="00E70FD7">
            <w:pPr>
              <w:spacing w:before="0" w:line="192" w:lineRule="auto"/>
              <w:ind w:firstLine="0"/>
              <w:jc w:val="center"/>
            </w:pPr>
            <w:r w:rsidRPr="008115AB">
              <w:t>резуль</w:t>
            </w:r>
            <w:r w:rsidRPr="008115AB">
              <w:softHyphen/>
              <w:t>таты</w:t>
            </w:r>
          </w:p>
        </w:tc>
        <w:tc>
          <w:tcPr>
            <w:tcW w:w="1150" w:type="dxa"/>
            <w:tcBorders>
              <w:top w:val="single" w:sz="4" w:space="0" w:color="auto"/>
              <w:left w:val="single" w:sz="4" w:space="0" w:color="auto"/>
              <w:bottom w:val="nil"/>
              <w:right w:val="single" w:sz="4" w:space="0" w:color="auto"/>
            </w:tcBorders>
            <w:shd w:val="clear" w:color="auto" w:fill="FFFFFF"/>
            <w:hideMark/>
          </w:tcPr>
          <w:p w:rsidR="008115AB" w:rsidRPr="008115AB" w:rsidRDefault="008115AB" w:rsidP="00E70FD7">
            <w:pPr>
              <w:spacing w:before="0" w:line="192" w:lineRule="auto"/>
              <w:ind w:firstLine="0"/>
              <w:jc w:val="center"/>
            </w:pPr>
            <w:r w:rsidRPr="008115AB">
              <w:t>Сроки ис</w:t>
            </w:r>
            <w:r w:rsidRPr="008115AB">
              <w:softHyphen/>
              <w:t>полнения по</w:t>
            </w:r>
            <w:r w:rsidR="00E70FD7">
              <w:t xml:space="preserve"> </w:t>
            </w:r>
            <w:r w:rsidRPr="008115AB">
              <w:t>ко</w:t>
            </w:r>
            <w:r w:rsidRPr="008115AB">
              <w:t>н</w:t>
            </w:r>
            <w:r w:rsidRPr="008115AB">
              <w:t>тракту/</w:t>
            </w:r>
          </w:p>
          <w:p w:rsidR="008115AB" w:rsidRPr="008115AB" w:rsidRDefault="008115AB" w:rsidP="00E70FD7">
            <w:pPr>
              <w:spacing w:before="0" w:line="192" w:lineRule="auto"/>
              <w:ind w:firstLine="0"/>
              <w:jc w:val="center"/>
            </w:pPr>
            <w:r w:rsidRPr="008115AB">
              <w:t>соглаш</w:t>
            </w:r>
            <w:r w:rsidRPr="008115AB">
              <w:t>е</w:t>
            </w:r>
            <w:r w:rsidRPr="008115AB">
              <w:t>нию</w:t>
            </w:r>
          </w:p>
          <w:p w:rsidR="008115AB" w:rsidRPr="008115AB" w:rsidRDefault="008115AB" w:rsidP="00E70FD7">
            <w:pPr>
              <w:spacing w:before="0" w:line="192" w:lineRule="auto"/>
              <w:ind w:firstLine="0"/>
              <w:jc w:val="center"/>
            </w:pPr>
            <w:r w:rsidRPr="008115AB">
              <w:t>(причины</w:t>
            </w:r>
          </w:p>
          <w:p w:rsidR="008115AB" w:rsidRPr="008115AB" w:rsidRDefault="008115AB" w:rsidP="00E70FD7">
            <w:pPr>
              <w:spacing w:before="0" w:line="192" w:lineRule="auto"/>
              <w:ind w:firstLine="0"/>
              <w:jc w:val="center"/>
              <w:rPr>
                <w:lang w:bidi="ru-RU"/>
              </w:rPr>
            </w:pPr>
            <w:r w:rsidRPr="008115AB">
              <w:t>отклон</w:t>
            </w:r>
            <w:r w:rsidRPr="008115AB">
              <w:t>е</w:t>
            </w:r>
            <w:r w:rsidRPr="008115AB">
              <w:t>ния)</w:t>
            </w:r>
          </w:p>
        </w:tc>
      </w:tr>
      <w:tr w:rsidR="00184719" w:rsidRPr="008115AB" w:rsidTr="00E70FD7">
        <w:trPr>
          <w:trHeight w:val="113"/>
          <w:jc w:val="center"/>
        </w:trPr>
        <w:tc>
          <w:tcPr>
            <w:tcW w:w="586"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1</w:t>
            </w:r>
          </w:p>
        </w:tc>
        <w:tc>
          <w:tcPr>
            <w:tcW w:w="708"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2</w:t>
            </w:r>
          </w:p>
        </w:tc>
        <w:tc>
          <w:tcPr>
            <w:tcW w:w="709"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3</w:t>
            </w:r>
          </w:p>
        </w:tc>
        <w:tc>
          <w:tcPr>
            <w:tcW w:w="567"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46"/>
              <w:jc w:val="center"/>
              <w:rPr>
                <w:lang w:bidi="ru-RU"/>
              </w:rPr>
            </w:pPr>
            <w:r w:rsidRPr="008115AB">
              <w:t>4</w:t>
            </w:r>
          </w:p>
        </w:tc>
        <w:tc>
          <w:tcPr>
            <w:tcW w:w="709"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14"/>
              <w:jc w:val="center"/>
              <w:rPr>
                <w:lang w:bidi="ru-RU"/>
              </w:rPr>
            </w:pPr>
            <w:r w:rsidRPr="008115AB">
              <w:t>5</w:t>
            </w:r>
          </w:p>
        </w:tc>
        <w:tc>
          <w:tcPr>
            <w:tcW w:w="923"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6</w:t>
            </w:r>
          </w:p>
        </w:tc>
        <w:tc>
          <w:tcPr>
            <w:tcW w:w="931"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4</w:t>
            </w:r>
          </w:p>
        </w:tc>
        <w:tc>
          <w:tcPr>
            <w:tcW w:w="1133"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5</w:t>
            </w:r>
          </w:p>
        </w:tc>
        <w:tc>
          <w:tcPr>
            <w:tcW w:w="1124"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6</w:t>
            </w:r>
          </w:p>
        </w:tc>
        <w:tc>
          <w:tcPr>
            <w:tcW w:w="1134" w:type="dxa"/>
            <w:tcBorders>
              <w:top w:val="single" w:sz="4" w:space="0" w:color="auto"/>
              <w:left w:val="single" w:sz="4" w:space="0" w:color="auto"/>
              <w:bottom w:val="nil"/>
              <w:right w:val="nil"/>
            </w:tcBorders>
            <w:shd w:val="clear" w:color="auto" w:fill="FFFFFF"/>
            <w:hideMark/>
          </w:tcPr>
          <w:p w:rsidR="008115AB" w:rsidRPr="008115AB" w:rsidRDefault="008115AB" w:rsidP="00E70FD7">
            <w:pPr>
              <w:spacing w:before="0"/>
              <w:ind w:firstLine="0"/>
              <w:jc w:val="center"/>
              <w:rPr>
                <w:lang w:bidi="ru-RU"/>
              </w:rPr>
            </w:pPr>
            <w:r w:rsidRPr="008115AB">
              <w:t>7</w:t>
            </w:r>
          </w:p>
        </w:tc>
        <w:tc>
          <w:tcPr>
            <w:tcW w:w="1150" w:type="dxa"/>
            <w:tcBorders>
              <w:top w:val="single" w:sz="4" w:space="0" w:color="auto"/>
              <w:left w:val="single" w:sz="4" w:space="0" w:color="auto"/>
              <w:bottom w:val="nil"/>
              <w:right w:val="single" w:sz="4" w:space="0" w:color="auto"/>
            </w:tcBorders>
            <w:shd w:val="clear" w:color="auto" w:fill="FFFFFF"/>
            <w:hideMark/>
          </w:tcPr>
          <w:p w:rsidR="008115AB" w:rsidRPr="008115AB" w:rsidRDefault="008115AB" w:rsidP="00E70FD7">
            <w:pPr>
              <w:spacing w:before="0"/>
              <w:ind w:firstLine="0"/>
              <w:jc w:val="center"/>
              <w:rPr>
                <w:lang w:bidi="ru-RU"/>
              </w:rPr>
            </w:pPr>
            <w:r w:rsidRPr="008115AB">
              <w:t>8</w:t>
            </w:r>
          </w:p>
        </w:tc>
      </w:tr>
      <w:tr w:rsidR="00184719" w:rsidRPr="008115AB" w:rsidTr="00E70FD7">
        <w:trPr>
          <w:trHeight w:val="113"/>
          <w:jc w:val="center"/>
        </w:trPr>
        <w:tc>
          <w:tcPr>
            <w:tcW w:w="586" w:type="dxa"/>
            <w:tcBorders>
              <w:top w:val="single" w:sz="4" w:space="0" w:color="auto"/>
              <w:left w:val="single" w:sz="4" w:space="0" w:color="auto"/>
              <w:bottom w:val="single" w:sz="4" w:space="0" w:color="auto"/>
              <w:right w:val="nil"/>
            </w:tcBorders>
            <w:shd w:val="clear" w:color="auto" w:fill="FFFFFF"/>
            <w:hideMark/>
          </w:tcPr>
          <w:p w:rsidR="008115AB" w:rsidRPr="008115AB" w:rsidRDefault="008115AB" w:rsidP="00E70FD7">
            <w:pPr>
              <w:spacing w:before="0"/>
              <w:ind w:firstLine="0"/>
              <w:jc w:val="center"/>
              <w:rPr>
                <w:lang w:bidi="ru-RU"/>
              </w:rPr>
            </w:pPr>
            <w:r w:rsidRPr="008115AB">
              <w:t>1</w:t>
            </w:r>
          </w:p>
        </w:tc>
        <w:tc>
          <w:tcPr>
            <w:tcW w:w="708"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ind w:firstLine="0"/>
              <w:jc w:val="center"/>
              <w:rPr>
                <w:lang w:bidi="ru-RU"/>
              </w:rPr>
            </w:pPr>
          </w:p>
        </w:tc>
        <w:tc>
          <w:tcPr>
            <w:tcW w:w="709"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ind w:firstLine="0"/>
              <w:jc w:val="center"/>
              <w:rPr>
                <w:lang w:bidi="ru-RU"/>
              </w:rPr>
            </w:pPr>
          </w:p>
        </w:tc>
        <w:tc>
          <w:tcPr>
            <w:tcW w:w="567"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ind w:firstLine="46"/>
              <w:jc w:val="center"/>
              <w:rPr>
                <w:lang w:bidi="ru-RU"/>
              </w:rPr>
            </w:pPr>
          </w:p>
        </w:tc>
        <w:tc>
          <w:tcPr>
            <w:tcW w:w="709"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ind w:firstLine="14"/>
              <w:jc w:val="center"/>
              <w:rPr>
                <w:lang w:bidi="ru-RU"/>
              </w:rPr>
            </w:pPr>
          </w:p>
        </w:tc>
        <w:tc>
          <w:tcPr>
            <w:tcW w:w="923"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jc w:val="center"/>
              <w:rPr>
                <w:lang w:bidi="ru-RU"/>
              </w:rPr>
            </w:pPr>
          </w:p>
        </w:tc>
        <w:tc>
          <w:tcPr>
            <w:tcW w:w="931"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jc w:val="center"/>
              <w:rPr>
                <w:lang w:bidi="ru-RU"/>
              </w:rPr>
            </w:pPr>
          </w:p>
        </w:tc>
        <w:tc>
          <w:tcPr>
            <w:tcW w:w="1133"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jc w:val="center"/>
              <w:rPr>
                <w:lang w:bidi="ru-RU"/>
              </w:rPr>
            </w:pPr>
          </w:p>
        </w:tc>
        <w:tc>
          <w:tcPr>
            <w:tcW w:w="1124"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jc w:val="center"/>
              <w:rPr>
                <w:lang w:bidi="ru-RU"/>
              </w:rPr>
            </w:pPr>
          </w:p>
        </w:tc>
        <w:tc>
          <w:tcPr>
            <w:tcW w:w="1134"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E70FD7">
            <w:pPr>
              <w:spacing w:before="0"/>
              <w:jc w:val="center"/>
              <w:rPr>
                <w:lang w:bidi="ru-RU"/>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8115AB" w:rsidRPr="008115AB" w:rsidRDefault="008115AB" w:rsidP="00E70FD7">
            <w:pPr>
              <w:spacing w:before="0"/>
              <w:jc w:val="center"/>
              <w:rPr>
                <w:lang w:bidi="ru-RU"/>
              </w:rPr>
            </w:pPr>
          </w:p>
        </w:tc>
      </w:tr>
    </w:tbl>
    <w:p w:rsidR="008115AB" w:rsidRPr="008115AB" w:rsidRDefault="008115AB" w:rsidP="0002505F">
      <w:pPr>
        <w:spacing w:before="0"/>
        <w:rPr>
          <w:lang w:bidi="ru-RU"/>
        </w:rPr>
      </w:pPr>
    </w:p>
    <w:p w:rsidR="008903EC" w:rsidRPr="00A819D8" w:rsidRDefault="008115AB" w:rsidP="00E70FD7">
      <w:pPr>
        <w:spacing w:before="0"/>
        <w:ind w:firstLine="709"/>
        <w:rPr>
          <w:sz w:val="28"/>
          <w:szCs w:val="28"/>
        </w:rPr>
      </w:pPr>
      <w:r w:rsidRPr="00184719">
        <w:rPr>
          <w:sz w:val="28"/>
          <w:szCs w:val="28"/>
        </w:rPr>
        <w:t>По мере необходимости соисполнители Программы готовят предлож</w:t>
      </w:r>
      <w:r w:rsidRPr="00184719">
        <w:rPr>
          <w:sz w:val="28"/>
          <w:szCs w:val="28"/>
        </w:rPr>
        <w:t>е</w:t>
      </w:r>
      <w:r w:rsidRPr="00184719">
        <w:rPr>
          <w:sz w:val="28"/>
          <w:szCs w:val="28"/>
        </w:rPr>
        <w:t xml:space="preserve">ния по корректировке Программы на очередной год и не позднее 01 марта текущего года представляют их в </w:t>
      </w:r>
      <w:r w:rsidR="008903EC">
        <w:rPr>
          <w:sz w:val="28"/>
          <w:szCs w:val="28"/>
        </w:rPr>
        <w:t>администрацию г. Красноярска</w:t>
      </w:r>
      <w:bookmarkStart w:id="46" w:name="bookmark37"/>
      <w:bookmarkStart w:id="47" w:name="_Toc522778387"/>
      <w:bookmarkStart w:id="48" w:name="_Toc530639662"/>
    </w:p>
    <w:p w:rsidR="008903EC" w:rsidRDefault="008903EC" w:rsidP="0002505F">
      <w:pPr>
        <w:spacing w:before="0"/>
        <w:ind w:firstLine="709"/>
        <w:rPr>
          <w:b/>
          <w:sz w:val="28"/>
          <w:szCs w:val="28"/>
        </w:rPr>
      </w:pPr>
    </w:p>
    <w:p w:rsidR="008115AB" w:rsidRPr="008903EC" w:rsidRDefault="00247261" w:rsidP="00E70FD7">
      <w:pPr>
        <w:spacing w:before="0" w:line="192" w:lineRule="auto"/>
        <w:ind w:firstLine="0"/>
        <w:jc w:val="center"/>
        <w:rPr>
          <w:sz w:val="28"/>
          <w:szCs w:val="28"/>
        </w:rPr>
      </w:pPr>
      <w:r w:rsidRPr="008903EC">
        <w:rPr>
          <w:sz w:val="28"/>
          <w:szCs w:val="28"/>
        </w:rPr>
        <w:t xml:space="preserve">8. </w:t>
      </w:r>
      <w:r w:rsidR="008115AB" w:rsidRPr="008903EC">
        <w:rPr>
          <w:sz w:val="28"/>
          <w:szCs w:val="28"/>
        </w:rPr>
        <w:t>Обосновывающие материалы</w:t>
      </w:r>
      <w:bookmarkEnd w:id="46"/>
      <w:bookmarkEnd w:id="47"/>
      <w:bookmarkEnd w:id="48"/>
    </w:p>
    <w:p w:rsidR="00247261" w:rsidRPr="008903EC" w:rsidRDefault="00247261" w:rsidP="00E70FD7">
      <w:pPr>
        <w:spacing w:before="0" w:line="192" w:lineRule="auto"/>
        <w:ind w:firstLine="0"/>
        <w:rPr>
          <w:sz w:val="28"/>
          <w:szCs w:val="28"/>
        </w:rPr>
      </w:pPr>
    </w:p>
    <w:p w:rsidR="00E70FD7" w:rsidRDefault="0014381E" w:rsidP="00E70FD7">
      <w:pPr>
        <w:spacing w:before="0" w:line="192" w:lineRule="auto"/>
        <w:ind w:firstLine="0"/>
        <w:jc w:val="center"/>
        <w:rPr>
          <w:sz w:val="28"/>
          <w:szCs w:val="28"/>
        </w:rPr>
      </w:pPr>
      <w:bookmarkStart w:id="49" w:name="bookmark38"/>
      <w:bookmarkStart w:id="50" w:name="_Toc522778388"/>
      <w:bookmarkStart w:id="51" w:name="_Toc530639663"/>
      <w:r w:rsidRPr="008903EC">
        <w:rPr>
          <w:sz w:val="28"/>
          <w:szCs w:val="28"/>
        </w:rPr>
        <w:t>8.1.</w:t>
      </w:r>
      <w:r w:rsidR="00247261" w:rsidRPr="008903EC">
        <w:rPr>
          <w:sz w:val="28"/>
          <w:szCs w:val="28"/>
        </w:rPr>
        <w:t xml:space="preserve"> </w:t>
      </w:r>
      <w:r w:rsidR="008115AB" w:rsidRPr="008903EC">
        <w:rPr>
          <w:sz w:val="28"/>
          <w:szCs w:val="28"/>
        </w:rPr>
        <w:t>Перспективные показатели развития гор</w:t>
      </w:r>
      <w:r w:rsidR="00E70FD7">
        <w:rPr>
          <w:sz w:val="28"/>
          <w:szCs w:val="28"/>
        </w:rPr>
        <w:t xml:space="preserve">ода городского округа </w:t>
      </w:r>
    </w:p>
    <w:p w:rsidR="008115AB" w:rsidRPr="008903EC" w:rsidRDefault="00E70FD7" w:rsidP="00E70FD7">
      <w:pPr>
        <w:spacing w:before="0" w:line="192" w:lineRule="auto"/>
        <w:ind w:firstLine="0"/>
        <w:jc w:val="center"/>
        <w:rPr>
          <w:sz w:val="28"/>
          <w:szCs w:val="28"/>
        </w:rPr>
      </w:pPr>
      <w:r>
        <w:rPr>
          <w:sz w:val="28"/>
          <w:szCs w:val="28"/>
        </w:rPr>
        <w:t>для разра</w:t>
      </w:r>
      <w:r w:rsidR="008115AB" w:rsidRPr="008903EC">
        <w:rPr>
          <w:sz w:val="28"/>
          <w:szCs w:val="28"/>
        </w:rPr>
        <w:t>ботки Программы</w:t>
      </w:r>
      <w:bookmarkEnd w:id="49"/>
      <w:bookmarkEnd w:id="50"/>
      <w:bookmarkEnd w:id="51"/>
    </w:p>
    <w:p w:rsidR="00247261" w:rsidRPr="00247261" w:rsidRDefault="00247261" w:rsidP="0002505F">
      <w:pPr>
        <w:spacing w:before="0"/>
        <w:ind w:firstLine="709"/>
        <w:rPr>
          <w:b/>
          <w:sz w:val="28"/>
          <w:szCs w:val="28"/>
        </w:rPr>
      </w:pPr>
    </w:p>
    <w:p w:rsidR="008115AB" w:rsidRPr="00184719" w:rsidRDefault="008115AB" w:rsidP="00E70FD7">
      <w:pPr>
        <w:spacing w:before="0"/>
        <w:ind w:firstLine="709"/>
        <w:rPr>
          <w:sz w:val="28"/>
          <w:szCs w:val="28"/>
        </w:rPr>
      </w:pPr>
      <w:r w:rsidRPr="00184719">
        <w:rPr>
          <w:sz w:val="28"/>
          <w:szCs w:val="28"/>
        </w:rPr>
        <w:t xml:space="preserve">Городской округ является административном центром Красноярского края и расположен на обоих берегах </w:t>
      </w:r>
      <w:hyperlink r:id="rId14" w:tooltip="Енисей" w:history="1">
        <w:r w:rsidRPr="00184719">
          <w:rPr>
            <w:sz w:val="28"/>
            <w:szCs w:val="28"/>
          </w:rPr>
          <w:t>Енисея</w:t>
        </w:r>
      </w:hyperlink>
      <w:r w:rsidRPr="00184719">
        <w:rPr>
          <w:sz w:val="28"/>
          <w:szCs w:val="28"/>
        </w:rPr>
        <w:t>. Площадь муниципального обр</w:t>
      </w:r>
      <w:r w:rsidRPr="00184719">
        <w:rPr>
          <w:sz w:val="28"/>
          <w:szCs w:val="28"/>
        </w:rPr>
        <w:t>а</w:t>
      </w:r>
      <w:r w:rsidRPr="00184719">
        <w:rPr>
          <w:sz w:val="28"/>
          <w:szCs w:val="28"/>
        </w:rPr>
        <w:t>зования составляет 379,5 км</w:t>
      </w:r>
      <w:r w:rsidRPr="008903EC">
        <w:rPr>
          <w:sz w:val="28"/>
          <w:szCs w:val="28"/>
          <w:vertAlign w:val="superscript"/>
        </w:rPr>
        <w:t>2</w:t>
      </w:r>
      <w:r w:rsidRPr="00184719">
        <w:rPr>
          <w:sz w:val="28"/>
          <w:szCs w:val="28"/>
        </w:rPr>
        <w:t>. Количество населенных пунктов в составе г</w:t>
      </w:r>
      <w:r w:rsidRPr="00184719">
        <w:rPr>
          <w:sz w:val="28"/>
          <w:szCs w:val="28"/>
        </w:rPr>
        <w:t>о</w:t>
      </w:r>
      <w:r w:rsidRPr="00184719">
        <w:rPr>
          <w:sz w:val="28"/>
          <w:szCs w:val="28"/>
        </w:rPr>
        <w:t>родского ок</w:t>
      </w:r>
      <w:r w:rsidR="008903EC">
        <w:rPr>
          <w:sz w:val="28"/>
          <w:szCs w:val="28"/>
        </w:rPr>
        <w:t xml:space="preserve">руга: 2. Численность населения </w:t>
      </w:r>
      <w:r w:rsidRPr="00184719">
        <w:rPr>
          <w:sz w:val="28"/>
          <w:szCs w:val="28"/>
        </w:rPr>
        <w:t>на</w:t>
      </w:r>
      <w:r w:rsidR="008903EC">
        <w:rPr>
          <w:sz w:val="28"/>
          <w:szCs w:val="28"/>
        </w:rPr>
        <w:t xml:space="preserve"> 2019 год </w:t>
      </w:r>
      <w:r w:rsidRPr="00184719">
        <w:rPr>
          <w:sz w:val="28"/>
          <w:szCs w:val="28"/>
        </w:rPr>
        <w:t>составляет</w:t>
      </w:r>
      <w:r w:rsidR="00E70FD7">
        <w:rPr>
          <w:sz w:val="28"/>
          <w:szCs w:val="28"/>
        </w:rPr>
        <w:t xml:space="preserve">                  </w:t>
      </w:r>
      <w:r w:rsidRPr="00184719">
        <w:rPr>
          <w:sz w:val="28"/>
          <w:szCs w:val="28"/>
        </w:rPr>
        <w:t xml:space="preserve"> </w:t>
      </w:r>
      <w:r w:rsidR="008903EC" w:rsidRPr="008903EC">
        <w:rPr>
          <w:sz w:val="28"/>
          <w:szCs w:val="28"/>
        </w:rPr>
        <w:t>1095,3</w:t>
      </w:r>
      <w:r w:rsidRPr="00184719">
        <w:rPr>
          <w:sz w:val="28"/>
          <w:szCs w:val="28"/>
        </w:rPr>
        <w:t xml:space="preserve"> тыс.чел. </w:t>
      </w:r>
    </w:p>
    <w:p w:rsidR="008115AB" w:rsidRPr="00184719" w:rsidRDefault="008115AB" w:rsidP="00E70FD7">
      <w:pPr>
        <w:spacing w:before="0"/>
        <w:ind w:firstLine="709"/>
        <w:rPr>
          <w:sz w:val="28"/>
          <w:szCs w:val="28"/>
        </w:rPr>
      </w:pPr>
      <w:r w:rsidRPr="00184719">
        <w:rPr>
          <w:sz w:val="28"/>
          <w:szCs w:val="28"/>
        </w:rPr>
        <w:t>Основные секторы специализации – промышленная переработка (м</w:t>
      </w:r>
      <w:r w:rsidRPr="00184719">
        <w:rPr>
          <w:sz w:val="28"/>
          <w:szCs w:val="28"/>
        </w:rPr>
        <w:t>е</w:t>
      </w:r>
      <w:r w:rsidRPr="00184719">
        <w:rPr>
          <w:sz w:val="28"/>
          <w:szCs w:val="28"/>
        </w:rPr>
        <w:t>таллургия, энергетика, машиностроение, лесопереработка и др.), транспорт, образование, финансы, торговля и управление.</w:t>
      </w:r>
    </w:p>
    <w:p w:rsidR="008115AB" w:rsidRPr="00184719" w:rsidRDefault="008115AB" w:rsidP="00E70FD7">
      <w:pPr>
        <w:spacing w:before="0"/>
        <w:ind w:firstLine="709"/>
        <w:rPr>
          <w:sz w:val="28"/>
          <w:szCs w:val="28"/>
          <w:lang w:eastAsia="ru-RU" w:bidi="ru-RU"/>
        </w:rPr>
      </w:pPr>
      <w:r w:rsidRPr="00184719">
        <w:rPr>
          <w:sz w:val="28"/>
          <w:szCs w:val="28"/>
          <w:lang w:eastAsia="ru-RU" w:bidi="ru-RU"/>
        </w:rPr>
        <w:t>Информация о планах и прогнозах развития городского округа город Красноярск в период до 2033 года содержится в Генеральном плане горо</w:t>
      </w:r>
      <w:r w:rsidRPr="00184719">
        <w:rPr>
          <w:sz w:val="28"/>
          <w:szCs w:val="28"/>
          <w:lang w:eastAsia="ru-RU" w:bidi="ru-RU"/>
        </w:rPr>
        <w:t>д</w:t>
      </w:r>
      <w:r w:rsidRPr="00184719">
        <w:rPr>
          <w:sz w:val="28"/>
          <w:szCs w:val="28"/>
          <w:lang w:eastAsia="ru-RU" w:bidi="ru-RU"/>
        </w:rPr>
        <w:t>ско</w:t>
      </w:r>
      <w:r w:rsidR="008903EC">
        <w:rPr>
          <w:sz w:val="28"/>
          <w:szCs w:val="28"/>
          <w:lang w:eastAsia="ru-RU" w:bidi="ru-RU"/>
        </w:rPr>
        <w:t>го</w:t>
      </w:r>
      <w:r w:rsidRPr="00184719">
        <w:rPr>
          <w:sz w:val="28"/>
          <w:szCs w:val="28"/>
          <w:lang w:eastAsia="ru-RU" w:bidi="ru-RU"/>
        </w:rPr>
        <w:t xml:space="preserve"> округ</w:t>
      </w:r>
      <w:r w:rsidR="008903EC">
        <w:rPr>
          <w:sz w:val="28"/>
          <w:szCs w:val="28"/>
          <w:lang w:eastAsia="ru-RU" w:bidi="ru-RU"/>
        </w:rPr>
        <w:t xml:space="preserve">а город Красноярск, </w:t>
      </w:r>
      <w:r w:rsidRPr="00184719">
        <w:rPr>
          <w:sz w:val="28"/>
          <w:szCs w:val="28"/>
          <w:lang w:eastAsia="ru-RU" w:bidi="ru-RU"/>
        </w:rPr>
        <w:t>у</w:t>
      </w:r>
      <w:r w:rsidR="00E70FD7">
        <w:rPr>
          <w:sz w:val="28"/>
          <w:szCs w:val="28"/>
          <w:lang w:eastAsia="ru-RU" w:bidi="ru-RU"/>
        </w:rPr>
        <w:t>твержденном</w:t>
      </w:r>
      <w:r w:rsidR="008903EC">
        <w:rPr>
          <w:sz w:val="28"/>
          <w:szCs w:val="28"/>
          <w:lang w:eastAsia="ru-RU" w:bidi="ru-RU"/>
        </w:rPr>
        <w:t xml:space="preserve"> от 13.03.2015 № 7-107</w:t>
      </w:r>
      <w:r w:rsidRPr="00184719">
        <w:rPr>
          <w:sz w:val="28"/>
          <w:szCs w:val="28"/>
          <w:lang w:eastAsia="ru-RU" w:bidi="ru-RU"/>
        </w:rPr>
        <w:t xml:space="preserve">, </w:t>
      </w:r>
      <w:r w:rsidR="00E70FD7">
        <w:rPr>
          <w:sz w:val="28"/>
          <w:szCs w:val="28"/>
          <w:lang w:eastAsia="ru-RU" w:bidi="ru-RU"/>
        </w:rPr>
        <w:t xml:space="preserve">              </w:t>
      </w:r>
      <w:r w:rsidRPr="00184719">
        <w:rPr>
          <w:sz w:val="28"/>
          <w:szCs w:val="28"/>
          <w:lang w:eastAsia="ru-RU" w:bidi="ru-RU"/>
        </w:rPr>
        <w:t>в со</w:t>
      </w:r>
      <w:r w:rsidRPr="00184719">
        <w:rPr>
          <w:sz w:val="28"/>
          <w:szCs w:val="28"/>
          <w:lang w:eastAsia="ru-RU" w:bidi="ru-RU"/>
        </w:rPr>
        <w:softHyphen/>
        <w:t>ответствии с которым к 2033 году планируется достигнуть следующих основных показателей:</w:t>
      </w:r>
    </w:p>
    <w:p w:rsidR="008115AB" w:rsidRPr="00184719" w:rsidRDefault="008115AB" w:rsidP="00E70FD7">
      <w:pPr>
        <w:spacing w:before="0"/>
        <w:ind w:firstLine="709"/>
        <w:rPr>
          <w:sz w:val="28"/>
          <w:szCs w:val="28"/>
          <w:lang w:eastAsia="ru-RU" w:bidi="ru-RU"/>
        </w:rPr>
      </w:pPr>
      <w:r w:rsidRPr="00184719">
        <w:rPr>
          <w:sz w:val="28"/>
          <w:szCs w:val="28"/>
          <w:lang w:eastAsia="ru-RU" w:bidi="ru-RU"/>
        </w:rPr>
        <w:t xml:space="preserve">увеличения численности населения </w:t>
      </w:r>
      <w:r w:rsidR="008903EC">
        <w:rPr>
          <w:sz w:val="28"/>
          <w:szCs w:val="28"/>
          <w:lang w:eastAsia="ru-RU" w:bidi="ru-RU"/>
        </w:rPr>
        <w:t>городского округа</w:t>
      </w:r>
      <w:r w:rsidRPr="00184719">
        <w:rPr>
          <w:sz w:val="28"/>
          <w:szCs w:val="28"/>
          <w:lang w:eastAsia="ru-RU" w:bidi="ru-RU"/>
        </w:rPr>
        <w:t xml:space="preserve"> на перспективу до 1300 тыс. человек;</w:t>
      </w:r>
    </w:p>
    <w:p w:rsidR="008115AB" w:rsidRPr="00184719" w:rsidRDefault="008115AB" w:rsidP="00E70FD7">
      <w:pPr>
        <w:spacing w:before="0"/>
        <w:ind w:firstLine="709"/>
        <w:rPr>
          <w:sz w:val="28"/>
          <w:szCs w:val="28"/>
          <w:lang w:eastAsia="ru-RU" w:bidi="ru-RU"/>
        </w:rPr>
      </w:pPr>
      <w:r w:rsidRPr="00184719">
        <w:rPr>
          <w:sz w:val="28"/>
          <w:szCs w:val="28"/>
          <w:lang w:eastAsia="ru-RU" w:bidi="ru-RU"/>
        </w:rPr>
        <w:t>повышения (с учетом выбытия жилья) уровня жилищной обеспеченн</w:t>
      </w:r>
      <w:r w:rsidRPr="00184719">
        <w:rPr>
          <w:sz w:val="28"/>
          <w:szCs w:val="28"/>
          <w:lang w:eastAsia="ru-RU" w:bidi="ru-RU"/>
        </w:rPr>
        <w:t>о</w:t>
      </w:r>
      <w:r w:rsidRPr="00184719">
        <w:rPr>
          <w:sz w:val="28"/>
          <w:szCs w:val="28"/>
          <w:lang w:eastAsia="ru-RU" w:bidi="ru-RU"/>
        </w:rPr>
        <w:lastRenderedPageBreak/>
        <w:t>сти до 30 кв. м на человека;</w:t>
      </w:r>
    </w:p>
    <w:p w:rsidR="008115AB" w:rsidRPr="00184719" w:rsidRDefault="008115AB" w:rsidP="00E70FD7">
      <w:pPr>
        <w:spacing w:before="0"/>
        <w:ind w:firstLine="709"/>
        <w:rPr>
          <w:sz w:val="28"/>
          <w:szCs w:val="28"/>
          <w:lang w:eastAsia="ru-RU" w:bidi="ru-RU"/>
        </w:rPr>
      </w:pPr>
      <w:r w:rsidRPr="00184719">
        <w:rPr>
          <w:sz w:val="28"/>
          <w:szCs w:val="28"/>
          <w:lang w:eastAsia="ru-RU" w:bidi="ru-RU"/>
        </w:rPr>
        <w:t xml:space="preserve">увеличения емкости жилищного фонда до 38903,1 тыс. кв. м общей площади; </w:t>
      </w:r>
    </w:p>
    <w:p w:rsidR="008115AB" w:rsidRPr="00184719" w:rsidRDefault="008115AB" w:rsidP="00E70FD7">
      <w:pPr>
        <w:spacing w:before="0"/>
        <w:ind w:firstLine="709"/>
        <w:rPr>
          <w:sz w:val="28"/>
          <w:szCs w:val="28"/>
          <w:lang w:eastAsia="ru-RU" w:bidi="ru-RU"/>
        </w:rPr>
      </w:pPr>
      <w:r w:rsidRPr="00184719">
        <w:rPr>
          <w:sz w:val="28"/>
          <w:szCs w:val="28"/>
          <w:lang w:eastAsia="ru-RU" w:bidi="ru-RU"/>
        </w:rPr>
        <w:t>увеличения объемов сносимого ветхого и аварийного жилищного фо</w:t>
      </w:r>
      <w:r w:rsidRPr="00184719">
        <w:rPr>
          <w:sz w:val="28"/>
          <w:szCs w:val="28"/>
          <w:lang w:eastAsia="ru-RU" w:bidi="ru-RU"/>
        </w:rPr>
        <w:t>н</w:t>
      </w:r>
      <w:r w:rsidRPr="00184719">
        <w:rPr>
          <w:sz w:val="28"/>
          <w:szCs w:val="28"/>
          <w:lang w:eastAsia="ru-RU" w:bidi="ru-RU"/>
        </w:rPr>
        <w:t>да до 520,3 тыс. кв. м;</w:t>
      </w:r>
    </w:p>
    <w:p w:rsidR="008115AB" w:rsidRPr="00184719" w:rsidRDefault="008115AB" w:rsidP="00E70FD7">
      <w:pPr>
        <w:spacing w:before="0"/>
        <w:ind w:firstLine="709"/>
        <w:rPr>
          <w:sz w:val="28"/>
          <w:szCs w:val="28"/>
          <w:lang w:eastAsia="ru-RU" w:bidi="ru-RU"/>
        </w:rPr>
      </w:pPr>
      <w:r w:rsidRPr="00184719">
        <w:rPr>
          <w:sz w:val="28"/>
          <w:szCs w:val="28"/>
          <w:lang w:eastAsia="ru-RU" w:bidi="ru-RU"/>
        </w:rPr>
        <w:t>определения участков застроенных территорий, подлежащих ко</w:t>
      </w:r>
      <w:r w:rsidRPr="00184719">
        <w:rPr>
          <w:sz w:val="28"/>
          <w:szCs w:val="28"/>
          <w:lang w:eastAsia="ru-RU" w:bidi="ru-RU"/>
        </w:rPr>
        <w:t>м</w:t>
      </w:r>
      <w:r w:rsidRPr="00184719">
        <w:rPr>
          <w:sz w:val="28"/>
          <w:szCs w:val="28"/>
          <w:lang w:eastAsia="ru-RU" w:bidi="ru-RU"/>
        </w:rPr>
        <w:t>плексной реконструкции со сносом ветхого и аварийного жилищного фонда;</w:t>
      </w:r>
    </w:p>
    <w:p w:rsidR="008115AB" w:rsidRPr="00184719" w:rsidRDefault="008115AB" w:rsidP="00E70FD7">
      <w:pPr>
        <w:spacing w:before="0"/>
        <w:ind w:firstLine="709"/>
        <w:rPr>
          <w:sz w:val="28"/>
          <w:szCs w:val="28"/>
          <w:lang w:eastAsia="ru-RU" w:bidi="ru-RU"/>
        </w:rPr>
      </w:pPr>
      <w:r w:rsidRPr="00184719">
        <w:rPr>
          <w:sz w:val="28"/>
          <w:szCs w:val="28"/>
          <w:lang w:eastAsia="ru-RU" w:bidi="ru-RU"/>
        </w:rPr>
        <w:t>передислокации, существующих производственных и коммунально</w:t>
      </w:r>
      <w:r w:rsidRPr="00184719">
        <w:rPr>
          <w:sz w:val="28"/>
          <w:szCs w:val="28"/>
          <w:lang w:eastAsia="ru-RU" w:bidi="ru-RU"/>
        </w:rPr>
        <w:softHyphen/>
        <w:t>складских объектов, которые не соответствуют условиям размещения в с</w:t>
      </w:r>
      <w:r w:rsidRPr="00184719">
        <w:rPr>
          <w:sz w:val="28"/>
          <w:szCs w:val="28"/>
          <w:lang w:eastAsia="ru-RU" w:bidi="ru-RU"/>
        </w:rPr>
        <w:t>о</w:t>
      </w:r>
      <w:r w:rsidRPr="00184719">
        <w:rPr>
          <w:sz w:val="28"/>
          <w:szCs w:val="28"/>
          <w:lang w:eastAsia="ru-RU" w:bidi="ru-RU"/>
        </w:rPr>
        <w:t>ставе жилых территорий.</w:t>
      </w:r>
    </w:p>
    <w:p w:rsidR="00247261" w:rsidRDefault="00247261" w:rsidP="0002505F">
      <w:pPr>
        <w:spacing w:before="0"/>
        <w:ind w:firstLine="709"/>
        <w:rPr>
          <w:sz w:val="28"/>
          <w:szCs w:val="28"/>
        </w:rPr>
      </w:pPr>
      <w:bookmarkStart w:id="52" w:name="bookmark40"/>
      <w:bookmarkStart w:id="53" w:name="_Toc522778390"/>
      <w:bookmarkStart w:id="54" w:name="_Toc530639665"/>
    </w:p>
    <w:p w:rsidR="008115AB" w:rsidRPr="008903EC" w:rsidRDefault="000F1CC2" w:rsidP="00E70FD7">
      <w:pPr>
        <w:spacing w:before="0"/>
        <w:ind w:firstLine="0"/>
        <w:jc w:val="center"/>
        <w:rPr>
          <w:sz w:val="28"/>
          <w:szCs w:val="28"/>
        </w:rPr>
      </w:pPr>
      <w:r w:rsidRPr="008903EC">
        <w:rPr>
          <w:sz w:val="28"/>
          <w:szCs w:val="28"/>
        </w:rPr>
        <w:t xml:space="preserve">8.1.1. </w:t>
      </w:r>
      <w:r w:rsidR="008115AB" w:rsidRPr="008903EC">
        <w:rPr>
          <w:sz w:val="28"/>
          <w:szCs w:val="28"/>
        </w:rPr>
        <w:t xml:space="preserve">Прогноз численности и состава населения </w:t>
      </w:r>
      <w:bookmarkEnd w:id="52"/>
      <w:r w:rsidR="008115AB" w:rsidRPr="008903EC">
        <w:rPr>
          <w:sz w:val="28"/>
          <w:szCs w:val="28"/>
        </w:rPr>
        <w:t>городского округа</w:t>
      </w:r>
      <w:bookmarkEnd w:id="53"/>
      <w:bookmarkEnd w:id="54"/>
    </w:p>
    <w:p w:rsidR="00247261" w:rsidRDefault="00247261" w:rsidP="0002505F">
      <w:pPr>
        <w:spacing w:before="0"/>
        <w:ind w:firstLine="709"/>
        <w:rPr>
          <w:sz w:val="28"/>
          <w:szCs w:val="28"/>
          <w:lang w:eastAsia="ru-RU" w:bidi="ru-RU"/>
        </w:rPr>
      </w:pPr>
    </w:p>
    <w:p w:rsidR="008115AB" w:rsidRPr="00184719" w:rsidRDefault="008115AB" w:rsidP="00E70FD7">
      <w:pPr>
        <w:spacing w:before="0"/>
        <w:ind w:firstLine="709"/>
        <w:rPr>
          <w:sz w:val="28"/>
          <w:szCs w:val="28"/>
          <w:lang w:eastAsia="ru-RU" w:bidi="ru-RU"/>
        </w:rPr>
      </w:pPr>
      <w:r w:rsidRPr="00184719">
        <w:rPr>
          <w:sz w:val="28"/>
          <w:szCs w:val="28"/>
          <w:lang w:eastAsia="ru-RU" w:bidi="ru-RU"/>
        </w:rPr>
        <w:t>Согласно показателям развития городского округа численность насел</w:t>
      </w:r>
      <w:r w:rsidRPr="00184719">
        <w:rPr>
          <w:sz w:val="28"/>
          <w:szCs w:val="28"/>
          <w:lang w:eastAsia="ru-RU" w:bidi="ru-RU"/>
        </w:rPr>
        <w:t>е</w:t>
      </w:r>
      <w:r w:rsidRPr="00184719">
        <w:rPr>
          <w:sz w:val="28"/>
          <w:szCs w:val="28"/>
          <w:lang w:eastAsia="ru-RU" w:bidi="ru-RU"/>
        </w:rPr>
        <w:t xml:space="preserve">ния к 2033 году увеличится  до </w:t>
      </w:r>
      <w:r w:rsidR="008903EC" w:rsidRPr="008903EC">
        <w:rPr>
          <w:sz w:val="28"/>
          <w:szCs w:val="28"/>
          <w:lang w:eastAsia="ru-RU" w:bidi="ru-RU"/>
        </w:rPr>
        <w:t>1 123,8</w:t>
      </w:r>
      <w:r w:rsidRPr="00184719">
        <w:rPr>
          <w:sz w:val="28"/>
          <w:szCs w:val="28"/>
          <w:lang w:eastAsia="ru-RU" w:bidi="ru-RU"/>
        </w:rPr>
        <w:t xml:space="preserve"> тыс. человек, численность трудовых ресурсов увеличится до 778,0 тыс. человек.</w:t>
      </w:r>
    </w:p>
    <w:p w:rsidR="008115AB" w:rsidRPr="00184719" w:rsidRDefault="008115AB" w:rsidP="00E70FD7">
      <w:pPr>
        <w:spacing w:before="0"/>
        <w:ind w:firstLine="709"/>
        <w:rPr>
          <w:sz w:val="28"/>
          <w:szCs w:val="28"/>
          <w:lang w:eastAsia="ru-RU" w:bidi="ru-RU"/>
        </w:rPr>
      </w:pPr>
      <w:r w:rsidRPr="00184719">
        <w:rPr>
          <w:sz w:val="28"/>
          <w:szCs w:val="28"/>
          <w:lang w:eastAsia="ru-RU" w:bidi="ru-RU"/>
        </w:rPr>
        <w:t xml:space="preserve">Увеличение численности населения </w:t>
      </w:r>
      <w:r w:rsidR="008903EC">
        <w:rPr>
          <w:sz w:val="28"/>
          <w:szCs w:val="28"/>
          <w:lang w:eastAsia="ru-RU" w:bidi="ru-RU"/>
        </w:rPr>
        <w:t>городского округа</w:t>
      </w:r>
      <w:r w:rsidRPr="00184719">
        <w:rPr>
          <w:sz w:val="28"/>
          <w:szCs w:val="28"/>
          <w:lang w:eastAsia="ru-RU" w:bidi="ru-RU"/>
        </w:rPr>
        <w:t xml:space="preserve"> будет сопр</w:t>
      </w:r>
      <w:r w:rsidRPr="00184719">
        <w:rPr>
          <w:sz w:val="28"/>
          <w:szCs w:val="28"/>
          <w:lang w:eastAsia="ru-RU" w:bidi="ru-RU"/>
        </w:rPr>
        <w:t>о</w:t>
      </w:r>
      <w:r w:rsidRPr="00184719">
        <w:rPr>
          <w:sz w:val="28"/>
          <w:szCs w:val="28"/>
          <w:lang w:eastAsia="ru-RU" w:bidi="ru-RU"/>
        </w:rPr>
        <w:t>вождаться ростом численности лиц пенсионных возрастов. Уже в настоящее время численность лиц, достигшего пенсионного возраста, превысила чи</w:t>
      </w:r>
      <w:r w:rsidRPr="00184719">
        <w:rPr>
          <w:sz w:val="28"/>
          <w:szCs w:val="28"/>
          <w:lang w:eastAsia="ru-RU" w:bidi="ru-RU"/>
        </w:rPr>
        <w:t>с</w:t>
      </w:r>
      <w:r w:rsidRPr="00184719">
        <w:rPr>
          <w:sz w:val="28"/>
          <w:szCs w:val="28"/>
          <w:lang w:eastAsia="ru-RU" w:bidi="ru-RU"/>
        </w:rPr>
        <w:t>ленность лиц моложе трудоспособного возраста. Эта пропорция будет сохр</w:t>
      </w:r>
      <w:r w:rsidRPr="00184719">
        <w:rPr>
          <w:sz w:val="28"/>
          <w:szCs w:val="28"/>
          <w:lang w:eastAsia="ru-RU" w:bidi="ru-RU"/>
        </w:rPr>
        <w:t>а</w:t>
      </w:r>
      <w:r w:rsidRPr="00184719">
        <w:rPr>
          <w:sz w:val="28"/>
          <w:szCs w:val="28"/>
          <w:lang w:eastAsia="ru-RU" w:bidi="ru-RU"/>
        </w:rPr>
        <w:t>няться на всей протяженности прогнозного периода.</w:t>
      </w:r>
    </w:p>
    <w:p w:rsidR="00247261" w:rsidRPr="00E70FD7" w:rsidRDefault="00247261" w:rsidP="0002505F">
      <w:pPr>
        <w:spacing w:before="0"/>
        <w:ind w:firstLine="709"/>
        <w:rPr>
          <w:sz w:val="36"/>
          <w:szCs w:val="28"/>
          <w:lang w:eastAsia="ru-RU" w:bidi="ru-RU"/>
        </w:rPr>
      </w:pPr>
    </w:p>
    <w:p w:rsidR="00AC7726" w:rsidRDefault="00AC7726" w:rsidP="0002505F">
      <w:pPr>
        <w:spacing w:before="0"/>
        <w:ind w:firstLine="709"/>
        <w:rPr>
          <w:sz w:val="28"/>
          <w:szCs w:val="28"/>
          <w:lang w:eastAsia="ru-RU" w:bidi="ru-RU"/>
        </w:rPr>
      </w:pPr>
      <w:r w:rsidRPr="008903EC">
        <w:rPr>
          <w:sz w:val="28"/>
          <w:szCs w:val="28"/>
          <w:lang w:eastAsia="ru-RU" w:bidi="ru-RU"/>
        </w:rPr>
        <w:t xml:space="preserve">Таблица </w:t>
      </w:r>
      <w:r w:rsidR="00344B2D">
        <w:rPr>
          <w:sz w:val="28"/>
          <w:szCs w:val="28"/>
          <w:lang w:eastAsia="ru-RU" w:bidi="ru-RU"/>
        </w:rPr>
        <w:t>36</w:t>
      </w:r>
      <w:r w:rsidRPr="008903EC">
        <w:rPr>
          <w:sz w:val="28"/>
          <w:szCs w:val="28"/>
          <w:lang w:eastAsia="ru-RU" w:bidi="ru-RU"/>
        </w:rPr>
        <w:t>. Показатели развития демографической ситу</w:t>
      </w:r>
      <w:r w:rsidR="00E70FD7">
        <w:rPr>
          <w:sz w:val="28"/>
          <w:szCs w:val="28"/>
          <w:lang w:eastAsia="ru-RU" w:bidi="ru-RU"/>
        </w:rPr>
        <w:t>ации за период 2019–</w:t>
      </w:r>
      <w:r w:rsidRPr="008903EC">
        <w:rPr>
          <w:sz w:val="28"/>
          <w:szCs w:val="28"/>
          <w:lang w:eastAsia="ru-RU" w:bidi="ru-RU"/>
        </w:rPr>
        <w:t>2033 г.г.</w:t>
      </w:r>
    </w:p>
    <w:p w:rsidR="00E70FD7" w:rsidRPr="008903EC" w:rsidRDefault="00E70FD7" w:rsidP="0002505F">
      <w:pPr>
        <w:spacing w:before="0"/>
        <w:ind w:firstLine="709"/>
        <w:rPr>
          <w:sz w:val="28"/>
          <w:szCs w:val="28"/>
          <w:lang w:eastAsia="ru-RU" w:bidi="ru-RU"/>
        </w:rPr>
      </w:pP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158"/>
        <w:gridCol w:w="1129"/>
        <w:gridCol w:w="1129"/>
        <w:gridCol w:w="1129"/>
        <w:gridCol w:w="1144"/>
      </w:tblGrid>
      <w:tr w:rsidR="00AC7726" w:rsidRPr="008903EC" w:rsidTr="00E70FD7">
        <w:trPr>
          <w:trHeight w:val="227"/>
          <w:tblHeader/>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AC7726" w:rsidP="00E70FD7">
            <w:pPr>
              <w:spacing w:before="0"/>
              <w:ind w:firstLine="0"/>
              <w:jc w:val="center"/>
              <w:rPr>
                <w:rFonts w:eastAsia="Calibri"/>
              </w:rPr>
            </w:pPr>
            <w:r w:rsidRPr="008903EC">
              <w:rPr>
                <w:rFonts w:eastAsia="Calibri"/>
              </w:rPr>
              <w:t>Показатели</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2019 год</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2020 год</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2028 год</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2033 год</w:t>
            </w:r>
          </w:p>
        </w:tc>
      </w:tr>
      <w:tr w:rsidR="00AC7726" w:rsidRPr="008903EC" w:rsidTr="00E70FD7">
        <w:trPr>
          <w:trHeight w:val="113"/>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AC7726" w:rsidP="00E70FD7">
            <w:pPr>
              <w:spacing w:before="0"/>
              <w:ind w:firstLine="0"/>
              <w:jc w:val="left"/>
              <w:rPr>
                <w:rFonts w:eastAsia="Calibri"/>
              </w:rPr>
            </w:pPr>
            <w:r w:rsidRPr="008903EC">
              <w:rPr>
                <w:rFonts w:eastAsia="Calibri"/>
              </w:rPr>
              <w:t>Рождаемость на 1000 человек</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11,0</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12,3</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11,9</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12,2</w:t>
            </w:r>
          </w:p>
        </w:tc>
      </w:tr>
      <w:tr w:rsidR="00AC7726" w:rsidRPr="008903EC" w:rsidTr="00E70FD7">
        <w:trPr>
          <w:trHeight w:val="113"/>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AC7726" w:rsidP="00E70FD7">
            <w:pPr>
              <w:spacing w:before="0"/>
              <w:ind w:firstLine="0"/>
              <w:jc w:val="left"/>
              <w:rPr>
                <w:rFonts w:eastAsia="Calibri"/>
              </w:rPr>
            </w:pPr>
            <w:r w:rsidRPr="008903EC">
              <w:rPr>
                <w:rFonts w:eastAsia="Calibri"/>
              </w:rPr>
              <w:t>Смертность на 1000 человек</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10,2</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10,8</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10,8</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11,1</w:t>
            </w:r>
          </w:p>
        </w:tc>
      </w:tr>
      <w:tr w:rsidR="00AC7726" w:rsidRPr="008903EC" w:rsidTr="00E70FD7">
        <w:trPr>
          <w:trHeight w:val="113"/>
          <w:jc w:val="center"/>
        </w:trPr>
        <w:tc>
          <w:tcPr>
            <w:tcW w:w="5158"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left"/>
              <w:rPr>
                <w:rFonts w:eastAsia="Calibri"/>
              </w:rPr>
            </w:pPr>
            <w:r w:rsidRPr="008903EC">
              <w:rPr>
                <w:rFonts w:eastAsia="Calibri"/>
              </w:rPr>
              <w:t>Естественный прирост (убыль) на 1000 человек</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0,8</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1,5</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1,1</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1,1</w:t>
            </w:r>
          </w:p>
        </w:tc>
      </w:tr>
      <w:tr w:rsidR="00AC7726" w:rsidRPr="008903EC" w:rsidTr="00E70FD7">
        <w:trPr>
          <w:trHeight w:val="113"/>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AC7726" w:rsidP="00E70FD7">
            <w:pPr>
              <w:spacing w:before="0"/>
              <w:ind w:firstLine="0"/>
              <w:jc w:val="left"/>
              <w:rPr>
                <w:rFonts w:eastAsia="Calibri"/>
              </w:rPr>
            </w:pPr>
            <w:r w:rsidRPr="008903EC">
              <w:rPr>
                <w:rFonts w:eastAsia="Calibri"/>
              </w:rPr>
              <w:t>Миграционный прирост  на 1000 человек</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-2,2</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1,8</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0,7</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0,7</w:t>
            </w:r>
          </w:p>
        </w:tc>
      </w:tr>
      <w:tr w:rsidR="00AC7726" w:rsidRPr="008903EC" w:rsidTr="00E70FD7">
        <w:trPr>
          <w:trHeight w:val="113"/>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AC7726" w:rsidP="00E70FD7">
            <w:pPr>
              <w:spacing w:before="0"/>
              <w:ind w:firstLine="0"/>
              <w:jc w:val="left"/>
              <w:rPr>
                <w:rFonts w:eastAsia="Calibri"/>
              </w:rPr>
            </w:pPr>
            <w:r w:rsidRPr="008903EC">
              <w:rPr>
                <w:rFonts w:eastAsia="Calibri"/>
              </w:rPr>
              <w:t>Общий прирост населения на 1000 человек</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-1,4</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3,3</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1,8</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1,9</w:t>
            </w:r>
          </w:p>
        </w:tc>
      </w:tr>
      <w:tr w:rsidR="00AC7726" w:rsidRPr="008903EC" w:rsidTr="00E70FD7">
        <w:trPr>
          <w:trHeight w:val="113"/>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AC7726" w:rsidP="00E70FD7">
            <w:pPr>
              <w:spacing w:before="0"/>
              <w:ind w:firstLine="0"/>
              <w:jc w:val="left"/>
              <w:rPr>
                <w:rFonts w:eastAsia="Calibri"/>
              </w:rPr>
            </w:pPr>
            <w:r w:rsidRPr="008903EC">
              <w:rPr>
                <w:rFonts w:eastAsia="Calibri"/>
              </w:rPr>
              <w:t>Численность населения (тыс. чел.)</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1095,3</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1096,4</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1 113,4</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1 123,8</w:t>
            </w:r>
          </w:p>
        </w:tc>
      </w:tr>
      <w:tr w:rsidR="00AC7726" w:rsidRPr="008115AB" w:rsidTr="00E70FD7">
        <w:trPr>
          <w:trHeight w:val="113"/>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E70FD7" w:rsidP="00E70FD7">
            <w:pPr>
              <w:spacing w:before="0"/>
              <w:ind w:firstLine="0"/>
              <w:jc w:val="left"/>
              <w:rPr>
                <w:rFonts w:eastAsia="Calibri"/>
              </w:rPr>
            </w:pPr>
            <w:r>
              <w:rPr>
                <w:rFonts w:eastAsia="Calibri"/>
              </w:rPr>
              <w:t xml:space="preserve">Демографический потенциал </w:t>
            </w:r>
            <w:r w:rsidR="00AC7726" w:rsidRPr="008903EC">
              <w:rPr>
                <w:rFonts w:eastAsia="Calibri"/>
              </w:rPr>
              <w:t>(%)</w:t>
            </w:r>
          </w:p>
        </w:tc>
        <w:tc>
          <w:tcPr>
            <w:tcW w:w="1129" w:type="dxa"/>
            <w:tcBorders>
              <w:top w:val="single" w:sz="4" w:space="0" w:color="000000"/>
              <w:left w:val="single" w:sz="4" w:space="0" w:color="000000"/>
              <w:bottom w:val="single" w:sz="4" w:space="0" w:color="000000"/>
              <w:right w:val="single" w:sz="4" w:space="0" w:color="000000"/>
            </w:tcBorders>
          </w:tcPr>
          <w:p w:rsidR="00AC7726" w:rsidRPr="008903EC" w:rsidRDefault="00AC7726" w:rsidP="00E70FD7">
            <w:pPr>
              <w:spacing w:before="0"/>
              <w:ind w:firstLine="0"/>
              <w:jc w:val="center"/>
              <w:rPr>
                <w:rFonts w:eastAsia="Calibri"/>
              </w:rPr>
            </w:pP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0,1</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1,7</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E70FD7">
            <w:pPr>
              <w:spacing w:before="0"/>
              <w:ind w:firstLine="0"/>
              <w:jc w:val="center"/>
              <w:rPr>
                <w:rFonts w:eastAsia="Calibri"/>
              </w:rPr>
            </w:pPr>
            <w:r w:rsidRPr="008903EC">
              <w:rPr>
                <w:rFonts w:eastAsia="Calibri"/>
              </w:rPr>
              <w:t>2,6</w:t>
            </w:r>
          </w:p>
        </w:tc>
      </w:tr>
    </w:tbl>
    <w:p w:rsidR="008115AB" w:rsidRPr="008115AB" w:rsidRDefault="008115AB" w:rsidP="0002505F">
      <w:pPr>
        <w:spacing w:before="0"/>
        <w:rPr>
          <w:lang w:eastAsia="ru-RU" w:bidi="ru-RU"/>
        </w:rPr>
      </w:pPr>
    </w:p>
    <w:p w:rsidR="008115AB" w:rsidRPr="008903EC" w:rsidRDefault="000F1CC2" w:rsidP="00E70FD7">
      <w:pPr>
        <w:spacing w:before="0"/>
        <w:ind w:firstLine="0"/>
        <w:jc w:val="center"/>
        <w:rPr>
          <w:sz w:val="28"/>
          <w:szCs w:val="28"/>
        </w:rPr>
      </w:pPr>
      <w:bookmarkStart w:id="55" w:name="bookmark41"/>
      <w:bookmarkStart w:id="56" w:name="_Toc522778391"/>
      <w:bookmarkStart w:id="57" w:name="_Toc530639666"/>
      <w:r w:rsidRPr="008903EC">
        <w:rPr>
          <w:sz w:val="28"/>
          <w:szCs w:val="28"/>
        </w:rPr>
        <w:t xml:space="preserve">8.1.2. </w:t>
      </w:r>
      <w:r w:rsidR="008115AB" w:rsidRPr="008903EC">
        <w:rPr>
          <w:sz w:val="28"/>
          <w:szCs w:val="28"/>
        </w:rPr>
        <w:t>Прогноз развития промышленности</w:t>
      </w:r>
      <w:bookmarkEnd w:id="55"/>
      <w:bookmarkEnd w:id="56"/>
      <w:bookmarkEnd w:id="57"/>
      <w:r w:rsidR="008115AB" w:rsidRPr="008903EC">
        <w:rPr>
          <w:sz w:val="28"/>
          <w:szCs w:val="28"/>
        </w:rPr>
        <w:br/>
      </w:r>
    </w:p>
    <w:p w:rsidR="008115AB" w:rsidRPr="00184719" w:rsidRDefault="008115AB" w:rsidP="00E70FD7">
      <w:pPr>
        <w:spacing w:before="0"/>
        <w:ind w:firstLine="709"/>
        <w:rPr>
          <w:sz w:val="28"/>
          <w:szCs w:val="28"/>
          <w:lang w:eastAsia="ru-RU"/>
        </w:rPr>
      </w:pPr>
      <w:r w:rsidRPr="00184719">
        <w:rPr>
          <w:sz w:val="28"/>
          <w:szCs w:val="28"/>
          <w:lang w:eastAsia="ru-RU"/>
        </w:rPr>
        <w:t xml:space="preserve">Развитие производственных и коммунальных зон </w:t>
      </w:r>
      <w:r w:rsidR="008903EC">
        <w:rPr>
          <w:sz w:val="28"/>
          <w:szCs w:val="28"/>
          <w:lang w:eastAsia="ru-RU"/>
        </w:rPr>
        <w:t>городского округа</w:t>
      </w:r>
      <w:r w:rsidRPr="00184719">
        <w:rPr>
          <w:sz w:val="28"/>
          <w:szCs w:val="28"/>
          <w:lang w:eastAsia="ru-RU"/>
        </w:rPr>
        <w:t xml:space="preserve"> направлено на оздоровление городской среды, повышение экологического и санитарно-гигиенического благополучия горожан, увеличение эффективн</w:t>
      </w:r>
      <w:r w:rsidRPr="00184719">
        <w:rPr>
          <w:sz w:val="28"/>
          <w:szCs w:val="28"/>
          <w:lang w:eastAsia="ru-RU"/>
        </w:rPr>
        <w:t>о</w:t>
      </w:r>
      <w:r w:rsidRPr="00184719">
        <w:rPr>
          <w:sz w:val="28"/>
          <w:szCs w:val="28"/>
          <w:lang w:eastAsia="ru-RU"/>
        </w:rPr>
        <w:t>сти функционирования производственных территорий промышленных пре</w:t>
      </w:r>
      <w:r w:rsidRPr="00184719">
        <w:rPr>
          <w:sz w:val="28"/>
          <w:szCs w:val="28"/>
          <w:lang w:eastAsia="ru-RU"/>
        </w:rPr>
        <w:t>д</w:t>
      </w:r>
      <w:r w:rsidRPr="00184719">
        <w:rPr>
          <w:sz w:val="28"/>
          <w:szCs w:val="28"/>
          <w:lang w:eastAsia="ru-RU"/>
        </w:rPr>
        <w:t>приятий.</w:t>
      </w:r>
    </w:p>
    <w:p w:rsidR="008115AB" w:rsidRPr="00184719" w:rsidRDefault="008115AB" w:rsidP="00E70FD7">
      <w:pPr>
        <w:spacing w:before="0"/>
        <w:ind w:firstLine="709"/>
        <w:rPr>
          <w:sz w:val="28"/>
          <w:szCs w:val="28"/>
          <w:lang w:eastAsia="ru-RU"/>
        </w:rPr>
      </w:pPr>
      <w:r w:rsidRPr="00184719">
        <w:rPr>
          <w:sz w:val="28"/>
          <w:szCs w:val="28"/>
          <w:lang w:eastAsia="ru-RU"/>
        </w:rPr>
        <w:t xml:space="preserve"> На перспективу сохраняются все производственные зоны города, а также их отраслевая структура. В результате предлагаемых мероприятий производственные территории Красноярска увели</w:t>
      </w:r>
      <w:r w:rsidR="008903EC">
        <w:rPr>
          <w:sz w:val="28"/>
          <w:szCs w:val="28"/>
          <w:lang w:eastAsia="ru-RU"/>
        </w:rPr>
        <w:t>чатся несущественно, в о</w:t>
      </w:r>
      <w:r w:rsidR="008903EC">
        <w:rPr>
          <w:sz w:val="28"/>
          <w:szCs w:val="28"/>
          <w:lang w:eastAsia="ru-RU"/>
        </w:rPr>
        <w:t>с</w:t>
      </w:r>
      <w:r w:rsidR="008903EC">
        <w:rPr>
          <w:sz w:val="28"/>
          <w:szCs w:val="28"/>
          <w:lang w:eastAsia="ru-RU"/>
        </w:rPr>
        <w:t>новном</w:t>
      </w:r>
      <w:r w:rsidRPr="00184719">
        <w:rPr>
          <w:sz w:val="28"/>
          <w:szCs w:val="28"/>
          <w:lang w:eastAsia="ru-RU"/>
        </w:rPr>
        <w:t xml:space="preserve"> за счёт размещения новых производств на свободных территориях </w:t>
      </w:r>
      <w:r w:rsidRPr="00184719">
        <w:rPr>
          <w:sz w:val="28"/>
          <w:szCs w:val="28"/>
          <w:lang w:eastAsia="ru-RU"/>
        </w:rPr>
        <w:lastRenderedPageBreak/>
        <w:t xml:space="preserve">внутри </w:t>
      </w:r>
      <w:r w:rsidR="008903EC">
        <w:rPr>
          <w:sz w:val="28"/>
          <w:szCs w:val="28"/>
          <w:lang w:eastAsia="ru-RU"/>
        </w:rPr>
        <w:t>производственных зон городского округа</w:t>
      </w:r>
      <w:r w:rsidRPr="00184719">
        <w:rPr>
          <w:sz w:val="28"/>
          <w:szCs w:val="28"/>
          <w:lang w:eastAsia="ru-RU"/>
        </w:rPr>
        <w:t xml:space="preserve">.  </w:t>
      </w:r>
    </w:p>
    <w:p w:rsidR="008115AB" w:rsidRPr="00A819D8" w:rsidRDefault="008115AB" w:rsidP="00E70FD7">
      <w:pPr>
        <w:spacing w:before="0"/>
        <w:ind w:firstLine="709"/>
        <w:rPr>
          <w:sz w:val="28"/>
          <w:szCs w:val="28"/>
          <w:lang w:eastAsia="ru-RU"/>
        </w:rPr>
      </w:pPr>
      <w:r w:rsidRPr="00A819D8">
        <w:rPr>
          <w:sz w:val="28"/>
          <w:szCs w:val="28"/>
          <w:lang w:eastAsia="ru-RU"/>
        </w:rPr>
        <w:t>Развитие промышленности будет осуществляться на основе:</w:t>
      </w:r>
    </w:p>
    <w:p w:rsidR="008115AB" w:rsidRPr="00A819D8" w:rsidRDefault="008115AB" w:rsidP="00E70FD7">
      <w:pPr>
        <w:spacing w:before="0"/>
        <w:ind w:firstLine="709"/>
        <w:rPr>
          <w:sz w:val="28"/>
          <w:szCs w:val="28"/>
          <w:lang w:eastAsia="ru-RU"/>
        </w:rPr>
      </w:pPr>
      <w:r w:rsidRPr="00A819D8">
        <w:rPr>
          <w:sz w:val="28"/>
          <w:szCs w:val="28"/>
          <w:lang w:eastAsia="ru-RU"/>
        </w:rPr>
        <w:t>технического перевооружения отдельных отраслей с применением н</w:t>
      </w:r>
      <w:r w:rsidRPr="00A819D8">
        <w:rPr>
          <w:sz w:val="28"/>
          <w:szCs w:val="28"/>
          <w:lang w:eastAsia="ru-RU"/>
        </w:rPr>
        <w:t>о</w:t>
      </w:r>
      <w:r w:rsidRPr="00A819D8">
        <w:rPr>
          <w:sz w:val="28"/>
          <w:szCs w:val="28"/>
          <w:lang w:eastAsia="ru-RU"/>
        </w:rPr>
        <w:t>вых технологий, обеспечивающих переход предприятий на производство т</w:t>
      </w:r>
      <w:r w:rsidRPr="00A819D8">
        <w:rPr>
          <w:sz w:val="28"/>
          <w:szCs w:val="28"/>
          <w:lang w:eastAsia="ru-RU"/>
        </w:rPr>
        <w:t>о</w:t>
      </w:r>
      <w:r w:rsidRPr="00A819D8">
        <w:rPr>
          <w:sz w:val="28"/>
          <w:szCs w:val="28"/>
          <w:lang w:eastAsia="ru-RU"/>
        </w:rPr>
        <w:t>варов, конкурентоспособных на внешнем и внутреннем рынке;</w:t>
      </w:r>
    </w:p>
    <w:p w:rsidR="008115AB" w:rsidRPr="00A819D8" w:rsidRDefault="008115AB" w:rsidP="00E70FD7">
      <w:pPr>
        <w:spacing w:before="0"/>
        <w:ind w:firstLine="709"/>
        <w:rPr>
          <w:sz w:val="28"/>
          <w:szCs w:val="28"/>
          <w:lang w:eastAsia="ru-RU"/>
        </w:rPr>
      </w:pPr>
      <w:r w:rsidRPr="00A819D8">
        <w:rPr>
          <w:sz w:val="28"/>
          <w:szCs w:val="28"/>
          <w:lang w:eastAsia="ru-RU"/>
        </w:rPr>
        <w:t>изменения технологии предприятий, являющихся источниками загря</w:t>
      </w:r>
      <w:r w:rsidRPr="00A819D8">
        <w:rPr>
          <w:sz w:val="28"/>
          <w:szCs w:val="28"/>
          <w:lang w:eastAsia="ru-RU"/>
        </w:rPr>
        <w:t>з</w:t>
      </w:r>
      <w:r w:rsidRPr="00A819D8">
        <w:rPr>
          <w:sz w:val="28"/>
          <w:szCs w:val="28"/>
          <w:lang w:eastAsia="ru-RU"/>
        </w:rPr>
        <w:t>нения окружающей среды;</w:t>
      </w:r>
    </w:p>
    <w:p w:rsidR="008115AB" w:rsidRPr="00A819D8" w:rsidRDefault="008115AB" w:rsidP="00E70FD7">
      <w:pPr>
        <w:spacing w:before="0"/>
        <w:ind w:firstLine="709"/>
        <w:rPr>
          <w:sz w:val="28"/>
          <w:szCs w:val="28"/>
          <w:lang w:eastAsia="ru-RU"/>
        </w:rPr>
      </w:pPr>
      <w:r w:rsidRPr="00A819D8">
        <w:rPr>
          <w:sz w:val="28"/>
          <w:szCs w:val="28"/>
          <w:lang w:eastAsia="ru-RU"/>
        </w:rPr>
        <w:t>повышения эффективности использования промышленных территорий;</w:t>
      </w:r>
    </w:p>
    <w:p w:rsidR="008115AB" w:rsidRPr="00A819D8" w:rsidRDefault="008115AB" w:rsidP="00E70FD7">
      <w:pPr>
        <w:spacing w:before="0"/>
        <w:ind w:firstLine="709"/>
        <w:rPr>
          <w:sz w:val="28"/>
          <w:szCs w:val="28"/>
          <w:lang w:eastAsia="ru-RU"/>
        </w:rPr>
      </w:pPr>
      <w:r w:rsidRPr="00A819D8">
        <w:rPr>
          <w:sz w:val="28"/>
          <w:szCs w:val="28"/>
          <w:lang w:eastAsia="ru-RU"/>
        </w:rPr>
        <w:t>развития на базе  наукоёмких производств и научно-технических орг</w:t>
      </w:r>
      <w:r w:rsidRPr="00A819D8">
        <w:rPr>
          <w:sz w:val="28"/>
          <w:szCs w:val="28"/>
          <w:lang w:eastAsia="ru-RU"/>
        </w:rPr>
        <w:t>а</w:t>
      </w:r>
      <w:r w:rsidRPr="00A819D8">
        <w:rPr>
          <w:sz w:val="28"/>
          <w:szCs w:val="28"/>
          <w:lang w:eastAsia="ru-RU"/>
        </w:rPr>
        <w:t>низаций технопарков;</w:t>
      </w:r>
    </w:p>
    <w:p w:rsidR="008115AB" w:rsidRPr="00A819D8" w:rsidRDefault="008115AB" w:rsidP="00E70FD7">
      <w:pPr>
        <w:spacing w:before="0"/>
        <w:ind w:firstLine="709"/>
        <w:rPr>
          <w:sz w:val="28"/>
          <w:szCs w:val="28"/>
          <w:lang w:eastAsia="ru-RU"/>
        </w:rPr>
      </w:pPr>
      <w:r w:rsidRPr="00A819D8">
        <w:rPr>
          <w:sz w:val="28"/>
          <w:szCs w:val="28"/>
          <w:lang w:eastAsia="ru-RU"/>
        </w:rPr>
        <w:t>реорганизации наиболее эколого-опасных, ресурсоёмких и неэффе</w:t>
      </w:r>
      <w:r w:rsidRPr="00A819D8">
        <w:rPr>
          <w:sz w:val="28"/>
          <w:szCs w:val="28"/>
          <w:lang w:eastAsia="ru-RU"/>
        </w:rPr>
        <w:t>к</w:t>
      </w:r>
      <w:r w:rsidRPr="00A819D8">
        <w:rPr>
          <w:sz w:val="28"/>
          <w:szCs w:val="28"/>
          <w:lang w:eastAsia="ru-RU"/>
        </w:rPr>
        <w:t>тивных промышленных объектов;</w:t>
      </w:r>
    </w:p>
    <w:p w:rsidR="008115AB" w:rsidRPr="00A819D8" w:rsidRDefault="008115AB" w:rsidP="00E70FD7">
      <w:pPr>
        <w:spacing w:before="0"/>
        <w:ind w:firstLine="709"/>
        <w:rPr>
          <w:sz w:val="28"/>
          <w:szCs w:val="28"/>
          <w:lang w:eastAsia="ru-RU"/>
        </w:rPr>
      </w:pPr>
      <w:r w:rsidRPr="00A819D8">
        <w:rPr>
          <w:sz w:val="28"/>
          <w:szCs w:val="28"/>
          <w:lang w:eastAsia="ru-RU"/>
        </w:rPr>
        <w:t>создания дополнительных рабочих мест в отраслях промышленности путём расширения отраслевой структуры занятости.</w:t>
      </w:r>
    </w:p>
    <w:p w:rsidR="008115AB" w:rsidRPr="00A819D8" w:rsidRDefault="008115AB" w:rsidP="00E70FD7">
      <w:pPr>
        <w:spacing w:before="0"/>
        <w:ind w:firstLine="709"/>
        <w:rPr>
          <w:sz w:val="28"/>
          <w:szCs w:val="28"/>
          <w:lang w:eastAsia="ru-RU"/>
        </w:rPr>
      </w:pPr>
      <w:r w:rsidRPr="00A819D8">
        <w:rPr>
          <w:sz w:val="28"/>
          <w:szCs w:val="28"/>
          <w:lang w:eastAsia="ru-RU"/>
        </w:rPr>
        <w:t>Необходимым критерием в условиях реструктуризации промышленн</w:t>
      </w:r>
      <w:r w:rsidRPr="00A819D8">
        <w:rPr>
          <w:sz w:val="28"/>
          <w:szCs w:val="28"/>
          <w:lang w:eastAsia="ru-RU"/>
        </w:rPr>
        <w:t>о</w:t>
      </w:r>
      <w:r w:rsidRPr="00A819D8">
        <w:rPr>
          <w:sz w:val="28"/>
          <w:szCs w:val="28"/>
          <w:lang w:eastAsia="ru-RU"/>
        </w:rPr>
        <w:t>сти остается охрана окружающей среды и жизнедеятельности населения, обеспечивающая улучшение экологической ситуации. Предприятиями дол</w:t>
      </w:r>
      <w:r w:rsidRPr="00A819D8">
        <w:rPr>
          <w:sz w:val="28"/>
          <w:szCs w:val="28"/>
          <w:lang w:eastAsia="ru-RU"/>
        </w:rPr>
        <w:t>ж</w:t>
      </w:r>
      <w:r w:rsidRPr="00A819D8">
        <w:rPr>
          <w:sz w:val="28"/>
          <w:szCs w:val="28"/>
          <w:lang w:eastAsia="ru-RU"/>
        </w:rPr>
        <w:t>ны выполняться мероприятия по снижению вредных выбросов в атмосферу, не превышающих установленные ПДК и сокращению санитарно-защитных зон, т.к. многие предприятия находятся в непосредственной близости от ж</w:t>
      </w:r>
      <w:r w:rsidRPr="00A819D8">
        <w:rPr>
          <w:sz w:val="28"/>
          <w:szCs w:val="28"/>
          <w:lang w:eastAsia="ru-RU"/>
        </w:rPr>
        <w:t>и</w:t>
      </w:r>
      <w:r w:rsidRPr="00A819D8">
        <w:rPr>
          <w:sz w:val="28"/>
          <w:szCs w:val="28"/>
          <w:lang w:eastAsia="ru-RU"/>
        </w:rPr>
        <w:t>лой застройки.</w:t>
      </w:r>
    </w:p>
    <w:p w:rsidR="008115AB" w:rsidRPr="00A819D8" w:rsidRDefault="008115AB" w:rsidP="00E70FD7">
      <w:pPr>
        <w:spacing w:before="0"/>
        <w:ind w:firstLine="709"/>
        <w:rPr>
          <w:sz w:val="28"/>
          <w:szCs w:val="28"/>
          <w:lang w:eastAsia="ru-RU"/>
        </w:rPr>
      </w:pPr>
      <w:r w:rsidRPr="00A819D8">
        <w:rPr>
          <w:sz w:val="28"/>
          <w:szCs w:val="28"/>
          <w:lang w:eastAsia="ru-RU"/>
        </w:rPr>
        <w:t>В последние 15 лет, в связи с приватизацией, эти производственные комплексы претерпели серьезные изменения, как по профилю, так и по структуре производства, изменился грузооборот, в связи, с чем в ряде случ</w:t>
      </w:r>
      <w:r w:rsidRPr="00A819D8">
        <w:rPr>
          <w:sz w:val="28"/>
          <w:szCs w:val="28"/>
          <w:lang w:eastAsia="ru-RU"/>
        </w:rPr>
        <w:t>а</w:t>
      </w:r>
      <w:r w:rsidRPr="00A819D8">
        <w:rPr>
          <w:sz w:val="28"/>
          <w:szCs w:val="28"/>
          <w:lang w:eastAsia="ru-RU"/>
        </w:rPr>
        <w:t>ев отпала необходимость в железнодорожных подъездных путях.</w:t>
      </w:r>
    </w:p>
    <w:p w:rsidR="008115AB" w:rsidRPr="00A819D8" w:rsidRDefault="008115AB" w:rsidP="00E70FD7">
      <w:pPr>
        <w:spacing w:before="0"/>
        <w:ind w:firstLine="709"/>
        <w:rPr>
          <w:sz w:val="28"/>
          <w:szCs w:val="28"/>
          <w:lang w:eastAsia="ru-RU"/>
        </w:rPr>
      </w:pPr>
      <w:r w:rsidRPr="00A819D8">
        <w:rPr>
          <w:sz w:val="28"/>
          <w:szCs w:val="28"/>
          <w:lang w:eastAsia="ru-RU"/>
        </w:rPr>
        <w:t>Есть предприяти</w:t>
      </w:r>
      <w:r w:rsidR="008903EC" w:rsidRPr="00A819D8">
        <w:rPr>
          <w:sz w:val="28"/>
          <w:szCs w:val="28"/>
          <w:lang w:eastAsia="ru-RU"/>
        </w:rPr>
        <w:t>я</w:t>
      </w:r>
      <w:r w:rsidRPr="00A819D8">
        <w:rPr>
          <w:sz w:val="28"/>
          <w:szCs w:val="28"/>
          <w:lang w:eastAsia="ru-RU"/>
        </w:rPr>
        <w:t>, которые не попали в структуру производственных комплексов, а штучно располагаются среди жилой застройки, усложняя условия проживания в соседствующих с ними жилых образованиях.</w:t>
      </w:r>
    </w:p>
    <w:p w:rsidR="008115AB" w:rsidRPr="00A819D8" w:rsidRDefault="008115AB" w:rsidP="00E70FD7">
      <w:pPr>
        <w:spacing w:before="0"/>
        <w:ind w:firstLine="709"/>
        <w:rPr>
          <w:sz w:val="28"/>
          <w:szCs w:val="28"/>
          <w:lang w:eastAsia="ru-RU"/>
        </w:rPr>
      </w:pPr>
      <w:r w:rsidRPr="00A819D8">
        <w:rPr>
          <w:sz w:val="28"/>
          <w:szCs w:val="28"/>
          <w:lang w:eastAsia="ru-RU"/>
        </w:rPr>
        <w:t xml:space="preserve"> В последнее время появилась положительная тенденция размещения комплексной жилой застройки за счет сокращения производственных терр</w:t>
      </w:r>
      <w:r w:rsidRPr="00A819D8">
        <w:rPr>
          <w:sz w:val="28"/>
          <w:szCs w:val="28"/>
          <w:lang w:eastAsia="ru-RU"/>
        </w:rPr>
        <w:t>и</w:t>
      </w:r>
      <w:r w:rsidRPr="00A819D8">
        <w:rPr>
          <w:sz w:val="28"/>
          <w:szCs w:val="28"/>
          <w:lang w:eastAsia="ru-RU"/>
        </w:rPr>
        <w:t xml:space="preserve">торий (жилые районы </w:t>
      </w:r>
      <w:r w:rsidR="002D6969">
        <w:rPr>
          <w:sz w:val="28"/>
          <w:szCs w:val="28"/>
          <w:lang w:eastAsia="ru-RU"/>
        </w:rPr>
        <w:t>«</w:t>
      </w:r>
      <w:r w:rsidRPr="00A819D8">
        <w:rPr>
          <w:sz w:val="28"/>
          <w:szCs w:val="28"/>
          <w:lang w:eastAsia="ru-RU"/>
        </w:rPr>
        <w:t>Юго-западный</w:t>
      </w:r>
      <w:r w:rsidR="002D6969">
        <w:rPr>
          <w:sz w:val="28"/>
          <w:szCs w:val="28"/>
          <w:lang w:eastAsia="ru-RU"/>
        </w:rPr>
        <w:t>»</w:t>
      </w:r>
      <w:r w:rsidRPr="00A819D8">
        <w:rPr>
          <w:sz w:val="28"/>
          <w:szCs w:val="28"/>
          <w:lang w:eastAsia="ru-RU"/>
        </w:rPr>
        <w:t xml:space="preserve">, </w:t>
      </w:r>
      <w:r w:rsidR="002D6969">
        <w:rPr>
          <w:sz w:val="28"/>
          <w:szCs w:val="28"/>
          <w:lang w:eastAsia="ru-RU"/>
        </w:rPr>
        <w:t>«</w:t>
      </w:r>
      <w:r w:rsidRPr="00A819D8">
        <w:rPr>
          <w:sz w:val="28"/>
          <w:szCs w:val="28"/>
          <w:lang w:eastAsia="ru-RU"/>
        </w:rPr>
        <w:t>Тихие зори</w:t>
      </w:r>
      <w:r w:rsidR="002D6969">
        <w:rPr>
          <w:sz w:val="28"/>
          <w:szCs w:val="28"/>
          <w:lang w:eastAsia="ru-RU"/>
        </w:rPr>
        <w:t>»</w:t>
      </w:r>
      <w:r w:rsidRPr="00A819D8">
        <w:rPr>
          <w:sz w:val="28"/>
          <w:szCs w:val="28"/>
          <w:lang w:eastAsia="ru-RU"/>
        </w:rPr>
        <w:t xml:space="preserve">, </w:t>
      </w:r>
      <w:r w:rsidR="002D6969">
        <w:rPr>
          <w:sz w:val="28"/>
          <w:szCs w:val="28"/>
          <w:lang w:eastAsia="ru-RU"/>
        </w:rPr>
        <w:t>«</w:t>
      </w:r>
      <w:r w:rsidRPr="00A819D8">
        <w:rPr>
          <w:sz w:val="28"/>
          <w:szCs w:val="28"/>
          <w:lang w:eastAsia="ru-RU"/>
        </w:rPr>
        <w:t>Мичуринский</w:t>
      </w:r>
      <w:r w:rsidR="002D6969">
        <w:rPr>
          <w:sz w:val="28"/>
          <w:szCs w:val="28"/>
          <w:lang w:eastAsia="ru-RU"/>
        </w:rPr>
        <w:t>»</w:t>
      </w:r>
      <w:r w:rsidRPr="00A819D8">
        <w:rPr>
          <w:sz w:val="28"/>
          <w:szCs w:val="28"/>
          <w:lang w:eastAsia="ru-RU"/>
        </w:rPr>
        <w:t xml:space="preserve"> и др.),</w:t>
      </w:r>
      <w:r w:rsidRPr="00A819D8">
        <w:rPr>
          <w:sz w:val="28"/>
          <w:szCs w:val="28"/>
        </w:rPr>
        <w:t xml:space="preserve"> </w:t>
      </w:r>
      <w:r w:rsidRPr="00A819D8">
        <w:rPr>
          <w:sz w:val="28"/>
          <w:szCs w:val="28"/>
          <w:lang w:eastAsia="ru-RU"/>
        </w:rPr>
        <w:t>но процесс этот не принял пока характера управляемой градостроител</w:t>
      </w:r>
      <w:r w:rsidRPr="00A819D8">
        <w:rPr>
          <w:sz w:val="28"/>
          <w:szCs w:val="28"/>
          <w:lang w:eastAsia="ru-RU"/>
        </w:rPr>
        <w:t>ь</w:t>
      </w:r>
      <w:r w:rsidRPr="00A819D8">
        <w:rPr>
          <w:sz w:val="28"/>
          <w:szCs w:val="28"/>
          <w:lang w:eastAsia="ru-RU"/>
        </w:rPr>
        <w:t>ной политики.</w:t>
      </w:r>
    </w:p>
    <w:p w:rsidR="008115AB" w:rsidRPr="00E70FD7" w:rsidRDefault="008115AB" w:rsidP="00E70FD7">
      <w:pPr>
        <w:spacing w:before="0" w:line="192" w:lineRule="auto"/>
        <w:ind w:firstLine="709"/>
        <w:rPr>
          <w:sz w:val="20"/>
          <w:szCs w:val="28"/>
        </w:rPr>
      </w:pPr>
    </w:p>
    <w:p w:rsidR="008115AB" w:rsidRPr="00A819D8" w:rsidRDefault="000F1CC2" w:rsidP="00E70FD7">
      <w:pPr>
        <w:spacing w:before="0" w:line="192" w:lineRule="auto"/>
        <w:ind w:firstLine="0"/>
        <w:jc w:val="center"/>
        <w:rPr>
          <w:sz w:val="28"/>
          <w:szCs w:val="28"/>
        </w:rPr>
      </w:pPr>
      <w:bookmarkStart w:id="58" w:name="bookmark43"/>
      <w:bookmarkStart w:id="59" w:name="_Toc522778392"/>
      <w:bookmarkStart w:id="60" w:name="_Toc530639667"/>
      <w:r w:rsidRPr="00A819D8">
        <w:rPr>
          <w:sz w:val="28"/>
          <w:szCs w:val="28"/>
        </w:rPr>
        <w:t xml:space="preserve">8.1.3. </w:t>
      </w:r>
      <w:r w:rsidR="008115AB" w:rsidRPr="00A819D8">
        <w:rPr>
          <w:sz w:val="28"/>
          <w:szCs w:val="28"/>
        </w:rPr>
        <w:t>Прогноз развития застройки</w:t>
      </w:r>
      <w:bookmarkEnd w:id="58"/>
      <w:bookmarkEnd w:id="59"/>
      <w:bookmarkEnd w:id="60"/>
    </w:p>
    <w:p w:rsidR="00184719" w:rsidRPr="00E70FD7" w:rsidRDefault="00184719" w:rsidP="00E70FD7">
      <w:pPr>
        <w:spacing w:before="0" w:line="192" w:lineRule="auto"/>
        <w:ind w:firstLine="709"/>
        <w:jc w:val="center"/>
        <w:rPr>
          <w:sz w:val="20"/>
          <w:szCs w:val="28"/>
        </w:rPr>
      </w:pPr>
    </w:p>
    <w:p w:rsidR="008115AB" w:rsidRPr="00184719" w:rsidRDefault="008115AB" w:rsidP="00E70FD7">
      <w:pPr>
        <w:spacing w:before="0"/>
        <w:ind w:firstLine="709"/>
        <w:rPr>
          <w:sz w:val="28"/>
          <w:szCs w:val="28"/>
          <w:lang w:eastAsia="ru-RU"/>
        </w:rPr>
      </w:pPr>
      <w:r w:rsidRPr="00184719">
        <w:rPr>
          <w:sz w:val="28"/>
          <w:szCs w:val="28"/>
          <w:lang w:eastAsia="ru-RU"/>
        </w:rPr>
        <w:t>На конец расчетного срока планируется увеличение жилищного фонда в целом по городу с 22 910,7 до 38903,11 тыс. м</w:t>
      </w:r>
      <w:r w:rsidRPr="0090561A">
        <w:rPr>
          <w:sz w:val="28"/>
          <w:szCs w:val="28"/>
          <w:vertAlign w:val="superscript"/>
          <w:lang w:eastAsia="ru-RU"/>
        </w:rPr>
        <w:t>2</w:t>
      </w:r>
      <w:r w:rsidRPr="00184719">
        <w:rPr>
          <w:sz w:val="28"/>
          <w:szCs w:val="28"/>
          <w:lang w:eastAsia="ru-RU"/>
        </w:rPr>
        <w:t xml:space="preserve"> к 2033 году, в том числе по типам застройки:</w:t>
      </w:r>
    </w:p>
    <w:p w:rsidR="008115AB" w:rsidRPr="00184719" w:rsidRDefault="008115AB" w:rsidP="00E70FD7">
      <w:pPr>
        <w:spacing w:before="0"/>
        <w:ind w:firstLine="709"/>
        <w:rPr>
          <w:sz w:val="28"/>
          <w:szCs w:val="28"/>
          <w:lang w:eastAsia="ru-RU"/>
        </w:rPr>
      </w:pPr>
      <w:r w:rsidRPr="00184719">
        <w:rPr>
          <w:sz w:val="28"/>
          <w:szCs w:val="28"/>
          <w:lang w:eastAsia="ru-RU"/>
        </w:rPr>
        <w:t>увеличение многоэтажного жилищного фонда с 12677,2 тыс. м</w:t>
      </w:r>
      <w:r w:rsidRPr="0090561A">
        <w:rPr>
          <w:sz w:val="28"/>
          <w:szCs w:val="28"/>
          <w:vertAlign w:val="superscript"/>
          <w:lang w:eastAsia="ru-RU"/>
        </w:rPr>
        <w:t>2</w:t>
      </w:r>
      <w:r w:rsidRPr="00184719">
        <w:rPr>
          <w:sz w:val="28"/>
          <w:szCs w:val="28"/>
          <w:lang w:eastAsia="ru-RU"/>
        </w:rPr>
        <w:t xml:space="preserve"> до 31377,8тыс. м</w:t>
      </w:r>
      <w:r w:rsidRPr="0090561A">
        <w:rPr>
          <w:sz w:val="28"/>
          <w:szCs w:val="28"/>
          <w:vertAlign w:val="superscript"/>
          <w:lang w:eastAsia="ru-RU"/>
        </w:rPr>
        <w:t>2</w:t>
      </w:r>
      <w:r w:rsidRPr="00184719">
        <w:rPr>
          <w:sz w:val="28"/>
          <w:szCs w:val="28"/>
          <w:lang w:eastAsia="ru-RU"/>
        </w:rPr>
        <w:t xml:space="preserve">; </w:t>
      </w:r>
    </w:p>
    <w:p w:rsidR="008115AB" w:rsidRPr="00184719" w:rsidRDefault="008115AB" w:rsidP="00E70FD7">
      <w:pPr>
        <w:spacing w:before="0"/>
        <w:ind w:firstLine="709"/>
        <w:rPr>
          <w:sz w:val="28"/>
          <w:szCs w:val="28"/>
          <w:lang w:eastAsia="ru-RU"/>
        </w:rPr>
      </w:pPr>
      <w:r w:rsidRPr="00184719">
        <w:rPr>
          <w:sz w:val="28"/>
          <w:szCs w:val="28"/>
          <w:lang w:eastAsia="ru-RU"/>
        </w:rPr>
        <w:t>уменьшение:</w:t>
      </w:r>
    </w:p>
    <w:p w:rsidR="008115AB" w:rsidRPr="00184719" w:rsidRDefault="008115AB" w:rsidP="00E70FD7">
      <w:pPr>
        <w:spacing w:before="0"/>
        <w:ind w:firstLine="709"/>
        <w:rPr>
          <w:sz w:val="28"/>
          <w:szCs w:val="28"/>
          <w:lang w:eastAsia="ru-RU"/>
        </w:rPr>
      </w:pPr>
      <w:r w:rsidRPr="00184719">
        <w:rPr>
          <w:sz w:val="28"/>
          <w:szCs w:val="28"/>
          <w:lang w:eastAsia="ru-RU"/>
        </w:rPr>
        <w:t>малоэтажного многоквартирного</w:t>
      </w:r>
      <w:r w:rsidRPr="00184719">
        <w:rPr>
          <w:sz w:val="28"/>
          <w:szCs w:val="28"/>
          <w:lang w:eastAsia="ru-RU"/>
        </w:rPr>
        <w:tab/>
        <w:t>с 1889,5 тыс. м</w:t>
      </w:r>
      <w:r w:rsidRPr="0090561A">
        <w:rPr>
          <w:sz w:val="28"/>
          <w:szCs w:val="28"/>
          <w:vertAlign w:val="superscript"/>
          <w:lang w:eastAsia="ru-RU"/>
        </w:rPr>
        <w:t>2</w:t>
      </w:r>
      <w:r w:rsidRPr="00184719">
        <w:rPr>
          <w:sz w:val="28"/>
          <w:szCs w:val="28"/>
          <w:lang w:eastAsia="ru-RU"/>
        </w:rPr>
        <w:t xml:space="preserve"> до 367,9 тыс. м</w:t>
      </w:r>
      <w:r w:rsidRPr="0090561A">
        <w:rPr>
          <w:sz w:val="28"/>
          <w:szCs w:val="28"/>
          <w:vertAlign w:val="superscript"/>
          <w:lang w:eastAsia="ru-RU"/>
        </w:rPr>
        <w:t>2</w:t>
      </w:r>
      <w:r w:rsidRPr="00184719">
        <w:rPr>
          <w:sz w:val="28"/>
          <w:szCs w:val="28"/>
          <w:lang w:eastAsia="ru-RU"/>
        </w:rPr>
        <w:t xml:space="preserve">, </w:t>
      </w:r>
    </w:p>
    <w:p w:rsidR="008115AB" w:rsidRPr="00184719" w:rsidRDefault="008115AB" w:rsidP="00E70FD7">
      <w:pPr>
        <w:spacing w:before="0"/>
        <w:ind w:firstLine="709"/>
        <w:rPr>
          <w:sz w:val="28"/>
          <w:szCs w:val="28"/>
          <w:lang w:eastAsia="ru-RU"/>
        </w:rPr>
      </w:pPr>
      <w:r w:rsidRPr="00184719">
        <w:rPr>
          <w:sz w:val="28"/>
          <w:szCs w:val="28"/>
          <w:lang w:eastAsia="ru-RU"/>
        </w:rPr>
        <w:t>среднеэтажного с 6</w:t>
      </w:r>
      <w:r w:rsidR="0090561A">
        <w:rPr>
          <w:sz w:val="28"/>
          <w:szCs w:val="28"/>
          <w:lang w:eastAsia="ru-RU"/>
        </w:rPr>
        <w:t>986,6 тыс. м</w:t>
      </w:r>
      <w:r w:rsidR="0090561A" w:rsidRPr="0090561A">
        <w:rPr>
          <w:sz w:val="28"/>
          <w:szCs w:val="28"/>
          <w:vertAlign w:val="superscript"/>
          <w:lang w:eastAsia="ru-RU"/>
        </w:rPr>
        <w:t>2</w:t>
      </w:r>
      <w:r w:rsidR="0090561A">
        <w:rPr>
          <w:sz w:val="28"/>
          <w:szCs w:val="28"/>
          <w:lang w:eastAsia="ru-RU"/>
        </w:rPr>
        <w:t xml:space="preserve"> до 5927,1 тыс. м</w:t>
      </w:r>
      <w:r w:rsidR="0090561A" w:rsidRPr="0090561A">
        <w:rPr>
          <w:sz w:val="28"/>
          <w:szCs w:val="28"/>
          <w:vertAlign w:val="superscript"/>
          <w:lang w:eastAsia="ru-RU"/>
        </w:rPr>
        <w:t>2</w:t>
      </w:r>
      <w:r w:rsidR="0090561A">
        <w:rPr>
          <w:sz w:val="28"/>
          <w:szCs w:val="28"/>
          <w:lang w:eastAsia="ru-RU"/>
        </w:rPr>
        <w:t>;</w:t>
      </w:r>
      <w:r w:rsidRPr="00184719">
        <w:rPr>
          <w:sz w:val="28"/>
          <w:szCs w:val="28"/>
          <w:lang w:eastAsia="ru-RU"/>
        </w:rPr>
        <w:t xml:space="preserve"> </w:t>
      </w:r>
    </w:p>
    <w:p w:rsidR="008115AB" w:rsidRPr="00184719" w:rsidRDefault="008115AB" w:rsidP="00E70FD7">
      <w:pPr>
        <w:spacing w:before="0"/>
        <w:ind w:firstLine="709"/>
        <w:rPr>
          <w:sz w:val="28"/>
          <w:szCs w:val="28"/>
          <w:lang w:eastAsia="ru-RU"/>
        </w:rPr>
      </w:pPr>
      <w:r w:rsidRPr="00184719">
        <w:rPr>
          <w:sz w:val="28"/>
          <w:szCs w:val="28"/>
          <w:lang w:eastAsia="ru-RU"/>
        </w:rPr>
        <w:t>индивидуального с 1357,4 тыс. м</w:t>
      </w:r>
      <w:r w:rsidRPr="0090561A">
        <w:rPr>
          <w:sz w:val="28"/>
          <w:szCs w:val="28"/>
          <w:vertAlign w:val="superscript"/>
          <w:lang w:eastAsia="ru-RU"/>
        </w:rPr>
        <w:t>2</w:t>
      </w:r>
      <w:r w:rsidRPr="00184719">
        <w:rPr>
          <w:sz w:val="28"/>
          <w:szCs w:val="28"/>
          <w:lang w:eastAsia="ru-RU"/>
        </w:rPr>
        <w:t xml:space="preserve"> до 1230,3 тыс. </w:t>
      </w:r>
      <w:r w:rsidRPr="0090561A">
        <w:rPr>
          <w:sz w:val="28"/>
          <w:szCs w:val="28"/>
          <w:vertAlign w:val="superscript"/>
          <w:lang w:eastAsia="ru-RU"/>
        </w:rPr>
        <w:t>м2</w:t>
      </w:r>
      <w:r w:rsidR="0090561A" w:rsidRPr="0090561A">
        <w:rPr>
          <w:sz w:val="28"/>
          <w:szCs w:val="28"/>
          <w:vertAlign w:val="superscript"/>
          <w:lang w:eastAsia="ru-RU"/>
        </w:rPr>
        <w:t>;</w:t>
      </w:r>
    </w:p>
    <w:p w:rsidR="008115AB" w:rsidRPr="00184719" w:rsidRDefault="008115AB" w:rsidP="00E70FD7">
      <w:pPr>
        <w:spacing w:before="0"/>
        <w:ind w:firstLine="709"/>
        <w:rPr>
          <w:sz w:val="28"/>
          <w:szCs w:val="28"/>
          <w:lang w:eastAsia="ru-RU"/>
        </w:rPr>
      </w:pPr>
      <w:r w:rsidRPr="00184719">
        <w:rPr>
          <w:sz w:val="28"/>
          <w:szCs w:val="28"/>
          <w:lang w:eastAsia="ru-RU"/>
        </w:rPr>
        <w:lastRenderedPageBreak/>
        <w:t>Жилищная обеспеченность увеличится в среднем по городу с 22,5 м</w:t>
      </w:r>
      <w:r w:rsidRPr="0090561A">
        <w:rPr>
          <w:sz w:val="28"/>
          <w:szCs w:val="28"/>
          <w:vertAlign w:val="superscript"/>
          <w:lang w:eastAsia="ru-RU"/>
        </w:rPr>
        <w:t>2</w:t>
      </w:r>
      <w:r w:rsidRPr="00184719">
        <w:rPr>
          <w:sz w:val="28"/>
          <w:szCs w:val="28"/>
          <w:lang w:eastAsia="ru-RU"/>
        </w:rPr>
        <w:t xml:space="preserve"> на человека до 30,0 м</w:t>
      </w:r>
      <w:r w:rsidRPr="0090561A">
        <w:rPr>
          <w:sz w:val="28"/>
          <w:szCs w:val="28"/>
          <w:vertAlign w:val="superscript"/>
          <w:lang w:eastAsia="ru-RU"/>
        </w:rPr>
        <w:t>2</w:t>
      </w:r>
      <w:r w:rsidRPr="00184719">
        <w:rPr>
          <w:sz w:val="28"/>
          <w:szCs w:val="28"/>
          <w:lang w:eastAsia="ru-RU"/>
        </w:rPr>
        <w:t xml:space="preserve"> на человека.</w:t>
      </w:r>
    </w:p>
    <w:p w:rsidR="008115AB" w:rsidRDefault="008115AB" w:rsidP="00E70FD7">
      <w:pPr>
        <w:spacing w:before="0"/>
        <w:ind w:firstLine="709"/>
        <w:rPr>
          <w:sz w:val="28"/>
          <w:szCs w:val="28"/>
          <w:lang w:eastAsia="ru-RU"/>
        </w:rPr>
      </w:pPr>
      <w:r w:rsidRPr="00184719">
        <w:rPr>
          <w:sz w:val="28"/>
          <w:szCs w:val="28"/>
          <w:lang w:eastAsia="ru-RU"/>
        </w:rPr>
        <w:t>Показатели жилищного строительства по этажности и администрати</w:t>
      </w:r>
      <w:r w:rsidRPr="00184719">
        <w:rPr>
          <w:sz w:val="28"/>
          <w:szCs w:val="28"/>
          <w:lang w:eastAsia="ru-RU"/>
        </w:rPr>
        <w:t>в</w:t>
      </w:r>
      <w:r w:rsidRPr="00184719">
        <w:rPr>
          <w:sz w:val="28"/>
          <w:szCs w:val="28"/>
          <w:lang w:eastAsia="ru-RU"/>
        </w:rPr>
        <w:t xml:space="preserve">ным районам города представлены в таблице </w:t>
      </w:r>
      <w:r w:rsidR="00344B2D">
        <w:rPr>
          <w:sz w:val="28"/>
          <w:szCs w:val="28"/>
          <w:lang w:eastAsia="ru-RU"/>
        </w:rPr>
        <w:t>37</w:t>
      </w:r>
      <w:r w:rsidRPr="00184719">
        <w:rPr>
          <w:sz w:val="28"/>
          <w:szCs w:val="28"/>
          <w:lang w:eastAsia="ru-RU"/>
        </w:rPr>
        <w:t>.</w:t>
      </w:r>
    </w:p>
    <w:p w:rsidR="00184719" w:rsidRPr="00184719" w:rsidRDefault="00184719" w:rsidP="0002505F">
      <w:pPr>
        <w:spacing w:before="0"/>
        <w:ind w:firstLine="709"/>
        <w:rPr>
          <w:sz w:val="28"/>
          <w:szCs w:val="28"/>
          <w:lang w:eastAsia="ru-RU"/>
        </w:rPr>
      </w:pPr>
    </w:p>
    <w:p w:rsidR="008115AB" w:rsidRDefault="008115AB" w:rsidP="00E70FD7">
      <w:pPr>
        <w:spacing w:before="0"/>
        <w:ind w:firstLine="709"/>
        <w:rPr>
          <w:sz w:val="28"/>
          <w:szCs w:val="28"/>
          <w:lang w:eastAsia="ru-RU"/>
        </w:rPr>
      </w:pPr>
      <w:r w:rsidRPr="00184719">
        <w:rPr>
          <w:sz w:val="28"/>
          <w:szCs w:val="28"/>
          <w:lang w:eastAsia="ru-RU"/>
        </w:rPr>
        <w:t xml:space="preserve">Таблица </w:t>
      </w:r>
      <w:r w:rsidR="00344B2D">
        <w:rPr>
          <w:sz w:val="28"/>
          <w:szCs w:val="28"/>
          <w:lang w:eastAsia="ru-RU"/>
        </w:rPr>
        <w:t>37</w:t>
      </w:r>
      <w:r w:rsidRPr="00184719">
        <w:rPr>
          <w:sz w:val="28"/>
          <w:szCs w:val="28"/>
          <w:lang w:eastAsia="ru-RU"/>
        </w:rPr>
        <w:t>. Объемы нового жилищного строительства, тыс. м</w:t>
      </w:r>
      <w:r w:rsidRPr="0090561A">
        <w:rPr>
          <w:sz w:val="28"/>
          <w:szCs w:val="28"/>
          <w:vertAlign w:val="superscript"/>
          <w:lang w:eastAsia="ru-RU"/>
        </w:rPr>
        <w:t>2</w:t>
      </w:r>
    </w:p>
    <w:p w:rsidR="0014381E" w:rsidRPr="00184719" w:rsidRDefault="0014381E" w:rsidP="0002505F">
      <w:pPr>
        <w:spacing w:before="0"/>
        <w:ind w:firstLine="709"/>
        <w:rPr>
          <w:sz w:val="28"/>
          <w:szCs w:val="28"/>
          <w:lang w:eastAsia="ru-RU"/>
        </w:rPr>
      </w:pPr>
    </w:p>
    <w:tbl>
      <w:tblPr>
        <w:tblW w:w="9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17"/>
        <w:gridCol w:w="1844"/>
        <w:gridCol w:w="1275"/>
        <w:gridCol w:w="1134"/>
        <w:gridCol w:w="1027"/>
        <w:gridCol w:w="1877"/>
      </w:tblGrid>
      <w:tr w:rsidR="008115AB" w:rsidRPr="00184719" w:rsidTr="00E70FD7">
        <w:trPr>
          <w:trHeight w:val="943"/>
          <w:jc w:val="center"/>
        </w:trPr>
        <w:tc>
          <w:tcPr>
            <w:tcW w:w="2517" w:type="dxa"/>
          </w:tcPr>
          <w:p w:rsidR="008115AB" w:rsidRPr="00184719" w:rsidRDefault="008115AB" w:rsidP="00E70FD7">
            <w:pPr>
              <w:spacing w:before="0" w:line="192" w:lineRule="auto"/>
              <w:ind w:firstLine="0"/>
              <w:jc w:val="center"/>
              <w:rPr>
                <w:szCs w:val="24"/>
              </w:rPr>
            </w:pPr>
            <w:r w:rsidRPr="00184719">
              <w:rPr>
                <w:szCs w:val="24"/>
              </w:rPr>
              <w:t>Районы</w:t>
            </w:r>
          </w:p>
        </w:tc>
        <w:tc>
          <w:tcPr>
            <w:tcW w:w="1844" w:type="dxa"/>
          </w:tcPr>
          <w:p w:rsidR="008115AB" w:rsidRPr="00184719" w:rsidRDefault="008115AB" w:rsidP="00E70FD7">
            <w:pPr>
              <w:spacing w:before="0" w:line="192" w:lineRule="auto"/>
              <w:ind w:firstLine="0"/>
              <w:jc w:val="center"/>
              <w:rPr>
                <w:szCs w:val="24"/>
              </w:rPr>
            </w:pPr>
            <w:r w:rsidRPr="00184719">
              <w:rPr>
                <w:szCs w:val="24"/>
              </w:rPr>
              <w:t>Всего, новое строительство</w:t>
            </w:r>
          </w:p>
        </w:tc>
        <w:tc>
          <w:tcPr>
            <w:tcW w:w="1275" w:type="dxa"/>
          </w:tcPr>
          <w:p w:rsidR="008115AB" w:rsidRPr="00184719" w:rsidRDefault="008115AB" w:rsidP="00E70FD7">
            <w:pPr>
              <w:spacing w:before="0" w:line="192" w:lineRule="auto"/>
              <w:ind w:firstLine="0"/>
              <w:jc w:val="center"/>
              <w:rPr>
                <w:szCs w:val="24"/>
              </w:rPr>
            </w:pPr>
            <w:r w:rsidRPr="00184719">
              <w:rPr>
                <w:szCs w:val="24"/>
              </w:rPr>
              <w:t>1-4 эта</w:t>
            </w:r>
            <w:r w:rsidRPr="00184719">
              <w:rPr>
                <w:szCs w:val="24"/>
              </w:rPr>
              <w:t>ж</w:t>
            </w:r>
            <w:r w:rsidRPr="00184719">
              <w:rPr>
                <w:szCs w:val="24"/>
              </w:rPr>
              <w:t>ный</w:t>
            </w:r>
          </w:p>
        </w:tc>
        <w:tc>
          <w:tcPr>
            <w:tcW w:w="1134" w:type="dxa"/>
          </w:tcPr>
          <w:p w:rsidR="008115AB" w:rsidRPr="00184719" w:rsidRDefault="008115AB" w:rsidP="00E70FD7">
            <w:pPr>
              <w:spacing w:before="0" w:line="192" w:lineRule="auto"/>
              <w:ind w:firstLine="0"/>
              <w:jc w:val="center"/>
              <w:rPr>
                <w:szCs w:val="24"/>
              </w:rPr>
            </w:pPr>
            <w:r w:rsidRPr="00184719">
              <w:rPr>
                <w:szCs w:val="24"/>
              </w:rPr>
              <w:t>5-8</w:t>
            </w:r>
          </w:p>
          <w:p w:rsidR="008115AB" w:rsidRPr="00184719" w:rsidRDefault="008115AB" w:rsidP="00E70FD7">
            <w:pPr>
              <w:spacing w:before="0" w:line="192" w:lineRule="auto"/>
              <w:ind w:firstLine="0"/>
              <w:jc w:val="center"/>
              <w:rPr>
                <w:szCs w:val="24"/>
              </w:rPr>
            </w:pPr>
            <w:r w:rsidRPr="00184719">
              <w:rPr>
                <w:szCs w:val="24"/>
              </w:rPr>
              <w:t>этажный</w:t>
            </w:r>
          </w:p>
        </w:tc>
        <w:tc>
          <w:tcPr>
            <w:tcW w:w="1027" w:type="dxa"/>
          </w:tcPr>
          <w:p w:rsidR="008115AB" w:rsidRPr="00184719" w:rsidRDefault="008115AB" w:rsidP="00E70FD7">
            <w:pPr>
              <w:spacing w:before="0" w:line="192" w:lineRule="auto"/>
              <w:ind w:firstLine="0"/>
              <w:jc w:val="center"/>
              <w:rPr>
                <w:szCs w:val="24"/>
              </w:rPr>
            </w:pPr>
            <w:r w:rsidRPr="00184719">
              <w:rPr>
                <w:szCs w:val="24"/>
              </w:rPr>
              <w:t>9</w:t>
            </w:r>
            <w:r w:rsidR="00184719">
              <w:rPr>
                <w:szCs w:val="24"/>
              </w:rPr>
              <w:t xml:space="preserve"> и б</w:t>
            </w:r>
            <w:r w:rsidRPr="00184719">
              <w:rPr>
                <w:szCs w:val="24"/>
              </w:rPr>
              <w:t>о</w:t>
            </w:r>
            <w:r w:rsidRPr="00184719">
              <w:rPr>
                <w:szCs w:val="24"/>
              </w:rPr>
              <w:t>лее эт</w:t>
            </w:r>
            <w:r w:rsidRPr="00184719">
              <w:rPr>
                <w:szCs w:val="24"/>
              </w:rPr>
              <w:t>а</w:t>
            </w:r>
            <w:r w:rsidRPr="00184719">
              <w:rPr>
                <w:szCs w:val="24"/>
              </w:rPr>
              <w:t>жей</w:t>
            </w:r>
          </w:p>
        </w:tc>
        <w:tc>
          <w:tcPr>
            <w:tcW w:w="1877" w:type="dxa"/>
          </w:tcPr>
          <w:p w:rsidR="008115AB" w:rsidRPr="00184719" w:rsidRDefault="008115AB" w:rsidP="00E70FD7">
            <w:pPr>
              <w:spacing w:before="0" w:line="192" w:lineRule="auto"/>
              <w:ind w:firstLine="0"/>
              <w:jc w:val="center"/>
              <w:rPr>
                <w:szCs w:val="24"/>
              </w:rPr>
            </w:pPr>
            <w:r w:rsidRPr="00184719">
              <w:rPr>
                <w:szCs w:val="24"/>
              </w:rPr>
              <w:t>Индивидуал</w:t>
            </w:r>
            <w:r w:rsidRPr="00184719">
              <w:rPr>
                <w:szCs w:val="24"/>
              </w:rPr>
              <w:t>ь</w:t>
            </w:r>
            <w:r w:rsidRPr="00184719">
              <w:rPr>
                <w:szCs w:val="24"/>
              </w:rPr>
              <w:t>ный</w:t>
            </w:r>
            <w:r w:rsidR="00184719">
              <w:rPr>
                <w:szCs w:val="24"/>
              </w:rPr>
              <w:t xml:space="preserve"> </w:t>
            </w:r>
            <w:r w:rsidRPr="00184719">
              <w:rPr>
                <w:szCs w:val="24"/>
              </w:rPr>
              <w:t>1-3 этажный</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Всего по городу</w:t>
            </w:r>
          </w:p>
        </w:tc>
        <w:tc>
          <w:tcPr>
            <w:tcW w:w="1844" w:type="dxa"/>
            <w:vAlign w:val="center"/>
          </w:tcPr>
          <w:p w:rsidR="008115AB" w:rsidRPr="00184719" w:rsidRDefault="008115AB" w:rsidP="0002505F">
            <w:pPr>
              <w:spacing w:before="0"/>
              <w:ind w:firstLine="15"/>
              <w:jc w:val="center"/>
              <w:rPr>
                <w:szCs w:val="24"/>
              </w:rPr>
            </w:pPr>
            <w:r w:rsidRPr="00184719">
              <w:rPr>
                <w:szCs w:val="24"/>
              </w:rPr>
              <w:t>3874,2</w:t>
            </w:r>
          </w:p>
        </w:tc>
        <w:tc>
          <w:tcPr>
            <w:tcW w:w="1275" w:type="dxa"/>
            <w:vAlign w:val="center"/>
          </w:tcPr>
          <w:p w:rsidR="008115AB" w:rsidRPr="00184719" w:rsidRDefault="008115AB" w:rsidP="0002505F">
            <w:pPr>
              <w:spacing w:before="0"/>
              <w:ind w:firstLine="15"/>
              <w:jc w:val="center"/>
              <w:rPr>
                <w:szCs w:val="24"/>
              </w:rPr>
            </w:pPr>
            <w:r w:rsidRPr="00184719">
              <w:rPr>
                <w:szCs w:val="24"/>
              </w:rPr>
              <w:t>0,9</w:t>
            </w:r>
          </w:p>
        </w:tc>
        <w:tc>
          <w:tcPr>
            <w:tcW w:w="1134" w:type="dxa"/>
            <w:vAlign w:val="center"/>
          </w:tcPr>
          <w:p w:rsidR="008115AB" w:rsidRPr="00184719" w:rsidRDefault="008115AB" w:rsidP="0002505F">
            <w:pPr>
              <w:spacing w:before="0"/>
              <w:ind w:firstLine="15"/>
              <w:jc w:val="center"/>
              <w:rPr>
                <w:szCs w:val="24"/>
              </w:rPr>
            </w:pPr>
            <w:r w:rsidRPr="00184719">
              <w:rPr>
                <w:szCs w:val="24"/>
              </w:rPr>
              <w:t>28,9</w:t>
            </w:r>
          </w:p>
        </w:tc>
        <w:tc>
          <w:tcPr>
            <w:tcW w:w="1027" w:type="dxa"/>
            <w:vAlign w:val="center"/>
          </w:tcPr>
          <w:p w:rsidR="008115AB" w:rsidRPr="00184719" w:rsidRDefault="008115AB" w:rsidP="0002505F">
            <w:pPr>
              <w:spacing w:before="0"/>
              <w:ind w:firstLine="15"/>
              <w:jc w:val="center"/>
              <w:rPr>
                <w:szCs w:val="24"/>
              </w:rPr>
            </w:pPr>
            <w:r w:rsidRPr="00184719">
              <w:rPr>
                <w:szCs w:val="24"/>
              </w:rPr>
              <w:t>3760,7</w:t>
            </w:r>
          </w:p>
        </w:tc>
        <w:tc>
          <w:tcPr>
            <w:tcW w:w="1877" w:type="dxa"/>
            <w:vAlign w:val="center"/>
          </w:tcPr>
          <w:p w:rsidR="008115AB" w:rsidRPr="00184719" w:rsidRDefault="008115AB" w:rsidP="0002505F">
            <w:pPr>
              <w:spacing w:before="0"/>
              <w:ind w:firstLine="15"/>
              <w:jc w:val="center"/>
              <w:rPr>
                <w:szCs w:val="24"/>
              </w:rPr>
            </w:pPr>
            <w:r w:rsidRPr="00184719">
              <w:rPr>
                <w:szCs w:val="24"/>
              </w:rPr>
              <w:t>83,6</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Советский район</w:t>
            </w:r>
          </w:p>
        </w:tc>
        <w:tc>
          <w:tcPr>
            <w:tcW w:w="1844" w:type="dxa"/>
            <w:vAlign w:val="center"/>
          </w:tcPr>
          <w:p w:rsidR="008115AB" w:rsidRPr="00184719" w:rsidRDefault="008115AB" w:rsidP="0002505F">
            <w:pPr>
              <w:spacing w:before="0"/>
              <w:ind w:firstLine="15"/>
              <w:jc w:val="center"/>
              <w:rPr>
                <w:szCs w:val="24"/>
              </w:rPr>
            </w:pPr>
            <w:r w:rsidRPr="00184719">
              <w:rPr>
                <w:szCs w:val="24"/>
              </w:rPr>
              <w:t>1056,2</w:t>
            </w:r>
          </w:p>
        </w:tc>
        <w:tc>
          <w:tcPr>
            <w:tcW w:w="1275" w:type="dxa"/>
            <w:vAlign w:val="center"/>
          </w:tcPr>
          <w:p w:rsidR="008115AB" w:rsidRPr="00184719" w:rsidRDefault="008115AB" w:rsidP="0002505F">
            <w:pPr>
              <w:spacing w:before="0"/>
              <w:ind w:firstLine="15"/>
              <w:jc w:val="center"/>
              <w:rPr>
                <w:szCs w:val="24"/>
              </w:rPr>
            </w:pPr>
            <w:r w:rsidRPr="00184719">
              <w:rPr>
                <w:szCs w:val="24"/>
              </w:rPr>
              <w:t>-</w:t>
            </w:r>
          </w:p>
        </w:tc>
        <w:tc>
          <w:tcPr>
            <w:tcW w:w="1134" w:type="dxa"/>
            <w:vAlign w:val="center"/>
          </w:tcPr>
          <w:p w:rsidR="008115AB" w:rsidRPr="00184719" w:rsidRDefault="008115AB" w:rsidP="0002505F">
            <w:pPr>
              <w:spacing w:before="0"/>
              <w:ind w:firstLine="15"/>
              <w:jc w:val="center"/>
              <w:rPr>
                <w:szCs w:val="24"/>
              </w:rPr>
            </w:pPr>
            <w:r w:rsidRPr="00184719">
              <w:rPr>
                <w:szCs w:val="24"/>
              </w:rPr>
              <w:t>-</w:t>
            </w:r>
          </w:p>
        </w:tc>
        <w:tc>
          <w:tcPr>
            <w:tcW w:w="1027" w:type="dxa"/>
            <w:vAlign w:val="center"/>
          </w:tcPr>
          <w:p w:rsidR="008115AB" w:rsidRPr="00184719" w:rsidRDefault="008115AB" w:rsidP="0002505F">
            <w:pPr>
              <w:spacing w:before="0"/>
              <w:ind w:firstLine="15"/>
              <w:jc w:val="center"/>
              <w:rPr>
                <w:szCs w:val="24"/>
              </w:rPr>
            </w:pPr>
            <w:r w:rsidRPr="00184719">
              <w:rPr>
                <w:szCs w:val="24"/>
              </w:rPr>
              <w:t>1056,2</w:t>
            </w:r>
          </w:p>
        </w:tc>
        <w:tc>
          <w:tcPr>
            <w:tcW w:w="1877" w:type="dxa"/>
            <w:vAlign w:val="center"/>
          </w:tcPr>
          <w:p w:rsidR="008115AB" w:rsidRPr="00184719" w:rsidRDefault="008115AB" w:rsidP="0002505F">
            <w:pPr>
              <w:spacing w:before="0"/>
              <w:ind w:firstLine="15"/>
              <w:jc w:val="center"/>
              <w:rPr>
                <w:szCs w:val="24"/>
              </w:rPr>
            </w:pPr>
            <w:r w:rsidRPr="00184719">
              <w:rPr>
                <w:szCs w:val="24"/>
              </w:rPr>
              <w:t>-</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Центральный район</w:t>
            </w:r>
          </w:p>
        </w:tc>
        <w:tc>
          <w:tcPr>
            <w:tcW w:w="1844" w:type="dxa"/>
            <w:vAlign w:val="center"/>
          </w:tcPr>
          <w:p w:rsidR="008115AB" w:rsidRPr="00184719" w:rsidRDefault="008115AB" w:rsidP="0002505F">
            <w:pPr>
              <w:spacing w:before="0"/>
              <w:ind w:firstLine="15"/>
              <w:jc w:val="center"/>
              <w:rPr>
                <w:szCs w:val="24"/>
              </w:rPr>
            </w:pPr>
            <w:r w:rsidRPr="00184719">
              <w:rPr>
                <w:szCs w:val="24"/>
              </w:rPr>
              <w:t>869,7</w:t>
            </w:r>
          </w:p>
        </w:tc>
        <w:tc>
          <w:tcPr>
            <w:tcW w:w="1275" w:type="dxa"/>
            <w:vAlign w:val="center"/>
          </w:tcPr>
          <w:p w:rsidR="008115AB" w:rsidRPr="00184719" w:rsidRDefault="008115AB" w:rsidP="0002505F">
            <w:pPr>
              <w:spacing w:before="0"/>
              <w:ind w:firstLine="15"/>
              <w:jc w:val="center"/>
              <w:rPr>
                <w:szCs w:val="24"/>
              </w:rPr>
            </w:pPr>
            <w:r w:rsidRPr="00184719">
              <w:rPr>
                <w:szCs w:val="24"/>
              </w:rPr>
              <w:t>-</w:t>
            </w:r>
          </w:p>
        </w:tc>
        <w:tc>
          <w:tcPr>
            <w:tcW w:w="1134" w:type="dxa"/>
            <w:vAlign w:val="center"/>
          </w:tcPr>
          <w:p w:rsidR="008115AB" w:rsidRPr="00184719" w:rsidRDefault="008115AB" w:rsidP="0002505F">
            <w:pPr>
              <w:spacing w:before="0"/>
              <w:ind w:firstLine="15"/>
              <w:jc w:val="center"/>
              <w:rPr>
                <w:szCs w:val="24"/>
              </w:rPr>
            </w:pPr>
            <w:r w:rsidRPr="00184719">
              <w:rPr>
                <w:szCs w:val="24"/>
              </w:rPr>
              <w:t>28,9</w:t>
            </w:r>
          </w:p>
        </w:tc>
        <w:tc>
          <w:tcPr>
            <w:tcW w:w="1027" w:type="dxa"/>
            <w:vAlign w:val="center"/>
          </w:tcPr>
          <w:p w:rsidR="008115AB" w:rsidRPr="00184719" w:rsidRDefault="008115AB" w:rsidP="0002505F">
            <w:pPr>
              <w:spacing w:before="0"/>
              <w:ind w:firstLine="15"/>
              <w:jc w:val="center"/>
              <w:rPr>
                <w:szCs w:val="24"/>
              </w:rPr>
            </w:pPr>
            <w:r w:rsidRPr="00184719">
              <w:rPr>
                <w:szCs w:val="24"/>
              </w:rPr>
              <w:t>840,7</w:t>
            </w:r>
          </w:p>
        </w:tc>
        <w:tc>
          <w:tcPr>
            <w:tcW w:w="1877" w:type="dxa"/>
            <w:vAlign w:val="center"/>
          </w:tcPr>
          <w:p w:rsidR="008115AB" w:rsidRPr="00184719" w:rsidRDefault="008115AB" w:rsidP="0002505F">
            <w:pPr>
              <w:spacing w:before="0"/>
              <w:ind w:firstLine="15"/>
              <w:jc w:val="center"/>
              <w:rPr>
                <w:szCs w:val="24"/>
              </w:rPr>
            </w:pPr>
            <w:r w:rsidRPr="00184719">
              <w:rPr>
                <w:szCs w:val="24"/>
              </w:rPr>
              <w:t>-</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Железнодорожный район</w:t>
            </w:r>
          </w:p>
        </w:tc>
        <w:tc>
          <w:tcPr>
            <w:tcW w:w="1844" w:type="dxa"/>
            <w:vAlign w:val="center"/>
          </w:tcPr>
          <w:p w:rsidR="008115AB" w:rsidRPr="00184719" w:rsidRDefault="008115AB" w:rsidP="0002505F">
            <w:pPr>
              <w:spacing w:before="0"/>
              <w:ind w:firstLine="15"/>
              <w:jc w:val="center"/>
              <w:rPr>
                <w:szCs w:val="24"/>
              </w:rPr>
            </w:pPr>
            <w:r w:rsidRPr="00184719">
              <w:rPr>
                <w:szCs w:val="24"/>
              </w:rPr>
              <w:t>607,7</w:t>
            </w:r>
          </w:p>
        </w:tc>
        <w:tc>
          <w:tcPr>
            <w:tcW w:w="1275" w:type="dxa"/>
            <w:vAlign w:val="center"/>
          </w:tcPr>
          <w:p w:rsidR="008115AB" w:rsidRPr="00184719" w:rsidRDefault="008115AB" w:rsidP="0002505F">
            <w:pPr>
              <w:spacing w:before="0"/>
              <w:ind w:firstLine="15"/>
              <w:jc w:val="center"/>
              <w:rPr>
                <w:szCs w:val="24"/>
              </w:rPr>
            </w:pPr>
            <w:r w:rsidRPr="00184719">
              <w:rPr>
                <w:szCs w:val="24"/>
              </w:rPr>
              <w:t>-</w:t>
            </w:r>
          </w:p>
        </w:tc>
        <w:tc>
          <w:tcPr>
            <w:tcW w:w="1134" w:type="dxa"/>
            <w:vAlign w:val="center"/>
          </w:tcPr>
          <w:p w:rsidR="008115AB" w:rsidRPr="00184719" w:rsidRDefault="008115AB" w:rsidP="0002505F">
            <w:pPr>
              <w:spacing w:before="0"/>
              <w:ind w:firstLine="15"/>
              <w:jc w:val="center"/>
              <w:rPr>
                <w:szCs w:val="24"/>
              </w:rPr>
            </w:pPr>
            <w:r w:rsidRPr="00184719">
              <w:rPr>
                <w:szCs w:val="24"/>
              </w:rPr>
              <w:t>-</w:t>
            </w:r>
          </w:p>
        </w:tc>
        <w:tc>
          <w:tcPr>
            <w:tcW w:w="1027" w:type="dxa"/>
            <w:vAlign w:val="center"/>
          </w:tcPr>
          <w:p w:rsidR="008115AB" w:rsidRPr="00184719" w:rsidRDefault="008115AB" w:rsidP="0002505F">
            <w:pPr>
              <w:spacing w:before="0"/>
              <w:ind w:firstLine="15"/>
              <w:jc w:val="center"/>
              <w:rPr>
                <w:szCs w:val="24"/>
              </w:rPr>
            </w:pPr>
            <w:r w:rsidRPr="00184719">
              <w:rPr>
                <w:szCs w:val="24"/>
              </w:rPr>
              <w:t>607,7</w:t>
            </w:r>
          </w:p>
        </w:tc>
        <w:tc>
          <w:tcPr>
            <w:tcW w:w="1877" w:type="dxa"/>
            <w:vAlign w:val="center"/>
          </w:tcPr>
          <w:p w:rsidR="008115AB" w:rsidRPr="00184719" w:rsidRDefault="008115AB" w:rsidP="0002505F">
            <w:pPr>
              <w:spacing w:before="0"/>
              <w:ind w:firstLine="15"/>
              <w:jc w:val="center"/>
              <w:rPr>
                <w:szCs w:val="24"/>
              </w:rPr>
            </w:pPr>
            <w:r w:rsidRPr="00184719">
              <w:rPr>
                <w:szCs w:val="24"/>
              </w:rPr>
              <w:t>-</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Октябрьский район</w:t>
            </w:r>
          </w:p>
        </w:tc>
        <w:tc>
          <w:tcPr>
            <w:tcW w:w="1844" w:type="dxa"/>
            <w:vAlign w:val="center"/>
          </w:tcPr>
          <w:p w:rsidR="008115AB" w:rsidRPr="00184719" w:rsidRDefault="008115AB" w:rsidP="0002505F">
            <w:pPr>
              <w:spacing w:before="0"/>
              <w:ind w:firstLine="15"/>
              <w:jc w:val="center"/>
              <w:rPr>
                <w:szCs w:val="24"/>
              </w:rPr>
            </w:pPr>
            <w:r w:rsidRPr="00184719">
              <w:rPr>
                <w:szCs w:val="24"/>
              </w:rPr>
              <w:t>552,9</w:t>
            </w:r>
          </w:p>
        </w:tc>
        <w:tc>
          <w:tcPr>
            <w:tcW w:w="1275" w:type="dxa"/>
            <w:vAlign w:val="center"/>
          </w:tcPr>
          <w:p w:rsidR="008115AB" w:rsidRPr="00184719" w:rsidRDefault="008115AB" w:rsidP="0002505F">
            <w:pPr>
              <w:spacing w:before="0"/>
              <w:ind w:firstLine="15"/>
              <w:jc w:val="center"/>
              <w:rPr>
                <w:szCs w:val="24"/>
              </w:rPr>
            </w:pPr>
            <w:r w:rsidRPr="00184719">
              <w:rPr>
                <w:szCs w:val="24"/>
              </w:rPr>
              <w:t>0,9</w:t>
            </w:r>
          </w:p>
        </w:tc>
        <w:tc>
          <w:tcPr>
            <w:tcW w:w="1134" w:type="dxa"/>
            <w:vAlign w:val="center"/>
          </w:tcPr>
          <w:p w:rsidR="008115AB" w:rsidRPr="00184719" w:rsidRDefault="008115AB" w:rsidP="0002505F">
            <w:pPr>
              <w:spacing w:before="0"/>
              <w:ind w:firstLine="15"/>
              <w:jc w:val="center"/>
              <w:rPr>
                <w:szCs w:val="24"/>
              </w:rPr>
            </w:pPr>
            <w:r w:rsidRPr="00184719">
              <w:rPr>
                <w:szCs w:val="24"/>
              </w:rPr>
              <w:t>-</w:t>
            </w:r>
          </w:p>
        </w:tc>
        <w:tc>
          <w:tcPr>
            <w:tcW w:w="1027" w:type="dxa"/>
            <w:vAlign w:val="center"/>
          </w:tcPr>
          <w:p w:rsidR="008115AB" w:rsidRPr="00184719" w:rsidRDefault="008115AB" w:rsidP="0002505F">
            <w:pPr>
              <w:spacing w:before="0"/>
              <w:ind w:firstLine="15"/>
              <w:jc w:val="center"/>
              <w:rPr>
                <w:szCs w:val="24"/>
              </w:rPr>
            </w:pPr>
            <w:r w:rsidRPr="00184719">
              <w:rPr>
                <w:szCs w:val="24"/>
              </w:rPr>
              <w:t>552,0</w:t>
            </w:r>
          </w:p>
        </w:tc>
        <w:tc>
          <w:tcPr>
            <w:tcW w:w="1877" w:type="dxa"/>
            <w:vAlign w:val="center"/>
          </w:tcPr>
          <w:p w:rsidR="008115AB" w:rsidRPr="00184719" w:rsidRDefault="008115AB" w:rsidP="0002505F">
            <w:pPr>
              <w:spacing w:before="0"/>
              <w:ind w:firstLine="15"/>
              <w:jc w:val="center"/>
              <w:rPr>
                <w:szCs w:val="24"/>
              </w:rPr>
            </w:pPr>
            <w:r w:rsidRPr="00184719">
              <w:rPr>
                <w:szCs w:val="24"/>
              </w:rPr>
              <w:t>-</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Свердловский район</w:t>
            </w:r>
          </w:p>
        </w:tc>
        <w:tc>
          <w:tcPr>
            <w:tcW w:w="1844" w:type="dxa"/>
            <w:vAlign w:val="center"/>
          </w:tcPr>
          <w:p w:rsidR="008115AB" w:rsidRPr="00184719" w:rsidRDefault="008115AB" w:rsidP="0002505F">
            <w:pPr>
              <w:spacing w:before="0"/>
              <w:ind w:firstLine="15"/>
              <w:jc w:val="center"/>
              <w:rPr>
                <w:szCs w:val="24"/>
              </w:rPr>
            </w:pPr>
            <w:r w:rsidRPr="00184719">
              <w:rPr>
                <w:szCs w:val="24"/>
              </w:rPr>
              <w:t>542,3</w:t>
            </w:r>
          </w:p>
        </w:tc>
        <w:tc>
          <w:tcPr>
            <w:tcW w:w="1275" w:type="dxa"/>
            <w:vAlign w:val="center"/>
          </w:tcPr>
          <w:p w:rsidR="008115AB" w:rsidRPr="00184719" w:rsidRDefault="008115AB" w:rsidP="0002505F">
            <w:pPr>
              <w:spacing w:before="0"/>
              <w:ind w:firstLine="15"/>
              <w:jc w:val="center"/>
              <w:rPr>
                <w:szCs w:val="24"/>
              </w:rPr>
            </w:pPr>
            <w:r w:rsidRPr="00184719">
              <w:rPr>
                <w:szCs w:val="24"/>
              </w:rPr>
              <w:t>-</w:t>
            </w:r>
          </w:p>
        </w:tc>
        <w:tc>
          <w:tcPr>
            <w:tcW w:w="1134" w:type="dxa"/>
            <w:vAlign w:val="center"/>
          </w:tcPr>
          <w:p w:rsidR="008115AB" w:rsidRPr="00184719" w:rsidRDefault="008115AB" w:rsidP="0002505F">
            <w:pPr>
              <w:spacing w:before="0"/>
              <w:ind w:firstLine="15"/>
              <w:jc w:val="center"/>
              <w:rPr>
                <w:szCs w:val="24"/>
              </w:rPr>
            </w:pPr>
            <w:r w:rsidRPr="00184719">
              <w:rPr>
                <w:szCs w:val="24"/>
              </w:rPr>
              <w:t>-</w:t>
            </w:r>
          </w:p>
        </w:tc>
        <w:tc>
          <w:tcPr>
            <w:tcW w:w="1027" w:type="dxa"/>
            <w:vAlign w:val="center"/>
          </w:tcPr>
          <w:p w:rsidR="008115AB" w:rsidRPr="00184719" w:rsidRDefault="008115AB" w:rsidP="0002505F">
            <w:pPr>
              <w:spacing w:before="0"/>
              <w:ind w:firstLine="15"/>
              <w:jc w:val="center"/>
              <w:rPr>
                <w:szCs w:val="24"/>
              </w:rPr>
            </w:pPr>
            <w:r w:rsidRPr="00184719">
              <w:rPr>
                <w:szCs w:val="24"/>
              </w:rPr>
              <w:t>542,3</w:t>
            </w:r>
          </w:p>
        </w:tc>
        <w:tc>
          <w:tcPr>
            <w:tcW w:w="1877" w:type="dxa"/>
            <w:vAlign w:val="center"/>
          </w:tcPr>
          <w:p w:rsidR="008115AB" w:rsidRPr="00184719" w:rsidRDefault="008115AB" w:rsidP="0002505F">
            <w:pPr>
              <w:spacing w:before="0"/>
              <w:ind w:firstLine="15"/>
              <w:jc w:val="center"/>
              <w:rPr>
                <w:szCs w:val="24"/>
              </w:rPr>
            </w:pPr>
            <w:r w:rsidRPr="00184719">
              <w:rPr>
                <w:szCs w:val="24"/>
              </w:rPr>
              <w:t>-</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Кировский район</w:t>
            </w:r>
          </w:p>
        </w:tc>
        <w:tc>
          <w:tcPr>
            <w:tcW w:w="1844" w:type="dxa"/>
            <w:vAlign w:val="center"/>
          </w:tcPr>
          <w:p w:rsidR="008115AB" w:rsidRPr="00184719" w:rsidRDefault="008115AB" w:rsidP="0002505F">
            <w:pPr>
              <w:spacing w:before="0"/>
              <w:ind w:firstLine="15"/>
              <w:jc w:val="center"/>
              <w:rPr>
                <w:szCs w:val="24"/>
              </w:rPr>
            </w:pPr>
            <w:r w:rsidRPr="00184719">
              <w:rPr>
                <w:szCs w:val="24"/>
              </w:rPr>
              <w:t>245,4</w:t>
            </w:r>
          </w:p>
        </w:tc>
        <w:tc>
          <w:tcPr>
            <w:tcW w:w="1275" w:type="dxa"/>
            <w:vAlign w:val="center"/>
          </w:tcPr>
          <w:p w:rsidR="008115AB" w:rsidRPr="00184719" w:rsidRDefault="008115AB" w:rsidP="0002505F">
            <w:pPr>
              <w:spacing w:before="0"/>
              <w:ind w:firstLine="15"/>
              <w:jc w:val="center"/>
              <w:rPr>
                <w:szCs w:val="24"/>
              </w:rPr>
            </w:pPr>
            <w:r w:rsidRPr="00184719">
              <w:rPr>
                <w:szCs w:val="24"/>
              </w:rPr>
              <w:t>-</w:t>
            </w:r>
          </w:p>
        </w:tc>
        <w:tc>
          <w:tcPr>
            <w:tcW w:w="1134" w:type="dxa"/>
            <w:vAlign w:val="center"/>
          </w:tcPr>
          <w:p w:rsidR="008115AB" w:rsidRPr="00184719" w:rsidRDefault="008115AB" w:rsidP="0002505F">
            <w:pPr>
              <w:spacing w:before="0"/>
              <w:ind w:firstLine="15"/>
              <w:jc w:val="center"/>
              <w:rPr>
                <w:szCs w:val="24"/>
              </w:rPr>
            </w:pPr>
            <w:r w:rsidRPr="00184719">
              <w:rPr>
                <w:szCs w:val="24"/>
              </w:rPr>
              <w:t>-</w:t>
            </w:r>
          </w:p>
        </w:tc>
        <w:tc>
          <w:tcPr>
            <w:tcW w:w="1027" w:type="dxa"/>
            <w:vAlign w:val="center"/>
          </w:tcPr>
          <w:p w:rsidR="008115AB" w:rsidRPr="00184719" w:rsidRDefault="008115AB" w:rsidP="0002505F">
            <w:pPr>
              <w:spacing w:before="0"/>
              <w:ind w:firstLine="15"/>
              <w:jc w:val="center"/>
              <w:rPr>
                <w:szCs w:val="24"/>
              </w:rPr>
            </w:pPr>
            <w:r w:rsidRPr="00184719">
              <w:rPr>
                <w:szCs w:val="24"/>
              </w:rPr>
              <w:t>161,8</w:t>
            </w:r>
          </w:p>
        </w:tc>
        <w:tc>
          <w:tcPr>
            <w:tcW w:w="1877" w:type="dxa"/>
            <w:vAlign w:val="center"/>
          </w:tcPr>
          <w:p w:rsidR="008115AB" w:rsidRPr="00184719" w:rsidRDefault="008115AB" w:rsidP="0002505F">
            <w:pPr>
              <w:spacing w:before="0"/>
              <w:ind w:firstLine="15"/>
              <w:jc w:val="center"/>
              <w:rPr>
                <w:szCs w:val="24"/>
              </w:rPr>
            </w:pPr>
            <w:r w:rsidRPr="00184719">
              <w:rPr>
                <w:szCs w:val="24"/>
              </w:rPr>
              <w:t>83,6</w:t>
            </w:r>
          </w:p>
        </w:tc>
      </w:tr>
      <w:tr w:rsidR="008115AB" w:rsidRPr="00184719" w:rsidTr="00E70FD7">
        <w:trPr>
          <w:jc w:val="center"/>
        </w:trPr>
        <w:tc>
          <w:tcPr>
            <w:tcW w:w="2517" w:type="dxa"/>
            <w:vAlign w:val="center"/>
          </w:tcPr>
          <w:p w:rsidR="008115AB" w:rsidRPr="00184719" w:rsidRDefault="008115AB" w:rsidP="0002505F">
            <w:pPr>
              <w:spacing w:before="0"/>
              <w:ind w:firstLine="0"/>
              <w:rPr>
                <w:szCs w:val="24"/>
              </w:rPr>
            </w:pPr>
            <w:r w:rsidRPr="00184719">
              <w:rPr>
                <w:szCs w:val="24"/>
              </w:rPr>
              <w:t>Ленинский район</w:t>
            </w:r>
          </w:p>
        </w:tc>
        <w:tc>
          <w:tcPr>
            <w:tcW w:w="1844" w:type="dxa"/>
            <w:vAlign w:val="center"/>
          </w:tcPr>
          <w:p w:rsidR="008115AB" w:rsidRPr="00184719" w:rsidRDefault="008115AB" w:rsidP="0002505F">
            <w:pPr>
              <w:spacing w:before="0"/>
              <w:ind w:firstLine="15"/>
              <w:jc w:val="center"/>
              <w:rPr>
                <w:szCs w:val="24"/>
              </w:rPr>
            </w:pPr>
            <w:r w:rsidRPr="00184719">
              <w:rPr>
                <w:szCs w:val="24"/>
              </w:rPr>
              <w:t>-</w:t>
            </w:r>
          </w:p>
        </w:tc>
        <w:tc>
          <w:tcPr>
            <w:tcW w:w="1275" w:type="dxa"/>
            <w:vAlign w:val="center"/>
          </w:tcPr>
          <w:p w:rsidR="008115AB" w:rsidRPr="00184719" w:rsidRDefault="008115AB" w:rsidP="0002505F">
            <w:pPr>
              <w:spacing w:before="0"/>
              <w:ind w:firstLine="15"/>
              <w:jc w:val="center"/>
              <w:rPr>
                <w:szCs w:val="24"/>
              </w:rPr>
            </w:pPr>
            <w:r w:rsidRPr="00184719">
              <w:rPr>
                <w:szCs w:val="24"/>
              </w:rPr>
              <w:t>-</w:t>
            </w:r>
          </w:p>
        </w:tc>
        <w:tc>
          <w:tcPr>
            <w:tcW w:w="1134" w:type="dxa"/>
            <w:vAlign w:val="center"/>
          </w:tcPr>
          <w:p w:rsidR="008115AB" w:rsidRPr="00184719" w:rsidRDefault="008115AB" w:rsidP="0002505F">
            <w:pPr>
              <w:spacing w:before="0"/>
              <w:ind w:firstLine="15"/>
              <w:jc w:val="center"/>
              <w:rPr>
                <w:szCs w:val="24"/>
              </w:rPr>
            </w:pPr>
            <w:r w:rsidRPr="00184719">
              <w:rPr>
                <w:szCs w:val="24"/>
              </w:rPr>
              <w:t>-</w:t>
            </w:r>
          </w:p>
        </w:tc>
        <w:tc>
          <w:tcPr>
            <w:tcW w:w="1027" w:type="dxa"/>
            <w:vAlign w:val="center"/>
          </w:tcPr>
          <w:p w:rsidR="008115AB" w:rsidRPr="00184719" w:rsidRDefault="008115AB" w:rsidP="0002505F">
            <w:pPr>
              <w:spacing w:before="0"/>
              <w:ind w:firstLine="15"/>
              <w:jc w:val="center"/>
              <w:rPr>
                <w:szCs w:val="24"/>
              </w:rPr>
            </w:pPr>
            <w:r w:rsidRPr="00184719">
              <w:rPr>
                <w:szCs w:val="24"/>
              </w:rPr>
              <w:t>-</w:t>
            </w:r>
          </w:p>
        </w:tc>
        <w:tc>
          <w:tcPr>
            <w:tcW w:w="1877" w:type="dxa"/>
            <w:vAlign w:val="center"/>
          </w:tcPr>
          <w:p w:rsidR="008115AB" w:rsidRPr="00184719" w:rsidRDefault="008115AB" w:rsidP="0002505F">
            <w:pPr>
              <w:spacing w:before="0"/>
              <w:ind w:firstLine="15"/>
              <w:jc w:val="center"/>
              <w:rPr>
                <w:szCs w:val="24"/>
              </w:rPr>
            </w:pPr>
            <w:r w:rsidRPr="00184719">
              <w:rPr>
                <w:szCs w:val="24"/>
              </w:rPr>
              <w:t>-</w:t>
            </w:r>
          </w:p>
        </w:tc>
      </w:tr>
    </w:tbl>
    <w:p w:rsidR="008115AB" w:rsidRPr="00184719" w:rsidRDefault="008115AB" w:rsidP="0002505F">
      <w:pPr>
        <w:spacing w:before="0"/>
        <w:ind w:firstLine="0"/>
        <w:rPr>
          <w:sz w:val="28"/>
          <w:szCs w:val="28"/>
        </w:rPr>
      </w:pPr>
    </w:p>
    <w:p w:rsidR="00AC7726" w:rsidRPr="0090561A" w:rsidRDefault="00AC7726" w:rsidP="00E70FD7">
      <w:pPr>
        <w:spacing w:before="0"/>
        <w:ind w:firstLine="709"/>
        <w:rPr>
          <w:sz w:val="28"/>
          <w:szCs w:val="28"/>
        </w:rPr>
      </w:pPr>
      <w:bookmarkStart w:id="61" w:name="bookmark46"/>
      <w:r w:rsidRPr="0090561A">
        <w:rPr>
          <w:sz w:val="28"/>
          <w:szCs w:val="28"/>
        </w:rPr>
        <w:t>Прогноз денежных доходов населения на основе долгосрочного соц</w:t>
      </w:r>
      <w:r w:rsidRPr="0090561A">
        <w:rPr>
          <w:sz w:val="28"/>
          <w:szCs w:val="28"/>
        </w:rPr>
        <w:t>и</w:t>
      </w:r>
      <w:r w:rsidRPr="0090561A">
        <w:rPr>
          <w:sz w:val="28"/>
          <w:szCs w:val="28"/>
        </w:rPr>
        <w:t xml:space="preserve">ально-экономического развития Российской федерации на период </w:t>
      </w:r>
      <w:r w:rsidR="00E70FD7">
        <w:rPr>
          <w:sz w:val="28"/>
          <w:szCs w:val="28"/>
        </w:rPr>
        <w:t xml:space="preserve">                     </w:t>
      </w:r>
      <w:r w:rsidRPr="0090561A">
        <w:rPr>
          <w:sz w:val="28"/>
          <w:szCs w:val="28"/>
        </w:rPr>
        <w:t xml:space="preserve">до 2036 года. </w:t>
      </w:r>
    </w:p>
    <w:p w:rsidR="00AC7726" w:rsidRPr="0090561A" w:rsidRDefault="00AC7726" w:rsidP="0002505F">
      <w:pPr>
        <w:spacing w:before="0"/>
        <w:ind w:firstLine="709"/>
        <w:rPr>
          <w:sz w:val="28"/>
          <w:szCs w:val="28"/>
        </w:rPr>
      </w:pPr>
    </w:p>
    <w:p w:rsidR="008115AB" w:rsidRPr="0090561A" w:rsidRDefault="00184719" w:rsidP="0002505F">
      <w:pPr>
        <w:spacing w:before="0"/>
        <w:ind w:firstLine="709"/>
        <w:rPr>
          <w:sz w:val="28"/>
          <w:szCs w:val="28"/>
        </w:rPr>
      </w:pPr>
      <w:r w:rsidRPr="0090561A">
        <w:rPr>
          <w:sz w:val="28"/>
          <w:szCs w:val="28"/>
        </w:rPr>
        <w:t xml:space="preserve">Таблица </w:t>
      </w:r>
      <w:r w:rsidR="00344B2D">
        <w:rPr>
          <w:sz w:val="28"/>
          <w:szCs w:val="28"/>
        </w:rPr>
        <w:t>38</w:t>
      </w:r>
      <w:r w:rsidR="00E70FD7">
        <w:rPr>
          <w:sz w:val="28"/>
          <w:szCs w:val="28"/>
        </w:rPr>
        <w:t xml:space="preserve">. </w:t>
      </w:r>
      <w:r w:rsidR="008115AB" w:rsidRPr="0090561A">
        <w:rPr>
          <w:sz w:val="28"/>
          <w:szCs w:val="28"/>
        </w:rPr>
        <w:t>Прогно</w:t>
      </w:r>
      <w:r w:rsidR="00E70FD7">
        <w:rPr>
          <w:sz w:val="28"/>
          <w:szCs w:val="28"/>
        </w:rPr>
        <w:t xml:space="preserve">з изменения доходов населения </w:t>
      </w:r>
      <w:r w:rsidR="008115AB" w:rsidRPr="0090561A">
        <w:rPr>
          <w:sz w:val="28"/>
          <w:szCs w:val="28"/>
        </w:rPr>
        <w:t xml:space="preserve">(прирост цен в %, </w:t>
      </w:r>
      <w:r w:rsidR="00E70FD7">
        <w:rPr>
          <w:sz w:val="28"/>
          <w:szCs w:val="28"/>
        </w:rPr>
        <w:t xml:space="preserve">           </w:t>
      </w:r>
      <w:r w:rsidR="008115AB" w:rsidRPr="0090561A">
        <w:rPr>
          <w:sz w:val="28"/>
          <w:szCs w:val="28"/>
        </w:rPr>
        <w:t>в среднем за год)</w:t>
      </w:r>
    </w:p>
    <w:p w:rsidR="00184719" w:rsidRPr="00184719" w:rsidRDefault="00184719" w:rsidP="0002505F">
      <w:pPr>
        <w:spacing w:before="0"/>
        <w:ind w:firstLine="709"/>
        <w:rPr>
          <w:sz w:val="28"/>
          <w:szCs w:val="28"/>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00"/>
        <w:gridCol w:w="1133"/>
        <w:gridCol w:w="1262"/>
        <w:gridCol w:w="1262"/>
        <w:gridCol w:w="1262"/>
        <w:gridCol w:w="1489"/>
      </w:tblGrid>
      <w:tr w:rsidR="00AC7726" w:rsidRPr="0090561A" w:rsidTr="00E70FD7">
        <w:trPr>
          <w:trHeight w:val="113"/>
          <w:tblHeader/>
          <w:jc w:val="center"/>
        </w:trPr>
        <w:tc>
          <w:tcPr>
            <w:tcW w:w="3000" w:type="dxa"/>
            <w:vMerge w:val="restart"/>
          </w:tcPr>
          <w:p w:rsidR="00AC7726" w:rsidRPr="0090561A" w:rsidRDefault="00AC7726" w:rsidP="00E70FD7">
            <w:pPr>
              <w:spacing w:before="0"/>
              <w:ind w:hanging="5"/>
              <w:jc w:val="center"/>
            </w:pPr>
            <w:bookmarkStart w:id="62" w:name="_Toc522778394"/>
          </w:p>
        </w:tc>
        <w:tc>
          <w:tcPr>
            <w:tcW w:w="1133" w:type="dxa"/>
            <w:vMerge w:val="restart"/>
          </w:tcPr>
          <w:p w:rsidR="00AC7726" w:rsidRPr="0090561A" w:rsidRDefault="00AC7726" w:rsidP="00E70FD7">
            <w:pPr>
              <w:spacing w:before="0"/>
              <w:ind w:firstLine="0"/>
              <w:jc w:val="center"/>
            </w:pPr>
            <w:r w:rsidRPr="0090561A">
              <w:t>Вариант</w:t>
            </w:r>
          </w:p>
        </w:tc>
        <w:tc>
          <w:tcPr>
            <w:tcW w:w="3786" w:type="dxa"/>
            <w:gridSpan w:val="3"/>
          </w:tcPr>
          <w:p w:rsidR="00AC7726" w:rsidRPr="0090561A" w:rsidRDefault="00E70FD7" w:rsidP="00E70FD7">
            <w:pPr>
              <w:spacing w:before="0"/>
              <w:ind w:firstLine="0"/>
              <w:jc w:val="center"/>
            </w:pPr>
            <w:r>
              <w:t>2019–</w:t>
            </w:r>
            <w:r w:rsidR="00AC7726" w:rsidRPr="0090561A">
              <w:t>2036 гг.</w:t>
            </w:r>
          </w:p>
        </w:tc>
        <w:tc>
          <w:tcPr>
            <w:tcW w:w="1489" w:type="dxa"/>
            <w:vMerge w:val="restart"/>
          </w:tcPr>
          <w:p w:rsidR="00AC7726" w:rsidRPr="0090561A" w:rsidRDefault="00AC7726" w:rsidP="00E70FD7">
            <w:pPr>
              <w:spacing w:before="0"/>
              <w:ind w:firstLine="0"/>
              <w:jc w:val="center"/>
            </w:pPr>
            <w:r w:rsidRPr="0090561A">
              <w:t>2019</w:t>
            </w:r>
            <w:r w:rsidR="00E70FD7">
              <w:t>–</w:t>
            </w:r>
            <w:r w:rsidRPr="0090561A">
              <w:t>2036 гг.</w:t>
            </w:r>
          </w:p>
        </w:tc>
      </w:tr>
      <w:tr w:rsidR="00AC7726" w:rsidRPr="0090561A" w:rsidTr="00E70FD7">
        <w:trPr>
          <w:trHeight w:val="113"/>
          <w:tblHeader/>
          <w:jc w:val="center"/>
        </w:trPr>
        <w:tc>
          <w:tcPr>
            <w:tcW w:w="3000" w:type="dxa"/>
            <w:vMerge/>
          </w:tcPr>
          <w:p w:rsidR="00AC7726" w:rsidRPr="0090561A" w:rsidRDefault="00AC7726" w:rsidP="00E70FD7">
            <w:pPr>
              <w:spacing w:before="0"/>
              <w:ind w:hanging="5"/>
              <w:jc w:val="center"/>
            </w:pPr>
          </w:p>
        </w:tc>
        <w:tc>
          <w:tcPr>
            <w:tcW w:w="1133" w:type="dxa"/>
            <w:vMerge/>
          </w:tcPr>
          <w:p w:rsidR="00AC7726" w:rsidRPr="0090561A" w:rsidRDefault="00AC7726" w:rsidP="00E70FD7">
            <w:pPr>
              <w:spacing w:before="0"/>
              <w:ind w:firstLine="0"/>
              <w:jc w:val="center"/>
            </w:pPr>
          </w:p>
        </w:tc>
        <w:tc>
          <w:tcPr>
            <w:tcW w:w="1262" w:type="dxa"/>
          </w:tcPr>
          <w:p w:rsidR="00AC7726" w:rsidRPr="0090561A" w:rsidRDefault="00AC7726" w:rsidP="00E70FD7">
            <w:pPr>
              <w:spacing w:before="0"/>
              <w:ind w:firstLine="0"/>
              <w:jc w:val="center"/>
            </w:pPr>
            <w:r w:rsidRPr="0090561A">
              <w:t>2019</w:t>
            </w:r>
            <w:r w:rsidR="00E70FD7">
              <w:t>–</w:t>
            </w:r>
            <w:r w:rsidRPr="0090561A">
              <w:t>2024</w:t>
            </w:r>
          </w:p>
        </w:tc>
        <w:tc>
          <w:tcPr>
            <w:tcW w:w="1262" w:type="dxa"/>
          </w:tcPr>
          <w:p w:rsidR="00AC7726" w:rsidRPr="0090561A" w:rsidRDefault="00AC7726" w:rsidP="00E70FD7">
            <w:pPr>
              <w:spacing w:before="0"/>
              <w:ind w:firstLine="0"/>
              <w:jc w:val="center"/>
            </w:pPr>
            <w:r w:rsidRPr="0090561A">
              <w:t>2025</w:t>
            </w:r>
            <w:r w:rsidR="00E70FD7">
              <w:t>–</w:t>
            </w:r>
            <w:r w:rsidRPr="0090561A">
              <w:t>2030</w:t>
            </w:r>
          </w:p>
        </w:tc>
        <w:tc>
          <w:tcPr>
            <w:tcW w:w="1262" w:type="dxa"/>
          </w:tcPr>
          <w:p w:rsidR="00AC7726" w:rsidRPr="0090561A" w:rsidRDefault="00AC7726" w:rsidP="00E70FD7">
            <w:pPr>
              <w:spacing w:before="0"/>
              <w:ind w:firstLine="0"/>
              <w:jc w:val="center"/>
            </w:pPr>
            <w:r w:rsidRPr="0090561A">
              <w:t>2031</w:t>
            </w:r>
            <w:r w:rsidR="00E70FD7">
              <w:t>–</w:t>
            </w:r>
            <w:r w:rsidRPr="0090561A">
              <w:t>2036</w:t>
            </w:r>
          </w:p>
        </w:tc>
        <w:tc>
          <w:tcPr>
            <w:tcW w:w="1489" w:type="dxa"/>
            <w:vMerge/>
          </w:tcPr>
          <w:p w:rsidR="00AC7726" w:rsidRPr="0090561A" w:rsidRDefault="00AC7726" w:rsidP="00E70FD7">
            <w:pPr>
              <w:spacing w:before="0"/>
              <w:ind w:firstLine="0"/>
              <w:jc w:val="center"/>
            </w:pPr>
          </w:p>
        </w:tc>
      </w:tr>
      <w:tr w:rsidR="00AC7726" w:rsidRPr="0090561A" w:rsidTr="00E70FD7">
        <w:trPr>
          <w:trHeight w:val="113"/>
          <w:jc w:val="center"/>
        </w:trPr>
        <w:tc>
          <w:tcPr>
            <w:tcW w:w="3000" w:type="dxa"/>
          </w:tcPr>
          <w:p w:rsidR="00AC7726" w:rsidRPr="0090561A" w:rsidRDefault="00AC7726" w:rsidP="00E70FD7">
            <w:pPr>
              <w:spacing w:before="0"/>
              <w:ind w:firstLine="0"/>
              <w:jc w:val="left"/>
            </w:pPr>
            <w:r w:rsidRPr="0090561A">
              <w:t>В том числе</w:t>
            </w:r>
          </w:p>
          <w:p w:rsidR="00AC7726" w:rsidRPr="0090561A" w:rsidRDefault="00AC7726" w:rsidP="00E70FD7">
            <w:pPr>
              <w:spacing w:before="0"/>
              <w:ind w:hanging="5"/>
              <w:jc w:val="left"/>
            </w:pPr>
            <w:r w:rsidRPr="0090561A">
              <w:t>услуги организаций ЖКХ</w:t>
            </w:r>
          </w:p>
        </w:tc>
        <w:tc>
          <w:tcPr>
            <w:tcW w:w="1133" w:type="dxa"/>
          </w:tcPr>
          <w:p w:rsidR="00AC7726" w:rsidRPr="0090561A" w:rsidRDefault="00AC7726" w:rsidP="00E70FD7">
            <w:pPr>
              <w:spacing w:before="0"/>
              <w:ind w:firstLine="0"/>
              <w:jc w:val="center"/>
            </w:pPr>
            <w:r w:rsidRPr="0090561A">
              <w:t>1</w:t>
            </w:r>
          </w:p>
          <w:p w:rsidR="00AC7726" w:rsidRPr="0090561A" w:rsidRDefault="00AC7726" w:rsidP="00E70FD7">
            <w:pPr>
              <w:spacing w:before="0"/>
              <w:ind w:firstLine="0"/>
              <w:jc w:val="center"/>
            </w:pPr>
            <w:r w:rsidRPr="0090561A">
              <w:t>2</w:t>
            </w:r>
          </w:p>
        </w:tc>
        <w:tc>
          <w:tcPr>
            <w:tcW w:w="1262" w:type="dxa"/>
            <w:shd w:val="clear" w:color="auto" w:fill="auto"/>
          </w:tcPr>
          <w:p w:rsidR="00AC7726" w:rsidRPr="0090561A" w:rsidRDefault="00AC7726" w:rsidP="00E70FD7">
            <w:pPr>
              <w:spacing w:before="0"/>
              <w:ind w:firstLine="0"/>
              <w:jc w:val="center"/>
            </w:pPr>
            <w:r w:rsidRPr="0090561A">
              <w:t>3,7</w:t>
            </w:r>
          </w:p>
          <w:p w:rsidR="00AC7726" w:rsidRPr="0090561A" w:rsidRDefault="00AC7726" w:rsidP="00E70FD7">
            <w:pPr>
              <w:spacing w:before="0"/>
              <w:ind w:firstLine="0"/>
              <w:jc w:val="center"/>
            </w:pPr>
            <w:r w:rsidRPr="0090561A">
              <w:t>3,7</w:t>
            </w:r>
          </w:p>
        </w:tc>
        <w:tc>
          <w:tcPr>
            <w:tcW w:w="1262" w:type="dxa"/>
          </w:tcPr>
          <w:p w:rsidR="00AC7726" w:rsidRPr="0090561A" w:rsidRDefault="00AC7726" w:rsidP="00E70FD7">
            <w:pPr>
              <w:spacing w:before="0"/>
              <w:ind w:firstLine="0"/>
              <w:jc w:val="center"/>
            </w:pPr>
            <w:r w:rsidRPr="0090561A">
              <w:t>3,0</w:t>
            </w:r>
          </w:p>
          <w:p w:rsidR="00AC7726" w:rsidRPr="0090561A" w:rsidRDefault="00AC7726" w:rsidP="00E70FD7">
            <w:pPr>
              <w:spacing w:before="0"/>
              <w:ind w:firstLine="0"/>
              <w:jc w:val="center"/>
            </w:pPr>
            <w:r w:rsidRPr="0090561A">
              <w:t>4,0</w:t>
            </w:r>
          </w:p>
        </w:tc>
        <w:tc>
          <w:tcPr>
            <w:tcW w:w="1262" w:type="dxa"/>
          </w:tcPr>
          <w:p w:rsidR="00AC7726" w:rsidRPr="0090561A" w:rsidRDefault="00AC7726" w:rsidP="00E70FD7">
            <w:pPr>
              <w:spacing w:before="0"/>
              <w:ind w:firstLine="0"/>
              <w:jc w:val="center"/>
            </w:pPr>
            <w:r w:rsidRPr="0090561A">
              <w:t>2,0</w:t>
            </w:r>
          </w:p>
          <w:p w:rsidR="00AC7726" w:rsidRPr="0090561A" w:rsidRDefault="00AC7726" w:rsidP="00E70FD7">
            <w:pPr>
              <w:spacing w:before="0"/>
              <w:ind w:firstLine="0"/>
              <w:jc w:val="center"/>
            </w:pPr>
            <w:r w:rsidRPr="0090561A">
              <w:t>4,0</w:t>
            </w:r>
          </w:p>
        </w:tc>
        <w:tc>
          <w:tcPr>
            <w:tcW w:w="1489" w:type="dxa"/>
          </w:tcPr>
          <w:p w:rsidR="00AC7726" w:rsidRPr="0090561A" w:rsidRDefault="00AC7726" w:rsidP="00E70FD7">
            <w:pPr>
              <w:spacing w:before="0"/>
              <w:ind w:firstLine="0"/>
              <w:jc w:val="center"/>
            </w:pPr>
            <w:r w:rsidRPr="0090561A">
              <w:t>2,9</w:t>
            </w:r>
          </w:p>
          <w:p w:rsidR="00AC7726" w:rsidRPr="0090561A" w:rsidRDefault="00AC7726" w:rsidP="00E70FD7">
            <w:pPr>
              <w:spacing w:before="0"/>
              <w:ind w:firstLine="0"/>
              <w:jc w:val="center"/>
            </w:pPr>
            <w:r w:rsidRPr="0090561A">
              <w:t>3,9</w:t>
            </w:r>
          </w:p>
        </w:tc>
      </w:tr>
      <w:tr w:rsidR="00AC7726" w:rsidRPr="00AC7726" w:rsidTr="00E70FD7">
        <w:trPr>
          <w:trHeight w:val="113"/>
          <w:jc w:val="center"/>
        </w:trPr>
        <w:tc>
          <w:tcPr>
            <w:tcW w:w="3000" w:type="dxa"/>
          </w:tcPr>
          <w:p w:rsidR="00AC7726" w:rsidRPr="0090561A" w:rsidRDefault="00AC7726" w:rsidP="00E70FD7">
            <w:pPr>
              <w:spacing w:before="0"/>
              <w:ind w:hanging="5"/>
              <w:jc w:val="left"/>
            </w:pPr>
            <w:r w:rsidRPr="0090561A">
              <w:t>Реальные располагаемые доходы населения</w:t>
            </w:r>
          </w:p>
        </w:tc>
        <w:tc>
          <w:tcPr>
            <w:tcW w:w="1133" w:type="dxa"/>
          </w:tcPr>
          <w:p w:rsidR="00AC7726" w:rsidRPr="0090561A" w:rsidRDefault="00AC7726" w:rsidP="00E70FD7">
            <w:pPr>
              <w:spacing w:before="0"/>
              <w:ind w:firstLine="0"/>
              <w:jc w:val="center"/>
            </w:pPr>
            <w:r w:rsidRPr="0090561A">
              <w:t>1</w:t>
            </w:r>
          </w:p>
          <w:p w:rsidR="00AC7726" w:rsidRPr="0090561A" w:rsidRDefault="00AC7726" w:rsidP="00E70FD7">
            <w:pPr>
              <w:spacing w:before="0"/>
              <w:ind w:firstLine="0"/>
              <w:jc w:val="center"/>
            </w:pPr>
            <w:r w:rsidRPr="0090561A">
              <w:t>2</w:t>
            </w:r>
          </w:p>
        </w:tc>
        <w:tc>
          <w:tcPr>
            <w:tcW w:w="1262" w:type="dxa"/>
            <w:shd w:val="clear" w:color="auto" w:fill="auto"/>
          </w:tcPr>
          <w:p w:rsidR="00AC7726" w:rsidRPr="0090561A" w:rsidRDefault="00AC7726" w:rsidP="00E70FD7">
            <w:pPr>
              <w:spacing w:before="0"/>
              <w:ind w:firstLine="0"/>
              <w:jc w:val="center"/>
            </w:pPr>
            <w:r w:rsidRPr="0090561A">
              <w:t>2,0</w:t>
            </w:r>
          </w:p>
          <w:p w:rsidR="00AC7726" w:rsidRPr="0090561A" w:rsidRDefault="00AC7726" w:rsidP="00E70FD7">
            <w:pPr>
              <w:spacing w:before="0"/>
              <w:ind w:firstLine="0"/>
              <w:jc w:val="center"/>
            </w:pPr>
            <w:r w:rsidRPr="0090561A">
              <w:t>1,7</w:t>
            </w:r>
          </w:p>
        </w:tc>
        <w:tc>
          <w:tcPr>
            <w:tcW w:w="1262" w:type="dxa"/>
          </w:tcPr>
          <w:p w:rsidR="00AC7726" w:rsidRPr="0090561A" w:rsidRDefault="00AC7726" w:rsidP="00E70FD7">
            <w:pPr>
              <w:spacing w:before="0"/>
              <w:ind w:firstLine="0"/>
              <w:jc w:val="center"/>
            </w:pPr>
            <w:r w:rsidRPr="0090561A">
              <w:t>2,5</w:t>
            </w:r>
          </w:p>
          <w:p w:rsidR="00AC7726" w:rsidRPr="0090561A" w:rsidRDefault="00AC7726" w:rsidP="00E70FD7">
            <w:pPr>
              <w:spacing w:before="0"/>
              <w:ind w:firstLine="0"/>
              <w:jc w:val="center"/>
            </w:pPr>
            <w:r w:rsidRPr="0090561A">
              <w:t>2,4</w:t>
            </w:r>
          </w:p>
        </w:tc>
        <w:tc>
          <w:tcPr>
            <w:tcW w:w="1262" w:type="dxa"/>
          </w:tcPr>
          <w:p w:rsidR="00AC7726" w:rsidRPr="0090561A" w:rsidRDefault="00AC7726" w:rsidP="00E70FD7">
            <w:pPr>
              <w:spacing w:before="0"/>
              <w:ind w:firstLine="0"/>
              <w:jc w:val="center"/>
            </w:pPr>
            <w:r w:rsidRPr="0090561A">
              <w:t>2,6</w:t>
            </w:r>
          </w:p>
          <w:p w:rsidR="00AC7726" w:rsidRPr="0090561A" w:rsidRDefault="00AC7726" w:rsidP="00E70FD7">
            <w:pPr>
              <w:spacing w:before="0"/>
              <w:ind w:firstLine="0"/>
              <w:jc w:val="center"/>
            </w:pPr>
            <w:r w:rsidRPr="0090561A">
              <w:t>2,5</w:t>
            </w:r>
          </w:p>
        </w:tc>
        <w:tc>
          <w:tcPr>
            <w:tcW w:w="1489" w:type="dxa"/>
          </w:tcPr>
          <w:p w:rsidR="00AC7726" w:rsidRPr="0090561A" w:rsidRDefault="00AC7726" w:rsidP="00E70FD7">
            <w:pPr>
              <w:spacing w:before="0"/>
              <w:ind w:firstLine="0"/>
              <w:jc w:val="center"/>
            </w:pPr>
            <w:r w:rsidRPr="0090561A">
              <w:t>2,4</w:t>
            </w:r>
          </w:p>
          <w:p w:rsidR="00AC7726" w:rsidRPr="0090561A" w:rsidRDefault="00AC7726" w:rsidP="00E70FD7">
            <w:pPr>
              <w:spacing w:before="0"/>
              <w:ind w:firstLine="0"/>
              <w:jc w:val="center"/>
            </w:pPr>
            <w:r w:rsidRPr="0090561A">
              <w:t>2,2</w:t>
            </w:r>
          </w:p>
        </w:tc>
      </w:tr>
    </w:tbl>
    <w:p w:rsidR="008115AB" w:rsidRPr="008115AB" w:rsidRDefault="008115AB" w:rsidP="0002505F">
      <w:pPr>
        <w:spacing w:before="0"/>
      </w:pPr>
    </w:p>
    <w:p w:rsidR="008115AB" w:rsidRPr="0090561A" w:rsidRDefault="00247261" w:rsidP="00E70FD7">
      <w:pPr>
        <w:spacing w:before="0"/>
        <w:ind w:firstLine="0"/>
        <w:jc w:val="center"/>
        <w:rPr>
          <w:sz w:val="28"/>
          <w:szCs w:val="28"/>
        </w:rPr>
      </w:pPr>
      <w:bookmarkStart w:id="63" w:name="_Toc530639669"/>
      <w:r w:rsidRPr="0090561A">
        <w:rPr>
          <w:sz w:val="28"/>
          <w:szCs w:val="28"/>
        </w:rPr>
        <w:t>8</w:t>
      </w:r>
      <w:r w:rsidR="008115AB" w:rsidRPr="0090561A">
        <w:rPr>
          <w:sz w:val="28"/>
          <w:szCs w:val="28"/>
        </w:rPr>
        <w:t>.</w:t>
      </w:r>
      <w:r w:rsidR="000F1CC2" w:rsidRPr="0090561A">
        <w:rPr>
          <w:sz w:val="28"/>
          <w:szCs w:val="28"/>
        </w:rPr>
        <w:t xml:space="preserve">2. </w:t>
      </w:r>
      <w:r w:rsidR="008115AB" w:rsidRPr="0090561A">
        <w:rPr>
          <w:sz w:val="28"/>
          <w:szCs w:val="28"/>
        </w:rPr>
        <w:t>Обоснование прогнозируемого спроса на коммунальные ресурсы</w:t>
      </w:r>
      <w:bookmarkEnd w:id="61"/>
      <w:bookmarkEnd w:id="62"/>
      <w:bookmarkEnd w:id="63"/>
    </w:p>
    <w:p w:rsidR="0090561A" w:rsidRDefault="0090561A" w:rsidP="0002505F">
      <w:pPr>
        <w:spacing w:before="0"/>
        <w:ind w:firstLine="709"/>
        <w:rPr>
          <w:sz w:val="28"/>
          <w:szCs w:val="28"/>
        </w:rPr>
      </w:pPr>
      <w:bookmarkStart w:id="64" w:name="_Toc461801384"/>
    </w:p>
    <w:p w:rsidR="00E70FD7" w:rsidRDefault="008115AB" w:rsidP="00E70FD7">
      <w:pPr>
        <w:spacing w:before="0" w:line="192" w:lineRule="auto"/>
        <w:ind w:firstLine="0"/>
        <w:jc w:val="center"/>
        <w:rPr>
          <w:sz w:val="28"/>
          <w:szCs w:val="28"/>
          <w:lang w:eastAsia="ru-RU"/>
        </w:rPr>
      </w:pPr>
      <w:r w:rsidRPr="00184719">
        <w:rPr>
          <w:sz w:val="28"/>
          <w:szCs w:val="28"/>
          <w:lang w:eastAsia="ru-RU"/>
        </w:rPr>
        <w:t xml:space="preserve">Общий баланс подачи и реализации воды, включая анализ </w:t>
      </w:r>
    </w:p>
    <w:p w:rsidR="00E70FD7" w:rsidRDefault="008115AB" w:rsidP="00E70FD7">
      <w:pPr>
        <w:spacing w:before="0" w:line="192" w:lineRule="auto"/>
        <w:ind w:firstLine="0"/>
        <w:jc w:val="center"/>
        <w:rPr>
          <w:sz w:val="28"/>
          <w:szCs w:val="28"/>
          <w:lang w:eastAsia="ru-RU"/>
        </w:rPr>
      </w:pPr>
      <w:r w:rsidRPr="00184719">
        <w:rPr>
          <w:sz w:val="28"/>
          <w:szCs w:val="28"/>
          <w:lang w:eastAsia="ru-RU"/>
        </w:rPr>
        <w:t xml:space="preserve">и оценку структурных составляющих потерь горячей, питьевой, </w:t>
      </w:r>
    </w:p>
    <w:p w:rsidR="008115AB" w:rsidRDefault="008115AB" w:rsidP="00E70FD7">
      <w:pPr>
        <w:spacing w:before="0" w:line="192" w:lineRule="auto"/>
        <w:ind w:firstLine="0"/>
        <w:jc w:val="center"/>
        <w:rPr>
          <w:sz w:val="28"/>
          <w:szCs w:val="28"/>
          <w:lang w:eastAsia="ru-RU"/>
        </w:rPr>
      </w:pPr>
      <w:r w:rsidRPr="00184719">
        <w:rPr>
          <w:sz w:val="28"/>
          <w:szCs w:val="28"/>
          <w:lang w:eastAsia="ru-RU"/>
        </w:rPr>
        <w:t>технической воды при ее производстве и транспортировке</w:t>
      </w:r>
      <w:bookmarkEnd w:id="64"/>
    </w:p>
    <w:p w:rsidR="00704052" w:rsidRDefault="00704052" w:rsidP="00E70FD7">
      <w:pPr>
        <w:spacing w:before="0" w:line="192" w:lineRule="auto"/>
        <w:ind w:firstLine="0"/>
        <w:jc w:val="center"/>
        <w:rPr>
          <w:sz w:val="28"/>
          <w:szCs w:val="28"/>
          <w:lang w:eastAsia="ru-RU"/>
        </w:rPr>
      </w:pPr>
    </w:p>
    <w:p w:rsidR="00344B2D" w:rsidRPr="00424CE3" w:rsidRDefault="00344B2D" w:rsidP="00E70FD7">
      <w:pPr>
        <w:widowControl/>
        <w:autoSpaceDE/>
        <w:autoSpaceDN/>
        <w:adjustRightInd/>
        <w:spacing w:before="0" w:line="192" w:lineRule="auto"/>
        <w:ind w:firstLine="0"/>
        <w:jc w:val="center"/>
        <w:rPr>
          <w:rFonts w:eastAsiaTheme="minorHAnsi"/>
          <w:sz w:val="28"/>
          <w:szCs w:val="28"/>
        </w:rPr>
      </w:pPr>
      <w:r w:rsidRPr="00424CE3">
        <w:rPr>
          <w:rFonts w:eastAsiaTheme="minorHAnsi"/>
          <w:sz w:val="28"/>
          <w:szCs w:val="28"/>
        </w:rPr>
        <w:t xml:space="preserve">Работа водопровода </w:t>
      </w:r>
    </w:p>
    <w:p w:rsidR="00344B2D" w:rsidRPr="00424CE3" w:rsidRDefault="00344B2D" w:rsidP="0002505F">
      <w:pPr>
        <w:widowControl/>
        <w:autoSpaceDE/>
        <w:autoSpaceDN/>
        <w:adjustRightInd/>
        <w:spacing w:before="0"/>
        <w:ind w:firstLine="709"/>
        <w:jc w:val="center"/>
        <w:rPr>
          <w:rFonts w:eastAsiaTheme="minorHAnsi"/>
          <w:sz w:val="28"/>
          <w:szCs w:val="28"/>
        </w:rPr>
      </w:pP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Поднято воды насосными станциями 1-го подъема – 139 003,90 тыс. м</w:t>
      </w:r>
      <w:r w:rsidRPr="00424CE3">
        <w:rPr>
          <w:rFonts w:eastAsiaTheme="minorHAnsi"/>
          <w:sz w:val="28"/>
          <w:szCs w:val="28"/>
          <w:vertAlign w:val="superscript"/>
        </w:rPr>
        <w:t>3</w:t>
      </w:r>
      <w:r w:rsidRPr="00424CE3">
        <w:rPr>
          <w:rFonts w:eastAsiaTheme="minorHAnsi"/>
          <w:sz w:val="28"/>
          <w:szCs w:val="28"/>
        </w:rPr>
        <w:t>, в том числе 120 294,17 тыс. м</w:t>
      </w:r>
      <w:r w:rsidRPr="00424CE3">
        <w:rPr>
          <w:rFonts w:eastAsiaTheme="minorHAnsi"/>
          <w:sz w:val="28"/>
          <w:szCs w:val="28"/>
          <w:vertAlign w:val="superscript"/>
        </w:rPr>
        <w:t>3</w:t>
      </w:r>
      <w:r w:rsidRPr="00424CE3">
        <w:rPr>
          <w:rFonts w:eastAsiaTheme="minorHAnsi"/>
          <w:sz w:val="28"/>
          <w:szCs w:val="28"/>
        </w:rPr>
        <w:t xml:space="preserve"> – подземной;</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Подано воды в сеть – всего 135 037,48 тыс. м</w:t>
      </w:r>
      <w:r w:rsidRPr="00424CE3">
        <w:rPr>
          <w:rFonts w:eastAsiaTheme="minorHAnsi"/>
          <w:sz w:val="28"/>
          <w:szCs w:val="28"/>
          <w:vertAlign w:val="superscript"/>
        </w:rPr>
        <w:t>3</w:t>
      </w:r>
      <w:r w:rsidRPr="00424CE3">
        <w:rPr>
          <w:rFonts w:eastAsiaTheme="minorHAnsi"/>
          <w:sz w:val="28"/>
          <w:szCs w:val="28"/>
        </w:rPr>
        <w:t>;</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Пропущено воды через очистные сооружения – 18 709,73 тыс. м</w:t>
      </w:r>
      <w:r w:rsidRPr="00424CE3">
        <w:rPr>
          <w:rFonts w:eastAsiaTheme="minorHAnsi"/>
          <w:sz w:val="28"/>
          <w:szCs w:val="28"/>
          <w:vertAlign w:val="superscript"/>
        </w:rPr>
        <w:t>3</w:t>
      </w:r>
      <w:r w:rsidRPr="00424CE3">
        <w:rPr>
          <w:rFonts w:eastAsiaTheme="minorHAnsi"/>
          <w:sz w:val="28"/>
          <w:szCs w:val="28"/>
        </w:rPr>
        <w:t>;</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Отпущено воды всеми потребителями – 75 760,92 тыс. м</w:t>
      </w:r>
      <w:r w:rsidRPr="00424CE3">
        <w:rPr>
          <w:rFonts w:eastAsiaTheme="minorHAnsi"/>
          <w:sz w:val="28"/>
          <w:szCs w:val="28"/>
          <w:vertAlign w:val="superscript"/>
        </w:rPr>
        <w:t>3</w:t>
      </w:r>
      <w:r w:rsidRPr="00424CE3">
        <w:rPr>
          <w:rFonts w:eastAsiaTheme="minorHAnsi"/>
          <w:sz w:val="28"/>
          <w:szCs w:val="28"/>
        </w:rPr>
        <w:t>, в том числе:</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lastRenderedPageBreak/>
        <w:t>73 256,79 тыс. м</w:t>
      </w:r>
      <w:r w:rsidRPr="00424CE3">
        <w:rPr>
          <w:rFonts w:eastAsiaTheme="minorHAnsi"/>
          <w:sz w:val="28"/>
          <w:szCs w:val="28"/>
          <w:vertAlign w:val="superscript"/>
        </w:rPr>
        <w:t xml:space="preserve">3 </w:t>
      </w:r>
      <w:r w:rsidRPr="00424CE3">
        <w:rPr>
          <w:rFonts w:eastAsiaTheme="minorHAnsi"/>
          <w:sz w:val="28"/>
          <w:szCs w:val="28"/>
        </w:rPr>
        <w:t>– своим потребителям (абонентам);</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52 356,50 тыс. м</w:t>
      </w:r>
      <w:r w:rsidRPr="00424CE3">
        <w:rPr>
          <w:rFonts w:eastAsiaTheme="minorHAnsi"/>
          <w:sz w:val="28"/>
          <w:szCs w:val="28"/>
          <w:vertAlign w:val="superscript"/>
        </w:rPr>
        <w:t>3</w:t>
      </w:r>
      <w:r w:rsidRPr="00424CE3">
        <w:rPr>
          <w:rFonts w:eastAsiaTheme="minorHAnsi"/>
          <w:sz w:val="28"/>
          <w:szCs w:val="28"/>
        </w:rPr>
        <w:t xml:space="preserve"> – населению;</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6 272,83 тыс. м</w:t>
      </w:r>
      <w:r w:rsidRPr="00424CE3">
        <w:rPr>
          <w:rFonts w:eastAsiaTheme="minorHAnsi"/>
          <w:sz w:val="28"/>
          <w:szCs w:val="28"/>
          <w:vertAlign w:val="superscript"/>
        </w:rPr>
        <w:t>3</w:t>
      </w:r>
      <w:r w:rsidRPr="00424CE3">
        <w:rPr>
          <w:rFonts w:eastAsiaTheme="minorHAnsi"/>
          <w:sz w:val="28"/>
          <w:szCs w:val="28"/>
        </w:rPr>
        <w:t xml:space="preserve"> – бюджетофинансируемым организациям;</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14 627,46 тыс. м</w:t>
      </w:r>
      <w:r w:rsidRPr="00424CE3">
        <w:rPr>
          <w:rFonts w:eastAsiaTheme="minorHAnsi"/>
          <w:sz w:val="28"/>
          <w:szCs w:val="28"/>
          <w:vertAlign w:val="superscript"/>
        </w:rPr>
        <w:t>3</w:t>
      </w:r>
      <w:r w:rsidRPr="00424CE3">
        <w:rPr>
          <w:rFonts w:eastAsiaTheme="minorHAnsi"/>
          <w:sz w:val="28"/>
          <w:szCs w:val="28"/>
        </w:rPr>
        <w:t xml:space="preserve"> – прочим организациям;</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2 504,13 тыс. м</w:t>
      </w:r>
      <w:r w:rsidRPr="00424CE3">
        <w:rPr>
          <w:rFonts w:eastAsiaTheme="minorHAnsi"/>
          <w:sz w:val="28"/>
          <w:szCs w:val="28"/>
          <w:vertAlign w:val="superscript"/>
        </w:rPr>
        <w:t>3</w:t>
      </w:r>
      <w:r w:rsidRPr="00424CE3">
        <w:rPr>
          <w:rFonts w:eastAsiaTheme="minorHAnsi"/>
          <w:sz w:val="28"/>
          <w:szCs w:val="28"/>
        </w:rPr>
        <w:t xml:space="preserve"> – другим водопроводам, отдельным водопроводным сетям;</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Утечка и неучтённый расход воды – 59 276,56 тыс. м</w:t>
      </w:r>
      <w:r w:rsidRPr="00424CE3">
        <w:rPr>
          <w:rFonts w:eastAsiaTheme="minorHAnsi"/>
          <w:sz w:val="28"/>
          <w:szCs w:val="28"/>
          <w:vertAlign w:val="superscript"/>
        </w:rPr>
        <w:t>3</w:t>
      </w:r>
      <w:r w:rsidRPr="00424CE3">
        <w:rPr>
          <w:rFonts w:eastAsiaTheme="minorHAnsi"/>
          <w:sz w:val="28"/>
          <w:szCs w:val="28"/>
        </w:rPr>
        <w:t>;</w:t>
      </w:r>
    </w:p>
    <w:p w:rsidR="00344B2D" w:rsidRPr="00424CE3" w:rsidRDefault="00344B2D" w:rsidP="00E70FD7">
      <w:pPr>
        <w:widowControl/>
        <w:autoSpaceDE/>
        <w:autoSpaceDN/>
        <w:adjustRightInd/>
        <w:spacing w:before="0"/>
        <w:ind w:firstLine="709"/>
        <w:rPr>
          <w:rFonts w:eastAsiaTheme="minorHAnsi"/>
          <w:sz w:val="28"/>
          <w:szCs w:val="28"/>
        </w:rPr>
      </w:pPr>
      <w:r w:rsidRPr="00424CE3">
        <w:rPr>
          <w:rFonts w:eastAsiaTheme="minorHAnsi"/>
          <w:sz w:val="28"/>
          <w:szCs w:val="28"/>
        </w:rPr>
        <w:t>Число аварий на водопроводных сетях – 98 ед.</w:t>
      </w:r>
    </w:p>
    <w:p w:rsidR="00344B2D" w:rsidRDefault="00344B2D" w:rsidP="0002505F">
      <w:pPr>
        <w:widowControl/>
        <w:autoSpaceDE/>
        <w:autoSpaceDN/>
        <w:adjustRightInd/>
        <w:spacing w:before="0"/>
        <w:ind w:firstLine="0"/>
        <w:rPr>
          <w:rFonts w:eastAsiaTheme="minorHAnsi"/>
          <w:sz w:val="28"/>
          <w:szCs w:val="28"/>
        </w:rPr>
      </w:pPr>
    </w:p>
    <w:p w:rsidR="00344B2D" w:rsidRPr="006C4DBA" w:rsidRDefault="00344B2D" w:rsidP="00E70FD7">
      <w:pPr>
        <w:widowControl/>
        <w:autoSpaceDE/>
        <w:autoSpaceDN/>
        <w:adjustRightInd/>
        <w:spacing w:before="0"/>
        <w:ind w:firstLine="0"/>
        <w:jc w:val="center"/>
        <w:rPr>
          <w:rFonts w:eastAsiaTheme="minorHAnsi"/>
          <w:sz w:val="28"/>
          <w:szCs w:val="28"/>
        </w:rPr>
      </w:pPr>
      <w:r w:rsidRPr="006C4DBA">
        <w:rPr>
          <w:rFonts w:eastAsiaTheme="minorHAnsi"/>
          <w:sz w:val="28"/>
          <w:szCs w:val="28"/>
        </w:rPr>
        <w:t>Работа канализаций</w:t>
      </w:r>
    </w:p>
    <w:p w:rsidR="00344B2D" w:rsidRPr="006C4DBA" w:rsidRDefault="00344B2D" w:rsidP="0002505F">
      <w:pPr>
        <w:widowControl/>
        <w:autoSpaceDE/>
        <w:autoSpaceDN/>
        <w:adjustRightInd/>
        <w:spacing w:before="0"/>
        <w:ind w:firstLine="709"/>
        <w:jc w:val="center"/>
        <w:rPr>
          <w:rFonts w:eastAsiaTheme="minorHAnsi"/>
          <w:sz w:val="28"/>
          <w:szCs w:val="28"/>
        </w:rPr>
      </w:pPr>
    </w:p>
    <w:p w:rsidR="00344B2D" w:rsidRPr="006C4DBA" w:rsidRDefault="00344B2D" w:rsidP="00E70FD7">
      <w:pPr>
        <w:widowControl/>
        <w:autoSpaceDE/>
        <w:autoSpaceDN/>
        <w:adjustRightInd/>
        <w:spacing w:before="0"/>
        <w:ind w:firstLine="709"/>
        <w:rPr>
          <w:rFonts w:eastAsiaTheme="minorHAnsi"/>
          <w:sz w:val="28"/>
          <w:szCs w:val="28"/>
        </w:rPr>
      </w:pPr>
      <w:r w:rsidRPr="006C4DBA">
        <w:rPr>
          <w:rFonts w:eastAsiaTheme="minorHAnsi"/>
          <w:sz w:val="28"/>
          <w:szCs w:val="28"/>
        </w:rPr>
        <w:t>Пропущено сточных вод всего – 98 774,34 тыс.м</w:t>
      </w:r>
      <w:r w:rsidRPr="006C4DBA">
        <w:rPr>
          <w:rFonts w:eastAsiaTheme="minorHAnsi"/>
          <w:sz w:val="28"/>
          <w:szCs w:val="28"/>
          <w:vertAlign w:val="superscript"/>
        </w:rPr>
        <w:t>3</w:t>
      </w:r>
      <w:r w:rsidRPr="006C4DBA">
        <w:rPr>
          <w:rFonts w:eastAsiaTheme="minorHAnsi"/>
          <w:sz w:val="28"/>
          <w:szCs w:val="28"/>
        </w:rPr>
        <w:t>, в том числе:</w:t>
      </w:r>
    </w:p>
    <w:p w:rsidR="00344B2D" w:rsidRPr="006C4DBA" w:rsidRDefault="00344B2D" w:rsidP="00E70FD7">
      <w:pPr>
        <w:widowControl/>
        <w:autoSpaceDE/>
        <w:autoSpaceDN/>
        <w:adjustRightInd/>
        <w:spacing w:before="0"/>
        <w:ind w:firstLine="709"/>
        <w:rPr>
          <w:rFonts w:eastAsiaTheme="minorHAnsi"/>
          <w:sz w:val="28"/>
          <w:szCs w:val="28"/>
        </w:rPr>
      </w:pPr>
      <w:r w:rsidRPr="006C4DBA">
        <w:rPr>
          <w:rFonts w:eastAsiaTheme="minorHAnsi"/>
          <w:sz w:val="28"/>
          <w:szCs w:val="28"/>
        </w:rPr>
        <w:t>69 307,33 тыс.м</w:t>
      </w:r>
      <w:r w:rsidRPr="006C4DBA">
        <w:rPr>
          <w:rFonts w:eastAsiaTheme="minorHAnsi"/>
          <w:sz w:val="28"/>
          <w:szCs w:val="28"/>
          <w:vertAlign w:val="superscript"/>
        </w:rPr>
        <w:t>3</w:t>
      </w:r>
      <w:r w:rsidRPr="006C4DBA">
        <w:rPr>
          <w:rFonts w:eastAsiaTheme="minorHAnsi"/>
          <w:sz w:val="28"/>
          <w:szCs w:val="28"/>
        </w:rPr>
        <w:t xml:space="preserve"> – от населения;</w:t>
      </w:r>
    </w:p>
    <w:p w:rsidR="00344B2D" w:rsidRPr="006C4DBA" w:rsidRDefault="00344B2D" w:rsidP="00E70FD7">
      <w:pPr>
        <w:widowControl/>
        <w:autoSpaceDE/>
        <w:autoSpaceDN/>
        <w:adjustRightInd/>
        <w:spacing w:before="0"/>
        <w:ind w:firstLine="709"/>
        <w:rPr>
          <w:rFonts w:eastAsiaTheme="minorHAnsi"/>
          <w:sz w:val="28"/>
          <w:szCs w:val="28"/>
        </w:rPr>
      </w:pPr>
      <w:r w:rsidRPr="006C4DBA">
        <w:rPr>
          <w:rFonts w:eastAsiaTheme="minorHAnsi"/>
          <w:sz w:val="28"/>
          <w:szCs w:val="28"/>
        </w:rPr>
        <w:t>8 830,06 тыс.м</w:t>
      </w:r>
      <w:r w:rsidRPr="006C4DBA">
        <w:rPr>
          <w:rFonts w:eastAsiaTheme="minorHAnsi"/>
          <w:sz w:val="28"/>
          <w:szCs w:val="28"/>
          <w:vertAlign w:val="superscript"/>
        </w:rPr>
        <w:t>3</w:t>
      </w:r>
      <w:r w:rsidRPr="006C4DBA">
        <w:rPr>
          <w:rFonts w:eastAsiaTheme="minorHAnsi"/>
          <w:sz w:val="28"/>
          <w:szCs w:val="28"/>
        </w:rPr>
        <w:t xml:space="preserve"> – от бюджетофинансируемых организаций;</w:t>
      </w:r>
    </w:p>
    <w:p w:rsidR="00344B2D" w:rsidRPr="006C4DBA" w:rsidRDefault="00344B2D" w:rsidP="00E70FD7">
      <w:pPr>
        <w:widowControl/>
        <w:autoSpaceDE/>
        <w:autoSpaceDN/>
        <w:adjustRightInd/>
        <w:spacing w:before="0"/>
        <w:ind w:firstLine="709"/>
        <w:rPr>
          <w:rFonts w:eastAsiaTheme="minorHAnsi"/>
          <w:sz w:val="28"/>
          <w:szCs w:val="28"/>
        </w:rPr>
      </w:pPr>
      <w:r w:rsidRPr="006C4DBA">
        <w:rPr>
          <w:rFonts w:eastAsiaTheme="minorHAnsi"/>
          <w:sz w:val="28"/>
          <w:szCs w:val="28"/>
        </w:rPr>
        <w:t>11 672,95 тыс.м</w:t>
      </w:r>
      <w:r w:rsidRPr="006C4DBA">
        <w:rPr>
          <w:rFonts w:eastAsiaTheme="minorHAnsi"/>
          <w:sz w:val="28"/>
          <w:szCs w:val="28"/>
          <w:vertAlign w:val="superscript"/>
        </w:rPr>
        <w:t>3</w:t>
      </w:r>
      <w:r w:rsidRPr="006C4DBA">
        <w:rPr>
          <w:rFonts w:eastAsiaTheme="minorHAnsi"/>
          <w:sz w:val="28"/>
          <w:szCs w:val="28"/>
        </w:rPr>
        <w:t xml:space="preserve"> – от промышленных предприятий;</w:t>
      </w:r>
    </w:p>
    <w:p w:rsidR="00344B2D" w:rsidRPr="006C4DBA" w:rsidRDefault="00344B2D" w:rsidP="00E70FD7">
      <w:pPr>
        <w:widowControl/>
        <w:autoSpaceDE/>
        <w:autoSpaceDN/>
        <w:adjustRightInd/>
        <w:spacing w:before="0"/>
        <w:ind w:firstLine="709"/>
        <w:rPr>
          <w:rFonts w:eastAsiaTheme="minorHAnsi"/>
          <w:sz w:val="28"/>
          <w:szCs w:val="28"/>
        </w:rPr>
      </w:pPr>
      <w:r w:rsidRPr="006C4DBA">
        <w:rPr>
          <w:rFonts w:eastAsiaTheme="minorHAnsi"/>
          <w:sz w:val="28"/>
          <w:szCs w:val="28"/>
        </w:rPr>
        <w:t>7 277,13 тыс.м</w:t>
      </w:r>
      <w:r w:rsidRPr="006C4DBA">
        <w:rPr>
          <w:rFonts w:eastAsiaTheme="minorHAnsi"/>
          <w:sz w:val="28"/>
          <w:szCs w:val="28"/>
          <w:vertAlign w:val="superscript"/>
        </w:rPr>
        <w:t>3</w:t>
      </w:r>
      <w:r w:rsidRPr="006C4DBA">
        <w:rPr>
          <w:rFonts w:eastAsiaTheme="minorHAnsi"/>
          <w:sz w:val="28"/>
          <w:szCs w:val="28"/>
        </w:rPr>
        <w:t xml:space="preserve"> – от прочих организаций;</w:t>
      </w:r>
    </w:p>
    <w:p w:rsidR="00344B2D" w:rsidRPr="006C4DBA" w:rsidRDefault="00344B2D" w:rsidP="00E70FD7">
      <w:pPr>
        <w:widowControl/>
        <w:autoSpaceDE/>
        <w:autoSpaceDN/>
        <w:adjustRightInd/>
        <w:spacing w:before="0"/>
        <w:ind w:firstLine="709"/>
        <w:rPr>
          <w:rFonts w:eastAsiaTheme="minorHAnsi"/>
          <w:sz w:val="28"/>
          <w:szCs w:val="28"/>
        </w:rPr>
      </w:pPr>
      <w:r w:rsidRPr="006C4DBA">
        <w:rPr>
          <w:rFonts w:eastAsiaTheme="minorHAnsi"/>
          <w:sz w:val="28"/>
          <w:szCs w:val="28"/>
        </w:rPr>
        <w:t>1 686,87 тыс.м</w:t>
      </w:r>
      <w:r w:rsidRPr="006C4DBA">
        <w:rPr>
          <w:rFonts w:eastAsiaTheme="minorHAnsi"/>
          <w:sz w:val="28"/>
          <w:szCs w:val="28"/>
          <w:vertAlign w:val="superscript"/>
        </w:rPr>
        <w:t>3</w:t>
      </w:r>
      <w:r w:rsidRPr="006C4DBA">
        <w:rPr>
          <w:rFonts w:eastAsiaTheme="minorHAnsi"/>
          <w:sz w:val="28"/>
          <w:szCs w:val="28"/>
        </w:rPr>
        <w:t xml:space="preserve"> – от других канализаций или отдельных канализацио</w:t>
      </w:r>
      <w:r w:rsidRPr="006C4DBA">
        <w:rPr>
          <w:rFonts w:eastAsiaTheme="minorHAnsi"/>
          <w:sz w:val="28"/>
          <w:szCs w:val="28"/>
        </w:rPr>
        <w:t>н</w:t>
      </w:r>
      <w:r w:rsidRPr="006C4DBA">
        <w:rPr>
          <w:rFonts w:eastAsiaTheme="minorHAnsi"/>
          <w:sz w:val="28"/>
          <w:szCs w:val="28"/>
        </w:rPr>
        <w:t>ных сетей.</w:t>
      </w:r>
    </w:p>
    <w:p w:rsidR="00344B2D" w:rsidRPr="00344B2D" w:rsidRDefault="00344B2D" w:rsidP="00E70FD7">
      <w:pPr>
        <w:widowControl/>
        <w:autoSpaceDE/>
        <w:autoSpaceDN/>
        <w:adjustRightInd/>
        <w:spacing w:before="0"/>
        <w:ind w:firstLine="709"/>
        <w:rPr>
          <w:rFonts w:eastAsiaTheme="minorHAnsi"/>
          <w:sz w:val="28"/>
          <w:szCs w:val="28"/>
        </w:rPr>
      </w:pPr>
      <w:r w:rsidRPr="006C4DBA">
        <w:rPr>
          <w:rFonts w:eastAsiaTheme="minorHAnsi"/>
          <w:sz w:val="28"/>
          <w:szCs w:val="28"/>
        </w:rPr>
        <w:t xml:space="preserve">Пропущено сточных вод через очистные сооружения – всего </w:t>
      </w:r>
      <w:r w:rsidR="00E70FD7">
        <w:rPr>
          <w:rFonts w:eastAsiaTheme="minorHAnsi"/>
          <w:sz w:val="28"/>
          <w:szCs w:val="28"/>
        </w:rPr>
        <w:t xml:space="preserve">                          </w:t>
      </w:r>
      <w:r w:rsidRPr="006C4DBA">
        <w:rPr>
          <w:rFonts w:eastAsiaTheme="minorHAnsi"/>
          <w:sz w:val="28"/>
          <w:szCs w:val="28"/>
        </w:rPr>
        <w:t>131 443,37 тыс.м</w:t>
      </w:r>
      <w:r w:rsidRPr="006C4DBA">
        <w:rPr>
          <w:rFonts w:eastAsiaTheme="minorHAnsi"/>
          <w:sz w:val="28"/>
          <w:szCs w:val="28"/>
          <w:vertAlign w:val="superscript"/>
        </w:rPr>
        <w:t>3</w:t>
      </w:r>
      <w:r>
        <w:rPr>
          <w:rFonts w:eastAsiaTheme="minorHAnsi"/>
          <w:sz w:val="28"/>
          <w:szCs w:val="28"/>
        </w:rPr>
        <w:t>.</w:t>
      </w:r>
    </w:p>
    <w:p w:rsidR="00344B2D" w:rsidRPr="00184719" w:rsidRDefault="00344B2D" w:rsidP="0002505F">
      <w:pPr>
        <w:spacing w:before="0"/>
        <w:ind w:firstLine="709"/>
        <w:jc w:val="center"/>
        <w:rPr>
          <w:sz w:val="28"/>
          <w:szCs w:val="28"/>
          <w:lang w:eastAsia="ru-RU"/>
        </w:rPr>
      </w:pPr>
    </w:p>
    <w:p w:rsidR="00E70FD7" w:rsidRDefault="000F1CC2" w:rsidP="00E70FD7">
      <w:pPr>
        <w:spacing w:before="0" w:line="192" w:lineRule="auto"/>
        <w:ind w:firstLine="0"/>
        <w:jc w:val="center"/>
        <w:rPr>
          <w:sz w:val="28"/>
          <w:szCs w:val="28"/>
        </w:rPr>
      </w:pPr>
      <w:bookmarkStart w:id="65" w:name="bookmark48"/>
      <w:bookmarkStart w:id="66" w:name="_Toc522778395"/>
      <w:bookmarkStart w:id="67" w:name="_Toc530639670"/>
      <w:r w:rsidRPr="00704052">
        <w:rPr>
          <w:sz w:val="28"/>
          <w:szCs w:val="28"/>
        </w:rPr>
        <w:t xml:space="preserve">8.3. </w:t>
      </w:r>
      <w:r w:rsidR="008115AB" w:rsidRPr="00704052">
        <w:rPr>
          <w:sz w:val="28"/>
          <w:szCs w:val="28"/>
        </w:rPr>
        <w:t xml:space="preserve">Характеристика состояния и проблем соответствующей </w:t>
      </w:r>
    </w:p>
    <w:p w:rsidR="00E751D1" w:rsidRPr="00704052" w:rsidRDefault="00E70FD7" w:rsidP="00E70FD7">
      <w:pPr>
        <w:spacing w:before="0" w:line="192" w:lineRule="auto"/>
        <w:ind w:firstLine="0"/>
        <w:jc w:val="center"/>
        <w:rPr>
          <w:sz w:val="28"/>
          <w:szCs w:val="28"/>
        </w:rPr>
      </w:pPr>
      <w:r>
        <w:rPr>
          <w:sz w:val="28"/>
          <w:szCs w:val="28"/>
        </w:rPr>
        <w:t>системы комму</w:t>
      </w:r>
      <w:r w:rsidR="008115AB" w:rsidRPr="00704052">
        <w:rPr>
          <w:sz w:val="28"/>
          <w:szCs w:val="28"/>
        </w:rPr>
        <w:t>нальной</w:t>
      </w:r>
      <w:r w:rsidR="008B3C1B" w:rsidRPr="00704052">
        <w:rPr>
          <w:sz w:val="28"/>
          <w:szCs w:val="28"/>
        </w:rPr>
        <w:t xml:space="preserve"> </w:t>
      </w:r>
      <w:r w:rsidR="008115AB" w:rsidRPr="00704052">
        <w:rPr>
          <w:sz w:val="28"/>
          <w:szCs w:val="28"/>
        </w:rPr>
        <w:t>инфраструктуры</w:t>
      </w:r>
      <w:bookmarkEnd w:id="65"/>
      <w:bookmarkEnd w:id="66"/>
      <w:bookmarkEnd w:id="67"/>
    </w:p>
    <w:p w:rsidR="00E70FD7" w:rsidRDefault="00E70FD7" w:rsidP="00E70FD7">
      <w:pPr>
        <w:spacing w:before="0" w:line="192" w:lineRule="auto"/>
        <w:ind w:firstLine="0"/>
        <w:jc w:val="center"/>
        <w:rPr>
          <w:sz w:val="28"/>
          <w:szCs w:val="28"/>
        </w:rPr>
      </w:pPr>
      <w:bookmarkStart w:id="68" w:name="bookmark49"/>
      <w:bookmarkStart w:id="69" w:name="_Toc522778396"/>
      <w:bookmarkStart w:id="70" w:name="_Toc530639671"/>
    </w:p>
    <w:p w:rsidR="000F1CC2" w:rsidRPr="00704052" w:rsidRDefault="000F1CC2" w:rsidP="00E70FD7">
      <w:pPr>
        <w:spacing w:before="0" w:line="192" w:lineRule="auto"/>
        <w:ind w:firstLine="0"/>
        <w:jc w:val="center"/>
        <w:rPr>
          <w:sz w:val="28"/>
          <w:szCs w:val="28"/>
        </w:rPr>
      </w:pPr>
      <w:r w:rsidRPr="00704052">
        <w:rPr>
          <w:sz w:val="28"/>
          <w:szCs w:val="28"/>
        </w:rPr>
        <w:t xml:space="preserve">8.3.1. </w:t>
      </w:r>
      <w:r w:rsidR="008115AB" w:rsidRPr="00704052">
        <w:rPr>
          <w:sz w:val="28"/>
          <w:szCs w:val="28"/>
        </w:rPr>
        <w:t>Электроснабжени</w:t>
      </w:r>
      <w:bookmarkEnd w:id="68"/>
      <w:bookmarkEnd w:id="69"/>
      <w:bookmarkEnd w:id="70"/>
      <w:r w:rsidR="008B3C1B" w:rsidRPr="00704052">
        <w:rPr>
          <w:sz w:val="28"/>
          <w:szCs w:val="28"/>
        </w:rPr>
        <w:t>е</w:t>
      </w:r>
    </w:p>
    <w:p w:rsidR="00892BBA" w:rsidRPr="008B3C1B" w:rsidRDefault="00892BBA" w:rsidP="0002505F">
      <w:pPr>
        <w:spacing w:before="0"/>
        <w:ind w:firstLine="709"/>
        <w:jc w:val="center"/>
        <w:rPr>
          <w:b/>
          <w:sz w:val="28"/>
          <w:szCs w:val="28"/>
        </w:rPr>
      </w:pPr>
    </w:p>
    <w:p w:rsidR="008115AB" w:rsidRPr="004B3056" w:rsidRDefault="008115AB" w:rsidP="00E70FD7">
      <w:pPr>
        <w:spacing w:before="0"/>
        <w:ind w:firstLine="709"/>
        <w:rPr>
          <w:sz w:val="28"/>
          <w:szCs w:val="28"/>
        </w:rPr>
      </w:pPr>
      <w:r w:rsidRPr="004B3056">
        <w:rPr>
          <w:sz w:val="28"/>
          <w:szCs w:val="28"/>
        </w:rPr>
        <w:t>Расчёты выполнены с соответствующими коэффициентами, на основ</w:t>
      </w:r>
      <w:r w:rsidRPr="004B3056">
        <w:rPr>
          <w:sz w:val="28"/>
          <w:szCs w:val="28"/>
        </w:rPr>
        <w:t>а</w:t>
      </w:r>
      <w:r w:rsidRPr="004B3056">
        <w:rPr>
          <w:sz w:val="28"/>
          <w:szCs w:val="28"/>
        </w:rPr>
        <w:t>нии архитектурно-планировочных решений по объёмам и размещению ж</w:t>
      </w:r>
      <w:r w:rsidRPr="004B3056">
        <w:rPr>
          <w:sz w:val="28"/>
          <w:szCs w:val="28"/>
        </w:rPr>
        <w:t>и</w:t>
      </w:r>
      <w:r w:rsidRPr="004B3056">
        <w:rPr>
          <w:sz w:val="28"/>
          <w:szCs w:val="28"/>
        </w:rPr>
        <w:t>лой (в основном) застройки с учётом намечаемого нового строительства. Большая часть проектируемой застройки принимается с электрическими плитами. Теплоснабжение в капитальных домах – от централизованных с</w:t>
      </w:r>
      <w:r w:rsidRPr="004B3056">
        <w:rPr>
          <w:sz w:val="28"/>
          <w:szCs w:val="28"/>
        </w:rPr>
        <w:t>и</w:t>
      </w:r>
      <w:r w:rsidRPr="004B3056">
        <w:rPr>
          <w:sz w:val="28"/>
          <w:szCs w:val="28"/>
        </w:rPr>
        <w:t>стем теплоснабжения, в индивидуальной застройке - от местных установок на твердом/жидком топливе.</w:t>
      </w:r>
    </w:p>
    <w:p w:rsidR="008115AB" w:rsidRPr="004B3056" w:rsidRDefault="008115AB" w:rsidP="00E70FD7">
      <w:pPr>
        <w:spacing w:before="0"/>
        <w:ind w:firstLine="709"/>
        <w:rPr>
          <w:sz w:val="28"/>
          <w:szCs w:val="28"/>
        </w:rPr>
      </w:pPr>
      <w:r w:rsidRPr="004B3056">
        <w:rPr>
          <w:sz w:val="28"/>
          <w:szCs w:val="28"/>
        </w:rPr>
        <w:t>Для расчётов условно принимаем площадь жилья в среднем:</w:t>
      </w:r>
    </w:p>
    <w:p w:rsidR="008115AB" w:rsidRPr="004B3056" w:rsidRDefault="008115AB" w:rsidP="00E70FD7">
      <w:pPr>
        <w:spacing w:before="0"/>
        <w:ind w:firstLine="709"/>
        <w:rPr>
          <w:sz w:val="28"/>
          <w:szCs w:val="28"/>
        </w:rPr>
      </w:pPr>
      <w:r w:rsidRPr="004B3056">
        <w:rPr>
          <w:sz w:val="28"/>
          <w:szCs w:val="28"/>
        </w:rPr>
        <w:t>59 м</w:t>
      </w:r>
      <w:r w:rsidRPr="00704052">
        <w:rPr>
          <w:sz w:val="28"/>
          <w:szCs w:val="28"/>
          <w:vertAlign w:val="superscript"/>
        </w:rPr>
        <w:t>2</w:t>
      </w:r>
      <w:r w:rsidRPr="004B3056">
        <w:rPr>
          <w:sz w:val="28"/>
          <w:szCs w:val="28"/>
        </w:rPr>
        <w:t xml:space="preserve"> на квартиру в многоквартирной застройке разной этажности;</w:t>
      </w:r>
    </w:p>
    <w:p w:rsidR="008115AB" w:rsidRPr="004B3056" w:rsidRDefault="008115AB" w:rsidP="00E70FD7">
      <w:pPr>
        <w:spacing w:before="0"/>
        <w:ind w:firstLine="709"/>
        <w:rPr>
          <w:sz w:val="28"/>
          <w:szCs w:val="28"/>
        </w:rPr>
      </w:pPr>
      <w:r w:rsidRPr="004B3056">
        <w:rPr>
          <w:sz w:val="28"/>
          <w:szCs w:val="28"/>
        </w:rPr>
        <w:t>от 70 м</w:t>
      </w:r>
      <w:r w:rsidRPr="00704052">
        <w:rPr>
          <w:sz w:val="28"/>
          <w:szCs w:val="28"/>
          <w:vertAlign w:val="superscript"/>
        </w:rPr>
        <w:t>2</w:t>
      </w:r>
      <w:r w:rsidRPr="004B3056">
        <w:rPr>
          <w:sz w:val="28"/>
          <w:szCs w:val="28"/>
        </w:rPr>
        <w:t xml:space="preserve"> до 200м</w:t>
      </w:r>
      <w:r w:rsidRPr="00704052">
        <w:rPr>
          <w:sz w:val="28"/>
          <w:szCs w:val="28"/>
          <w:vertAlign w:val="superscript"/>
        </w:rPr>
        <w:t>2</w:t>
      </w:r>
      <w:r w:rsidRPr="004B3056">
        <w:rPr>
          <w:sz w:val="28"/>
          <w:szCs w:val="28"/>
        </w:rPr>
        <w:t xml:space="preserve"> на индивидуальную жилую застройку.</w:t>
      </w:r>
    </w:p>
    <w:p w:rsidR="008115AB" w:rsidRPr="004B3056" w:rsidRDefault="008115AB" w:rsidP="00E70FD7">
      <w:pPr>
        <w:spacing w:before="0"/>
        <w:ind w:firstLine="709"/>
        <w:rPr>
          <w:sz w:val="28"/>
          <w:szCs w:val="28"/>
        </w:rPr>
      </w:pPr>
      <w:r w:rsidRPr="004B3056">
        <w:rPr>
          <w:sz w:val="28"/>
          <w:szCs w:val="28"/>
        </w:rPr>
        <w:t>Прирост электрических нагрузок в производственно-хозяйственном комплек</w:t>
      </w:r>
      <w:r w:rsidR="00704052">
        <w:rPr>
          <w:sz w:val="28"/>
          <w:szCs w:val="28"/>
        </w:rPr>
        <w:t>се города проектом не рассматри</w:t>
      </w:r>
      <w:r w:rsidR="005042B7">
        <w:rPr>
          <w:sz w:val="28"/>
          <w:szCs w:val="28"/>
        </w:rPr>
        <w:t>в</w:t>
      </w:r>
      <w:r w:rsidRPr="004B3056">
        <w:rPr>
          <w:sz w:val="28"/>
          <w:szCs w:val="28"/>
        </w:rPr>
        <w:t xml:space="preserve">ается. </w:t>
      </w:r>
    </w:p>
    <w:p w:rsidR="008115AB" w:rsidRPr="008115AB" w:rsidRDefault="008115AB" w:rsidP="0002505F">
      <w:pPr>
        <w:spacing w:before="0"/>
        <w:ind w:firstLine="0"/>
        <w:sectPr w:rsidR="008115AB" w:rsidRPr="008115AB" w:rsidSect="00E70FD7">
          <w:pgSz w:w="11906" w:h="16838"/>
          <w:pgMar w:top="1134" w:right="567" w:bottom="1134" w:left="1985" w:header="709" w:footer="709" w:gutter="0"/>
          <w:cols w:space="720"/>
        </w:sectPr>
      </w:pPr>
    </w:p>
    <w:p w:rsidR="008B3C1B" w:rsidRDefault="008115AB" w:rsidP="00E70FD7">
      <w:pPr>
        <w:spacing w:before="0"/>
        <w:ind w:firstLine="709"/>
        <w:rPr>
          <w:sz w:val="28"/>
          <w:szCs w:val="28"/>
        </w:rPr>
      </w:pPr>
      <w:r w:rsidRPr="008B3C1B">
        <w:rPr>
          <w:sz w:val="28"/>
          <w:szCs w:val="28"/>
        </w:rPr>
        <w:lastRenderedPageBreak/>
        <w:t xml:space="preserve">Таблица </w:t>
      </w:r>
      <w:r w:rsidR="00344B2D">
        <w:rPr>
          <w:sz w:val="28"/>
          <w:szCs w:val="28"/>
        </w:rPr>
        <w:t>39</w:t>
      </w:r>
      <w:r w:rsidRPr="008B3C1B">
        <w:rPr>
          <w:sz w:val="28"/>
          <w:szCs w:val="28"/>
        </w:rPr>
        <w:t>. Расчетные электрические нагрузки перспективной жилой застройки</w:t>
      </w:r>
    </w:p>
    <w:p w:rsidR="00E70FD7" w:rsidRPr="008B3C1B" w:rsidRDefault="00E70FD7" w:rsidP="0002505F">
      <w:pPr>
        <w:spacing w:before="0"/>
        <w:ind w:firstLine="0"/>
        <w:rPr>
          <w:sz w:val="28"/>
          <w:szCs w:val="28"/>
        </w:rPr>
      </w:pP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41"/>
        <w:gridCol w:w="1025"/>
        <w:gridCol w:w="1043"/>
        <w:gridCol w:w="1536"/>
        <w:gridCol w:w="1218"/>
        <w:gridCol w:w="1477"/>
        <w:gridCol w:w="1560"/>
      </w:tblGrid>
      <w:tr w:rsidR="008115AB" w:rsidRPr="008115AB" w:rsidTr="00E70FD7">
        <w:trPr>
          <w:trHeight w:val="54"/>
          <w:tblHeader/>
          <w:jc w:val="center"/>
        </w:trPr>
        <w:tc>
          <w:tcPr>
            <w:tcW w:w="1841" w:type="dxa"/>
            <w:vMerge w:val="restart"/>
            <w:tcBorders>
              <w:top w:val="single" w:sz="4" w:space="0" w:color="000000"/>
              <w:left w:val="single" w:sz="4" w:space="0" w:color="auto"/>
              <w:bottom w:val="single" w:sz="4" w:space="0" w:color="000000"/>
              <w:right w:val="single" w:sz="4" w:space="0" w:color="000000"/>
            </w:tcBorders>
            <w:hideMark/>
          </w:tcPr>
          <w:p w:rsidR="008115AB" w:rsidRPr="008115AB" w:rsidRDefault="008115AB" w:rsidP="00E70FD7">
            <w:pPr>
              <w:spacing w:before="0" w:line="192" w:lineRule="auto"/>
              <w:ind w:firstLine="0"/>
              <w:jc w:val="center"/>
            </w:pPr>
            <w:r w:rsidRPr="008115AB">
              <w:t>Тип застройки</w:t>
            </w:r>
          </w:p>
        </w:tc>
        <w:tc>
          <w:tcPr>
            <w:tcW w:w="2068" w:type="dxa"/>
            <w:gridSpan w:val="2"/>
            <w:tcBorders>
              <w:top w:val="single" w:sz="4" w:space="0" w:color="000000"/>
              <w:left w:val="single" w:sz="4" w:space="0" w:color="000000"/>
              <w:bottom w:val="single" w:sz="4" w:space="0" w:color="auto"/>
              <w:right w:val="single" w:sz="4" w:space="0" w:color="000000"/>
            </w:tcBorders>
            <w:hideMark/>
          </w:tcPr>
          <w:p w:rsidR="008115AB" w:rsidRPr="008115AB" w:rsidRDefault="008115AB" w:rsidP="00E70FD7">
            <w:pPr>
              <w:spacing w:before="0" w:line="192" w:lineRule="auto"/>
              <w:ind w:firstLine="0"/>
              <w:jc w:val="center"/>
            </w:pPr>
            <w:r w:rsidRPr="008115AB">
              <w:t>Существующая застройка</w:t>
            </w:r>
          </w:p>
        </w:tc>
        <w:tc>
          <w:tcPr>
            <w:tcW w:w="2754" w:type="dxa"/>
            <w:gridSpan w:val="2"/>
            <w:tcBorders>
              <w:top w:val="single" w:sz="4" w:space="0" w:color="000000"/>
              <w:left w:val="single" w:sz="4" w:space="0" w:color="000000"/>
              <w:bottom w:val="single" w:sz="4" w:space="0" w:color="auto"/>
              <w:right w:val="single" w:sz="4" w:space="0" w:color="000000"/>
            </w:tcBorders>
            <w:hideMark/>
          </w:tcPr>
          <w:p w:rsidR="008115AB" w:rsidRPr="008115AB" w:rsidRDefault="008115AB" w:rsidP="00E70FD7">
            <w:pPr>
              <w:spacing w:before="0" w:line="192" w:lineRule="auto"/>
              <w:ind w:firstLine="0"/>
              <w:jc w:val="center"/>
            </w:pPr>
            <w:r w:rsidRPr="008115AB">
              <w:rPr>
                <w:lang w:val="en-US"/>
              </w:rPr>
              <w:t>I</w:t>
            </w:r>
            <w:r w:rsidRPr="008115AB">
              <w:t>-этап строительства</w:t>
            </w:r>
          </w:p>
        </w:tc>
        <w:tc>
          <w:tcPr>
            <w:tcW w:w="3037" w:type="dxa"/>
            <w:gridSpan w:val="2"/>
            <w:tcBorders>
              <w:top w:val="single" w:sz="4" w:space="0" w:color="000000"/>
              <w:left w:val="single" w:sz="4" w:space="0" w:color="000000"/>
              <w:bottom w:val="single" w:sz="4" w:space="0" w:color="auto"/>
              <w:right w:val="single" w:sz="4" w:space="0" w:color="000000"/>
            </w:tcBorders>
            <w:hideMark/>
          </w:tcPr>
          <w:p w:rsidR="008115AB" w:rsidRPr="008115AB" w:rsidRDefault="008115AB" w:rsidP="00E70FD7">
            <w:pPr>
              <w:spacing w:before="0" w:line="192" w:lineRule="auto"/>
              <w:ind w:firstLine="0"/>
              <w:jc w:val="center"/>
            </w:pPr>
            <w:r w:rsidRPr="008115AB">
              <w:t>Расчётный срок</w:t>
            </w:r>
          </w:p>
        </w:tc>
      </w:tr>
      <w:tr w:rsidR="008115AB" w:rsidRPr="008115AB" w:rsidTr="00E70FD7">
        <w:trPr>
          <w:trHeight w:val="195"/>
          <w:tblHeader/>
          <w:jc w:val="center"/>
        </w:trPr>
        <w:tc>
          <w:tcPr>
            <w:tcW w:w="1841" w:type="dxa"/>
            <w:vMerge/>
            <w:tcBorders>
              <w:top w:val="single" w:sz="4" w:space="0" w:color="000000"/>
              <w:left w:val="single" w:sz="4" w:space="0" w:color="auto"/>
              <w:bottom w:val="single" w:sz="4" w:space="0" w:color="000000"/>
              <w:right w:val="single" w:sz="4" w:space="0" w:color="000000"/>
            </w:tcBorders>
            <w:hideMark/>
          </w:tcPr>
          <w:p w:rsidR="008115AB" w:rsidRPr="008115AB" w:rsidRDefault="008115AB" w:rsidP="00E70FD7">
            <w:pPr>
              <w:spacing w:before="0" w:line="192" w:lineRule="auto"/>
              <w:ind w:firstLine="0"/>
              <w:jc w:val="center"/>
            </w:pPr>
          </w:p>
        </w:tc>
        <w:tc>
          <w:tcPr>
            <w:tcW w:w="1025" w:type="dxa"/>
            <w:tcBorders>
              <w:top w:val="single" w:sz="4" w:space="0" w:color="auto"/>
              <w:left w:val="single" w:sz="4" w:space="0" w:color="000000"/>
              <w:bottom w:val="single" w:sz="4" w:space="0" w:color="000000"/>
              <w:right w:val="single" w:sz="4" w:space="0" w:color="auto"/>
            </w:tcBorders>
            <w:hideMark/>
          </w:tcPr>
          <w:p w:rsidR="008115AB" w:rsidRPr="008115AB" w:rsidRDefault="008115AB" w:rsidP="00E70FD7">
            <w:pPr>
              <w:spacing w:before="0" w:line="192" w:lineRule="auto"/>
              <w:ind w:firstLine="0"/>
              <w:jc w:val="center"/>
            </w:pPr>
            <w:r w:rsidRPr="008115AB">
              <w:t>Пл</w:t>
            </w:r>
            <w:r w:rsidRPr="008115AB">
              <w:t>о</w:t>
            </w:r>
            <w:r w:rsidRPr="008115AB">
              <w:t>щадь жилого фонда, тыс. м2</w:t>
            </w:r>
          </w:p>
        </w:tc>
        <w:tc>
          <w:tcPr>
            <w:tcW w:w="1043"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E70FD7">
            <w:pPr>
              <w:spacing w:before="0" w:line="192" w:lineRule="auto"/>
              <w:ind w:firstLine="0"/>
              <w:jc w:val="center"/>
            </w:pPr>
            <w:r w:rsidRPr="008115AB">
              <w:t>Эле</w:t>
            </w:r>
            <w:r w:rsidRPr="008115AB">
              <w:t>к</w:t>
            </w:r>
            <w:r w:rsidRPr="008115AB">
              <w:t>трич</w:t>
            </w:r>
            <w:r w:rsidRPr="008115AB">
              <w:t>е</w:t>
            </w:r>
            <w:r w:rsidRPr="008115AB">
              <w:t>ская нагрузка на ш</w:t>
            </w:r>
            <w:r w:rsidRPr="008115AB">
              <w:t>и</w:t>
            </w:r>
            <w:r w:rsidRPr="008115AB">
              <w:t>нах 0,4 кВ ТП, кВт</w:t>
            </w:r>
          </w:p>
        </w:tc>
        <w:tc>
          <w:tcPr>
            <w:tcW w:w="1536"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E70FD7">
            <w:pPr>
              <w:spacing w:before="0" w:line="192" w:lineRule="auto"/>
              <w:ind w:firstLine="0"/>
              <w:jc w:val="center"/>
            </w:pPr>
            <w:r w:rsidRPr="008115AB">
              <w:t>Площадь ж</w:t>
            </w:r>
            <w:r w:rsidRPr="008115AB">
              <w:t>и</w:t>
            </w:r>
            <w:r w:rsidRPr="008115AB">
              <w:t>лого фонда, тыс.м2</w:t>
            </w:r>
          </w:p>
        </w:tc>
        <w:tc>
          <w:tcPr>
            <w:tcW w:w="1218"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E70FD7">
            <w:pPr>
              <w:spacing w:before="0" w:line="192" w:lineRule="auto"/>
              <w:ind w:firstLine="0"/>
              <w:jc w:val="center"/>
            </w:pPr>
            <w:r w:rsidRPr="008115AB">
              <w:t>Электр</w:t>
            </w:r>
            <w:r w:rsidRPr="008115AB">
              <w:t>и</w:t>
            </w:r>
            <w:r w:rsidRPr="008115AB">
              <w:t>ческая нагрузка на шинах 0,4 кВ ТП, кВт</w:t>
            </w:r>
          </w:p>
        </w:tc>
        <w:tc>
          <w:tcPr>
            <w:tcW w:w="1477"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E70FD7">
            <w:pPr>
              <w:spacing w:before="0" w:line="192" w:lineRule="auto"/>
              <w:ind w:firstLine="0"/>
              <w:jc w:val="center"/>
            </w:pPr>
            <w:r w:rsidRPr="008115AB">
              <w:t>Площадь жилого фо</w:t>
            </w:r>
            <w:r w:rsidRPr="008115AB">
              <w:t>н</w:t>
            </w:r>
            <w:r w:rsidRPr="008115AB">
              <w:t>да, тыс.м2</w:t>
            </w:r>
          </w:p>
        </w:tc>
        <w:tc>
          <w:tcPr>
            <w:tcW w:w="1560"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E70FD7">
            <w:pPr>
              <w:spacing w:before="0" w:line="192" w:lineRule="auto"/>
              <w:ind w:firstLine="0"/>
              <w:jc w:val="center"/>
            </w:pPr>
            <w:r w:rsidRPr="008115AB">
              <w:t>Электрич</w:t>
            </w:r>
            <w:r w:rsidRPr="008115AB">
              <w:t>е</w:t>
            </w:r>
            <w:r w:rsidRPr="008115AB">
              <w:t>ская нагрузка на шинах 0,4 кВ ТП, кВт</w:t>
            </w:r>
          </w:p>
        </w:tc>
      </w:tr>
      <w:tr w:rsidR="008115AB" w:rsidRPr="008115AB" w:rsidTr="00E70FD7">
        <w:trPr>
          <w:jc w:val="center"/>
        </w:trPr>
        <w:tc>
          <w:tcPr>
            <w:tcW w:w="9700" w:type="dxa"/>
            <w:gridSpan w:val="7"/>
            <w:tcBorders>
              <w:top w:val="single" w:sz="4" w:space="0" w:color="000000"/>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Советский район</w:t>
            </w:r>
          </w:p>
        </w:tc>
      </w:tr>
      <w:tr w:rsidR="008115AB" w:rsidRPr="008115AB" w:rsidTr="00A9086A">
        <w:trPr>
          <w:trHeight w:val="113"/>
          <w:jc w:val="center"/>
        </w:trPr>
        <w:tc>
          <w:tcPr>
            <w:tcW w:w="1841" w:type="dxa"/>
            <w:tcBorders>
              <w:top w:val="single" w:sz="4" w:space="0" w:color="000000"/>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ВСЕГО, в том числе:</w:t>
            </w:r>
          </w:p>
        </w:tc>
        <w:tc>
          <w:tcPr>
            <w:tcW w:w="1025" w:type="dxa"/>
            <w:tcBorders>
              <w:top w:val="single" w:sz="4" w:space="0" w:color="000000"/>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7560,1</w:t>
            </w:r>
          </w:p>
        </w:tc>
        <w:tc>
          <w:tcPr>
            <w:tcW w:w="1043" w:type="dxa"/>
            <w:tcBorders>
              <w:top w:val="single" w:sz="4" w:space="0" w:color="000000"/>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211170</w:t>
            </w:r>
          </w:p>
        </w:tc>
        <w:tc>
          <w:tcPr>
            <w:tcW w:w="1536"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8611,8</w:t>
            </w:r>
          </w:p>
        </w:tc>
        <w:tc>
          <w:tcPr>
            <w:tcW w:w="1218"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240625</w:t>
            </w:r>
          </w:p>
        </w:tc>
        <w:tc>
          <w:tcPr>
            <w:tcW w:w="1477"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11002,0</w:t>
            </w:r>
          </w:p>
        </w:tc>
        <w:tc>
          <w:tcPr>
            <w:tcW w:w="1560"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308405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224,8</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5620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222,6</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5565</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4,9</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125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среднеэтажная (5 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1210,8</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32090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1208,5</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32025</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1077,2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28545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6030,8</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168860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7087,0</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198435</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9826,2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275135</w:t>
            </w:r>
          </w:p>
        </w:tc>
      </w:tr>
      <w:tr w:rsidR="008115AB" w:rsidRPr="008115AB" w:rsidTr="00A9086A">
        <w:trPr>
          <w:trHeight w:val="113"/>
          <w:jc w:val="center"/>
        </w:trPr>
        <w:tc>
          <w:tcPr>
            <w:tcW w:w="1841" w:type="dxa"/>
            <w:tcBorders>
              <w:top w:val="single" w:sz="4" w:space="0" w:color="auto"/>
              <w:left w:val="single" w:sz="4" w:space="0" w:color="auto"/>
              <w:bottom w:val="single" w:sz="4" w:space="0" w:color="000000"/>
              <w:right w:val="single" w:sz="4" w:space="0" w:color="000000"/>
            </w:tcBorders>
            <w:hideMark/>
          </w:tcPr>
          <w:p w:rsidR="008115AB" w:rsidRPr="008115AB" w:rsidRDefault="00120C18" w:rsidP="00A9086A">
            <w:pPr>
              <w:spacing w:before="0"/>
              <w:ind w:firstLine="0"/>
              <w:jc w:val="left"/>
            </w:pPr>
            <w:r>
              <w:t>-</w:t>
            </w:r>
            <w:r w:rsidR="008115AB" w:rsidRPr="008115AB">
              <w:t>индивидуальная (1-3 этажа)</w:t>
            </w:r>
          </w:p>
        </w:tc>
        <w:tc>
          <w:tcPr>
            <w:tcW w:w="1025" w:type="dxa"/>
            <w:tcBorders>
              <w:top w:val="single" w:sz="4" w:space="0" w:color="auto"/>
              <w:left w:val="single" w:sz="4" w:space="0" w:color="000000"/>
              <w:bottom w:val="single" w:sz="4" w:space="0" w:color="000000"/>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93,7</w:t>
            </w:r>
          </w:p>
        </w:tc>
        <w:tc>
          <w:tcPr>
            <w:tcW w:w="1043"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4700</w:t>
            </w:r>
          </w:p>
        </w:tc>
        <w:tc>
          <w:tcPr>
            <w:tcW w:w="1536"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93,7</w:t>
            </w:r>
          </w:p>
        </w:tc>
        <w:tc>
          <w:tcPr>
            <w:tcW w:w="1218"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4600</w:t>
            </w:r>
          </w:p>
        </w:tc>
        <w:tc>
          <w:tcPr>
            <w:tcW w:w="1477"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93,7</w:t>
            </w:r>
          </w:p>
        </w:tc>
        <w:tc>
          <w:tcPr>
            <w:tcW w:w="1560"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4600</w:t>
            </w:r>
          </w:p>
        </w:tc>
      </w:tr>
      <w:tr w:rsidR="008115AB" w:rsidRPr="008115AB" w:rsidTr="00A9086A">
        <w:trPr>
          <w:trHeight w:val="113"/>
          <w:jc w:val="center"/>
        </w:trPr>
        <w:tc>
          <w:tcPr>
            <w:tcW w:w="9700" w:type="dxa"/>
            <w:gridSpan w:val="7"/>
            <w:tcBorders>
              <w:top w:val="single" w:sz="4" w:space="0" w:color="000000"/>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Железнодорожный район</w:t>
            </w:r>
          </w:p>
        </w:tc>
      </w:tr>
      <w:tr w:rsidR="008115AB" w:rsidRPr="008115AB" w:rsidTr="00A9086A">
        <w:trPr>
          <w:trHeight w:val="113"/>
          <w:jc w:val="center"/>
        </w:trPr>
        <w:tc>
          <w:tcPr>
            <w:tcW w:w="1841" w:type="dxa"/>
            <w:tcBorders>
              <w:top w:val="single" w:sz="4" w:space="0" w:color="000000"/>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ВСЕГО, в том числе:</w:t>
            </w:r>
          </w:p>
        </w:tc>
        <w:tc>
          <w:tcPr>
            <w:tcW w:w="1025" w:type="dxa"/>
            <w:tcBorders>
              <w:top w:val="single" w:sz="4" w:space="0" w:color="000000"/>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1756,3</w:t>
            </w:r>
          </w:p>
        </w:tc>
        <w:tc>
          <w:tcPr>
            <w:tcW w:w="1043" w:type="dxa"/>
            <w:tcBorders>
              <w:top w:val="single" w:sz="4" w:space="0" w:color="000000"/>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49125</w:t>
            </w:r>
          </w:p>
        </w:tc>
        <w:tc>
          <w:tcPr>
            <w:tcW w:w="1536"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2317,6</w:t>
            </w:r>
          </w:p>
        </w:tc>
        <w:tc>
          <w:tcPr>
            <w:tcW w:w="1218"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64600</w:t>
            </w:r>
          </w:p>
        </w:tc>
        <w:tc>
          <w:tcPr>
            <w:tcW w:w="1477"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2464,6</w:t>
            </w:r>
          </w:p>
        </w:tc>
        <w:tc>
          <w:tcPr>
            <w:tcW w:w="1560" w:type="dxa"/>
            <w:tcBorders>
              <w:top w:val="single" w:sz="4" w:space="0" w:color="000000"/>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68255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129,0</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3225</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99,2</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2480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21,1</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530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среднеэтажная (5 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593,6</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15730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593,6</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15730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462,3</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12250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974,0</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27270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1581,7</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44290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1981,2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55475</w:t>
            </w:r>
          </w:p>
        </w:tc>
      </w:tr>
      <w:tr w:rsidR="008115AB" w:rsidRPr="008115AB" w:rsidTr="00A9086A">
        <w:trPr>
          <w:trHeight w:val="113"/>
          <w:jc w:val="center"/>
        </w:trPr>
        <w:tc>
          <w:tcPr>
            <w:tcW w:w="1841"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000000"/>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59,7</w:t>
            </w:r>
          </w:p>
        </w:tc>
        <w:tc>
          <w:tcPr>
            <w:tcW w:w="1043"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2900</w:t>
            </w:r>
          </w:p>
        </w:tc>
        <w:tc>
          <w:tcPr>
            <w:tcW w:w="1536"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43,1</w:t>
            </w:r>
          </w:p>
        </w:tc>
        <w:tc>
          <w:tcPr>
            <w:tcW w:w="1218"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2100</w:t>
            </w:r>
          </w:p>
        </w:tc>
        <w:tc>
          <w:tcPr>
            <w:tcW w:w="1477"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w:t>
            </w:r>
          </w:p>
        </w:tc>
        <w:tc>
          <w:tcPr>
            <w:tcW w:w="1560"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w:t>
            </w:r>
          </w:p>
        </w:tc>
      </w:tr>
      <w:tr w:rsidR="008115AB" w:rsidRPr="008115AB" w:rsidTr="00A9086A">
        <w:trPr>
          <w:trHeight w:val="113"/>
          <w:jc w:val="center"/>
        </w:trPr>
        <w:tc>
          <w:tcPr>
            <w:tcW w:w="9700" w:type="dxa"/>
            <w:gridSpan w:val="7"/>
            <w:tcBorders>
              <w:top w:val="single" w:sz="4" w:space="0" w:color="000000"/>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Центральный район</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1865,3</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55840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2720,8</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79740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3930,8</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112970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127,8</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3195</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113,6</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2840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96,4</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2410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среднеэтажная (5 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257,0</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6810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285,9</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7580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366,8</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9720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многоэтажная (6 и более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1281,4</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35880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2122,1</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59420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3294,2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92240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199,1</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9900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199,1</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9900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173,4</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8600</w:t>
            </w:r>
          </w:p>
        </w:tc>
      </w:tr>
      <w:tr w:rsidR="008115AB" w:rsidRPr="008115AB" w:rsidTr="00A9086A">
        <w:trPr>
          <w:trHeight w:val="113"/>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Октябрьский район</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 xml:space="preserve">ВСЕГО, в том </w:t>
            </w:r>
            <w:r w:rsidRPr="008115AB">
              <w:lastRenderedPageBreak/>
              <w:t>числе:</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lastRenderedPageBreak/>
              <w:t>3874,1</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117300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4314,5</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127950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10198,8</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297160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lastRenderedPageBreak/>
              <w:t>- малоэтажная (1-4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201,2</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5030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169,1</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4230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98,0</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2450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среднеэтажная (5 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1419,6</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37620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1419,6</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37620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1136,5</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30120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1723,1</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48250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2275,1</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63700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8346,1</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233690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530,2</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26400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450,7</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22400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618,2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30900</w:t>
            </w:r>
          </w:p>
        </w:tc>
      </w:tr>
      <w:tr w:rsidR="008115AB" w:rsidRPr="008115AB" w:rsidTr="00A9086A">
        <w:trPr>
          <w:trHeight w:val="113"/>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Свердловский район</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2842,4</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83510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3349,4</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97765</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4959,3</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141805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268,2</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6700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234,6</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5865</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73,4</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1835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среднеэтажная (5 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1127,4</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29880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1127,4</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29880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827,2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21920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1147,6</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32130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1689,9</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47320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3858,7</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108050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299,2</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14800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297,5</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14700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200,0</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10000</w:t>
            </w:r>
          </w:p>
        </w:tc>
      </w:tr>
      <w:tr w:rsidR="008115AB" w:rsidRPr="008115AB" w:rsidTr="00A9086A">
        <w:trPr>
          <w:trHeight w:val="113"/>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Кировский район</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2229,6</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61475</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2398,3</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68360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3145,2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88800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363,6</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9090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289,8</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7245</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29,7</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745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среднеэтажная (5этажей);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1104,7</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29275</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1104,7</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29275</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1081,0</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28645</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671,7</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18810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833,5</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23340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1914,7</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53610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89,6</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4300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170,3</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8500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119,8</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5800</w:t>
            </w:r>
          </w:p>
        </w:tc>
      </w:tr>
      <w:tr w:rsidR="008115AB" w:rsidRPr="008115AB" w:rsidTr="00A9086A">
        <w:trPr>
          <w:trHeight w:val="113"/>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Ленинский район</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2783,0</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75980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2774,4</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75770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3202,5</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88470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574,9</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14370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566,4</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14160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44,4</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1110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среднеэтажная (5этажей);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1273,5</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33750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1273,5</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33750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976,1</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25870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t>- многоэта</w:t>
            </w:r>
            <w:r w:rsidRPr="008115AB">
              <w:t>ж</w:t>
            </w:r>
            <w:r w:rsidRPr="008115AB">
              <w:t xml:space="preserve">ная(6 и выше </w:t>
            </w:r>
            <w:r w:rsidRPr="008115AB">
              <w:lastRenderedPageBreak/>
              <w:t>этажей)</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lastRenderedPageBreak/>
              <w:t>848,7</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23760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848,7</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23760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2156,8</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60390</w:t>
            </w:r>
          </w:p>
        </w:tc>
      </w:tr>
      <w:tr w:rsidR="008115AB" w:rsidRPr="008115AB" w:rsidTr="00A9086A">
        <w:trPr>
          <w:trHeight w:val="11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A9086A">
            <w:pPr>
              <w:spacing w:before="0"/>
              <w:ind w:firstLine="0"/>
              <w:jc w:val="left"/>
            </w:pPr>
            <w:r w:rsidRPr="008115AB">
              <w:lastRenderedPageBreak/>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hideMark/>
          </w:tcPr>
          <w:p w:rsidR="008115AB" w:rsidRPr="008115AB" w:rsidRDefault="008115AB" w:rsidP="0002505F">
            <w:pPr>
              <w:spacing w:before="0"/>
              <w:ind w:firstLine="0"/>
              <w:jc w:val="center"/>
              <w:rPr>
                <w:lang w:eastAsia="ru-RU"/>
              </w:rPr>
            </w:pPr>
            <w:r w:rsidRPr="008115AB">
              <w:rPr>
                <w:lang w:eastAsia="ru-RU"/>
              </w:rPr>
              <w:t>85,8</w:t>
            </w:r>
          </w:p>
        </w:tc>
        <w:tc>
          <w:tcPr>
            <w:tcW w:w="1043"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02505F">
            <w:pPr>
              <w:spacing w:before="0"/>
              <w:ind w:firstLine="0"/>
              <w:jc w:val="center"/>
            </w:pPr>
            <w:r w:rsidRPr="008115AB">
              <w:t>4100</w:t>
            </w:r>
          </w:p>
        </w:tc>
        <w:tc>
          <w:tcPr>
            <w:tcW w:w="1536"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85,8</w:t>
            </w:r>
          </w:p>
        </w:tc>
        <w:tc>
          <w:tcPr>
            <w:tcW w:w="1218"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4100</w:t>
            </w:r>
          </w:p>
        </w:tc>
        <w:tc>
          <w:tcPr>
            <w:tcW w:w="1477"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rPr>
                <w:lang w:eastAsia="ru-RU"/>
              </w:rPr>
            </w:pPr>
            <w:r w:rsidRPr="008115AB">
              <w:rPr>
                <w:lang w:eastAsia="ru-RU"/>
              </w:rPr>
              <w:t>25,2</w:t>
            </w:r>
          </w:p>
        </w:tc>
        <w:tc>
          <w:tcPr>
            <w:tcW w:w="1560" w:type="dxa"/>
            <w:tcBorders>
              <w:top w:val="single" w:sz="4" w:space="0" w:color="auto"/>
              <w:left w:val="single" w:sz="4" w:space="0" w:color="000000"/>
              <w:bottom w:val="single" w:sz="4" w:space="0" w:color="auto"/>
              <w:right w:val="single" w:sz="4" w:space="0" w:color="000000"/>
            </w:tcBorders>
            <w:hideMark/>
          </w:tcPr>
          <w:p w:rsidR="008115AB" w:rsidRPr="008115AB" w:rsidRDefault="008115AB" w:rsidP="0002505F">
            <w:pPr>
              <w:spacing w:before="0"/>
              <w:ind w:firstLine="0"/>
              <w:jc w:val="center"/>
            </w:pPr>
            <w:r w:rsidRPr="008115AB">
              <w:t>1100</w:t>
            </w:r>
          </w:p>
        </w:tc>
      </w:tr>
      <w:tr w:rsidR="008115AB" w:rsidRPr="008115AB" w:rsidTr="00A9086A">
        <w:trPr>
          <w:trHeight w:val="113"/>
          <w:jc w:val="center"/>
        </w:trPr>
        <w:tc>
          <w:tcPr>
            <w:tcW w:w="1841"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A9086A">
            <w:pPr>
              <w:spacing w:before="0"/>
              <w:ind w:firstLine="0"/>
              <w:jc w:val="left"/>
            </w:pPr>
            <w:r w:rsidRPr="008115AB">
              <w:t>ВСЕГО</w:t>
            </w:r>
          </w:p>
        </w:tc>
        <w:tc>
          <w:tcPr>
            <w:tcW w:w="1025" w:type="dxa"/>
            <w:tcBorders>
              <w:top w:val="single" w:sz="4" w:space="0" w:color="auto"/>
              <w:left w:val="single" w:sz="4" w:space="0" w:color="000000"/>
              <w:bottom w:val="single" w:sz="4" w:space="0" w:color="000000"/>
              <w:right w:val="single" w:sz="4" w:space="0" w:color="auto"/>
            </w:tcBorders>
            <w:hideMark/>
          </w:tcPr>
          <w:p w:rsidR="008115AB" w:rsidRPr="008115AB" w:rsidRDefault="008115AB" w:rsidP="0002505F">
            <w:pPr>
              <w:spacing w:before="0"/>
              <w:ind w:firstLine="0"/>
              <w:jc w:val="center"/>
            </w:pPr>
            <w:r w:rsidRPr="008115AB">
              <w:t>22910,7</w:t>
            </w:r>
          </w:p>
        </w:tc>
        <w:tc>
          <w:tcPr>
            <w:tcW w:w="1043"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654400</w:t>
            </w:r>
          </w:p>
        </w:tc>
        <w:tc>
          <w:tcPr>
            <w:tcW w:w="1536"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rPr>
                <w:lang w:eastAsia="ru-RU"/>
              </w:rPr>
              <w:t>26486,7</w:t>
            </w:r>
          </w:p>
        </w:tc>
        <w:tc>
          <w:tcPr>
            <w:tcW w:w="1218"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754810</w:t>
            </w:r>
          </w:p>
        </w:tc>
        <w:tc>
          <w:tcPr>
            <w:tcW w:w="1477"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rPr>
                <w:lang w:eastAsia="ru-RU"/>
              </w:rPr>
              <w:t>38903,11</w:t>
            </w:r>
          </w:p>
        </w:tc>
        <w:tc>
          <w:tcPr>
            <w:tcW w:w="1560"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1105865</w:t>
            </w:r>
          </w:p>
        </w:tc>
      </w:tr>
      <w:tr w:rsidR="008115AB" w:rsidRPr="008115AB" w:rsidTr="00A9086A">
        <w:trPr>
          <w:trHeight w:val="113"/>
          <w:jc w:val="center"/>
        </w:trPr>
        <w:tc>
          <w:tcPr>
            <w:tcW w:w="1841" w:type="dxa"/>
            <w:tcBorders>
              <w:top w:val="single" w:sz="4" w:space="0" w:color="000000"/>
              <w:left w:val="single" w:sz="4" w:space="0" w:color="auto"/>
              <w:bottom w:val="single" w:sz="4" w:space="0" w:color="000000"/>
              <w:right w:val="single" w:sz="4" w:space="0" w:color="000000"/>
            </w:tcBorders>
            <w:hideMark/>
          </w:tcPr>
          <w:p w:rsidR="008115AB" w:rsidRPr="008115AB" w:rsidRDefault="00704052" w:rsidP="00A9086A">
            <w:pPr>
              <w:spacing w:before="0"/>
              <w:ind w:firstLine="0"/>
              <w:jc w:val="left"/>
            </w:pPr>
            <w:r>
              <w:t>Тоже, в кВА</w:t>
            </w:r>
          </w:p>
        </w:tc>
        <w:tc>
          <w:tcPr>
            <w:tcW w:w="1025" w:type="dxa"/>
            <w:tcBorders>
              <w:top w:val="single" w:sz="4" w:space="0" w:color="000000"/>
              <w:left w:val="single" w:sz="4" w:space="0" w:color="000000"/>
              <w:bottom w:val="single" w:sz="4" w:space="0" w:color="000000"/>
              <w:right w:val="single" w:sz="4" w:space="0" w:color="auto"/>
            </w:tcBorders>
          </w:tcPr>
          <w:p w:rsidR="008115AB" w:rsidRPr="008115AB" w:rsidRDefault="008115AB" w:rsidP="0002505F">
            <w:pPr>
              <w:spacing w:before="0"/>
              <w:ind w:firstLine="0"/>
              <w:jc w:val="center"/>
            </w:pPr>
          </w:p>
        </w:tc>
        <w:tc>
          <w:tcPr>
            <w:tcW w:w="1043" w:type="dxa"/>
            <w:tcBorders>
              <w:top w:val="single" w:sz="4" w:space="0" w:color="000000"/>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687120</w:t>
            </w:r>
          </w:p>
        </w:tc>
        <w:tc>
          <w:tcPr>
            <w:tcW w:w="1536" w:type="dxa"/>
            <w:tcBorders>
              <w:top w:val="single" w:sz="4" w:space="0" w:color="000000"/>
              <w:left w:val="single" w:sz="4" w:space="0" w:color="000000"/>
              <w:bottom w:val="single" w:sz="4" w:space="0" w:color="000000"/>
              <w:right w:val="single" w:sz="4" w:space="0" w:color="000000"/>
            </w:tcBorders>
          </w:tcPr>
          <w:p w:rsidR="008115AB" w:rsidRPr="008115AB" w:rsidRDefault="008115AB" w:rsidP="0002505F">
            <w:pPr>
              <w:spacing w:before="0"/>
              <w:ind w:firstLine="0"/>
              <w:jc w:val="center"/>
            </w:pPr>
          </w:p>
        </w:tc>
        <w:tc>
          <w:tcPr>
            <w:tcW w:w="1218" w:type="dxa"/>
            <w:tcBorders>
              <w:top w:val="single" w:sz="4" w:space="0" w:color="000000"/>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792550</w:t>
            </w:r>
          </w:p>
        </w:tc>
        <w:tc>
          <w:tcPr>
            <w:tcW w:w="1477" w:type="dxa"/>
            <w:tcBorders>
              <w:top w:val="single" w:sz="4" w:space="0" w:color="000000"/>
              <w:left w:val="single" w:sz="4" w:space="0" w:color="000000"/>
              <w:bottom w:val="single" w:sz="4" w:space="0" w:color="000000"/>
              <w:right w:val="single" w:sz="4" w:space="0" w:color="000000"/>
            </w:tcBorders>
          </w:tcPr>
          <w:p w:rsidR="008115AB" w:rsidRPr="008115AB" w:rsidRDefault="008115AB" w:rsidP="0002505F">
            <w:pPr>
              <w:spacing w:before="0"/>
              <w:ind w:firstLine="0"/>
              <w:jc w:val="center"/>
            </w:pPr>
          </w:p>
        </w:tc>
        <w:tc>
          <w:tcPr>
            <w:tcW w:w="1560" w:type="dxa"/>
            <w:tcBorders>
              <w:top w:val="single" w:sz="4" w:space="0" w:color="000000"/>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1161160</w:t>
            </w:r>
          </w:p>
        </w:tc>
      </w:tr>
      <w:tr w:rsidR="008115AB" w:rsidRPr="008115AB" w:rsidTr="00A9086A">
        <w:trPr>
          <w:trHeight w:val="113"/>
          <w:jc w:val="center"/>
        </w:trPr>
        <w:tc>
          <w:tcPr>
            <w:tcW w:w="1841" w:type="dxa"/>
            <w:tcBorders>
              <w:top w:val="single" w:sz="4" w:space="0" w:color="000000"/>
              <w:left w:val="single" w:sz="4" w:space="0" w:color="auto"/>
              <w:bottom w:val="single" w:sz="4" w:space="0" w:color="000000"/>
              <w:right w:val="single" w:sz="4" w:space="0" w:color="000000"/>
            </w:tcBorders>
            <w:hideMark/>
          </w:tcPr>
          <w:p w:rsidR="00A9086A" w:rsidRDefault="008115AB" w:rsidP="00A9086A">
            <w:pPr>
              <w:spacing w:before="0"/>
              <w:ind w:firstLine="0"/>
              <w:jc w:val="left"/>
            </w:pPr>
            <w:r w:rsidRPr="008115AB">
              <w:t xml:space="preserve">Расчетная нагрузка, </w:t>
            </w:r>
          </w:p>
          <w:p w:rsidR="00A9086A" w:rsidRDefault="008115AB" w:rsidP="00A9086A">
            <w:pPr>
              <w:spacing w:before="0"/>
              <w:ind w:firstLine="0"/>
              <w:jc w:val="left"/>
            </w:pPr>
            <w:r w:rsidRPr="008115AB">
              <w:t xml:space="preserve">приведенная </w:t>
            </w:r>
          </w:p>
          <w:p w:rsidR="008115AB" w:rsidRPr="008115AB" w:rsidRDefault="008115AB" w:rsidP="00A9086A">
            <w:pPr>
              <w:spacing w:before="0"/>
              <w:ind w:firstLine="0"/>
              <w:jc w:val="left"/>
            </w:pPr>
            <w:r w:rsidRPr="008115AB">
              <w:t>к шинам 10 кВ ПС, кВА</w:t>
            </w:r>
          </w:p>
        </w:tc>
        <w:tc>
          <w:tcPr>
            <w:tcW w:w="1025" w:type="dxa"/>
            <w:tcBorders>
              <w:top w:val="single" w:sz="4" w:space="0" w:color="000000"/>
              <w:left w:val="single" w:sz="4" w:space="0" w:color="000000"/>
              <w:bottom w:val="single" w:sz="4" w:space="0" w:color="000000"/>
              <w:right w:val="single" w:sz="4" w:space="0" w:color="auto"/>
            </w:tcBorders>
          </w:tcPr>
          <w:p w:rsidR="008115AB" w:rsidRPr="008115AB" w:rsidRDefault="008115AB" w:rsidP="0002505F">
            <w:pPr>
              <w:spacing w:before="0"/>
              <w:ind w:firstLine="0"/>
              <w:jc w:val="center"/>
            </w:pPr>
          </w:p>
        </w:tc>
        <w:tc>
          <w:tcPr>
            <w:tcW w:w="1043" w:type="dxa"/>
            <w:tcBorders>
              <w:top w:val="single" w:sz="4" w:space="0" w:color="000000"/>
              <w:left w:val="single" w:sz="4" w:space="0" w:color="auto"/>
              <w:bottom w:val="single" w:sz="4" w:space="0" w:color="000000"/>
              <w:right w:val="single" w:sz="4" w:space="0" w:color="000000"/>
            </w:tcBorders>
            <w:hideMark/>
          </w:tcPr>
          <w:p w:rsidR="008115AB" w:rsidRPr="008115AB" w:rsidRDefault="008115AB" w:rsidP="0002505F">
            <w:pPr>
              <w:spacing w:before="0"/>
              <w:ind w:firstLine="0"/>
              <w:jc w:val="center"/>
            </w:pPr>
            <w:r w:rsidRPr="008115AB">
              <w:t>480985</w:t>
            </w:r>
          </w:p>
        </w:tc>
        <w:tc>
          <w:tcPr>
            <w:tcW w:w="1536" w:type="dxa"/>
            <w:tcBorders>
              <w:top w:val="single" w:sz="4" w:space="0" w:color="000000"/>
              <w:left w:val="single" w:sz="4" w:space="0" w:color="000000"/>
              <w:bottom w:val="single" w:sz="4" w:space="0" w:color="000000"/>
              <w:right w:val="single" w:sz="4" w:space="0" w:color="000000"/>
            </w:tcBorders>
          </w:tcPr>
          <w:p w:rsidR="008115AB" w:rsidRPr="008115AB" w:rsidRDefault="008115AB" w:rsidP="0002505F">
            <w:pPr>
              <w:spacing w:before="0"/>
              <w:ind w:firstLine="0"/>
              <w:jc w:val="center"/>
            </w:pPr>
          </w:p>
        </w:tc>
        <w:tc>
          <w:tcPr>
            <w:tcW w:w="1218" w:type="dxa"/>
            <w:tcBorders>
              <w:top w:val="single" w:sz="4" w:space="0" w:color="000000"/>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554785</w:t>
            </w:r>
          </w:p>
        </w:tc>
        <w:tc>
          <w:tcPr>
            <w:tcW w:w="1477" w:type="dxa"/>
            <w:tcBorders>
              <w:top w:val="single" w:sz="4" w:space="0" w:color="000000"/>
              <w:left w:val="single" w:sz="4" w:space="0" w:color="000000"/>
              <w:bottom w:val="single" w:sz="4" w:space="0" w:color="000000"/>
              <w:right w:val="single" w:sz="4" w:space="0" w:color="000000"/>
            </w:tcBorders>
          </w:tcPr>
          <w:p w:rsidR="008115AB" w:rsidRPr="008115AB" w:rsidRDefault="008115AB" w:rsidP="0002505F">
            <w:pPr>
              <w:spacing w:before="0"/>
              <w:ind w:firstLine="0"/>
              <w:jc w:val="center"/>
            </w:pPr>
          </w:p>
        </w:tc>
        <w:tc>
          <w:tcPr>
            <w:tcW w:w="1560" w:type="dxa"/>
            <w:tcBorders>
              <w:top w:val="single" w:sz="4" w:space="0" w:color="000000"/>
              <w:left w:val="single" w:sz="4" w:space="0" w:color="000000"/>
              <w:bottom w:val="single" w:sz="4" w:space="0" w:color="000000"/>
              <w:right w:val="single" w:sz="4" w:space="0" w:color="000000"/>
            </w:tcBorders>
            <w:hideMark/>
          </w:tcPr>
          <w:p w:rsidR="008115AB" w:rsidRPr="008115AB" w:rsidRDefault="008115AB" w:rsidP="0002505F">
            <w:pPr>
              <w:spacing w:before="0"/>
              <w:ind w:firstLine="0"/>
              <w:jc w:val="center"/>
            </w:pPr>
            <w:r w:rsidRPr="008115AB">
              <w:t>812810</w:t>
            </w:r>
          </w:p>
        </w:tc>
      </w:tr>
    </w:tbl>
    <w:p w:rsidR="008115AB" w:rsidRPr="008115AB" w:rsidRDefault="008115AB" w:rsidP="0002505F">
      <w:pPr>
        <w:spacing w:before="0"/>
      </w:pPr>
    </w:p>
    <w:p w:rsidR="008115AB" w:rsidRPr="00B02AC6" w:rsidRDefault="008115AB" w:rsidP="00A9086A">
      <w:pPr>
        <w:spacing w:before="0" w:line="235" w:lineRule="auto"/>
        <w:ind w:firstLine="709"/>
        <w:rPr>
          <w:sz w:val="28"/>
          <w:szCs w:val="28"/>
        </w:rPr>
      </w:pPr>
      <w:r w:rsidRPr="00B02AC6">
        <w:rPr>
          <w:sz w:val="28"/>
          <w:szCs w:val="28"/>
        </w:rPr>
        <w:t xml:space="preserve">По итогам сделанных расчётов, прирост электрической нагрузки на шинах 0,4 кВ в </w:t>
      </w:r>
      <w:r w:rsidR="00704052">
        <w:rPr>
          <w:sz w:val="28"/>
          <w:szCs w:val="28"/>
        </w:rPr>
        <w:t xml:space="preserve">городском округе </w:t>
      </w:r>
      <w:r w:rsidRPr="00B02AC6">
        <w:rPr>
          <w:sz w:val="28"/>
          <w:szCs w:val="28"/>
        </w:rPr>
        <w:t>в соответствии с намечаемым объёмом н</w:t>
      </w:r>
      <w:r w:rsidRPr="00B02AC6">
        <w:rPr>
          <w:sz w:val="28"/>
          <w:szCs w:val="28"/>
        </w:rPr>
        <w:t>о</w:t>
      </w:r>
      <w:r w:rsidRPr="00B02AC6">
        <w:rPr>
          <w:sz w:val="28"/>
          <w:szCs w:val="28"/>
        </w:rPr>
        <w:t xml:space="preserve">вого строительства составит на расчетный срок  1105865 кВт /1161160  кВА, в том числе на </w:t>
      </w:r>
      <w:r w:rsidRPr="00B02AC6">
        <w:rPr>
          <w:sz w:val="28"/>
          <w:szCs w:val="28"/>
          <w:lang w:val="en-US"/>
        </w:rPr>
        <w:t>I</w:t>
      </w:r>
      <w:r w:rsidRPr="00B02AC6">
        <w:rPr>
          <w:sz w:val="28"/>
          <w:szCs w:val="28"/>
        </w:rPr>
        <w:t xml:space="preserve">-й этап </w:t>
      </w:r>
      <w:r w:rsidR="00A9086A">
        <w:rPr>
          <w:sz w:val="28"/>
          <w:szCs w:val="28"/>
        </w:rPr>
        <w:t xml:space="preserve">– 754810 </w:t>
      </w:r>
      <w:r w:rsidRPr="00B02AC6">
        <w:rPr>
          <w:sz w:val="28"/>
          <w:szCs w:val="28"/>
        </w:rPr>
        <w:t xml:space="preserve">кВт /792550  кВА. </w:t>
      </w:r>
    </w:p>
    <w:p w:rsidR="008115AB" w:rsidRPr="00B02AC6" w:rsidRDefault="008115AB" w:rsidP="00A9086A">
      <w:pPr>
        <w:spacing w:before="0" w:line="235" w:lineRule="auto"/>
        <w:ind w:firstLine="709"/>
        <w:rPr>
          <w:sz w:val="28"/>
          <w:szCs w:val="28"/>
          <w:lang w:eastAsia="ru-RU"/>
        </w:rPr>
      </w:pPr>
      <w:r w:rsidRPr="00B02AC6">
        <w:rPr>
          <w:sz w:val="28"/>
          <w:szCs w:val="28"/>
          <w:lang w:eastAsia="ru-RU"/>
        </w:rPr>
        <w:t xml:space="preserve">Электроснабжение </w:t>
      </w:r>
      <w:r w:rsidR="00704052">
        <w:rPr>
          <w:sz w:val="28"/>
          <w:szCs w:val="28"/>
          <w:lang w:eastAsia="ru-RU"/>
        </w:rPr>
        <w:t>городского округа</w:t>
      </w:r>
      <w:r w:rsidRPr="00B02AC6">
        <w:rPr>
          <w:sz w:val="28"/>
          <w:szCs w:val="28"/>
          <w:lang w:eastAsia="ru-RU"/>
        </w:rPr>
        <w:t xml:space="preserve"> сохраняется от Красноярской энергосистемы. Источники электроэнергии – Красноярская ГЭС и тепловые электростанции города.</w:t>
      </w:r>
    </w:p>
    <w:p w:rsidR="008115AB" w:rsidRPr="00B02AC6" w:rsidRDefault="008115AB" w:rsidP="00A9086A">
      <w:pPr>
        <w:spacing w:before="0" w:line="235" w:lineRule="auto"/>
        <w:ind w:firstLine="709"/>
        <w:rPr>
          <w:sz w:val="28"/>
          <w:szCs w:val="28"/>
        </w:rPr>
      </w:pPr>
      <w:r w:rsidRPr="00B02AC6">
        <w:rPr>
          <w:sz w:val="28"/>
          <w:szCs w:val="28"/>
        </w:rPr>
        <w:t>Учитывая высокий износ трансформаторного и сетевого оборудования (порядка 70%), а также</w:t>
      </w:r>
      <w:r w:rsidR="00A9086A">
        <w:rPr>
          <w:sz w:val="28"/>
          <w:szCs w:val="28"/>
        </w:rPr>
        <w:t xml:space="preserve"> существующий дефицит мощности </w:t>
      </w:r>
      <w:r w:rsidRPr="00B02AC6">
        <w:rPr>
          <w:sz w:val="28"/>
          <w:szCs w:val="28"/>
        </w:rPr>
        <w:t>центров питания (дефицит мощности на 01.01.2012 г. составляет 120 МВт), для обеспечения надёжности электроснабжения существующих и перспективных потребит</w:t>
      </w:r>
      <w:r w:rsidRPr="00B02AC6">
        <w:rPr>
          <w:sz w:val="28"/>
          <w:szCs w:val="28"/>
        </w:rPr>
        <w:t>е</w:t>
      </w:r>
      <w:r w:rsidRPr="00B02AC6">
        <w:rPr>
          <w:sz w:val="28"/>
          <w:szCs w:val="28"/>
        </w:rPr>
        <w:t xml:space="preserve">лей, возможности экономического развития </w:t>
      </w:r>
      <w:r w:rsidR="00704052">
        <w:rPr>
          <w:sz w:val="28"/>
          <w:szCs w:val="28"/>
          <w:lang w:eastAsia="ru-RU"/>
        </w:rPr>
        <w:t>городского округа</w:t>
      </w:r>
      <w:r w:rsidR="00704052" w:rsidRPr="00B02AC6">
        <w:rPr>
          <w:sz w:val="28"/>
          <w:szCs w:val="28"/>
          <w:lang w:eastAsia="ru-RU"/>
        </w:rPr>
        <w:t xml:space="preserve"> </w:t>
      </w:r>
      <w:r w:rsidRPr="00B02AC6">
        <w:rPr>
          <w:sz w:val="28"/>
          <w:szCs w:val="28"/>
        </w:rPr>
        <w:t xml:space="preserve">потребуется сооружение нового источника генерации. Для покрытия возрастающей нагрузки жилищно-коммунального сектора, а также перспективного роста потребления электроэнергии такими предприятиями, </w:t>
      </w:r>
      <w:r w:rsidR="00624A65">
        <w:rPr>
          <w:sz w:val="28"/>
          <w:szCs w:val="28"/>
        </w:rPr>
        <w:t xml:space="preserve">как ООО </w:t>
      </w:r>
      <w:r w:rsidR="002D6969">
        <w:rPr>
          <w:sz w:val="28"/>
          <w:szCs w:val="28"/>
        </w:rPr>
        <w:t>«</w:t>
      </w:r>
      <w:r w:rsidR="00624A65">
        <w:rPr>
          <w:sz w:val="28"/>
          <w:szCs w:val="28"/>
        </w:rPr>
        <w:t>Красноя</w:t>
      </w:r>
      <w:r w:rsidR="00624A65">
        <w:rPr>
          <w:sz w:val="28"/>
          <w:szCs w:val="28"/>
        </w:rPr>
        <w:t>р</w:t>
      </w:r>
      <w:r w:rsidR="00624A65">
        <w:rPr>
          <w:sz w:val="28"/>
          <w:szCs w:val="28"/>
        </w:rPr>
        <w:t>ский цемент</w:t>
      </w:r>
      <w:r w:rsidR="002D6969">
        <w:rPr>
          <w:sz w:val="28"/>
          <w:szCs w:val="28"/>
        </w:rPr>
        <w:t>»</w:t>
      </w:r>
      <w:r w:rsidR="00624A65">
        <w:rPr>
          <w:sz w:val="28"/>
          <w:szCs w:val="28"/>
        </w:rPr>
        <w:t xml:space="preserve">, </w:t>
      </w:r>
      <w:r w:rsidRPr="00B02AC6">
        <w:rPr>
          <w:sz w:val="28"/>
          <w:szCs w:val="28"/>
        </w:rPr>
        <w:t xml:space="preserve">АО </w:t>
      </w:r>
      <w:r w:rsidR="002D6969">
        <w:rPr>
          <w:sz w:val="28"/>
          <w:szCs w:val="28"/>
        </w:rPr>
        <w:t>«</w:t>
      </w:r>
      <w:r w:rsidRPr="00B02AC6">
        <w:rPr>
          <w:sz w:val="28"/>
          <w:szCs w:val="28"/>
        </w:rPr>
        <w:t>Красноярский машиностроительный завод</w:t>
      </w:r>
      <w:r w:rsidR="002D6969">
        <w:rPr>
          <w:sz w:val="28"/>
          <w:szCs w:val="28"/>
        </w:rPr>
        <w:t>»</w:t>
      </w:r>
      <w:r w:rsidRPr="00B02AC6">
        <w:rPr>
          <w:sz w:val="28"/>
          <w:szCs w:val="28"/>
        </w:rPr>
        <w:t>, проектом предлагается строительство на территории города новой ТЭЦ, с располож</w:t>
      </w:r>
      <w:r w:rsidRPr="00B02AC6">
        <w:rPr>
          <w:sz w:val="28"/>
          <w:szCs w:val="28"/>
        </w:rPr>
        <w:t>е</w:t>
      </w:r>
      <w:r w:rsidRPr="00B02AC6">
        <w:rPr>
          <w:sz w:val="28"/>
          <w:szCs w:val="28"/>
        </w:rPr>
        <w:t xml:space="preserve">нием площадки новой ТЭЦ на северо-западе города. Учитывая сложившуюся экологическую ситуацию, а также преобладающие восточное направление ветров, сооружение новой ТЭЦ возможно только в случае газификации </w:t>
      </w:r>
      <w:r w:rsidR="00704052">
        <w:rPr>
          <w:sz w:val="28"/>
          <w:szCs w:val="28"/>
          <w:lang w:eastAsia="ru-RU"/>
        </w:rPr>
        <w:t>г</w:t>
      </w:r>
      <w:r w:rsidR="00704052">
        <w:rPr>
          <w:sz w:val="28"/>
          <w:szCs w:val="28"/>
          <w:lang w:eastAsia="ru-RU"/>
        </w:rPr>
        <w:t>о</w:t>
      </w:r>
      <w:r w:rsidR="00704052">
        <w:rPr>
          <w:sz w:val="28"/>
          <w:szCs w:val="28"/>
          <w:lang w:eastAsia="ru-RU"/>
        </w:rPr>
        <w:t>родского округа</w:t>
      </w:r>
      <w:r w:rsidR="00704052" w:rsidRPr="00B02AC6">
        <w:rPr>
          <w:sz w:val="28"/>
          <w:szCs w:val="28"/>
          <w:lang w:eastAsia="ru-RU"/>
        </w:rPr>
        <w:t xml:space="preserve"> </w:t>
      </w:r>
      <w:r w:rsidRPr="00B02AC6">
        <w:rPr>
          <w:sz w:val="28"/>
          <w:szCs w:val="28"/>
        </w:rPr>
        <w:t>природным газом.</w:t>
      </w:r>
    </w:p>
    <w:p w:rsidR="008115AB" w:rsidRPr="00B02AC6" w:rsidRDefault="008115AB" w:rsidP="00A9086A">
      <w:pPr>
        <w:spacing w:before="0" w:line="235" w:lineRule="auto"/>
        <w:ind w:firstLine="709"/>
        <w:rPr>
          <w:sz w:val="28"/>
          <w:szCs w:val="28"/>
        </w:rPr>
      </w:pPr>
      <w:r w:rsidRPr="00B02AC6">
        <w:rPr>
          <w:sz w:val="28"/>
          <w:szCs w:val="28"/>
        </w:rPr>
        <w:t>Значительный резерв мощности можно получить за счёт расширения существующих ТЭЦ, реконструкции действующих питающих центров с ув</w:t>
      </w:r>
      <w:r w:rsidRPr="00B02AC6">
        <w:rPr>
          <w:sz w:val="28"/>
          <w:szCs w:val="28"/>
        </w:rPr>
        <w:t>е</w:t>
      </w:r>
      <w:r w:rsidRPr="00B02AC6">
        <w:rPr>
          <w:sz w:val="28"/>
          <w:szCs w:val="28"/>
        </w:rPr>
        <w:t xml:space="preserve">личением мощности трансформаторов, а также строительства новых </w:t>
      </w:r>
      <w:r w:rsidR="00704052">
        <w:rPr>
          <w:sz w:val="28"/>
          <w:szCs w:val="28"/>
        </w:rPr>
        <w:t>по</w:t>
      </w:r>
      <w:r w:rsidR="00704052">
        <w:rPr>
          <w:sz w:val="28"/>
          <w:szCs w:val="28"/>
        </w:rPr>
        <w:t>д</w:t>
      </w:r>
      <w:r w:rsidR="00704052">
        <w:rPr>
          <w:sz w:val="28"/>
          <w:szCs w:val="28"/>
        </w:rPr>
        <w:t>станций</w:t>
      </w:r>
      <w:r w:rsidRPr="00B02AC6">
        <w:rPr>
          <w:sz w:val="28"/>
          <w:szCs w:val="28"/>
        </w:rPr>
        <w:t xml:space="preserve"> в местах сосредоточения нагрузки. </w:t>
      </w:r>
    </w:p>
    <w:p w:rsidR="008115AB" w:rsidRPr="00B02AC6" w:rsidRDefault="008115AB" w:rsidP="00A9086A">
      <w:pPr>
        <w:spacing w:before="0" w:line="235" w:lineRule="auto"/>
        <w:ind w:firstLine="709"/>
        <w:rPr>
          <w:sz w:val="28"/>
          <w:szCs w:val="28"/>
        </w:rPr>
      </w:pPr>
      <w:r w:rsidRPr="00B02AC6">
        <w:rPr>
          <w:sz w:val="28"/>
          <w:szCs w:val="28"/>
        </w:rPr>
        <w:t xml:space="preserve">В </w:t>
      </w:r>
      <w:r w:rsidR="00704052">
        <w:rPr>
          <w:sz w:val="28"/>
          <w:szCs w:val="28"/>
          <w:lang w:eastAsia="ru-RU"/>
        </w:rPr>
        <w:t>городском округе</w:t>
      </w:r>
      <w:r w:rsidR="00704052" w:rsidRPr="00B02AC6">
        <w:rPr>
          <w:sz w:val="28"/>
          <w:szCs w:val="28"/>
          <w:lang w:eastAsia="ru-RU"/>
        </w:rPr>
        <w:t xml:space="preserve"> </w:t>
      </w:r>
      <w:r w:rsidRPr="00B02AC6">
        <w:rPr>
          <w:sz w:val="28"/>
          <w:szCs w:val="28"/>
        </w:rPr>
        <w:t>заложены следующие мероприятия:</w:t>
      </w:r>
    </w:p>
    <w:p w:rsidR="008115AB" w:rsidRPr="00B02AC6" w:rsidRDefault="008115AB" w:rsidP="00A9086A">
      <w:pPr>
        <w:spacing w:before="0" w:line="235" w:lineRule="auto"/>
        <w:ind w:firstLine="709"/>
        <w:rPr>
          <w:sz w:val="28"/>
          <w:szCs w:val="28"/>
          <w:lang w:eastAsia="ru-RU"/>
        </w:rPr>
      </w:pPr>
      <w:r w:rsidRPr="00B02AC6">
        <w:rPr>
          <w:sz w:val="28"/>
          <w:szCs w:val="28"/>
          <w:lang w:eastAsia="ru-RU"/>
        </w:rPr>
        <w:t>ТЭЦ-1: Строительство нового, отдельно стоящего корпуса с устано</w:t>
      </w:r>
      <w:r w:rsidRPr="00B02AC6">
        <w:rPr>
          <w:sz w:val="28"/>
          <w:szCs w:val="28"/>
          <w:lang w:eastAsia="ru-RU"/>
        </w:rPr>
        <w:t>в</w:t>
      </w:r>
      <w:r w:rsidRPr="00B02AC6">
        <w:rPr>
          <w:sz w:val="28"/>
          <w:szCs w:val="28"/>
          <w:lang w:eastAsia="ru-RU"/>
        </w:rPr>
        <w:t xml:space="preserve">кой 4-х турбин ПТ-140/165/130. По мере ввода новых мощностей – вывод из </w:t>
      </w:r>
      <w:r w:rsidRPr="00B02AC6">
        <w:rPr>
          <w:sz w:val="28"/>
          <w:szCs w:val="28"/>
          <w:lang w:eastAsia="ru-RU"/>
        </w:rPr>
        <w:lastRenderedPageBreak/>
        <w:t>работы и демонтаж у</w:t>
      </w:r>
      <w:r w:rsidR="00704052">
        <w:rPr>
          <w:sz w:val="28"/>
          <w:szCs w:val="28"/>
          <w:lang w:eastAsia="ru-RU"/>
        </w:rPr>
        <w:t xml:space="preserve">старевших турбин. В результате </w:t>
      </w:r>
      <w:r w:rsidRPr="00B02AC6">
        <w:rPr>
          <w:sz w:val="28"/>
          <w:szCs w:val="28"/>
          <w:lang w:eastAsia="ru-RU"/>
        </w:rPr>
        <w:t>электрическая мо</w:t>
      </w:r>
      <w:r w:rsidRPr="00B02AC6">
        <w:rPr>
          <w:sz w:val="28"/>
          <w:szCs w:val="28"/>
          <w:lang w:eastAsia="ru-RU"/>
        </w:rPr>
        <w:t>щ</w:t>
      </w:r>
      <w:r w:rsidRPr="00B02AC6">
        <w:rPr>
          <w:sz w:val="28"/>
          <w:szCs w:val="28"/>
          <w:lang w:eastAsia="ru-RU"/>
        </w:rPr>
        <w:t xml:space="preserve">ность ТЭЦ-1 увеличится до 796 тыс. кВт. </w:t>
      </w:r>
    </w:p>
    <w:p w:rsidR="008115AB" w:rsidRPr="00B02AC6" w:rsidRDefault="008115AB" w:rsidP="00A9086A">
      <w:pPr>
        <w:spacing w:before="0"/>
        <w:ind w:firstLine="709"/>
        <w:rPr>
          <w:sz w:val="28"/>
          <w:szCs w:val="28"/>
          <w:lang w:eastAsia="ru-RU"/>
        </w:rPr>
      </w:pPr>
      <w:r w:rsidRPr="00B02AC6">
        <w:rPr>
          <w:sz w:val="28"/>
          <w:szCs w:val="28"/>
          <w:lang w:eastAsia="ru-RU"/>
        </w:rPr>
        <w:t>На сегодняшний день установленная электрическая мощность соста</w:t>
      </w:r>
      <w:r w:rsidRPr="00B02AC6">
        <w:rPr>
          <w:sz w:val="28"/>
          <w:szCs w:val="28"/>
          <w:lang w:eastAsia="ru-RU"/>
        </w:rPr>
        <w:t>в</w:t>
      </w:r>
      <w:r w:rsidRPr="00B02AC6">
        <w:rPr>
          <w:sz w:val="28"/>
          <w:szCs w:val="28"/>
          <w:lang w:eastAsia="ru-RU"/>
        </w:rPr>
        <w:t>ляет 481 МВт.</w:t>
      </w:r>
    </w:p>
    <w:p w:rsidR="008115AB" w:rsidRPr="00B02AC6" w:rsidRDefault="008115AB" w:rsidP="00A9086A">
      <w:pPr>
        <w:spacing w:before="0"/>
        <w:ind w:firstLine="709"/>
        <w:rPr>
          <w:sz w:val="28"/>
          <w:szCs w:val="28"/>
          <w:lang w:eastAsia="ru-RU"/>
        </w:rPr>
      </w:pPr>
      <w:r w:rsidRPr="00B02AC6">
        <w:rPr>
          <w:sz w:val="28"/>
          <w:szCs w:val="28"/>
          <w:lang w:eastAsia="ru-RU"/>
        </w:rPr>
        <w:t>ТЭЦ-2: Рассмотрена в дальнейшем возможность установки дополн</w:t>
      </w:r>
      <w:r w:rsidRPr="00B02AC6">
        <w:rPr>
          <w:sz w:val="28"/>
          <w:szCs w:val="28"/>
          <w:lang w:eastAsia="ru-RU"/>
        </w:rPr>
        <w:t>и</w:t>
      </w:r>
      <w:r w:rsidRPr="00B02AC6">
        <w:rPr>
          <w:sz w:val="28"/>
          <w:szCs w:val="28"/>
          <w:lang w:eastAsia="ru-RU"/>
        </w:rPr>
        <w:t>тельных турбин, в результате электрическая мощность ТЭЦ-2 увеличится до 631/700 тыс кВт.</w:t>
      </w:r>
    </w:p>
    <w:p w:rsidR="008115AB" w:rsidRPr="00B02AC6" w:rsidRDefault="008115AB" w:rsidP="00A9086A">
      <w:pPr>
        <w:spacing w:before="0"/>
        <w:ind w:firstLine="709"/>
        <w:rPr>
          <w:sz w:val="28"/>
          <w:szCs w:val="28"/>
        </w:rPr>
      </w:pPr>
      <w:r w:rsidRPr="00B02AC6">
        <w:rPr>
          <w:sz w:val="28"/>
          <w:szCs w:val="28"/>
        </w:rPr>
        <w:t>Для обеспечения электрической энергией перспективных потребителей города проектом предлагаются следующие мероприятия на расчетный срок (2033 г.):</w:t>
      </w:r>
    </w:p>
    <w:p w:rsidR="008115AB" w:rsidRPr="00B02AC6" w:rsidRDefault="008115AB" w:rsidP="00A9086A">
      <w:pPr>
        <w:spacing w:before="0"/>
        <w:ind w:firstLine="709"/>
        <w:rPr>
          <w:sz w:val="28"/>
          <w:szCs w:val="28"/>
        </w:rPr>
      </w:pPr>
      <w:r w:rsidRPr="00B02AC6">
        <w:rPr>
          <w:sz w:val="28"/>
          <w:szCs w:val="28"/>
        </w:rPr>
        <w:t>Сооружение ВЛ 220 кВ Ени</w:t>
      </w:r>
      <w:r w:rsidR="00B9109E">
        <w:rPr>
          <w:sz w:val="28"/>
          <w:szCs w:val="28"/>
        </w:rPr>
        <w:t>сей –</w:t>
      </w:r>
      <w:r w:rsidR="00A9086A">
        <w:rPr>
          <w:sz w:val="28"/>
          <w:szCs w:val="28"/>
        </w:rPr>
        <w:t xml:space="preserve"> </w:t>
      </w:r>
      <w:r w:rsidR="00B9109E">
        <w:rPr>
          <w:sz w:val="28"/>
          <w:szCs w:val="28"/>
        </w:rPr>
        <w:t>КрАЗ протяженностью 2,3 км;</w:t>
      </w:r>
    </w:p>
    <w:p w:rsidR="008115AB" w:rsidRPr="00B02AC6" w:rsidRDefault="008115AB" w:rsidP="00A9086A">
      <w:pPr>
        <w:spacing w:before="0"/>
        <w:ind w:firstLine="709"/>
        <w:rPr>
          <w:sz w:val="28"/>
          <w:szCs w:val="28"/>
        </w:rPr>
      </w:pPr>
      <w:r w:rsidRPr="00B02AC6">
        <w:rPr>
          <w:sz w:val="28"/>
          <w:szCs w:val="28"/>
        </w:rPr>
        <w:t>Сооружение ВЛ 220 кВ Красноярская ТЭЦ-3 – Енисей протяженно</w:t>
      </w:r>
      <w:r w:rsidR="00B9109E">
        <w:rPr>
          <w:sz w:val="28"/>
          <w:szCs w:val="28"/>
        </w:rPr>
        <w:t>стью 7,8 км;</w:t>
      </w:r>
    </w:p>
    <w:p w:rsidR="008115AB" w:rsidRPr="00B02AC6" w:rsidRDefault="008115AB" w:rsidP="00A9086A">
      <w:pPr>
        <w:spacing w:before="0"/>
        <w:ind w:firstLine="709"/>
        <w:rPr>
          <w:sz w:val="28"/>
          <w:szCs w:val="28"/>
        </w:rPr>
      </w:pPr>
      <w:r w:rsidRPr="00B02AC6">
        <w:rPr>
          <w:sz w:val="28"/>
          <w:szCs w:val="28"/>
        </w:rPr>
        <w:t xml:space="preserve">Ввод второго пускового комплекса ПС 500 кВ </w:t>
      </w:r>
      <w:r w:rsidR="002D6969">
        <w:rPr>
          <w:sz w:val="28"/>
          <w:szCs w:val="28"/>
        </w:rPr>
        <w:t>«</w:t>
      </w:r>
      <w:r w:rsidRPr="00B02AC6">
        <w:rPr>
          <w:sz w:val="28"/>
          <w:szCs w:val="28"/>
        </w:rPr>
        <w:t>Енисей</w:t>
      </w:r>
      <w:r w:rsidR="002D6969">
        <w:rPr>
          <w:sz w:val="28"/>
          <w:szCs w:val="28"/>
        </w:rPr>
        <w:t>»</w:t>
      </w:r>
      <w:r w:rsidRPr="00B02AC6">
        <w:rPr>
          <w:sz w:val="28"/>
          <w:szCs w:val="28"/>
        </w:rPr>
        <w:t xml:space="preserve"> мощност</w:t>
      </w:r>
      <w:r w:rsidR="00B9109E">
        <w:rPr>
          <w:sz w:val="28"/>
          <w:szCs w:val="28"/>
        </w:rPr>
        <w:t>ью 801 МВА;</w:t>
      </w:r>
    </w:p>
    <w:p w:rsidR="008115AB" w:rsidRPr="00B02AC6" w:rsidRDefault="008115AB" w:rsidP="00A9086A">
      <w:pPr>
        <w:spacing w:before="0"/>
        <w:ind w:firstLine="709"/>
        <w:rPr>
          <w:sz w:val="28"/>
          <w:szCs w:val="28"/>
        </w:rPr>
      </w:pPr>
      <w:r w:rsidRPr="00B02AC6">
        <w:rPr>
          <w:sz w:val="28"/>
          <w:szCs w:val="28"/>
        </w:rPr>
        <w:t xml:space="preserve">Установка третьего АТ на ПС 500 кВ </w:t>
      </w:r>
      <w:r w:rsidR="002D6969">
        <w:rPr>
          <w:sz w:val="28"/>
          <w:szCs w:val="28"/>
        </w:rPr>
        <w:t>«</w:t>
      </w:r>
      <w:r w:rsidRPr="00B02AC6">
        <w:rPr>
          <w:sz w:val="28"/>
          <w:szCs w:val="28"/>
        </w:rPr>
        <w:t>Енисей</w:t>
      </w:r>
      <w:r w:rsidR="002D6969">
        <w:rPr>
          <w:sz w:val="28"/>
          <w:szCs w:val="28"/>
        </w:rPr>
        <w:t>»</w:t>
      </w:r>
      <w:r w:rsidRPr="00B02AC6">
        <w:rPr>
          <w:sz w:val="28"/>
          <w:szCs w:val="28"/>
        </w:rPr>
        <w:t xml:space="preserve"> мощностью 801 МВА для обеспечения надежного электроснабжения энергопринимающи</w:t>
      </w:r>
      <w:r w:rsidR="00B9109E">
        <w:rPr>
          <w:sz w:val="28"/>
          <w:szCs w:val="28"/>
        </w:rPr>
        <w:t xml:space="preserve">х устройств  ООО </w:t>
      </w:r>
      <w:r w:rsidR="002D6969">
        <w:rPr>
          <w:sz w:val="28"/>
          <w:szCs w:val="28"/>
        </w:rPr>
        <w:t>«</w:t>
      </w:r>
      <w:r w:rsidR="00B9109E">
        <w:rPr>
          <w:sz w:val="28"/>
          <w:szCs w:val="28"/>
        </w:rPr>
        <w:t>КаМЗ-ТЕЛЕКОМ</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Реконструкция ОР</w:t>
      </w:r>
      <w:r w:rsidR="00B9109E">
        <w:rPr>
          <w:sz w:val="28"/>
          <w:szCs w:val="28"/>
        </w:rPr>
        <w:t xml:space="preserve">У 220 кВ ПС </w:t>
      </w:r>
      <w:r w:rsidR="002D6969">
        <w:rPr>
          <w:sz w:val="28"/>
          <w:szCs w:val="28"/>
        </w:rPr>
        <w:t>«</w:t>
      </w:r>
      <w:r w:rsidR="00B9109E">
        <w:rPr>
          <w:sz w:val="28"/>
          <w:szCs w:val="28"/>
        </w:rPr>
        <w:t>Ново-Красноярская</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Установка двух АТ на АТ на ОРУ 220 к</w:t>
      </w:r>
      <w:r w:rsidR="00B9109E">
        <w:rPr>
          <w:sz w:val="28"/>
          <w:szCs w:val="28"/>
        </w:rPr>
        <w:t xml:space="preserve">В ПС </w:t>
      </w:r>
      <w:r w:rsidR="002D6969">
        <w:rPr>
          <w:sz w:val="28"/>
          <w:szCs w:val="28"/>
        </w:rPr>
        <w:t>«</w:t>
      </w:r>
      <w:r w:rsidR="00B9109E">
        <w:rPr>
          <w:sz w:val="28"/>
          <w:szCs w:val="28"/>
        </w:rPr>
        <w:t>Ново-Красноярская</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 xml:space="preserve">Замена двух линейных выключателей на элегазовые в ячейках ВЛ </w:t>
      </w:r>
      <w:r w:rsidR="00A9086A">
        <w:rPr>
          <w:sz w:val="28"/>
          <w:szCs w:val="28"/>
        </w:rPr>
        <w:t xml:space="preserve">                  </w:t>
      </w:r>
      <w:r w:rsidRPr="00B02AC6">
        <w:rPr>
          <w:sz w:val="28"/>
          <w:szCs w:val="28"/>
        </w:rPr>
        <w:t xml:space="preserve">220 кВ Ново-Красноярская – РП КТМЭ ПС 220 кВ </w:t>
      </w:r>
      <w:r w:rsidR="002D6969">
        <w:rPr>
          <w:sz w:val="28"/>
          <w:szCs w:val="28"/>
        </w:rPr>
        <w:t>«</w:t>
      </w:r>
      <w:r w:rsidRPr="00B02AC6">
        <w:rPr>
          <w:sz w:val="28"/>
          <w:szCs w:val="28"/>
        </w:rPr>
        <w:t>Ново-Красноярская</w:t>
      </w:r>
      <w:r w:rsidR="002D6969">
        <w:rPr>
          <w:sz w:val="28"/>
          <w:szCs w:val="28"/>
        </w:rPr>
        <w:t>»</w:t>
      </w:r>
      <w:r w:rsidR="00A9086A">
        <w:rPr>
          <w:sz w:val="28"/>
          <w:szCs w:val="28"/>
        </w:rPr>
        <w:t xml:space="preserve">            </w:t>
      </w:r>
      <w:r w:rsidRPr="00B02AC6">
        <w:rPr>
          <w:sz w:val="28"/>
          <w:szCs w:val="28"/>
        </w:rPr>
        <w:t xml:space="preserve"> для надежного электроснабжения</w:t>
      </w:r>
      <w:r w:rsidR="00B9109E">
        <w:rPr>
          <w:sz w:val="28"/>
          <w:szCs w:val="28"/>
        </w:rPr>
        <w:t xml:space="preserve"> потребителей ООО </w:t>
      </w:r>
      <w:r w:rsidR="002D6969">
        <w:rPr>
          <w:sz w:val="28"/>
          <w:szCs w:val="28"/>
        </w:rPr>
        <w:t>«</w:t>
      </w:r>
      <w:r w:rsidR="00B9109E">
        <w:rPr>
          <w:sz w:val="28"/>
          <w:szCs w:val="28"/>
        </w:rPr>
        <w:t>Крастяжмамш</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 xml:space="preserve">Строительство ОРУ 110 кВ ПС </w:t>
      </w:r>
      <w:r w:rsidR="002D6969">
        <w:rPr>
          <w:sz w:val="28"/>
          <w:szCs w:val="28"/>
        </w:rPr>
        <w:t>«</w:t>
      </w:r>
      <w:r w:rsidRPr="00B02AC6">
        <w:rPr>
          <w:sz w:val="28"/>
          <w:szCs w:val="28"/>
        </w:rPr>
        <w:t>Ново-Красноярская</w:t>
      </w:r>
      <w:r w:rsidR="002D6969">
        <w:rPr>
          <w:sz w:val="28"/>
          <w:szCs w:val="28"/>
        </w:rPr>
        <w:t>»</w:t>
      </w:r>
      <w:r w:rsidRPr="00B02AC6">
        <w:rPr>
          <w:sz w:val="28"/>
          <w:szCs w:val="28"/>
        </w:rPr>
        <w:t xml:space="preserve"> с переименов</w:t>
      </w:r>
      <w:r w:rsidRPr="00B02AC6">
        <w:rPr>
          <w:sz w:val="28"/>
          <w:szCs w:val="28"/>
        </w:rPr>
        <w:t>а</w:t>
      </w:r>
      <w:r w:rsidRPr="00B02AC6">
        <w:rPr>
          <w:sz w:val="28"/>
          <w:szCs w:val="28"/>
        </w:rPr>
        <w:t>ни</w:t>
      </w:r>
      <w:r w:rsidR="00B9109E">
        <w:rPr>
          <w:sz w:val="28"/>
          <w:szCs w:val="28"/>
        </w:rPr>
        <w:t xml:space="preserve">ем в ПС 220 кВ </w:t>
      </w:r>
      <w:r w:rsidR="002D6969">
        <w:rPr>
          <w:sz w:val="28"/>
          <w:szCs w:val="28"/>
        </w:rPr>
        <w:t>«</w:t>
      </w:r>
      <w:r w:rsidR="00B9109E">
        <w:rPr>
          <w:sz w:val="28"/>
          <w:szCs w:val="28"/>
        </w:rPr>
        <w:t>Жарки</w:t>
      </w:r>
      <w:r w:rsidR="002D6969">
        <w:rPr>
          <w:sz w:val="28"/>
          <w:szCs w:val="28"/>
        </w:rPr>
        <w:t>»</w:t>
      </w:r>
      <w:r w:rsidR="00B9109E">
        <w:rPr>
          <w:sz w:val="28"/>
          <w:szCs w:val="28"/>
        </w:rPr>
        <w:t>4</w:t>
      </w:r>
    </w:p>
    <w:p w:rsidR="008115AB" w:rsidRPr="00B02AC6" w:rsidRDefault="008115AB" w:rsidP="00A9086A">
      <w:pPr>
        <w:spacing w:before="0"/>
        <w:ind w:firstLine="709"/>
        <w:rPr>
          <w:sz w:val="28"/>
          <w:szCs w:val="28"/>
        </w:rPr>
      </w:pPr>
      <w:r w:rsidRPr="00B02AC6">
        <w:rPr>
          <w:sz w:val="28"/>
          <w:szCs w:val="28"/>
        </w:rPr>
        <w:t>Реконструкция ПС 220 кВ ЦРП на новой элементной основе с перех</w:t>
      </w:r>
      <w:r w:rsidRPr="00B02AC6">
        <w:rPr>
          <w:sz w:val="28"/>
          <w:szCs w:val="28"/>
        </w:rPr>
        <w:t>о</w:t>
      </w:r>
      <w:r w:rsidRPr="00B02AC6">
        <w:rPr>
          <w:sz w:val="28"/>
          <w:szCs w:val="28"/>
        </w:rPr>
        <w:t>дом на параллельный режим работы секций ЦРП для обеспечения равноме</w:t>
      </w:r>
      <w:r w:rsidRPr="00B02AC6">
        <w:rPr>
          <w:sz w:val="28"/>
          <w:szCs w:val="28"/>
        </w:rPr>
        <w:t>р</w:t>
      </w:r>
      <w:r w:rsidRPr="00B02AC6">
        <w:rPr>
          <w:sz w:val="28"/>
          <w:szCs w:val="28"/>
        </w:rPr>
        <w:t xml:space="preserve">ной загрузки автотрансформаторов ПС 500 кВ </w:t>
      </w:r>
      <w:r w:rsidR="002D6969">
        <w:rPr>
          <w:sz w:val="28"/>
          <w:szCs w:val="28"/>
        </w:rPr>
        <w:t>«</w:t>
      </w:r>
      <w:r w:rsidRPr="00B02AC6">
        <w:rPr>
          <w:sz w:val="28"/>
          <w:szCs w:val="28"/>
        </w:rPr>
        <w:t>Красноярская</w:t>
      </w:r>
      <w:r w:rsidR="002D6969">
        <w:rPr>
          <w:sz w:val="28"/>
          <w:szCs w:val="28"/>
        </w:rPr>
        <w:t>»</w:t>
      </w:r>
      <w:r w:rsidRPr="00B02AC6">
        <w:rPr>
          <w:sz w:val="28"/>
          <w:szCs w:val="28"/>
        </w:rPr>
        <w:t xml:space="preserve"> и повышения  надежности электроснабжения Кр</w:t>
      </w:r>
      <w:r w:rsidR="00B9109E">
        <w:rPr>
          <w:sz w:val="28"/>
          <w:szCs w:val="28"/>
        </w:rPr>
        <w:t>асноярского алюминиевого завода;</w:t>
      </w:r>
    </w:p>
    <w:p w:rsidR="008115AB" w:rsidRPr="00B02AC6" w:rsidRDefault="008115AB" w:rsidP="00A9086A">
      <w:pPr>
        <w:spacing w:before="0"/>
        <w:ind w:firstLine="709"/>
        <w:rPr>
          <w:sz w:val="28"/>
          <w:szCs w:val="28"/>
        </w:rPr>
      </w:pPr>
      <w:r w:rsidRPr="00B02AC6">
        <w:rPr>
          <w:sz w:val="28"/>
          <w:szCs w:val="28"/>
        </w:rPr>
        <w:t>Перевод ГПП №5 и ГПП №</w:t>
      </w:r>
      <w:r w:rsidR="00A9086A">
        <w:rPr>
          <w:sz w:val="28"/>
          <w:szCs w:val="28"/>
        </w:rPr>
        <w:t xml:space="preserve"> </w:t>
      </w:r>
      <w:r w:rsidRPr="00B02AC6">
        <w:rPr>
          <w:sz w:val="28"/>
          <w:szCs w:val="28"/>
        </w:rPr>
        <w:t xml:space="preserve">6 КрАЗа на шины 220 кВ ПС 500 кВ </w:t>
      </w:r>
      <w:r w:rsidR="002D6969">
        <w:rPr>
          <w:sz w:val="28"/>
          <w:szCs w:val="28"/>
        </w:rPr>
        <w:t>«</w:t>
      </w:r>
      <w:r w:rsidRPr="00B02AC6">
        <w:rPr>
          <w:sz w:val="28"/>
          <w:szCs w:val="28"/>
        </w:rPr>
        <w:t>Ен</w:t>
      </w:r>
      <w:r w:rsidRPr="00B02AC6">
        <w:rPr>
          <w:sz w:val="28"/>
          <w:szCs w:val="28"/>
        </w:rPr>
        <w:t>и</w:t>
      </w:r>
      <w:r w:rsidR="00B9109E">
        <w:rPr>
          <w:sz w:val="28"/>
          <w:szCs w:val="28"/>
        </w:rPr>
        <w:t>сей</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 xml:space="preserve">Реконструкция ПС 220/110/10 кВ </w:t>
      </w:r>
      <w:r w:rsidR="002D6969">
        <w:rPr>
          <w:sz w:val="28"/>
          <w:szCs w:val="28"/>
        </w:rPr>
        <w:t>«</w:t>
      </w:r>
      <w:r w:rsidRPr="00B02AC6">
        <w:rPr>
          <w:sz w:val="28"/>
          <w:szCs w:val="28"/>
        </w:rPr>
        <w:t>Левобережная</w:t>
      </w:r>
      <w:r w:rsidR="002D6969">
        <w:rPr>
          <w:sz w:val="28"/>
          <w:szCs w:val="28"/>
        </w:rPr>
        <w:t>»</w:t>
      </w:r>
      <w:r w:rsidRPr="00B02AC6">
        <w:rPr>
          <w:sz w:val="28"/>
          <w:szCs w:val="28"/>
        </w:rPr>
        <w:t xml:space="preserve"> - замена двух АТ 2х200 МВА и </w:t>
      </w:r>
      <w:r w:rsidR="00B9109E">
        <w:rPr>
          <w:sz w:val="28"/>
          <w:szCs w:val="28"/>
        </w:rPr>
        <w:t>установка третьего АТ 1х200 МВА;</w:t>
      </w:r>
    </w:p>
    <w:p w:rsidR="008115AB" w:rsidRPr="00B02AC6" w:rsidRDefault="008115AB" w:rsidP="00A9086A">
      <w:pPr>
        <w:spacing w:before="0"/>
        <w:ind w:firstLine="709"/>
        <w:rPr>
          <w:sz w:val="28"/>
          <w:szCs w:val="28"/>
        </w:rPr>
      </w:pPr>
      <w:r w:rsidRPr="00B02AC6">
        <w:rPr>
          <w:sz w:val="28"/>
          <w:szCs w:val="28"/>
        </w:rPr>
        <w:t>Строительство ЗР</w:t>
      </w:r>
      <w:r w:rsidR="00B9109E">
        <w:rPr>
          <w:sz w:val="28"/>
          <w:szCs w:val="28"/>
        </w:rPr>
        <w:t xml:space="preserve">У 220 кВ ПС </w:t>
      </w:r>
      <w:r w:rsidR="002D6969">
        <w:rPr>
          <w:sz w:val="28"/>
          <w:szCs w:val="28"/>
        </w:rPr>
        <w:t>«</w:t>
      </w:r>
      <w:r w:rsidR="00B9109E">
        <w:rPr>
          <w:sz w:val="28"/>
          <w:szCs w:val="28"/>
        </w:rPr>
        <w:t>Левобережная</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Строительст</w:t>
      </w:r>
      <w:r w:rsidR="00B9109E">
        <w:rPr>
          <w:sz w:val="28"/>
          <w:szCs w:val="28"/>
        </w:rPr>
        <w:t xml:space="preserve">во ЗРУ 110 кВ ПС </w:t>
      </w:r>
      <w:r w:rsidR="002D6969">
        <w:rPr>
          <w:sz w:val="28"/>
          <w:szCs w:val="28"/>
        </w:rPr>
        <w:t>«</w:t>
      </w:r>
      <w:r w:rsidR="00B9109E">
        <w:rPr>
          <w:sz w:val="28"/>
          <w:szCs w:val="28"/>
        </w:rPr>
        <w:t>Левобережная</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 xml:space="preserve">Реконструкция ПС 500 кВ </w:t>
      </w:r>
      <w:r w:rsidR="002D6969">
        <w:rPr>
          <w:sz w:val="28"/>
          <w:szCs w:val="28"/>
        </w:rPr>
        <w:t>«</w:t>
      </w:r>
      <w:r w:rsidRPr="00B02AC6">
        <w:rPr>
          <w:sz w:val="28"/>
          <w:szCs w:val="28"/>
        </w:rPr>
        <w:t>Красноярская</w:t>
      </w:r>
      <w:r w:rsidR="002D6969">
        <w:rPr>
          <w:sz w:val="28"/>
          <w:szCs w:val="28"/>
        </w:rPr>
        <w:t>»</w:t>
      </w:r>
      <w:r w:rsidRPr="00B02AC6">
        <w:rPr>
          <w:sz w:val="28"/>
          <w:szCs w:val="28"/>
        </w:rPr>
        <w:t xml:space="preserve"> с установкой линейных в</w:t>
      </w:r>
      <w:r w:rsidRPr="00B02AC6">
        <w:rPr>
          <w:sz w:val="28"/>
          <w:szCs w:val="28"/>
        </w:rPr>
        <w:t>ы</w:t>
      </w:r>
      <w:r w:rsidR="00B9109E">
        <w:rPr>
          <w:sz w:val="28"/>
          <w:szCs w:val="28"/>
        </w:rPr>
        <w:t>ключателей;</w:t>
      </w:r>
    </w:p>
    <w:p w:rsidR="008115AB" w:rsidRPr="00B02AC6" w:rsidRDefault="008115AB" w:rsidP="00A9086A">
      <w:pPr>
        <w:spacing w:before="0"/>
        <w:ind w:firstLine="709"/>
        <w:rPr>
          <w:sz w:val="28"/>
          <w:szCs w:val="28"/>
        </w:rPr>
      </w:pPr>
      <w:r w:rsidRPr="00B02AC6">
        <w:rPr>
          <w:sz w:val="28"/>
          <w:szCs w:val="28"/>
        </w:rPr>
        <w:t xml:space="preserve">Замена здания ПС 500 кВ </w:t>
      </w:r>
      <w:r w:rsidR="002D6969">
        <w:rPr>
          <w:sz w:val="28"/>
          <w:szCs w:val="28"/>
        </w:rPr>
        <w:t>«</w:t>
      </w:r>
      <w:r w:rsidRPr="00B02AC6">
        <w:rPr>
          <w:sz w:val="28"/>
          <w:szCs w:val="28"/>
        </w:rPr>
        <w:t>Красноярская</w:t>
      </w:r>
      <w:r w:rsidR="002D6969">
        <w:rPr>
          <w:sz w:val="28"/>
          <w:szCs w:val="28"/>
        </w:rPr>
        <w:t>»</w:t>
      </w:r>
      <w:r w:rsidRPr="00B02AC6">
        <w:rPr>
          <w:sz w:val="28"/>
          <w:szCs w:val="28"/>
        </w:rPr>
        <w:t xml:space="preserve"> (</w:t>
      </w:r>
      <w:r w:rsidR="00B9109E">
        <w:rPr>
          <w:sz w:val="28"/>
          <w:szCs w:val="28"/>
        </w:rPr>
        <w:t>срок эксплуатации свыше 37 лет);</w:t>
      </w:r>
    </w:p>
    <w:p w:rsidR="008115AB" w:rsidRPr="00B02AC6" w:rsidRDefault="008115AB" w:rsidP="00A9086A">
      <w:pPr>
        <w:spacing w:before="0"/>
        <w:ind w:firstLine="709"/>
        <w:rPr>
          <w:sz w:val="28"/>
          <w:szCs w:val="28"/>
        </w:rPr>
      </w:pPr>
      <w:r w:rsidRPr="00B02AC6">
        <w:rPr>
          <w:sz w:val="28"/>
          <w:szCs w:val="28"/>
        </w:rPr>
        <w:t xml:space="preserve">Реконструкция ПС 220 кВ </w:t>
      </w:r>
      <w:r w:rsidR="002D6969">
        <w:rPr>
          <w:sz w:val="28"/>
          <w:szCs w:val="28"/>
        </w:rPr>
        <w:t>«</w:t>
      </w:r>
      <w:r w:rsidRPr="00B02AC6">
        <w:rPr>
          <w:sz w:val="28"/>
          <w:szCs w:val="28"/>
        </w:rPr>
        <w:t>Правобережная</w:t>
      </w:r>
      <w:r w:rsidR="002D6969">
        <w:rPr>
          <w:sz w:val="28"/>
          <w:szCs w:val="28"/>
        </w:rPr>
        <w:t>»</w:t>
      </w:r>
      <w:r w:rsidRPr="00B02AC6">
        <w:rPr>
          <w:sz w:val="28"/>
          <w:szCs w:val="28"/>
        </w:rPr>
        <w:t xml:space="preserve"> с заменой двух АТ 2х12</w:t>
      </w:r>
      <w:r w:rsidR="00B9109E">
        <w:rPr>
          <w:sz w:val="28"/>
          <w:szCs w:val="28"/>
        </w:rPr>
        <w:t>5 МВА на АТ той же мощности;</w:t>
      </w:r>
    </w:p>
    <w:p w:rsidR="008115AB" w:rsidRPr="00B02AC6" w:rsidRDefault="008115AB" w:rsidP="00A9086A">
      <w:pPr>
        <w:spacing w:before="0"/>
        <w:ind w:firstLine="709"/>
        <w:rPr>
          <w:sz w:val="28"/>
          <w:szCs w:val="28"/>
        </w:rPr>
      </w:pPr>
      <w:r w:rsidRPr="00B02AC6">
        <w:rPr>
          <w:sz w:val="28"/>
          <w:szCs w:val="28"/>
        </w:rPr>
        <w:t xml:space="preserve">Реконструкция ОРУ 220 кВ ПС 220 кВ </w:t>
      </w:r>
      <w:r w:rsidR="002D6969">
        <w:rPr>
          <w:sz w:val="28"/>
          <w:szCs w:val="28"/>
        </w:rPr>
        <w:t>«</w:t>
      </w:r>
      <w:r w:rsidRPr="00B02AC6">
        <w:rPr>
          <w:sz w:val="28"/>
          <w:szCs w:val="28"/>
        </w:rPr>
        <w:t>Правобережная</w:t>
      </w:r>
      <w:r w:rsidR="002D6969">
        <w:rPr>
          <w:sz w:val="28"/>
          <w:szCs w:val="28"/>
        </w:rPr>
        <w:t>»</w:t>
      </w:r>
      <w:r w:rsidRPr="00B02AC6">
        <w:rPr>
          <w:sz w:val="28"/>
          <w:szCs w:val="28"/>
        </w:rPr>
        <w:t xml:space="preserve"> с заменой о</w:t>
      </w:r>
      <w:r w:rsidRPr="00B02AC6">
        <w:rPr>
          <w:sz w:val="28"/>
          <w:szCs w:val="28"/>
        </w:rPr>
        <w:t>т</w:t>
      </w:r>
      <w:r w:rsidRPr="00B02AC6">
        <w:rPr>
          <w:sz w:val="28"/>
          <w:szCs w:val="28"/>
        </w:rPr>
        <w:t>делителей и ко</w:t>
      </w:r>
      <w:r w:rsidR="00B9109E">
        <w:rPr>
          <w:sz w:val="28"/>
          <w:szCs w:val="28"/>
        </w:rPr>
        <w:t>роткозамыкателей на выключатели;</w:t>
      </w:r>
    </w:p>
    <w:p w:rsidR="008115AB" w:rsidRPr="00B02AC6" w:rsidRDefault="008115AB" w:rsidP="00A9086A">
      <w:pPr>
        <w:spacing w:before="0"/>
        <w:ind w:firstLine="709"/>
        <w:rPr>
          <w:sz w:val="28"/>
          <w:szCs w:val="28"/>
        </w:rPr>
      </w:pPr>
      <w:r w:rsidRPr="00B02AC6">
        <w:rPr>
          <w:sz w:val="28"/>
          <w:szCs w:val="28"/>
        </w:rPr>
        <w:t xml:space="preserve">Реконструкция ПС 220 кВ </w:t>
      </w:r>
      <w:r w:rsidR="002D6969">
        <w:rPr>
          <w:sz w:val="28"/>
          <w:szCs w:val="28"/>
        </w:rPr>
        <w:t>«</w:t>
      </w:r>
      <w:r w:rsidRPr="00B02AC6">
        <w:rPr>
          <w:sz w:val="28"/>
          <w:szCs w:val="28"/>
        </w:rPr>
        <w:t>Зеленая</w:t>
      </w:r>
      <w:r w:rsidR="002D6969">
        <w:rPr>
          <w:sz w:val="28"/>
          <w:szCs w:val="28"/>
        </w:rPr>
        <w:t>»</w:t>
      </w:r>
      <w:r w:rsidRPr="00B02AC6">
        <w:rPr>
          <w:sz w:val="28"/>
          <w:szCs w:val="28"/>
        </w:rPr>
        <w:t xml:space="preserve"> с заменой одного АТ 1х63 МВА </w:t>
      </w:r>
      <w:r w:rsidRPr="00B02AC6">
        <w:rPr>
          <w:sz w:val="28"/>
          <w:szCs w:val="28"/>
        </w:rPr>
        <w:lastRenderedPageBreak/>
        <w:t>на АТ 1х100</w:t>
      </w:r>
      <w:r w:rsidR="00B9109E">
        <w:rPr>
          <w:sz w:val="28"/>
          <w:szCs w:val="28"/>
        </w:rPr>
        <w:t xml:space="preserve"> МВА;</w:t>
      </w:r>
    </w:p>
    <w:p w:rsidR="008115AB" w:rsidRPr="00B02AC6" w:rsidRDefault="008115AB" w:rsidP="00A9086A">
      <w:pPr>
        <w:spacing w:before="0"/>
        <w:ind w:firstLine="709"/>
        <w:rPr>
          <w:sz w:val="28"/>
          <w:szCs w:val="28"/>
        </w:rPr>
      </w:pPr>
      <w:r w:rsidRPr="00B02AC6">
        <w:rPr>
          <w:sz w:val="28"/>
          <w:szCs w:val="28"/>
        </w:rPr>
        <w:t xml:space="preserve">Замена электрооборудования на ПС 220 кВ </w:t>
      </w:r>
      <w:r w:rsidR="002D6969">
        <w:rPr>
          <w:sz w:val="28"/>
          <w:szCs w:val="28"/>
        </w:rPr>
        <w:t>«</w:t>
      </w:r>
      <w:r w:rsidRPr="00B02AC6">
        <w:rPr>
          <w:sz w:val="28"/>
          <w:szCs w:val="28"/>
        </w:rPr>
        <w:t>Октябрьская</w:t>
      </w:r>
      <w:r w:rsidR="002D6969">
        <w:rPr>
          <w:sz w:val="28"/>
          <w:szCs w:val="28"/>
        </w:rPr>
        <w:t>»</w:t>
      </w:r>
      <w:r w:rsidRPr="00B02AC6">
        <w:rPr>
          <w:sz w:val="28"/>
          <w:szCs w:val="28"/>
        </w:rPr>
        <w:t xml:space="preserve"> с номинал</w:t>
      </w:r>
      <w:r w:rsidRPr="00B02AC6">
        <w:rPr>
          <w:sz w:val="28"/>
          <w:szCs w:val="28"/>
        </w:rPr>
        <w:t>ь</w:t>
      </w:r>
      <w:r w:rsidRPr="00B02AC6">
        <w:rPr>
          <w:sz w:val="28"/>
          <w:szCs w:val="28"/>
        </w:rPr>
        <w:t>ным током 600 А на новое с но</w:t>
      </w:r>
      <w:r w:rsidR="00B9109E">
        <w:rPr>
          <w:sz w:val="28"/>
          <w:szCs w:val="28"/>
        </w:rPr>
        <w:t>минальным током не менее 1000 А;</w:t>
      </w:r>
    </w:p>
    <w:p w:rsidR="008115AB" w:rsidRPr="00B02AC6" w:rsidRDefault="008115AB" w:rsidP="00A9086A">
      <w:pPr>
        <w:spacing w:before="0"/>
        <w:ind w:firstLine="709"/>
        <w:rPr>
          <w:sz w:val="28"/>
          <w:szCs w:val="28"/>
        </w:rPr>
      </w:pPr>
      <w:r w:rsidRPr="00B02AC6">
        <w:rPr>
          <w:sz w:val="28"/>
          <w:szCs w:val="28"/>
        </w:rPr>
        <w:t xml:space="preserve">Реконструкция с секционированием шин и расширение ОРУ 110 кВ ПС 220 кВ </w:t>
      </w:r>
      <w:r w:rsidR="002D6969">
        <w:rPr>
          <w:sz w:val="28"/>
          <w:szCs w:val="28"/>
        </w:rPr>
        <w:t>«</w:t>
      </w:r>
      <w:r w:rsidRPr="00B02AC6">
        <w:rPr>
          <w:sz w:val="28"/>
          <w:szCs w:val="28"/>
        </w:rPr>
        <w:t>Октябрьская</w:t>
      </w:r>
      <w:r w:rsidR="002D6969">
        <w:rPr>
          <w:sz w:val="28"/>
          <w:szCs w:val="28"/>
        </w:rPr>
        <w:t>»</w:t>
      </w:r>
      <w:r w:rsidRPr="00B02AC6">
        <w:rPr>
          <w:sz w:val="28"/>
          <w:szCs w:val="28"/>
        </w:rPr>
        <w:t xml:space="preserve"> на две линейные ячейки для подключе</w:t>
      </w:r>
      <w:r w:rsidR="00B9109E">
        <w:rPr>
          <w:sz w:val="28"/>
          <w:szCs w:val="28"/>
        </w:rPr>
        <w:t xml:space="preserve">ния ПС 110 кВ </w:t>
      </w:r>
      <w:r w:rsidR="002D6969">
        <w:rPr>
          <w:sz w:val="28"/>
          <w:szCs w:val="28"/>
        </w:rPr>
        <w:t>«</w:t>
      </w:r>
      <w:r w:rsidR="00B9109E">
        <w:rPr>
          <w:sz w:val="28"/>
          <w:szCs w:val="28"/>
        </w:rPr>
        <w:t>Университет</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Реконструкция ВЛ 220 кВ Левобережная – ЦРП-220 с заменой провода марки АС-60</w:t>
      </w:r>
      <w:r w:rsidR="00B9109E">
        <w:rPr>
          <w:sz w:val="28"/>
          <w:szCs w:val="28"/>
        </w:rPr>
        <w:t>0 на провод марки ACCC Rome 610;</w:t>
      </w:r>
    </w:p>
    <w:p w:rsidR="008115AB" w:rsidRPr="00B02AC6" w:rsidRDefault="008115AB" w:rsidP="00A9086A">
      <w:pPr>
        <w:spacing w:before="0"/>
        <w:ind w:firstLine="709"/>
        <w:rPr>
          <w:sz w:val="28"/>
          <w:szCs w:val="28"/>
        </w:rPr>
      </w:pPr>
      <w:r w:rsidRPr="00B02AC6">
        <w:rPr>
          <w:sz w:val="28"/>
          <w:szCs w:val="28"/>
        </w:rPr>
        <w:t xml:space="preserve">Реконструкция ОРУ 110 кВ ПС 220 кВ </w:t>
      </w:r>
      <w:r w:rsidR="002D6969">
        <w:rPr>
          <w:sz w:val="28"/>
          <w:szCs w:val="28"/>
        </w:rPr>
        <w:t>«</w:t>
      </w:r>
      <w:r w:rsidRPr="00B02AC6">
        <w:rPr>
          <w:sz w:val="28"/>
          <w:szCs w:val="28"/>
        </w:rPr>
        <w:t>КИСК</w:t>
      </w:r>
      <w:r w:rsidR="002D6969">
        <w:rPr>
          <w:sz w:val="28"/>
          <w:szCs w:val="28"/>
        </w:rPr>
        <w:t>»</w:t>
      </w:r>
      <w:r w:rsidRPr="00B02AC6">
        <w:rPr>
          <w:sz w:val="28"/>
          <w:szCs w:val="28"/>
        </w:rPr>
        <w:t xml:space="preserve"> с расширением на ч</w:t>
      </w:r>
      <w:r w:rsidRPr="00B02AC6">
        <w:rPr>
          <w:sz w:val="28"/>
          <w:szCs w:val="28"/>
        </w:rPr>
        <w:t>е</w:t>
      </w:r>
      <w:r w:rsidRPr="00B02AC6">
        <w:rPr>
          <w:sz w:val="28"/>
          <w:szCs w:val="28"/>
        </w:rPr>
        <w:t>ты</w:t>
      </w:r>
      <w:r w:rsidR="00B9109E">
        <w:rPr>
          <w:sz w:val="28"/>
          <w:szCs w:val="28"/>
        </w:rPr>
        <w:t>ре линейные ячейки;</w:t>
      </w:r>
    </w:p>
    <w:p w:rsidR="008115AB" w:rsidRPr="00B02AC6" w:rsidRDefault="008115AB" w:rsidP="00A9086A">
      <w:pPr>
        <w:spacing w:before="0"/>
        <w:ind w:firstLine="709"/>
        <w:rPr>
          <w:sz w:val="28"/>
          <w:szCs w:val="28"/>
        </w:rPr>
      </w:pPr>
      <w:r w:rsidRPr="00B02AC6">
        <w:rPr>
          <w:sz w:val="28"/>
          <w:szCs w:val="28"/>
        </w:rPr>
        <w:t xml:space="preserve">Центры питания 220 кВ требующие замены здания (срок эксплуатации более 37 лет) – ПС </w:t>
      </w:r>
      <w:r w:rsidR="002D6969">
        <w:rPr>
          <w:sz w:val="28"/>
          <w:szCs w:val="28"/>
        </w:rPr>
        <w:t>«</w:t>
      </w:r>
      <w:r w:rsidRPr="00B02AC6">
        <w:rPr>
          <w:sz w:val="28"/>
          <w:szCs w:val="28"/>
        </w:rPr>
        <w:t>Заводская</w:t>
      </w:r>
      <w:r w:rsidR="002D6969">
        <w:rPr>
          <w:sz w:val="28"/>
          <w:szCs w:val="28"/>
        </w:rPr>
        <w:t>»</w:t>
      </w:r>
      <w:r w:rsidRPr="00B02AC6">
        <w:rPr>
          <w:sz w:val="28"/>
          <w:szCs w:val="28"/>
        </w:rPr>
        <w:t xml:space="preserve">, ПС </w:t>
      </w:r>
      <w:r w:rsidR="002D6969">
        <w:rPr>
          <w:sz w:val="28"/>
          <w:szCs w:val="28"/>
        </w:rPr>
        <w:t>«</w:t>
      </w:r>
      <w:r w:rsidRPr="00B02AC6">
        <w:rPr>
          <w:sz w:val="28"/>
          <w:szCs w:val="28"/>
        </w:rPr>
        <w:t>Зеленая</w:t>
      </w:r>
      <w:r w:rsidR="002D6969">
        <w:rPr>
          <w:sz w:val="28"/>
          <w:szCs w:val="28"/>
        </w:rPr>
        <w:t>»</w:t>
      </w:r>
      <w:r w:rsidRPr="00B02AC6">
        <w:rPr>
          <w:sz w:val="28"/>
          <w:szCs w:val="28"/>
        </w:rPr>
        <w:t xml:space="preserve">, ПС </w:t>
      </w:r>
      <w:r w:rsidR="002D6969">
        <w:rPr>
          <w:sz w:val="28"/>
          <w:szCs w:val="28"/>
        </w:rPr>
        <w:t>«</w:t>
      </w:r>
      <w:r w:rsidRPr="00B02AC6">
        <w:rPr>
          <w:sz w:val="28"/>
          <w:szCs w:val="28"/>
        </w:rPr>
        <w:t>Октябрьская</w:t>
      </w:r>
      <w:r w:rsidR="002D6969">
        <w:rPr>
          <w:sz w:val="28"/>
          <w:szCs w:val="28"/>
        </w:rPr>
        <w:t>»</w:t>
      </w:r>
      <w:r w:rsidRPr="00B02AC6">
        <w:rPr>
          <w:sz w:val="28"/>
          <w:szCs w:val="28"/>
        </w:rPr>
        <w:t xml:space="preserve">, </w:t>
      </w:r>
      <w:r w:rsidR="00A9086A">
        <w:rPr>
          <w:sz w:val="28"/>
          <w:szCs w:val="28"/>
        </w:rPr>
        <w:t xml:space="preserve">                 </w:t>
      </w:r>
      <w:r w:rsidRPr="00B02AC6">
        <w:rPr>
          <w:sz w:val="28"/>
          <w:szCs w:val="28"/>
        </w:rPr>
        <w:t xml:space="preserve">ПС </w:t>
      </w:r>
      <w:r w:rsidR="002D6969">
        <w:rPr>
          <w:sz w:val="28"/>
          <w:szCs w:val="28"/>
        </w:rPr>
        <w:t>«</w:t>
      </w:r>
      <w:r w:rsidRPr="00B02AC6">
        <w:rPr>
          <w:sz w:val="28"/>
          <w:szCs w:val="28"/>
        </w:rPr>
        <w:t>Право</w:t>
      </w:r>
      <w:r w:rsidR="00B9109E">
        <w:rPr>
          <w:sz w:val="28"/>
          <w:szCs w:val="28"/>
        </w:rPr>
        <w:t>бережная</w:t>
      </w:r>
      <w:r w:rsidR="002D6969">
        <w:rPr>
          <w:sz w:val="28"/>
          <w:szCs w:val="28"/>
        </w:rPr>
        <w:t>»</w:t>
      </w:r>
      <w:r w:rsidR="00B9109E">
        <w:rPr>
          <w:sz w:val="28"/>
          <w:szCs w:val="28"/>
        </w:rPr>
        <w:t xml:space="preserve">, ПС </w:t>
      </w:r>
      <w:r w:rsidR="002D6969">
        <w:rPr>
          <w:sz w:val="28"/>
          <w:szCs w:val="28"/>
        </w:rPr>
        <w:t>«</w:t>
      </w:r>
      <w:r w:rsidR="00B9109E">
        <w:rPr>
          <w:sz w:val="28"/>
          <w:szCs w:val="28"/>
        </w:rPr>
        <w:t>Левобережная</w:t>
      </w:r>
      <w:r w:rsidR="002D6969">
        <w:rPr>
          <w:sz w:val="28"/>
          <w:szCs w:val="28"/>
        </w:rPr>
        <w:t>»</w:t>
      </w:r>
      <w:r w:rsidR="00B9109E">
        <w:rPr>
          <w:sz w:val="28"/>
          <w:szCs w:val="28"/>
        </w:rPr>
        <w:t>;</w:t>
      </w:r>
    </w:p>
    <w:p w:rsidR="008115AB" w:rsidRPr="00B02AC6" w:rsidRDefault="008115AB" w:rsidP="00A9086A">
      <w:pPr>
        <w:spacing w:before="0"/>
        <w:ind w:firstLine="709"/>
        <w:rPr>
          <w:sz w:val="28"/>
          <w:szCs w:val="28"/>
        </w:rPr>
      </w:pPr>
      <w:r w:rsidRPr="00B02AC6">
        <w:rPr>
          <w:sz w:val="28"/>
          <w:szCs w:val="28"/>
        </w:rPr>
        <w:t xml:space="preserve">Строительство нового, отдельно стоящего корпуса с установкой </w:t>
      </w:r>
      <w:r w:rsidR="00A9086A">
        <w:rPr>
          <w:sz w:val="28"/>
          <w:szCs w:val="28"/>
        </w:rPr>
        <w:t xml:space="preserve">                   </w:t>
      </w:r>
      <w:r w:rsidRPr="00B02AC6">
        <w:rPr>
          <w:sz w:val="28"/>
          <w:szCs w:val="28"/>
        </w:rPr>
        <w:t>4-х турбин ПТ-140/165/130. По мере ввода новых мощностей – вывод из р</w:t>
      </w:r>
      <w:r w:rsidRPr="00B02AC6">
        <w:rPr>
          <w:sz w:val="28"/>
          <w:szCs w:val="28"/>
        </w:rPr>
        <w:t>а</w:t>
      </w:r>
      <w:r w:rsidRPr="00B02AC6">
        <w:rPr>
          <w:sz w:val="28"/>
          <w:szCs w:val="28"/>
        </w:rPr>
        <w:t>боты и демонтаж устаревших турбин. В результате, электрическая мощность ТЭЦ-1 уве</w:t>
      </w:r>
      <w:r w:rsidR="00B9109E">
        <w:rPr>
          <w:sz w:val="28"/>
          <w:szCs w:val="28"/>
        </w:rPr>
        <w:t>личится до 796 МВт;</w:t>
      </w:r>
    </w:p>
    <w:p w:rsidR="008115AB" w:rsidRPr="00B02AC6" w:rsidRDefault="008115AB" w:rsidP="00A9086A">
      <w:pPr>
        <w:spacing w:before="0"/>
        <w:ind w:firstLine="709"/>
        <w:rPr>
          <w:sz w:val="28"/>
          <w:szCs w:val="28"/>
          <w:lang w:eastAsia="ru-RU"/>
        </w:rPr>
      </w:pPr>
      <w:r w:rsidRPr="00B02AC6">
        <w:rPr>
          <w:sz w:val="28"/>
          <w:szCs w:val="28"/>
          <w:lang w:eastAsia="ru-RU"/>
        </w:rPr>
        <w:t>Установка дополнительных турбин на ТЭЦ-2, и наращивание электр</w:t>
      </w:r>
      <w:r w:rsidRPr="00B02AC6">
        <w:rPr>
          <w:sz w:val="28"/>
          <w:szCs w:val="28"/>
          <w:lang w:eastAsia="ru-RU"/>
        </w:rPr>
        <w:t>и</w:t>
      </w:r>
      <w:r w:rsidR="00B9109E">
        <w:rPr>
          <w:sz w:val="28"/>
          <w:szCs w:val="28"/>
          <w:lang w:eastAsia="ru-RU"/>
        </w:rPr>
        <w:t>ческой мощности  до 631/700 МВт;</w:t>
      </w:r>
    </w:p>
    <w:p w:rsidR="008115AB" w:rsidRPr="00B02AC6" w:rsidRDefault="008115AB" w:rsidP="00A9086A">
      <w:pPr>
        <w:spacing w:before="0"/>
        <w:ind w:firstLine="709"/>
        <w:rPr>
          <w:sz w:val="28"/>
          <w:szCs w:val="28"/>
        </w:rPr>
      </w:pPr>
      <w:r w:rsidRPr="00B02AC6">
        <w:rPr>
          <w:sz w:val="28"/>
          <w:szCs w:val="28"/>
        </w:rPr>
        <w:t>Развитие ТЭЦ-3 до проектной мощности 540 МВт, с дальнейшим ра</w:t>
      </w:r>
      <w:r w:rsidRPr="00B02AC6">
        <w:rPr>
          <w:sz w:val="28"/>
          <w:szCs w:val="28"/>
        </w:rPr>
        <w:t>с</w:t>
      </w:r>
      <w:r w:rsidR="00B9109E">
        <w:rPr>
          <w:sz w:val="28"/>
          <w:szCs w:val="28"/>
        </w:rPr>
        <w:t>ширением до 1440 МВт;</w:t>
      </w:r>
    </w:p>
    <w:p w:rsidR="008115AB" w:rsidRPr="00B02AC6" w:rsidRDefault="008115AB" w:rsidP="00A9086A">
      <w:pPr>
        <w:spacing w:before="0"/>
        <w:ind w:firstLine="709"/>
        <w:rPr>
          <w:sz w:val="28"/>
          <w:szCs w:val="28"/>
        </w:rPr>
      </w:pPr>
      <w:r w:rsidRPr="00B02AC6">
        <w:rPr>
          <w:sz w:val="28"/>
          <w:szCs w:val="28"/>
        </w:rPr>
        <w:t>Строительство двухцепной ВЛ 110 кВ КИСК – Новалэнд протяженн</w:t>
      </w:r>
      <w:r w:rsidRPr="00B02AC6">
        <w:rPr>
          <w:sz w:val="28"/>
          <w:szCs w:val="28"/>
        </w:rPr>
        <w:t>о</w:t>
      </w:r>
      <w:r w:rsidR="00B9109E">
        <w:rPr>
          <w:sz w:val="28"/>
          <w:szCs w:val="28"/>
        </w:rPr>
        <w:t>стью 2х10 км;</w:t>
      </w:r>
    </w:p>
    <w:p w:rsidR="008115AB" w:rsidRPr="00B02AC6" w:rsidRDefault="008115AB" w:rsidP="00A9086A">
      <w:pPr>
        <w:spacing w:before="0"/>
        <w:ind w:firstLine="709"/>
        <w:rPr>
          <w:sz w:val="28"/>
          <w:szCs w:val="28"/>
        </w:rPr>
      </w:pPr>
      <w:r w:rsidRPr="00B02AC6">
        <w:rPr>
          <w:sz w:val="28"/>
          <w:szCs w:val="28"/>
        </w:rPr>
        <w:t xml:space="preserve">Строительство ПС 110 </w:t>
      </w:r>
      <w:r w:rsidR="00B9109E">
        <w:rPr>
          <w:sz w:val="28"/>
          <w:szCs w:val="28"/>
        </w:rPr>
        <w:t xml:space="preserve">кВ </w:t>
      </w:r>
      <w:r w:rsidR="002D6969">
        <w:rPr>
          <w:sz w:val="28"/>
          <w:szCs w:val="28"/>
        </w:rPr>
        <w:t>«</w:t>
      </w:r>
      <w:r w:rsidR="00B9109E">
        <w:rPr>
          <w:sz w:val="28"/>
          <w:szCs w:val="28"/>
        </w:rPr>
        <w:t>Озерная</w:t>
      </w:r>
      <w:r w:rsidR="002D6969">
        <w:rPr>
          <w:sz w:val="28"/>
          <w:szCs w:val="28"/>
        </w:rPr>
        <w:t>»</w:t>
      </w:r>
      <w:r w:rsidR="00B9109E">
        <w:rPr>
          <w:sz w:val="28"/>
          <w:szCs w:val="28"/>
        </w:rPr>
        <w:t xml:space="preserve"> мощностью 2х16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Озерная</w:t>
      </w:r>
      <w:r w:rsidR="002D6969">
        <w:rPr>
          <w:sz w:val="28"/>
          <w:szCs w:val="28"/>
        </w:rPr>
        <w:t>»</w:t>
      </w:r>
      <w:r w:rsidRPr="00B02AC6">
        <w:rPr>
          <w:sz w:val="28"/>
          <w:szCs w:val="28"/>
        </w:rPr>
        <w:t xml:space="preserve"> от ВЛ 110 кВ Левоб</w:t>
      </w:r>
      <w:r w:rsidRPr="00B02AC6">
        <w:rPr>
          <w:sz w:val="28"/>
          <w:szCs w:val="28"/>
        </w:rPr>
        <w:t>е</w:t>
      </w:r>
      <w:r w:rsidRPr="00B02AC6">
        <w:rPr>
          <w:sz w:val="28"/>
          <w:szCs w:val="28"/>
        </w:rPr>
        <w:t>режная –Мясо</w:t>
      </w:r>
      <w:r w:rsidR="00B9109E">
        <w:rPr>
          <w:sz w:val="28"/>
          <w:szCs w:val="28"/>
        </w:rPr>
        <w:t>комбинат протяженностью 1,4 км;</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00B9109E">
        <w:rPr>
          <w:sz w:val="28"/>
          <w:szCs w:val="28"/>
        </w:rPr>
        <w:t>Белые росы</w:t>
      </w:r>
      <w:r w:rsidR="002D6969">
        <w:rPr>
          <w:sz w:val="28"/>
          <w:szCs w:val="28"/>
        </w:rPr>
        <w:t>»</w:t>
      </w:r>
      <w:r w:rsidR="00B9109E">
        <w:rPr>
          <w:sz w:val="28"/>
          <w:szCs w:val="28"/>
        </w:rPr>
        <w:t xml:space="preserve"> мощностью 2х40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Белые росы</w:t>
      </w:r>
      <w:r w:rsidR="002D6969">
        <w:rPr>
          <w:sz w:val="28"/>
          <w:szCs w:val="28"/>
        </w:rPr>
        <w:t>»</w:t>
      </w:r>
      <w:r w:rsidRPr="00B02AC6">
        <w:rPr>
          <w:sz w:val="28"/>
          <w:szCs w:val="28"/>
        </w:rPr>
        <w:t xml:space="preserve"> от ВЛ 110 кВ О</w:t>
      </w:r>
      <w:r w:rsidRPr="00B02AC6">
        <w:rPr>
          <w:sz w:val="28"/>
          <w:szCs w:val="28"/>
        </w:rPr>
        <w:t>к</w:t>
      </w:r>
      <w:r w:rsidR="00B9109E">
        <w:rPr>
          <w:sz w:val="28"/>
          <w:szCs w:val="28"/>
        </w:rPr>
        <w:t>тябрьская – Аэропорт;</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Белые росы</w:t>
      </w:r>
      <w:r w:rsidR="002D6969">
        <w:rPr>
          <w:sz w:val="28"/>
          <w:szCs w:val="28"/>
        </w:rPr>
        <w:t>»</w:t>
      </w:r>
      <w:r w:rsidRPr="00B02AC6">
        <w:rPr>
          <w:sz w:val="28"/>
          <w:szCs w:val="28"/>
        </w:rPr>
        <w:t xml:space="preserve"> от ВЛ 110 кВ Л</w:t>
      </w:r>
      <w:r w:rsidRPr="00B02AC6">
        <w:rPr>
          <w:sz w:val="28"/>
          <w:szCs w:val="28"/>
        </w:rPr>
        <w:t>е</w:t>
      </w:r>
      <w:r w:rsidRPr="00B02AC6">
        <w:rPr>
          <w:sz w:val="28"/>
          <w:szCs w:val="28"/>
        </w:rPr>
        <w:t xml:space="preserve">вобережная – </w:t>
      </w:r>
      <w:r w:rsidR="00B9109E">
        <w:rPr>
          <w:sz w:val="28"/>
          <w:szCs w:val="28"/>
        </w:rPr>
        <w:t>Аэропорт;</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Pr="00B02AC6">
        <w:rPr>
          <w:sz w:val="28"/>
          <w:szCs w:val="28"/>
        </w:rPr>
        <w:t>Пашенный</w:t>
      </w:r>
      <w:r w:rsidR="002D6969">
        <w:rPr>
          <w:sz w:val="28"/>
          <w:szCs w:val="28"/>
        </w:rPr>
        <w:t>»</w:t>
      </w:r>
      <w:r w:rsidRPr="00B02AC6">
        <w:rPr>
          <w:sz w:val="28"/>
          <w:szCs w:val="28"/>
        </w:rPr>
        <w:t xml:space="preserve"> мощностью 2х16 МВА с орг</w:t>
      </w:r>
      <w:r w:rsidRPr="00B02AC6">
        <w:rPr>
          <w:sz w:val="28"/>
          <w:szCs w:val="28"/>
        </w:rPr>
        <w:t>а</w:t>
      </w:r>
      <w:r w:rsidRPr="00B02AC6">
        <w:rPr>
          <w:sz w:val="28"/>
          <w:szCs w:val="28"/>
        </w:rPr>
        <w:t>низацией резервного питания с использованием установок на ба</w:t>
      </w:r>
      <w:r w:rsidR="00B9109E">
        <w:rPr>
          <w:sz w:val="28"/>
          <w:szCs w:val="28"/>
        </w:rPr>
        <w:t>зе никель-солевых аккумуляторов;</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Пашенный</w:t>
      </w:r>
      <w:r w:rsidR="002D6969">
        <w:rPr>
          <w:sz w:val="28"/>
          <w:szCs w:val="28"/>
        </w:rPr>
        <w:t>»</w:t>
      </w:r>
      <w:r w:rsidRPr="00B02AC6">
        <w:rPr>
          <w:sz w:val="28"/>
          <w:szCs w:val="28"/>
        </w:rPr>
        <w:t xml:space="preserve"> от ВЛ 110 кВ Предмостная –Остров Отдыха про</w:t>
      </w:r>
      <w:r w:rsidR="00B9109E">
        <w:rPr>
          <w:sz w:val="28"/>
          <w:szCs w:val="28"/>
        </w:rPr>
        <w:t>тяженностью 1,3 км;</w:t>
      </w:r>
    </w:p>
    <w:p w:rsidR="008115AB" w:rsidRPr="00B02AC6" w:rsidRDefault="008115AB" w:rsidP="00A9086A">
      <w:pPr>
        <w:spacing w:before="0"/>
        <w:ind w:firstLine="709"/>
        <w:rPr>
          <w:sz w:val="28"/>
          <w:szCs w:val="28"/>
        </w:rPr>
      </w:pPr>
      <w:r w:rsidRPr="00B02AC6">
        <w:rPr>
          <w:sz w:val="28"/>
          <w:szCs w:val="28"/>
        </w:rPr>
        <w:t>Строительство ПС 1</w:t>
      </w:r>
      <w:r w:rsidR="00B9109E">
        <w:rPr>
          <w:sz w:val="28"/>
          <w:szCs w:val="28"/>
        </w:rPr>
        <w:t xml:space="preserve">10 кВ </w:t>
      </w:r>
      <w:r w:rsidR="002D6969">
        <w:rPr>
          <w:sz w:val="28"/>
          <w:szCs w:val="28"/>
        </w:rPr>
        <w:t>«</w:t>
      </w:r>
      <w:r w:rsidR="00B9109E">
        <w:rPr>
          <w:sz w:val="28"/>
          <w:szCs w:val="28"/>
        </w:rPr>
        <w:t>Покровка</w:t>
      </w:r>
      <w:r w:rsidR="002D6969">
        <w:rPr>
          <w:sz w:val="28"/>
          <w:szCs w:val="28"/>
        </w:rPr>
        <w:t>»</w:t>
      </w:r>
      <w:r w:rsidR="00B9109E">
        <w:rPr>
          <w:sz w:val="28"/>
          <w:szCs w:val="28"/>
        </w:rPr>
        <w:t xml:space="preserve"> мощностью 2х16;</w:t>
      </w:r>
    </w:p>
    <w:p w:rsidR="008115AB" w:rsidRPr="00B02AC6" w:rsidRDefault="008115AB" w:rsidP="00A9086A">
      <w:pPr>
        <w:spacing w:before="0"/>
        <w:ind w:firstLine="709"/>
        <w:rPr>
          <w:sz w:val="28"/>
          <w:szCs w:val="28"/>
        </w:rPr>
      </w:pPr>
      <w:r w:rsidRPr="00B02AC6">
        <w:rPr>
          <w:sz w:val="28"/>
          <w:szCs w:val="28"/>
        </w:rPr>
        <w:t xml:space="preserve">Строительство ВЛ 110 кВ на ПС 110 кВ </w:t>
      </w:r>
      <w:r w:rsidR="002D6969">
        <w:rPr>
          <w:sz w:val="28"/>
          <w:szCs w:val="28"/>
        </w:rPr>
        <w:t>«</w:t>
      </w:r>
      <w:r w:rsidRPr="00B02AC6">
        <w:rPr>
          <w:sz w:val="28"/>
          <w:szCs w:val="28"/>
        </w:rPr>
        <w:t>Покровка</w:t>
      </w:r>
      <w:r w:rsidR="002D6969">
        <w:rPr>
          <w:sz w:val="28"/>
          <w:szCs w:val="28"/>
        </w:rPr>
        <w:t>»</w:t>
      </w:r>
      <w:r w:rsidRPr="00B02AC6">
        <w:rPr>
          <w:sz w:val="28"/>
          <w:szCs w:val="28"/>
        </w:rPr>
        <w:t xml:space="preserve"> от ПС 220 к</w:t>
      </w:r>
      <w:r w:rsidR="00B9109E">
        <w:rPr>
          <w:sz w:val="28"/>
          <w:szCs w:val="28"/>
        </w:rPr>
        <w:t xml:space="preserve">В </w:t>
      </w:r>
      <w:r w:rsidR="002D6969">
        <w:rPr>
          <w:sz w:val="28"/>
          <w:szCs w:val="28"/>
        </w:rPr>
        <w:t>«</w:t>
      </w:r>
      <w:r w:rsidR="00B9109E">
        <w:rPr>
          <w:sz w:val="28"/>
          <w:szCs w:val="28"/>
        </w:rPr>
        <w:t>Центр</w:t>
      </w:r>
      <w:r w:rsidR="002D6969">
        <w:rPr>
          <w:sz w:val="28"/>
          <w:szCs w:val="28"/>
        </w:rPr>
        <w:t>»</w:t>
      </w:r>
      <w:r w:rsidR="00B9109E">
        <w:rPr>
          <w:sz w:val="28"/>
          <w:szCs w:val="28"/>
        </w:rPr>
        <w:t xml:space="preserve"> протяженностью 1,2 км;</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Pr="00B02AC6">
        <w:rPr>
          <w:sz w:val="28"/>
          <w:szCs w:val="28"/>
        </w:rPr>
        <w:t>Плодово-Ягодная</w:t>
      </w:r>
      <w:r w:rsidR="002D6969">
        <w:rPr>
          <w:sz w:val="28"/>
          <w:szCs w:val="28"/>
        </w:rPr>
        <w:t>»</w:t>
      </w:r>
      <w:r w:rsidRPr="00B02AC6">
        <w:rPr>
          <w:sz w:val="28"/>
          <w:szCs w:val="28"/>
        </w:rPr>
        <w:t xml:space="preserve"> мощностью 2х25 МВА </w:t>
      </w:r>
      <w:r w:rsidR="00A9086A">
        <w:rPr>
          <w:sz w:val="28"/>
          <w:szCs w:val="28"/>
        </w:rPr>
        <w:t xml:space="preserve">           </w:t>
      </w:r>
      <w:r w:rsidRPr="00B02AC6">
        <w:rPr>
          <w:sz w:val="28"/>
          <w:szCs w:val="28"/>
        </w:rPr>
        <w:t>с организацией резервного питания с использованием установок на базе н</w:t>
      </w:r>
      <w:r w:rsidRPr="00B02AC6">
        <w:rPr>
          <w:sz w:val="28"/>
          <w:szCs w:val="28"/>
        </w:rPr>
        <w:t>и</w:t>
      </w:r>
      <w:r w:rsidR="00B9109E">
        <w:rPr>
          <w:sz w:val="28"/>
          <w:szCs w:val="28"/>
        </w:rPr>
        <w:t>кель-солевых аккумуляторов4</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Плодово-Ягодная</w:t>
      </w:r>
      <w:r w:rsidR="002D6969">
        <w:rPr>
          <w:sz w:val="28"/>
          <w:szCs w:val="28"/>
        </w:rPr>
        <w:t>»</w:t>
      </w:r>
      <w:r w:rsidRPr="00B02AC6">
        <w:rPr>
          <w:sz w:val="28"/>
          <w:szCs w:val="28"/>
        </w:rPr>
        <w:t xml:space="preserve"> от ВЛ 110 кВ Октябрьская –</w:t>
      </w:r>
      <w:r w:rsidR="00B9109E">
        <w:rPr>
          <w:sz w:val="28"/>
          <w:szCs w:val="28"/>
        </w:rPr>
        <w:t xml:space="preserve"> Аэропорт протяженностью 1,1 км;</w:t>
      </w:r>
    </w:p>
    <w:p w:rsidR="008115AB" w:rsidRPr="00B02AC6" w:rsidRDefault="008115AB" w:rsidP="00A9086A">
      <w:pPr>
        <w:spacing w:before="0"/>
        <w:ind w:firstLine="709"/>
        <w:rPr>
          <w:sz w:val="28"/>
          <w:szCs w:val="28"/>
        </w:rPr>
      </w:pPr>
      <w:r w:rsidRPr="00B02AC6">
        <w:rPr>
          <w:sz w:val="28"/>
          <w:szCs w:val="28"/>
        </w:rPr>
        <w:lastRenderedPageBreak/>
        <w:t xml:space="preserve">Строительство ПС 110 кВ </w:t>
      </w:r>
      <w:r w:rsidR="002D6969">
        <w:rPr>
          <w:sz w:val="28"/>
          <w:szCs w:val="28"/>
        </w:rPr>
        <w:t>«</w:t>
      </w:r>
      <w:r w:rsidRPr="00B02AC6">
        <w:rPr>
          <w:sz w:val="28"/>
          <w:szCs w:val="28"/>
        </w:rPr>
        <w:t>У</w:t>
      </w:r>
      <w:r w:rsidR="00B9109E">
        <w:rPr>
          <w:sz w:val="28"/>
          <w:szCs w:val="28"/>
        </w:rPr>
        <w:t>ниверситет</w:t>
      </w:r>
      <w:r w:rsidR="002D6969">
        <w:rPr>
          <w:sz w:val="28"/>
          <w:szCs w:val="28"/>
        </w:rPr>
        <w:t>»</w:t>
      </w:r>
      <w:r w:rsidR="00B9109E">
        <w:rPr>
          <w:sz w:val="28"/>
          <w:szCs w:val="28"/>
        </w:rPr>
        <w:t xml:space="preserve"> мощностью 2х40 МВА;</w:t>
      </w:r>
    </w:p>
    <w:p w:rsidR="008115AB" w:rsidRPr="00B02AC6" w:rsidRDefault="008115AB" w:rsidP="00A9086A">
      <w:pPr>
        <w:spacing w:before="0"/>
        <w:ind w:firstLine="709"/>
        <w:rPr>
          <w:sz w:val="28"/>
          <w:szCs w:val="28"/>
        </w:rPr>
      </w:pPr>
      <w:r w:rsidRPr="00B02AC6">
        <w:rPr>
          <w:sz w:val="28"/>
          <w:szCs w:val="28"/>
        </w:rPr>
        <w:t>Строительство двухцепной ВЛ 110 кВ Октябрьская – Университет пр</w:t>
      </w:r>
      <w:r w:rsidRPr="00B02AC6">
        <w:rPr>
          <w:sz w:val="28"/>
          <w:szCs w:val="28"/>
        </w:rPr>
        <w:t>о</w:t>
      </w:r>
      <w:r w:rsidR="00B9109E">
        <w:rPr>
          <w:sz w:val="28"/>
          <w:szCs w:val="28"/>
        </w:rPr>
        <w:t>тяженностью 0,7 км;</w:t>
      </w:r>
    </w:p>
    <w:p w:rsidR="008115AB" w:rsidRPr="00B02AC6" w:rsidRDefault="008115AB" w:rsidP="00A9086A">
      <w:pPr>
        <w:spacing w:before="0"/>
        <w:ind w:firstLine="709"/>
        <w:rPr>
          <w:sz w:val="28"/>
          <w:szCs w:val="28"/>
        </w:rPr>
      </w:pPr>
      <w:r w:rsidRPr="00B02AC6">
        <w:rPr>
          <w:sz w:val="28"/>
          <w:szCs w:val="28"/>
        </w:rPr>
        <w:t>Строительство ПС 110 кВ</w:t>
      </w:r>
      <w:r w:rsidR="00B9109E">
        <w:rPr>
          <w:sz w:val="28"/>
          <w:szCs w:val="28"/>
        </w:rPr>
        <w:t xml:space="preserve"> </w:t>
      </w:r>
      <w:r w:rsidR="002D6969">
        <w:rPr>
          <w:sz w:val="28"/>
          <w:szCs w:val="28"/>
        </w:rPr>
        <w:t>«</w:t>
      </w:r>
      <w:r w:rsidR="00B9109E">
        <w:rPr>
          <w:sz w:val="28"/>
          <w:szCs w:val="28"/>
        </w:rPr>
        <w:t>БНС ТЭЦ-3</w:t>
      </w:r>
      <w:r w:rsidR="002D6969">
        <w:rPr>
          <w:sz w:val="28"/>
          <w:szCs w:val="28"/>
        </w:rPr>
        <w:t>»</w:t>
      </w:r>
      <w:r w:rsidR="00B9109E">
        <w:rPr>
          <w:sz w:val="28"/>
          <w:szCs w:val="28"/>
        </w:rPr>
        <w:t xml:space="preserve"> мощностью 1х16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БНС ТЭЦ-3</w:t>
      </w:r>
      <w:r w:rsidR="002D6969">
        <w:rPr>
          <w:sz w:val="28"/>
          <w:szCs w:val="28"/>
        </w:rPr>
        <w:t>»</w:t>
      </w:r>
      <w:r w:rsidRPr="00B02AC6">
        <w:rPr>
          <w:sz w:val="28"/>
          <w:szCs w:val="28"/>
        </w:rPr>
        <w:t xml:space="preserve"> от ВЛ 110 кВ </w:t>
      </w:r>
      <w:r w:rsidR="00A9086A">
        <w:rPr>
          <w:sz w:val="28"/>
          <w:szCs w:val="28"/>
        </w:rPr>
        <w:t xml:space="preserve">          </w:t>
      </w:r>
      <w:r w:rsidRPr="00B02AC6">
        <w:rPr>
          <w:sz w:val="28"/>
          <w:szCs w:val="28"/>
        </w:rPr>
        <w:t>ТЭЦ-3 –</w:t>
      </w:r>
      <w:r w:rsidR="00A9086A">
        <w:rPr>
          <w:sz w:val="28"/>
          <w:szCs w:val="28"/>
        </w:rPr>
        <w:t xml:space="preserve"> </w:t>
      </w:r>
      <w:r w:rsidRPr="00B02AC6">
        <w:rPr>
          <w:sz w:val="28"/>
          <w:szCs w:val="28"/>
        </w:rPr>
        <w:t>Ре</w:t>
      </w:r>
      <w:r w:rsidR="00B9109E">
        <w:rPr>
          <w:sz w:val="28"/>
          <w:szCs w:val="28"/>
        </w:rPr>
        <w:t>чной порт протяженностью 3,3 км;</w:t>
      </w:r>
    </w:p>
    <w:p w:rsidR="008115AB" w:rsidRPr="00B02AC6" w:rsidRDefault="008115AB" w:rsidP="00A9086A">
      <w:pPr>
        <w:spacing w:before="0"/>
        <w:ind w:firstLine="709"/>
        <w:rPr>
          <w:sz w:val="28"/>
          <w:szCs w:val="28"/>
        </w:rPr>
      </w:pPr>
      <w:r w:rsidRPr="00B02AC6">
        <w:rPr>
          <w:sz w:val="28"/>
          <w:szCs w:val="28"/>
        </w:rPr>
        <w:t>Перевод ПС 35 кВ</w:t>
      </w:r>
      <w:r w:rsidR="00B9109E">
        <w:rPr>
          <w:sz w:val="28"/>
          <w:szCs w:val="28"/>
        </w:rPr>
        <w:t xml:space="preserve"> </w:t>
      </w:r>
      <w:r w:rsidR="002D6969">
        <w:rPr>
          <w:sz w:val="28"/>
          <w:szCs w:val="28"/>
        </w:rPr>
        <w:t>«</w:t>
      </w:r>
      <w:r w:rsidR="00B9109E">
        <w:rPr>
          <w:sz w:val="28"/>
          <w:szCs w:val="28"/>
        </w:rPr>
        <w:t>Дачная</w:t>
      </w:r>
      <w:r w:rsidR="002D6969">
        <w:rPr>
          <w:sz w:val="28"/>
          <w:szCs w:val="28"/>
        </w:rPr>
        <w:t>»</w:t>
      </w:r>
      <w:r w:rsidR="00B9109E">
        <w:rPr>
          <w:sz w:val="28"/>
          <w:szCs w:val="28"/>
        </w:rPr>
        <w:t xml:space="preserve"> на напряжение 110 кВ;</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Академгородок</w:t>
      </w:r>
      <w:r w:rsidR="002D6969">
        <w:rPr>
          <w:sz w:val="28"/>
          <w:szCs w:val="28"/>
        </w:rPr>
        <w:t>»</w:t>
      </w:r>
      <w:r w:rsidRPr="00B02AC6">
        <w:rPr>
          <w:sz w:val="28"/>
          <w:szCs w:val="28"/>
        </w:rPr>
        <w:t xml:space="preserve"> с заменой трансформат</w:t>
      </w:r>
      <w:r w:rsidRPr="00B02AC6">
        <w:rPr>
          <w:sz w:val="28"/>
          <w:szCs w:val="28"/>
        </w:rPr>
        <w:t>о</w:t>
      </w:r>
      <w:r w:rsidRPr="00B02AC6">
        <w:rPr>
          <w:sz w:val="28"/>
          <w:szCs w:val="28"/>
        </w:rPr>
        <w:t>ров мощностью 2х40 МВА на тр</w:t>
      </w:r>
      <w:r w:rsidR="00B9109E">
        <w:rPr>
          <w:sz w:val="28"/>
          <w:szCs w:val="28"/>
        </w:rPr>
        <w:t>ансформаторы мощностью 2х63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Мясокомбинат</w:t>
      </w:r>
      <w:r w:rsidR="002D6969">
        <w:rPr>
          <w:sz w:val="28"/>
          <w:szCs w:val="28"/>
        </w:rPr>
        <w:t>»</w:t>
      </w:r>
      <w:r w:rsidRPr="00B02AC6">
        <w:rPr>
          <w:sz w:val="28"/>
          <w:szCs w:val="28"/>
        </w:rPr>
        <w:t xml:space="preserve"> с заменой трансформат</w:t>
      </w:r>
      <w:r w:rsidRPr="00B02AC6">
        <w:rPr>
          <w:sz w:val="28"/>
          <w:szCs w:val="28"/>
        </w:rPr>
        <w:t>о</w:t>
      </w:r>
      <w:r w:rsidRPr="00B02AC6">
        <w:rPr>
          <w:sz w:val="28"/>
          <w:szCs w:val="28"/>
        </w:rPr>
        <w:t>ров мощностью 2х25 МВА на трансфо</w:t>
      </w:r>
      <w:r w:rsidR="00B9109E">
        <w:rPr>
          <w:sz w:val="28"/>
          <w:szCs w:val="28"/>
        </w:rPr>
        <w:t>рматоры мощностью 2х40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Молодежная</w:t>
      </w:r>
      <w:r w:rsidR="002D6969">
        <w:rPr>
          <w:sz w:val="28"/>
          <w:szCs w:val="28"/>
        </w:rPr>
        <w:t>»</w:t>
      </w:r>
      <w:r w:rsidRPr="00B02AC6">
        <w:rPr>
          <w:sz w:val="28"/>
          <w:szCs w:val="28"/>
        </w:rPr>
        <w:t xml:space="preserve"> с заменой трансформаторов мощностью 2х25 МВА на тр</w:t>
      </w:r>
      <w:r w:rsidR="00B9109E">
        <w:rPr>
          <w:sz w:val="28"/>
          <w:szCs w:val="28"/>
        </w:rPr>
        <w:t>ансформаторы мощностью 2х40 МВА;</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00B9109E">
        <w:rPr>
          <w:sz w:val="28"/>
          <w:szCs w:val="28"/>
        </w:rPr>
        <w:t>Содружество</w:t>
      </w:r>
      <w:r w:rsidR="002D6969">
        <w:rPr>
          <w:sz w:val="28"/>
          <w:szCs w:val="28"/>
        </w:rPr>
        <w:t>»</w:t>
      </w:r>
      <w:r w:rsidR="00B9109E">
        <w:rPr>
          <w:sz w:val="28"/>
          <w:szCs w:val="28"/>
        </w:rPr>
        <w:t xml:space="preserve"> мощностью 2х40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Содружество</w:t>
      </w:r>
      <w:r w:rsidR="002D6969">
        <w:rPr>
          <w:sz w:val="28"/>
          <w:szCs w:val="28"/>
        </w:rPr>
        <w:t>»</w:t>
      </w:r>
      <w:r w:rsidRPr="00B02AC6">
        <w:rPr>
          <w:sz w:val="28"/>
          <w:szCs w:val="28"/>
        </w:rPr>
        <w:t xml:space="preserve"> от ВЛ 110 кВ Центр – Е</w:t>
      </w:r>
      <w:r w:rsidR="00B9109E">
        <w:rPr>
          <w:sz w:val="28"/>
          <w:szCs w:val="28"/>
        </w:rPr>
        <w:t>мельяново протяженностью 0,6 км;</w:t>
      </w:r>
    </w:p>
    <w:p w:rsidR="008115AB" w:rsidRPr="00B02AC6" w:rsidRDefault="00B9109E" w:rsidP="00A9086A">
      <w:pPr>
        <w:spacing w:before="0"/>
        <w:ind w:firstLine="709"/>
        <w:rPr>
          <w:sz w:val="28"/>
          <w:szCs w:val="28"/>
        </w:rPr>
      </w:pPr>
      <w:r>
        <w:rPr>
          <w:sz w:val="28"/>
          <w:szCs w:val="28"/>
        </w:rPr>
        <w:t>-</w:t>
      </w:r>
      <w:r w:rsidR="008115AB" w:rsidRPr="00B02AC6">
        <w:rPr>
          <w:sz w:val="28"/>
          <w:szCs w:val="28"/>
        </w:rPr>
        <w:t xml:space="preserve">Центры питания 110 кВ требующие замены здания (срок эксплуатации свыше 37 лет) </w:t>
      </w:r>
      <w:r w:rsidR="00A9086A">
        <w:rPr>
          <w:sz w:val="28"/>
          <w:szCs w:val="28"/>
        </w:rPr>
        <w:t>–</w:t>
      </w:r>
      <w:r w:rsidR="008115AB" w:rsidRPr="00B02AC6">
        <w:rPr>
          <w:sz w:val="28"/>
          <w:szCs w:val="28"/>
        </w:rPr>
        <w:t xml:space="preserve"> ПС </w:t>
      </w:r>
      <w:r w:rsidR="002D6969">
        <w:rPr>
          <w:sz w:val="28"/>
          <w:szCs w:val="28"/>
        </w:rPr>
        <w:t>«</w:t>
      </w:r>
      <w:r w:rsidR="008115AB" w:rsidRPr="00B02AC6">
        <w:rPr>
          <w:sz w:val="28"/>
          <w:szCs w:val="28"/>
        </w:rPr>
        <w:t>Центральная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Молодежная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Городская</w:t>
      </w:r>
      <w:r w:rsidR="002D6969">
        <w:rPr>
          <w:sz w:val="28"/>
          <w:szCs w:val="28"/>
        </w:rPr>
        <w:t>»</w:t>
      </w:r>
      <w:r w:rsidR="008115AB" w:rsidRPr="00B02AC6">
        <w:rPr>
          <w:sz w:val="28"/>
          <w:szCs w:val="28"/>
        </w:rPr>
        <w:t xml:space="preserve">, </w:t>
      </w:r>
      <w:r w:rsidR="00A9086A">
        <w:rPr>
          <w:sz w:val="28"/>
          <w:szCs w:val="28"/>
        </w:rPr>
        <w:t xml:space="preserve">            </w:t>
      </w:r>
      <w:r w:rsidR="008115AB" w:rsidRPr="00B02AC6">
        <w:rPr>
          <w:sz w:val="28"/>
          <w:szCs w:val="28"/>
        </w:rPr>
        <w:t xml:space="preserve">ПС </w:t>
      </w:r>
      <w:r w:rsidR="002D6969">
        <w:rPr>
          <w:sz w:val="28"/>
          <w:szCs w:val="28"/>
        </w:rPr>
        <w:t>«</w:t>
      </w:r>
      <w:r w:rsidR="008115AB" w:rsidRPr="00B02AC6">
        <w:rPr>
          <w:sz w:val="28"/>
          <w:szCs w:val="28"/>
        </w:rPr>
        <w:t>Предмостная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РТИ</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Затонская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Судостроительная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Энергетик</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Северная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Радиотехническая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Цемзавод</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Академгородок</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Мясокомбинат</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Злобинская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Восто</w:t>
      </w:r>
      <w:r w:rsidR="008115AB" w:rsidRPr="00B02AC6">
        <w:rPr>
          <w:sz w:val="28"/>
          <w:szCs w:val="28"/>
        </w:rPr>
        <w:t>ч</w:t>
      </w:r>
      <w:r w:rsidR="008115AB" w:rsidRPr="00B02AC6">
        <w:rPr>
          <w:sz w:val="28"/>
          <w:szCs w:val="28"/>
        </w:rPr>
        <w:t>ная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Медпрепараты</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Пролетарская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Нагорная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Инст</w:t>
      </w:r>
      <w:r w:rsidR="008115AB" w:rsidRPr="00B02AC6">
        <w:rPr>
          <w:sz w:val="28"/>
          <w:szCs w:val="28"/>
        </w:rPr>
        <w:t>и</w:t>
      </w:r>
      <w:r w:rsidR="008115AB" w:rsidRPr="00B02AC6">
        <w:rPr>
          <w:sz w:val="28"/>
          <w:szCs w:val="28"/>
        </w:rPr>
        <w:t>тут физики</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Бугач тяговая</w:t>
      </w:r>
      <w:r w:rsidR="002D6969">
        <w:rPr>
          <w:sz w:val="28"/>
          <w:szCs w:val="28"/>
        </w:rPr>
        <w:t>»</w:t>
      </w:r>
      <w:r w:rsidR="008115AB" w:rsidRPr="00B02AC6">
        <w:rPr>
          <w:sz w:val="28"/>
          <w:szCs w:val="28"/>
        </w:rPr>
        <w:t xml:space="preserve">, ПС </w:t>
      </w:r>
      <w:r w:rsidR="002D6969">
        <w:rPr>
          <w:sz w:val="28"/>
          <w:szCs w:val="28"/>
        </w:rPr>
        <w:t>«</w:t>
      </w:r>
      <w:r w:rsidR="008115AB" w:rsidRPr="00B02AC6">
        <w:rPr>
          <w:sz w:val="28"/>
          <w:szCs w:val="28"/>
        </w:rPr>
        <w:t>ЦРП</w:t>
      </w:r>
      <w:r w:rsidR="002D6969">
        <w:rPr>
          <w:sz w:val="28"/>
          <w:szCs w:val="28"/>
        </w:rPr>
        <w:t>»</w:t>
      </w:r>
      <w:r w:rsidR="008115AB" w:rsidRPr="00B02AC6">
        <w:rPr>
          <w:sz w:val="28"/>
          <w:szCs w:val="28"/>
        </w:rPr>
        <w:t>, ГПП-1</w:t>
      </w:r>
      <w:r w:rsidR="009712D7">
        <w:rPr>
          <w:sz w:val="28"/>
          <w:szCs w:val="28"/>
        </w:rPr>
        <w:t xml:space="preserve">, ГПП-2, ГПП-3 </w:t>
      </w:r>
      <w:r w:rsidR="00A9086A">
        <w:rPr>
          <w:sz w:val="28"/>
          <w:szCs w:val="28"/>
        </w:rPr>
        <w:t xml:space="preserve">           </w:t>
      </w:r>
      <w:r w:rsidR="009712D7">
        <w:rPr>
          <w:sz w:val="28"/>
          <w:szCs w:val="28"/>
        </w:rPr>
        <w:t xml:space="preserve">(ОАО </w:t>
      </w:r>
      <w:r w:rsidR="002D6969">
        <w:rPr>
          <w:sz w:val="28"/>
          <w:szCs w:val="28"/>
        </w:rPr>
        <w:t>«</w:t>
      </w:r>
      <w:r w:rsidR="009712D7">
        <w:rPr>
          <w:sz w:val="28"/>
          <w:szCs w:val="28"/>
        </w:rPr>
        <w:t>Красмаш</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Центры питания требующие реконструкции с заменой трансформат</w:t>
      </w:r>
      <w:r w:rsidRPr="00B02AC6">
        <w:rPr>
          <w:sz w:val="28"/>
          <w:szCs w:val="28"/>
        </w:rPr>
        <w:t>о</w:t>
      </w:r>
      <w:r w:rsidRPr="00B02AC6">
        <w:rPr>
          <w:sz w:val="28"/>
          <w:szCs w:val="28"/>
        </w:rPr>
        <w:t xml:space="preserve">ров – ПС </w:t>
      </w:r>
      <w:r w:rsidR="002D6969">
        <w:rPr>
          <w:sz w:val="28"/>
          <w:szCs w:val="28"/>
        </w:rPr>
        <w:t>«</w:t>
      </w:r>
      <w:r w:rsidRPr="00B02AC6">
        <w:rPr>
          <w:sz w:val="28"/>
          <w:szCs w:val="28"/>
        </w:rPr>
        <w:t>Нагорная</w:t>
      </w:r>
      <w:r w:rsidR="002D6969">
        <w:rPr>
          <w:sz w:val="28"/>
          <w:szCs w:val="28"/>
        </w:rPr>
        <w:t>»</w:t>
      </w:r>
      <w:r w:rsidRPr="00B02AC6">
        <w:rPr>
          <w:sz w:val="28"/>
          <w:szCs w:val="28"/>
        </w:rPr>
        <w:t xml:space="preserve">, ПС </w:t>
      </w:r>
      <w:r w:rsidR="002D6969">
        <w:rPr>
          <w:sz w:val="28"/>
          <w:szCs w:val="28"/>
        </w:rPr>
        <w:t>«</w:t>
      </w:r>
      <w:r w:rsidRPr="00B02AC6">
        <w:rPr>
          <w:sz w:val="28"/>
          <w:szCs w:val="28"/>
        </w:rPr>
        <w:t>Центральная</w:t>
      </w:r>
      <w:r w:rsidR="002D6969">
        <w:rPr>
          <w:sz w:val="28"/>
          <w:szCs w:val="28"/>
        </w:rPr>
        <w:t>»</w:t>
      </w:r>
      <w:r w:rsidRPr="00B02AC6">
        <w:rPr>
          <w:sz w:val="28"/>
          <w:szCs w:val="28"/>
        </w:rPr>
        <w:t xml:space="preserve">, ПС </w:t>
      </w:r>
      <w:r w:rsidR="002D6969">
        <w:rPr>
          <w:sz w:val="28"/>
          <w:szCs w:val="28"/>
        </w:rPr>
        <w:t>«</w:t>
      </w:r>
      <w:r w:rsidRPr="00B02AC6">
        <w:rPr>
          <w:sz w:val="28"/>
          <w:szCs w:val="28"/>
        </w:rPr>
        <w:t>Юго-Западная</w:t>
      </w:r>
      <w:r w:rsidR="002D6969">
        <w:rPr>
          <w:sz w:val="28"/>
          <w:szCs w:val="28"/>
        </w:rPr>
        <w:t>»</w:t>
      </w:r>
      <w:r w:rsidRPr="00B02AC6">
        <w:rPr>
          <w:sz w:val="28"/>
          <w:szCs w:val="28"/>
        </w:rPr>
        <w:t xml:space="preserve">, ПС </w:t>
      </w:r>
      <w:r w:rsidR="002D6969">
        <w:rPr>
          <w:sz w:val="28"/>
          <w:szCs w:val="28"/>
        </w:rPr>
        <w:t>«</w:t>
      </w:r>
      <w:r w:rsidRPr="00B02AC6">
        <w:rPr>
          <w:sz w:val="28"/>
          <w:szCs w:val="28"/>
        </w:rPr>
        <w:t>Горо</w:t>
      </w:r>
      <w:r w:rsidRPr="00B02AC6">
        <w:rPr>
          <w:sz w:val="28"/>
          <w:szCs w:val="28"/>
        </w:rPr>
        <w:t>д</w:t>
      </w:r>
      <w:r w:rsidR="009712D7">
        <w:rPr>
          <w:sz w:val="28"/>
          <w:szCs w:val="28"/>
        </w:rPr>
        <w:t>ская</w:t>
      </w:r>
      <w:r w:rsidR="002D6969">
        <w:rPr>
          <w:sz w:val="28"/>
          <w:szCs w:val="28"/>
        </w:rPr>
        <w:t>»</w:t>
      </w:r>
      <w:r w:rsidR="009712D7">
        <w:rPr>
          <w:sz w:val="28"/>
          <w:szCs w:val="28"/>
        </w:rPr>
        <w:t xml:space="preserve">, ПС </w:t>
      </w:r>
      <w:r w:rsidR="002D6969">
        <w:rPr>
          <w:sz w:val="28"/>
          <w:szCs w:val="28"/>
        </w:rPr>
        <w:t>«</w:t>
      </w:r>
      <w:r w:rsidR="009712D7">
        <w:rPr>
          <w:sz w:val="28"/>
          <w:szCs w:val="28"/>
        </w:rPr>
        <w:t>Остров Отдыха</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Сооружение ВЛ 110 кВ Восточная – Мичуринская в кабельном испо</w:t>
      </w:r>
      <w:r w:rsidRPr="00B02AC6">
        <w:rPr>
          <w:sz w:val="28"/>
          <w:szCs w:val="28"/>
        </w:rPr>
        <w:t>л</w:t>
      </w:r>
      <w:r w:rsidRPr="00B02AC6">
        <w:rPr>
          <w:sz w:val="28"/>
          <w:szCs w:val="28"/>
        </w:rPr>
        <w:t>нен</w:t>
      </w:r>
      <w:r w:rsidR="009712D7">
        <w:rPr>
          <w:sz w:val="28"/>
          <w:szCs w:val="28"/>
        </w:rPr>
        <w:t>ии протяженностью 5,1 км;</w:t>
      </w:r>
    </w:p>
    <w:p w:rsidR="008115AB" w:rsidRPr="00B02AC6" w:rsidRDefault="008115AB" w:rsidP="00A9086A">
      <w:pPr>
        <w:spacing w:before="0"/>
        <w:ind w:firstLine="709"/>
        <w:rPr>
          <w:sz w:val="28"/>
          <w:szCs w:val="28"/>
        </w:rPr>
      </w:pPr>
      <w:r w:rsidRPr="00B02AC6">
        <w:rPr>
          <w:sz w:val="28"/>
          <w:szCs w:val="28"/>
        </w:rPr>
        <w:t>Сооружение ВЛ 110 кВ Центр–Юбилейная в кабельном исполнении про</w:t>
      </w:r>
      <w:r w:rsidR="009712D7">
        <w:rPr>
          <w:sz w:val="28"/>
          <w:szCs w:val="28"/>
        </w:rPr>
        <w:t>тяженностью 4,5 км;</w:t>
      </w:r>
    </w:p>
    <w:p w:rsidR="008115AB" w:rsidRPr="00B02AC6" w:rsidRDefault="008115AB" w:rsidP="00A9086A">
      <w:pPr>
        <w:spacing w:before="0"/>
        <w:ind w:firstLine="709"/>
        <w:rPr>
          <w:sz w:val="28"/>
          <w:szCs w:val="28"/>
        </w:rPr>
      </w:pPr>
      <w:r w:rsidRPr="00B02AC6">
        <w:rPr>
          <w:sz w:val="28"/>
          <w:szCs w:val="28"/>
        </w:rPr>
        <w:t>Реконструкция ВЛ 110 кВ ТЭЦ-2 –о.Отдыха с заменой провода АС-120, АС-150 на АС-185 либо с заме</w:t>
      </w:r>
      <w:r w:rsidR="009712D7">
        <w:rPr>
          <w:sz w:val="28"/>
          <w:szCs w:val="28"/>
        </w:rPr>
        <w:t>ной СИП-7 протяженностью 9,8 км;</w:t>
      </w:r>
    </w:p>
    <w:p w:rsidR="008115AB" w:rsidRPr="00B02AC6" w:rsidRDefault="008115AB" w:rsidP="00A9086A">
      <w:pPr>
        <w:spacing w:before="0"/>
        <w:ind w:firstLine="709"/>
        <w:rPr>
          <w:sz w:val="28"/>
          <w:szCs w:val="28"/>
        </w:rPr>
      </w:pPr>
      <w:r w:rsidRPr="00B02AC6">
        <w:rPr>
          <w:sz w:val="28"/>
          <w:szCs w:val="28"/>
        </w:rPr>
        <w:t xml:space="preserve">Реконструкция ВЛ 110 кВ (отпайка на ПС </w:t>
      </w:r>
      <w:r w:rsidR="002D6969">
        <w:rPr>
          <w:sz w:val="28"/>
          <w:szCs w:val="28"/>
        </w:rPr>
        <w:t>«</w:t>
      </w:r>
      <w:r w:rsidRPr="00B02AC6">
        <w:rPr>
          <w:sz w:val="28"/>
          <w:szCs w:val="28"/>
        </w:rPr>
        <w:t>Нагорная</w:t>
      </w:r>
      <w:r w:rsidR="002D6969">
        <w:rPr>
          <w:sz w:val="28"/>
          <w:szCs w:val="28"/>
        </w:rPr>
        <w:t>»</w:t>
      </w:r>
      <w:r w:rsidR="00A9086A">
        <w:rPr>
          <w:sz w:val="28"/>
          <w:szCs w:val="28"/>
        </w:rPr>
        <w:t xml:space="preserve">) </w:t>
      </w:r>
      <w:r w:rsidRPr="00B02AC6">
        <w:rPr>
          <w:sz w:val="28"/>
          <w:szCs w:val="28"/>
        </w:rPr>
        <w:t>протяженн</w:t>
      </w:r>
      <w:r w:rsidRPr="00B02AC6">
        <w:rPr>
          <w:sz w:val="28"/>
          <w:szCs w:val="28"/>
        </w:rPr>
        <w:t>о</w:t>
      </w:r>
      <w:r w:rsidR="009712D7">
        <w:rPr>
          <w:sz w:val="28"/>
          <w:szCs w:val="28"/>
        </w:rPr>
        <w:t>стью 1,14 км;</w:t>
      </w:r>
    </w:p>
    <w:p w:rsidR="008115AB" w:rsidRPr="00B02AC6" w:rsidRDefault="008115AB" w:rsidP="00A9086A">
      <w:pPr>
        <w:spacing w:before="0"/>
        <w:ind w:firstLine="709"/>
        <w:rPr>
          <w:sz w:val="28"/>
          <w:szCs w:val="28"/>
        </w:rPr>
      </w:pPr>
      <w:r w:rsidRPr="00B02AC6">
        <w:rPr>
          <w:sz w:val="28"/>
          <w:szCs w:val="28"/>
        </w:rPr>
        <w:t xml:space="preserve">Реконструкция ВЛ 110 кВ Правобережная – Злобино с заменой провода АС-120 на АС-185 либо с заменой </w:t>
      </w:r>
      <w:r w:rsidR="009712D7">
        <w:rPr>
          <w:sz w:val="28"/>
          <w:szCs w:val="28"/>
        </w:rPr>
        <w:t>на СИП-7  протяженностью 9,4 км;</w:t>
      </w:r>
    </w:p>
    <w:p w:rsidR="008115AB" w:rsidRPr="00B02AC6" w:rsidRDefault="008115AB" w:rsidP="00A9086A">
      <w:pPr>
        <w:spacing w:before="0"/>
        <w:ind w:firstLine="709"/>
        <w:rPr>
          <w:sz w:val="28"/>
          <w:szCs w:val="28"/>
        </w:rPr>
      </w:pPr>
      <w:r w:rsidRPr="00B02AC6">
        <w:rPr>
          <w:sz w:val="28"/>
          <w:szCs w:val="28"/>
        </w:rPr>
        <w:t xml:space="preserve">Реконструкция ВЛ 110 кВ (отпайка на ПС </w:t>
      </w:r>
      <w:r w:rsidR="002D6969">
        <w:rPr>
          <w:sz w:val="28"/>
          <w:szCs w:val="28"/>
        </w:rPr>
        <w:t>«</w:t>
      </w:r>
      <w:r w:rsidRPr="00B02AC6">
        <w:rPr>
          <w:sz w:val="28"/>
          <w:szCs w:val="28"/>
        </w:rPr>
        <w:t>Северная</w:t>
      </w:r>
      <w:r w:rsidR="002D6969">
        <w:rPr>
          <w:sz w:val="28"/>
          <w:szCs w:val="28"/>
        </w:rPr>
        <w:t>»</w:t>
      </w:r>
      <w:r w:rsidR="00A9086A">
        <w:rPr>
          <w:sz w:val="28"/>
          <w:szCs w:val="28"/>
        </w:rPr>
        <w:t xml:space="preserve">) </w:t>
      </w:r>
      <w:r w:rsidRPr="00B02AC6">
        <w:rPr>
          <w:sz w:val="28"/>
          <w:szCs w:val="28"/>
        </w:rPr>
        <w:t>протяженн</w:t>
      </w:r>
      <w:r w:rsidRPr="00B02AC6">
        <w:rPr>
          <w:sz w:val="28"/>
          <w:szCs w:val="28"/>
        </w:rPr>
        <w:t>о</w:t>
      </w:r>
      <w:r w:rsidR="009712D7">
        <w:rPr>
          <w:sz w:val="28"/>
          <w:szCs w:val="28"/>
        </w:rPr>
        <w:t>стью 3,6 км;</w:t>
      </w:r>
    </w:p>
    <w:p w:rsidR="008115AB" w:rsidRPr="00B02AC6" w:rsidRDefault="008115AB" w:rsidP="00A9086A">
      <w:pPr>
        <w:spacing w:before="0"/>
        <w:ind w:firstLine="709"/>
        <w:rPr>
          <w:sz w:val="28"/>
          <w:szCs w:val="28"/>
        </w:rPr>
      </w:pPr>
      <w:r w:rsidRPr="00B02AC6">
        <w:rPr>
          <w:sz w:val="28"/>
          <w:szCs w:val="28"/>
        </w:rPr>
        <w:t xml:space="preserve">Реконструкция ВЛ 110 кВ Центр –Восточная с заменой провода </w:t>
      </w:r>
      <w:r w:rsidR="00A9086A">
        <w:rPr>
          <w:sz w:val="28"/>
          <w:szCs w:val="28"/>
        </w:rPr>
        <w:t xml:space="preserve">               </w:t>
      </w:r>
      <w:r w:rsidRPr="00B02AC6">
        <w:rPr>
          <w:sz w:val="28"/>
          <w:szCs w:val="28"/>
        </w:rPr>
        <w:t xml:space="preserve">АС-185 на АС-240 либо с заменой </w:t>
      </w:r>
      <w:r w:rsidR="009712D7">
        <w:rPr>
          <w:sz w:val="28"/>
          <w:szCs w:val="28"/>
        </w:rPr>
        <w:t>на СИП-7 протяженностью 18,2 км;</w:t>
      </w:r>
    </w:p>
    <w:p w:rsidR="008115AB" w:rsidRPr="00B02AC6" w:rsidRDefault="008115AB" w:rsidP="00A9086A">
      <w:pPr>
        <w:spacing w:before="0"/>
        <w:ind w:firstLine="709"/>
        <w:rPr>
          <w:sz w:val="28"/>
          <w:szCs w:val="28"/>
        </w:rPr>
      </w:pPr>
      <w:r w:rsidRPr="00B02AC6">
        <w:rPr>
          <w:sz w:val="28"/>
          <w:szCs w:val="28"/>
        </w:rPr>
        <w:t xml:space="preserve">Реконструкция ВЛ 110 кВ (отпайка на ПС </w:t>
      </w:r>
      <w:r w:rsidR="002D6969">
        <w:rPr>
          <w:sz w:val="28"/>
          <w:szCs w:val="28"/>
        </w:rPr>
        <w:t>«</w:t>
      </w:r>
      <w:r w:rsidRPr="00B02AC6">
        <w:rPr>
          <w:sz w:val="28"/>
          <w:szCs w:val="28"/>
        </w:rPr>
        <w:t>Центральная</w:t>
      </w:r>
      <w:r w:rsidR="002D6969">
        <w:rPr>
          <w:sz w:val="28"/>
          <w:szCs w:val="28"/>
        </w:rPr>
        <w:t>»</w:t>
      </w:r>
      <w:r w:rsidRPr="00B02AC6">
        <w:rPr>
          <w:sz w:val="28"/>
          <w:szCs w:val="28"/>
        </w:rPr>
        <w:t>) с заменой провода АС-120 на АС-185 либо заменой на СИП-7 п</w:t>
      </w:r>
      <w:r w:rsidR="009712D7">
        <w:rPr>
          <w:sz w:val="28"/>
          <w:szCs w:val="28"/>
        </w:rPr>
        <w:t>ротяженностью 0,8 км;</w:t>
      </w:r>
    </w:p>
    <w:p w:rsidR="008115AB" w:rsidRPr="00B02AC6" w:rsidRDefault="008115AB" w:rsidP="00A9086A">
      <w:pPr>
        <w:spacing w:before="0"/>
        <w:ind w:firstLine="709"/>
        <w:rPr>
          <w:sz w:val="28"/>
          <w:szCs w:val="28"/>
        </w:rPr>
      </w:pPr>
      <w:r w:rsidRPr="00B02AC6">
        <w:rPr>
          <w:sz w:val="28"/>
          <w:szCs w:val="28"/>
        </w:rPr>
        <w:t>Реконструкция ВЛ 110 кВ Красноярская ТЭЦ-1 – Березовская с отпа</w:t>
      </w:r>
      <w:r w:rsidRPr="00B02AC6">
        <w:rPr>
          <w:sz w:val="28"/>
          <w:szCs w:val="28"/>
        </w:rPr>
        <w:t>й</w:t>
      </w:r>
      <w:r w:rsidRPr="00B02AC6">
        <w:rPr>
          <w:sz w:val="28"/>
          <w:szCs w:val="28"/>
        </w:rPr>
        <w:lastRenderedPageBreak/>
        <w:t>кой на ПС Красноярск Восточный тяговая с заменой провода АС-185 на пр</w:t>
      </w:r>
      <w:r w:rsidRPr="00B02AC6">
        <w:rPr>
          <w:sz w:val="28"/>
          <w:szCs w:val="28"/>
        </w:rPr>
        <w:t>о</w:t>
      </w:r>
      <w:r w:rsidRPr="00B02AC6">
        <w:rPr>
          <w:sz w:val="28"/>
          <w:szCs w:val="28"/>
        </w:rPr>
        <w:t>вод АС-240 либо с заменой на провод</w:t>
      </w:r>
      <w:r w:rsidR="009712D7">
        <w:rPr>
          <w:sz w:val="28"/>
          <w:szCs w:val="28"/>
        </w:rPr>
        <w:t xml:space="preserve"> СИП-7 протяженностью 18 км;</w:t>
      </w:r>
    </w:p>
    <w:p w:rsidR="008115AB" w:rsidRPr="00B02AC6" w:rsidRDefault="008115AB" w:rsidP="00A9086A">
      <w:pPr>
        <w:spacing w:before="0"/>
        <w:ind w:firstLine="709"/>
        <w:rPr>
          <w:sz w:val="28"/>
          <w:szCs w:val="28"/>
        </w:rPr>
      </w:pPr>
      <w:r w:rsidRPr="00B02AC6">
        <w:rPr>
          <w:sz w:val="28"/>
          <w:szCs w:val="28"/>
        </w:rPr>
        <w:t>Реконструкция ВЛ 110 кВ Красноярская ТЭЦ-2 – Октябрьская с отпа</w:t>
      </w:r>
      <w:r w:rsidRPr="00B02AC6">
        <w:rPr>
          <w:sz w:val="28"/>
          <w:szCs w:val="28"/>
        </w:rPr>
        <w:t>й</w:t>
      </w:r>
      <w:r w:rsidRPr="00B02AC6">
        <w:rPr>
          <w:sz w:val="28"/>
          <w:szCs w:val="28"/>
        </w:rPr>
        <w:t>ками с заменой провода АС-185 на провод марки ACCC Cope</w:t>
      </w:r>
      <w:r w:rsidR="000F3D81">
        <w:rPr>
          <w:sz w:val="28"/>
          <w:szCs w:val="28"/>
        </w:rPr>
        <w:t>№</w:t>
      </w:r>
      <w:r w:rsidRPr="00B02AC6">
        <w:rPr>
          <w:sz w:val="28"/>
          <w:szCs w:val="28"/>
        </w:rPr>
        <w:t>hage</w:t>
      </w:r>
      <w:r w:rsidR="000F3D81">
        <w:rPr>
          <w:sz w:val="28"/>
          <w:szCs w:val="28"/>
        </w:rPr>
        <w:t>№</w:t>
      </w:r>
      <w:r w:rsidRPr="00B02AC6">
        <w:rPr>
          <w:sz w:val="28"/>
          <w:szCs w:val="28"/>
        </w:rPr>
        <w:t xml:space="preserve"> 230 протя</w:t>
      </w:r>
      <w:r w:rsidR="009712D7">
        <w:rPr>
          <w:sz w:val="28"/>
          <w:szCs w:val="28"/>
        </w:rPr>
        <w:t>женностью 10,4 км;</w:t>
      </w:r>
    </w:p>
    <w:p w:rsidR="008115AB" w:rsidRPr="00B02AC6" w:rsidRDefault="008115AB" w:rsidP="00A9086A">
      <w:pPr>
        <w:spacing w:before="0"/>
        <w:ind w:firstLine="709"/>
        <w:rPr>
          <w:sz w:val="28"/>
          <w:szCs w:val="28"/>
        </w:rPr>
      </w:pPr>
      <w:r w:rsidRPr="00B02AC6">
        <w:rPr>
          <w:sz w:val="28"/>
          <w:szCs w:val="28"/>
        </w:rPr>
        <w:t>Предусмотреть на ТЭЦ-2 замену электрооборудования с номинальным током 630 А в ячейках ВЛ 110 кВ на новое с номинальным током не ме</w:t>
      </w:r>
      <w:r w:rsidR="009712D7">
        <w:rPr>
          <w:sz w:val="28"/>
          <w:szCs w:val="28"/>
        </w:rPr>
        <w:t>нее 1000 А;</w:t>
      </w:r>
    </w:p>
    <w:p w:rsidR="008115AB" w:rsidRPr="00B02AC6" w:rsidRDefault="008115AB" w:rsidP="00A9086A">
      <w:pPr>
        <w:spacing w:before="0"/>
        <w:ind w:firstLine="709"/>
        <w:rPr>
          <w:sz w:val="28"/>
          <w:szCs w:val="28"/>
        </w:rPr>
      </w:pPr>
      <w:r w:rsidRPr="00B02AC6">
        <w:rPr>
          <w:sz w:val="28"/>
          <w:szCs w:val="28"/>
        </w:rPr>
        <w:t>Предусмотреть на ТЭЦ-1 замену электрооборудования с номинальным током 600 А в ячейках ВЛ 110 кВ на новое с номинальным током не ме</w:t>
      </w:r>
      <w:r w:rsidR="009712D7">
        <w:rPr>
          <w:sz w:val="28"/>
          <w:szCs w:val="28"/>
        </w:rPr>
        <w:t>нее 1000 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Юбилейная</w:t>
      </w:r>
      <w:r w:rsidR="002D6969">
        <w:rPr>
          <w:sz w:val="28"/>
          <w:szCs w:val="28"/>
        </w:rPr>
        <w:t>»</w:t>
      </w:r>
      <w:r w:rsidRPr="00B02AC6">
        <w:rPr>
          <w:sz w:val="28"/>
          <w:szCs w:val="28"/>
        </w:rPr>
        <w:t xml:space="preserve"> с заменой трансформаторов мощностью 2х40 МВА на трансфор</w:t>
      </w:r>
      <w:r w:rsidR="009712D7">
        <w:rPr>
          <w:sz w:val="28"/>
          <w:szCs w:val="28"/>
        </w:rPr>
        <w:t>маторы мощностью 2х63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Злобинская</w:t>
      </w:r>
      <w:r w:rsidR="002D6969">
        <w:rPr>
          <w:sz w:val="28"/>
          <w:szCs w:val="28"/>
        </w:rPr>
        <w:t>»</w:t>
      </w:r>
      <w:r w:rsidRPr="00B02AC6">
        <w:rPr>
          <w:sz w:val="28"/>
          <w:szCs w:val="28"/>
        </w:rPr>
        <w:t xml:space="preserve"> с заменой трансформатора мощностью 1х25 МВА на т</w:t>
      </w:r>
      <w:r w:rsidR="009712D7">
        <w:rPr>
          <w:sz w:val="28"/>
          <w:szCs w:val="28"/>
        </w:rPr>
        <w:t>рансформатор мощностью 1х40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Северная</w:t>
      </w:r>
      <w:r w:rsidR="002D6969">
        <w:rPr>
          <w:sz w:val="28"/>
          <w:szCs w:val="28"/>
        </w:rPr>
        <w:t>»</w:t>
      </w:r>
      <w:r w:rsidRPr="00B02AC6">
        <w:rPr>
          <w:sz w:val="28"/>
          <w:szCs w:val="28"/>
        </w:rPr>
        <w:t xml:space="preserve"> с заменой трансформаторов мощностью 2х25 МВА на трансформаторы мощностью</w:t>
      </w:r>
      <w:r w:rsidR="009712D7">
        <w:rPr>
          <w:sz w:val="28"/>
          <w:szCs w:val="28"/>
        </w:rPr>
        <w:t xml:space="preserve"> 2х40 МВА;</w:t>
      </w:r>
    </w:p>
    <w:p w:rsidR="008115AB" w:rsidRPr="00B02AC6" w:rsidRDefault="008115AB" w:rsidP="00A9086A">
      <w:pPr>
        <w:spacing w:before="0"/>
        <w:ind w:firstLine="709"/>
        <w:rPr>
          <w:sz w:val="28"/>
          <w:szCs w:val="28"/>
        </w:rPr>
      </w:pPr>
      <w:r w:rsidRPr="00B02AC6">
        <w:rPr>
          <w:sz w:val="28"/>
          <w:szCs w:val="28"/>
        </w:rPr>
        <w:t xml:space="preserve">Реконструкция ВЛ 110 кВ Красноярская ТЭЦ-1 - Красноярская ТЭЦ-2 </w:t>
      </w:r>
      <w:r w:rsidR="00A9086A">
        <w:rPr>
          <w:sz w:val="28"/>
          <w:szCs w:val="28"/>
        </w:rPr>
        <w:t xml:space="preserve"> </w:t>
      </w:r>
      <w:r w:rsidRPr="00B02AC6">
        <w:rPr>
          <w:sz w:val="28"/>
          <w:szCs w:val="28"/>
        </w:rPr>
        <w:t>с отпайками с заменой провода на провода</w:t>
      </w:r>
      <w:r w:rsidR="009712D7">
        <w:rPr>
          <w:sz w:val="28"/>
          <w:szCs w:val="28"/>
        </w:rPr>
        <w:t xml:space="preserve"> АС-240 протяженностью </w:t>
      </w:r>
      <w:r w:rsidR="00A9086A">
        <w:rPr>
          <w:sz w:val="28"/>
          <w:szCs w:val="28"/>
        </w:rPr>
        <w:t xml:space="preserve">                   </w:t>
      </w:r>
      <w:r w:rsidR="009712D7">
        <w:rPr>
          <w:sz w:val="28"/>
          <w:szCs w:val="28"/>
        </w:rPr>
        <w:t>15,62 км;</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Предмостная</w:t>
      </w:r>
      <w:r w:rsidR="002D6969">
        <w:rPr>
          <w:sz w:val="28"/>
          <w:szCs w:val="28"/>
        </w:rPr>
        <w:t>»</w:t>
      </w:r>
      <w:r w:rsidRPr="00B02AC6">
        <w:rPr>
          <w:sz w:val="28"/>
          <w:szCs w:val="28"/>
        </w:rPr>
        <w:t xml:space="preserve"> с заменой трансформатора мощностью 1х16 МВА на трансформатор мощно</w:t>
      </w:r>
      <w:r w:rsidR="009712D7">
        <w:rPr>
          <w:sz w:val="28"/>
          <w:szCs w:val="28"/>
        </w:rPr>
        <w:t>стью 1х25 МВА;</w:t>
      </w:r>
    </w:p>
    <w:p w:rsidR="008115AB" w:rsidRPr="00B02AC6" w:rsidRDefault="008115AB" w:rsidP="00A9086A">
      <w:pPr>
        <w:spacing w:before="0"/>
        <w:ind w:firstLine="709"/>
        <w:rPr>
          <w:sz w:val="28"/>
          <w:szCs w:val="28"/>
        </w:rPr>
      </w:pPr>
      <w:r w:rsidRPr="00B02AC6">
        <w:rPr>
          <w:sz w:val="28"/>
          <w:szCs w:val="28"/>
        </w:rPr>
        <w:t>Выполнить секционирование выключателем обеих систем ши</w:t>
      </w:r>
      <w:r w:rsidR="009712D7">
        <w:rPr>
          <w:sz w:val="28"/>
          <w:szCs w:val="28"/>
        </w:rPr>
        <w:t>н ОРУ 110 кВ Красноярской ТЭЦ-1;</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Советская</w:t>
      </w:r>
      <w:r w:rsidR="002D6969">
        <w:rPr>
          <w:sz w:val="28"/>
          <w:szCs w:val="28"/>
        </w:rPr>
        <w:t>»</w:t>
      </w:r>
      <w:r w:rsidRPr="00B02AC6">
        <w:rPr>
          <w:sz w:val="28"/>
          <w:szCs w:val="28"/>
        </w:rPr>
        <w:t xml:space="preserve"> с заменой трансформаторов мощностью 1х16, 1х25 МВА на тр</w:t>
      </w:r>
      <w:r w:rsidR="009712D7">
        <w:rPr>
          <w:sz w:val="28"/>
          <w:szCs w:val="28"/>
        </w:rPr>
        <w:t>ансформаторы мощностью 2х40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Цемзавод</w:t>
      </w:r>
      <w:r w:rsidR="002D6969">
        <w:rPr>
          <w:sz w:val="28"/>
          <w:szCs w:val="28"/>
        </w:rPr>
        <w:t>»</w:t>
      </w:r>
      <w:r w:rsidRPr="00B02AC6">
        <w:rPr>
          <w:sz w:val="28"/>
          <w:szCs w:val="28"/>
        </w:rPr>
        <w:t xml:space="preserve"> с заменой трансформатора мощностью 1х25 МВА на т</w:t>
      </w:r>
      <w:r w:rsidR="009712D7">
        <w:rPr>
          <w:sz w:val="28"/>
          <w:szCs w:val="28"/>
        </w:rPr>
        <w:t>рансформатор мощностью 1х63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Судостроительная</w:t>
      </w:r>
      <w:r w:rsidR="002D6969">
        <w:rPr>
          <w:sz w:val="28"/>
          <w:szCs w:val="28"/>
        </w:rPr>
        <w:t>»</w:t>
      </w:r>
      <w:r w:rsidRPr="00B02AC6">
        <w:rPr>
          <w:sz w:val="28"/>
          <w:szCs w:val="28"/>
        </w:rPr>
        <w:t xml:space="preserve"> с заменой трансформ</w:t>
      </w:r>
      <w:r w:rsidRPr="00B02AC6">
        <w:rPr>
          <w:sz w:val="28"/>
          <w:szCs w:val="28"/>
        </w:rPr>
        <w:t>а</w:t>
      </w:r>
      <w:r w:rsidRPr="00B02AC6">
        <w:rPr>
          <w:sz w:val="28"/>
          <w:szCs w:val="28"/>
        </w:rPr>
        <w:t>тора мощностью 1х10 МВА на т</w:t>
      </w:r>
      <w:r w:rsidR="009712D7">
        <w:rPr>
          <w:sz w:val="28"/>
          <w:szCs w:val="28"/>
        </w:rPr>
        <w:t>рансформатор мощностью 1х25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Шелковый комбинат</w:t>
      </w:r>
      <w:r w:rsidR="002D6969">
        <w:rPr>
          <w:sz w:val="28"/>
          <w:szCs w:val="28"/>
        </w:rPr>
        <w:t>»</w:t>
      </w:r>
      <w:r w:rsidRPr="00B02AC6">
        <w:rPr>
          <w:sz w:val="28"/>
          <w:szCs w:val="28"/>
        </w:rPr>
        <w:t xml:space="preserve"> с заменой трансфо</w:t>
      </w:r>
      <w:r w:rsidRPr="00B02AC6">
        <w:rPr>
          <w:sz w:val="28"/>
          <w:szCs w:val="28"/>
        </w:rPr>
        <w:t>р</w:t>
      </w:r>
      <w:r w:rsidRPr="00B02AC6">
        <w:rPr>
          <w:sz w:val="28"/>
          <w:szCs w:val="28"/>
        </w:rPr>
        <w:t>маторов мощностью 2х25 МВА на тр</w:t>
      </w:r>
      <w:r w:rsidR="009712D7">
        <w:rPr>
          <w:sz w:val="28"/>
          <w:szCs w:val="28"/>
        </w:rPr>
        <w:t>ансформаторы мощностью 2х40 МВА;</w:t>
      </w:r>
    </w:p>
    <w:p w:rsidR="008115AB" w:rsidRPr="00B02AC6" w:rsidRDefault="008115AB" w:rsidP="00A9086A">
      <w:pPr>
        <w:spacing w:before="0"/>
        <w:ind w:firstLine="709"/>
        <w:rPr>
          <w:sz w:val="28"/>
          <w:szCs w:val="28"/>
        </w:rPr>
      </w:pPr>
      <w:r w:rsidRPr="00B02AC6">
        <w:rPr>
          <w:sz w:val="28"/>
          <w:szCs w:val="28"/>
        </w:rPr>
        <w:t>Строительство ГПП-9 для покрытия возрастающ</w:t>
      </w:r>
      <w:r w:rsidR="009712D7">
        <w:rPr>
          <w:sz w:val="28"/>
          <w:szCs w:val="28"/>
        </w:rPr>
        <w:t xml:space="preserve">ей нагрузки </w:t>
      </w:r>
      <w:r w:rsidR="00A9086A">
        <w:rPr>
          <w:sz w:val="28"/>
          <w:szCs w:val="28"/>
        </w:rPr>
        <w:t xml:space="preserve">                  </w:t>
      </w:r>
      <w:r w:rsidR="009712D7">
        <w:rPr>
          <w:sz w:val="28"/>
          <w:szCs w:val="28"/>
        </w:rPr>
        <w:t xml:space="preserve">ООО </w:t>
      </w:r>
      <w:r w:rsidR="002D6969">
        <w:rPr>
          <w:sz w:val="28"/>
          <w:szCs w:val="28"/>
        </w:rPr>
        <w:t>«</w:t>
      </w:r>
      <w:r w:rsidR="009712D7">
        <w:rPr>
          <w:sz w:val="28"/>
          <w:szCs w:val="28"/>
        </w:rPr>
        <w:t>КраМЗ-ТЕЛЕКОМ</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Строительство одноце</w:t>
      </w:r>
      <w:r w:rsidR="009712D7">
        <w:rPr>
          <w:sz w:val="28"/>
          <w:szCs w:val="28"/>
        </w:rPr>
        <w:t>пной ВЛ 220 кВ РП КраМЗ – ГПП-9;</w:t>
      </w:r>
    </w:p>
    <w:p w:rsidR="008115AB" w:rsidRPr="00B02AC6" w:rsidRDefault="008115AB" w:rsidP="00A9086A">
      <w:pPr>
        <w:spacing w:before="0"/>
        <w:ind w:firstLine="709"/>
        <w:rPr>
          <w:sz w:val="28"/>
          <w:szCs w:val="28"/>
        </w:rPr>
      </w:pPr>
      <w:r w:rsidRPr="00B02AC6">
        <w:rPr>
          <w:sz w:val="28"/>
          <w:szCs w:val="28"/>
        </w:rPr>
        <w:t>Строительство двух одноцепных ВЛ 220 кВ Енисей – РП КраМЗ пр</w:t>
      </w:r>
      <w:r w:rsidRPr="00B02AC6">
        <w:rPr>
          <w:sz w:val="28"/>
          <w:szCs w:val="28"/>
        </w:rPr>
        <w:t>о</w:t>
      </w:r>
      <w:r w:rsidRPr="00B02AC6">
        <w:rPr>
          <w:sz w:val="28"/>
          <w:szCs w:val="28"/>
        </w:rPr>
        <w:t>во</w:t>
      </w:r>
      <w:r w:rsidR="009712D7">
        <w:rPr>
          <w:sz w:val="28"/>
          <w:szCs w:val="28"/>
        </w:rPr>
        <w:t>дом АС-400 протяженностью 20 км;</w:t>
      </w:r>
    </w:p>
    <w:p w:rsidR="008115AB" w:rsidRPr="00B02AC6" w:rsidRDefault="008115AB" w:rsidP="00A9086A">
      <w:pPr>
        <w:spacing w:before="0"/>
        <w:ind w:firstLine="709"/>
        <w:rPr>
          <w:sz w:val="28"/>
          <w:szCs w:val="28"/>
        </w:rPr>
      </w:pPr>
      <w:r w:rsidRPr="00B02AC6">
        <w:rPr>
          <w:sz w:val="28"/>
          <w:szCs w:val="28"/>
        </w:rPr>
        <w:t xml:space="preserve">Реконструкция ОРУ 220 кВ ПС 500 кВ </w:t>
      </w:r>
      <w:r w:rsidR="002D6969">
        <w:rPr>
          <w:sz w:val="28"/>
          <w:szCs w:val="28"/>
        </w:rPr>
        <w:t>«</w:t>
      </w:r>
      <w:r w:rsidRPr="00B02AC6">
        <w:rPr>
          <w:sz w:val="28"/>
          <w:szCs w:val="28"/>
        </w:rPr>
        <w:t>Енисей</w:t>
      </w:r>
      <w:r w:rsidR="002D6969">
        <w:rPr>
          <w:sz w:val="28"/>
          <w:szCs w:val="28"/>
        </w:rPr>
        <w:t>»</w:t>
      </w:r>
      <w:r w:rsidRPr="00B02AC6">
        <w:rPr>
          <w:sz w:val="28"/>
          <w:szCs w:val="28"/>
        </w:rPr>
        <w:t xml:space="preserve"> для подключения двух одноцеп</w:t>
      </w:r>
      <w:r w:rsidR="009712D7">
        <w:rPr>
          <w:sz w:val="28"/>
          <w:szCs w:val="28"/>
        </w:rPr>
        <w:t>ных ВЛ 220 кВ Енисей – РП КраМЗ;</w:t>
      </w:r>
    </w:p>
    <w:p w:rsidR="008115AB" w:rsidRPr="00B02AC6" w:rsidRDefault="008115AB" w:rsidP="00A9086A">
      <w:pPr>
        <w:spacing w:before="0"/>
        <w:ind w:firstLine="709"/>
        <w:rPr>
          <w:sz w:val="28"/>
          <w:szCs w:val="28"/>
        </w:rPr>
      </w:pPr>
      <w:r w:rsidRPr="00B02AC6">
        <w:rPr>
          <w:sz w:val="28"/>
          <w:szCs w:val="28"/>
        </w:rPr>
        <w:t xml:space="preserve">Реконструкция ОРУ 220 кВ ПС 220 кВ </w:t>
      </w:r>
      <w:r w:rsidR="002D6969">
        <w:rPr>
          <w:sz w:val="28"/>
          <w:szCs w:val="28"/>
        </w:rPr>
        <w:t>«</w:t>
      </w:r>
      <w:r w:rsidRPr="00B02AC6">
        <w:rPr>
          <w:sz w:val="28"/>
          <w:szCs w:val="28"/>
        </w:rPr>
        <w:t>РП КраМЗ</w:t>
      </w:r>
      <w:r w:rsidR="002D6969">
        <w:rPr>
          <w:sz w:val="28"/>
          <w:szCs w:val="28"/>
        </w:rPr>
        <w:t>»</w:t>
      </w:r>
      <w:r w:rsidRPr="00B02AC6">
        <w:rPr>
          <w:sz w:val="28"/>
          <w:szCs w:val="28"/>
        </w:rPr>
        <w:t xml:space="preserve"> на две линейные ячейки для подключения двух одноцеп</w:t>
      </w:r>
      <w:r w:rsidR="009712D7">
        <w:rPr>
          <w:sz w:val="28"/>
          <w:szCs w:val="28"/>
        </w:rPr>
        <w:t>ных ВЛ 220 кВ Енисей – РП КраМЗ;</w:t>
      </w:r>
    </w:p>
    <w:p w:rsidR="008115AB" w:rsidRPr="00B02AC6" w:rsidRDefault="008115AB" w:rsidP="00A9086A">
      <w:pPr>
        <w:spacing w:before="0"/>
        <w:ind w:firstLine="709"/>
        <w:rPr>
          <w:sz w:val="28"/>
          <w:szCs w:val="28"/>
        </w:rPr>
      </w:pPr>
      <w:r w:rsidRPr="00B02AC6">
        <w:rPr>
          <w:sz w:val="28"/>
          <w:szCs w:val="28"/>
        </w:rPr>
        <w:t xml:space="preserve">Реконструкция ОРУ 220 кВ ПС 220 кВ </w:t>
      </w:r>
      <w:r w:rsidR="002D6969">
        <w:rPr>
          <w:sz w:val="28"/>
          <w:szCs w:val="28"/>
        </w:rPr>
        <w:t>«</w:t>
      </w:r>
      <w:r w:rsidRPr="00B02AC6">
        <w:rPr>
          <w:sz w:val="28"/>
          <w:szCs w:val="28"/>
        </w:rPr>
        <w:t>РП КраМЗ</w:t>
      </w:r>
      <w:r w:rsidR="002D6969">
        <w:rPr>
          <w:sz w:val="28"/>
          <w:szCs w:val="28"/>
        </w:rPr>
        <w:t>»</w:t>
      </w:r>
      <w:r w:rsidRPr="00B02AC6">
        <w:rPr>
          <w:sz w:val="28"/>
          <w:szCs w:val="28"/>
        </w:rPr>
        <w:t xml:space="preserve"> на одну линейную ячейку для подклю</w:t>
      </w:r>
      <w:r w:rsidR="009712D7">
        <w:rPr>
          <w:sz w:val="28"/>
          <w:szCs w:val="28"/>
        </w:rPr>
        <w:t>чения ВЛ 220 кВ РП КраМЗ – ГПП;</w:t>
      </w:r>
    </w:p>
    <w:p w:rsidR="008115AB" w:rsidRPr="00B02AC6" w:rsidRDefault="008115AB" w:rsidP="00A9086A">
      <w:pPr>
        <w:spacing w:before="0"/>
        <w:ind w:firstLine="709"/>
        <w:rPr>
          <w:sz w:val="28"/>
          <w:szCs w:val="28"/>
        </w:rPr>
      </w:pPr>
      <w:r w:rsidRPr="00B02AC6">
        <w:rPr>
          <w:sz w:val="28"/>
          <w:szCs w:val="28"/>
        </w:rPr>
        <w:t>Замена на ПС 220 кВ РП КТМЭ двух линейных выключателей на эл</w:t>
      </w:r>
      <w:r w:rsidRPr="00B02AC6">
        <w:rPr>
          <w:sz w:val="28"/>
          <w:szCs w:val="28"/>
        </w:rPr>
        <w:t>е</w:t>
      </w:r>
      <w:r w:rsidRPr="00B02AC6">
        <w:rPr>
          <w:sz w:val="28"/>
          <w:szCs w:val="28"/>
        </w:rPr>
        <w:lastRenderedPageBreak/>
        <w:t>газовые в ячейках ВЛ 220 кВ Ново-Красноярская – РП КТ</w:t>
      </w:r>
      <w:r w:rsidR="009712D7">
        <w:rPr>
          <w:sz w:val="28"/>
          <w:szCs w:val="28"/>
        </w:rPr>
        <w:t>МЭ;</w:t>
      </w:r>
    </w:p>
    <w:p w:rsidR="008115AB" w:rsidRPr="00B02AC6" w:rsidRDefault="008115AB" w:rsidP="00A9086A">
      <w:pPr>
        <w:spacing w:before="0"/>
        <w:ind w:firstLine="709"/>
        <w:rPr>
          <w:sz w:val="28"/>
          <w:szCs w:val="28"/>
        </w:rPr>
      </w:pPr>
      <w:r w:rsidRPr="00B02AC6">
        <w:rPr>
          <w:sz w:val="28"/>
          <w:szCs w:val="28"/>
        </w:rPr>
        <w:t xml:space="preserve">Реконструкция ГПП-2 (ООО </w:t>
      </w:r>
      <w:r w:rsidR="002D6969">
        <w:rPr>
          <w:sz w:val="28"/>
          <w:szCs w:val="28"/>
        </w:rPr>
        <w:t>«</w:t>
      </w:r>
      <w:r w:rsidRPr="00B02AC6">
        <w:rPr>
          <w:sz w:val="28"/>
          <w:szCs w:val="28"/>
        </w:rPr>
        <w:t>КТМЭ</w:t>
      </w:r>
      <w:r w:rsidR="002D6969">
        <w:rPr>
          <w:sz w:val="28"/>
          <w:szCs w:val="28"/>
        </w:rPr>
        <w:t>»</w:t>
      </w:r>
      <w:r w:rsidRPr="00B02AC6">
        <w:rPr>
          <w:sz w:val="28"/>
          <w:szCs w:val="28"/>
        </w:rPr>
        <w:t>) с заменой трансформаторов мощностью 2х63 МВА на тра</w:t>
      </w:r>
      <w:r w:rsidR="009712D7">
        <w:rPr>
          <w:sz w:val="28"/>
          <w:szCs w:val="28"/>
        </w:rPr>
        <w:t>нсформаторы мощностью 2х200 МВА;</w:t>
      </w:r>
    </w:p>
    <w:p w:rsidR="008115AB" w:rsidRPr="00B02AC6" w:rsidRDefault="008115AB" w:rsidP="00A9086A">
      <w:pPr>
        <w:spacing w:before="0"/>
        <w:ind w:firstLine="709"/>
        <w:rPr>
          <w:sz w:val="28"/>
          <w:szCs w:val="28"/>
        </w:rPr>
      </w:pPr>
      <w:r w:rsidRPr="00B02AC6">
        <w:rPr>
          <w:sz w:val="28"/>
          <w:szCs w:val="28"/>
        </w:rPr>
        <w:t>Проведение, по необходимости, реконструкции и модернизации сущ</w:t>
      </w:r>
      <w:r w:rsidRPr="00B02AC6">
        <w:rPr>
          <w:sz w:val="28"/>
          <w:szCs w:val="28"/>
        </w:rPr>
        <w:t>е</w:t>
      </w:r>
      <w:r w:rsidRPr="00B02AC6">
        <w:rPr>
          <w:sz w:val="28"/>
          <w:szCs w:val="28"/>
        </w:rPr>
        <w:t>ствующих РП-10 кВ и ТП 10/0,4 кВ и усиление питающих кабельных ли</w:t>
      </w:r>
      <w:r w:rsidR="009712D7">
        <w:rPr>
          <w:sz w:val="28"/>
          <w:szCs w:val="28"/>
        </w:rPr>
        <w:t>ний к ним;</w:t>
      </w:r>
    </w:p>
    <w:p w:rsidR="008115AB" w:rsidRPr="00B02AC6" w:rsidRDefault="008115AB" w:rsidP="00A9086A">
      <w:pPr>
        <w:spacing w:before="0" w:line="235" w:lineRule="auto"/>
        <w:ind w:firstLine="709"/>
        <w:rPr>
          <w:sz w:val="28"/>
          <w:szCs w:val="28"/>
        </w:rPr>
      </w:pPr>
      <w:r w:rsidRPr="00B02AC6">
        <w:rPr>
          <w:sz w:val="28"/>
          <w:szCs w:val="28"/>
        </w:rPr>
        <w:t>Проведение перекладки кабельных линий электропередачи отработа</w:t>
      </w:r>
      <w:r w:rsidRPr="00B02AC6">
        <w:rPr>
          <w:sz w:val="28"/>
          <w:szCs w:val="28"/>
        </w:rPr>
        <w:t>в</w:t>
      </w:r>
      <w:r w:rsidRPr="00B02AC6">
        <w:rPr>
          <w:sz w:val="28"/>
          <w:szCs w:val="28"/>
        </w:rPr>
        <w:t>ших ресурс, с уве</w:t>
      </w:r>
      <w:r w:rsidR="009712D7">
        <w:rPr>
          <w:sz w:val="28"/>
          <w:szCs w:val="28"/>
        </w:rPr>
        <w:t>личением пропускной способности;</w:t>
      </w:r>
    </w:p>
    <w:p w:rsidR="008115AB" w:rsidRPr="00B02AC6" w:rsidRDefault="008115AB" w:rsidP="00A9086A">
      <w:pPr>
        <w:spacing w:before="0" w:line="235" w:lineRule="auto"/>
        <w:ind w:firstLine="709"/>
        <w:rPr>
          <w:sz w:val="28"/>
          <w:szCs w:val="28"/>
        </w:rPr>
      </w:pPr>
      <w:r w:rsidRPr="00B02AC6">
        <w:rPr>
          <w:sz w:val="28"/>
          <w:szCs w:val="28"/>
        </w:rPr>
        <w:t>Строительство новых РП или РТП напряжением 10 кВ для электр</w:t>
      </w:r>
      <w:r w:rsidRPr="00B02AC6">
        <w:rPr>
          <w:sz w:val="28"/>
          <w:szCs w:val="28"/>
        </w:rPr>
        <w:t>о</w:t>
      </w:r>
      <w:r w:rsidRPr="00B02AC6">
        <w:rPr>
          <w:sz w:val="28"/>
          <w:szCs w:val="28"/>
        </w:rPr>
        <w:t>снабжения новых и существующих площадок города, удалённых от РУ-10 кВ ПС  с прокладкой к ним по две</w:t>
      </w:r>
      <w:r w:rsidR="009712D7">
        <w:rPr>
          <w:sz w:val="28"/>
          <w:szCs w:val="28"/>
        </w:rPr>
        <w:t xml:space="preserve"> питающие кабельные линии 10 кВ;</w:t>
      </w:r>
    </w:p>
    <w:p w:rsidR="008115AB" w:rsidRPr="00B02AC6" w:rsidRDefault="008115AB" w:rsidP="00A9086A">
      <w:pPr>
        <w:spacing w:before="0" w:line="235" w:lineRule="auto"/>
        <w:ind w:firstLine="709"/>
        <w:rPr>
          <w:sz w:val="28"/>
          <w:szCs w:val="28"/>
        </w:rPr>
      </w:pPr>
      <w:r w:rsidRPr="00B02AC6">
        <w:rPr>
          <w:sz w:val="28"/>
          <w:szCs w:val="28"/>
        </w:rPr>
        <w:t xml:space="preserve">Прокладка магистральных кабельных линий 10 кВ от РУ-10 кВ ПС </w:t>
      </w:r>
      <w:r w:rsidR="00A9086A">
        <w:rPr>
          <w:sz w:val="28"/>
          <w:szCs w:val="28"/>
        </w:rPr>
        <w:t xml:space="preserve">            </w:t>
      </w:r>
      <w:r w:rsidRPr="00B02AC6">
        <w:rPr>
          <w:sz w:val="28"/>
          <w:szCs w:val="28"/>
        </w:rPr>
        <w:t>до новых, а при нео</w:t>
      </w:r>
      <w:r w:rsidR="009712D7">
        <w:rPr>
          <w:sz w:val="28"/>
          <w:szCs w:val="28"/>
        </w:rPr>
        <w:t>бходимости и до существующих РП;</w:t>
      </w:r>
    </w:p>
    <w:p w:rsidR="008115AB" w:rsidRPr="00B02AC6" w:rsidRDefault="008115AB" w:rsidP="00A9086A">
      <w:pPr>
        <w:spacing w:before="0" w:line="235" w:lineRule="auto"/>
        <w:ind w:firstLine="709"/>
        <w:rPr>
          <w:sz w:val="28"/>
          <w:szCs w:val="28"/>
        </w:rPr>
      </w:pPr>
      <w:r w:rsidRPr="00B02AC6">
        <w:rPr>
          <w:sz w:val="28"/>
          <w:szCs w:val="28"/>
        </w:rPr>
        <w:t>Строительство в местах сосредоточения нагрузки расчётного колич</w:t>
      </w:r>
      <w:r w:rsidRPr="00B02AC6">
        <w:rPr>
          <w:sz w:val="28"/>
          <w:szCs w:val="28"/>
        </w:rPr>
        <w:t>е</w:t>
      </w:r>
      <w:r w:rsidRPr="00B02AC6">
        <w:rPr>
          <w:sz w:val="28"/>
          <w:szCs w:val="28"/>
        </w:rPr>
        <w:t>ства ТП 10/0,4 кВ с трансфо</w:t>
      </w:r>
      <w:r w:rsidR="009712D7">
        <w:rPr>
          <w:sz w:val="28"/>
          <w:szCs w:val="28"/>
        </w:rPr>
        <w:t>рматорами мощностью 400-630 кВА;</w:t>
      </w:r>
    </w:p>
    <w:p w:rsidR="008115AB" w:rsidRPr="00B02AC6" w:rsidRDefault="008115AB" w:rsidP="00A9086A">
      <w:pPr>
        <w:spacing w:before="0" w:line="235" w:lineRule="auto"/>
        <w:ind w:firstLine="709"/>
        <w:rPr>
          <w:sz w:val="28"/>
          <w:szCs w:val="28"/>
        </w:rPr>
      </w:pPr>
      <w:r w:rsidRPr="00B02AC6">
        <w:rPr>
          <w:sz w:val="28"/>
          <w:szCs w:val="28"/>
        </w:rPr>
        <w:t>Прокладка питающих кабельных линий 10 кВ от РУ-10 кВ и РП-10 кВ до ТП 10/0,4 кВ, а также сетей 0,4 кВ по схеме, обеспечивающей необход</w:t>
      </w:r>
      <w:r w:rsidRPr="00B02AC6">
        <w:rPr>
          <w:sz w:val="28"/>
          <w:szCs w:val="28"/>
        </w:rPr>
        <w:t>и</w:t>
      </w:r>
      <w:r w:rsidRPr="00B02AC6">
        <w:rPr>
          <w:sz w:val="28"/>
          <w:szCs w:val="28"/>
        </w:rPr>
        <w:t>мую категор</w:t>
      </w:r>
      <w:r w:rsidR="009712D7">
        <w:rPr>
          <w:sz w:val="28"/>
          <w:szCs w:val="28"/>
        </w:rPr>
        <w:t>ию надёжности электроприёмников;</w:t>
      </w:r>
    </w:p>
    <w:p w:rsidR="008115AB" w:rsidRPr="00B02AC6" w:rsidRDefault="008115AB" w:rsidP="00A9086A">
      <w:pPr>
        <w:spacing w:before="0" w:line="235" w:lineRule="auto"/>
        <w:ind w:firstLine="709"/>
        <w:rPr>
          <w:sz w:val="28"/>
          <w:szCs w:val="28"/>
        </w:rPr>
      </w:pPr>
      <w:r w:rsidRPr="00B02AC6">
        <w:rPr>
          <w:sz w:val="28"/>
          <w:szCs w:val="28"/>
        </w:rPr>
        <w:t>Новые и реконструируемые РП и питающие кабельные линии должны учитывать использование их на п</w:t>
      </w:r>
      <w:r w:rsidR="009712D7">
        <w:rPr>
          <w:sz w:val="28"/>
          <w:szCs w:val="28"/>
        </w:rPr>
        <w:t>ерспективную расчётную нагрузку;</w:t>
      </w:r>
    </w:p>
    <w:p w:rsidR="008115AB" w:rsidRPr="00B02AC6" w:rsidRDefault="008115AB" w:rsidP="00A9086A">
      <w:pPr>
        <w:spacing w:before="0" w:line="235" w:lineRule="auto"/>
        <w:ind w:firstLine="709"/>
        <w:rPr>
          <w:sz w:val="28"/>
          <w:szCs w:val="28"/>
        </w:rPr>
      </w:pPr>
      <w:r w:rsidRPr="00B02AC6">
        <w:rPr>
          <w:sz w:val="28"/>
          <w:szCs w:val="28"/>
        </w:rPr>
        <w:t>Незначительный объём нового строительства на территории некоторых застраиваемых участков планируется обеспечить от действующих ТП, во</w:t>
      </w:r>
      <w:r w:rsidRPr="00B02AC6">
        <w:rPr>
          <w:sz w:val="28"/>
          <w:szCs w:val="28"/>
        </w:rPr>
        <w:t>з</w:t>
      </w:r>
      <w:r w:rsidRPr="00B02AC6">
        <w:rPr>
          <w:sz w:val="28"/>
          <w:szCs w:val="28"/>
        </w:rPr>
        <w:t>можно после проведения их реконструкции;</w:t>
      </w:r>
    </w:p>
    <w:p w:rsidR="008115AB" w:rsidRPr="00B02AC6" w:rsidRDefault="008115AB" w:rsidP="00A9086A">
      <w:pPr>
        <w:spacing w:before="0" w:line="235" w:lineRule="auto"/>
        <w:ind w:firstLine="709"/>
        <w:rPr>
          <w:sz w:val="28"/>
          <w:szCs w:val="28"/>
        </w:rPr>
      </w:pPr>
      <w:r w:rsidRPr="00B02AC6">
        <w:rPr>
          <w:sz w:val="28"/>
          <w:szCs w:val="28"/>
        </w:rPr>
        <w:t>Обеспечить организацию оперативно-диспетчерского управления в г</w:t>
      </w:r>
      <w:r w:rsidRPr="00B02AC6">
        <w:rPr>
          <w:sz w:val="28"/>
          <w:szCs w:val="28"/>
        </w:rPr>
        <w:t>о</w:t>
      </w:r>
      <w:r w:rsidRPr="00B02AC6">
        <w:rPr>
          <w:sz w:val="28"/>
          <w:szCs w:val="28"/>
        </w:rPr>
        <w:t>родских электрических сетях;</w:t>
      </w:r>
    </w:p>
    <w:p w:rsidR="008115AB" w:rsidRPr="00AD388D" w:rsidRDefault="008115AB" w:rsidP="00A9086A">
      <w:pPr>
        <w:spacing w:before="0" w:line="235" w:lineRule="auto"/>
        <w:ind w:firstLine="709"/>
        <w:rPr>
          <w:sz w:val="28"/>
          <w:szCs w:val="28"/>
        </w:rPr>
      </w:pPr>
      <w:r w:rsidRPr="00B02AC6">
        <w:rPr>
          <w:sz w:val="28"/>
          <w:szCs w:val="28"/>
        </w:rPr>
        <w:t xml:space="preserve">Формирование кольцевых сетей на напряжении 10 кВ с </w:t>
      </w:r>
      <w:r w:rsidRPr="00AD388D">
        <w:rPr>
          <w:sz w:val="28"/>
          <w:szCs w:val="28"/>
        </w:rPr>
        <w:t>использова</w:t>
      </w:r>
      <w:r w:rsidR="009712D7">
        <w:rPr>
          <w:sz w:val="28"/>
          <w:szCs w:val="28"/>
        </w:rPr>
        <w:t>н</w:t>
      </w:r>
      <w:r w:rsidR="009712D7">
        <w:rPr>
          <w:sz w:val="28"/>
          <w:szCs w:val="28"/>
        </w:rPr>
        <w:t>и</w:t>
      </w:r>
      <w:r w:rsidR="009712D7">
        <w:rPr>
          <w:sz w:val="28"/>
          <w:szCs w:val="28"/>
        </w:rPr>
        <w:t>ем вставок постоянного тока;</w:t>
      </w:r>
    </w:p>
    <w:p w:rsidR="008115AB" w:rsidRPr="00B02AC6" w:rsidRDefault="008115AB" w:rsidP="00A9086A">
      <w:pPr>
        <w:spacing w:before="0" w:line="235" w:lineRule="auto"/>
        <w:ind w:firstLine="709"/>
        <w:rPr>
          <w:sz w:val="28"/>
          <w:szCs w:val="28"/>
        </w:rPr>
      </w:pPr>
      <w:r w:rsidRPr="00AD388D">
        <w:rPr>
          <w:sz w:val="28"/>
          <w:szCs w:val="28"/>
        </w:rPr>
        <w:t>В том числе на I-й этап (20</w:t>
      </w:r>
      <w:r w:rsidR="00AD388D" w:rsidRPr="00AD388D">
        <w:rPr>
          <w:sz w:val="28"/>
          <w:szCs w:val="28"/>
        </w:rPr>
        <w:t>20</w:t>
      </w:r>
      <w:r w:rsidRPr="00AD388D">
        <w:rPr>
          <w:sz w:val="28"/>
          <w:szCs w:val="28"/>
        </w:rPr>
        <w:t xml:space="preserve"> г.):</w:t>
      </w:r>
      <w:r w:rsidR="00DA33D4" w:rsidRPr="00AD388D">
        <w:rPr>
          <w:sz w:val="28"/>
          <w:szCs w:val="28"/>
        </w:rPr>
        <w:t xml:space="preserve"> </w:t>
      </w:r>
    </w:p>
    <w:p w:rsidR="008115AB" w:rsidRPr="00B02AC6" w:rsidRDefault="008115AB" w:rsidP="00A9086A">
      <w:pPr>
        <w:spacing w:before="0" w:line="235" w:lineRule="auto"/>
        <w:ind w:firstLine="709"/>
        <w:rPr>
          <w:sz w:val="28"/>
          <w:szCs w:val="28"/>
        </w:rPr>
      </w:pPr>
      <w:r w:rsidRPr="00B02AC6">
        <w:rPr>
          <w:sz w:val="28"/>
          <w:szCs w:val="28"/>
        </w:rPr>
        <w:t>Сооружение заходов ВЛ 220 кВ Ново-Красноярс</w:t>
      </w:r>
      <w:r w:rsidR="009712D7">
        <w:rPr>
          <w:sz w:val="28"/>
          <w:szCs w:val="28"/>
        </w:rPr>
        <w:t xml:space="preserve">кая - ЦРП на ПС 500 кВ </w:t>
      </w:r>
      <w:r w:rsidR="002D6969">
        <w:rPr>
          <w:sz w:val="28"/>
          <w:szCs w:val="28"/>
        </w:rPr>
        <w:t>«</w:t>
      </w:r>
      <w:r w:rsidR="009712D7">
        <w:rPr>
          <w:sz w:val="28"/>
          <w:szCs w:val="28"/>
        </w:rPr>
        <w:t>Енисей</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Сооружение заходов ВЛ 220 кВ Ново-Красноярск</w:t>
      </w:r>
      <w:r w:rsidR="009712D7">
        <w:rPr>
          <w:sz w:val="28"/>
          <w:szCs w:val="28"/>
        </w:rPr>
        <w:t xml:space="preserve">ая – КИСК на ПС 500 кВ </w:t>
      </w:r>
      <w:r w:rsidR="002D6969">
        <w:rPr>
          <w:sz w:val="28"/>
          <w:szCs w:val="28"/>
        </w:rPr>
        <w:t>«</w:t>
      </w:r>
      <w:r w:rsidR="009712D7">
        <w:rPr>
          <w:sz w:val="28"/>
          <w:szCs w:val="28"/>
        </w:rPr>
        <w:t>Енисей</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Сооружение</w:t>
      </w:r>
      <w:r w:rsidR="009712D7">
        <w:rPr>
          <w:sz w:val="28"/>
          <w:szCs w:val="28"/>
        </w:rPr>
        <w:t xml:space="preserve"> ВЛ 220 кВ Енисей –Абалаковская;</w:t>
      </w:r>
    </w:p>
    <w:p w:rsidR="008115AB" w:rsidRPr="00B02AC6" w:rsidRDefault="008115AB" w:rsidP="00A9086A">
      <w:pPr>
        <w:spacing w:before="0" w:line="235" w:lineRule="auto"/>
        <w:ind w:firstLine="709"/>
        <w:rPr>
          <w:sz w:val="28"/>
          <w:szCs w:val="28"/>
        </w:rPr>
      </w:pPr>
      <w:r w:rsidRPr="00B02AC6">
        <w:rPr>
          <w:sz w:val="28"/>
          <w:szCs w:val="28"/>
        </w:rPr>
        <w:t>Сооружение ВЛ 220 кВ Енисей –КрАЗ пр</w:t>
      </w:r>
      <w:r w:rsidR="009712D7">
        <w:rPr>
          <w:sz w:val="28"/>
          <w:szCs w:val="28"/>
        </w:rPr>
        <w:t>отяженностью 2,3 км;</w:t>
      </w:r>
    </w:p>
    <w:p w:rsidR="008115AB" w:rsidRPr="00B02AC6" w:rsidRDefault="008115AB" w:rsidP="00A9086A">
      <w:pPr>
        <w:spacing w:before="0" w:line="235" w:lineRule="auto"/>
        <w:ind w:firstLine="709"/>
        <w:rPr>
          <w:sz w:val="28"/>
          <w:szCs w:val="28"/>
        </w:rPr>
      </w:pPr>
      <w:r w:rsidRPr="00B02AC6">
        <w:rPr>
          <w:sz w:val="28"/>
          <w:szCs w:val="28"/>
        </w:rPr>
        <w:t>Сооружение ВЛ 220 кВ Красноярская ТЭЦ-3 – Енисей протяженно</w:t>
      </w:r>
      <w:r w:rsidR="009712D7">
        <w:rPr>
          <w:sz w:val="28"/>
          <w:szCs w:val="28"/>
        </w:rPr>
        <w:t>стью 7,8 км;</w:t>
      </w:r>
    </w:p>
    <w:p w:rsidR="008115AB" w:rsidRPr="00B02AC6" w:rsidRDefault="008115AB" w:rsidP="00A9086A">
      <w:pPr>
        <w:spacing w:before="0" w:line="235" w:lineRule="auto"/>
        <w:ind w:firstLine="709"/>
        <w:rPr>
          <w:sz w:val="28"/>
          <w:szCs w:val="28"/>
        </w:rPr>
      </w:pPr>
      <w:r w:rsidRPr="00B02AC6">
        <w:rPr>
          <w:sz w:val="28"/>
          <w:szCs w:val="28"/>
        </w:rPr>
        <w:t>Ввод второго пускового комплекса ПС 50</w:t>
      </w:r>
      <w:r w:rsidR="009712D7">
        <w:rPr>
          <w:sz w:val="28"/>
          <w:szCs w:val="28"/>
        </w:rPr>
        <w:t xml:space="preserve">0 кВ </w:t>
      </w:r>
      <w:r w:rsidR="002D6969">
        <w:rPr>
          <w:sz w:val="28"/>
          <w:szCs w:val="28"/>
        </w:rPr>
        <w:t>«</w:t>
      </w:r>
      <w:r w:rsidR="009712D7">
        <w:rPr>
          <w:sz w:val="28"/>
          <w:szCs w:val="28"/>
        </w:rPr>
        <w:t>Енисей</w:t>
      </w:r>
      <w:r w:rsidR="002D6969">
        <w:rPr>
          <w:sz w:val="28"/>
          <w:szCs w:val="28"/>
        </w:rPr>
        <w:t>»</w:t>
      </w:r>
      <w:r w:rsidR="009712D7">
        <w:rPr>
          <w:sz w:val="28"/>
          <w:szCs w:val="28"/>
        </w:rPr>
        <w:t xml:space="preserve"> мощностью 801 МВА;</w:t>
      </w:r>
    </w:p>
    <w:p w:rsidR="008115AB" w:rsidRPr="00B02AC6" w:rsidRDefault="008115AB" w:rsidP="00A9086A">
      <w:pPr>
        <w:spacing w:before="0" w:line="235" w:lineRule="auto"/>
        <w:ind w:firstLine="709"/>
        <w:rPr>
          <w:sz w:val="28"/>
          <w:szCs w:val="28"/>
        </w:rPr>
      </w:pPr>
      <w:r w:rsidRPr="00B02AC6">
        <w:rPr>
          <w:sz w:val="28"/>
          <w:szCs w:val="28"/>
        </w:rPr>
        <w:t xml:space="preserve">Установка третьего АТ на ПС 500 кВ </w:t>
      </w:r>
      <w:r w:rsidR="002D6969">
        <w:rPr>
          <w:sz w:val="28"/>
          <w:szCs w:val="28"/>
        </w:rPr>
        <w:t>«</w:t>
      </w:r>
      <w:r w:rsidRPr="00B02AC6">
        <w:rPr>
          <w:sz w:val="28"/>
          <w:szCs w:val="28"/>
        </w:rPr>
        <w:t>Енисей</w:t>
      </w:r>
      <w:r w:rsidR="002D6969">
        <w:rPr>
          <w:sz w:val="28"/>
          <w:szCs w:val="28"/>
        </w:rPr>
        <w:t>»</w:t>
      </w:r>
      <w:r w:rsidRPr="00B02AC6">
        <w:rPr>
          <w:sz w:val="28"/>
          <w:szCs w:val="28"/>
        </w:rPr>
        <w:t xml:space="preserve"> мощностью 801 МВА для обеспечения надежного электроснабжения энергопринимающи</w:t>
      </w:r>
      <w:r w:rsidR="009712D7">
        <w:rPr>
          <w:sz w:val="28"/>
          <w:szCs w:val="28"/>
        </w:rPr>
        <w:t xml:space="preserve">х устройств  ООО </w:t>
      </w:r>
      <w:r w:rsidR="002D6969">
        <w:rPr>
          <w:sz w:val="28"/>
          <w:szCs w:val="28"/>
        </w:rPr>
        <w:t>«</w:t>
      </w:r>
      <w:r w:rsidR="009712D7">
        <w:rPr>
          <w:sz w:val="28"/>
          <w:szCs w:val="28"/>
        </w:rPr>
        <w:t>КаМЗ-ТЕЛЕКОМ</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Реконструкция ОР</w:t>
      </w:r>
      <w:r w:rsidR="009712D7">
        <w:rPr>
          <w:sz w:val="28"/>
          <w:szCs w:val="28"/>
        </w:rPr>
        <w:t xml:space="preserve">У 220 кВ ПС </w:t>
      </w:r>
      <w:r w:rsidR="002D6969">
        <w:rPr>
          <w:sz w:val="28"/>
          <w:szCs w:val="28"/>
        </w:rPr>
        <w:t>«</w:t>
      </w:r>
      <w:r w:rsidR="009712D7">
        <w:rPr>
          <w:sz w:val="28"/>
          <w:szCs w:val="28"/>
        </w:rPr>
        <w:t>Ново-Красноярская</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Установка двух АТ на АТ на ОР</w:t>
      </w:r>
      <w:r w:rsidR="009712D7">
        <w:rPr>
          <w:sz w:val="28"/>
          <w:szCs w:val="28"/>
        </w:rPr>
        <w:t xml:space="preserve">У 220 кВ ПС </w:t>
      </w:r>
      <w:r w:rsidR="002D6969">
        <w:rPr>
          <w:sz w:val="28"/>
          <w:szCs w:val="28"/>
        </w:rPr>
        <w:t>«</w:t>
      </w:r>
      <w:r w:rsidR="009712D7">
        <w:rPr>
          <w:sz w:val="28"/>
          <w:szCs w:val="28"/>
        </w:rPr>
        <w:t>Ново-Красноярская</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 xml:space="preserve">Замена двух линейных выключателей на элегазовые в ячейках ВЛ 220 кВ Ново-Красноярская – РП КТМЭ ПС 220 кВ </w:t>
      </w:r>
      <w:r w:rsidR="002D6969">
        <w:rPr>
          <w:sz w:val="28"/>
          <w:szCs w:val="28"/>
        </w:rPr>
        <w:t>«</w:t>
      </w:r>
      <w:r w:rsidRPr="00B02AC6">
        <w:rPr>
          <w:sz w:val="28"/>
          <w:szCs w:val="28"/>
        </w:rPr>
        <w:t>Ново-Красноярская</w:t>
      </w:r>
      <w:r w:rsidR="002D6969">
        <w:rPr>
          <w:sz w:val="28"/>
          <w:szCs w:val="28"/>
        </w:rPr>
        <w:t>»</w:t>
      </w:r>
      <w:r w:rsidRPr="00B02AC6">
        <w:rPr>
          <w:sz w:val="28"/>
          <w:szCs w:val="28"/>
        </w:rPr>
        <w:t xml:space="preserve"> для </w:t>
      </w:r>
      <w:r w:rsidRPr="00B02AC6">
        <w:rPr>
          <w:sz w:val="28"/>
          <w:szCs w:val="28"/>
        </w:rPr>
        <w:lastRenderedPageBreak/>
        <w:t>надежного электроснабжения</w:t>
      </w:r>
      <w:r w:rsidR="009712D7">
        <w:rPr>
          <w:sz w:val="28"/>
          <w:szCs w:val="28"/>
        </w:rPr>
        <w:t xml:space="preserve"> потребителей ООО </w:t>
      </w:r>
      <w:r w:rsidR="002D6969">
        <w:rPr>
          <w:sz w:val="28"/>
          <w:szCs w:val="28"/>
        </w:rPr>
        <w:t>«</w:t>
      </w:r>
      <w:r w:rsidR="009712D7">
        <w:rPr>
          <w:sz w:val="28"/>
          <w:szCs w:val="28"/>
        </w:rPr>
        <w:t>Крастяжмамш</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 xml:space="preserve">Строительство ОРУ 110 кВ ПС </w:t>
      </w:r>
      <w:r w:rsidR="002D6969">
        <w:rPr>
          <w:sz w:val="28"/>
          <w:szCs w:val="28"/>
        </w:rPr>
        <w:t>«</w:t>
      </w:r>
      <w:r w:rsidRPr="00B02AC6">
        <w:rPr>
          <w:sz w:val="28"/>
          <w:szCs w:val="28"/>
        </w:rPr>
        <w:t>Ново-Красноярская</w:t>
      </w:r>
      <w:r w:rsidR="002D6969">
        <w:rPr>
          <w:sz w:val="28"/>
          <w:szCs w:val="28"/>
        </w:rPr>
        <w:t>»</w:t>
      </w:r>
      <w:r w:rsidRPr="00B02AC6">
        <w:rPr>
          <w:sz w:val="28"/>
          <w:szCs w:val="28"/>
        </w:rPr>
        <w:t xml:space="preserve"> с переименов</w:t>
      </w:r>
      <w:r w:rsidRPr="00B02AC6">
        <w:rPr>
          <w:sz w:val="28"/>
          <w:szCs w:val="28"/>
        </w:rPr>
        <w:t>а</w:t>
      </w:r>
      <w:r w:rsidRPr="00B02AC6">
        <w:rPr>
          <w:sz w:val="28"/>
          <w:szCs w:val="28"/>
        </w:rPr>
        <w:t>ни</w:t>
      </w:r>
      <w:r w:rsidR="009712D7">
        <w:rPr>
          <w:sz w:val="28"/>
          <w:szCs w:val="28"/>
        </w:rPr>
        <w:t xml:space="preserve">ем в ПС 220 кВ </w:t>
      </w:r>
      <w:r w:rsidR="002D6969">
        <w:rPr>
          <w:sz w:val="28"/>
          <w:szCs w:val="28"/>
        </w:rPr>
        <w:t>«</w:t>
      </w:r>
      <w:r w:rsidR="009712D7">
        <w:rPr>
          <w:sz w:val="28"/>
          <w:szCs w:val="28"/>
        </w:rPr>
        <w:t>Жарки</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Реконструкция ПС 220 кВ ЦРП на новой элементной основе с перех</w:t>
      </w:r>
      <w:r w:rsidRPr="00B02AC6">
        <w:rPr>
          <w:sz w:val="28"/>
          <w:szCs w:val="28"/>
        </w:rPr>
        <w:t>о</w:t>
      </w:r>
      <w:r w:rsidRPr="00B02AC6">
        <w:rPr>
          <w:sz w:val="28"/>
          <w:szCs w:val="28"/>
        </w:rPr>
        <w:t>дом на параллельный режим работы секций ЦРП для обеспечения равноме</w:t>
      </w:r>
      <w:r w:rsidRPr="00B02AC6">
        <w:rPr>
          <w:sz w:val="28"/>
          <w:szCs w:val="28"/>
        </w:rPr>
        <w:t>р</w:t>
      </w:r>
      <w:r w:rsidRPr="00B02AC6">
        <w:rPr>
          <w:sz w:val="28"/>
          <w:szCs w:val="28"/>
        </w:rPr>
        <w:t xml:space="preserve">ной загрузки автотрансформаторов ПС 500 кВ </w:t>
      </w:r>
      <w:r w:rsidR="002D6969">
        <w:rPr>
          <w:sz w:val="28"/>
          <w:szCs w:val="28"/>
        </w:rPr>
        <w:t>«</w:t>
      </w:r>
      <w:r w:rsidRPr="00B02AC6">
        <w:rPr>
          <w:sz w:val="28"/>
          <w:szCs w:val="28"/>
        </w:rPr>
        <w:t>Красноярская</w:t>
      </w:r>
      <w:r w:rsidR="002D6969">
        <w:rPr>
          <w:sz w:val="28"/>
          <w:szCs w:val="28"/>
        </w:rPr>
        <w:t>»</w:t>
      </w:r>
      <w:r w:rsidRPr="00B02AC6">
        <w:rPr>
          <w:sz w:val="28"/>
          <w:szCs w:val="28"/>
        </w:rPr>
        <w:t xml:space="preserve"> и повышения  надежности электроснабжения Кр</w:t>
      </w:r>
      <w:r w:rsidR="009712D7">
        <w:rPr>
          <w:sz w:val="28"/>
          <w:szCs w:val="28"/>
        </w:rPr>
        <w:t>асноярского алюминиевого завода;</w:t>
      </w:r>
    </w:p>
    <w:p w:rsidR="008115AB" w:rsidRPr="00B02AC6" w:rsidRDefault="008115AB" w:rsidP="00A9086A">
      <w:pPr>
        <w:spacing w:before="0"/>
        <w:ind w:firstLine="709"/>
        <w:rPr>
          <w:sz w:val="28"/>
          <w:szCs w:val="28"/>
        </w:rPr>
      </w:pPr>
      <w:r w:rsidRPr="00B02AC6">
        <w:rPr>
          <w:sz w:val="28"/>
          <w:szCs w:val="28"/>
        </w:rPr>
        <w:t xml:space="preserve">Перевод ГПП №5 и ГПП №6 КрАЗа на шины 220 кВ ПС 500 кВ </w:t>
      </w:r>
      <w:r w:rsidR="002D6969">
        <w:rPr>
          <w:sz w:val="28"/>
          <w:szCs w:val="28"/>
        </w:rPr>
        <w:t>«</w:t>
      </w:r>
      <w:r w:rsidRPr="00B02AC6">
        <w:rPr>
          <w:sz w:val="28"/>
          <w:szCs w:val="28"/>
        </w:rPr>
        <w:t>Ен</w:t>
      </w:r>
      <w:r w:rsidRPr="00B02AC6">
        <w:rPr>
          <w:sz w:val="28"/>
          <w:szCs w:val="28"/>
        </w:rPr>
        <w:t>и</w:t>
      </w:r>
      <w:r w:rsidR="009712D7">
        <w:rPr>
          <w:sz w:val="28"/>
          <w:szCs w:val="28"/>
        </w:rPr>
        <w:t>сей</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 xml:space="preserve">Реконструкция ПС 220/110/10 кВ </w:t>
      </w:r>
      <w:r w:rsidR="002D6969">
        <w:rPr>
          <w:sz w:val="28"/>
          <w:szCs w:val="28"/>
        </w:rPr>
        <w:t>«</w:t>
      </w:r>
      <w:r w:rsidRPr="00B02AC6">
        <w:rPr>
          <w:sz w:val="28"/>
          <w:szCs w:val="28"/>
        </w:rPr>
        <w:t>Левобережная</w:t>
      </w:r>
      <w:r w:rsidR="002D6969">
        <w:rPr>
          <w:sz w:val="28"/>
          <w:szCs w:val="28"/>
        </w:rPr>
        <w:t>»</w:t>
      </w:r>
      <w:r w:rsidRPr="00B02AC6">
        <w:rPr>
          <w:sz w:val="28"/>
          <w:szCs w:val="28"/>
        </w:rPr>
        <w:t xml:space="preserve"> - замена двух АТ 2х200 МВА и </w:t>
      </w:r>
      <w:r w:rsidR="009712D7">
        <w:rPr>
          <w:sz w:val="28"/>
          <w:szCs w:val="28"/>
        </w:rPr>
        <w:t>установка третьего АТ 1х200 МВА;</w:t>
      </w:r>
    </w:p>
    <w:p w:rsidR="008115AB" w:rsidRPr="00B02AC6" w:rsidRDefault="008115AB" w:rsidP="00A9086A">
      <w:pPr>
        <w:spacing w:before="0"/>
        <w:ind w:firstLine="709"/>
        <w:rPr>
          <w:sz w:val="28"/>
          <w:szCs w:val="28"/>
        </w:rPr>
      </w:pPr>
      <w:r w:rsidRPr="00B02AC6">
        <w:rPr>
          <w:sz w:val="28"/>
          <w:szCs w:val="28"/>
        </w:rPr>
        <w:t>Строительст</w:t>
      </w:r>
      <w:r w:rsidR="009712D7">
        <w:rPr>
          <w:sz w:val="28"/>
          <w:szCs w:val="28"/>
        </w:rPr>
        <w:t xml:space="preserve">во ЗРУ 220 кВ ПС </w:t>
      </w:r>
      <w:r w:rsidR="002D6969">
        <w:rPr>
          <w:sz w:val="28"/>
          <w:szCs w:val="28"/>
        </w:rPr>
        <w:t>«</w:t>
      </w:r>
      <w:r w:rsidR="009712D7">
        <w:rPr>
          <w:sz w:val="28"/>
          <w:szCs w:val="28"/>
        </w:rPr>
        <w:t>Левобережная</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Строительст</w:t>
      </w:r>
      <w:r w:rsidR="009712D7">
        <w:rPr>
          <w:sz w:val="28"/>
          <w:szCs w:val="28"/>
        </w:rPr>
        <w:t xml:space="preserve">во ЗРУ 110 кВ ПС </w:t>
      </w:r>
      <w:r w:rsidR="002D6969">
        <w:rPr>
          <w:sz w:val="28"/>
          <w:szCs w:val="28"/>
        </w:rPr>
        <w:t>«</w:t>
      </w:r>
      <w:r w:rsidR="009712D7">
        <w:rPr>
          <w:sz w:val="28"/>
          <w:szCs w:val="28"/>
        </w:rPr>
        <w:t>Левобережная</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 xml:space="preserve">Реконструкция ПС 500 кВ </w:t>
      </w:r>
      <w:r w:rsidR="002D6969">
        <w:rPr>
          <w:sz w:val="28"/>
          <w:szCs w:val="28"/>
        </w:rPr>
        <w:t>«</w:t>
      </w:r>
      <w:r w:rsidRPr="00B02AC6">
        <w:rPr>
          <w:sz w:val="28"/>
          <w:szCs w:val="28"/>
        </w:rPr>
        <w:t>Красноярская</w:t>
      </w:r>
      <w:r w:rsidR="002D6969">
        <w:rPr>
          <w:sz w:val="28"/>
          <w:szCs w:val="28"/>
        </w:rPr>
        <w:t>»</w:t>
      </w:r>
      <w:r w:rsidRPr="00B02AC6">
        <w:rPr>
          <w:sz w:val="28"/>
          <w:szCs w:val="28"/>
        </w:rPr>
        <w:t xml:space="preserve"> с установкой линейных в</w:t>
      </w:r>
      <w:r w:rsidRPr="00B02AC6">
        <w:rPr>
          <w:sz w:val="28"/>
          <w:szCs w:val="28"/>
        </w:rPr>
        <w:t>ы</w:t>
      </w:r>
      <w:r w:rsidR="009712D7">
        <w:rPr>
          <w:sz w:val="28"/>
          <w:szCs w:val="28"/>
        </w:rPr>
        <w:t>ключателей;</w:t>
      </w:r>
    </w:p>
    <w:p w:rsidR="008115AB" w:rsidRPr="00B02AC6" w:rsidRDefault="008115AB" w:rsidP="00A9086A">
      <w:pPr>
        <w:spacing w:before="0"/>
        <w:ind w:firstLine="709"/>
        <w:rPr>
          <w:sz w:val="28"/>
          <w:szCs w:val="28"/>
        </w:rPr>
      </w:pPr>
      <w:r w:rsidRPr="00B02AC6">
        <w:rPr>
          <w:sz w:val="28"/>
          <w:szCs w:val="28"/>
        </w:rPr>
        <w:t xml:space="preserve">Замена здания ПС 500 кВ </w:t>
      </w:r>
      <w:r w:rsidR="002D6969">
        <w:rPr>
          <w:sz w:val="28"/>
          <w:szCs w:val="28"/>
        </w:rPr>
        <w:t>«</w:t>
      </w:r>
      <w:r w:rsidRPr="00B02AC6">
        <w:rPr>
          <w:sz w:val="28"/>
          <w:szCs w:val="28"/>
        </w:rPr>
        <w:t>Красноярская</w:t>
      </w:r>
      <w:r w:rsidR="002D6969">
        <w:rPr>
          <w:sz w:val="28"/>
          <w:szCs w:val="28"/>
        </w:rPr>
        <w:t>»</w:t>
      </w:r>
      <w:r w:rsidRPr="00B02AC6">
        <w:rPr>
          <w:sz w:val="28"/>
          <w:szCs w:val="28"/>
        </w:rPr>
        <w:t xml:space="preserve"> (срок эксплуатации свыше 37 </w:t>
      </w:r>
      <w:r w:rsidR="009712D7">
        <w:rPr>
          <w:sz w:val="28"/>
          <w:szCs w:val="28"/>
        </w:rPr>
        <w:t>лет);</w:t>
      </w:r>
    </w:p>
    <w:p w:rsidR="008115AB" w:rsidRPr="00B02AC6" w:rsidRDefault="008115AB" w:rsidP="00A9086A">
      <w:pPr>
        <w:spacing w:before="0"/>
        <w:ind w:firstLine="709"/>
        <w:rPr>
          <w:sz w:val="28"/>
          <w:szCs w:val="28"/>
        </w:rPr>
      </w:pPr>
      <w:r w:rsidRPr="00B02AC6">
        <w:rPr>
          <w:sz w:val="28"/>
          <w:szCs w:val="28"/>
        </w:rPr>
        <w:t xml:space="preserve">Реконструкция ПС 220 кВ </w:t>
      </w:r>
      <w:r w:rsidR="002D6969">
        <w:rPr>
          <w:sz w:val="28"/>
          <w:szCs w:val="28"/>
        </w:rPr>
        <w:t>«</w:t>
      </w:r>
      <w:r w:rsidRPr="00B02AC6">
        <w:rPr>
          <w:sz w:val="28"/>
          <w:szCs w:val="28"/>
        </w:rPr>
        <w:t>Зеленая</w:t>
      </w:r>
      <w:r w:rsidR="002D6969">
        <w:rPr>
          <w:sz w:val="28"/>
          <w:szCs w:val="28"/>
        </w:rPr>
        <w:t>»</w:t>
      </w:r>
      <w:r w:rsidRPr="00B02AC6">
        <w:rPr>
          <w:sz w:val="28"/>
          <w:szCs w:val="28"/>
        </w:rPr>
        <w:t xml:space="preserve"> с заменой одн</w:t>
      </w:r>
      <w:r w:rsidR="009712D7">
        <w:rPr>
          <w:sz w:val="28"/>
          <w:szCs w:val="28"/>
        </w:rPr>
        <w:t>ого АТ 1х63 МВА на АТ 1х100 МВА;</w:t>
      </w:r>
    </w:p>
    <w:p w:rsidR="008115AB" w:rsidRPr="00B02AC6" w:rsidRDefault="008115AB" w:rsidP="00A9086A">
      <w:pPr>
        <w:spacing w:before="0"/>
        <w:ind w:firstLine="709"/>
        <w:rPr>
          <w:sz w:val="28"/>
          <w:szCs w:val="28"/>
        </w:rPr>
      </w:pPr>
      <w:r w:rsidRPr="00B02AC6">
        <w:rPr>
          <w:sz w:val="28"/>
          <w:szCs w:val="28"/>
        </w:rPr>
        <w:t xml:space="preserve">Замена электрооборудования на ПС 220 кВ </w:t>
      </w:r>
      <w:r w:rsidR="002D6969">
        <w:rPr>
          <w:sz w:val="28"/>
          <w:szCs w:val="28"/>
        </w:rPr>
        <w:t>«</w:t>
      </w:r>
      <w:r w:rsidRPr="00B02AC6">
        <w:rPr>
          <w:sz w:val="28"/>
          <w:szCs w:val="28"/>
        </w:rPr>
        <w:t>Октябрьская</w:t>
      </w:r>
      <w:r w:rsidR="002D6969">
        <w:rPr>
          <w:sz w:val="28"/>
          <w:szCs w:val="28"/>
        </w:rPr>
        <w:t>»</w:t>
      </w:r>
      <w:r w:rsidRPr="00B02AC6">
        <w:rPr>
          <w:sz w:val="28"/>
          <w:szCs w:val="28"/>
        </w:rPr>
        <w:t xml:space="preserve"> с номинал</w:t>
      </w:r>
      <w:r w:rsidRPr="00B02AC6">
        <w:rPr>
          <w:sz w:val="28"/>
          <w:szCs w:val="28"/>
        </w:rPr>
        <w:t>ь</w:t>
      </w:r>
      <w:r w:rsidRPr="00B02AC6">
        <w:rPr>
          <w:sz w:val="28"/>
          <w:szCs w:val="28"/>
        </w:rPr>
        <w:t>ным током 600 А на новое с но</w:t>
      </w:r>
      <w:r w:rsidR="009712D7">
        <w:rPr>
          <w:sz w:val="28"/>
          <w:szCs w:val="28"/>
        </w:rPr>
        <w:t>минальным током не менее 1000 А;</w:t>
      </w:r>
    </w:p>
    <w:p w:rsidR="008115AB" w:rsidRPr="00B02AC6" w:rsidRDefault="008115AB" w:rsidP="00A9086A">
      <w:pPr>
        <w:spacing w:before="0"/>
        <w:ind w:firstLine="709"/>
        <w:rPr>
          <w:sz w:val="28"/>
          <w:szCs w:val="28"/>
        </w:rPr>
      </w:pPr>
      <w:r w:rsidRPr="00B02AC6">
        <w:rPr>
          <w:sz w:val="28"/>
          <w:szCs w:val="28"/>
        </w:rPr>
        <w:t xml:space="preserve">Реконструкция с секционированием шин и расширение ОРУ 110 кВ ПС 220 кВ </w:t>
      </w:r>
      <w:r w:rsidR="002D6969">
        <w:rPr>
          <w:sz w:val="28"/>
          <w:szCs w:val="28"/>
        </w:rPr>
        <w:t>«</w:t>
      </w:r>
      <w:r w:rsidRPr="00B02AC6">
        <w:rPr>
          <w:sz w:val="28"/>
          <w:szCs w:val="28"/>
        </w:rPr>
        <w:t>Октябрьская</w:t>
      </w:r>
      <w:r w:rsidR="002D6969">
        <w:rPr>
          <w:sz w:val="28"/>
          <w:szCs w:val="28"/>
        </w:rPr>
        <w:t>»</w:t>
      </w:r>
      <w:r w:rsidRPr="00B02AC6">
        <w:rPr>
          <w:sz w:val="28"/>
          <w:szCs w:val="28"/>
        </w:rPr>
        <w:t xml:space="preserve"> на две линейные ячейки для подк</w:t>
      </w:r>
      <w:r w:rsidR="009712D7">
        <w:rPr>
          <w:sz w:val="28"/>
          <w:szCs w:val="28"/>
        </w:rPr>
        <w:t xml:space="preserve">лючения ПС 110 кВ </w:t>
      </w:r>
      <w:r w:rsidR="002D6969">
        <w:rPr>
          <w:sz w:val="28"/>
          <w:szCs w:val="28"/>
        </w:rPr>
        <w:t>«</w:t>
      </w:r>
      <w:r w:rsidR="009712D7">
        <w:rPr>
          <w:sz w:val="28"/>
          <w:szCs w:val="28"/>
        </w:rPr>
        <w:t>Университет</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 xml:space="preserve">Реконструкция ПС 220 кВ </w:t>
      </w:r>
      <w:r w:rsidR="002D6969">
        <w:rPr>
          <w:sz w:val="28"/>
          <w:szCs w:val="28"/>
        </w:rPr>
        <w:t>«</w:t>
      </w:r>
      <w:r w:rsidRPr="00B02AC6">
        <w:rPr>
          <w:sz w:val="28"/>
          <w:szCs w:val="28"/>
        </w:rPr>
        <w:t>Дивногорская</w:t>
      </w:r>
      <w:r w:rsidR="002D6969">
        <w:rPr>
          <w:sz w:val="28"/>
          <w:szCs w:val="28"/>
        </w:rPr>
        <w:t>»</w:t>
      </w:r>
      <w:r w:rsidRPr="00B02AC6">
        <w:rPr>
          <w:sz w:val="28"/>
          <w:szCs w:val="28"/>
        </w:rPr>
        <w:t xml:space="preserve"> с заменой выключателей 220 кВ Дивногорская – Ново-Красноярская 1 цепь, ВЛ 220 кВ Дивногорская – Заводская 1,2 цепь, АТ-1, АТ-2, ОВ на выключатели с отключающей сп</w:t>
      </w:r>
      <w:r w:rsidRPr="00B02AC6">
        <w:rPr>
          <w:sz w:val="28"/>
          <w:szCs w:val="28"/>
        </w:rPr>
        <w:t>о</w:t>
      </w:r>
      <w:r w:rsidRPr="00B02AC6">
        <w:rPr>
          <w:sz w:val="28"/>
          <w:szCs w:val="28"/>
        </w:rPr>
        <w:t>собно</w:t>
      </w:r>
      <w:r w:rsidR="009712D7">
        <w:rPr>
          <w:sz w:val="28"/>
          <w:szCs w:val="28"/>
        </w:rPr>
        <w:t>стью 40 кА или более;</w:t>
      </w:r>
    </w:p>
    <w:p w:rsidR="008115AB" w:rsidRPr="00B02AC6" w:rsidRDefault="008115AB" w:rsidP="00A9086A">
      <w:pPr>
        <w:spacing w:before="0"/>
        <w:ind w:firstLine="709"/>
        <w:rPr>
          <w:sz w:val="28"/>
          <w:szCs w:val="28"/>
        </w:rPr>
      </w:pPr>
      <w:r w:rsidRPr="00B02AC6">
        <w:rPr>
          <w:sz w:val="28"/>
          <w:szCs w:val="28"/>
        </w:rPr>
        <w:t>Реконструкция ВЛ 220 кВ Левобережная – ЦРП-220 с заменой провода марки АС-60</w:t>
      </w:r>
      <w:r w:rsidR="009712D7">
        <w:rPr>
          <w:sz w:val="28"/>
          <w:szCs w:val="28"/>
        </w:rPr>
        <w:t>0 на провод марки ACCC Rome 610;</w:t>
      </w:r>
    </w:p>
    <w:p w:rsidR="008115AB" w:rsidRPr="00B02AC6" w:rsidRDefault="008115AB" w:rsidP="00A9086A">
      <w:pPr>
        <w:spacing w:before="0"/>
        <w:ind w:firstLine="709"/>
        <w:rPr>
          <w:sz w:val="28"/>
          <w:szCs w:val="28"/>
        </w:rPr>
      </w:pPr>
      <w:r w:rsidRPr="00B02AC6">
        <w:rPr>
          <w:sz w:val="28"/>
          <w:szCs w:val="28"/>
        </w:rPr>
        <w:t xml:space="preserve">Реконструкция ОРУ 110 кВ ПС 220 кВ </w:t>
      </w:r>
      <w:r w:rsidR="002D6969">
        <w:rPr>
          <w:sz w:val="28"/>
          <w:szCs w:val="28"/>
        </w:rPr>
        <w:t>«</w:t>
      </w:r>
      <w:r w:rsidRPr="00B02AC6">
        <w:rPr>
          <w:sz w:val="28"/>
          <w:szCs w:val="28"/>
        </w:rPr>
        <w:t>КИСК</w:t>
      </w:r>
      <w:r w:rsidR="002D6969">
        <w:rPr>
          <w:sz w:val="28"/>
          <w:szCs w:val="28"/>
        </w:rPr>
        <w:t>»</w:t>
      </w:r>
      <w:r w:rsidRPr="00B02AC6">
        <w:rPr>
          <w:sz w:val="28"/>
          <w:szCs w:val="28"/>
        </w:rPr>
        <w:t xml:space="preserve"> с расширением на ч</w:t>
      </w:r>
      <w:r w:rsidRPr="00B02AC6">
        <w:rPr>
          <w:sz w:val="28"/>
          <w:szCs w:val="28"/>
        </w:rPr>
        <w:t>е</w:t>
      </w:r>
      <w:r w:rsidR="009712D7">
        <w:rPr>
          <w:sz w:val="28"/>
          <w:szCs w:val="28"/>
        </w:rPr>
        <w:t>тыре линейные ячейки;</w:t>
      </w:r>
    </w:p>
    <w:p w:rsidR="008115AB" w:rsidRPr="00B02AC6" w:rsidRDefault="008115AB" w:rsidP="00A9086A">
      <w:pPr>
        <w:spacing w:before="0"/>
        <w:ind w:firstLine="709"/>
        <w:rPr>
          <w:sz w:val="28"/>
          <w:szCs w:val="28"/>
        </w:rPr>
      </w:pPr>
      <w:r w:rsidRPr="00B02AC6">
        <w:rPr>
          <w:sz w:val="28"/>
          <w:szCs w:val="28"/>
        </w:rPr>
        <w:t xml:space="preserve">Центры питания 220 кВ требующие замены здания (срок эксплуатации более 37 лет) – ПС </w:t>
      </w:r>
      <w:r w:rsidR="002D6969">
        <w:rPr>
          <w:sz w:val="28"/>
          <w:szCs w:val="28"/>
        </w:rPr>
        <w:t>«</w:t>
      </w:r>
      <w:r w:rsidRPr="00B02AC6">
        <w:rPr>
          <w:sz w:val="28"/>
          <w:szCs w:val="28"/>
        </w:rPr>
        <w:t>Заводская</w:t>
      </w:r>
      <w:r w:rsidR="002D6969">
        <w:rPr>
          <w:sz w:val="28"/>
          <w:szCs w:val="28"/>
        </w:rPr>
        <w:t>»</w:t>
      </w:r>
      <w:r w:rsidRPr="00B02AC6">
        <w:rPr>
          <w:sz w:val="28"/>
          <w:szCs w:val="28"/>
        </w:rPr>
        <w:t xml:space="preserve">, ПС </w:t>
      </w:r>
      <w:r w:rsidR="002D6969">
        <w:rPr>
          <w:sz w:val="28"/>
          <w:szCs w:val="28"/>
        </w:rPr>
        <w:t>«</w:t>
      </w:r>
      <w:r w:rsidRPr="00B02AC6">
        <w:rPr>
          <w:sz w:val="28"/>
          <w:szCs w:val="28"/>
        </w:rPr>
        <w:t>Зеленая</w:t>
      </w:r>
      <w:r w:rsidR="002D6969">
        <w:rPr>
          <w:sz w:val="28"/>
          <w:szCs w:val="28"/>
        </w:rPr>
        <w:t>»</w:t>
      </w:r>
      <w:r w:rsidRPr="00B02AC6">
        <w:rPr>
          <w:sz w:val="28"/>
          <w:szCs w:val="28"/>
        </w:rPr>
        <w:t xml:space="preserve">, ПС </w:t>
      </w:r>
      <w:r w:rsidR="002D6969">
        <w:rPr>
          <w:sz w:val="28"/>
          <w:szCs w:val="28"/>
        </w:rPr>
        <w:t>«</w:t>
      </w:r>
      <w:r w:rsidRPr="00B02AC6">
        <w:rPr>
          <w:sz w:val="28"/>
          <w:szCs w:val="28"/>
        </w:rPr>
        <w:t>Октябрьская</w:t>
      </w:r>
      <w:r w:rsidR="002D6969">
        <w:rPr>
          <w:sz w:val="28"/>
          <w:szCs w:val="28"/>
        </w:rPr>
        <w:t>»</w:t>
      </w:r>
      <w:r w:rsidRPr="00B02AC6">
        <w:rPr>
          <w:sz w:val="28"/>
          <w:szCs w:val="28"/>
        </w:rPr>
        <w:t xml:space="preserve">, </w:t>
      </w:r>
      <w:r w:rsidR="00A9086A">
        <w:rPr>
          <w:sz w:val="28"/>
          <w:szCs w:val="28"/>
        </w:rPr>
        <w:t xml:space="preserve">                 </w:t>
      </w:r>
      <w:r w:rsidRPr="00B02AC6">
        <w:rPr>
          <w:sz w:val="28"/>
          <w:szCs w:val="28"/>
        </w:rPr>
        <w:t xml:space="preserve">ПС </w:t>
      </w:r>
      <w:r w:rsidR="002D6969">
        <w:rPr>
          <w:sz w:val="28"/>
          <w:szCs w:val="28"/>
        </w:rPr>
        <w:t>«</w:t>
      </w:r>
      <w:r w:rsidRPr="00B02AC6">
        <w:rPr>
          <w:sz w:val="28"/>
          <w:szCs w:val="28"/>
        </w:rPr>
        <w:t>Право</w:t>
      </w:r>
      <w:r w:rsidR="009712D7">
        <w:rPr>
          <w:sz w:val="28"/>
          <w:szCs w:val="28"/>
        </w:rPr>
        <w:t>бережная</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 xml:space="preserve">Строительство нового, отдельно стоящего корпуса с установкой </w:t>
      </w:r>
      <w:r w:rsidR="00A9086A">
        <w:rPr>
          <w:sz w:val="28"/>
          <w:szCs w:val="28"/>
        </w:rPr>
        <w:t xml:space="preserve">          </w:t>
      </w:r>
      <w:r w:rsidRPr="00B02AC6">
        <w:rPr>
          <w:sz w:val="28"/>
          <w:szCs w:val="28"/>
        </w:rPr>
        <w:t>4-х турбин ПТ-140/165/130. По мере ввода новых мощностей – вывод из р</w:t>
      </w:r>
      <w:r w:rsidRPr="00B02AC6">
        <w:rPr>
          <w:sz w:val="28"/>
          <w:szCs w:val="28"/>
        </w:rPr>
        <w:t>а</w:t>
      </w:r>
      <w:r w:rsidRPr="00B02AC6">
        <w:rPr>
          <w:sz w:val="28"/>
          <w:szCs w:val="28"/>
        </w:rPr>
        <w:t xml:space="preserve">боты и демонтаж устаревших турбин. В результате, электрическая мощность </w:t>
      </w:r>
      <w:r w:rsidR="00A9086A">
        <w:rPr>
          <w:sz w:val="28"/>
          <w:szCs w:val="28"/>
        </w:rPr>
        <w:t xml:space="preserve">   </w:t>
      </w:r>
      <w:r w:rsidRPr="00B02AC6">
        <w:rPr>
          <w:sz w:val="28"/>
          <w:szCs w:val="28"/>
        </w:rPr>
        <w:t>ТЭЦ-1 уве</w:t>
      </w:r>
      <w:r w:rsidR="009712D7">
        <w:rPr>
          <w:sz w:val="28"/>
          <w:szCs w:val="28"/>
        </w:rPr>
        <w:t>личится до 796 МВт;</w:t>
      </w:r>
    </w:p>
    <w:p w:rsidR="008115AB" w:rsidRPr="00B02AC6" w:rsidRDefault="008115AB" w:rsidP="00A9086A">
      <w:pPr>
        <w:spacing w:before="0"/>
        <w:ind w:firstLine="709"/>
        <w:rPr>
          <w:sz w:val="28"/>
          <w:szCs w:val="28"/>
          <w:lang w:eastAsia="ru-RU"/>
        </w:rPr>
      </w:pPr>
      <w:r w:rsidRPr="00B02AC6">
        <w:rPr>
          <w:sz w:val="28"/>
          <w:szCs w:val="28"/>
          <w:lang w:eastAsia="ru-RU"/>
        </w:rPr>
        <w:t>Установка дополнительных турбин на ТЭЦ-2, и наращивание электр</w:t>
      </w:r>
      <w:r w:rsidRPr="00B02AC6">
        <w:rPr>
          <w:sz w:val="28"/>
          <w:szCs w:val="28"/>
          <w:lang w:eastAsia="ru-RU"/>
        </w:rPr>
        <w:t>и</w:t>
      </w:r>
      <w:r w:rsidRPr="00B02AC6">
        <w:rPr>
          <w:sz w:val="28"/>
          <w:szCs w:val="28"/>
          <w:lang w:eastAsia="ru-RU"/>
        </w:rPr>
        <w:t>че</w:t>
      </w:r>
      <w:r w:rsidR="009712D7">
        <w:rPr>
          <w:sz w:val="28"/>
          <w:szCs w:val="28"/>
          <w:lang w:eastAsia="ru-RU"/>
        </w:rPr>
        <w:t>ской мощности  до 631/700 МВт;</w:t>
      </w:r>
    </w:p>
    <w:p w:rsidR="008115AB" w:rsidRPr="00B02AC6" w:rsidRDefault="008115AB" w:rsidP="00A9086A">
      <w:pPr>
        <w:spacing w:before="0"/>
        <w:ind w:firstLine="709"/>
        <w:rPr>
          <w:sz w:val="28"/>
          <w:szCs w:val="28"/>
        </w:rPr>
      </w:pPr>
      <w:r w:rsidRPr="00B02AC6">
        <w:rPr>
          <w:sz w:val="28"/>
          <w:szCs w:val="28"/>
        </w:rPr>
        <w:t>Развитие ТЭЦ-</w:t>
      </w:r>
      <w:r w:rsidR="009712D7">
        <w:rPr>
          <w:sz w:val="28"/>
          <w:szCs w:val="28"/>
        </w:rPr>
        <w:t>3 до проектной мощности 540 МВт;</w:t>
      </w:r>
    </w:p>
    <w:p w:rsidR="008115AB" w:rsidRPr="00B02AC6" w:rsidRDefault="008115AB" w:rsidP="00A9086A">
      <w:pPr>
        <w:spacing w:before="0"/>
        <w:ind w:firstLine="709"/>
        <w:rPr>
          <w:sz w:val="28"/>
          <w:szCs w:val="28"/>
        </w:rPr>
      </w:pPr>
      <w:r w:rsidRPr="00B02AC6">
        <w:rPr>
          <w:sz w:val="28"/>
          <w:szCs w:val="28"/>
        </w:rPr>
        <w:t>Строительство ПС 110 к</w:t>
      </w:r>
      <w:r w:rsidR="009712D7">
        <w:rPr>
          <w:sz w:val="28"/>
          <w:szCs w:val="28"/>
        </w:rPr>
        <w:t xml:space="preserve">В </w:t>
      </w:r>
      <w:r w:rsidR="002D6969">
        <w:rPr>
          <w:sz w:val="28"/>
          <w:szCs w:val="28"/>
        </w:rPr>
        <w:t>«</w:t>
      </w:r>
      <w:r w:rsidR="009712D7">
        <w:rPr>
          <w:sz w:val="28"/>
          <w:szCs w:val="28"/>
        </w:rPr>
        <w:t>Новаленд</w:t>
      </w:r>
      <w:r w:rsidR="002D6969">
        <w:rPr>
          <w:sz w:val="28"/>
          <w:szCs w:val="28"/>
        </w:rPr>
        <w:t>»</w:t>
      </w:r>
      <w:r w:rsidR="009712D7">
        <w:rPr>
          <w:sz w:val="28"/>
          <w:szCs w:val="28"/>
        </w:rPr>
        <w:t xml:space="preserve"> мощностью 2х63 МВА;</w:t>
      </w:r>
    </w:p>
    <w:p w:rsidR="008115AB" w:rsidRPr="00B02AC6" w:rsidRDefault="008115AB" w:rsidP="00A9086A">
      <w:pPr>
        <w:spacing w:before="0"/>
        <w:ind w:firstLine="709"/>
        <w:rPr>
          <w:sz w:val="28"/>
          <w:szCs w:val="28"/>
        </w:rPr>
      </w:pPr>
      <w:r w:rsidRPr="00B02AC6">
        <w:rPr>
          <w:sz w:val="28"/>
          <w:szCs w:val="28"/>
        </w:rPr>
        <w:t>Строительство двухцепной ВЛ 110 кВ КИСК – Новалэнд протяженн</w:t>
      </w:r>
      <w:r w:rsidRPr="00B02AC6">
        <w:rPr>
          <w:sz w:val="28"/>
          <w:szCs w:val="28"/>
        </w:rPr>
        <w:t>о</w:t>
      </w:r>
      <w:r w:rsidR="009712D7">
        <w:rPr>
          <w:sz w:val="28"/>
          <w:szCs w:val="28"/>
        </w:rPr>
        <w:lastRenderedPageBreak/>
        <w:t>стью 2х10 км;</w:t>
      </w:r>
    </w:p>
    <w:p w:rsidR="008115AB" w:rsidRPr="00B02AC6" w:rsidRDefault="008115AB" w:rsidP="00A9086A">
      <w:pPr>
        <w:spacing w:before="0"/>
        <w:ind w:firstLine="709"/>
        <w:rPr>
          <w:sz w:val="28"/>
          <w:szCs w:val="28"/>
        </w:rPr>
      </w:pPr>
      <w:r w:rsidRPr="00B02AC6">
        <w:rPr>
          <w:sz w:val="28"/>
          <w:szCs w:val="28"/>
        </w:rPr>
        <w:t xml:space="preserve">Строительство ПС 110 </w:t>
      </w:r>
      <w:r w:rsidR="009712D7">
        <w:rPr>
          <w:sz w:val="28"/>
          <w:szCs w:val="28"/>
        </w:rPr>
        <w:t xml:space="preserve">кВ </w:t>
      </w:r>
      <w:r w:rsidR="002D6969">
        <w:rPr>
          <w:sz w:val="28"/>
          <w:szCs w:val="28"/>
        </w:rPr>
        <w:t>«</w:t>
      </w:r>
      <w:r w:rsidR="009712D7">
        <w:rPr>
          <w:sz w:val="28"/>
          <w:szCs w:val="28"/>
        </w:rPr>
        <w:t>Солонцы</w:t>
      </w:r>
      <w:r w:rsidR="002D6969">
        <w:rPr>
          <w:sz w:val="28"/>
          <w:szCs w:val="28"/>
        </w:rPr>
        <w:t>»</w:t>
      </w:r>
      <w:r w:rsidR="009712D7">
        <w:rPr>
          <w:sz w:val="28"/>
          <w:szCs w:val="28"/>
        </w:rPr>
        <w:t xml:space="preserve"> мощностью 2х63 МВА;</w:t>
      </w:r>
    </w:p>
    <w:p w:rsidR="008115AB" w:rsidRPr="00B02AC6" w:rsidRDefault="008115AB" w:rsidP="00A9086A">
      <w:pPr>
        <w:spacing w:before="0"/>
        <w:ind w:firstLine="709"/>
        <w:rPr>
          <w:sz w:val="28"/>
          <w:szCs w:val="28"/>
        </w:rPr>
      </w:pPr>
      <w:r w:rsidRPr="00B02AC6">
        <w:rPr>
          <w:sz w:val="28"/>
          <w:szCs w:val="28"/>
        </w:rPr>
        <w:t>Строительство двухцепной ВЛ 110 кВ КИСК – Солонцы проводо</w:t>
      </w:r>
      <w:r w:rsidR="009712D7">
        <w:rPr>
          <w:sz w:val="28"/>
          <w:szCs w:val="28"/>
        </w:rPr>
        <w:t>м АС-240 протяженностью 2х15 км;</w:t>
      </w:r>
    </w:p>
    <w:p w:rsidR="008115AB" w:rsidRPr="00B02AC6" w:rsidRDefault="008115AB" w:rsidP="00A9086A">
      <w:pPr>
        <w:spacing w:before="0"/>
        <w:ind w:firstLine="709"/>
        <w:rPr>
          <w:sz w:val="28"/>
          <w:szCs w:val="28"/>
        </w:rPr>
      </w:pPr>
      <w:r w:rsidRPr="00B02AC6">
        <w:rPr>
          <w:sz w:val="28"/>
          <w:szCs w:val="28"/>
        </w:rPr>
        <w:t>Строительство ПС 110 к</w:t>
      </w:r>
      <w:r w:rsidR="009712D7">
        <w:rPr>
          <w:sz w:val="28"/>
          <w:szCs w:val="28"/>
        </w:rPr>
        <w:t xml:space="preserve">В </w:t>
      </w:r>
      <w:r w:rsidR="002D6969">
        <w:rPr>
          <w:sz w:val="28"/>
          <w:szCs w:val="28"/>
        </w:rPr>
        <w:t>«</w:t>
      </w:r>
      <w:r w:rsidR="009712D7">
        <w:rPr>
          <w:sz w:val="28"/>
          <w:szCs w:val="28"/>
        </w:rPr>
        <w:t>Пашенный</w:t>
      </w:r>
      <w:r w:rsidR="002D6969">
        <w:rPr>
          <w:sz w:val="28"/>
          <w:szCs w:val="28"/>
        </w:rPr>
        <w:t>»</w:t>
      </w:r>
      <w:r w:rsidR="009712D7">
        <w:rPr>
          <w:sz w:val="28"/>
          <w:szCs w:val="28"/>
        </w:rPr>
        <w:t xml:space="preserve"> мощностью 2х16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Пашенный</w:t>
      </w:r>
      <w:r w:rsidR="002D6969">
        <w:rPr>
          <w:sz w:val="28"/>
          <w:szCs w:val="28"/>
        </w:rPr>
        <w:t>»</w:t>
      </w:r>
      <w:r w:rsidRPr="00B02AC6">
        <w:rPr>
          <w:sz w:val="28"/>
          <w:szCs w:val="28"/>
        </w:rPr>
        <w:t xml:space="preserve"> от ВЛ 110 кВ Предмостная –Остр</w:t>
      </w:r>
      <w:r w:rsidR="009712D7">
        <w:rPr>
          <w:sz w:val="28"/>
          <w:szCs w:val="28"/>
        </w:rPr>
        <w:t>ов Отдыха протяженностью 1,3 км;</w:t>
      </w:r>
    </w:p>
    <w:p w:rsidR="008115AB" w:rsidRPr="00B02AC6" w:rsidRDefault="008115AB" w:rsidP="00A9086A">
      <w:pPr>
        <w:spacing w:before="0"/>
        <w:ind w:firstLine="709"/>
        <w:rPr>
          <w:sz w:val="28"/>
          <w:szCs w:val="28"/>
        </w:rPr>
      </w:pPr>
      <w:r w:rsidRPr="00B02AC6">
        <w:rPr>
          <w:sz w:val="28"/>
          <w:szCs w:val="28"/>
        </w:rPr>
        <w:t>Строительство ПС 110 кВ</w:t>
      </w:r>
      <w:r w:rsidR="009712D7">
        <w:rPr>
          <w:sz w:val="28"/>
          <w:szCs w:val="28"/>
        </w:rPr>
        <w:t xml:space="preserve"> </w:t>
      </w:r>
      <w:r w:rsidR="002D6969">
        <w:rPr>
          <w:sz w:val="28"/>
          <w:szCs w:val="28"/>
        </w:rPr>
        <w:t>«</w:t>
      </w:r>
      <w:r w:rsidR="009712D7">
        <w:rPr>
          <w:sz w:val="28"/>
          <w:szCs w:val="28"/>
        </w:rPr>
        <w:t>Кузнецово</w:t>
      </w:r>
      <w:r w:rsidR="002D6969">
        <w:rPr>
          <w:sz w:val="28"/>
          <w:szCs w:val="28"/>
        </w:rPr>
        <w:t>»</w:t>
      </w:r>
      <w:r w:rsidR="009712D7">
        <w:rPr>
          <w:sz w:val="28"/>
          <w:szCs w:val="28"/>
        </w:rPr>
        <w:t xml:space="preserve"> мощностью 2х40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Кузнецово</w:t>
      </w:r>
      <w:r w:rsidR="002D6969">
        <w:rPr>
          <w:sz w:val="28"/>
          <w:szCs w:val="28"/>
        </w:rPr>
        <w:t>»</w:t>
      </w:r>
      <w:r w:rsidRPr="00B02AC6">
        <w:rPr>
          <w:sz w:val="28"/>
          <w:szCs w:val="28"/>
        </w:rPr>
        <w:t xml:space="preserve"> от ВЛ 110 кВ </w:t>
      </w:r>
      <w:r w:rsidR="00A9086A">
        <w:rPr>
          <w:sz w:val="28"/>
          <w:szCs w:val="28"/>
        </w:rPr>
        <w:t xml:space="preserve">            </w:t>
      </w:r>
      <w:r w:rsidRPr="00B02AC6">
        <w:rPr>
          <w:sz w:val="28"/>
          <w:szCs w:val="28"/>
        </w:rPr>
        <w:t xml:space="preserve">ТЭЦ-1 –ТЭЦ-2 протяженностью 2,4 </w:t>
      </w:r>
      <w:r w:rsidR="009712D7">
        <w:rPr>
          <w:sz w:val="28"/>
          <w:szCs w:val="28"/>
        </w:rPr>
        <w:t>км;</w:t>
      </w:r>
    </w:p>
    <w:p w:rsidR="008115AB" w:rsidRPr="00B02AC6" w:rsidRDefault="008115AB" w:rsidP="00A9086A">
      <w:pPr>
        <w:spacing w:before="0"/>
        <w:ind w:firstLine="709"/>
        <w:rPr>
          <w:sz w:val="28"/>
          <w:szCs w:val="28"/>
        </w:rPr>
      </w:pPr>
      <w:r w:rsidRPr="00B02AC6">
        <w:rPr>
          <w:sz w:val="28"/>
          <w:szCs w:val="28"/>
        </w:rPr>
        <w:t xml:space="preserve">Строительство ПС 110 </w:t>
      </w:r>
      <w:r w:rsidR="009712D7">
        <w:rPr>
          <w:sz w:val="28"/>
          <w:szCs w:val="28"/>
        </w:rPr>
        <w:t xml:space="preserve">кВ </w:t>
      </w:r>
      <w:r w:rsidR="002D6969">
        <w:rPr>
          <w:sz w:val="28"/>
          <w:szCs w:val="28"/>
        </w:rPr>
        <w:t>«</w:t>
      </w:r>
      <w:r w:rsidR="009712D7">
        <w:rPr>
          <w:sz w:val="28"/>
          <w:szCs w:val="28"/>
        </w:rPr>
        <w:t>Озерная</w:t>
      </w:r>
      <w:r w:rsidR="002D6969">
        <w:rPr>
          <w:sz w:val="28"/>
          <w:szCs w:val="28"/>
        </w:rPr>
        <w:t>»</w:t>
      </w:r>
      <w:r w:rsidR="009712D7">
        <w:rPr>
          <w:sz w:val="28"/>
          <w:szCs w:val="28"/>
        </w:rPr>
        <w:t xml:space="preserve"> мощностью 2х16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Озерная</w:t>
      </w:r>
      <w:r w:rsidR="002D6969">
        <w:rPr>
          <w:sz w:val="28"/>
          <w:szCs w:val="28"/>
        </w:rPr>
        <w:t>»</w:t>
      </w:r>
      <w:r w:rsidRPr="00B02AC6">
        <w:rPr>
          <w:sz w:val="28"/>
          <w:szCs w:val="28"/>
        </w:rPr>
        <w:t xml:space="preserve"> от ВЛ 110 кВ Левоб</w:t>
      </w:r>
      <w:r w:rsidRPr="00B02AC6">
        <w:rPr>
          <w:sz w:val="28"/>
          <w:szCs w:val="28"/>
        </w:rPr>
        <w:t>е</w:t>
      </w:r>
      <w:r w:rsidRPr="00B02AC6">
        <w:rPr>
          <w:sz w:val="28"/>
          <w:szCs w:val="28"/>
        </w:rPr>
        <w:t>режная –Мяс</w:t>
      </w:r>
      <w:r w:rsidR="009712D7">
        <w:rPr>
          <w:sz w:val="28"/>
          <w:szCs w:val="28"/>
        </w:rPr>
        <w:t>окомбинат протяженностью 1,4 км;</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009712D7">
        <w:rPr>
          <w:sz w:val="28"/>
          <w:szCs w:val="28"/>
        </w:rPr>
        <w:t>Белые росы</w:t>
      </w:r>
      <w:r w:rsidR="002D6969">
        <w:rPr>
          <w:sz w:val="28"/>
          <w:szCs w:val="28"/>
        </w:rPr>
        <w:t>»</w:t>
      </w:r>
      <w:r w:rsidR="009712D7">
        <w:rPr>
          <w:sz w:val="28"/>
          <w:szCs w:val="28"/>
        </w:rPr>
        <w:t xml:space="preserve"> мощностью 2х40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Белые росы</w:t>
      </w:r>
      <w:r w:rsidR="002D6969">
        <w:rPr>
          <w:sz w:val="28"/>
          <w:szCs w:val="28"/>
        </w:rPr>
        <w:t>»</w:t>
      </w:r>
      <w:r w:rsidRPr="00B02AC6">
        <w:rPr>
          <w:sz w:val="28"/>
          <w:szCs w:val="28"/>
        </w:rPr>
        <w:t xml:space="preserve"> от ВЛ 110 кВ </w:t>
      </w:r>
      <w:r w:rsidR="00A9086A">
        <w:rPr>
          <w:sz w:val="28"/>
          <w:szCs w:val="28"/>
        </w:rPr>
        <w:t xml:space="preserve">        </w:t>
      </w:r>
      <w:r w:rsidRPr="00B02AC6">
        <w:rPr>
          <w:sz w:val="28"/>
          <w:szCs w:val="28"/>
        </w:rPr>
        <w:t>Ок</w:t>
      </w:r>
      <w:r w:rsidR="009712D7">
        <w:rPr>
          <w:sz w:val="28"/>
          <w:szCs w:val="28"/>
        </w:rPr>
        <w:t>тябрьская – Аэропорт;</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Белые росы</w:t>
      </w:r>
      <w:r w:rsidR="002D6969">
        <w:rPr>
          <w:sz w:val="28"/>
          <w:szCs w:val="28"/>
        </w:rPr>
        <w:t>»</w:t>
      </w:r>
      <w:r w:rsidRPr="00B02AC6">
        <w:rPr>
          <w:sz w:val="28"/>
          <w:szCs w:val="28"/>
        </w:rPr>
        <w:t xml:space="preserve"> от ВЛ 110 кВ</w:t>
      </w:r>
      <w:r w:rsidR="00A9086A">
        <w:rPr>
          <w:sz w:val="28"/>
          <w:szCs w:val="28"/>
        </w:rPr>
        <w:t xml:space="preserve">              </w:t>
      </w:r>
      <w:r w:rsidRPr="00B02AC6">
        <w:rPr>
          <w:sz w:val="28"/>
          <w:szCs w:val="28"/>
        </w:rPr>
        <w:t xml:space="preserve"> Лево</w:t>
      </w:r>
      <w:r w:rsidR="009712D7">
        <w:rPr>
          <w:sz w:val="28"/>
          <w:szCs w:val="28"/>
        </w:rPr>
        <w:t>бережная – Аэропорт;</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Академгородок</w:t>
      </w:r>
      <w:r w:rsidR="002D6969">
        <w:rPr>
          <w:sz w:val="28"/>
          <w:szCs w:val="28"/>
        </w:rPr>
        <w:t>»</w:t>
      </w:r>
      <w:r w:rsidRPr="00B02AC6">
        <w:rPr>
          <w:sz w:val="28"/>
          <w:szCs w:val="28"/>
        </w:rPr>
        <w:t xml:space="preserve"> с заменой трансформат</w:t>
      </w:r>
      <w:r w:rsidRPr="00B02AC6">
        <w:rPr>
          <w:sz w:val="28"/>
          <w:szCs w:val="28"/>
        </w:rPr>
        <w:t>о</w:t>
      </w:r>
      <w:r w:rsidRPr="00B02AC6">
        <w:rPr>
          <w:sz w:val="28"/>
          <w:szCs w:val="28"/>
        </w:rPr>
        <w:t>ров мощностью 2х40 МВА на трансформаторы мощ</w:t>
      </w:r>
      <w:r w:rsidR="009712D7">
        <w:rPr>
          <w:sz w:val="28"/>
          <w:szCs w:val="28"/>
        </w:rPr>
        <w:t>ностью 2х63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Мясокомбинат</w:t>
      </w:r>
      <w:r w:rsidR="002D6969">
        <w:rPr>
          <w:sz w:val="28"/>
          <w:szCs w:val="28"/>
        </w:rPr>
        <w:t>»</w:t>
      </w:r>
      <w:r w:rsidRPr="00B02AC6">
        <w:rPr>
          <w:sz w:val="28"/>
          <w:szCs w:val="28"/>
        </w:rPr>
        <w:t xml:space="preserve"> с заменой трансформат</w:t>
      </w:r>
      <w:r w:rsidRPr="00B02AC6">
        <w:rPr>
          <w:sz w:val="28"/>
          <w:szCs w:val="28"/>
        </w:rPr>
        <w:t>о</w:t>
      </w:r>
      <w:r w:rsidRPr="00B02AC6">
        <w:rPr>
          <w:sz w:val="28"/>
          <w:szCs w:val="28"/>
        </w:rPr>
        <w:t>ров мощностью 2х25 МВА на тр</w:t>
      </w:r>
      <w:r w:rsidR="009712D7">
        <w:rPr>
          <w:sz w:val="28"/>
          <w:szCs w:val="28"/>
        </w:rPr>
        <w:t>ансформаторы мощностью 2х40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Молодежная</w:t>
      </w:r>
      <w:r w:rsidR="002D6969">
        <w:rPr>
          <w:sz w:val="28"/>
          <w:szCs w:val="28"/>
        </w:rPr>
        <w:t>»</w:t>
      </w:r>
      <w:r w:rsidRPr="00B02AC6">
        <w:rPr>
          <w:sz w:val="28"/>
          <w:szCs w:val="28"/>
        </w:rPr>
        <w:t xml:space="preserve"> с заменой трансформаторов мощностью 2х25 МВА на трансформаторы мощностью 2х4</w:t>
      </w:r>
      <w:r w:rsidR="009712D7">
        <w:rPr>
          <w:sz w:val="28"/>
          <w:szCs w:val="28"/>
        </w:rPr>
        <w:t>0 МВА;</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009712D7">
        <w:rPr>
          <w:sz w:val="28"/>
          <w:szCs w:val="28"/>
        </w:rPr>
        <w:t>Содружество</w:t>
      </w:r>
      <w:r w:rsidR="002D6969">
        <w:rPr>
          <w:sz w:val="28"/>
          <w:szCs w:val="28"/>
        </w:rPr>
        <w:t>»</w:t>
      </w:r>
      <w:r w:rsidR="009712D7">
        <w:rPr>
          <w:sz w:val="28"/>
          <w:szCs w:val="28"/>
        </w:rPr>
        <w:t xml:space="preserve"> мощностью 2х40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Содружество</w:t>
      </w:r>
      <w:r w:rsidR="002D6969">
        <w:rPr>
          <w:sz w:val="28"/>
          <w:szCs w:val="28"/>
        </w:rPr>
        <w:t>»</w:t>
      </w:r>
      <w:r w:rsidRPr="00B02AC6">
        <w:rPr>
          <w:sz w:val="28"/>
          <w:szCs w:val="28"/>
        </w:rPr>
        <w:t xml:space="preserve"> от ВЛ 110 кВ Центр – Е</w:t>
      </w:r>
      <w:r w:rsidR="009712D7">
        <w:rPr>
          <w:sz w:val="28"/>
          <w:szCs w:val="28"/>
        </w:rPr>
        <w:t>мельяново протяженностью 0,6 км;</w:t>
      </w:r>
    </w:p>
    <w:p w:rsidR="008115AB" w:rsidRPr="00B02AC6" w:rsidRDefault="008115AB" w:rsidP="00A9086A">
      <w:pPr>
        <w:spacing w:before="0"/>
        <w:ind w:firstLine="709"/>
        <w:rPr>
          <w:sz w:val="28"/>
          <w:szCs w:val="28"/>
        </w:rPr>
      </w:pPr>
      <w:r w:rsidRPr="00B02AC6">
        <w:rPr>
          <w:sz w:val="28"/>
          <w:szCs w:val="28"/>
        </w:rPr>
        <w:t>Предусмотреть на ТЭЦ-1 замену электрооборудования с номинальным током 600 А в ячейках ВЛ 110 кВ на новое с номинальным током не ме</w:t>
      </w:r>
      <w:r w:rsidR="009712D7">
        <w:rPr>
          <w:sz w:val="28"/>
          <w:szCs w:val="28"/>
        </w:rPr>
        <w:t>нее 1000 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Юбилейная</w:t>
      </w:r>
      <w:r w:rsidR="002D6969">
        <w:rPr>
          <w:sz w:val="28"/>
          <w:szCs w:val="28"/>
        </w:rPr>
        <w:t>»</w:t>
      </w:r>
      <w:r w:rsidRPr="00B02AC6">
        <w:rPr>
          <w:sz w:val="28"/>
          <w:szCs w:val="28"/>
        </w:rPr>
        <w:t xml:space="preserve"> с заменой трансформаторов мощностью 2х40 МВА на тр</w:t>
      </w:r>
      <w:r w:rsidR="009712D7">
        <w:rPr>
          <w:sz w:val="28"/>
          <w:szCs w:val="28"/>
        </w:rPr>
        <w:t>ансформаторы мощностью 2х63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Злобинская</w:t>
      </w:r>
      <w:r w:rsidR="002D6969">
        <w:rPr>
          <w:sz w:val="28"/>
          <w:szCs w:val="28"/>
        </w:rPr>
        <w:t>»</w:t>
      </w:r>
      <w:r w:rsidRPr="00B02AC6">
        <w:rPr>
          <w:sz w:val="28"/>
          <w:szCs w:val="28"/>
        </w:rPr>
        <w:t xml:space="preserve"> с заменой трансформатора мощностью 1х25 МВА на т</w:t>
      </w:r>
      <w:r w:rsidR="009712D7">
        <w:rPr>
          <w:sz w:val="28"/>
          <w:szCs w:val="28"/>
        </w:rPr>
        <w:t>рансформатор мощностью 1х40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Северная</w:t>
      </w:r>
      <w:r w:rsidR="002D6969">
        <w:rPr>
          <w:sz w:val="28"/>
          <w:szCs w:val="28"/>
        </w:rPr>
        <w:t>»</w:t>
      </w:r>
      <w:r w:rsidRPr="00B02AC6">
        <w:rPr>
          <w:sz w:val="28"/>
          <w:szCs w:val="28"/>
        </w:rPr>
        <w:t xml:space="preserve"> с заменой трансформаторов мощностью 2х25 МВА на тр</w:t>
      </w:r>
      <w:r w:rsidR="009712D7">
        <w:rPr>
          <w:sz w:val="28"/>
          <w:szCs w:val="28"/>
        </w:rPr>
        <w:t>ансформаторы мощностью 2х40 МВА;</w:t>
      </w:r>
    </w:p>
    <w:p w:rsidR="008115AB" w:rsidRPr="00B02AC6" w:rsidRDefault="008115AB" w:rsidP="00A9086A">
      <w:pPr>
        <w:spacing w:before="0"/>
        <w:ind w:firstLine="709"/>
        <w:rPr>
          <w:sz w:val="28"/>
          <w:szCs w:val="28"/>
        </w:rPr>
      </w:pPr>
      <w:r w:rsidRPr="00B02AC6">
        <w:rPr>
          <w:sz w:val="28"/>
          <w:szCs w:val="28"/>
        </w:rPr>
        <w:t xml:space="preserve">Реконструкция ВЛ 110 кВ Красноярская ТЭЦ-1 </w:t>
      </w:r>
      <w:r w:rsidR="00A9086A">
        <w:rPr>
          <w:sz w:val="28"/>
          <w:szCs w:val="28"/>
        </w:rPr>
        <w:t>–</w:t>
      </w:r>
      <w:r w:rsidRPr="00B02AC6">
        <w:rPr>
          <w:sz w:val="28"/>
          <w:szCs w:val="28"/>
        </w:rPr>
        <w:t xml:space="preserve"> Красноярская ТЭЦ-2 с отпайками с заменой провода на провода</w:t>
      </w:r>
      <w:r w:rsidR="009712D7">
        <w:rPr>
          <w:sz w:val="28"/>
          <w:szCs w:val="28"/>
        </w:rPr>
        <w:t xml:space="preserve"> АС-240 протяженностью </w:t>
      </w:r>
      <w:r w:rsidR="00A9086A">
        <w:rPr>
          <w:sz w:val="28"/>
          <w:szCs w:val="28"/>
        </w:rPr>
        <w:t xml:space="preserve">                 </w:t>
      </w:r>
      <w:r w:rsidR="009712D7">
        <w:rPr>
          <w:sz w:val="28"/>
          <w:szCs w:val="28"/>
        </w:rPr>
        <w:t>15,62 км;</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Предмостная</w:t>
      </w:r>
      <w:r w:rsidR="002D6969">
        <w:rPr>
          <w:sz w:val="28"/>
          <w:szCs w:val="28"/>
        </w:rPr>
        <w:t>»</w:t>
      </w:r>
      <w:r w:rsidRPr="00B02AC6">
        <w:rPr>
          <w:sz w:val="28"/>
          <w:szCs w:val="28"/>
        </w:rPr>
        <w:t xml:space="preserve"> с заменой трансформатора мощностью 1х16 МВА на т</w:t>
      </w:r>
      <w:r w:rsidR="009712D7">
        <w:rPr>
          <w:sz w:val="28"/>
          <w:szCs w:val="28"/>
        </w:rPr>
        <w:t>рансформатор мощностью 1х25 МВА;</w:t>
      </w:r>
    </w:p>
    <w:p w:rsidR="008115AB" w:rsidRPr="00B02AC6" w:rsidRDefault="008115AB" w:rsidP="00A9086A">
      <w:pPr>
        <w:spacing w:before="0"/>
        <w:ind w:firstLine="709"/>
        <w:rPr>
          <w:sz w:val="28"/>
          <w:szCs w:val="28"/>
        </w:rPr>
      </w:pPr>
      <w:r w:rsidRPr="00B02AC6">
        <w:rPr>
          <w:sz w:val="28"/>
          <w:szCs w:val="28"/>
        </w:rPr>
        <w:t xml:space="preserve">Сооружение заходов ВЛ 110 кВ Центр – Миндерла с отпайками на ПС 220 кВ КИСК. Заходы ВЛ 110 кВ Центр – Миндерла на шины 110 кВ ПС 220 кВ КИСК предлагается выполнить двухцепными, проводом марки АС-185. </w:t>
      </w:r>
      <w:r w:rsidRPr="00B02AC6">
        <w:rPr>
          <w:sz w:val="28"/>
          <w:szCs w:val="28"/>
        </w:rPr>
        <w:lastRenderedPageBreak/>
        <w:t xml:space="preserve">Длина заходов </w:t>
      </w:r>
      <w:r w:rsidR="009712D7">
        <w:rPr>
          <w:sz w:val="28"/>
          <w:szCs w:val="28"/>
        </w:rPr>
        <w:t>по трассе составит около 2,5 км;</w:t>
      </w:r>
    </w:p>
    <w:p w:rsidR="008115AB" w:rsidRPr="00B02AC6" w:rsidRDefault="008115AB" w:rsidP="00A9086A">
      <w:pPr>
        <w:spacing w:before="0"/>
        <w:ind w:firstLine="709"/>
        <w:rPr>
          <w:sz w:val="28"/>
          <w:szCs w:val="28"/>
        </w:rPr>
      </w:pPr>
      <w:r w:rsidRPr="00B02AC6">
        <w:rPr>
          <w:sz w:val="28"/>
          <w:szCs w:val="28"/>
        </w:rPr>
        <w:t>Выполнить секционирование выключателем обеих систем ши</w:t>
      </w:r>
      <w:r w:rsidR="009712D7">
        <w:rPr>
          <w:sz w:val="28"/>
          <w:szCs w:val="28"/>
        </w:rPr>
        <w:t>н ОРУ 110 кВ Красноярской ТЭЦ-1;</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Советская</w:t>
      </w:r>
      <w:r w:rsidR="002D6969">
        <w:rPr>
          <w:sz w:val="28"/>
          <w:szCs w:val="28"/>
        </w:rPr>
        <w:t>»</w:t>
      </w:r>
      <w:r w:rsidRPr="00B02AC6">
        <w:rPr>
          <w:sz w:val="28"/>
          <w:szCs w:val="28"/>
        </w:rPr>
        <w:t xml:space="preserve"> с заменой трансформаторов мощностью 1х16, 1х25 МВА на тр</w:t>
      </w:r>
      <w:r w:rsidR="009712D7">
        <w:rPr>
          <w:sz w:val="28"/>
          <w:szCs w:val="28"/>
        </w:rPr>
        <w:t>ансформаторы мощностью 2х40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Цемзавод</w:t>
      </w:r>
      <w:r w:rsidR="002D6969">
        <w:rPr>
          <w:sz w:val="28"/>
          <w:szCs w:val="28"/>
        </w:rPr>
        <w:t>»</w:t>
      </w:r>
      <w:r w:rsidRPr="00B02AC6">
        <w:rPr>
          <w:sz w:val="28"/>
          <w:szCs w:val="28"/>
        </w:rPr>
        <w:t xml:space="preserve"> с заменой трансформатора мощностью 1х25 МВА на т</w:t>
      </w:r>
      <w:r w:rsidR="009712D7">
        <w:rPr>
          <w:sz w:val="28"/>
          <w:szCs w:val="28"/>
        </w:rPr>
        <w:t>рансформатор мощностью 1х63 МВА;</w:t>
      </w:r>
    </w:p>
    <w:p w:rsidR="008115AB" w:rsidRPr="00B02AC6" w:rsidRDefault="008115AB" w:rsidP="00A9086A">
      <w:pPr>
        <w:spacing w:before="0"/>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Судостроительная</w:t>
      </w:r>
      <w:r w:rsidR="002D6969">
        <w:rPr>
          <w:sz w:val="28"/>
          <w:szCs w:val="28"/>
        </w:rPr>
        <w:t>»</w:t>
      </w:r>
      <w:r w:rsidRPr="00B02AC6">
        <w:rPr>
          <w:sz w:val="28"/>
          <w:szCs w:val="28"/>
        </w:rPr>
        <w:t xml:space="preserve"> с заменой трансформ</w:t>
      </w:r>
      <w:r w:rsidRPr="00B02AC6">
        <w:rPr>
          <w:sz w:val="28"/>
          <w:szCs w:val="28"/>
        </w:rPr>
        <w:t>а</w:t>
      </w:r>
      <w:r w:rsidRPr="00B02AC6">
        <w:rPr>
          <w:sz w:val="28"/>
          <w:szCs w:val="28"/>
        </w:rPr>
        <w:t>тора мощностью 1х10 МВА на т</w:t>
      </w:r>
      <w:r w:rsidR="009712D7">
        <w:rPr>
          <w:sz w:val="28"/>
          <w:szCs w:val="28"/>
        </w:rPr>
        <w:t>рансформатор мощностью 1х25 МВА;</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ПС 110 кВ </w:t>
      </w:r>
      <w:r w:rsidR="002D6969">
        <w:rPr>
          <w:sz w:val="28"/>
          <w:szCs w:val="28"/>
        </w:rPr>
        <w:t>«</w:t>
      </w:r>
      <w:r w:rsidRPr="00B02AC6">
        <w:rPr>
          <w:sz w:val="28"/>
          <w:szCs w:val="28"/>
        </w:rPr>
        <w:t>Шелковый комбинат</w:t>
      </w:r>
      <w:r w:rsidR="002D6969">
        <w:rPr>
          <w:sz w:val="28"/>
          <w:szCs w:val="28"/>
        </w:rPr>
        <w:t>»</w:t>
      </w:r>
      <w:r w:rsidRPr="00B02AC6">
        <w:rPr>
          <w:sz w:val="28"/>
          <w:szCs w:val="28"/>
        </w:rPr>
        <w:t xml:space="preserve"> с заменой трансфо</w:t>
      </w:r>
      <w:r w:rsidRPr="00B02AC6">
        <w:rPr>
          <w:sz w:val="28"/>
          <w:szCs w:val="28"/>
        </w:rPr>
        <w:t>р</w:t>
      </w:r>
      <w:r w:rsidRPr="00B02AC6">
        <w:rPr>
          <w:sz w:val="28"/>
          <w:szCs w:val="28"/>
        </w:rPr>
        <w:t>маторов мощностью 2х25 МВА на тр</w:t>
      </w:r>
      <w:r w:rsidR="009712D7">
        <w:rPr>
          <w:sz w:val="28"/>
          <w:szCs w:val="28"/>
        </w:rPr>
        <w:t>ансформаторы мощностью 2х40 МВА;</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ПС 35 кВ </w:t>
      </w:r>
      <w:r w:rsidR="002D6969">
        <w:rPr>
          <w:sz w:val="28"/>
          <w:szCs w:val="28"/>
        </w:rPr>
        <w:t>«</w:t>
      </w:r>
      <w:r w:rsidRPr="00B02AC6">
        <w:rPr>
          <w:sz w:val="28"/>
          <w:szCs w:val="28"/>
        </w:rPr>
        <w:t>Дрокино</w:t>
      </w:r>
      <w:r w:rsidR="002D6969">
        <w:rPr>
          <w:sz w:val="28"/>
          <w:szCs w:val="28"/>
        </w:rPr>
        <w:t>»</w:t>
      </w:r>
      <w:r w:rsidRPr="00B02AC6">
        <w:rPr>
          <w:sz w:val="28"/>
          <w:szCs w:val="28"/>
        </w:rPr>
        <w:t xml:space="preserve"> с заменой трансформаторов мо</w:t>
      </w:r>
      <w:r w:rsidRPr="00B02AC6">
        <w:rPr>
          <w:sz w:val="28"/>
          <w:szCs w:val="28"/>
        </w:rPr>
        <w:t>щ</w:t>
      </w:r>
      <w:r w:rsidRPr="00B02AC6">
        <w:rPr>
          <w:sz w:val="28"/>
          <w:szCs w:val="28"/>
        </w:rPr>
        <w:t>ностью 2х6,3 МВА на тр</w:t>
      </w:r>
      <w:r w:rsidR="009712D7">
        <w:rPr>
          <w:sz w:val="28"/>
          <w:szCs w:val="28"/>
        </w:rPr>
        <w:t>ансформаторы мощностью 2х10 МВА;</w:t>
      </w:r>
    </w:p>
    <w:p w:rsidR="008115AB" w:rsidRPr="00B02AC6" w:rsidRDefault="008115AB" w:rsidP="00A9086A">
      <w:pPr>
        <w:spacing w:before="0" w:line="235" w:lineRule="auto"/>
        <w:ind w:firstLine="709"/>
        <w:rPr>
          <w:sz w:val="28"/>
          <w:szCs w:val="28"/>
        </w:rPr>
      </w:pPr>
      <w:r w:rsidRPr="00B02AC6">
        <w:rPr>
          <w:sz w:val="28"/>
          <w:szCs w:val="28"/>
        </w:rPr>
        <w:t xml:space="preserve">Центры питания 110 кВ требующие замены здания (срок эксплуатации свыше 37 лет) - ПС </w:t>
      </w:r>
      <w:r w:rsidR="002D6969">
        <w:rPr>
          <w:sz w:val="28"/>
          <w:szCs w:val="28"/>
        </w:rPr>
        <w:t>«</w:t>
      </w:r>
      <w:r w:rsidRPr="00B02AC6">
        <w:rPr>
          <w:sz w:val="28"/>
          <w:szCs w:val="28"/>
        </w:rPr>
        <w:t>Центральная</w:t>
      </w:r>
      <w:r w:rsidR="002D6969">
        <w:rPr>
          <w:sz w:val="28"/>
          <w:szCs w:val="28"/>
        </w:rPr>
        <w:t>»</w:t>
      </w:r>
      <w:r w:rsidRPr="00B02AC6">
        <w:rPr>
          <w:sz w:val="28"/>
          <w:szCs w:val="28"/>
        </w:rPr>
        <w:t xml:space="preserve">, ПС </w:t>
      </w:r>
      <w:r w:rsidR="002D6969">
        <w:rPr>
          <w:sz w:val="28"/>
          <w:szCs w:val="28"/>
        </w:rPr>
        <w:t>«</w:t>
      </w:r>
      <w:r w:rsidRPr="00B02AC6">
        <w:rPr>
          <w:sz w:val="28"/>
          <w:szCs w:val="28"/>
        </w:rPr>
        <w:t>Молодежная</w:t>
      </w:r>
      <w:r w:rsidR="002D6969">
        <w:rPr>
          <w:sz w:val="28"/>
          <w:szCs w:val="28"/>
        </w:rPr>
        <w:t>»</w:t>
      </w:r>
      <w:r w:rsidRPr="00B02AC6">
        <w:rPr>
          <w:sz w:val="28"/>
          <w:szCs w:val="28"/>
        </w:rPr>
        <w:t xml:space="preserve">, ПС </w:t>
      </w:r>
      <w:r w:rsidR="002D6969">
        <w:rPr>
          <w:sz w:val="28"/>
          <w:szCs w:val="28"/>
        </w:rPr>
        <w:t>«</w:t>
      </w:r>
      <w:r w:rsidRPr="00B02AC6">
        <w:rPr>
          <w:sz w:val="28"/>
          <w:szCs w:val="28"/>
        </w:rPr>
        <w:t>Городская</w:t>
      </w:r>
      <w:r w:rsidR="002D6969">
        <w:rPr>
          <w:sz w:val="28"/>
          <w:szCs w:val="28"/>
        </w:rPr>
        <w:t>»</w:t>
      </w:r>
      <w:r w:rsidRPr="00B02AC6">
        <w:rPr>
          <w:sz w:val="28"/>
          <w:szCs w:val="28"/>
        </w:rPr>
        <w:t xml:space="preserve">, </w:t>
      </w:r>
      <w:r w:rsidR="00A9086A">
        <w:rPr>
          <w:sz w:val="28"/>
          <w:szCs w:val="28"/>
        </w:rPr>
        <w:t xml:space="preserve">         </w:t>
      </w:r>
      <w:r w:rsidRPr="00B02AC6">
        <w:rPr>
          <w:sz w:val="28"/>
          <w:szCs w:val="28"/>
        </w:rPr>
        <w:t xml:space="preserve">ПС </w:t>
      </w:r>
      <w:r w:rsidR="002D6969">
        <w:rPr>
          <w:sz w:val="28"/>
          <w:szCs w:val="28"/>
        </w:rPr>
        <w:t>«</w:t>
      </w:r>
      <w:r w:rsidRPr="00B02AC6">
        <w:rPr>
          <w:sz w:val="28"/>
          <w:szCs w:val="28"/>
        </w:rPr>
        <w:t>Предмостная</w:t>
      </w:r>
      <w:r w:rsidR="002D6969">
        <w:rPr>
          <w:sz w:val="28"/>
          <w:szCs w:val="28"/>
        </w:rPr>
        <w:t>»</w:t>
      </w:r>
      <w:r w:rsidRPr="00B02AC6">
        <w:rPr>
          <w:sz w:val="28"/>
          <w:szCs w:val="28"/>
        </w:rPr>
        <w:t xml:space="preserve">, ПС </w:t>
      </w:r>
      <w:r w:rsidR="002D6969">
        <w:rPr>
          <w:sz w:val="28"/>
          <w:szCs w:val="28"/>
        </w:rPr>
        <w:t>«</w:t>
      </w:r>
      <w:r w:rsidRPr="00B02AC6">
        <w:rPr>
          <w:sz w:val="28"/>
          <w:szCs w:val="28"/>
        </w:rPr>
        <w:t>РТИ</w:t>
      </w:r>
      <w:r w:rsidR="002D6969">
        <w:rPr>
          <w:sz w:val="28"/>
          <w:szCs w:val="28"/>
        </w:rPr>
        <w:t>»</w:t>
      </w:r>
      <w:r w:rsidRPr="00B02AC6">
        <w:rPr>
          <w:sz w:val="28"/>
          <w:szCs w:val="28"/>
        </w:rPr>
        <w:t xml:space="preserve">, ПС </w:t>
      </w:r>
      <w:r w:rsidR="002D6969">
        <w:rPr>
          <w:sz w:val="28"/>
          <w:szCs w:val="28"/>
        </w:rPr>
        <w:t>«</w:t>
      </w:r>
      <w:r w:rsidRPr="00B02AC6">
        <w:rPr>
          <w:sz w:val="28"/>
          <w:szCs w:val="28"/>
        </w:rPr>
        <w:t>Затонская</w:t>
      </w:r>
      <w:r w:rsidR="002D6969">
        <w:rPr>
          <w:sz w:val="28"/>
          <w:szCs w:val="28"/>
        </w:rPr>
        <w:t>»</w:t>
      </w:r>
      <w:r w:rsidRPr="00B02AC6">
        <w:rPr>
          <w:sz w:val="28"/>
          <w:szCs w:val="28"/>
        </w:rPr>
        <w:t xml:space="preserve">, ПС </w:t>
      </w:r>
      <w:r w:rsidR="002D6969">
        <w:rPr>
          <w:sz w:val="28"/>
          <w:szCs w:val="28"/>
        </w:rPr>
        <w:t>«</w:t>
      </w:r>
      <w:r w:rsidRPr="00B02AC6">
        <w:rPr>
          <w:sz w:val="28"/>
          <w:szCs w:val="28"/>
        </w:rPr>
        <w:t>Судостроительная</w:t>
      </w:r>
      <w:r w:rsidR="002D6969">
        <w:rPr>
          <w:sz w:val="28"/>
          <w:szCs w:val="28"/>
        </w:rPr>
        <w:t>»</w:t>
      </w:r>
      <w:r w:rsidRPr="00B02AC6">
        <w:rPr>
          <w:sz w:val="28"/>
          <w:szCs w:val="28"/>
        </w:rPr>
        <w:t xml:space="preserve">, ПС </w:t>
      </w:r>
      <w:r w:rsidR="002D6969">
        <w:rPr>
          <w:sz w:val="28"/>
          <w:szCs w:val="28"/>
        </w:rPr>
        <w:t>«</w:t>
      </w:r>
      <w:r w:rsidRPr="00B02AC6">
        <w:rPr>
          <w:sz w:val="28"/>
          <w:szCs w:val="28"/>
        </w:rPr>
        <w:t>Энергетик</w:t>
      </w:r>
      <w:r w:rsidR="002D6969">
        <w:rPr>
          <w:sz w:val="28"/>
          <w:szCs w:val="28"/>
        </w:rPr>
        <w:t>»</w:t>
      </w:r>
      <w:r w:rsidRPr="00B02AC6">
        <w:rPr>
          <w:sz w:val="28"/>
          <w:szCs w:val="28"/>
        </w:rPr>
        <w:t xml:space="preserve">, ПС </w:t>
      </w:r>
      <w:r w:rsidR="002D6969">
        <w:rPr>
          <w:sz w:val="28"/>
          <w:szCs w:val="28"/>
        </w:rPr>
        <w:t>«</w:t>
      </w:r>
      <w:r w:rsidRPr="00B02AC6">
        <w:rPr>
          <w:sz w:val="28"/>
          <w:szCs w:val="28"/>
        </w:rPr>
        <w:t>Северная</w:t>
      </w:r>
      <w:r w:rsidR="002D6969">
        <w:rPr>
          <w:sz w:val="28"/>
          <w:szCs w:val="28"/>
        </w:rPr>
        <w:t>»</w:t>
      </w:r>
      <w:r w:rsidRPr="00B02AC6">
        <w:rPr>
          <w:sz w:val="28"/>
          <w:szCs w:val="28"/>
        </w:rPr>
        <w:t xml:space="preserve">, ПС </w:t>
      </w:r>
      <w:r w:rsidR="002D6969">
        <w:rPr>
          <w:sz w:val="28"/>
          <w:szCs w:val="28"/>
        </w:rPr>
        <w:t>«</w:t>
      </w:r>
      <w:r w:rsidRPr="00B02AC6">
        <w:rPr>
          <w:sz w:val="28"/>
          <w:szCs w:val="28"/>
        </w:rPr>
        <w:t>Радиотехническая</w:t>
      </w:r>
      <w:r w:rsidR="002D6969">
        <w:rPr>
          <w:sz w:val="28"/>
          <w:szCs w:val="28"/>
        </w:rPr>
        <w:t>»</w:t>
      </w:r>
      <w:r w:rsidRPr="00B02AC6">
        <w:rPr>
          <w:sz w:val="28"/>
          <w:szCs w:val="28"/>
        </w:rPr>
        <w:t xml:space="preserve">, ПС </w:t>
      </w:r>
      <w:r w:rsidR="002D6969">
        <w:rPr>
          <w:sz w:val="28"/>
          <w:szCs w:val="28"/>
        </w:rPr>
        <w:t>«</w:t>
      </w:r>
      <w:r w:rsidRPr="00B02AC6">
        <w:rPr>
          <w:sz w:val="28"/>
          <w:szCs w:val="28"/>
        </w:rPr>
        <w:t>Цемзавод</w:t>
      </w:r>
      <w:r w:rsidR="002D6969">
        <w:rPr>
          <w:sz w:val="28"/>
          <w:szCs w:val="28"/>
        </w:rPr>
        <w:t>»</w:t>
      </w:r>
      <w:r w:rsidRPr="00B02AC6">
        <w:rPr>
          <w:sz w:val="28"/>
          <w:szCs w:val="28"/>
        </w:rPr>
        <w:t xml:space="preserve">, ПС </w:t>
      </w:r>
      <w:r w:rsidR="002D6969">
        <w:rPr>
          <w:sz w:val="28"/>
          <w:szCs w:val="28"/>
        </w:rPr>
        <w:t>«</w:t>
      </w:r>
      <w:r w:rsidRPr="00B02AC6">
        <w:rPr>
          <w:sz w:val="28"/>
          <w:szCs w:val="28"/>
        </w:rPr>
        <w:t>Академгородок</w:t>
      </w:r>
      <w:r w:rsidR="002D6969">
        <w:rPr>
          <w:sz w:val="28"/>
          <w:szCs w:val="28"/>
        </w:rPr>
        <w:t>»</w:t>
      </w:r>
      <w:r w:rsidRPr="00B02AC6">
        <w:rPr>
          <w:sz w:val="28"/>
          <w:szCs w:val="28"/>
        </w:rPr>
        <w:t xml:space="preserve">, ПС </w:t>
      </w:r>
      <w:r w:rsidR="002D6969">
        <w:rPr>
          <w:sz w:val="28"/>
          <w:szCs w:val="28"/>
        </w:rPr>
        <w:t>«</w:t>
      </w:r>
      <w:r w:rsidRPr="00B02AC6">
        <w:rPr>
          <w:sz w:val="28"/>
          <w:szCs w:val="28"/>
        </w:rPr>
        <w:t>Мясокомбинат</w:t>
      </w:r>
      <w:r w:rsidR="002D6969">
        <w:rPr>
          <w:sz w:val="28"/>
          <w:szCs w:val="28"/>
        </w:rPr>
        <w:t>»</w:t>
      </w:r>
      <w:r w:rsidRPr="00B02AC6">
        <w:rPr>
          <w:sz w:val="28"/>
          <w:szCs w:val="28"/>
        </w:rPr>
        <w:t xml:space="preserve">, ПС </w:t>
      </w:r>
      <w:r w:rsidR="002D6969">
        <w:rPr>
          <w:sz w:val="28"/>
          <w:szCs w:val="28"/>
        </w:rPr>
        <w:t>«</w:t>
      </w:r>
      <w:r w:rsidRPr="00B02AC6">
        <w:rPr>
          <w:sz w:val="28"/>
          <w:szCs w:val="28"/>
        </w:rPr>
        <w:t>Злобинская</w:t>
      </w:r>
      <w:r w:rsidR="002D6969">
        <w:rPr>
          <w:sz w:val="28"/>
          <w:szCs w:val="28"/>
        </w:rPr>
        <w:t>»</w:t>
      </w:r>
      <w:r w:rsidRPr="00B02AC6">
        <w:rPr>
          <w:sz w:val="28"/>
          <w:szCs w:val="28"/>
        </w:rPr>
        <w:t xml:space="preserve">, ПС </w:t>
      </w:r>
      <w:r w:rsidR="002D6969">
        <w:rPr>
          <w:sz w:val="28"/>
          <w:szCs w:val="28"/>
        </w:rPr>
        <w:t>«</w:t>
      </w:r>
      <w:r w:rsidRPr="00B02AC6">
        <w:rPr>
          <w:sz w:val="28"/>
          <w:szCs w:val="28"/>
        </w:rPr>
        <w:t>Восто</w:t>
      </w:r>
      <w:r w:rsidRPr="00B02AC6">
        <w:rPr>
          <w:sz w:val="28"/>
          <w:szCs w:val="28"/>
        </w:rPr>
        <w:t>ч</w:t>
      </w:r>
      <w:r w:rsidRPr="00B02AC6">
        <w:rPr>
          <w:sz w:val="28"/>
          <w:szCs w:val="28"/>
        </w:rPr>
        <w:t>ная</w:t>
      </w:r>
      <w:r w:rsidR="002D6969">
        <w:rPr>
          <w:sz w:val="28"/>
          <w:szCs w:val="28"/>
        </w:rPr>
        <w:t>»</w:t>
      </w:r>
      <w:r w:rsidRPr="00B02AC6">
        <w:rPr>
          <w:sz w:val="28"/>
          <w:szCs w:val="28"/>
        </w:rPr>
        <w:t xml:space="preserve">, ПС </w:t>
      </w:r>
      <w:r w:rsidR="002D6969">
        <w:rPr>
          <w:sz w:val="28"/>
          <w:szCs w:val="28"/>
        </w:rPr>
        <w:t>«</w:t>
      </w:r>
      <w:r w:rsidRPr="00B02AC6">
        <w:rPr>
          <w:sz w:val="28"/>
          <w:szCs w:val="28"/>
        </w:rPr>
        <w:t>Медпрепараты</w:t>
      </w:r>
      <w:r w:rsidR="002D6969">
        <w:rPr>
          <w:sz w:val="28"/>
          <w:szCs w:val="28"/>
        </w:rPr>
        <w:t>»</w:t>
      </w:r>
      <w:r w:rsidRPr="00B02AC6">
        <w:rPr>
          <w:sz w:val="28"/>
          <w:szCs w:val="28"/>
        </w:rPr>
        <w:t xml:space="preserve">, ПС </w:t>
      </w:r>
      <w:r w:rsidR="002D6969">
        <w:rPr>
          <w:sz w:val="28"/>
          <w:szCs w:val="28"/>
        </w:rPr>
        <w:t>«</w:t>
      </w:r>
      <w:r w:rsidRPr="00B02AC6">
        <w:rPr>
          <w:sz w:val="28"/>
          <w:szCs w:val="28"/>
        </w:rPr>
        <w:t>Пролетарская</w:t>
      </w:r>
      <w:r w:rsidR="002D6969">
        <w:rPr>
          <w:sz w:val="28"/>
          <w:szCs w:val="28"/>
        </w:rPr>
        <w:t>»</w:t>
      </w:r>
      <w:r w:rsidRPr="00B02AC6">
        <w:rPr>
          <w:sz w:val="28"/>
          <w:szCs w:val="28"/>
        </w:rPr>
        <w:t xml:space="preserve">, ПС </w:t>
      </w:r>
      <w:r w:rsidR="002D6969">
        <w:rPr>
          <w:sz w:val="28"/>
          <w:szCs w:val="28"/>
        </w:rPr>
        <w:t>«</w:t>
      </w:r>
      <w:r w:rsidRPr="00B02AC6">
        <w:rPr>
          <w:sz w:val="28"/>
          <w:szCs w:val="28"/>
        </w:rPr>
        <w:t>Нагорная</w:t>
      </w:r>
      <w:r w:rsidR="002D6969">
        <w:rPr>
          <w:sz w:val="28"/>
          <w:szCs w:val="28"/>
        </w:rPr>
        <w:t>»</w:t>
      </w:r>
      <w:r w:rsidRPr="00B02AC6">
        <w:rPr>
          <w:sz w:val="28"/>
          <w:szCs w:val="28"/>
        </w:rPr>
        <w:t xml:space="preserve">, ПС </w:t>
      </w:r>
      <w:r w:rsidR="002D6969">
        <w:rPr>
          <w:sz w:val="28"/>
          <w:szCs w:val="28"/>
        </w:rPr>
        <w:t>«</w:t>
      </w:r>
      <w:r w:rsidRPr="00B02AC6">
        <w:rPr>
          <w:sz w:val="28"/>
          <w:szCs w:val="28"/>
        </w:rPr>
        <w:t>Инст</w:t>
      </w:r>
      <w:r w:rsidRPr="00B02AC6">
        <w:rPr>
          <w:sz w:val="28"/>
          <w:szCs w:val="28"/>
        </w:rPr>
        <w:t>и</w:t>
      </w:r>
      <w:r w:rsidRPr="00B02AC6">
        <w:rPr>
          <w:sz w:val="28"/>
          <w:szCs w:val="28"/>
        </w:rPr>
        <w:t>тут физики</w:t>
      </w:r>
      <w:r w:rsidR="002D6969">
        <w:rPr>
          <w:sz w:val="28"/>
          <w:szCs w:val="28"/>
        </w:rPr>
        <w:t>»</w:t>
      </w:r>
      <w:r w:rsidRPr="00B02AC6">
        <w:rPr>
          <w:sz w:val="28"/>
          <w:szCs w:val="28"/>
        </w:rPr>
        <w:t xml:space="preserve">, ПС </w:t>
      </w:r>
      <w:r w:rsidR="002D6969">
        <w:rPr>
          <w:sz w:val="28"/>
          <w:szCs w:val="28"/>
        </w:rPr>
        <w:t>«</w:t>
      </w:r>
      <w:r w:rsidRPr="00B02AC6">
        <w:rPr>
          <w:sz w:val="28"/>
          <w:szCs w:val="28"/>
        </w:rPr>
        <w:t>Бугач тяговая</w:t>
      </w:r>
      <w:r w:rsidR="002D6969">
        <w:rPr>
          <w:sz w:val="28"/>
          <w:szCs w:val="28"/>
        </w:rPr>
        <w:t>»</w:t>
      </w:r>
      <w:r w:rsidRPr="00B02AC6">
        <w:rPr>
          <w:sz w:val="28"/>
          <w:szCs w:val="28"/>
        </w:rPr>
        <w:t xml:space="preserve">, ПС </w:t>
      </w:r>
      <w:r w:rsidR="002D6969">
        <w:rPr>
          <w:sz w:val="28"/>
          <w:szCs w:val="28"/>
        </w:rPr>
        <w:t>«</w:t>
      </w:r>
      <w:r w:rsidRPr="00B02AC6">
        <w:rPr>
          <w:sz w:val="28"/>
          <w:szCs w:val="28"/>
        </w:rPr>
        <w:t>ЦРП</w:t>
      </w:r>
      <w:r w:rsidR="002D6969">
        <w:rPr>
          <w:sz w:val="28"/>
          <w:szCs w:val="28"/>
        </w:rPr>
        <w:t>»</w:t>
      </w:r>
      <w:r w:rsidRPr="00B02AC6">
        <w:rPr>
          <w:sz w:val="28"/>
          <w:szCs w:val="28"/>
        </w:rPr>
        <w:t>, ГПП-</w:t>
      </w:r>
      <w:r w:rsidR="009712D7">
        <w:rPr>
          <w:sz w:val="28"/>
          <w:szCs w:val="28"/>
        </w:rPr>
        <w:t xml:space="preserve">1, ГПП-2, ГПП-3 (ОАО </w:t>
      </w:r>
      <w:r w:rsidR="002D6969">
        <w:rPr>
          <w:sz w:val="28"/>
          <w:szCs w:val="28"/>
        </w:rPr>
        <w:t>«</w:t>
      </w:r>
      <w:r w:rsidR="009712D7">
        <w:rPr>
          <w:sz w:val="28"/>
          <w:szCs w:val="28"/>
        </w:rPr>
        <w:t>Красмаш</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Строительство ГПП-9 для покрытия возрастающ</w:t>
      </w:r>
      <w:r w:rsidR="009712D7">
        <w:rPr>
          <w:sz w:val="28"/>
          <w:szCs w:val="28"/>
        </w:rPr>
        <w:t xml:space="preserve">ей нагрузки ООО </w:t>
      </w:r>
      <w:r w:rsidR="002D6969">
        <w:rPr>
          <w:sz w:val="28"/>
          <w:szCs w:val="28"/>
        </w:rPr>
        <w:t>«</w:t>
      </w:r>
      <w:r w:rsidR="009712D7">
        <w:rPr>
          <w:sz w:val="28"/>
          <w:szCs w:val="28"/>
        </w:rPr>
        <w:t>КраМЗ-ТЕЛЕКОМ</w:t>
      </w:r>
      <w:r w:rsidR="002D6969">
        <w:rPr>
          <w:sz w:val="28"/>
          <w:szCs w:val="28"/>
        </w:rPr>
        <w:t>»</w:t>
      </w:r>
      <w:r w:rsidR="009712D7">
        <w:rPr>
          <w:sz w:val="28"/>
          <w:szCs w:val="28"/>
        </w:rPr>
        <w:t>;</w:t>
      </w:r>
    </w:p>
    <w:p w:rsidR="008115AB" w:rsidRPr="00B02AC6" w:rsidRDefault="008115AB" w:rsidP="00A9086A">
      <w:pPr>
        <w:spacing w:before="0" w:line="235" w:lineRule="auto"/>
        <w:ind w:firstLine="709"/>
        <w:rPr>
          <w:sz w:val="28"/>
          <w:szCs w:val="28"/>
        </w:rPr>
      </w:pPr>
      <w:r w:rsidRPr="00B02AC6">
        <w:rPr>
          <w:sz w:val="28"/>
          <w:szCs w:val="28"/>
        </w:rPr>
        <w:t>Строительство одноце</w:t>
      </w:r>
      <w:r w:rsidR="009712D7">
        <w:rPr>
          <w:sz w:val="28"/>
          <w:szCs w:val="28"/>
        </w:rPr>
        <w:t>пной ВЛ 220 кВ РП КраМЗ – ГПП-9;</w:t>
      </w:r>
    </w:p>
    <w:p w:rsidR="008115AB" w:rsidRPr="00B02AC6" w:rsidRDefault="008115AB" w:rsidP="00A9086A">
      <w:pPr>
        <w:spacing w:before="0" w:line="235" w:lineRule="auto"/>
        <w:ind w:firstLine="709"/>
        <w:rPr>
          <w:sz w:val="28"/>
          <w:szCs w:val="28"/>
        </w:rPr>
      </w:pPr>
      <w:r w:rsidRPr="00B02AC6">
        <w:rPr>
          <w:sz w:val="28"/>
          <w:szCs w:val="28"/>
        </w:rPr>
        <w:t>Строительство двух одноцепных ВЛ 220 кВ Енисей – РП КраМЗ пр</w:t>
      </w:r>
      <w:r w:rsidRPr="00B02AC6">
        <w:rPr>
          <w:sz w:val="28"/>
          <w:szCs w:val="28"/>
        </w:rPr>
        <w:t>о</w:t>
      </w:r>
      <w:r w:rsidRPr="00B02AC6">
        <w:rPr>
          <w:sz w:val="28"/>
          <w:szCs w:val="28"/>
        </w:rPr>
        <w:t>во</w:t>
      </w:r>
      <w:r w:rsidR="009712D7">
        <w:rPr>
          <w:sz w:val="28"/>
          <w:szCs w:val="28"/>
        </w:rPr>
        <w:t>дом АС-400 протяженностью 20 км;</w:t>
      </w:r>
    </w:p>
    <w:p w:rsidR="008115AB" w:rsidRPr="00B02AC6" w:rsidRDefault="008115AB" w:rsidP="00A9086A">
      <w:pPr>
        <w:spacing w:before="0" w:line="235" w:lineRule="auto"/>
        <w:ind w:firstLine="709"/>
        <w:rPr>
          <w:sz w:val="28"/>
          <w:szCs w:val="28"/>
        </w:rPr>
      </w:pPr>
      <w:r w:rsidRPr="00B02AC6">
        <w:rPr>
          <w:sz w:val="28"/>
          <w:szCs w:val="28"/>
        </w:rPr>
        <w:t>Реконструкция ВЛ 110 кВ ТЭЦ-2 –о.Отдыха с заменой провода АС-120, АС-150 на АС-185 либо с заменой на про</w:t>
      </w:r>
      <w:r w:rsidR="009712D7">
        <w:rPr>
          <w:sz w:val="28"/>
          <w:szCs w:val="28"/>
        </w:rPr>
        <w:t xml:space="preserve">вод СИП-7 протяженностью </w:t>
      </w:r>
      <w:r w:rsidR="00A9086A">
        <w:rPr>
          <w:sz w:val="28"/>
          <w:szCs w:val="28"/>
        </w:rPr>
        <w:t xml:space="preserve"> </w:t>
      </w:r>
      <w:r w:rsidR="009712D7">
        <w:rPr>
          <w:sz w:val="28"/>
          <w:szCs w:val="28"/>
        </w:rPr>
        <w:t>9,8 км;</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ВЛ 110 кВ (отпайка на ПС </w:t>
      </w:r>
      <w:r w:rsidR="002D6969">
        <w:rPr>
          <w:sz w:val="28"/>
          <w:szCs w:val="28"/>
        </w:rPr>
        <w:t>«</w:t>
      </w:r>
      <w:r w:rsidRPr="00B02AC6">
        <w:rPr>
          <w:sz w:val="28"/>
          <w:szCs w:val="28"/>
        </w:rPr>
        <w:t>Нагорная</w:t>
      </w:r>
      <w:r w:rsidR="002D6969">
        <w:rPr>
          <w:sz w:val="28"/>
          <w:szCs w:val="28"/>
        </w:rPr>
        <w:t>»</w:t>
      </w:r>
      <w:r w:rsidRPr="00B02AC6">
        <w:rPr>
          <w:sz w:val="28"/>
          <w:szCs w:val="28"/>
        </w:rPr>
        <w:t>)  протяженн</w:t>
      </w:r>
      <w:r w:rsidRPr="00B02AC6">
        <w:rPr>
          <w:sz w:val="28"/>
          <w:szCs w:val="28"/>
        </w:rPr>
        <w:t>о</w:t>
      </w:r>
      <w:r w:rsidRPr="00B02AC6">
        <w:rPr>
          <w:sz w:val="28"/>
          <w:szCs w:val="28"/>
        </w:rPr>
        <w:t>сть</w:t>
      </w:r>
      <w:r w:rsidR="009712D7">
        <w:rPr>
          <w:sz w:val="28"/>
          <w:szCs w:val="28"/>
        </w:rPr>
        <w:t>ю 1,14 км;</w:t>
      </w:r>
    </w:p>
    <w:p w:rsidR="008115AB" w:rsidRPr="00B02AC6" w:rsidRDefault="008115AB" w:rsidP="00A9086A">
      <w:pPr>
        <w:spacing w:before="0" w:line="235" w:lineRule="auto"/>
        <w:ind w:firstLine="709"/>
        <w:rPr>
          <w:sz w:val="28"/>
          <w:szCs w:val="28"/>
        </w:rPr>
      </w:pPr>
      <w:r w:rsidRPr="00B02AC6">
        <w:rPr>
          <w:sz w:val="28"/>
          <w:szCs w:val="28"/>
        </w:rPr>
        <w:t>Реконструкция ВЛ 110 кВ Правобережная – Злобино с заменой провода АС-120 на АС-185 либо с заменой на пров</w:t>
      </w:r>
      <w:r w:rsidR="009712D7">
        <w:rPr>
          <w:sz w:val="28"/>
          <w:szCs w:val="28"/>
        </w:rPr>
        <w:t>од СИП-7  протяженностью 9,4 км;</w:t>
      </w:r>
    </w:p>
    <w:p w:rsidR="008115AB" w:rsidRPr="00B02AC6" w:rsidRDefault="008115AB" w:rsidP="00A9086A">
      <w:pPr>
        <w:spacing w:before="0" w:line="235" w:lineRule="auto"/>
        <w:ind w:firstLine="709"/>
        <w:rPr>
          <w:sz w:val="28"/>
          <w:szCs w:val="28"/>
        </w:rPr>
      </w:pPr>
      <w:r w:rsidRPr="00B02AC6">
        <w:rPr>
          <w:sz w:val="28"/>
          <w:szCs w:val="28"/>
        </w:rPr>
        <w:t>Реконструкция ВЛ 110 кВ Центр – Ми</w:t>
      </w:r>
      <w:r w:rsidR="009712D7">
        <w:rPr>
          <w:sz w:val="28"/>
          <w:szCs w:val="28"/>
        </w:rPr>
        <w:t xml:space="preserve">ндерла протяженностью </w:t>
      </w:r>
      <w:r w:rsidR="00A9086A">
        <w:rPr>
          <w:sz w:val="28"/>
          <w:szCs w:val="28"/>
        </w:rPr>
        <w:t xml:space="preserve">             </w:t>
      </w:r>
      <w:r w:rsidR="009712D7">
        <w:rPr>
          <w:sz w:val="28"/>
          <w:szCs w:val="28"/>
        </w:rPr>
        <w:t>105,68 км;</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ВЛ 110 кВ (отпайка на ПС </w:t>
      </w:r>
      <w:r w:rsidR="002D6969">
        <w:rPr>
          <w:sz w:val="28"/>
          <w:szCs w:val="28"/>
        </w:rPr>
        <w:t>«</w:t>
      </w:r>
      <w:r w:rsidRPr="00B02AC6">
        <w:rPr>
          <w:sz w:val="28"/>
          <w:szCs w:val="28"/>
        </w:rPr>
        <w:t>Северная</w:t>
      </w:r>
      <w:r w:rsidR="002D6969">
        <w:rPr>
          <w:sz w:val="28"/>
          <w:szCs w:val="28"/>
        </w:rPr>
        <w:t>»</w:t>
      </w:r>
      <w:r w:rsidRPr="00B02AC6">
        <w:rPr>
          <w:sz w:val="28"/>
          <w:szCs w:val="28"/>
        </w:rPr>
        <w:t>)  протяженн</w:t>
      </w:r>
      <w:r w:rsidRPr="00B02AC6">
        <w:rPr>
          <w:sz w:val="28"/>
          <w:szCs w:val="28"/>
        </w:rPr>
        <w:t>о</w:t>
      </w:r>
      <w:r w:rsidR="009712D7">
        <w:rPr>
          <w:sz w:val="28"/>
          <w:szCs w:val="28"/>
        </w:rPr>
        <w:t>стью 3,6 км;</w:t>
      </w:r>
    </w:p>
    <w:p w:rsidR="008115AB" w:rsidRPr="00B02AC6" w:rsidRDefault="008115AB" w:rsidP="00A9086A">
      <w:pPr>
        <w:spacing w:before="0" w:line="235" w:lineRule="auto"/>
        <w:ind w:firstLine="709"/>
        <w:rPr>
          <w:sz w:val="28"/>
          <w:szCs w:val="28"/>
        </w:rPr>
      </w:pPr>
      <w:r w:rsidRPr="00B02AC6">
        <w:rPr>
          <w:sz w:val="28"/>
          <w:szCs w:val="28"/>
        </w:rPr>
        <w:t>Реконструкция ВЛ 110 кВ Центр –Восточная с заменой провода АС-185 на АС-240 либо с заменой на пров</w:t>
      </w:r>
      <w:r w:rsidR="009712D7">
        <w:rPr>
          <w:sz w:val="28"/>
          <w:szCs w:val="28"/>
        </w:rPr>
        <w:t>од СИП-7 протяженностью 18,2 км;</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ВЛ 110 кВ (отпайка на ПС </w:t>
      </w:r>
      <w:r w:rsidR="002D6969">
        <w:rPr>
          <w:sz w:val="28"/>
          <w:szCs w:val="28"/>
        </w:rPr>
        <w:t>«</w:t>
      </w:r>
      <w:r w:rsidRPr="00B02AC6">
        <w:rPr>
          <w:sz w:val="28"/>
          <w:szCs w:val="28"/>
        </w:rPr>
        <w:t>Центральная</w:t>
      </w:r>
      <w:r w:rsidR="002D6969">
        <w:rPr>
          <w:sz w:val="28"/>
          <w:szCs w:val="28"/>
        </w:rPr>
        <w:t>»</w:t>
      </w:r>
      <w:r w:rsidRPr="00B02AC6">
        <w:rPr>
          <w:sz w:val="28"/>
          <w:szCs w:val="28"/>
        </w:rPr>
        <w:t>) с заменой провода АС-120 на АС-185 либо с заменой на провод СИП-7 протяженн</w:t>
      </w:r>
      <w:r w:rsidRPr="00B02AC6">
        <w:rPr>
          <w:sz w:val="28"/>
          <w:szCs w:val="28"/>
        </w:rPr>
        <w:t>о</w:t>
      </w:r>
      <w:r w:rsidR="009712D7">
        <w:rPr>
          <w:sz w:val="28"/>
          <w:szCs w:val="28"/>
        </w:rPr>
        <w:t>стью 0,8 км;</w:t>
      </w:r>
    </w:p>
    <w:p w:rsidR="008115AB" w:rsidRPr="00B02AC6" w:rsidRDefault="008115AB" w:rsidP="00A9086A">
      <w:pPr>
        <w:spacing w:before="0" w:line="235" w:lineRule="auto"/>
        <w:ind w:firstLine="709"/>
        <w:rPr>
          <w:sz w:val="28"/>
          <w:szCs w:val="28"/>
        </w:rPr>
      </w:pPr>
      <w:r w:rsidRPr="00B02AC6">
        <w:rPr>
          <w:sz w:val="28"/>
          <w:szCs w:val="28"/>
        </w:rPr>
        <w:t>Реконструкция ВЛ 35 кВ Мясокомбинат – Элита с заменой провода АС-70 на АС-120 либо с заменой на прово</w:t>
      </w:r>
      <w:r w:rsidR="009712D7">
        <w:rPr>
          <w:sz w:val="28"/>
          <w:szCs w:val="28"/>
        </w:rPr>
        <w:t xml:space="preserve">д СИП-7 протяженностью </w:t>
      </w:r>
      <w:r w:rsidR="00A9086A">
        <w:rPr>
          <w:sz w:val="28"/>
          <w:szCs w:val="28"/>
        </w:rPr>
        <w:t xml:space="preserve">            </w:t>
      </w:r>
      <w:r w:rsidR="009712D7">
        <w:rPr>
          <w:sz w:val="28"/>
          <w:szCs w:val="28"/>
        </w:rPr>
        <w:t>22,62 км;</w:t>
      </w:r>
    </w:p>
    <w:p w:rsidR="008115AB" w:rsidRPr="00B02AC6" w:rsidRDefault="008115AB" w:rsidP="00A9086A">
      <w:pPr>
        <w:spacing w:before="0" w:line="235" w:lineRule="auto"/>
        <w:ind w:firstLine="709"/>
        <w:rPr>
          <w:sz w:val="28"/>
          <w:szCs w:val="28"/>
        </w:rPr>
      </w:pPr>
      <w:r w:rsidRPr="00B02AC6">
        <w:rPr>
          <w:sz w:val="28"/>
          <w:szCs w:val="28"/>
        </w:rPr>
        <w:lastRenderedPageBreak/>
        <w:t>Реконструкция ВЛ 35 кВ Мясокомбинат –</w:t>
      </w:r>
      <w:r w:rsidR="00A9086A">
        <w:rPr>
          <w:sz w:val="28"/>
          <w:szCs w:val="28"/>
        </w:rPr>
        <w:t xml:space="preserve"> </w:t>
      </w:r>
      <w:r w:rsidRPr="00B02AC6">
        <w:rPr>
          <w:sz w:val="28"/>
          <w:szCs w:val="28"/>
        </w:rPr>
        <w:t>Дрокино протяженно</w:t>
      </w:r>
      <w:r w:rsidR="009712D7">
        <w:rPr>
          <w:sz w:val="28"/>
          <w:szCs w:val="28"/>
        </w:rPr>
        <w:t xml:space="preserve">стью </w:t>
      </w:r>
      <w:r w:rsidR="00A9086A">
        <w:rPr>
          <w:sz w:val="28"/>
          <w:szCs w:val="28"/>
        </w:rPr>
        <w:t xml:space="preserve">           </w:t>
      </w:r>
      <w:r w:rsidR="009712D7">
        <w:rPr>
          <w:sz w:val="28"/>
          <w:szCs w:val="28"/>
        </w:rPr>
        <w:t>7 км;</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ОРУ 220 кВ ПС 500 кВ </w:t>
      </w:r>
      <w:r w:rsidR="002D6969">
        <w:rPr>
          <w:sz w:val="28"/>
          <w:szCs w:val="28"/>
        </w:rPr>
        <w:t>«</w:t>
      </w:r>
      <w:r w:rsidRPr="00B02AC6">
        <w:rPr>
          <w:sz w:val="28"/>
          <w:szCs w:val="28"/>
        </w:rPr>
        <w:t>Енисей</w:t>
      </w:r>
      <w:r w:rsidR="002D6969">
        <w:rPr>
          <w:sz w:val="28"/>
          <w:szCs w:val="28"/>
        </w:rPr>
        <w:t>»</w:t>
      </w:r>
      <w:r w:rsidRPr="00B02AC6">
        <w:rPr>
          <w:sz w:val="28"/>
          <w:szCs w:val="28"/>
        </w:rPr>
        <w:t xml:space="preserve"> для подключения двух одноцеп</w:t>
      </w:r>
      <w:r w:rsidR="009712D7">
        <w:rPr>
          <w:sz w:val="28"/>
          <w:szCs w:val="28"/>
        </w:rPr>
        <w:t>ных ВЛ 220 кВ Енисей – РП КраМЗ;</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ОРУ 220 кВ ПС 220 кВ </w:t>
      </w:r>
      <w:r w:rsidR="002D6969">
        <w:rPr>
          <w:sz w:val="28"/>
          <w:szCs w:val="28"/>
        </w:rPr>
        <w:t>«</w:t>
      </w:r>
      <w:r w:rsidRPr="00B02AC6">
        <w:rPr>
          <w:sz w:val="28"/>
          <w:szCs w:val="28"/>
        </w:rPr>
        <w:t>РП КраМЗ</w:t>
      </w:r>
      <w:r w:rsidR="002D6969">
        <w:rPr>
          <w:sz w:val="28"/>
          <w:szCs w:val="28"/>
        </w:rPr>
        <w:t>»</w:t>
      </w:r>
      <w:r w:rsidRPr="00B02AC6">
        <w:rPr>
          <w:sz w:val="28"/>
          <w:szCs w:val="28"/>
        </w:rPr>
        <w:t xml:space="preserve"> на две линейные ячейки для подключения двух одноцеп</w:t>
      </w:r>
      <w:r w:rsidR="009712D7">
        <w:rPr>
          <w:sz w:val="28"/>
          <w:szCs w:val="28"/>
        </w:rPr>
        <w:t>ных ВЛ 220 кВ Енисей – РП КраМЗ;</w:t>
      </w:r>
    </w:p>
    <w:p w:rsidR="008115AB" w:rsidRPr="00B02AC6" w:rsidRDefault="008115AB" w:rsidP="00A9086A">
      <w:pPr>
        <w:spacing w:before="0" w:line="235" w:lineRule="auto"/>
        <w:ind w:firstLine="709"/>
        <w:rPr>
          <w:sz w:val="28"/>
          <w:szCs w:val="28"/>
        </w:rPr>
      </w:pPr>
      <w:r w:rsidRPr="00B02AC6">
        <w:rPr>
          <w:sz w:val="28"/>
          <w:szCs w:val="28"/>
        </w:rPr>
        <w:t xml:space="preserve">Реконструкция ОРУ 220 кВ ПС 220 кВ </w:t>
      </w:r>
      <w:r w:rsidR="002D6969">
        <w:rPr>
          <w:sz w:val="28"/>
          <w:szCs w:val="28"/>
        </w:rPr>
        <w:t>«</w:t>
      </w:r>
      <w:r w:rsidRPr="00B02AC6">
        <w:rPr>
          <w:sz w:val="28"/>
          <w:szCs w:val="28"/>
        </w:rPr>
        <w:t>РП КраМЗ</w:t>
      </w:r>
      <w:r w:rsidR="002D6969">
        <w:rPr>
          <w:sz w:val="28"/>
          <w:szCs w:val="28"/>
        </w:rPr>
        <w:t>»</w:t>
      </w:r>
      <w:r w:rsidRPr="00B02AC6">
        <w:rPr>
          <w:sz w:val="28"/>
          <w:szCs w:val="28"/>
        </w:rPr>
        <w:t xml:space="preserve"> на одну линейную ячейку для подклю</w:t>
      </w:r>
      <w:r w:rsidR="009712D7">
        <w:rPr>
          <w:sz w:val="28"/>
          <w:szCs w:val="28"/>
        </w:rPr>
        <w:t>чения ВЛ 220 кВ РП КраМЗ – ГПП9;</w:t>
      </w:r>
    </w:p>
    <w:p w:rsidR="008115AB" w:rsidRPr="00B02AC6" w:rsidRDefault="008115AB" w:rsidP="00A9086A">
      <w:pPr>
        <w:spacing w:before="0" w:line="235" w:lineRule="auto"/>
        <w:ind w:firstLine="709"/>
        <w:rPr>
          <w:sz w:val="28"/>
          <w:szCs w:val="28"/>
        </w:rPr>
      </w:pPr>
      <w:r w:rsidRPr="00B02AC6">
        <w:rPr>
          <w:sz w:val="28"/>
          <w:szCs w:val="28"/>
        </w:rPr>
        <w:t>Замена на ПС 220 кВ РП КТМЭ двух линейных выключателей на эл</w:t>
      </w:r>
      <w:r w:rsidRPr="00B02AC6">
        <w:rPr>
          <w:sz w:val="28"/>
          <w:szCs w:val="28"/>
        </w:rPr>
        <w:t>е</w:t>
      </w:r>
      <w:r w:rsidRPr="00B02AC6">
        <w:rPr>
          <w:sz w:val="28"/>
          <w:szCs w:val="28"/>
        </w:rPr>
        <w:t>газовые в ячейках ВЛ 220</w:t>
      </w:r>
      <w:r w:rsidR="009712D7">
        <w:rPr>
          <w:sz w:val="28"/>
          <w:szCs w:val="28"/>
        </w:rPr>
        <w:t xml:space="preserve"> кВ Ново-Красноярская – РП КТМЭ;</w:t>
      </w:r>
      <w:r w:rsidRPr="00B02AC6">
        <w:rPr>
          <w:sz w:val="28"/>
          <w:szCs w:val="28"/>
        </w:rPr>
        <w:t xml:space="preserve"> </w:t>
      </w:r>
    </w:p>
    <w:p w:rsidR="008115AB" w:rsidRPr="00B02AC6" w:rsidRDefault="008115AB" w:rsidP="00A9086A">
      <w:pPr>
        <w:spacing w:before="0"/>
        <w:ind w:firstLine="709"/>
        <w:rPr>
          <w:sz w:val="28"/>
          <w:szCs w:val="28"/>
        </w:rPr>
      </w:pPr>
      <w:r w:rsidRPr="00B02AC6">
        <w:rPr>
          <w:sz w:val="28"/>
          <w:szCs w:val="28"/>
        </w:rPr>
        <w:t xml:space="preserve">Реконструкция ГПП-2 (ООО </w:t>
      </w:r>
      <w:r w:rsidR="002D6969">
        <w:rPr>
          <w:sz w:val="28"/>
          <w:szCs w:val="28"/>
        </w:rPr>
        <w:t>«</w:t>
      </w:r>
      <w:r w:rsidRPr="00B02AC6">
        <w:rPr>
          <w:sz w:val="28"/>
          <w:szCs w:val="28"/>
        </w:rPr>
        <w:t>КТМЭ</w:t>
      </w:r>
      <w:r w:rsidR="002D6969">
        <w:rPr>
          <w:sz w:val="28"/>
          <w:szCs w:val="28"/>
        </w:rPr>
        <w:t>»</w:t>
      </w:r>
      <w:r w:rsidRPr="00B02AC6">
        <w:rPr>
          <w:sz w:val="28"/>
          <w:szCs w:val="28"/>
        </w:rPr>
        <w:t>) с заменой трансформаторов мощностью 2х63 МВА на тра</w:t>
      </w:r>
      <w:r w:rsidR="009712D7">
        <w:rPr>
          <w:sz w:val="28"/>
          <w:szCs w:val="28"/>
        </w:rPr>
        <w:t>нсформаторы мощностью 2х200 МВА;</w:t>
      </w:r>
    </w:p>
    <w:p w:rsidR="008115AB" w:rsidRPr="00B02AC6" w:rsidRDefault="008115AB" w:rsidP="00A9086A">
      <w:pPr>
        <w:spacing w:before="0"/>
        <w:ind w:firstLine="709"/>
        <w:rPr>
          <w:sz w:val="28"/>
          <w:szCs w:val="28"/>
        </w:rPr>
      </w:pPr>
      <w:r w:rsidRPr="00B02AC6">
        <w:rPr>
          <w:sz w:val="28"/>
          <w:szCs w:val="28"/>
        </w:rPr>
        <w:t>Проведение, по необходимости, реконструкции и модернизации сущ</w:t>
      </w:r>
      <w:r w:rsidRPr="00B02AC6">
        <w:rPr>
          <w:sz w:val="28"/>
          <w:szCs w:val="28"/>
        </w:rPr>
        <w:t>е</w:t>
      </w:r>
      <w:r w:rsidRPr="00B02AC6">
        <w:rPr>
          <w:sz w:val="28"/>
          <w:szCs w:val="28"/>
        </w:rPr>
        <w:t>ствующих РП-10 кВ и ТП 10/0,4 кВ и усиление питающих кабельных ли</w:t>
      </w:r>
      <w:r w:rsidR="009712D7">
        <w:rPr>
          <w:sz w:val="28"/>
          <w:szCs w:val="28"/>
        </w:rPr>
        <w:t>ний к ним;</w:t>
      </w:r>
    </w:p>
    <w:p w:rsidR="008115AB" w:rsidRPr="00B02AC6" w:rsidRDefault="008115AB" w:rsidP="00A9086A">
      <w:pPr>
        <w:spacing w:before="0"/>
        <w:ind w:firstLine="709"/>
        <w:rPr>
          <w:sz w:val="28"/>
          <w:szCs w:val="28"/>
        </w:rPr>
      </w:pPr>
      <w:r w:rsidRPr="00B02AC6">
        <w:rPr>
          <w:sz w:val="28"/>
          <w:szCs w:val="28"/>
        </w:rPr>
        <w:t>Проведение перекладки кабельных линий электропередачи отработа</w:t>
      </w:r>
      <w:r w:rsidRPr="00B02AC6">
        <w:rPr>
          <w:sz w:val="28"/>
          <w:szCs w:val="28"/>
        </w:rPr>
        <w:t>в</w:t>
      </w:r>
      <w:r w:rsidRPr="00B02AC6">
        <w:rPr>
          <w:sz w:val="28"/>
          <w:szCs w:val="28"/>
        </w:rPr>
        <w:t>ших ресурс, с уве</w:t>
      </w:r>
      <w:r w:rsidR="009712D7">
        <w:rPr>
          <w:sz w:val="28"/>
          <w:szCs w:val="28"/>
        </w:rPr>
        <w:t>личением пропускной способности;</w:t>
      </w:r>
    </w:p>
    <w:p w:rsidR="008115AB" w:rsidRPr="00B02AC6" w:rsidRDefault="008115AB" w:rsidP="00A9086A">
      <w:pPr>
        <w:spacing w:before="0"/>
        <w:ind w:firstLine="709"/>
        <w:rPr>
          <w:sz w:val="28"/>
          <w:szCs w:val="28"/>
        </w:rPr>
      </w:pPr>
      <w:r w:rsidRPr="00B02AC6">
        <w:rPr>
          <w:sz w:val="28"/>
          <w:szCs w:val="28"/>
        </w:rPr>
        <w:t>Строительство новых РП или РТП напряжением 10 кВ для электр</w:t>
      </w:r>
      <w:r w:rsidRPr="00B02AC6">
        <w:rPr>
          <w:sz w:val="28"/>
          <w:szCs w:val="28"/>
        </w:rPr>
        <w:t>о</w:t>
      </w:r>
      <w:r w:rsidRPr="00B02AC6">
        <w:rPr>
          <w:sz w:val="28"/>
          <w:szCs w:val="28"/>
        </w:rPr>
        <w:t>снабжения новых и существующих площадок города, удалённых от РУ-10 кВ ПС  с прокладкой к ним по две п</w:t>
      </w:r>
      <w:r w:rsidR="009712D7">
        <w:rPr>
          <w:sz w:val="28"/>
          <w:szCs w:val="28"/>
        </w:rPr>
        <w:t>итающие кабельные линии 10 кВ;</w:t>
      </w:r>
    </w:p>
    <w:p w:rsidR="008115AB" w:rsidRPr="00B02AC6" w:rsidRDefault="008115AB" w:rsidP="00A9086A">
      <w:pPr>
        <w:spacing w:before="0"/>
        <w:ind w:firstLine="709"/>
        <w:rPr>
          <w:sz w:val="28"/>
          <w:szCs w:val="28"/>
        </w:rPr>
      </w:pPr>
      <w:r w:rsidRPr="00B02AC6">
        <w:rPr>
          <w:sz w:val="28"/>
          <w:szCs w:val="28"/>
        </w:rPr>
        <w:t>Прокладка магистральных кабельных линий 10 кВ от РУ-10 кВ ПС до новых, а при нео</w:t>
      </w:r>
      <w:r w:rsidR="009712D7">
        <w:rPr>
          <w:sz w:val="28"/>
          <w:szCs w:val="28"/>
        </w:rPr>
        <w:t>бходимости и до существующих РП;</w:t>
      </w:r>
    </w:p>
    <w:p w:rsidR="008115AB" w:rsidRPr="00B02AC6" w:rsidRDefault="008115AB" w:rsidP="00A9086A">
      <w:pPr>
        <w:spacing w:before="0"/>
        <w:ind w:firstLine="709"/>
        <w:rPr>
          <w:sz w:val="28"/>
          <w:szCs w:val="28"/>
        </w:rPr>
      </w:pPr>
      <w:r w:rsidRPr="00B02AC6">
        <w:rPr>
          <w:sz w:val="28"/>
          <w:szCs w:val="28"/>
        </w:rPr>
        <w:t>Строительство в местах сосредоточения нагрузки расчётного колич</w:t>
      </w:r>
      <w:r w:rsidRPr="00B02AC6">
        <w:rPr>
          <w:sz w:val="28"/>
          <w:szCs w:val="28"/>
        </w:rPr>
        <w:t>е</w:t>
      </w:r>
      <w:r w:rsidRPr="00B02AC6">
        <w:rPr>
          <w:sz w:val="28"/>
          <w:szCs w:val="28"/>
        </w:rPr>
        <w:t>ства ТП 10/0,4 кВ с трансформаторами мощност</w:t>
      </w:r>
      <w:r w:rsidR="009712D7">
        <w:rPr>
          <w:sz w:val="28"/>
          <w:szCs w:val="28"/>
        </w:rPr>
        <w:t>ью 400-630 кВА;</w:t>
      </w:r>
    </w:p>
    <w:p w:rsidR="008115AB" w:rsidRPr="00B02AC6" w:rsidRDefault="008115AB" w:rsidP="00A9086A">
      <w:pPr>
        <w:spacing w:before="0"/>
        <w:ind w:firstLine="709"/>
        <w:rPr>
          <w:sz w:val="28"/>
          <w:szCs w:val="28"/>
        </w:rPr>
      </w:pPr>
      <w:r w:rsidRPr="00B02AC6">
        <w:rPr>
          <w:sz w:val="28"/>
          <w:szCs w:val="28"/>
        </w:rPr>
        <w:t>Прокладка питающих кабельных линий 10 кВ от РУ-10 кВ и РП-10 кВ до ТП 10/0,4 кВ, а также сетей 0,4 кВ по схеме, обеспечивающей необход</w:t>
      </w:r>
      <w:r w:rsidRPr="00B02AC6">
        <w:rPr>
          <w:sz w:val="28"/>
          <w:szCs w:val="28"/>
        </w:rPr>
        <w:t>и</w:t>
      </w:r>
      <w:r w:rsidRPr="00B02AC6">
        <w:rPr>
          <w:sz w:val="28"/>
          <w:szCs w:val="28"/>
        </w:rPr>
        <w:t>мую категор</w:t>
      </w:r>
      <w:r w:rsidR="009712D7">
        <w:rPr>
          <w:sz w:val="28"/>
          <w:szCs w:val="28"/>
        </w:rPr>
        <w:t>ию надёжности электроприёмников;</w:t>
      </w:r>
    </w:p>
    <w:p w:rsidR="008115AB" w:rsidRPr="00B02AC6" w:rsidRDefault="008115AB" w:rsidP="00A9086A">
      <w:pPr>
        <w:spacing w:before="0"/>
        <w:ind w:firstLine="709"/>
        <w:rPr>
          <w:sz w:val="28"/>
          <w:szCs w:val="28"/>
        </w:rPr>
      </w:pPr>
      <w:r w:rsidRPr="00B02AC6">
        <w:rPr>
          <w:sz w:val="28"/>
          <w:szCs w:val="28"/>
        </w:rPr>
        <w:t>Новые и реконструируемые РП и питающие кабельные линии должны учитывать использование их на п</w:t>
      </w:r>
      <w:r w:rsidR="009712D7">
        <w:rPr>
          <w:sz w:val="28"/>
          <w:szCs w:val="28"/>
        </w:rPr>
        <w:t>ерспективную расчётную нагрузку;</w:t>
      </w:r>
    </w:p>
    <w:p w:rsidR="008115AB" w:rsidRPr="00AD388D" w:rsidRDefault="008115AB" w:rsidP="00A9086A">
      <w:pPr>
        <w:spacing w:before="0"/>
        <w:ind w:firstLine="709"/>
        <w:rPr>
          <w:sz w:val="28"/>
          <w:szCs w:val="28"/>
        </w:rPr>
      </w:pPr>
      <w:r w:rsidRPr="00B02AC6">
        <w:rPr>
          <w:sz w:val="28"/>
          <w:szCs w:val="28"/>
        </w:rPr>
        <w:t xml:space="preserve">Незначительный объём нового строительства на территории некоторых застраиваемых участков планируется обеспечить от действующих ТП, </w:t>
      </w:r>
      <w:r w:rsidRPr="00AD388D">
        <w:rPr>
          <w:sz w:val="28"/>
          <w:szCs w:val="28"/>
        </w:rPr>
        <w:t>во</w:t>
      </w:r>
      <w:r w:rsidRPr="00AD388D">
        <w:rPr>
          <w:sz w:val="28"/>
          <w:szCs w:val="28"/>
        </w:rPr>
        <w:t>з</w:t>
      </w:r>
      <w:r w:rsidRPr="00AD388D">
        <w:rPr>
          <w:sz w:val="28"/>
          <w:szCs w:val="28"/>
        </w:rPr>
        <w:t>можно после проведения их реконструкции.</w:t>
      </w:r>
    </w:p>
    <w:p w:rsidR="008115AB" w:rsidRPr="00B02AC6" w:rsidRDefault="008115AB" w:rsidP="00A9086A">
      <w:pPr>
        <w:spacing w:before="0"/>
        <w:ind w:firstLine="709"/>
        <w:rPr>
          <w:sz w:val="28"/>
          <w:szCs w:val="28"/>
        </w:rPr>
      </w:pPr>
      <w:r w:rsidRPr="00AD388D">
        <w:rPr>
          <w:sz w:val="28"/>
          <w:szCs w:val="28"/>
        </w:rPr>
        <w:t>В том числе на II-й этап (2028 г.):</w:t>
      </w:r>
    </w:p>
    <w:p w:rsidR="008115AB" w:rsidRPr="00B02AC6" w:rsidRDefault="008115AB" w:rsidP="00A9086A">
      <w:pPr>
        <w:spacing w:before="0"/>
        <w:ind w:firstLine="709"/>
        <w:rPr>
          <w:sz w:val="28"/>
          <w:szCs w:val="28"/>
        </w:rPr>
      </w:pPr>
      <w:r w:rsidRPr="00B02AC6">
        <w:rPr>
          <w:sz w:val="28"/>
          <w:szCs w:val="28"/>
        </w:rPr>
        <w:t>Сооружение ВЛ 500 кВ Енисей – Итакская, протяженностью 310,1 км</w:t>
      </w:r>
      <w:r w:rsidR="00A9086A">
        <w:rPr>
          <w:sz w:val="28"/>
          <w:szCs w:val="28"/>
        </w:rPr>
        <w:t xml:space="preserve">       </w:t>
      </w:r>
      <w:r w:rsidRPr="00B02AC6">
        <w:rPr>
          <w:sz w:val="28"/>
          <w:szCs w:val="28"/>
        </w:rPr>
        <w:t xml:space="preserve"> с рас</w:t>
      </w:r>
      <w:r w:rsidR="009712D7">
        <w:rPr>
          <w:sz w:val="28"/>
          <w:szCs w:val="28"/>
        </w:rPr>
        <w:t xml:space="preserve">ширением ОРУ 500 кВ </w:t>
      </w:r>
      <w:r w:rsidR="002D6969">
        <w:rPr>
          <w:sz w:val="28"/>
          <w:szCs w:val="28"/>
        </w:rPr>
        <w:t>«</w:t>
      </w:r>
      <w:r w:rsidR="009712D7">
        <w:rPr>
          <w:sz w:val="28"/>
          <w:szCs w:val="28"/>
        </w:rPr>
        <w:t>Енисей</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 xml:space="preserve">Сооружение ВЛ 500 кВ Енисей –Камала, протяженностью 130 км </w:t>
      </w:r>
      <w:r w:rsidR="00A9086A">
        <w:rPr>
          <w:sz w:val="28"/>
          <w:szCs w:val="28"/>
        </w:rPr>
        <w:t xml:space="preserve">            </w:t>
      </w:r>
      <w:r w:rsidRPr="00B02AC6">
        <w:rPr>
          <w:sz w:val="28"/>
          <w:szCs w:val="28"/>
        </w:rPr>
        <w:t>с рас</w:t>
      </w:r>
      <w:r w:rsidR="009712D7">
        <w:rPr>
          <w:sz w:val="28"/>
          <w:szCs w:val="28"/>
        </w:rPr>
        <w:t xml:space="preserve">ширением ОРУ 500 кВ </w:t>
      </w:r>
      <w:r w:rsidR="002D6969">
        <w:rPr>
          <w:sz w:val="28"/>
          <w:szCs w:val="28"/>
        </w:rPr>
        <w:t>«</w:t>
      </w:r>
      <w:r w:rsidR="009712D7">
        <w:rPr>
          <w:sz w:val="28"/>
          <w:szCs w:val="28"/>
        </w:rPr>
        <w:t>Енисей</w:t>
      </w:r>
      <w:r w:rsidR="002D6969">
        <w:rPr>
          <w:sz w:val="28"/>
          <w:szCs w:val="28"/>
        </w:rPr>
        <w:t>»</w:t>
      </w:r>
      <w:r w:rsidR="009712D7">
        <w:rPr>
          <w:sz w:val="28"/>
          <w:szCs w:val="28"/>
        </w:rPr>
        <w:t>;</w:t>
      </w:r>
    </w:p>
    <w:p w:rsidR="008115AB" w:rsidRPr="00B02AC6" w:rsidRDefault="008115AB" w:rsidP="00A9086A">
      <w:pPr>
        <w:spacing w:before="0"/>
        <w:ind w:firstLine="709"/>
        <w:rPr>
          <w:sz w:val="28"/>
          <w:szCs w:val="28"/>
        </w:rPr>
      </w:pPr>
      <w:r w:rsidRPr="00B02AC6">
        <w:rPr>
          <w:sz w:val="28"/>
          <w:szCs w:val="28"/>
        </w:rPr>
        <w:t>Вынос с переукладкой ВЛ 500 кВ Красноярская ГЭС – Красноярская</w:t>
      </w:r>
      <w:r w:rsidR="00A9086A">
        <w:rPr>
          <w:sz w:val="28"/>
          <w:szCs w:val="28"/>
        </w:rPr>
        <w:t xml:space="preserve">             </w:t>
      </w:r>
      <w:r w:rsidRPr="00B02AC6">
        <w:rPr>
          <w:sz w:val="28"/>
          <w:szCs w:val="28"/>
        </w:rPr>
        <w:t xml:space="preserve"> с территории нового строительства протяженностью: демонтаж 7,5</w:t>
      </w:r>
      <w:r w:rsidR="009712D7">
        <w:rPr>
          <w:sz w:val="28"/>
          <w:szCs w:val="28"/>
        </w:rPr>
        <w:t xml:space="preserve"> км, новое строительство 7,4 км;</w:t>
      </w:r>
    </w:p>
    <w:p w:rsidR="008115AB" w:rsidRPr="00B02AC6" w:rsidRDefault="008115AB" w:rsidP="00A9086A">
      <w:pPr>
        <w:spacing w:before="0"/>
        <w:ind w:firstLine="709"/>
        <w:rPr>
          <w:sz w:val="28"/>
          <w:szCs w:val="28"/>
        </w:rPr>
      </w:pPr>
      <w:r w:rsidRPr="00B02AC6">
        <w:rPr>
          <w:sz w:val="28"/>
          <w:szCs w:val="28"/>
        </w:rPr>
        <w:t>Вынос с переукладкой ВЛ 220 кВ Октябрьская – Кемчуг тяговая с те</w:t>
      </w:r>
      <w:r w:rsidRPr="00B02AC6">
        <w:rPr>
          <w:sz w:val="28"/>
          <w:szCs w:val="28"/>
        </w:rPr>
        <w:t>р</w:t>
      </w:r>
      <w:r w:rsidRPr="00B02AC6">
        <w:rPr>
          <w:sz w:val="28"/>
          <w:szCs w:val="28"/>
        </w:rPr>
        <w:t>ритории нового строительства протяженностью: демонтаж 4,5 км, новое строи</w:t>
      </w:r>
      <w:r w:rsidR="009712D7">
        <w:rPr>
          <w:sz w:val="28"/>
          <w:szCs w:val="28"/>
        </w:rPr>
        <w:t>тельство 5,5 км;</w:t>
      </w:r>
    </w:p>
    <w:p w:rsidR="008115AB" w:rsidRPr="00B02AC6" w:rsidRDefault="008115AB" w:rsidP="00A9086A">
      <w:pPr>
        <w:spacing w:before="0"/>
        <w:ind w:firstLine="709"/>
        <w:rPr>
          <w:sz w:val="28"/>
          <w:szCs w:val="28"/>
        </w:rPr>
      </w:pPr>
      <w:r w:rsidRPr="00B02AC6">
        <w:rPr>
          <w:sz w:val="28"/>
          <w:szCs w:val="28"/>
        </w:rPr>
        <w:t>Вынос с переукладкой ВЛ 220 кВ Октябрьская – Аэропорт с террит</w:t>
      </w:r>
      <w:r w:rsidRPr="00B02AC6">
        <w:rPr>
          <w:sz w:val="28"/>
          <w:szCs w:val="28"/>
        </w:rPr>
        <w:t>о</w:t>
      </w:r>
      <w:r w:rsidRPr="00B02AC6">
        <w:rPr>
          <w:sz w:val="28"/>
          <w:szCs w:val="28"/>
        </w:rPr>
        <w:lastRenderedPageBreak/>
        <w:t>рии нового строительства протяженностью: демонтаж 5,1 км, новое стро</w:t>
      </w:r>
      <w:r w:rsidRPr="00B02AC6">
        <w:rPr>
          <w:sz w:val="28"/>
          <w:szCs w:val="28"/>
        </w:rPr>
        <w:t>и</w:t>
      </w:r>
      <w:r w:rsidR="009712D7">
        <w:rPr>
          <w:sz w:val="28"/>
          <w:szCs w:val="28"/>
        </w:rPr>
        <w:t>тельство 5,7 км;</w:t>
      </w:r>
    </w:p>
    <w:p w:rsidR="008115AB" w:rsidRPr="00B02AC6" w:rsidRDefault="008115AB" w:rsidP="00A9086A">
      <w:pPr>
        <w:spacing w:before="0"/>
        <w:ind w:firstLine="709"/>
        <w:rPr>
          <w:sz w:val="28"/>
          <w:szCs w:val="28"/>
        </w:rPr>
      </w:pPr>
      <w:r w:rsidRPr="00B02AC6">
        <w:rPr>
          <w:sz w:val="28"/>
          <w:szCs w:val="28"/>
        </w:rPr>
        <w:t>Вынос с переукладкой ВЛ 220 кВ Дивногорская –Заводская с террит</w:t>
      </w:r>
      <w:r w:rsidRPr="00B02AC6">
        <w:rPr>
          <w:sz w:val="28"/>
          <w:szCs w:val="28"/>
        </w:rPr>
        <w:t>о</w:t>
      </w:r>
      <w:r w:rsidRPr="00B02AC6">
        <w:rPr>
          <w:sz w:val="28"/>
          <w:szCs w:val="28"/>
        </w:rPr>
        <w:t>рии нового строительства протяженностью: демонтаж 4,5 км, новое стро</w:t>
      </w:r>
      <w:r w:rsidRPr="00B02AC6">
        <w:rPr>
          <w:sz w:val="28"/>
          <w:szCs w:val="28"/>
        </w:rPr>
        <w:t>и</w:t>
      </w:r>
      <w:r w:rsidRPr="00B02AC6">
        <w:rPr>
          <w:sz w:val="28"/>
          <w:szCs w:val="28"/>
        </w:rPr>
        <w:t>тель</w:t>
      </w:r>
      <w:r w:rsidR="009712D7">
        <w:rPr>
          <w:sz w:val="28"/>
          <w:szCs w:val="28"/>
        </w:rPr>
        <w:t>ство 4,6 км;</w:t>
      </w:r>
    </w:p>
    <w:p w:rsidR="008115AB" w:rsidRPr="00B02AC6" w:rsidRDefault="008115AB" w:rsidP="00A9086A">
      <w:pPr>
        <w:spacing w:before="0"/>
        <w:ind w:firstLine="709"/>
        <w:rPr>
          <w:sz w:val="28"/>
          <w:szCs w:val="28"/>
        </w:rPr>
      </w:pPr>
      <w:r w:rsidRPr="00B02AC6">
        <w:rPr>
          <w:sz w:val="28"/>
          <w:szCs w:val="28"/>
        </w:rPr>
        <w:t xml:space="preserve">Реконструкция ПС 220 кВ </w:t>
      </w:r>
      <w:r w:rsidR="002D6969">
        <w:rPr>
          <w:sz w:val="28"/>
          <w:szCs w:val="28"/>
        </w:rPr>
        <w:t>«</w:t>
      </w:r>
      <w:r w:rsidRPr="00B02AC6">
        <w:rPr>
          <w:sz w:val="28"/>
          <w:szCs w:val="28"/>
        </w:rPr>
        <w:t>Правобережная</w:t>
      </w:r>
      <w:r w:rsidR="002D6969">
        <w:rPr>
          <w:sz w:val="28"/>
          <w:szCs w:val="28"/>
        </w:rPr>
        <w:t>»</w:t>
      </w:r>
      <w:r w:rsidRPr="00B02AC6">
        <w:rPr>
          <w:sz w:val="28"/>
          <w:szCs w:val="28"/>
        </w:rPr>
        <w:t xml:space="preserve"> с заменой двух АТ 2</w:t>
      </w:r>
      <w:r w:rsidR="009712D7">
        <w:rPr>
          <w:sz w:val="28"/>
          <w:szCs w:val="28"/>
        </w:rPr>
        <w:t>х125 МВА на АТ той же мощности;</w:t>
      </w:r>
      <w:r w:rsidRPr="00B02AC6">
        <w:rPr>
          <w:sz w:val="28"/>
          <w:szCs w:val="28"/>
        </w:rPr>
        <w:t xml:space="preserve">   </w:t>
      </w:r>
    </w:p>
    <w:p w:rsidR="008115AB" w:rsidRPr="00B02AC6" w:rsidRDefault="008115AB" w:rsidP="00A9086A">
      <w:pPr>
        <w:spacing w:before="0"/>
        <w:ind w:firstLine="709"/>
        <w:rPr>
          <w:sz w:val="28"/>
          <w:szCs w:val="28"/>
        </w:rPr>
      </w:pPr>
      <w:r w:rsidRPr="00B02AC6">
        <w:rPr>
          <w:sz w:val="28"/>
          <w:szCs w:val="28"/>
        </w:rPr>
        <w:t xml:space="preserve">Реконструкция ОРУ 220 кВ ПС 220 кВ </w:t>
      </w:r>
      <w:r w:rsidR="002D6969">
        <w:rPr>
          <w:sz w:val="28"/>
          <w:szCs w:val="28"/>
        </w:rPr>
        <w:t>«</w:t>
      </w:r>
      <w:r w:rsidRPr="00B02AC6">
        <w:rPr>
          <w:sz w:val="28"/>
          <w:szCs w:val="28"/>
        </w:rPr>
        <w:t>Правобережная</w:t>
      </w:r>
      <w:r w:rsidR="002D6969">
        <w:rPr>
          <w:sz w:val="28"/>
          <w:szCs w:val="28"/>
        </w:rPr>
        <w:t>»</w:t>
      </w:r>
      <w:r w:rsidRPr="00B02AC6">
        <w:rPr>
          <w:sz w:val="28"/>
          <w:szCs w:val="28"/>
        </w:rPr>
        <w:t xml:space="preserve"> с заменой о</w:t>
      </w:r>
      <w:r w:rsidRPr="00B02AC6">
        <w:rPr>
          <w:sz w:val="28"/>
          <w:szCs w:val="28"/>
        </w:rPr>
        <w:t>т</w:t>
      </w:r>
      <w:r w:rsidRPr="00B02AC6">
        <w:rPr>
          <w:sz w:val="28"/>
          <w:szCs w:val="28"/>
        </w:rPr>
        <w:t>делителей и ко</w:t>
      </w:r>
      <w:r w:rsidR="009712D7">
        <w:rPr>
          <w:sz w:val="28"/>
          <w:szCs w:val="28"/>
        </w:rPr>
        <w:t>роткозамыкателей на выключатели;</w:t>
      </w:r>
    </w:p>
    <w:p w:rsidR="008115AB" w:rsidRPr="00B02AC6" w:rsidRDefault="009712D7" w:rsidP="00A9086A">
      <w:pPr>
        <w:spacing w:before="0"/>
        <w:ind w:firstLine="709"/>
        <w:rPr>
          <w:sz w:val="28"/>
          <w:szCs w:val="28"/>
        </w:rPr>
      </w:pPr>
      <w:r>
        <w:rPr>
          <w:sz w:val="28"/>
          <w:szCs w:val="28"/>
        </w:rPr>
        <w:t>Расширение ТЭЦ-3 до  1440 МВт;</w:t>
      </w:r>
    </w:p>
    <w:p w:rsidR="00A9086A" w:rsidRDefault="00A9086A" w:rsidP="00A9086A">
      <w:pPr>
        <w:spacing w:before="0"/>
        <w:ind w:firstLine="709"/>
        <w:rPr>
          <w:sz w:val="28"/>
          <w:szCs w:val="28"/>
        </w:rPr>
      </w:pPr>
    </w:p>
    <w:p w:rsidR="008115AB" w:rsidRPr="00B02AC6" w:rsidRDefault="008115AB" w:rsidP="00A9086A">
      <w:pPr>
        <w:spacing w:before="0"/>
        <w:ind w:firstLine="709"/>
        <w:rPr>
          <w:sz w:val="28"/>
          <w:szCs w:val="28"/>
        </w:rPr>
      </w:pPr>
      <w:r w:rsidRPr="00B02AC6">
        <w:rPr>
          <w:sz w:val="28"/>
          <w:szCs w:val="28"/>
        </w:rPr>
        <w:t>Реконструкция ВЛ 110 кВ Красноярская ТЭЦ-1 – Березовская с отпа</w:t>
      </w:r>
      <w:r w:rsidRPr="00B02AC6">
        <w:rPr>
          <w:sz w:val="28"/>
          <w:szCs w:val="28"/>
        </w:rPr>
        <w:t>й</w:t>
      </w:r>
      <w:r w:rsidRPr="00B02AC6">
        <w:rPr>
          <w:sz w:val="28"/>
          <w:szCs w:val="28"/>
        </w:rPr>
        <w:t>кой на ПС Красноярск Восточный тяговая с заменой провода АС-185 на пр</w:t>
      </w:r>
      <w:r w:rsidRPr="00B02AC6">
        <w:rPr>
          <w:sz w:val="28"/>
          <w:szCs w:val="28"/>
        </w:rPr>
        <w:t>о</w:t>
      </w:r>
      <w:r w:rsidRPr="00B02AC6">
        <w:rPr>
          <w:sz w:val="28"/>
          <w:szCs w:val="28"/>
        </w:rPr>
        <w:t xml:space="preserve">вод </w:t>
      </w:r>
      <w:r w:rsidR="009712D7">
        <w:rPr>
          <w:sz w:val="28"/>
          <w:szCs w:val="28"/>
        </w:rPr>
        <w:t>АС-240 протяженностью 18 км;</w:t>
      </w:r>
    </w:p>
    <w:p w:rsidR="008115AB" w:rsidRPr="00B02AC6" w:rsidRDefault="008115AB" w:rsidP="00A9086A">
      <w:pPr>
        <w:spacing w:before="0"/>
        <w:ind w:firstLine="709"/>
        <w:rPr>
          <w:sz w:val="28"/>
          <w:szCs w:val="28"/>
        </w:rPr>
      </w:pPr>
      <w:r w:rsidRPr="00B02AC6">
        <w:rPr>
          <w:sz w:val="28"/>
          <w:szCs w:val="28"/>
        </w:rPr>
        <w:t>Реконструкция ВЛ 110 кВ Красноярская ТЭЦ-1 –</w:t>
      </w:r>
      <w:r w:rsidR="00A9086A">
        <w:rPr>
          <w:sz w:val="28"/>
          <w:szCs w:val="28"/>
        </w:rPr>
        <w:t xml:space="preserve"> </w:t>
      </w:r>
      <w:r w:rsidRPr="00B02AC6">
        <w:rPr>
          <w:sz w:val="28"/>
          <w:szCs w:val="28"/>
        </w:rPr>
        <w:t>Вознесенская</w:t>
      </w:r>
      <w:r w:rsidR="00A9086A">
        <w:rPr>
          <w:sz w:val="28"/>
          <w:szCs w:val="28"/>
        </w:rPr>
        <w:t xml:space="preserve">                </w:t>
      </w:r>
      <w:r w:rsidRPr="00B02AC6">
        <w:rPr>
          <w:sz w:val="28"/>
          <w:szCs w:val="28"/>
        </w:rPr>
        <w:t xml:space="preserve"> с отпайками с заменой провода АС-185 на пров</w:t>
      </w:r>
      <w:r w:rsidR="009712D7">
        <w:rPr>
          <w:sz w:val="28"/>
          <w:szCs w:val="28"/>
        </w:rPr>
        <w:t>од АС-240 протяженностью 21 км;</w:t>
      </w:r>
    </w:p>
    <w:p w:rsidR="008115AB" w:rsidRPr="00B02AC6" w:rsidRDefault="008115AB" w:rsidP="00A9086A">
      <w:pPr>
        <w:spacing w:before="0"/>
        <w:ind w:firstLine="709"/>
        <w:rPr>
          <w:sz w:val="28"/>
          <w:szCs w:val="28"/>
        </w:rPr>
      </w:pPr>
      <w:r w:rsidRPr="00B02AC6">
        <w:rPr>
          <w:sz w:val="28"/>
          <w:szCs w:val="28"/>
        </w:rPr>
        <w:t>Реконструкция ВЛ 110 кВ Красноярская ТЭЦ-2 – Октябрьская с отпа</w:t>
      </w:r>
      <w:r w:rsidRPr="00B02AC6">
        <w:rPr>
          <w:sz w:val="28"/>
          <w:szCs w:val="28"/>
        </w:rPr>
        <w:t>й</w:t>
      </w:r>
      <w:r w:rsidRPr="00B02AC6">
        <w:rPr>
          <w:sz w:val="28"/>
          <w:szCs w:val="28"/>
        </w:rPr>
        <w:t>ками с заменой провода АС-185 на провод марки ACCC Cope</w:t>
      </w:r>
      <w:r w:rsidR="000F3D81">
        <w:rPr>
          <w:sz w:val="28"/>
          <w:szCs w:val="28"/>
        </w:rPr>
        <w:t>№</w:t>
      </w:r>
      <w:r w:rsidRPr="00B02AC6">
        <w:rPr>
          <w:sz w:val="28"/>
          <w:szCs w:val="28"/>
        </w:rPr>
        <w:t>hage</w:t>
      </w:r>
      <w:r w:rsidR="000F3D81">
        <w:rPr>
          <w:sz w:val="28"/>
          <w:szCs w:val="28"/>
        </w:rPr>
        <w:t>№</w:t>
      </w:r>
      <w:r w:rsidRPr="00B02AC6">
        <w:rPr>
          <w:sz w:val="28"/>
          <w:szCs w:val="28"/>
        </w:rPr>
        <w:t xml:space="preserve"> 230 протя</w:t>
      </w:r>
      <w:r w:rsidR="009712D7">
        <w:rPr>
          <w:sz w:val="28"/>
          <w:szCs w:val="28"/>
        </w:rPr>
        <w:t>женностью 10,4 км;</w:t>
      </w:r>
    </w:p>
    <w:p w:rsidR="008115AB" w:rsidRPr="00B02AC6" w:rsidRDefault="008115AB" w:rsidP="00A9086A">
      <w:pPr>
        <w:spacing w:before="0"/>
        <w:ind w:firstLine="709"/>
        <w:rPr>
          <w:sz w:val="28"/>
          <w:szCs w:val="28"/>
        </w:rPr>
      </w:pPr>
      <w:r w:rsidRPr="00B02AC6">
        <w:rPr>
          <w:sz w:val="28"/>
          <w:szCs w:val="28"/>
        </w:rPr>
        <w:t xml:space="preserve">Предусмотреть на ТЭЦ-2 замену электрооборудования с номинальным током 630 А в ячейках ВЛ 110 кВ на новое с номинальным током не менее </w:t>
      </w:r>
      <w:r w:rsidR="009712D7">
        <w:rPr>
          <w:sz w:val="28"/>
          <w:szCs w:val="28"/>
        </w:rPr>
        <w:br/>
      </w:r>
      <w:r w:rsidRPr="00B02AC6">
        <w:rPr>
          <w:sz w:val="28"/>
          <w:szCs w:val="28"/>
        </w:rPr>
        <w:t xml:space="preserve">1000 </w:t>
      </w:r>
      <w:r w:rsidR="009712D7">
        <w:rPr>
          <w:sz w:val="28"/>
          <w:szCs w:val="28"/>
        </w:rPr>
        <w:t>А;</w:t>
      </w:r>
    </w:p>
    <w:p w:rsidR="008115AB" w:rsidRPr="00B02AC6" w:rsidRDefault="008115AB" w:rsidP="00A9086A">
      <w:pPr>
        <w:spacing w:before="0"/>
        <w:ind w:firstLine="709"/>
        <w:rPr>
          <w:sz w:val="28"/>
          <w:szCs w:val="28"/>
        </w:rPr>
      </w:pPr>
      <w:r w:rsidRPr="00B02AC6">
        <w:rPr>
          <w:sz w:val="28"/>
          <w:szCs w:val="28"/>
        </w:rPr>
        <w:t xml:space="preserve">Замена здания ПС 110 кВ </w:t>
      </w:r>
      <w:r w:rsidR="002D6969">
        <w:rPr>
          <w:sz w:val="28"/>
          <w:szCs w:val="28"/>
        </w:rPr>
        <w:t>«</w:t>
      </w:r>
      <w:r w:rsidRPr="00B02AC6">
        <w:rPr>
          <w:sz w:val="28"/>
          <w:szCs w:val="28"/>
        </w:rPr>
        <w:t>Левобережная</w:t>
      </w:r>
      <w:r w:rsidR="002D6969">
        <w:rPr>
          <w:sz w:val="28"/>
          <w:szCs w:val="28"/>
        </w:rPr>
        <w:t>»</w:t>
      </w:r>
      <w:r w:rsidRPr="00B02AC6">
        <w:rPr>
          <w:sz w:val="28"/>
          <w:szCs w:val="28"/>
        </w:rPr>
        <w:t xml:space="preserve"> (</w:t>
      </w:r>
      <w:r w:rsidR="009712D7">
        <w:rPr>
          <w:sz w:val="28"/>
          <w:szCs w:val="28"/>
        </w:rPr>
        <w:t>срок эксплуатации свыше 37 лет);</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Pr="00B02AC6">
        <w:rPr>
          <w:sz w:val="28"/>
          <w:szCs w:val="28"/>
        </w:rPr>
        <w:t>У</w:t>
      </w:r>
      <w:r w:rsidR="009712D7">
        <w:rPr>
          <w:sz w:val="28"/>
          <w:szCs w:val="28"/>
        </w:rPr>
        <w:t>ниверситет</w:t>
      </w:r>
      <w:r w:rsidR="002D6969">
        <w:rPr>
          <w:sz w:val="28"/>
          <w:szCs w:val="28"/>
        </w:rPr>
        <w:t>»</w:t>
      </w:r>
      <w:r w:rsidR="009712D7">
        <w:rPr>
          <w:sz w:val="28"/>
          <w:szCs w:val="28"/>
        </w:rPr>
        <w:t xml:space="preserve"> мощностью 2х40 МВА;</w:t>
      </w:r>
    </w:p>
    <w:p w:rsidR="008115AB" w:rsidRPr="00B02AC6" w:rsidRDefault="008115AB" w:rsidP="00A9086A">
      <w:pPr>
        <w:spacing w:before="0"/>
        <w:ind w:firstLine="709"/>
        <w:rPr>
          <w:sz w:val="28"/>
          <w:szCs w:val="28"/>
        </w:rPr>
      </w:pPr>
      <w:r w:rsidRPr="00B02AC6">
        <w:rPr>
          <w:sz w:val="28"/>
          <w:szCs w:val="28"/>
        </w:rPr>
        <w:t>Строительство двухцепной ВЛ 110 кВ Октябрьская – Университет пр</w:t>
      </w:r>
      <w:r w:rsidRPr="00B02AC6">
        <w:rPr>
          <w:sz w:val="28"/>
          <w:szCs w:val="28"/>
        </w:rPr>
        <w:t>о</w:t>
      </w:r>
      <w:r w:rsidR="009712D7">
        <w:rPr>
          <w:sz w:val="28"/>
          <w:szCs w:val="28"/>
        </w:rPr>
        <w:t>тяженностью 0,7 км;</w:t>
      </w:r>
    </w:p>
    <w:p w:rsidR="008115AB" w:rsidRPr="00B02AC6" w:rsidRDefault="008115AB" w:rsidP="00A9086A">
      <w:pPr>
        <w:spacing w:before="0"/>
        <w:ind w:firstLine="709"/>
        <w:rPr>
          <w:sz w:val="28"/>
          <w:szCs w:val="28"/>
        </w:rPr>
      </w:pPr>
      <w:r w:rsidRPr="00B02AC6">
        <w:rPr>
          <w:sz w:val="28"/>
          <w:szCs w:val="28"/>
        </w:rPr>
        <w:t>Строительство ПС 110 к</w:t>
      </w:r>
      <w:r w:rsidR="009712D7">
        <w:rPr>
          <w:sz w:val="28"/>
          <w:szCs w:val="28"/>
        </w:rPr>
        <w:t xml:space="preserve">В </w:t>
      </w:r>
      <w:r w:rsidR="002D6969">
        <w:rPr>
          <w:sz w:val="28"/>
          <w:szCs w:val="28"/>
        </w:rPr>
        <w:t>«</w:t>
      </w:r>
      <w:r w:rsidR="009712D7">
        <w:rPr>
          <w:sz w:val="28"/>
          <w:szCs w:val="28"/>
        </w:rPr>
        <w:t>Покровка</w:t>
      </w:r>
      <w:r w:rsidR="002D6969">
        <w:rPr>
          <w:sz w:val="28"/>
          <w:szCs w:val="28"/>
        </w:rPr>
        <w:t>»</w:t>
      </w:r>
      <w:r w:rsidR="009712D7">
        <w:rPr>
          <w:sz w:val="28"/>
          <w:szCs w:val="28"/>
        </w:rPr>
        <w:t xml:space="preserve"> мощностью 2х16 МВА;</w:t>
      </w:r>
    </w:p>
    <w:p w:rsidR="008115AB" w:rsidRPr="00B02AC6" w:rsidRDefault="008115AB" w:rsidP="00A9086A">
      <w:pPr>
        <w:spacing w:before="0"/>
        <w:ind w:firstLine="709"/>
        <w:rPr>
          <w:sz w:val="28"/>
          <w:szCs w:val="28"/>
        </w:rPr>
      </w:pPr>
      <w:r w:rsidRPr="00B02AC6">
        <w:rPr>
          <w:sz w:val="28"/>
          <w:szCs w:val="28"/>
        </w:rPr>
        <w:t xml:space="preserve">Строительство ВЛ 110 кВ на ПС 110 кВ </w:t>
      </w:r>
      <w:r w:rsidR="002D6969">
        <w:rPr>
          <w:sz w:val="28"/>
          <w:szCs w:val="28"/>
        </w:rPr>
        <w:t>«</w:t>
      </w:r>
      <w:r w:rsidRPr="00B02AC6">
        <w:rPr>
          <w:sz w:val="28"/>
          <w:szCs w:val="28"/>
        </w:rPr>
        <w:t>Покровка</w:t>
      </w:r>
      <w:r w:rsidR="002D6969">
        <w:rPr>
          <w:sz w:val="28"/>
          <w:szCs w:val="28"/>
        </w:rPr>
        <w:t>»</w:t>
      </w:r>
      <w:r w:rsidRPr="00B02AC6">
        <w:rPr>
          <w:sz w:val="28"/>
          <w:szCs w:val="28"/>
        </w:rPr>
        <w:t xml:space="preserve"> от ПС 220 кВ </w:t>
      </w:r>
      <w:r w:rsidR="002D6969">
        <w:rPr>
          <w:sz w:val="28"/>
          <w:szCs w:val="28"/>
        </w:rPr>
        <w:t>«</w:t>
      </w:r>
      <w:r w:rsidRPr="00B02AC6">
        <w:rPr>
          <w:sz w:val="28"/>
          <w:szCs w:val="28"/>
        </w:rPr>
        <w:t>Цент</w:t>
      </w:r>
      <w:r w:rsidR="009712D7">
        <w:rPr>
          <w:sz w:val="28"/>
          <w:szCs w:val="28"/>
        </w:rPr>
        <w:t>р</w:t>
      </w:r>
      <w:r w:rsidR="002D6969">
        <w:rPr>
          <w:sz w:val="28"/>
          <w:szCs w:val="28"/>
        </w:rPr>
        <w:t>»</w:t>
      </w:r>
      <w:r w:rsidR="009712D7">
        <w:rPr>
          <w:sz w:val="28"/>
          <w:szCs w:val="28"/>
        </w:rPr>
        <w:t xml:space="preserve"> протяженностью 1,2 км;</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Pr="00B02AC6">
        <w:rPr>
          <w:sz w:val="28"/>
          <w:szCs w:val="28"/>
        </w:rPr>
        <w:t>Плод</w:t>
      </w:r>
      <w:r w:rsidR="009712D7">
        <w:rPr>
          <w:sz w:val="28"/>
          <w:szCs w:val="28"/>
        </w:rPr>
        <w:t>ово-Ягодная</w:t>
      </w:r>
      <w:r w:rsidR="002D6969">
        <w:rPr>
          <w:sz w:val="28"/>
          <w:szCs w:val="28"/>
        </w:rPr>
        <w:t>»</w:t>
      </w:r>
      <w:r w:rsidR="009712D7">
        <w:rPr>
          <w:sz w:val="28"/>
          <w:szCs w:val="28"/>
        </w:rPr>
        <w:t xml:space="preserve"> мощностью 2х25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Плодово-Ягодная</w:t>
      </w:r>
      <w:r w:rsidR="002D6969">
        <w:rPr>
          <w:sz w:val="28"/>
          <w:szCs w:val="28"/>
        </w:rPr>
        <w:t>»</w:t>
      </w:r>
      <w:r w:rsidRPr="00B02AC6">
        <w:rPr>
          <w:sz w:val="28"/>
          <w:szCs w:val="28"/>
        </w:rPr>
        <w:t xml:space="preserve"> от ВЛ 110 кВ Октябрьская –</w:t>
      </w:r>
      <w:r w:rsidR="009712D7">
        <w:rPr>
          <w:sz w:val="28"/>
          <w:szCs w:val="28"/>
        </w:rPr>
        <w:t xml:space="preserve"> Аэропорт протяженностью 1,1 км;</w:t>
      </w:r>
    </w:p>
    <w:p w:rsidR="008115AB" w:rsidRPr="00B02AC6" w:rsidRDefault="008115AB" w:rsidP="00A9086A">
      <w:pPr>
        <w:spacing w:before="0"/>
        <w:ind w:firstLine="709"/>
        <w:rPr>
          <w:sz w:val="28"/>
          <w:szCs w:val="28"/>
        </w:rPr>
      </w:pPr>
      <w:r w:rsidRPr="00B02AC6">
        <w:rPr>
          <w:sz w:val="28"/>
          <w:szCs w:val="28"/>
        </w:rPr>
        <w:t xml:space="preserve">Строительство ПС 110 кВ </w:t>
      </w:r>
      <w:r w:rsidR="002D6969">
        <w:rPr>
          <w:sz w:val="28"/>
          <w:szCs w:val="28"/>
        </w:rPr>
        <w:t>«</w:t>
      </w:r>
      <w:r w:rsidRPr="00B02AC6">
        <w:rPr>
          <w:sz w:val="28"/>
          <w:szCs w:val="28"/>
        </w:rPr>
        <w:t>БНС ТЭЦ-3</w:t>
      </w:r>
      <w:r w:rsidR="002D6969">
        <w:rPr>
          <w:sz w:val="28"/>
          <w:szCs w:val="28"/>
        </w:rPr>
        <w:t>»</w:t>
      </w:r>
      <w:r w:rsidRPr="00B02AC6">
        <w:rPr>
          <w:sz w:val="28"/>
          <w:szCs w:val="28"/>
        </w:rPr>
        <w:t xml:space="preserve"> мощностью 1х16</w:t>
      </w:r>
      <w:r w:rsidR="009712D7">
        <w:rPr>
          <w:sz w:val="28"/>
          <w:szCs w:val="28"/>
        </w:rPr>
        <w:t xml:space="preserve"> МВА;</w:t>
      </w:r>
    </w:p>
    <w:p w:rsidR="008115AB" w:rsidRPr="00B02AC6" w:rsidRDefault="008115AB" w:rsidP="00A9086A">
      <w:pPr>
        <w:spacing w:before="0"/>
        <w:ind w:firstLine="709"/>
        <w:rPr>
          <w:sz w:val="28"/>
          <w:szCs w:val="28"/>
        </w:rPr>
      </w:pPr>
      <w:r w:rsidRPr="00B02AC6">
        <w:rPr>
          <w:sz w:val="28"/>
          <w:szCs w:val="28"/>
        </w:rPr>
        <w:t xml:space="preserve">Строительство отпайки на ПС 110 кВ </w:t>
      </w:r>
      <w:r w:rsidR="002D6969">
        <w:rPr>
          <w:sz w:val="28"/>
          <w:szCs w:val="28"/>
        </w:rPr>
        <w:t>«</w:t>
      </w:r>
      <w:r w:rsidRPr="00B02AC6">
        <w:rPr>
          <w:sz w:val="28"/>
          <w:szCs w:val="28"/>
        </w:rPr>
        <w:t>БНС ТЭЦ-3</w:t>
      </w:r>
      <w:r w:rsidR="002D6969">
        <w:rPr>
          <w:sz w:val="28"/>
          <w:szCs w:val="28"/>
        </w:rPr>
        <w:t>»</w:t>
      </w:r>
      <w:r w:rsidRPr="00B02AC6">
        <w:rPr>
          <w:sz w:val="28"/>
          <w:szCs w:val="28"/>
        </w:rPr>
        <w:t xml:space="preserve"> от ВЛ 110 кВ </w:t>
      </w:r>
      <w:r w:rsidR="00A9086A">
        <w:rPr>
          <w:sz w:val="28"/>
          <w:szCs w:val="28"/>
        </w:rPr>
        <w:t xml:space="preserve"> </w:t>
      </w:r>
      <w:r w:rsidRPr="00B02AC6">
        <w:rPr>
          <w:sz w:val="28"/>
          <w:szCs w:val="28"/>
        </w:rPr>
        <w:t>ТЭЦ-3 –</w:t>
      </w:r>
      <w:r w:rsidR="00A9086A">
        <w:rPr>
          <w:sz w:val="28"/>
          <w:szCs w:val="28"/>
        </w:rPr>
        <w:t xml:space="preserve"> </w:t>
      </w:r>
      <w:r w:rsidRPr="00B02AC6">
        <w:rPr>
          <w:sz w:val="28"/>
          <w:szCs w:val="28"/>
        </w:rPr>
        <w:t>Ре</w:t>
      </w:r>
      <w:r w:rsidR="009712D7">
        <w:rPr>
          <w:sz w:val="28"/>
          <w:szCs w:val="28"/>
        </w:rPr>
        <w:t>чной порт протяженностью 2,4 км;</w:t>
      </w:r>
    </w:p>
    <w:p w:rsidR="008115AB" w:rsidRPr="00B02AC6" w:rsidRDefault="008115AB" w:rsidP="00A9086A">
      <w:pPr>
        <w:spacing w:before="0"/>
        <w:ind w:firstLine="709"/>
        <w:rPr>
          <w:sz w:val="28"/>
          <w:szCs w:val="28"/>
        </w:rPr>
      </w:pPr>
      <w:r w:rsidRPr="00B02AC6">
        <w:rPr>
          <w:sz w:val="28"/>
          <w:szCs w:val="28"/>
        </w:rPr>
        <w:t>Сооружение ВЛ 110 кВ Восточная – Мичуринская в кабельном испо</w:t>
      </w:r>
      <w:r w:rsidRPr="00B02AC6">
        <w:rPr>
          <w:sz w:val="28"/>
          <w:szCs w:val="28"/>
        </w:rPr>
        <w:t>л</w:t>
      </w:r>
      <w:r w:rsidRPr="00B02AC6">
        <w:rPr>
          <w:sz w:val="28"/>
          <w:szCs w:val="28"/>
        </w:rPr>
        <w:t>не</w:t>
      </w:r>
      <w:r w:rsidR="009712D7">
        <w:rPr>
          <w:sz w:val="28"/>
          <w:szCs w:val="28"/>
        </w:rPr>
        <w:t>нии протяженностью 5,1 км;</w:t>
      </w:r>
    </w:p>
    <w:p w:rsidR="008115AB" w:rsidRPr="00B02AC6" w:rsidRDefault="008115AB" w:rsidP="00A9086A">
      <w:pPr>
        <w:spacing w:before="0"/>
        <w:ind w:firstLine="709"/>
        <w:rPr>
          <w:sz w:val="28"/>
          <w:szCs w:val="28"/>
        </w:rPr>
      </w:pPr>
      <w:r w:rsidRPr="00B02AC6">
        <w:rPr>
          <w:sz w:val="28"/>
          <w:szCs w:val="28"/>
        </w:rPr>
        <w:t>Проведение, по необходимости, реконструкции и модернизации сущ</w:t>
      </w:r>
      <w:r w:rsidRPr="00B02AC6">
        <w:rPr>
          <w:sz w:val="28"/>
          <w:szCs w:val="28"/>
        </w:rPr>
        <w:t>е</w:t>
      </w:r>
      <w:r w:rsidRPr="00B02AC6">
        <w:rPr>
          <w:sz w:val="28"/>
          <w:szCs w:val="28"/>
        </w:rPr>
        <w:t>ствующих РП-10 кВ и ТП 10/0,4 кВ и усиление питающих кабельных ли</w:t>
      </w:r>
      <w:r w:rsidR="009712D7">
        <w:rPr>
          <w:sz w:val="28"/>
          <w:szCs w:val="28"/>
        </w:rPr>
        <w:t>ний к ним.</w:t>
      </w:r>
    </w:p>
    <w:p w:rsidR="008115AB" w:rsidRPr="00B02AC6" w:rsidRDefault="008115AB" w:rsidP="00A9086A">
      <w:pPr>
        <w:spacing w:before="0"/>
        <w:ind w:firstLine="709"/>
        <w:rPr>
          <w:sz w:val="28"/>
          <w:szCs w:val="28"/>
        </w:rPr>
      </w:pPr>
      <w:r w:rsidRPr="00B02AC6">
        <w:rPr>
          <w:sz w:val="28"/>
          <w:szCs w:val="28"/>
        </w:rPr>
        <w:t>Проведение перекладки кабельных линий электропередачи отработа</w:t>
      </w:r>
      <w:r w:rsidRPr="00B02AC6">
        <w:rPr>
          <w:sz w:val="28"/>
          <w:szCs w:val="28"/>
        </w:rPr>
        <w:t>в</w:t>
      </w:r>
      <w:r w:rsidRPr="00B02AC6">
        <w:rPr>
          <w:sz w:val="28"/>
          <w:szCs w:val="28"/>
        </w:rPr>
        <w:t>ших ресурс, с увеличением пропускной способности.</w:t>
      </w:r>
    </w:p>
    <w:p w:rsidR="008115AB" w:rsidRPr="00B02AC6" w:rsidRDefault="008115AB" w:rsidP="00A9086A">
      <w:pPr>
        <w:spacing w:before="0"/>
        <w:ind w:firstLine="709"/>
        <w:rPr>
          <w:sz w:val="28"/>
          <w:szCs w:val="28"/>
        </w:rPr>
      </w:pPr>
      <w:r w:rsidRPr="00B02AC6">
        <w:rPr>
          <w:sz w:val="28"/>
          <w:szCs w:val="28"/>
        </w:rPr>
        <w:lastRenderedPageBreak/>
        <w:t>Строительство новых РП или РТП напряжением 10 кВ для электр</w:t>
      </w:r>
      <w:r w:rsidRPr="00B02AC6">
        <w:rPr>
          <w:sz w:val="28"/>
          <w:szCs w:val="28"/>
        </w:rPr>
        <w:t>о</w:t>
      </w:r>
      <w:r w:rsidRPr="00B02AC6">
        <w:rPr>
          <w:sz w:val="28"/>
          <w:szCs w:val="28"/>
        </w:rPr>
        <w:t>снабжения новых и существующих площадок города, удалённых от РУ-10 кВ ПС  с прокладкой к ним по две питающие кабельные линии 10 кВ.</w:t>
      </w:r>
    </w:p>
    <w:p w:rsidR="008115AB" w:rsidRPr="00B02AC6" w:rsidRDefault="008115AB" w:rsidP="00A9086A">
      <w:pPr>
        <w:spacing w:before="0"/>
        <w:ind w:firstLine="709"/>
        <w:rPr>
          <w:sz w:val="28"/>
          <w:szCs w:val="28"/>
        </w:rPr>
      </w:pPr>
      <w:r w:rsidRPr="00B02AC6">
        <w:rPr>
          <w:sz w:val="28"/>
          <w:szCs w:val="28"/>
        </w:rPr>
        <w:t>Прокладка магистральных кабельных линий 10 кВ от РУ-10 кВ ПС до новых, а при необходимости и до существующих РП.</w:t>
      </w:r>
    </w:p>
    <w:p w:rsidR="008115AB" w:rsidRPr="00B02AC6" w:rsidRDefault="008115AB" w:rsidP="00A9086A">
      <w:pPr>
        <w:spacing w:before="0"/>
        <w:ind w:firstLine="709"/>
        <w:rPr>
          <w:sz w:val="28"/>
          <w:szCs w:val="28"/>
        </w:rPr>
      </w:pPr>
      <w:r w:rsidRPr="00B02AC6">
        <w:rPr>
          <w:sz w:val="28"/>
          <w:szCs w:val="28"/>
        </w:rPr>
        <w:t>Строительство в местах сосредоточения нагрузки расчётного колич</w:t>
      </w:r>
      <w:r w:rsidRPr="00B02AC6">
        <w:rPr>
          <w:sz w:val="28"/>
          <w:szCs w:val="28"/>
        </w:rPr>
        <w:t>е</w:t>
      </w:r>
      <w:r w:rsidRPr="00B02AC6">
        <w:rPr>
          <w:sz w:val="28"/>
          <w:szCs w:val="28"/>
        </w:rPr>
        <w:t>ства ТП 10/0,4 кВ с трансформаторами мощностью 400-630 кВА.</w:t>
      </w:r>
    </w:p>
    <w:p w:rsidR="008115AB" w:rsidRPr="00B02AC6" w:rsidRDefault="008115AB" w:rsidP="00A9086A">
      <w:pPr>
        <w:spacing w:before="0"/>
        <w:ind w:firstLine="709"/>
        <w:rPr>
          <w:sz w:val="28"/>
          <w:szCs w:val="28"/>
        </w:rPr>
      </w:pPr>
      <w:r w:rsidRPr="00B02AC6">
        <w:rPr>
          <w:sz w:val="28"/>
          <w:szCs w:val="28"/>
        </w:rPr>
        <w:t>Прокладка питающих кабельных линий 10 кВ от РУ-10 кВ и РП-10 кВ до ТП 10/0,4 кВ, а также сетей 0,4 кВ по схеме, обеспечивающей необход</w:t>
      </w:r>
      <w:r w:rsidRPr="00B02AC6">
        <w:rPr>
          <w:sz w:val="28"/>
          <w:szCs w:val="28"/>
        </w:rPr>
        <w:t>и</w:t>
      </w:r>
      <w:r w:rsidRPr="00B02AC6">
        <w:rPr>
          <w:sz w:val="28"/>
          <w:szCs w:val="28"/>
        </w:rPr>
        <w:t>мую категорию надёжности электроприёмников.</w:t>
      </w:r>
    </w:p>
    <w:p w:rsidR="008115AB" w:rsidRPr="00B02AC6" w:rsidRDefault="008115AB" w:rsidP="00A9086A">
      <w:pPr>
        <w:spacing w:before="0"/>
        <w:ind w:firstLine="709"/>
        <w:rPr>
          <w:sz w:val="28"/>
          <w:szCs w:val="28"/>
        </w:rPr>
      </w:pPr>
      <w:r w:rsidRPr="00B02AC6">
        <w:rPr>
          <w:sz w:val="28"/>
          <w:szCs w:val="28"/>
        </w:rPr>
        <w:t>Новые и реконструируемые РП и питающие кабельные линии должны учитывать использование их на перспективную расчётную нагрузку.</w:t>
      </w:r>
    </w:p>
    <w:p w:rsidR="008115AB" w:rsidRPr="00B02AC6" w:rsidRDefault="008115AB" w:rsidP="00A9086A">
      <w:pPr>
        <w:spacing w:before="0"/>
        <w:ind w:firstLine="709"/>
        <w:rPr>
          <w:sz w:val="28"/>
          <w:szCs w:val="28"/>
        </w:rPr>
      </w:pPr>
      <w:r w:rsidRPr="00B02AC6">
        <w:rPr>
          <w:sz w:val="28"/>
          <w:szCs w:val="28"/>
        </w:rPr>
        <w:t>Незначительный объём нового строительства на территории некоторых застраиваемых участков планируется обеспечить от действующих ТП, во</w:t>
      </w:r>
      <w:r w:rsidRPr="00B02AC6">
        <w:rPr>
          <w:sz w:val="28"/>
          <w:szCs w:val="28"/>
        </w:rPr>
        <w:t>з</w:t>
      </w:r>
      <w:r w:rsidRPr="00B02AC6">
        <w:rPr>
          <w:sz w:val="28"/>
          <w:szCs w:val="28"/>
        </w:rPr>
        <w:t>можно после проведения их реконструкции.</w:t>
      </w:r>
    </w:p>
    <w:p w:rsidR="008115AB" w:rsidRPr="00B02AC6" w:rsidRDefault="008115AB" w:rsidP="00A9086A">
      <w:pPr>
        <w:spacing w:before="0"/>
        <w:ind w:firstLine="709"/>
        <w:rPr>
          <w:sz w:val="28"/>
          <w:szCs w:val="28"/>
        </w:rPr>
      </w:pPr>
      <w:r w:rsidRPr="00B02AC6">
        <w:rPr>
          <w:sz w:val="28"/>
          <w:szCs w:val="28"/>
        </w:rPr>
        <w:t>Существующие воздушные и кабельные линии электропередач, поп</w:t>
      </w:r>
      <w:r w:rsidRPr="00B02AC6">
        <w:rPr>
          <w:sz w:val="28"/>
          <w:szCs w:val="28"/>
        </w:rPr>
        <w:t>а</w:t>
      </w:r>
      <w:r w:rsidRPr="00B02AC6">
        <w:rPr>
          <w:sz w:val="28"/>
          <w:szCs w:val="28"/>
        </w:rPr>
        <w:t>дающие под застройку, выносятся за пределы площадок или переустраив</w:t>
      </w:r>
      <w:r w:rsidRPr="00B02AC6">
        <w:rPr>
          <w:sz w:val="28"/>
          <w:szCs w:val="28"/>
        </w:rPr>
        <w:t>а</w:t>
      </w:r>
      <w:r w:rsidRPr="00B02AC6">
        <w:rPr>
          <w:sz w:val="28"/>
          <w:szCs w:val="28"/>
        </w:rPr>
        <w:t>ются в соответствии с требованиями технических условий владельцев.</w:t>
      </w:r>
    </w:p>
    <w:p w:rsidR="008115AB" w:rsidRPr="00B02AC6" w:rsidRDefault="008115AB" w:rsidP="00A9086A">
      <w:pPr>
        <w:spacing w:before="0"/>
        <w:ind w:firstLine="709"/>
        <w:rPr>
          <w:sz w:val="28"/>
          <w:szCs w:val="28"/>
        </w:rPr>
      </w:pPr>
      <w:r w:rsidRPr="00B02AC6">
        <w:rPr>
          <w:sz w:val="28"/>
          <w:szCs w:val="28"/>
        </w:rPr>
        <w:t>Вопросы непосредственного распределения прироста нагрузок и ра</w:t>
      </w:r>
      <w:r w:rsidRPr="00B02AC6">
        <w:rPr>
          <w:sz w:val="28"/>
          <w:szCs w:val="28"/>
        </w:rPr>
        <w:t>з</w:t>
      </w:r>
      <w:r w:rsidRPr="00B02AC6">
        <w:rPr>
          <w:sz w:val="28"/>
          <w:szCs w:val="28"/>
        </w:rPr>
        <w:t>ме</w:t>
      </w:r>
      <w:r w:rsidR="00DF2EC8">
        <w:rPr>
          <w:sz w:val="28"/>
          <w:szCs w:val="28"/>
        </w:rPr>
        <w:t xml:space="preserve">щения новых сооружений и сетей </w:t>
      </w:r>
      <w:r w:rsidRPr="00B02AC6">
        <w:rPr>
          <w:sz w:val="28"/>
          <w:szCs w:val="28"/>
        </w:rPr>
        <w:t>уточняются по техническим условиям энергоснабжающих организаций на стадии конкретного проектирования, с учётом существующих сохраняемых потребителей на рассматриваемой те</w:t>
      </w:r>
      <w:r w:rsidRPr="00B02AC6">
        <w:rPr>
          <w:sz w:val="28"/>
          <w:szCs w:val="28"/>
        </w:rPr>
        <w:t>р</w:t>
      </w:r>
      <w:r w:rsidRPr="00B02AC6">
        <w:rPr>
          <w:sz w:val="28"/>
          <w:szCs w:val="28"/>
        </w:rPr>
        <w:t>ритории.</w:t>
      </w:r>
    </w:p>
    <w:p w:rsidR="008115AB" w:rsidRPr="008115AB" w:rsidRDefault="008115AB" w:rsidP="00A9086A">
      <w:pPr>
        <w:spacing w:before="0"/>
        <w:ind w:firstLine="709"/>
        <w:rPr>
          <w:highlight w:val="yellow"/>
          <w:lang w:eastAsia="ru-RU"/>
        </w:rPr>
        <w:sectPr w:rsidR="008115AB" w:rsidRPr="008115AB" w:rsidSect="00CC291C">
          <w:pgSz w:w="11907" w:h="16840" w:code="9"/>
          <w:pgMar w:top="1134" w:right="567" w:bottom="1134" w:left="1985" w:header="709" w:footer="709" w:gutter="0"/>
          <w:cols w:space="708"/>
          <w:docGrid w:linePitch="360"/>
        </w:sectPr>
      </w:pPr>
    </w:p>
    <w:p w:rsidR="008115AB" w:rsidRDefault="008115AB" w:rsidP="00A9086A">
      <w:pPr>
        <w:spacing w:before="0"/>
        <w:ind w:firstLine="709"/>
        <w:rPr>
          <w:sz w:val="28"/>
          <w:szCs w:val="28"/>
          <w:lang w:eastAsia="ru-RU"/>
        </w:rPr>
      </w:pPr>
      <w:r w:rsidRPr="00E93805">
        <w:rPr>
          <w:sz w:val="28"/>
          <w:szCs w:val="28"/>
          <w:lang w:eastAsia="ru-RU"/>
        </w:rPr>
        <w:lastRenderedPageBreak/>
        <w:t xml:space="preserve">Таблица </w:t>
      </w:r>
      <w:r w:rsidR="00344B2D">
        <w:rPr>
          <w:sz w:val="28"/>
          <w:szCs w:val="28"/>
          <w:lang w:eastAsia="ru-RU"/>
        </w:rPr>
        <w:t>40</w:t>
      </w:r>
      <w:r w:rsidRPr="00E93805">
        <w:rPr>
          <w:sz w:val="28"/>
          <w:szCs w:val="28"/>
          <w:lang w:eastAsia="ru-RU"/>
        </w:rPr>
        <w:t xml:space="preserve">. Планируемые мероприятия инвестиционной программы </w:t>
      </w:r>
      <w:r w:rsidRPr="00E93805">
        <w:rPr>
          <w:rFonts w:eastAsia="Calibri"/>
          <w:sz w:val="28"/>
          <w:szCs w:val="28"/>
        </w:rPr>
        <w:t xml:space="preserve">ПАО </w:t>
      </w:r>
      <w:r w:rsidR="002D6969">
        <w:rPr>
          <w:rFonts w:eastAsia="Calibri"/>
          <w:sz w:val="28"/>
          <w:szCs w:val="28"/>
        </w:rPr>
        <w:t>«</w:t>
      </w:r>
      <w:r w:rsidRPr="00E93805">
        <w:rPr>
          <w:rFonts w:eastAsia="Calibri"/>
          <w:sz w:val="28"/>
          <w:szCs w:val="28"/>
        </w:rPr>
        <w:t>МРСК Сибири</w:t>
      </w:r>
      <w:r w:rsidR="002D6969">
        <w:rPr>
          <w:rFonts w:eastAsia="Calibri"/>
          <w:sz w:val="28"/>
          <w:szCs w:val="28"/>
        </w:rPr>
        <w:t>»</w:t>
      </w:r>
      <w:r w:rsidRPr="00E93805">
        <w:rPr>
          <w:rFonts w:eastAsia="Calibri"/>
          <w:sz w:val="28"/>
          <w:szCs w:val="28"/>
        </w:rPr>
        <w:t xml:space="preserve"> </w:t>
      </w:r>
      <w:r w:rsidRPr="00E93805">
        <w:rPr>
          <w:sz w:val="28"/>
          <w:szCs w:val="28"/>
          <w:lang w:eastAsia="ru-RU"/>
        </w:rPr>
        <w:t>в сфере электросна</w:t>
      </w:r>
      <w:r w:rsidRPr="00E93805">
        <w:rPr>
          <w:sz w:val="28"/>
          <w:szCs w:val="28"/>
          <w:lang w:eastAsia="ru-RU"/>
        </w:rPr>
        <w:t>б</w:t>
      </w:r>
      <w:r w:rsidRPr="00E93805">
        <w:rPr>
          <w:sz w:val="28"/>
          <w:szCs w:val="28"/>
          <w:lang w:eastAsia="ru-RU"/>
        </w:rPr>
        <w:t>жения г.</w:t>
      </w:r>
      <w:r w:rsidR="000F1CC2">
        <w:rPr>
          <w:sz w:val="28"/>
          <w:szCs w:val="28"/>
          <w:lang w:eastAsia="ru-RU"/>
        </w:rPr>
        <w:t xml:space="preserve"> Красноярска на 20</w:t>
      </w:r>
      <w:r w:rsidR="00AD388D">
        <w:rPr>
          <w:sz w:val="28"/>
          <w:szCs w:val="28"/>
          <w:lang w:eastAsia="ru-RU"/>
        </w:rPr>
        <w:t>20</w:t>
      </w:r>
      <w:r w:rsidR="00A9086A">
        <w:rPr>
          <w:sz w:val="28"/>
          <w:szCs w:val="28"/>
          <w:lang w:eastAsia="ru-RU"/>
        </w:rPr>
        <w:t>–2023</w:t>
      </w:r>
      <w:r w:rsidR="000F1CC2">
        <w:rPr>
          <w:sz w:val="28"/>
          <w:szCs w:val="28"/>
          <w:lang w:eastAsia="ru-RU"/>
        </w:rPr>
        <w:t xml:space="preserve"> г.г.</w:t>
      </w:r>
    </w:p>
    <w:p w:rsidR="00A9086A" w:rsidRPr="000F1CC2" w:rsidRDefault="00A9086A" w:rsidP="0002505F">
      <w:pPr>
        <w:spacing w:before="0"/>
        <w:rPr>
          <w:sz w:val="28"/>
          <w:szCs w:val="28"/>
          <w:lang w:eastAsia="ru-RU"/>
        </w:rPr>
      </w:pPr>
    </w:p>
    <w:tbl>
      <w:tblPr>
        <w:tblW w:w="14616" w:type="dxa"/>
        <w:tblInd w:w="93" w:type="dxa"/>
        <w:tblLayout w:type="fixed"/>
        <w:tblLook w:val="04A0" w:firstRow="1" w:lastRow="0" w:firstColumn="1" w:lastColumn="0" w:noHBand="0" w:noVBand="1"/>
      </w:tblPr>
      <w:tblGrid>
        <w:gridCol w:w="5402"/>
        <w:gridCol w:w="709"/>
        <w:gridCol w:w="708"/>
        <w:gridCol w:w="993"/>
        <w:gridCol w:w="1275"/>
        <w:gridCol w:w="1418"/>
        <w:gridCol w:w="1559"/>
        <w:gridCol w:w="1276"/>
        <w:gridCol w:w="1276"/>
      </w:tblGrid>
      <w:tr w:rsidR="008115AB" w:rsidRPr="00A9086A" w:rsidTr="00A9086A">
        <w:trPr>
          <w:trHeight w:val="444"/>
          <w:tblHeader/>
        </w:trPr>
        <w:tc>
          <w:tcPr>
            <w:tcW w:w="5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Наименование инвестиционного проекта (группы инвест</w:t>
            </w:r>
            <w:r w:rsidRPr="00A9086A">
              <w:rPr>
                <w:sz w:val="20"/>
                <w:lang w:eastAsia="ru-RU"/>
              </w:rPr>
              <w:t>и</w:t>
            </w:r>
            <w:r w:rsidRPr="00A9086A">
              <w:rPr>
                <w:sz w:val="20"/>
                <w:lang w:eastAsia="ru-RU"/>
              </w:rPr>
              <w:t>ционных проектов)</w:t>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Проектная мощность/</w:t>
            </w:r>
            <w:r w:rsidRPr="00A9086A">
              <w:rPr>
                <w:sz w:val="20"/>
                <w:lang w:eastAsia="ru-RU"/>
              </w:rPr>
              <w:br/>
              <w:t>протяженность сетей/</w:t>
            </w:r>
            <w:r w:rsidRPr="00A9086A">
              <w:rPr>
                <w:sz w:val="20"/>
                <w:lang w:eastAsia="ru-RU"/>
              </w:rPr>
              <w:br/>
              <w:t>количество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Года начала реализации проекта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Год окончания рализации пр</w:t>
            </w:r>
            <w:r w:rsidRPr="00A9086A">
              <w:rPr>
                <w:sz w:val="20"/>
                <w:lang w:eastAsia="ru-RU"/>
              </w:rPr>
              <w:t>о</w:t>
            </w:r>
            <w:r w:rsidRPr="00A9086A">
              <w:rPr>
                <w:sz w:val="20"/>
                <w:lang w:eastAsia="ru-RU"/>
              </w:rPr>
              <w:t>екта     (год ввода объекта в эксплуатацию)</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Год око</w:t>
            </w:r>
            <w:r w:rsidRPr="00A9086A">
              <w:rPr>
                <w:sz w:val="20"/>
                <w:lang w:eastAsia="ru-RU"/>
              </w:rPr>
              <w:t>н</w:t>
            </w:r>
            <w:r w:rsidRPr="00A9086A">
              <w:rPr>
                <w:sz w:val="20"/>
                <w:lang w:eastAsia="ru-RU"/>
              </w:rPr>
              <w:t>чания ре</w:t>
            </w:r>
            <w:r w:rsidRPr="00A9086A">
              <w:rPr>
                <w:sz w:val="20"/>
                <w:lang w:eastAsia="ru-RU"/>
              </w:rPr>
              <w:t>а</w:t>
            </w:r>
            <w:r w:rsidRPr="00A9086A">
              <w:rPr>
                <w:sz w:val="20"/>
                <w:lang w:eastAsia="ru-RU"/>
              </w:rPr>
              <w:t>лизации (по последнему параметру)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8115AB" w:rsidRPr="00A9086A" w:rsidRDefault="00FB00E2" w:rsidP="00A9086A">
            <w:pPr>
              <w:spacing w:before="0" w:line="192" w:lineRule="auto"/>
              <w:ind w:firstLine="0"/>
              <w:jc w:val="center"/>
              <w:rPr>
                <w:sz w:val="20"/>
                <w:lang w:eastAsia="ru-RU"/>
              </w:rPr>
            </w:pPr>
            <w:r w:rsidRPr="00A9086A">
              <w:rPr>
                <w:sz w:val="20"/>
                <w:lang w:eastAsia="ru-RU"/>
              </w:rPr>
              <w:t xml:space="preserve">Всего, млн </w:t>
            </w:r>
            <w:r w:rsidR="008115AB" w:rsidRPr="00A9086A">
              <w:rPr>
                <w:sz w:val="20"/>
                <w:lang w:eastAsia="ru-RU"/>
              </w:rPr>
              <w:t>р</w:t>
            </w:r>
            <w:r w:rsidRPr="00A9086A">
              <w:rPr>
                <w:sz w:val="20"/>
                <w:lang w:eastAsia="ru-RU"/>
              </w:rPr>
              <w:t>уб</w:t>
            </w:r>
            <w:r w:rsidR="008115AB" w:rsidRPr="00A9086A">
              <w:rPr>
                <w:sz w:val="20"/>
                <w:lang w:eastAsia="ru-RU"/>
              </w:rPr>
              <w:t>.</w:t>
            </w:r>
          </w:p>
        </w:tc>
      </w:tr>
      <w:tr w:rsidR="008115AB" w:rsidRPr="00A9086A" w:rsidTr="001D49EC">
        <w:trPr>
          <w:trHeight w:val="899"/>
          <w:tblHeader/>
        </w:trPr>
        <w:tc>
          <w:tcPr>
            <w:tcW w:w="5402" w:type="dxa"/>
            <w:vMerge/>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p>
        </w:tc>
        <w:tc>
          <w:tcPr>
            <w:tcW w:w="709" w:type="dxa"/>
            <w:tcBorders>
              <w:top w:val="nil"/>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км</w:t>
            </w:r>
          </w:p>
        </w:tc>
        <w:tc>
          <w:tcPr>
            <w:tcW w:w="708" w:type="dxa"/>
            <w:tcBorders>
              <w:top w:val="nil"/>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МВА</w:t>
            </w:r>
          </w:p>
        </w:tc>
        <w:tc>
          <w:tcPr>
            <w:tcW w:w="993" w:type="dxa"/>
            <w:tcBorders>
              <w:top w:val="nil"/>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r w:rsidRPr="00A9086A">
              <w:rPr>
                <w:sz w:val="20"/>
                <w:lang w:eastAsia="ru-RU"/>
              </w:rPr>
              <w:t>шт (кол-во, дог,выключ,реклоуз)</w:t>
            </w:r>
          </w:p>
        </w:tc>
        <w:tc>
          <w:tcPr>
            <w:tcW w:w="1275" w:type="dxa"/>
            <w:tcBorders>
              <w:top w:val="nil"/>
              <w:left w:val="single" w:sz="4" w:space="0" w:color="auto"/>
              <w:bottom w:val="single" w:sz="4" w:space="0" w:color="auto"/>
              <w:right w:val="single" w:sz="4" w:space="0" w:color="auto"/>
            </w:tcBorders>
            <w:shd w:val="clear" w:color="auto" w:fill="auto"/>
            <w:hideMark/>
          </w:tcPr>
          <w:p w:rsidR="00A9086A" w:rsidRPr="00A9086A" w:rsidRDefault="008115AB" w:rsidP="00A9086A">
            <w:pPr>
              <w:spacing w:before="0" w:line="192" w:lineRule="auto"/>
              <w:ind w:firstLine="0"/>
              <w:jc w:val="center"/>
              <w:rPr>
                <w:sz w:val="20"/>
                <w:lang w:eastAsia="ru-RU"/>
              </w:rPr>
            </w:pPr>
            <w:r w:rsidRPr="00A9086A">
              <w:rPr>
                <w:sz w:val="20"/>
                <w:lang w:eastAsia="ru-RU"/>
              </w:rPr>
              <w:t xml:space="preserve">другое </w:t>
            </w:r>
          </w:p>
          <w:p w:rsidR="008115AB" w:rsidRPr="00A9086A" w:rsidRDefault="008115AB" w:rsidP="00A9086A">
            <w:pPr>
              <w:spacing w:before="0" w:line="192" w:lineRule="auto"/>
              <w:ind w:firstLine="0"/>
              <w:jc w:val="center"/>
              <w:rPr>
                <w:sz w:val="20"/>
                <w:lang w:eastAsia="ru-RU"/>
              </w:rPr>
            </w:pPr>
            <w:r w:rsidRPr="00A9086A">
              <w:rPr>
                <w:sz w:val="20"/>
                <w:lang w:eastAsia="ru-RU"/>
              </w:rPr>
              <w:t>(в т.ч. Га)</w:t>
            </w: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line="192" w:lineRule="auto"/>
              <w:ind w:firstLine="0"/>
              <w:jc w:val="center"/>
              <w:rPr>
                <w:sz w:val="20"/>
                <w:lang w:eastAsia="ru-RU"/>
              </w:rPr>
            </w:pPr>
          </w:p>
        </w:tc>
      </w:tr>
      <w:tr w:rsidR="008115AB" w:rsidRPr="00A9086A" w:rsidTr="001D49EC">
        <w:trPr>
          <w:trHeight w:val="20"/>
        </w:trPr>
        <w:tc>
          <w:tcPr>
            <w:tcW w:w="5402" w:type="dxa"/>
            <w:tcBorders>
              <w:top w:val="nil"/>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ind w:firstLine="49"/>
              <w:jc w:val="left"/>
              <w:rPr>
                <w:sz w:val="20"/>
                <w:lang w:eastAsia="ru-RU"/>
              </w:rPr>
            </w:pPr>
            <w:r w:rsidRPr="00A9086A">
              <w:rPr>
                <w:sz w:val="20"/>
                <w:lang w:eastAsia="ru-RU"/>
              </w:rPr>
              <w:t>Реконструкция распределительной сети 6-10 кВ ПО КЭС с установкой телеуправляемых разъединителей и выключат</w:t>
            </w:r>
            <w:r w:rsidRPr="00A9086A">
              <w:rPr>
                <w:sz w:val="20"/>
                <w:lang w:eastAsia="ru-RU"/>
              </w:rPr>
              <w:t>е</w:t>
            </w:r>
            <w:r w:rsidRPr="00A9086A">
              <w:rPr>
                <w:sz w:val="20"/>
                <w:lang w:eastAsia="ru-RU"/>
              </w:rPr>
              <w:t>лей нагрузки, реклоузеров, монтажом оборудования связи на ПС и в РЭС, организацией каналов связи и др. элементов повышения наблюдаемости эл. сетей (общая трансформ</w:t>
            </w:r>
            <w:r w:rsidRPr="00A9086A">
              <w:rPr>
                <w:sz w:val="20"/>
                <w:lang w:eastAsia="ru-RU"/>
              </w:rPr>
              <w:t>а</w:t>
            </w:r>
            <w:r w:rsidRPr="00A9086A">
              <w:rPr>
                <w:sz w:val="20"/>
                <w:lang w:eastAsia="ru-RU"/>
              </w:rPr>
              <w:t>торная мощность ТП – 7,560 МВА).</w:t>
            </w:r>
          </w:p>
        </w:tc>
        <w:tc>
          <w:tcPr>
            <w:tcW w:w="70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70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7,560</w:t>
            </w:r>
          </w:p>
        </w:tc>
        <w:tc>
          <w:tcPr>
            <w:tcW w:w="993"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343</w:t>
            </w:r>
          </w:p>
        </w:tc>
        <w:tc>
          <w:tcPr>
            <w:tcW w:w="1275"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141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28"/>
              <w:jc w:val="center"/>
              <w:rPr>
                <w:sz w:val="20"/>
                <w:lang w:eastAsia="ru-RU"/>
              </w:rPr>
            </w:pPr>
            <w:r w:rsidRPr="00A9086A">
              <w:rPr>
                <w:sz w:val="20"/>
                <w:lang w:eastAsia="ru-RU"/>
              </w:rPr>
              <w:t>2 021</w:t>
            </w:r>
          </w:p>
        </w:tc>
        <w:tc>
          <w:tcPr>
            <w:tcW w:w="155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2 023</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2 023</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608,000</w:t>
            </w:r>
          </w:p>
        </w:tc>
      </w:tr>
      <w:tr w:rsidR="008115AB" w:rsidRPr="00A9086A" w:rsidTr="001D49EC">
        <w:trPr>
          <w:trHeight w:val="20"/>
        </w:trPr>
        <w:tc>
          <w:tcPr>
            <w:tcW w:w="5402" w:type="dxa"/>
            <w:tcBorders>
              <w:top w:val="nil"/>
              <w:left w:val="single" w:sz="4" w:space="0" w:color="auto"/>
              <w:bottom w:val="single" w:sz="4" w:space="0" w:color="auto"/>
              <w:right w:val="single" w:sz="4" w:space="0" w:color="auto"/>
            </w:tcBorders>
            <w:shd w:val="clear" w:color="auto" w:fill="auto"/>
            <w:hideMark/>
          </w:tcPr>
          <w:p w:rsidR="008115AB" w:rsidRPr="00A9086A" w:rsidRDefault="008115AB" w:rsidP="00A9086A">
            <w:pPr>
              <w:spacing w:before="0"/>
              <w:ind w:firstLine="49"/>
              <w:jc w:val="left"/>
              <w:rPr>
                <w:sz w:val="20"/>
                <w:lang w:eastAsia="ru-RU"/>
              </w:rPr>
            </w:pPr>
            <w:r w:rsidRPr="00A9086A">
              <w:rPr>
                <w:sz w:val="20"/>
                <w:lang w:eastAsia="ru-RU"/>
              </w:rPr>
              <w:t>Реконструкция с установкой защит от дуговых замыканий на  КРУ 6-10 кВ  подстанций в соответствии   многолетней целевой программой филиала на 16 ПС.</w:t>
            </w:r>
          </w:p>
        </w:tc>
        <w:tc>
          <w:tcPr>
            <w:tcW w:w="70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70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993"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1275"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141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28"/>
              <w:jc w:val="center"/>
              <w:rPr>
                <w:sz w:val="20"/>
                <w:lang w:eastAsia="ru-RU"/>
              </w:rPr>
            </w:pPr>
            <w:r w:rsidRPr="00A9086A">
              <w:rPr>
                <w:sz w:val="20"/>
                <w:lang w:eastAsia="ru-RU"/>
              </w:rPr>
              <w:t>2 020</w:t>
            </w:r>
          </w:p>
        </w:tc>
        <w:tc>
          <w:tcPr>
            <w:tcW w:w="155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2 020</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2 020</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8,639</w:t>
            </w:r>
          </w:p>
        </w:tc>
      </w:tr>
      <w:tr w:rsidR="008115AB" w:rsidRPr="00A9086A" w:rsidTr="001D49EC">
        <w:trPr>
          <w:trHeight w:val="20"/>
        </w:trPr>
        <w:tc>
          <w:tcPr>
            <w:tcW w:w="5402" w:type="dxa"/>
            <w:tcBorders>
              <w:top w:val="nil"/>
              <w:left w:val="single" w:sz="4" w:space="0" w:color="auto"/>
              <w:bottom w:val="single" w:sz="4" w:space="0" w:color="auto"/>
              <w:right w:val="single" w:sz="4" w:space="0" w:color="auto"/>
            </w:tcBorders>
            <w:shd w:val="clear" w:color="auto" w:fill="auto"/>
            <w:hideMark/>
          </w:tcPr>
          <w:p w:rsidR="00A9086A" w:rsidRPr="00A9086A" w:rsidRDefault="008115AB" w:rsidP="00A9086A">
            <w:pPr>
              <w:spacing w:before="0"/>
              <w:ind w:firstLine="49"/>
              <w:jc w:val="left"/>
              <w:rPr>
                <w:sz w:val="20"/>
                <w:lang w:eastAsia="ru-RU"/>
              </w:rPr>
            </w:pPr>
            <w:r w:rsidRPr="00A9086A">
              <w:rPr>
                <w:sz w:val="20"/>
                <w:lang w:eastAsia="ru-RU"/>
              </w:rPr>
              <w:t>Модернизация  систем телемеханики ПС №</w:t>
            </w:r>
            <w:r w:rsidR="00A9086A" w:rsidRPr="00A9086A">
              <w:rPr>
                <w:sz w:val="20"/>
                <w:lang w:eastAsia="ru-RU"/>
              </w:rPr>
              <w:t xml:space="preserve"> </w:t>
            </w:r>
            <w:r w:rsidRPr="00A9086A">
              <w:rPr>
                <w:sz w:val="20"/>
                <w:lang w:eastAsia="ru-RU"/>
              </w:rPr>
              <w:t xml:space="preserve">126 </w:t>
            </w:r>
            <w:r w:rsidR="002D6969" w:rsidRPr="00A9086A">
              <w:rPr>
                <w:sz w:val="20"/>
                <w:lang w:eastAsia="ru-RU"/>
              </w:rPr>
              <w:t>«</w:t>
            </w:r>
            <w:r w:rsidRPr="00A9086A">
              <w:rPr>
                <w:sz w:val="20"/>
                <w:lang w:eastAsia="ru-RU"/>
              </w:rPr>
              <w:t>Ради</w:t>
            </w:r>
            <w:r w:rsidRPr="00A9086A">
              <w:rPr>
                <w:sz w:val="20"/>
                <w:lang w:eastAsia="ru-RU"/>
              </w:rPr>
              <w:t>о</w:t>
            </w:r>
            <w:r w:rsidRPr="00A9086A">
              <w:rPr>
                <w:sz w:val="20"/>
                <w:lang w:eastAsia="ru-RU"/>
              </w:rPr>
              <w:t>техническая</w:t>
            </w:r>
            <w:r w:rsidR="002D6969" w:rsidRPr="00A9086A">
              <w:rPr>
                <w:sz w:val="20"/>
                <w:lang w:eastAsia="ru-RU"/>
              </w:rPr>
              <w:t>»</w:t>
            </w:r>
            <w:r w:rsidRPr="00A9086A">
              <w:rPr>
                <w:sz w:val="20"/>
                <w:lang w:eastAsia="ru-RU"/>
              </w:rPr>
              <w:t xml:space="preserve"> 110/10кВ , ПС №</w:t>
            </w:r>
            <w:r w:rsidR="00A9086A" w:rsidRPr="00A9086A">
              <w:rPr>
                <w:sz w:val="20"/>
                <w:lang w:eastAsia="ru-RU"/>
              </w:rPr>
              <w:t xml:space="preserve"> </w:t>
            </w:r>
            <w:r w:rsidRPr="00A9086A">
              <w:rPr>
                <w:sz w:val="20"/>
                <w:lang w:eastAsia="ru-RU"/>
              </w:rPr>
              <w:t xml:space="preserve">22 </w:t>
            </w:r>
            <w:r w:rsidR="002D6969" w:rsidRPr="00A9086A">
              <w:rPr>
                <w:sz w:val="20"/>
                <w:lang w:eastAsia="ru-RU"/>
              </w:rPr>
              <w:t>«</w:t>
            </w:r>
            <w:r w:rsidRPr="00A9086A">
              <w:rPr>
                <w:sz w:val="20"/>
                <w:lang w:eastAsia="ru-RU"/>
              </w:rPr>
              <w:t>Институт физики</w:t>
            </w:r>
            <w:r w:rsidR="002D6969" w:rsidRPr="00A9086A">
              <w:rPr>
                <w:sz w:val="20"/>
                <w:lang w:eastAsia="ru-RU"/>
              </w:rPr>
              <w:t>»</w:t>
            </w:r>
            <w:r w:rsidRPr="00A9086A">
              <w:rPr>
                <w:sz w:val="20"/>
                <w:lang w:eastAsia="ru-RU"/>
              </w:rPr>
              <w:t xml:space="preserve"> 35/6кВ , ПС №27а </w:t>
            </w:r>
            <w:r w:rsidR="002D6969" w:rsidRPr="00A9086A">
              <w:rPr>
                <w:sz w:val="20"/>
                <w:lang w:eastAsia="ru-RU"/>
              </w:rPr>
              <w:t>«</w:t>
            </w:r>
            <w:r w:rsidRPr="00A9086A">
              <w:rPr>
                <w:sz w:val="20"/>
                <w:lang w:eastAsia="ru-RU"/>
              </w:rPr>
              <w:t>ГПП-2 ЦБК</w:t>
            </w:r>
            <w:r w:rsidR="002D6969" w:rsidRPr="00A9086A">
              <w:rPr>
                <w:sz w:val="20"/>
                <w:lang w:eastAsia="ru-RU"/>
              </w:rPr>
              <w:t>»</w:t>
            </w:r>
            <w:r w:rsidRPr="00A9086A">
              <w:rPr>
                <w:sz w:val="20"/>
                <w:lang w:eastAsia="ru-RU"/>
              </w:rPr>
              <w:t xml:space="preserve"> 110/6кВ ,ПС №119 </w:t>
            </w:r>
            <w:r w:rsidR="002D6969" w:rsidRPr="00A9086A">
              <w:rPr>
                <w:sz w:val="20"/>
                <w:lang w:eastAsia="ru-RU"/>
              </w:rPr>
              <w:t>«</w:t>
            </w:r>
            <w:r w:rsidRPr="00A9086A">
              <w:rPr>
                <w:sz w:val="20"/>
                <w:lang w:eastAsia="ru-RU"/>
              </w:rPr>
              <w:t>М</w:t>
            </w:r>
            <w:r w:rsidRPr="00A9086A">
              <w:rPr>
                <w:sz w:val="20"/>
                <w:lang w:eastAsia="ru-RU"/>
              </w:rPr>
              <w:t>и</w:t>
            </w:r>
            <w:r w:rsidRPr="00A9086A">
              <w:rPr>
                <w:sz w:val="20"/>
                <w:lang w:eastAsia="ru-RU"/>
              </w:rPr>
              <w:t>чуринская</w:t>
            </w:r>
            <w:r w:rsidR="002D6969" w:rsidRPr="00A9086A">
              <w:rPr>
                <w:sz w:val="20"/>
                <w:lang w:eastAsia="ru-RU"/>
              </w:rPr>
              <w:t>»</w:t>
            </w:r>
            <w:r w:rsidR="00A9086A" w:rsidRPr="00A9086A">
              <w:rPr>
                <w:sz w:val="20"/>
                <w:lang w:eastAsia="ru-RU"/>
              </w:rPr>
              <w:t xml:space="preserve"> 110/6 кВ</w:t>
            </w:r>
            <w:r w:rsidRPr="00A9086A">
              <w:rPr>
                <w:sz w:val="20"/>
                <w:lang w:eastAsia="ru-RU"/>
              </w:rPr>
              <w:t xml:space="preserve">, </w:t>
            </w:r>
          </w:p>
          <w:p w:rsidR="008115AB" w:rsidRPr="00A9086A" w:rsidRDefault="008115AB" w:rsidP="00A9086A">
            <w:pPr>
              <w:spacing w:before="0"/>
              <w:ind w:firstLine="49"/>
              <w:jc w:val="left"/>
              <w:rPr>
                <w:sz w:val="20"/>
                <w:lang w:eastAsia="ru-RU"/>
              </w:rPr>
            </w:pPr>
            <w:r w:rsidRPr="00A9086A">
              <w:rPr>
                <w:sz w:val="20"/>
                <w:lang w:eastAsia="ru-RU"/>
              </w:rPr>
              <w:t xml:space="preserve">ПС №71 </w:t>
            </w:r>
            <w:r w:rsidR="002D6969" w:rsidRPr="00A9086A">
              <w:rPr>
                <w:sz w:val="20"/>
                <w:lang w:eastAsia="ru-RU"/>
              </w:rPr>
              <w:t>«</w:t>
            </w:r>
            <w:r w:rsidRPr="00A9086A">
              <w:rPr>
                <w:sz w:val="20"/>
                <w:lang w:eastAsia="ru-RU"/>
              </w:rPr>
              <w:t>Весна</w:t>
            </w:r>
            <w:r w:rsidR="002D6969" w:rsidRPr="00A9086A">
              <w:rPr>
                <w:sz w:val="20"/>
                <w:lang w:eastAsia="ru-RU"/>
              </w:rPr>
              <w:t>»</w:t>
            </w:r>
            <w:r w:rsidRPr="00A9086A">
              <w:rPr>
                <w:sz w:val="20"/>
                <w:lang w:eastAsia="ru-RU"/>
              </w:rPr>
              <w:t xml:space="preserve"> 110/10кВ .г. Красноярск.</w:t>
            </w:r>
          </w:p>
        </w:tc>
        <w:tc>
          <w:tcPr>
            <w:tcW w:w="70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70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993"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1275"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141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28"/>
              <w:jc w:val="center"/>
              <w:rPr>
                <w:sz w:val="20"/>
                <w:lang w:eastAsia="ru-RU"/>
              </w:rPr>
            </w:pPr>
            <w:r w:rsidRPr="00A9086A">
              <w:rPr>
                <w:sz w:val="20"/>
                <w:lang w:eastAsia="ru-RU"/>
              </w:rPr>
              <w:t>2 021</w:t>
            </w:r>
          </w:p>
        </w:tc>
        <w:tc>
          <w:tcPr>
            <w:tcW w:w="155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2 021</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2 021</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24,293</w:t>
            </w:r>
          </w:p>
        </w:tc>
      </w:tr>
      <w:tr w:rsidR="008115AB" w:rsidRPr="00A9086A" w:rsidTr="001D49EC">
        <w:trPr>
          <w:trHeight w:val="20"/>
        </w:trPr>
        <w:tc>
          <w:tcPr>
            <w:tcW w:w="5402" w:type="dxa"/>
            <w:tcBorders>
              <w:top w:val="nil"/>
              <w:left w:val="single" w:sz="4" w:space="0" w:color="auto"/>
              <w:bottom w:val="single" w:sz="4" w:space="0" w:color="auto"/>
              <w:right w:val="single" w:sz="4" w:space="0" w:color="auto"/>
            </w:tcBorders>
            <w:shd w:val="clear" w:color="auto" w:fill="auto"/>
            <w:hideMark/>
          </w:tcPr>
          <w:p w:rsidR="00A9086A" w:rsidRPr="00A9086A" w:rsidRDefault="008115AB" w:rsidP="00A9086A">
            <w:pPr>
              <w:spacing w:before="0"/>
              <w:ind w:firstLine="49"/>
              <w:jc w:val="left"/>
              <w:rPr>
                <w:sz w:val="20"/>
                <w:lang w:eastAsia="ru-RU"/>
              </w:rPr>
            </w:pPr>
            <w:r w:rsidRPr="00A9086A">
              <w:rPr>
                <w:sz w:val="20"/>
                <w:lang w:eastAsia="ru-RU"/>
              </w:rPr>
              <w:t xml:space="preserve">Модернизация цифровых каналов связи на ПС №96 </w:t>
            </w:r>
            <w:r w:rsidR="002D6969" w:rsidRPr="00A9086A">
              <w:rPr>
                <w:sz w:val="20"/>
                <w:lang w:eastAsia="ru-RU"/>
              </w:rPr>
              <w:t>«</w:t>
            </w:r>
            <w:r w:rsidRPr="00A9086A">
              <w:rPr>
                <w:sz w:val="20"/>
                <w:lang w:eastAsia="ru-RU"/>
              </w:rPr>
              <w:t>З</w:t>
            </w:r>
            <w:r w:rsidRPr="00A9086A">
              <w:rPr>
                <w:sz w:val="20"/>
                <w:lang w:eastAsia="ru-RU"/>
              </w:rPr>
              <w:t>а</w:t>
            </w:r>
            <w:r w:rsidRPr="00A9086A">
              <w:rPr>
                <w:sz w:val="20"/>
                <w:lang w:eastAsia="ru-RU"/>
              </w:rPr>
              <w:t>тонская</w:t>
            </w:r>
            <w:r w:rsidR="002D6969" w:rsidRPr="00A9086A">
              <w:rPr>
                <w:sz w:val="20"/>
                <w:lang w:eastAsia="ru-RU"/>
              </w:rPr>
              <w:t>»</w:t>
            </w:r>
            <w:r w:rsidRPr="00A9086A">
              <w:rPr>
                <w:sz w:val="20"/>
                <w:lang w:eastAsia="ru-RU"/>
              </w:rPr>
              <w:t xml:space="preserve"> 110/6кВ ,ПС №15 </w:t>
            </w:r>
            <w:r w:rsidR="002D6969" w:rsidRPr="00A9086A">
              <w:rPr>
                <w:sz w:val="20"/>
                <w:lang w:eastAsia="ru-RU"/>
              </w:rPr>
              <w:t>«</w:t>
            </w:r>
            <w:r w:rsidRPr="00A9086A">
              <w:rPr>
                <w:sz w:val="20"/>
                <w:lang w:eastAsia="ru-RU"/>
              </w:rPr>
              <w:t>Злобинская</w:t>
            </w:r>
            <w:r w:rsidR="002D6969" w:rsidRPr="00A9086A">
              <w:rPr>
                <w:sz w:val="20"/>
                <w:lang w:eastAsia="ru-RU"/>
              </w:rPr>
              <w:t>»</w:t>
            </w:r>
            <w:r w:rsidRPr="00A9086A">
              <w:rPr>
                <w:sz w:val="20"/>
                <w:lang w:eastAsia="ru-RU"/>
              </w:rPr>
              <w:t xml:space="preserve"> 110/6кВ , ПС №98 </w:t>
            </w:r>
            <w:r w:rsidR="002D6969" w:rsidRPr="00A9086A">
              <w:rPr>
                <w:sz w:val="20"/>
                <w:lang w:eastAsia="ru-RU"/>
              </w:rPr>
              <w:t>«</w:t>
            </w:r>
            <w:r w:rsidRPr="00A9086A">
              <w:rPr>
                <w:sz w:val="20"/>
                <w:lang w:eastAsia="ru-RU"/>
              </w:rPr>
              <w:t>Полиграфкомбинат</w:t>
            </w:r>
            <w:r w:rsidR="002D6969" w:rsidRPr="00A9086A">
              <w:rPr>
                <w:sz w:val="20"/>
                <w:lang w:eastAsia="ru-RU"/>
              </w:rPr>
              <w:t>»</w:t>
            </w:r>
            <w:r w:rsidRPr="00A9086A">
              <w:rPr>
                <w:sz w:val="20"/>
                <w:lang w:eastAsia="ru-RU"/>
              </w:rPr>
              <w:t xml:space="preserve"> 110/10кВ, ПС №16 </w:t>
            </w:r>
            <w:r w:rsidR="002D6969" w:rsidRPr="00A9086A">
              <w:rPr>
                <w:sz w:val="20"/>
                <w:lang w:eastAsia="ru-RU"/>
              </w:rPr>
              <w:t>«</w:t>
            </w:r>
            <w:r w:rsidRPr="00A9086A">
              <w:rPr>
                <w:sz w:val="20"/>
                <w:lang w:eastAsia="ru-RU"/>
              </w:rPr>
              <w:t>Пролетарская</w:t>
            </w:r>
            <w:r w:rsidR="002D6969" w:rsidRPr="00A9086A">
              <w:rPr>
                <w:sz w:val="20"/>
                <w:lang w:eastAsia="ru-RU"/>
              </w:rPr>
              <w:t>»</w:t>
            </w:r>
            <w:r w:rsidR="00A9086A" w:rsidRPr="00A9086A">
              <w:rPr>
                <w:sz w:val="20"/>
                <w:lang w:eastAsia="ru-RU"/>
              </w:rPr>
              <w:t xml:space="preserve"> 110/10кВ</w:t>
            </w:r>
            <w:r w:rsidRPr="00A9086A">
              <w:rPr>
                <w:sz w:val="20"/>
                <w:lang w:eastAsia="ru-RU"/>
              </w:rPr>
              <w:t>.</w:t>
            </w:r>
          </w:p>
          <w:p w:rsidR="008115AB" w:rsidRPr="00A9086A" w:rsidRDefault="008115AB" w:rsidP="00A9086A">
            <w:pPr>
              <w:spacing w:before="0"/>
              <w:ind w:firstLine="49"/>
              <w:jc w:val="left"/>
              <w:rPr>
                <w:sz w:val="20"/>
                <w:lang w:eastAsia="ru-RU"/>
              </w:rPr>
            </w:pPr>
            <w:r w:rsidRPr="00A9086A">
              <w:rPr>
                <w:sz w:val="20"/>
                <w:lang w:eastAsia="ru-RU"/>
              </w:rPr>
              <w:t>г. Красноярск.</w:t>
            </w:r>
          </w:p>
        </w:tc>
        <w:tc>
          <w:tcPr>
            <w:tcW w:w="70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70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993"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1275"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4"/>
              <w:jc w:val="center"/>
              <w:rPr>
                <w:sz w:val="20"/>
                <w:lang w:eastAsia="ru-RU"/>
              </w:rPr>
            </w:pPr>
            <w:r w:rsidRPr="00A9086A">
              <w:rPr>
                <w:sz w:val="20"/>
                <w:lang w:eastAsia="ru-RU"/>
              </w:rPr>
              <w:t>0</w:t>
            </w:r>
          </w:p>
        </w:tc>
        <w:tc>
          <w:tcPr>
            <w:tcW w:w="1418"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28"/>
              <w:jc w:val="center"/>
              <w:rPr>
                <w:sz w:val="20"/>
                <w:lang w:eastAsia="ru-RU"/>
              </w:rPr>
            </w:pPr>
            <w:r w:rsidRPr="00A9086A">
              <w:rPr>
                <w:sz w:val="20"/>
                <w:lang w:eastAsia="ru-RU"/>
              </w:rPr>
              <w:t>2 021</w:t>
            </w:r>
          </w:p>
        </w:tc>
        <w:tc>
          <w:tcPr>
            <w:tcW w:w="1559"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2 021</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2 021</w:t>
            </w:r>
          </w:p>
        </w:tc>
        <w:tc>
          <w:tcPr>
            <w:tcW w:w="1276" w:type="dxa"/>
            <w:tcBorders>
              <w:top w:val="nil"/>
              <w:left w:val="nil"/>
              <w:bottom w:val="single" w:sz="4" w:space="0" w:color="auto"/>
              <w:right w:val="single" w:sz="4" w:space="0" w:color="auto"/>
            </w:tcBorders>
            <w:shd w:val="clear" w:color="auto" w:fill="auto"/>
            <w:hideMark/>
          </w:tcPr>
          <w:p w:rsidR="008115AB" w:rsidRPr="00A9086A" w:rsidRDefault="008115AB" w:rsidP="0002505F">
            <w:pPr>
              <w:spacing w:before="0"/>
              <w:ind w:firstLine="35"/>
              <w:jc w:val="center"/>
              <w:rPr>
                <w:sz w:val="20"/>
                <w:lang w:eastAsia="ru-RU"/>
              </w:rPr>
            </w:pPr>
            <w:r w:rsidRPr="00A9086A">
              <w:rPr>
                <w:sz w:val="20"/>
                <w:lang w:eastAsia="ru-RU"/>
              </w:rPr>
              <w:t>18,822</w:t>
            </w:r>
          </w:p>
        </w:tc>
      </w:tr>
      <w:tr w:rsidR="008115AB" w:rsidRPr="00A9086A" w:rsidTr="001D49EC">
        <w:trPr>
          <w:trHeight w:val="20"/>
        </w:trPr>
        <w:tc>
          <w:tcPr>
            <w:tcW w:w="5402" w:type="dxa"/>
            <w:tcBorders>
              <w:top w:val="single" w:sz="4" w:space="0" w:color="auto"/>
              <w:left w:val="single" w:sz="4" w:space="0" w:color="auto"/>
              <w:bottom w:val="single" w:sz="4" w:space="0" w:color="auto"/>
              <w:right w:val="single" w:sz="4" w:space="0" w:color="auto"/>
            </w:tcBorders>
            <w:shd w:val="clear" w:color="auto" w:fill="auto"/>
          </w:tcPr>
          <w:p w:rsidR="008115AB" w:rsidRPr="00A9086A" w:rsidRDefault="008115AB" w:rsidP="00A9086A">
            <w:pPr>
              <w:spacing w:before="0"/>
              <w:ind w:firstLine="49"/>
              <w:jc w:val="left"/>
              <w:rPr>
                <w:sz w:val="20"/>
                <w:lang w:eastAsia="ru-RU"/>
              </w:rPr>
            </w:pPr>
            <w:r w:rsidRPr="00A9086A">
              <w:rPr>
                <w:sz w:val="20"/>
                <w:lang w:eastAsia="ru-RU"/>
              </w:rPr>
              <w:t>ИТОГО</w:t>
            </w:r>
          </w:p>
        </w:tc>
        <w:tc>
          <w:tcPr>
            <w:tcW w:w="709"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34"/>
              <w:jc w:val="center"/>
              <w:rPr>
                <w:sz w:val="20"/>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34"/>
              <w:jc w:val="center"/>
              <w:rPr>
                <w:sz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34"/>
              <w:jc w:val="center"/>
              <w:rPr>
                <w:sz w:val="20"/>
                <w:lang w:eastAsia="ru-RU"/>
              </w:rPr>
            </w:pPr>
          </w:p>
        </w:tc>
        <w:tc>
          <w:tcPr>
            <w:tcW w:w="1275"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34"/>
              <w:jc w:val="center"/>
              <w:rPr>
                <w:sz w:val="20"/>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28"/>
              <w:jc w:val="center"/>
              <w:rPr>
                <w:sz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35"/>
              <w:jc w:val="center"/>
              <w:rPr>
                <w:sz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35"/>
              <w:jc w:val="center"/>
              <w:rPr>
                <w:sz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8115AB" w:rsidRPr="00A9086A" w:rsidRDefault="008115AB" w:rsidP="0002505F">
            <w:pPr>
              <w:spacing w:before="0"/>
              <w:ind w:firstLine="35"/>
              <w:jc w:val="center"/>
              <w:rPr>
                <w:sz w:val="20"/>
                <w:lang w:eastAsia="ru-RU"/>
              </w:rPr>
            </w:pPr>
            <w:r w:rsidRPr="00A9086A">
              <w:rPr>
                <w:sz w:val="20"/>
                <w:lang w:eastAsia="ru-RU"/>
              </w:rPr>
              <w:t>12407,647</w:t>
            </w:r>
          </w:p>
        </w:tc>
      </w:tr>
    </w:tbl>
    <w:p w:rsidR="00DB6E23" w:rsidRDefault="00DB6E23" w:rsidP="0002505F">
      <w:pPr>
        <w:spacing w:before="0"/>
        <w:ind w:firstLine="0"/>
        <w:rPr>
          <w:sz w:val="28"/>
          <w:szCs w:val="28"/>
        </w:rPr>
      </w:pPr>
    </w:p>
    <w:p w:rsidR="00A819D8" w:rsidRDefault="00A819D8" w:rsidP="0002505F">
      <w:pPr>
        <w:spacing w:before="0"/>
        <w:ind w:firstLine="0"/>
        <w:rPr>
          <w:sz w:val="28"/>
          <w:szCs w:val="28"/>
        </w:rPr>
      </w:pPr>
    </w:p>
    <w:p w:rsidR="00A819D8" w:rsidRDefault="00A819D8" w:rsidP="0002505F">
      <w:pPr>
        <w:spacing w:before="0"/>
        <w:ind w:firstLine="0"/>
        <w:rPr>
          <w:sz w:val="28"/>
          <w:szCs w:val="28"/>
        </w:rPr>
      </w:pPr>
    </w:p>
    <w:p w:rsidR="00A819D8" w:rsidRDefault="00A819D8" w:rsidP="0002505F">
      <w:pPr>
        <w:spacing w:before="0"/>
        <w:ind w:firstLine="0"/>
        <w:rPr>
          <w:sz w:val="28"/>
          <w:szCs w:val="28"/>
        </w:rPr>
      </w:pPr>
    </w:p>
    <w:p w:rsidR="00A819D8" w:rsidRDefault="00A819D8" w:rsidP="0002505F">
      <w:pPr>
        <w:spacing w:before="0"/>
        <w:ind w:firstLine="0"/>
        <w:rPr>
          <w:sz w:val="28"/>
          <w:szCs w:val="28"/>
        </w:rPr>
      </w:pPr>
    </w:p>
    <w:p w:rsidR="00522750" w:rsidRDefault="00522750" w:rsidP="0002505F">
      <w:pPr>
        <w:spacing w:before="0"/>
        <w:ind w:firstLine="0"/>
        <w:rPr>
          <w:sz w:val="28"/>
          <w:szCs w:val="28"/>
        </w:rPr>
      </w:pPr>
    </w:p>
    <w:p w:rsidR="008115AB" w:rsidRDefault="00E93805" w:rsidP="0002505F">
      <w:pPr>
        <w:spacing w:before="0"/>
        <w:rPr>
          <w:sz w:val="28"/>
          <w:szCs w:val="28"/>
        </w:rPr>
      </w:pPr>
      <w:r w:rsidRPr="00E93805">
        <w:rPr>
          <w:sz w:val="28"/>
          <w:szCs w:val="28"/>
        </w:rPr>
        <w:lastRenderedPageBreak/>
        <w:t xml:space="preserve">Таблица </w:t>
      </w:r>
      <w:r w:rsidR="00344B2D">
        <w:rPr>
          <w:sz w:val="28"/>
          <w:szCs w:val="28"/>
        </w:rPr>
        <w:t>41</w:t>
      </w:r>
      <w:r w:rsidRPr="00E93805">
        <w:rPr>
          <w:sz w:val="28"/>
          <w:szCs w:val="28"/>
        </w:rPr>
        <w:t xml:space="preserve">. </w:t>
      </w:r>
      <w:r w:rsidR="008115AB" w:rsidRPr="00E93805">
        <w:rPr>
          <w:sz w:val="28"/>
          <w:szCs w:val="28"/>
        </w:rPr>
        <w:t>Мероприятия по эл</w:t>
      </w:r>
      <w:r w:rsidR="00AD388D">
        <w:rPr>
          <w:sz w:val="28"/>
          <w:szCs w:val="28"/>
        </w:rPr>
        <w:t>ек</w:t>
      </w:r>
      <w:r w:rsidR="008115AB" w:rsidRPr="00E93805">
        <w:rPr>
          <w:sz w:val="28"/>
          <w:szCs w:val="28"/>
        </w:rPr>
        <w:t>троснабжению и их стоимость в п</w:t>
      </w:r>
      <w:r w:rsidR="00AD388D">
        <w:rPr>
          <w:sz w:val="28"/>
          <w:szCs w:val="28"/>
        </w:rPr>
        <w:t>е</w:t>
      </w:r>
      <w:r w:rsidR="00A9086A">
        <w:rPr>
          <w:sz w:val="28"/>
          <w:szCs w:val="28"/>
        </w:rPr>
        <w:t>риод с 2025–</w:t>
      </w:r>
      <w:r w:rsidR="008115AB" w:rsidRPr="00E93805">
        <w:rPr>
          <w:sz w:val="28"/>
          <w:szCs w:val="28"/>
        </w:rPr>
        <w:t>2033 год.</w:t>
      </w:r>
    </w:p>
    <w:p w:rsidR="00A9086A" w:rsidRPr="00E93805" w:rsidRDefault="00A9086A" w:rsidP="0002505F">
      <w:pPr>
        <w:spacing w:before="0"/>
        <w:rPr>
          <w:sz w:val="28"/>
          <w:szCs w:val="28"/>
        </w:rPr>
      </w:pPr>
    </w:p>
    <w:tbl>
      <w:tblPr>
        <w:tblW w:w="14616" w:type="dxa"/>
        <w:tblInd w:w="93" w:type="dxa"/>
        <w:tblLayout w:type="fixed"/>
        <w:tblLook w:val="04A0" w:firstRow="1" w:lastRow="0" w:firstColumn="1" w:lastColumn="0" w:noHBand="0" w:noVBand="1"/>
      </w:tblPr>
      <w:tblGrid>
        <w:gridCol w:w="6394"/>
        <w:gridCol w:w="2693"/>
        <w:gridCol w:w="2835"/>
        <w:gridCol w:w="2694"/>
      </w:tblGrid>
      <w:tr w:rsidR="008115AB" w:rsidRPr="008115AB" w:rsidTr="00A9086A">
        <w:trPr>
          <w:trHeight w:val="113"/>
          <w:tblHeader/>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center"/>
              <w:rPr>
                <w:lang w:eastAsia="ru-RU"/>
              </w:rPr>
            </w:pPr>
            <w:r w:rsidRPr="008115AB">
              <w:rPr>
                <w:lang w:eastAsia="ru-RU"/>
              </w:rPr>
              <w:t>Мероприятия</w:t>
            </w:r>
          </w:p>
        </w:tc>
        <w:tc>
          <w:tcPr>
            <w:tcW w:w="2693" w:type="dxa"/>
            <w:tcBorders>
              <w:top w:val="single" w:sz="4" w:space="0" w:color="auto"/>
              <w:left w:val="nil"/>
              <w:bottom w:val="single" w:sz="4" w:space="0" w:color="auto"/>
              <w:right w:val="single" w:sz="4" w:space="0" w:color="auto"/>
            </w:tcBorders>
            <w:shd w:val="clear" w:color="auto" w:fill="auto"/>
            <w:hideMark/>
          </w:tcPr>
          <w:p w:rsidR="008115AB" w:rsidRPr="008115AB" w:rsidRDefault="008115AB" w:rsidP="00A9086A">
            <w:pPr>
              <w:spacing w:before="0"/>
              <w:ind w:firstLine="0"/>
              <w:jc w:val="center"/>
              <w:rPr>
                <w:lang w:eastAsia="ru-RU"/>
              </w:rPr>
            </w:pPr>
            <w:r w:rsidRPr="008115AB">
              <w:rPr>
                <w:lang w:eastAsia="ru-RU"/>
              </w:rPr>
              <w:t>Мощность</w:t>
            </w:r>
          </w:p>
        </w:tc>
        <w:tc>
          <w:tcPr>
            <w:tcW w:w="2835" w:type="dxa"/>
            <w:tcBorders>
              <w:top w:val="single" w:sz="4" w:space="0" w:color="auto"/>
              <w:left w:val="nil"/>
              <w:bottom w:val="single" w:sz="4" w:space="0" w:color="auto"/>
              <w:right w:val="single" w:sz="4" w:space="0" w:color="auto"/>
            </w:tcBorders>
            <w:shd w:val="clear" w:color="auto" w:fill="auto"/>
            <w:hideMark/>
          </w:tcPr>
          <w:p w:rsidR="008115AB" w:rsidRPr="008115AB" w:rsidRDefault="008115AB" w:rsidP="00A9086A">
            <w:pPr>
              <w:spacing w:before="0"/>
              <w:ind w:firstLine="0"/>
              <w:jc w:val="center"/>
              <w:rPr>
                <w:lang w:eastAsia="ru-RU"/>
              </w:rPr>
            </w:pPr>
            <w:r w:rsidRPr="008115AB">
              <w:rPr>
                <w:lang w:eastAsia="ru-RU"/>
              </w:rPr>
              <w:t>Год реализации</w:t>
            </w:r>
          </w:p>
        </w:tc>
        <w:tc>
          <w:tcPr>
            <w:tcW w:w="2694" w:type="dxa"/>
            <w:tcBorders>
              <w:top w:val="single" w:sz="4" w:space="0" w:color="auto"/>
              <w:left w:val="nil"/>
              <w:bottom w:val="single" w:sz="4" w:space="0" w:color="auto"/>
              <w:right w:val="single" w:sz="4" w:space="0" w:color="auto"/>
            </w:tcBorders>
            <w:shd w:val="clear" w:color="auto" w:fill="auto"/>
            <w:hideMark/>
          </w:tcPr>
          <w:p w:rsidR="008115AB" w:rsidRPr="008115AB" w:rsidRDefault="008115AB" w:rsidP="00A9086A">
            <w:pPr>
              <w:spacing w:before="0"/>
              <w:ind w:firstLine="0"/>
              <w:jc w:val="center"/>
              <w:rPr>
                <w:lang w:eastAsia="ru-RU"/>
              </w:rPr>
            </w:pPr>
            <w:r w:rsidRPr="008115AB">
              <w:rPr>
                <w:lang w:eastAsia="ru-RU"/>
              </w:rPr>
              <w:t>Стоимость, млн</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Сооружение ВЛ 500 кВ Енисей – Итакская, протяженн</w:t>
            </w:r>
            <w:r w:rsidRPr="008115AB">
              <w:rPr>
                <w:lang w:eastAsia="ru-RU"/>
              </w:rPr>
              <w:t>о</w:t>
            </w:r>
            <w:r w:rsidRPr="008115AB">
              <w:rPr>
                <w:lang w:eastAsia="ru-RU"/>
              </w:rPr>
              <w:t xml:space="preserve">стью 310,1 км с расширением ОРУ 500 кВ </w:t>
            </w:r>
            <w:r w:rsidR="002D6969">
              <w:rPr>
                <w:lang w:eastAsia="ru-RU"/>
              </w:rPr>
              <w:t>«</w:t>
            </w:r>
            <w:r w:rsidRPr="008115AB">
              <w:rPr>
                <w:lang w:eastAsia="ru-RU"/>
              </w:rPr>
              <w:t>Енисей</w:t>
            </w:r>
            <w:r w:rsidR="002D6969">
              <w:rPr>
                <w:lang w:eastAsia="ru-RU"/>
              </w:rPr>
              <w:t>»</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500 кВ/310,1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A9086A">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1240,4</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 xml:space="preserve">Сооружение ВЛ 500 кВ Енисей –Камала, протяженностью 130 км с расширением ОРУ 500 кВ </w:t>
            </w:r>
            <w:r w:rsidR="002D6969">
              <w:rPr>
                <w:lang w:eastAsia="ru-RU"/>
              </w:rPr>
              <w:t>«</w:t>
            </w:r>
            <w:r w:rsidRPr="008115AB">
              <w:rPr>
                <w:lang w:eastAsia="ru-RU"/>
              </w:rPr>
              <w:t>Енисей</w:t>
            </w:r>
            <w:r w:rsidR="002D6969">
              <w:rPr>
                <w:lang w:eastAsia="ru-RU"/>
              </w:rPr>
              <w:t>»</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500 кВ/130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520,0</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Вынос с переукладкой ВЛ 500 кВ Красноярская ГЭС – Красноярская с территории нового строительства прот</w:t>
            </w:r>
            <w:r w:rsidRPr="008115AB">
              <w:rPr>
                <w:lang w:eastAsia="ru-RU"/>
              </w:rPr>
              <w:t>я</w:t>
            </w:r>
            <w:r w:rsidRPr="008115AB">
              <w:rPr>
                <w:lang w:eastAsia="ru-RU"/>
              </w:rPr>
              <w:t>женностью: демонтаж 7,5 км, новое строительство 7,4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500 кВ/7,4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38,5</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Вынос с переукладкой ВЛ 220 кВ Октябрьская – Кемчуг тяговая с территории нового строительства протяженн</w:t>
            </w:r>
            <w:r w:rsidRPr="008115AB">
              <w:rPr>
                <w:lang w:eastAsia="ru-RU"/>
              </w:rPr>
              <w:t>о</w:t>
            </w:r>
            <w:r w:rsidRPr="008115AB">
              <w:rPr>
                <w:lang w:eastAsia="ru-RU"/>
              </w:rPr>
              <w:t>стью: демонтаж 4,5 км, новое строительство 5,5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220 кВ/5,5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10,89</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Вынос с переукладкой ВЛ 220 кВ Октябрьская – Аэропорт с территории нового строительства протяженностью: д</w:t>
            </w:r>
            <w:r w:rsidRPr="008115AB">
              <w:rPr>
                <w:lang w:eastAsia="ru-RU"/>
              </w:rPr>
              <w:t>е</w:t>
            </w:r>
            <w:r w:rsidRPr="008115AB">
              <w:rPr>
                <w:lang w:eastAsia="ru-RU"/>
              </w:rPr>
              <w:t>монтаж 5,1 км, новое строительство 5,7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220 кВ/5,7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13,794</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Вынос с переукладкой ВЛ 220 кВ Дивногорская –Заводская с территории нового строительства протяженностью: д</w:t>
            </w:r>
            <w:r w:rsidRPr="008115AB">
              <w:rPr>
                <w:lang w:eastAsia="ru-RU"/>
              </w:rPr>
              <w:t>е</w:t>
            </w:r>
            <w:r w:rsidRPr="008115AB">
              <w:rPr>
                <w:lang w:eastAsia="ru-RU"/>
              </w:rPr>
              <w:t>монтаж 4,5</w:t>
            </w:r>
            <w:r w:rsidR="00A9086A">
              <w:rPr>
                <w:lang w:eastAsia="ru-RU"/>
              </w:rPr>
              <w:t xml:space="preserve"> км, новое строительство 4,6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220 кВ/4,6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A9086A">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11,132</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 xml:space="preserve">Реконструкция ПС 220 кВ </w:t>
            </w:r>
            <w:r w:rsidR="002D6969">
              <w:rPr>
                <w:lang w:eastAsia="ru-RU"/>
              </w:rPr>
              <w:t>«</w:t>
            </w:r>
            <w:r w:rsidRPr="008115AB">
              <w:rPr>
                <w:lang w:eastAsia="ru-RU"/>
              </w:rPr>
              <w:t>Правобережная</w:t>
            </w:r>
            <w:r w:rsidR="002D6969">
              <w:rPr>
                <w:lang w:eastAsia="ru-RU"/>
              </w:rPr>
              <w:t>»</w:t>
            </w:r>
            <w:r w:rsidRPr="008115AB">
              <w:rPr>
                <w:lang w:eastAsia="ru-RU"/>
              </w:rPr>
              <w:t xml:space="preserve"> с заменой двух АТ 2х125 МВА на АТ той же мощности</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220 кВ</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100,025</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A9086A" w:rsidRDefault="008115AB" w:rsidP="00A9086A">
            <w:pPr>
              <w:spacing w:before="0"/>
              <w:ind w:firstLine="0"/>
              <w:jc w:val="left"/>
              <w:rPr>
                <w:lang w:eastAsia="ru-RU"/>
              </w:rPr>
            </w:pPr>
            <w:r w:rsidRPr="008115AB">
              <w:rPr>
                <w:lang w:eastAsia="ru-RU"/>
              </w:rPr>
              <w:t xml:space="preserve">Реконструкция ОРУ 220 кВ ПС 220 кВ </w:t>
            </w:r>
            <w:r w:rsidR="002D6969">
              <w:rPr>
                <w:lang w:eastAsia="ru-RU"/>
              </w:rPr>
              <w:t>«</w:t>
            </w:r>
            <w:r w:rsidRPr="008115AB">
              <w:rPr>
                <w:lang w:eastAsia="ru-RU"/>
              </w:rPr>
              <w:t>Правобережная</w:t>
            </w:r>
            <w:r w:rsidR="002D6969">
              <w:rPr>
                <w:lang w:eastAsia="ru-RU"/>
              </w:rPr>
              <w:t>»</w:t>
            </w:r>
            <w:r w:rsidRPr="008115AB">
              <w:rPr>
                <w:lang w:eastAsia="ru-RU"/>
              </w:rPr>
              <w:t xml:space="preserve"> </w:t>
            </w:r>
          </w:p>
          <w:p w:rsidR="008115AB" w:rsidRPr="008115AB" w:rsidRDefault="008115AB" w:rsidP="00A9086A">
            <w:pPr>
              <w:spacing w:before="0"/>
              <w:ind w:firstLine="0"/>
              <w:jc w:val="left"/>
              <w:rPr>
                <w:lang w:eastAsia="ru-RU"/>
              </w:rPr>
            </w:pPr>
            <w:r w:rsidRPr="008115AB">
              <w:rPr>
                <w:lang w:eastAsia="ru-RU"/>
              </w:rPr>
              <w:t>с заменой отделителей и короткозамыкателей на выключ</w:t>
            </w:r>
            <w:r w:rsidRPr="008115AB">
              <w:rPr>
                <w:lang w:eastAsia="ru-RU"/>
              </w:rPr>
              <w:t>а</w:t>
            </w:r>
            <w:r w:rsidRPr="008115AB">
              <w:rPr>
                <w:lang w:eastAsia="ru-RU"/>
              </w:rPr>
              <w:t>те</w:t>
            </w:r>
            <w:r w:rsidR="00A9086A">
              <w:rPr>
                <w:lang w:eastAsia="ru-RU"/>
              </w:rPr>
              <w:t>ли</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220 кВ</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0,211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Расширение ТЭЦ-3 до  1440 МВт.</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1440 МВт.</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A9086A" w:rsidRDefault="008115AB" w:rsidP="00A9086A">
            <w:pPr>
              <w:spacing w:before="0"/>
              <w:ind w:firstLine="0"/>
              <w:jc w:val="left"/>
              <w:rPr>
                <w:lang w:eastAsia="ru-RU"/>
              </w:rPr>
            </w:pPr>
            <w:r w:rsidRPr="008115AB">
              <w:rPr>
                <w:lang w:eastAsia="ru-RU"/>
              </w:rPr>
              <w:t>Реконструкция ВЛ 110 кВ Красноярская ТЭЦ-1 – Березо</w:t>
            </w:r>
            <w:r w:rsidRPr="008115AB">
              <w:rPr>
                <w:lang w:eastAsia="ru-RU"/>
              </w:rPr>
              <w:t>в</w:t>
            </w:r>
            <w:r w:rsidRPr="008115AB">
              <w:rPr>
                <w:lang w:eastAsia="ru-RU"/>
              </w:rPr>
              <w:t xml:space="preserve">ская с отпайкой на ПС Красноярск Восточный тяговая </w:t>
            </w:r>
          </w:p>
          <w:p w:rsidR="008115AB" w:rsidRPr="008115AB" w:rsidRDefault="008115AB" w:rsidP="00A9086A">
            <w:pPr>
              <w:spacing w:before="0"/>
              <w:ind w:firstLine="0"/>
              <w:jc w:val="left"/>
              <w:rPr>
                <w:lang w:eastAsia="ru-RU"/>
              </w:rPr>
            </w:pPr>
            <w:r w:rsidRPr="008115AB">
              <w:rPr>
                <w:lang w:eastAsia="ru-RU"/>
              </w:rPr>
              <w:t>с заменой провода АС-185 на провод АС-240 протяженн</w:t>
            </w:r>
            <w:r w:rsidRPr="008115AB">
              <w:rPr>
                <w:lang w:eastAsia="ru-RU"/>
              </w:rPr>
              <w:t>о</w:t>
            </w:r>
            <w:r w:rsidR="00A9086A">
              <w:rPr>
                <w:lang w:eastAsia="ru-RU"/>
              </w:rPr>
              <w:t>стью 18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 /18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32,31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A9086A" w:rsidRDefault="008115AB" w:rsidP="00A9086A">
            <w:pPr>
              <w:spacing w:before="0"/>
              <w:ind w:firstLine="0"/>
              <w:jc w:val="left"/>
              <w:rPr>
                <w:lang w:eastAsia="ru-RU"/>
              </w:rPr>
            </w:pPr>
            <w:r w:rsidRPr="008115AB">
              <w:rPr>
                <w:lang w:eastAsia="ru-RU"/>
              </w:rPr>
              <w:t xml:space="preserve">Реконструкция ВЛ 110 кВ Красноярская ТЭЦ-1 –Вознесенская с отпайками с заменой провода АС-185 </w:t>
            </w:r>
          </w:p>
          <w:p w:rsidR="008115AB" w:rsidRDefault="008115AB" w:rsidP="00A9086A">
            <w:pPr>
              <w:spacing w:before="0"/>
              <w:ind w:firstLine="0"/>
              <w:jc w:val="left"/>
              <w:rPr>
                <w:lang w:eastAsia="ru-RU"/>
              </w:rPr>
            </w:pPr>
            <w:r w:rsidRPr="008115AB">
              <w:rPr>
                <w:lang w:eastAsia="ru-RU"/>
              </w:rPr>
              <w:t>на про</w:t>
            </w:r>
            <w:r w:rsidR="00A9086A">
              <w:rPr>
                <w:lang w:eastAsia="ru-RU"/>
              </w:rPr>
              <w:t>вод АС-240 протяженностью 21 км</w:t>
            </w:r>
          </w:p>
          <w:p w:rsidR="00A9086A" w:rsidRPr="008115AB" w:rsidRDefault="00A9086A" w:rsidP="00A9086A">
            <w:pPr>
              <w:spacing w:before="0"/>
              <w:ind w:firstLine="0"/>
              <w:jc w:val="left"/>
              <w:rPr>
                <w:lang w:eastAsia="ru-RU"/>
              </w:rPr>
            </w:pP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 /21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37,695</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lastRenderedPageBreak/>
              <w:t>Реконструкция ВЛ 110 кВ Красноярская ТЭЦ-2 – Октябр</w:t>
            </w:r>
            <w:r w:rsidRPr="008115AB">
              <w:rPr>
                <w:lang w:eastAsia="ru-RU"/>
              </w:rPr>
              <w:t>ь</w:t>
            </w:r>
            <w:r w:rsidRPr="008115AB">
              <w:rPr>
                <w:lang w:eastAsia="ru-RU"/>
              </w:rPr>
              <w:t>ская с отпайками с заменой провода АС-185 на провод марки ACCC Cope</w:t>
            </w:r>
            <w:r w:rsidR="000F3D81">
              <w:rPr>
                <w:lang w:eastAsia="ru-RU"/>
              </w:rPr>
              <w:t>№</w:t>
            </w:r>
            <w:r w:rsidRPr="008115AB">
              <w:rPr>
                <w:lang w:eastAsia="ru-RU"/>
              </w:rPr>
              <w:t>hage</w:t>
            </w:r>
            <w:r w:rsidR="000F3D81">
              <w:rPr>
                <w:lang w:eastAsia="ru-RU"/>
              </w:rPr>
              <w:t>№</w:t>
            </w:r>
            <w:r w:rsidR="00A9086A">
              <w:rPr>
                <w:lang w:eastAsia="ru-RU"/>
              </w:rPr>
              <w:t xml:space="preserve"> 230 протяженностью 10,4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 /10,4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18,668</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 xml:space="preserve">Замена здания ПС 110 кВ </w:t>
            </w:r>
            <w:r w:rsidR="002D6969">
              <w:rPr>
                <w:lang w:eastAsia="ru-RU"/>
              </w:rPr>
              <w:t>«</w:t>
            </w:r>
            <w:r w:rsidRPr="008115AB">
              <w:rPr>
                <w:lang w:eastAsia="ru-RU"/>
              </w:rPr>
              <w:t>Левобережная</w:t>
            </w:r>
            <w:r w:rsidR="002D6969">
              <w:rPr>
                <w:lang w:eastAsia="ru-RU"/>
              </w:rPr>
              <w:t>»</w:t>
            </w:r>
            <w:r w:rsidRPr="008115AB">
              <w:rPr>
                <w:lang w:eastAsia="ru-RU"/>
              </w:rPr>
              <w:t xml:space="preserve"> (срок эксплу</w:t>
            </w:r>
            <w:r w:rsidRPr="008115AB">
              <w:rPr>
                <w:lang w:eastAsia="ru-RU"/>
              </w:rPr>
              <w:t>а</w:t>
            </w:r>
            <w:r w:rsidR="00A9086A">
              <w:rPr>
                <w:lang w:eastAsia="ru-RU"/>
              </w:rPr>
              <w:t>тации свыше 37 лет)</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0,211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A9086A" w:rsidRDefault="008115AB" w:rsidP="00A9086A">
            <w:pPr>
              <w:spacing w:before="0"/>
              <w:ind w:firstLine="0"/>
              <w:jc w:val="left"/>
              <w:rPr>
                <w:lang w:eastAsia="ru-RU"/>
              </w:rPr>
            </w:pPr>
            <w:r w:rsidRPr="008115AB">
              <w:rPr>
                <w:lang w:eastAsia="ru-RU"/>
              </w:rPr>
              <w:t xml:space="preserve">Строительство ПС 110 кВ </w:t>
            </w:r>
            <w:r w:rsidR="002D6969">
              <w:rPr>
                <w:lang w:eastAsia="ru-RU"/>
              </w:rPr>
              <w:t>«</w:t>
            </w:r>
            <w:r w:rsidRPr="008115AB">
              <w:rPr>
                <w:lang w:eastAsia="ru-RU"/>
              </w:rPr>
              <w:t>Университет</w:t>
            </w:r>
            <w:r w:rsidR="002D6969">
              <w:rPr>
                <w:lang w:eastAsia="ru-RU"/>
              </w:rPr>
              <w:t>»</w:t>
            </w:r>
            <w:r w:rsidRPr="008115AB">
              <w:rPr>
                <w:lang w:eastAsia="ru-RU"/>
              </w:rPr>
              <w:t xml:space="preserve"> </w:t>
            </w:r>
          </w:p>
          <w:p w:rsidR="008115AB" w:rsidRPr="008115AB" w:rsidRDefault="008115AB" w:rsidP="00A9086A">
            <w:pPr>
              <w:spacing w:before="0"/>
              <w:ind w:firstLine="0"/>
              <w:jc w:val="left"/>
              <w:rPr>
                <w:lang w:eastAsia="ru-RU"/>
              </w:rPr>
            </w:pPr>
            <w:r w:rsidRPr="008115AB">
              <w:rPr>
                <w:lang w:eastAsia="ru-RU"/>
              </w:rPr>
              <w:t>мощностью 2х40 МВА.</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A9086A" w:rsidP="0002505F">
            <w:pPr>
              <w:spacing w:before="0"/>
              <w:ind w:firstLine="0"/>
              <w:jc w:val="center"/>
              <w:rPr>
                <w:lang w:eastAsia="ru-RU"/>
              </w:rPr>
            </w:pPr>
            <w:r>
              <w:rPr>
                <w:lang w:eastAsia="ru-RU"/>
              </w:rPr>
              <w:t>2025–</w:t>
            </w:r>
            <w:r w:rsidR="008115AB"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0,211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A9086A" w:rsidRDefault="008115AB" w:rsidP="00A9086A">
            <w:pPr>
              <w:spacing w:before="0"/>
              <w:ind w:firstLine="0"/>
              <w:jc w:val="left"/>
              <w:rPr>
                <w:lang w:eastAsia="ru-RU"/>
              </w:rPr>
            </w:pPr>
            <w:r w:rsidRPr="008115AB">
              <w:rPr>
                <w:lang w:eastAsia="ru-RU"/>
              </w:rPr>
              <w:t xml:space="preserve">Строительство двухцепной ВЛ 110 кВ Октябрьская – </w:t>
            </w:r>
          </w:p>
          <w:p w:rsidR="008115AB" w:rsidRPr="008115AB" w:rsidRDefault="008115AB" w:rsidP="00A9086A">
            <w:pPr>
              <w:spacing w:before="0"/>
              <w:ind w:firstLine="0"/>
              <w:jc w:val="left"/>
              <w:rPr>
                <w:lang w:eastAsia="ru-RU"/>
              </w:rPr>
            </w:pPr>
            <w:r w:rsidRPr="008115AB">
              <w:rPr>
                <w:lang w:eastAsia="ru-RU"/>
              </w:rPr>
              <w:t>Универси</w:t>
            </w:r>
            <w:r w:rsidR="00A9086A">
              <w:rPr>
                <w:lang w:eastAsia="ru-RU"/>
              </w:rPr>
              <w:t>тет протяженностью 0,7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 /0,7км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1,2565</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A9086A" w:rsidRDefault="008115AB" w:rsidP="00A9086A">
            <w:pPr>
              <w:spacing w:before="0"/>
              <w:ind w:firstLine="0"/>
              <w:jc w:val="left"/>
              <w:rPr>
                <w:lang w:eastAsia="ru-RU"/>
              </w:rPr>
            </w:pPr>
            <w:r w:rsidRPr="008115AB">
              <w:rPr>
                <w:lang w:eastAsia="ru-RU"/>
              </w:rPr>
              <w:t xml:space="preserve">Строительство ПС 110 кВ </w:t>
            </w:r>
            <w:r w:rsidR="002D6969">
              <w:rPr>
                <w:lang w:eastAsia="ru-RU"/>
              </w:rPr>
              <w:t>«</w:t>
            </w:r>
            <w:r w:rsidRPr="008115AB">
              <w:rPr>
                <w:lang w:eastAsia="ru-RU"/>
              </w:rPr>
              <w:t>Покровка</w:t>
            </w:r>
            <w:r w:rsidR="002D6969">
              <w:rPr>
                <w:lang w:eastAsia="ru-RU"/>
              </w:rPr>
              <w:t>»</w:t>
            </w:r>
            <w:r w:rsidRPr="008115AB">
              <w:rPr>
                <w:lang w:eastAsia="ru-RU"/>
              </w:rPr>
              <w:t xml:space="preserve"> мощностью </w:t>
            </w:r>
          </w:p>
          <w:p w:rsidR="008115AB" w:rsidRPr="008115AB" w:rsidRDefault="00A9086A" w:rsidP="00A9086A">
            <w:pPr>
              <w:spacing w:before="0"/>
              <w:ind w:firstLine="0"/>
              <w:jc w:val="left"/>
              <w:rPr>
                <w:lang w:eastAsia="ru-RU"/>
              </w:rPr>
            </w:pPr>
            <w:r>
              <w:rPr>
                <w:lang w:eastAsia="ru-RU"/>
              </w:rPr>
              <w:t>2х16 МВА</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0,211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A9086A" w:rsidRDefault="008115AB" w:rsidP="00A9086A">
            <w:pPr>
              <w:spacing w:before="0"/>
              <w:ind w:firstLine="0"/>
              <w:jc w:val="left"/>
              <w:rPr>
                <w:lang w:eastAsia="ru-RU"/>
              </w:rPr>
            </w:pPr>
            <w:r w:rsidRPr="008115AB">
              <w:rPr>
                <w:lang w:eastAsia="ru-RU"/>
              </w:rPr>
              <w:t xml:space="preserve">Строительство ВЛ 110 кВ на ПС 110 кВ </w:t>
            </w:r>
            <w:r w:rsidR="002D6969">
              <w:rPr>
                <w:lang w:eastAsia="ru-RU"/>
              </w:rPr>
              <w:t>«</w:t>
            </w:r>
            <w:r w:rsidRPr="008115AB">
              <w:rPr>
                <w:lang w:eastAsia="ru-RU"/>
              </w:rPr>
              <w:t>Покровка</w:t>
            </w:r>
            <w:r w:rsidR="002D6969">
              <w:rPr>
                <w:lang w:eastAsia="ru-RU"/>
              </w:rPr>
              <w:t>»</w:t>
            </w:r>
            <w:r w:rsidRPr="008115AB">
              <w:rPr>
                <w:lang w:eastAsia="ru-RU"/>
              </w:rPr>
              <w:t xml:space="preserve"> </w:t>
            </w:r>
          </w:p>
          <w:p w:rsidR="008115AB" w:rsidRPr="008115AB" w:rsidRDefault="008115AB" w:rsidP="00A9086A">
            <w:pPr>
              <w:spacing w:before="0"/>
              <w:ind w:firstLine="0"/>
              <w:jc w:val="left"/>
              <w:rPr>
                <w:lang w:eastAsia="ru-RU"/>
              </w:rPr>
            </w:pPr>
            <w:r w:rsidRPr="008115AB">
              <w:rPr>
                <w:lang w:eastAsia="ru-RU"/>
              </w:rPr>
              <w:t xml:space="preserve">от ПС 220 кВ </w:t>
            </w:r>
            <w:r w:rsidR="002D6969">
              <w:rPr>
                <w:lang w:eastAsia="ru-RU"/>
              </w:rPr>
              <w:t>«</w:t>
            </w:r>
            <w:r w:rsidRPr="008115AB">
              <w:rPr>
                <w:lang w:eastAsia="ru-RU"/>
              </w:rPr>
              <w:t>Центр</w:t>
            </w:r>
            <w:r w:rsidR="002D6969">
              <w:rPr>
                <w:lang w:eastAsia="ru-RU"/>
              </w:rPr>
              <w:t>»</w:t>
            </w:r>
            <w:r w:rsidR="00A9086A">
              <w:rPr>
                <w:lang w:eastAsia="ru-RU"/>
              </w:rPr>
              <w:t xml:space="preserve"> протяженностью 1,2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кВ/1,2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2,154</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 xml:space="preserve">Строительство ПС 110 кВ </w:t>
            </w:r>
            <w:r w:rsidR="002D6969">
              <w:rPr>
                <w:lang w:eastAsia="ru-RU"/>
              </w:rPr>
              <w:t>«</w:t>
            </w:r>
            <w:r w:rsidRPr="008115AB">
              <w:rPr>
                <w:lang w:eastAsia="ru-RU"/>
              </w:rPr>
              <w:t>Плодово-Ягодная</w:t>
            </w:r>
            <w:r w:rsidR="002D6969">
              <w:rPr>
                <w:lang w:eastAsia="ru-RU"/>
              </w:rPr>
              <w:t>»</w:t>
            </w:r>
            <w:r w:rsidRPr="008115AB">
              <w:rPr>
                <w:lang w:eastAsia="ru-RU"/>
              </w:rPr>
              <w:t xml:space="preserve"> мощ</w:t>
            </w:r>
            <w:r w:rsidR="00A9086A">
              <w:rPr>
                <w:lang w:eastAsia="ru-RU"/>
              </w:rPr>
              <w:t>ностью 2х25 МВА</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0,211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004AA1" w:rsidRDefault="008115AB" w:rsidP="00A9086A">
            <w:pPr>
              <w:spacing w:before="0"/>
              <w:ind w:firstLine="0"/>
              <w:jc w:val="left"/>
              <w:rPr>
                <w:lang w:eastAsia="ru-RU"/>
              </w:rPr>
            </w:pPr>
            <w:r w:rsidRPr="008115AB">
              <w:rPr>
                <w:lang w:eastAsia="ru-RU"/>
              </w:rPr>
              <w:t xml:space="preserve">Строительство отпайки на ПС 110 кВ </w:t>
            </w:r>
            <w:r w:rsidR="002D6969">
              <w:rPr>
                <w:lang w:eastAsia="ru-RU"/>
              </w:rPr>
              <w:t>«</w:t>
            </w:r>
            <w:r w:rsidRPr="008115AB">
              <w:rPr>
                <w:lang w:eastAsia="ru-RU"/>
              </w:rPr>
              <w:t>Плодово-Ягодная</w:t>
            </w:r>
            <w:r w:rsidR="002D6969">
              <w:rPr>
                <w:lang w:eastAsia="ru-RU"/>
              </w:rPr>
              <w:t>»</w:t>
            </w:r>
            <w:r w:rsidRPr="008115AB">
              <w:rPr>
                <w:lang w:eastAsia="ru-RU"/>
              </w:rPr>
              <w:t xml:space="preserve"> от ВЛ 110 кВ Октябрьская – Аэропорт протяженностью </w:t>
            </w:r>
          </w:p>
          <w:p w:rsidR="008115AB" w:rsidRPr="008115AB" w:rsidRDefault="00004AA1" w:rsidP="00A9086A">
            <w:pPr>
              <w:spacing w:before="0"/>
              <w:ind w:firstLine="0"/>
              <w:jc w:val="left"/>
              <w:rPr>
                <w:lang w:eastAsia="ru-RU"/>
              </w:rPr>
            </w:pPr>
            <w:r>
              <w:rPr>
                <w:lang w:eastAsia="ru-RU"/>
              </w:rPr>
              <w:t>1,1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 /1,1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0,211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004AA1" w:rsidRDefault="008115AB" w:rsidP="00A9086A">
            <w:pPr>
              <w:spacing w:before="0"/>
              <w:ind w:firstLine="0"/>
              <w:jc w:val="left"/>
              <w:rPr>
                <w:lang w:eastAsia="ru-RU"/>
              </w:rPr>
            </w:pPr>
            <w:r w:rsidRPr="008115AB">
              <w:rPr>
                <w:lang w:eastAsia="ru-RU"/>
              </w:rPr>
              <w:t xml:space="preserve">Строительство ПС 110 кВ </w:t>
            </w:r>
            <w:r w:rsidR="002D6969">
              <w:rPr>
                <w:lang w:eastAsia="ru-RU"/>
              </w:rPr>
              <w:t>«</w:t>
            </w:r>
            <w:r w:rsidRPr="008115AB">
              <w:rPr>
                <w:lang w:eastAsia="ru-RU"/>
              </w:rPr>
              <w:t>БНС ТЭЦ-3</w:t>
            </w:r>
            <w:r w:rsidR="002D6969">
              <w:rPr>
                <w:lang w:eastAsia="ru-RU"/>
              </w:rPr>
              <w:t>»</w:t>
            </w:r>
            <w:r w:rsidRPr="008115AB">
              <w:rPr>
                <w:lang w:eastAsia="ru-RU"/>
              </w:rPr>
              <w:t xml:space="preserve"> мощностью </w:t>
            </w:r>
          </w:p>
          <w:p w:rsidR="008115AB" w:rsidRPr="008115AB" w:rsidRDefault="008115AB" w:rsidP="00A9086A">
            <w:pPr>
              <w:spacing w:before="0"/>
              <w:ind w:firstLine="0"/>
              <w:jc w:val="left"/>
              <w:rPr>
                <w:lang w:eastAsia="ru-RU"/>
              </w:rPr>
            </w:pPr>
            <w:r w:rsidRPr="008115AB">
              <w:rPr>
                <w:lang w:eastAsia="ru-RU"/>
              </w:rPr>
              <w:t>1х16 МВА</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0,211</w:t>
            </w:r>
          </w:p>
        </w:tc>
      </w:tr>
      <w:tr w:rsidR="008115AB" w:rsidRPr="008115AB" w:rsidTr="00A9086A">
        <w:trPr>
          <w:trHeight w:val="113"/>
        </w:trPr>
        <w:tc>
          <w:tcPr>
            <w:tcW w:w="6394" w:type="dxa"/>
            <w:tcBorders>
              <w:top w:val="nil"/>
              <w:left w:val="single" w:sz="4" w:space="0" w:color="auto"/>
              <w:bottom w:val="single" w:sz="4" w:space="0" w:color="auto"/>
              <w:right w:val="single" w:sz="4" w:space="0" w:color="auto"/>
            </w:tcBorders>
            <w:shd w:val="clear" w:color="auto" w:fill="auto"/>
            <w:hideMark/>
          </w:tcPr>
          <w:p w:rsidR="00004AA1" w:rsidRDefault="008115AB" w:rsidP="00A9086A">
            <w:pPr>
              <w:spacing w:before="0"/>
              <w:ind w:firstLine="0"/>
              <w:jc w:val="left"/>
              <w:rPr>
                <w:lang w:eastAsia="ru-RU"/>
              </w:rPr>
            </w:pPr>
            <w:r w:rsidRPr="008115AB">
              <w:rPr>
                <w:lang w:eastAsia="ru-RU"/>
              </w:rPr>
              <w:t xml:space="preserve">Строительство отпайки на ПС 110 кВ </w:t>
            </w:r>
            <w:r w:rsidR="002D6969">
              <w:rPr>
                <w:lang w:eastAsia="ru-RU"/>
              </w:rPr>
              <w:t>«</w:t>
            </w:r>
            <w:r w:rsidRPr="008115AB">
              <w:rPr>
                <w:lang w:eastAsia="ru-RU"/>
              </w:rPr>
              <w:t>БНС ТЭЦ-3</w:t>
            </w:r>
            <w:r w:rsidR="002D6969">
              <w:rPr>
                <w:lang w:eastAsia="ru-RU"/>
              </w:rPr>
              <w:t>»</w:t>
            </w:r>
            <w:r w:rsidRPr="008115AB">
              <w:rPr>
                <w:lang w:eastAsia="ru-RU"/>
              </w:rPr>
              <w:t xml:space="preserve"> </w:t>
            </w:r>
          </w:p>
          <w:p w:rsidR="008115AB" w:rsidRPr="008115AB" w:rsidRDefault="008115AB" w:rsidP="00A9086A">
            <w:pPr>
              <w:spacing w:before="0"/>
              <w:ind w:firstLine="0"/>
              <w:jc w:val="left"/>
              <w:rPr>
                <w:lang w:eastAsia="ru-RU"/>
              </w:rPr>
            </w:pPr>
            <w:r w:rsidRPr="008115AB">
              <w:rPr>
                <w:lang w:eastAsia="ru-RU"/>
              </w:rPr>
              <w:t>от ВЛ 110 кВ ТЭЦ-3 –Ре</w:t>
            </w:r>
            <w:r w:rsidR="00004AA1">
              <w:rPr>
                <w:lang w:eastAsia="ru-RU"/>
              </w:rPr>
              <w:t>чной порт протяженностью 2,4 км</w:t>
            </w:r>
          </w:p>
        </w:tc>
        <w:tc>
          <w:tcPr>
            <w:tcW w:w="2693"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 /2,4 км</w:t>
            </w:r>
          </w:p>
        </w:tc>
        <w:tc>
          <w:tcPr>
            <w:tcW w:w="2835"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nil"/>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4,519</w:t>
            </w:r>
          </w:p>
        </w:tc>
      </w:tr>
      <w:tr w:rsidR="008115AB" w:rsidRPr="008115AB" w:rsidTr="00A9086A">
        <w:trPr>
          <w:trHeight w:val="113"/>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8115AB" w:rsidRPr="008115AB" w:rsidRDefault="008115AB" w:rsidP="00A9086A">
            <w:pPr>
              <w:spacing w:before="0"/>
              <w:ind w:firstLine="0"/>
              <w:jc w:val="left"/>
              <w:rPr>
                <w:lang w:eastAsia="ru-RU"/>
              </w:rPr>
            </w:pPr>
            <w:r w:rsidRPr="008115AB">
              <w:rPr>
                <w:lang w:eastAsia="ru-RU"/>
              </w:rPr>
              <w:t>Сооружение ВЛ 110 кВ Восточная – Мичуринская в к</w:t>
            </w:r>
            <w:r w:rsidRPr="008115AB">
              <w:rPr>
                <w:lang w:eastAsia="ru-RU"/>
              </w:rPr>
              <w:t>а</w:t>
            </w:r>
            <w:r w:rsidRPr="008115AB">
              <w:rPr>
                <w:lang w:eastAsia="ru-RU"/>
              </w:rPr>
              <w:t>бельном и</w:t>
            </w:r>
            <w:r w:rsidR="00004AA1">
              <w:rPr>
                <w:lang w:eastAsia="ru-RU"/>
              </w:rPr>
              <w:t>сполнении протяженностью 5,1 км</w:t>
            </w:r>
          </w:p>
        </w:tc>
        <w:tc>
          <w:tcPr>
            <w:tcW w:w="2693" w:type="dxa"/>
            <w:tcBorders>
              <w:top w:val="single" w:sz="4" w:space="0" w:color="auto"/>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110 кВ /5,1 км</w:t>
            </w:r>
          </w:p>
        </w:tc>
        <w:tc>
          <w:tcPr>
            <w:tcW w:w="2835" w:type="dxa"/>
            <w:tcBorders>
              <w:top w:val="single" w:sz="4" w:space="0" w:color="auto"/>
              <w:left w:val="nil"/>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r w:rsidRPr="008115AB">
              <w:rPr>
                <w:lang w:eastAsia="ru-RU"/>
              </w:rPr>
              <w:t>2025</w:t>
            </w:r>
            <w:r w:rsidR="00A9086A">
              <w:rPr>
                <w:lang w:eastAsia="ru-RU"/>
              </w:rPr>
              <w:t>–</w:t>
            </w:r>
            <w:r w:rsidRPr="008115AB">
              <w:rPr>
                <w:lang w:eastAsia="ru-RU"/>
              </w:rPr>
              <w:t>2033</w:t>
            </w:r>
          </w:p>
        </w:tc>
        <w:tc>
          <w:tcPr>
            <w:tcW w:w="2694" w:type="dxa"/>
            <w:tcBorders>
              <w:top w:val="single" w:sz="4" w:space="0" w:color="auto"/>
              <w:left w:val="nil"/>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9,1545</w:t>
            </w:r>
          </w:p>
        </w:tc>
      </w:tr>
      <w:tr w:rsidR="008115AB" w:rsidRPr="008115AB" w:rsidTr="00A9086A">
        <w:trPr>
          <w:trHeight w:val="113"/>
        </w:trPr>
        <w:tc>
          <w:tcPr>
            <w:tcW w:w="6394" w:type="dxa"/>
            <w:tcBorders>
              <w:top w:val="single" w:sz="4" w:space="0" w:color="auto"/>
              <w:left w:val="single" w:sz="4" w:space="0" w:color="auto"/>
              <w:bottom w:val="single" w:sz="4" w:space="0" w:color="auto"/>
              <w:right w:val="single" w:sz="4" w:space="0" w:color="auto"/>
            </w:tcBorders>
            <w:shd w:val="clear" w:color="auto" w:fill="auto"/>
            <w:hideMark/>
          </w:tcPr>
          <w:p w:rsidR="008115AB" w:rsidRPr="008115AB" w:rsidRDefault="008115AB" w:rsidP="0002505F">
            <w:pPr>
              <w:spacing w:before="0"/>
              <w:jc w:val="center"/>
              <w:rPr>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115AB" w:rsidRPr="008115AB" w:rsidRDefault="008115AB" w:rsidP="0002505F">
            <w:pPr>
              <w:spacing w:before="0"/>
              <w:ind w:firstLine="0"/>
              <w:jc w:val="center"/>
              <w:rPr>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115AB" w:rsidRPr="008115AB" w:rsidRDefault="008115AB" w:rsidP="0002505F">
            <w:pPr>
              <w:spacing w:before="0"/>
              <w:ind w:firstLine="34"/>
              <w:jc w:val="center"/>
              <w:rPr>
                <w:lang w:eastAsia="ru-RU"/>
              </w:rPr>
            </w:pPr>
            <w:r w:rsidRPr="008115AB">
              <w:rPr>
                <w:lang w:eastAsia="ru-RU"/>
              </w:rPr>
              <w:t>2041,955</w:t>
            </w:r>
          </w:p>
        </w:tc>
      </w:tr>
      <w:tr w:rsidR="008115AB" w:rsidRPr="008115AB" w:rsidTr="00A9086A">
        <w:trPr>
          <w:trHeight w:val="113"/>
        </w:trPr>
        <w:tc>
          <w:tcPr>
            <w:tcW w:w="14616" w:type="dxa"/>
            <w:gridSpan w:val="4"/>
            <w:tcBorders>
              <w:top w:val="single" w:sz="4" w:space="0" w:color="auto"/>
              <w:left w:val="nil"/>
              <w:bottom w:val="nil"/>
              <w:right w:val="nil"/>
            </w:tcBorders>
            <w:shd w:val="clear" w:color="auto" w:fill="auto"/>
            <w:hideMark/>
          </w:tcPr>
          <w:p w:rsidR="008115AB" w:rsidRPr="008115AB" w:rsidRDefault="008115AB" w:rsidP="0002505F">
            <w:pPr>
              <w:spacing w:before="0"/>
              <w:ind w:firstLine="34"/>
              <w:rPr>
                <w:lang w:eastAsia="ru-RU"/>
              </w:rPr>
            </w:pPr>
            <w:r w:rsidRPr="008115AB">
              <w:rPr>
                <w:lang w:eastAsia="ru-RU"/>
              </w:rPr>
              <w:t>*сметная стоимость уточняется на последующих стадиях проектирования</w:t>
            </w:r>
          </w:p>
        </w:tc>
      </w:tr>
    </w:tbl>
    <w:p w:rsidR="008115AB" w:rsidRPr="008115AB" w:rsidRDefault="008115AB" w:rsidP="0002505F">
      <w:pPr>
        <w:spacing w:before="0"/>
        <w:sectPr w:rsidR="008115AB" w:rsidRPr="008115AB" w:rsidSect="00A9086A">
          <w:pgSz w:w="16840" w:h="11907" w:orient="landscape" w:code="9"/>
          <w:pgMar w:top="1985" w:right="1134" w:bottom="567" w:left="1134" w:header="720" w:footer="720" w:gutter="0"/>
          <w:cols w:space="708"/>
          <w:docGrid w:linePitch="360"/>
        </w:sectPr>
      </w:pPr>
    </w:p>
    <w:p w:rsidR="008115AB" w:rsidRDefault="00E93805" w:rsidP="00004AA1">
      <w:pPr>
        <w:spacing w:before="0"/>
        <w:ind w:firstLine="709"/>
        <w:rPr>
          <w:sz w:val="28"/>
          <w:szCs w:val="28"/>
        </w:rPr>
      </w:pPr>
      <w:r w:rsidRPr="00E93805">
        <w:rPr>
          <w:sz w:val="28"/>
          <w:szCs w:val="28"/>
        </w:rPr>
        <w:lastRenderedPageBreak/>
        <w:t xml:space="preserve">Таблица </w:t>
      </w:r>
      <w:r w:rsidR="00344B2D">
        <w:rPr>
          <w:sz w:val="28"/>
          <w:szCs w:val="28"/>
        </w:rPr>
        <w:t>42</w:t>
      </w:r>
      <w:r w:rsidRPr="00E93805">
        <w:rPr>
          <w:sz w:val="28"/>
          <w:szCs w:val="28"/>
        </w:rPr>
        <w:t xml:space="preserve">. </w:t>
      </w:r>
      <w:r w:rsidR="008115AB" w:rsidRPr="00E93805">
        <w:rPr>
          <w:sz w:val="28"/>
          <w:szCs w:val="28"/>
        </w:rPr>
        <w:t>Планируемые показатели электроснабжения планиро</w:t>
      </w:r>
      <w:r w:rsidRPr="00E93805">
        <w:rPr>
          <w:sz w:val="28"/>
          <w:szCs w:val="28"/>
        </w:rPr>
        <w:t>вок микрорайонов г. Красноярска</w:t>
      </w:r>
    </w:p>
    <w:p w:rsidR="00004AA1" w:rsidRPr="00E93805" w:rsidRDefault="00004AA1" w:rsidP="0002505F">
      <w:pPr>
        <w:spacing w:before="0"/>
        <w:rPr>
          <w:sz w:val="28"/>
          <w:szCs w:val="28"/>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985"/>
        <w:gridCol w:w="1417"/>
        <w:gridCol w:w="1418"/>
        <w:gridCol w:w="1417"/>
        <w:gridCol w:w="992"/>
        <w:gridCol w:w="1418"/>
        <w:gridCol w:w="709"/>
        <w:gridCol w:w="1275"/>
        <w:gridCol w:w="1560"/>
      </w:tblGrid>
      <w:tr w:rsidR="008115AB" w:rsidRPr="008115AB" w:rsidTr="00004AA1">
        <w:trPr>
          <w:trHeight w:val="113"/>
          <w:tblHeader/>
        </w:trPr>
        <w:tc>
          <w:tcPr>
            <w:tcW w:w="2425" w:type="dxa"/>
            <w:vMerge w:val="restart"/>
            <w:shd w:val="clear" w:color="auto" w:fill="auto"/>
            <w:hideMark/>
          </w:tcPr>
          <w:p w:rsidR="00004AA1" w:rsidRDefault="008115AB" w:rsidP="00004AA1">
            <w:pPr>
              <w:spacing w:before="0" w:line="192" w:lineRule="auto"/>
              <w:ind w:firstLine="0"/>
              <w:jc w:val="center"/>
              <w:rPr>
                <w:lang w:eastAsia="ru-RU"/>
              </w:rPr>
            </w:pPr>
            <w:r w:rsidRPr="008115AB">
              <w:rPr>
                <w:lang w:eastAsia="ru-RU"/>
              </w:rPr>
              <w:t xml:space="preserve">Наименование </w:t>
            </w:r>
          </w:p>
          <w:p w:rsidR="008115AB" w:rsidRPr="008115AB" w:rsidRDefault="008115AB" w:rsidP="00004AA1">
            <w:pPr>
              <w:spacing w:before="0" w:line="192" w:lineRule="auto"/>
              <w:ind w:firstLine="0"/>
              <w:jc w:val="center"/>
              <w:rPr>
                <w:lang w:eastAsia="ru-RU"/>
              </w:rPr>
            </w:pPr>
            <w:r w:rsidRPr="008115AB">
              <w:rPr>
                <w:lang w:eastAsia="ru-RU"/>
              </w:rPr>
              <w:t>проекта планировки</w:t>
            </w:r>
          </w:p>
        </w:tc>
        <w:tc>
          <w:tcPr>
            <w:tcW w:w="1985" w:type="dxa"/>
            <w:vMerge w:val="restart"/>
            <w:shd w:val="clear" w:color="auto" w:fill="auto"/>
            <w:hideMark/>
          </w:tcPr>
          <w:p w:rsidR="00004AA1" w:rsidRDefault="008115AB" w:rsidP="00004AA1">
            <w:pPr>
              <w:spacing w:before="0" w:line="192" w:lineRule="auto"/>
              <w:ind w:firstLine="0"/>
              <w:jc w:val="center"/>
              <w:rPr>
                <w:lang w:eastAsia="ru-RU"/>
              </w:rPr>
            </w:pPr>
            <w:r w:rsidRPr="008115AB">
              <w:rPr>
                <w:lang w:eastAsia="ru-RU"/>
              </w:rPr>
              <w:t xml:space="preserve">Место </w:t>
            </w:r>
          </w:p>
          <w:p w:rsidR="008115AB" w:rsidRPr="008115AB" w:rsidRDefault="008115AB" w:rsidP="00004AA1">
            <w:pPr>
              <w:spacing w:before="0" w:line="192" w:lineRule="auto"/>
              <w:ind w:firstLine="0"/>
              <w:jc w:val="center"/>
              <w:rPr>
                <w:lang w:eastAsia="ru-RU"/>
              </w:rPr>
            </w:pPr>
            <w:r w:rsidRPr="008115AB">
              <w:rPr>
                <w:lang w:eastAsia="ru-RU"/>
              </w:rPr>
              <w:t>расположения</w:t>
            </w:r>
          </w:p>
        </w:tc>
        <w:tc>
          <w:tcPr>
            <w:tcW w:w="1417" w:type="dxa"/>
            <w:vMerge w:val="restart"/>
          </w:tcPr>
          <w:p w:rsidR="00004AA1" w:rsidRDefault="008115AB" w:rsidP="00004AA1">
            <w:pPr>
              <w:spacing w:before="0" w:line="192" w:lineRule="auto"/>
              <w:ind w:firstLine="0"/>
              <w:jc w:val="center"/>
              <w:rPr>
                <w:lang w:eastAsia="ru-RU"/>
              </w:rPr>
            </w:pPr>
            <w:r w:rsidRPr="008115AB">
              <w:rPr>
                <w:lang w:eastAsia="ru-RU"/>
              </w:rPr>
              <w:t xml:space="preserve">Период освоения </w:t>
            </w:r>
          </w:p>
          <w:p w:rsidR="008115AB" w:rsidRPr="008115AB" w:rsidRDefault="008115AB" w:rsidP="00004AA1">
            <w:pPr>
              <w:spacing w:before="0" w:line="192" w:lineRule="auto"/>
              <w:ind w:firstLine="0"/>
              <w:jc w:val="center"/>
              <w:rPr>
                <w:lang w:eastAsia="ru-RU"/>
              </w:rPr>
            </w:pPr>
            <w:r w:rsidRPr="008115AB">
              <w:rPr>
                <w:lang w:eastAsia="ru-RU"/>
              </w:rPr>
              <w:t>в годах</w:t>
            </w:r>
          </w:p>
        </w:tc>
        <w:tc>
          <w:tcPr>
            <w:tcW w:w="8789" w:type="dxa"/>
            <w:gridSpan w:val="7"/>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Электроснабжение</w:t>
            </w:r>
          </w:p>
        </w:tc>
      </w:tr>
      <w:tr w:rsidR="008115AB" w:rsidRPr="008115AB" w:rsidTr="00004AA1">
        <w:trPr>
          <w:trHeight w:val="113"/>
          <w:tblHeader/>
        </w:trPr>
        <w:tc>
          <w:tcPr>
            <w:tcW w:w="2425" w:type="dxa"/>
            <w:vMerge/>
            <w:shd w:val="clear" w:color="auto" w:fill="auto"/>
            <w:hideMark/>
          </w:tcPr>
          <w:p w:rsidR="008115AB" w:rsidRPr="008115AB" w:rsidRDefault="008115AB" w:rsidP="00004AA1">
            <w:pPr>
              <w:spacing w:before="0" w:line="192" w:lineRule="auto"/>
              <w:ind w:firstLine="0"/>
              <w:jc w:val="center"/>
              <w:rPr>
                <w:lang w:eastAsia="ru-RU"/>
              </w:rPr>
            </w:pPr>
          </w:p>
        </w:tc>
        <w:tc>
          <w:tcPr>
            <w:tcW w:w="1985" w:type="dxa"/>
            <w:vMerge/>
            <w:shd w:val="clear" w:color="auto" w:fill="auto"/>
            <w:hideMark/>
          </w:tcPr>
          <w:p w:rsidR="008115AB" w:rsidRPr="008115AB" w:rsidRDefault="008115AB" w:rsidP="00004AA1">
            <w:pPr>
              <w:spacing w:before="0" w:line="192" w:lineRule="auto"/>
              <w:ind w:firstLine="0"/>
              <w:jc w:val="center"/>
              <w:rPr>
                <w:lang w:eastAsia="ru-RU"/>
              </w:rPr>
            </w:pPr>
          </w:p>
        </w:tc>
        <w:tc>
          <w:tcPr>
            <w:tcW w:w="1417" w:type="dxa"/>
            <w:vMerge/>
          </w:tcPr>
          <w:p w:rsidR="008115AB" w:rsidRPr="008115AB" w:rsidRDefault="008115AB" w:rsidP="00004AA1">
            <w:pPr>
              <w:spacing w:before="0" w:line="192" w:lineRule="auto"/>
              <w:ind w:firstLine="0"/>
              <w:jc w:val="center"/>
              <w:rPr>
                <w:lang w:eastAsia="ru-RU"/>
              </w:rPr>
            </w:pPr>
          </w:p>
        </w:tc>
        <w:tc>
          <w:tcPr>
            <w:tcW w:w="1418" w:type="dxa"/>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КЛ 6 кВ, 10 кВ, м.п.</w:t>
            </w:r>
          </w:p>
        </w:tc>
        <w:tc>
          <w:tcPr>
            <w:tcW w:w="1417" w:type="dxa"/>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стоимость работ, млн.руб.</w:t>
            </w:r>
          </w:p>
        </w:tc>
        <w:tc>
          <w:tcPr>
            <w:tcW w:w="992" w:type="dxa"/>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ТП, шт</w:t>
            </w:r>
          </w:p>
        </w:tc>
        <w:tc>
          <w:tcPr>
            <w:tcW w:w="1418" w:type="dxa"/>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стоимость работ, млн.руб.</w:t>
            </w:r>
          </w:p>
        </w:tc>
        <w:tc>
          <w:tcPr>
            <w:tcW w:w="709" w:type="dxa"/>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РП, шт</w:t>
            </w:r>
          </w:p>
        </w:tc>
        <w:tc>
          <w:tcPr>
            <w:tcW w:w="1275" w:type="dxa"/>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стоимость работ, млн.</w:t>
            </w:r>
            <w:r w:rsidR="00004AA1">
              <w:rPr>
                <w:lang w:eastAsia="ru-RU"/>
              </w:rPr>
              <w:t xml:space="preserve"> </w:t>
            </w:r>
            <w:r w:rsidRPr="008115AB">
              <w:rPr>
                <w:lang w:eastAsia="ru-RU"/>
              </w:rPr>
              <w:t>руб.</w:t>
            </w:r>
          </w:p>
        </w:tc>
        <w:tc>
          <w:tcPr>
            <w:tcW w:w="1560" w:type="dxa"/>
            <w:shd w:val="clear" w:color="auto" w:fill="auto"/>
            <w:hideMark/>
          </w:tcPr>
          <w:p w:rsidR="008115AB" w:rsidRPr="008115AB" w:rsidRDefault="008115AB" w:rsidP="00004AA1">
            <w:pPr>
              <w:spacing w:before="0" w:line="192" w:lineRule="auto"/>
              <w:ind w:firstLine="0"/>
              <w:jc w:val="center"/>
              <w:rPr>
                <w:lang w:eastAsia="ru-RU"/>
              </w:rPr>
            </w:pPr>
            <w:r w:rsidRPr="008115AB">
              <w:rPr>
                <w:lang w:eastAsia="ru-RU"/>
              </w:rPr>
              <w:t>Итого, млн.</w:t>
            </w:r>
            <w:r w:rsidR="00004AA1">
              <w:rPr>
                <w:lang w:eastAsia="ru-RU"/>
              </w:rPr>
              <w:t xml:space="preserve"> </w:t>
            </w:r>
            <w:r w:rsidRPr="008115AB">
              <w:rPr>
                <w:lang w:eastAsia="ru-RU"/>
              </w:rPr>
              <w:t>руб.</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Юго-западный</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Свердловский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5970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50,75</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11</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209</w:t>
            </w:r>
          </w:p>
        </w:tc>
        <w:tc>
          <w:tcPr>
            <w:tcW w:w="709" w:type="dxa"/>
            <w:shd w:val="clear" w:color="auto" w:fill="auto"/>
            <w:hideMark/>
          </w:tcPr>
          <w:p w:rsidR="008115AB" w:rsidRPr="008115AB" w:rsidRDefault="008115AB" w:rsidP="0002505F">
            <w:pPr>
              <w:spacing w:before="0"/>
              <w:ind w:firstLine="34"/>
              <w:jc w:val="center"/>
              <w:rPr>
                <w:lang w:eastAsia="ru-RU"/>
              </w:rPr>
            </w:pPr>
          </w:p>
        </w:tc>
        <w:tc>
          <w:tcPr>
            <w:tcW w:w="1275" w:type="dxa"/>
            <w:shd w:val="clear" w:color="auto" w:fill="auto"/>
            <w:hideMark/>
          </w:tcPr>
          <w:p w:rsidR="008115AB" w:rsidRPr="008115AB" w:rsidRDefault="008115AB" w:rsidP="0002505F">
            <w:pPr>
              <w:spacing w:before="0"/>
              <w:ind w:firstLine="34"/>
              <w:jc w:val="center"/>
              <w:rPr>
                <w:lang w:eastAsia="ru-RU"/>
              </w:rPr>
            </w:pP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259,75</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Тихие зори</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Свердловский район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14375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122,19</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26</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494</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4</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80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696,19</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004AA1" w:rsidRDefault="002D6969" w:rsidP="00004AA1">
            <w:pPr>
              <w:spacing w:before="0"/>
              <w:ind w:firstLine="0"/>
              <w:jc w:val="left"/>
              <w:rPr>
                <w:lang w:eastAsia="ru-RU"/>
              </w:rPr>
            </w:pPr>
            <w:r>
              <w:rPr>
                <w:lang w:eastAsia="ru-RU"/>
              </w:rPr>
              <w:t>«</w:t>
            </w:r>
            <w:r w:rsidR="008115AB" w:rsidRPr="008115AB">
              <w:rPr>
                <w:lang w:eastAsia="ru-RU"/>
              </w:rPr>
              <w:t>Пашенный</w:t>
            </w:r>
            <w:r>
              <w:rPr>
                <w:lang w:eastAsia="ru-RU"/>
              </w:rPr>
              <w:t>»</w:t>
            </w:r>
            <w:r w:rsidR="008115AB" w:rsidRPr="008115AB">
              <w:rPr>
                <w:lang w:eastAsia="ru-RU"/>
              </w:rPr>
              <w:t xml:space="preserve">: </w:t>
            </w:r>
          </w:p>
          <w:p w:rsidR="008115AB" w:rsidRPr="008115AB" w:rsidRDefault="002D6969" w:rsidP="00004AA1">
            <w:pPr>
              <w:spacing w:before="0"/>
              <w:ind w:firstLine="0"/>
              <w:jc w:val="left"/>
              <w:rPr>
                <w:lang w:eastAsia="ru-RU"/>
              </w:rPr>
            </w:pPr>
            <w:r>
              <w:rPr>
                <w:lang w:eastAsia="ru-RU"/>
              </w:rPr>
              <w:t>«</w:t>
            </w:r>
            <w:r w:rsidR="008115AB" w:rsidRPr="008115AB">
              <w:rPr>
                <w:lang w:eastAsia="ru-RU"/>
              </w:rPr>
              <w:t>Белые Росы</w:t>
            </w:r>
            <w:r>
              <w:rPr>
                <w:lang w:eastAsia="ru-RU"/>
              </w:rPr>
              <w:t>»</w:t>
            </w:r>
            <w:r w:rsidR="008115AB" w:rsidRPr="008115AB">
              <w:rPr>
                <w:lang w:eastAsia="ru-RU"/>
              </w:rPr>
              <w:t xml:space="preserve">, </w:t>
            </w:r>
            <w:r>
              <w:rPr>
                <w:lang w:eastAsia="ru-RU"/>
              </w:rPr>
              <w:t>«</w:t>
            </w:r>
            <w:r w:rsidR="008115AB" w:rsidRPr="008115AB">
              <w:rPr>
                <w:lang w:eastAsia="ru-RU"/>
              </w:rPr>
              <w:t>Утиный плес</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Свердловский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6100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51,85</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н.д.</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н.д.</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2</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40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91,85</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Южный берег</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Свердловский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н.д.</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н.д.</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380</w:t>
            </w:r>
          </w:p>
        </w:tc>
        <w:tc>
          <w:tcPr>
            <w:tcW w:w="709" w:type="dxa"/>
            <w:shd w:val="clear" w:color="auto" w:fill="auto"/>
            <w:hideMark/>
          </w:tcPr>
          <w:p w:rsidR="008115AB" w:rsidRPr="008115AB" w:rsidRDefault="008115AB" w:rsidP="0002505F">
            <w:pPr>
              <w:spacing w:before="0"/>
              <w:ind w:firstLine="34"/>
              <w:jc w:val="center"/>
              <w:rPr>
                <w:lang w:eastAsia="ru-RU"/>
              </w:rPr>
            </w:pPr>
          </w:p>
        </w:tc>
        <w:tc>
          <w:tcPr>
            <w:tcW w:w="1275" w:type="dxa"/>
            <w:shd w:val="clear" w:color="auto" w:fill="auto"/>
            <w:hideMark/>
          </w:tcPr>
          <w:p w:rsidR="008115AB" w:rsidRPr="008115AB" w:rsidRDefault="008115AB" w:rsidP="0002505F">
            <w:pPr>
              <w:spacing w:before="0"/>
              <w:ind w:firstLine="34"/>
              <w:jc w:val="center"/>
              <w:rPr>
                <w:lang w:eastAsia="ru-RU"/>
              </w:rPr>
            </w:pP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380,0</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С</w:t>
            </w:r>
            <w:r w:rsidRPr="008115AB">
              <w:rPr>
                <w:lang w:eastAsia="ru-RU"/>
              </w:rPr>
              <w:t>е</w:t>
            </w:r>
            <w:r w:rsidRPr="008115AB">
              <w:rPr>
                <w:lang w:eastAsia="ru-RU"/>
              </w:rPr>
              <w:t>мафорная-Вавилова</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3950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33,58</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95</w:t>
            </w:r>
          </w:p>
        </w:tc>
        <w:tc>
          <w:tcPr>
            <w:tcW w:w="709" w:type="dxa"/>
            <w:shd w:val="clear" w:color="auto" w:fill="auto"/>
            <w:hideMark/>
          </w:tcPr>
          <w:p w:rsidR="008115AB" w:rsidRPr="008115AB" w:rsidRDefault="008115AB" w:rsidP="0002505F">
            <w:pPr>
              <w:spacing w:before="0"/>
              <w:ind w:firstLine="34"/>
              <w:jc w:val="center"/>
              <w:rPr>
                <w:lang w:eastAsia="ru-RU"/>
              </w:rPr>
            </w:pPr>
          </w:p>
        </w:tc>
        <w:tc>
          <w:tcPr>
            <w:tcW w:w="1275" w:type="dxa"/>
            <w:shd w:val="clear" w:color="auto" w:fill="auto"/>
            <w:hideMark/>
          </w:tcPr>
          <w:p w:rsidR="008115AB" w:rsidRPr="008115AB" w:rsidRDefault="008115AB" w:rsidP="0002505F">
            <w:pPr>
              <w:spacing w:before="0"/>
              <w:ind w:firstLine="34"/>
              <w:jc w:val="center"/>
              <w:rPr>
                <w:lang w:eastAsia="ru-RU"/>
              </w:rPr>
            </w:pP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128,58</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Щорса-Кутузова-Грунтовая</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2155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18,32</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4</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76</w:t>
            </w:r>
          </w:p>
        </w:tc>
        <w:tc>
          <w:tcPr>
            <w:tcW w:w="709" w:type="dxa"/>
            <w:shd w:val="clear" w:color="auto" w:fill="auto"/>
            <w:hideMark/>
          </w:tcPr>
          <w:p w:rsidR="008115AB" w:rsidRPr="008115AB" w:rsidRDefault="008115AB" w:rsidP="0002505F">
            <w:pPr>
              <w:spacing w:before="0"/>
              <w:ind w:firstLine="34"/>
              <w:jc w:val="center"/>
              <w:rPr>
                <w:lang w:eastAsia="ru-RU"/>
              </w:rPr>
            </w:pPr>
          </w:p>
        </w:tc>
        <w:tc>
          <w:tcPr>
            <w:tcW w:w="1275" w:type="dxa"/>
            <w:shd w:val="clear" w:color="auto" w:fill="auto"/>
            <w:hideMark/>
          </w:tcPr>
          <w:p w:rsidR="008115AB" w:rsidRPr="008115AB" w:rsidRDefault="008115AB" w:rsidP="0002505F">
            <w:pPr>
              <w:spacing w:before="0"/>
              <w:ind w:firstLine="34"/>
              <w:jc w:val="center"/>
              <w:rPr>
                <w:lang w:eastAsia="ru-RU"/>
              </w:rPr>
            </w:pP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94,32</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Сибирский</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2025–2033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11240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95,54</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14</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266</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381,54</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Мичуринский</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7200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61,20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14</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266</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347,20</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Ку</w:t>
            </w:r>
            <w:r w:rsidRPr="008115AB">
              <w:rPr>
                <w:lang w:eastAsia="ru-RU"/>
              </w:rPr>
              <w:t>з</w:t>
            </w:r>
            <w:r w:rsidRPr="008115AB">
              <w:rPr>
                <w:lang w:eastAsia="ru-RU"/>
              </w:rPr>
              <w:t>нецовское плато</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2025–2033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4925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41,86</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9</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171</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212,86</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квартал </w:t>
            </w:r>
          </w:p>
          <w:p w:rsidR="008115AB" w:rsidRPr="008115AB" w:rsidRDefault="008115AB" w:rsidP="00004AA1">
            <w:pPr>
              <w:spacing w:before="0"/>
              <w:ind w:firstLine="0"/>
              <w:jc w:val="left"/>
              <w:rPr>
                <w:lang w:eastAsia="ru-RU"/>
              </w:rPr>
            </w:pPr>
            <w:r w:rsidRPr="008115AB">
              <w:rPr>
                <w:lang w:eastAsia="ru-RU"/>
              </w:rPr>
              <w:t>по ул. Базарной</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55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0,47</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19</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19,47</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Вер</w:t>
            </w:r>
            <w:r w:rsidRPr="008115AB">
              <w:rPr>
                <w:lang w:eastAsia="ru-RU"/>
              </w:rPr>
              <w:t>х</w:t>
            </w:r>
            <w:r w:rsidRPr="008115AB">
              <w:rPr>
                <w:lang w:eastAsia="ru-RU"/>
              </w:rPr>
              <w:t>ние Черемушки</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Ленинский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5430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46,16</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7</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133</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199,16</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Бугач</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Октябрьский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10185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86,57</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22</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418</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2</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40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544,57</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Пл</w:t>
            </w:r>
            <w:r w:rsidRPr="008115AB">
              <w:rPr>
                <w:lang w:eastAsia="ru-RU"/>
              </w:rPr>
              <w:t>о</w:t>
            </w:r>
            <w:r w:rsidRPr="008115AB">
              <w:rPr>
                <w:lang w:eastAsia="ru-RU"/>
              </w:rPr>
              <w:t xml:space="preserve">дово </w:t>
            </w:r>
            <w:r w:rsidR="00004AA1">
              <w:rPr>
                <w:lang w:eastAsia="ru-RU"/>
              </w:rPr>
              <w:t>–</w:t>
            </w:r>
            <w:r w:rsidRPr="008115AB">
              <w:rPr>
                <w:lang w:eastAsia="ru-RU"/>
              </w:rPr>
              <w:t xml:space="preserve"> ягодный</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Октябрьский район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10050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85,43</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475</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560,43</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lastRenderedPageBreak/>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Николаевский</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Октябрьский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10000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85,00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75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1425</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4</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80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1590,00</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Серебряный</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Октябрьский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6265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53,25</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285</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358,25</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ул. Цимлянская – ул. Пригорная</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Октябрьский район</w:t>
            </w:r>
          </w:p>
        </w:tc>
        <w:tc>
          <w:tcPr>
            <w:tcW w:w="1417" w:type="dxa"/>
          </w:tcPr>
          <w:p w:rsidR="008115AB" w:rsidRPr="008115AB" w:rsidRDefault="00E8311B" w:rsidP="0002505F">
            <w:pPr>
              <w:spacing w:before="0"/>
              <w:ind w:firstLine="34"/>
              <w:jc w:val="center"/>
              <w:rPr>
                <w:lang w:eastAsia="ru-RU"/>
              </w:rPr>
            </w:pPr>
            <w:r>
              <w:rPr>
                <w:lang w:eastAsia="ru-RU"/>
              </w:rPr>
              <w:t>2025–2033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12940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109,99</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9</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171</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300,99</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ул. Калинина</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Железнодоро</w:t>
            </w:r>
            <w:r w:rsidRPr="008115AB">
              <w:rPr>
                <w:lang w:eastAsia="ru-RU"/>
              </w:rPr>
              <w:t>ж</w:t>
            </w:r>
            <w:r w:rsidRPr="008115AB">
              <w:rPr>
                <w:lang w:eastAsia="ru-RU"/>
              </w:rPr>
              <w:t>ный район</w:t>
            </w:r>
          </w:p>
        </w:tc>
        <w:tc>
          <w:tcPr>
            <w:tcW w:w="1417" w:type="dxa"/>
          </w:tcPr>
          <w:p w:rsidR="008115AB" w:rsidRPr="008115AB" w:rsidRDefault="008115AB" w:rsidP="0002505F">
            <w:pPr>
              <w:spacing w:before="0"/>
              <w:ind w:firstLine="34"/>
              <w:jc w:val="center"/>
              <w:rPr>
                <w:lang w:eastAsia="ru-RU"/>
              </w:rPr>
            </w:pPr>
            <w:r w:rsidRPr="008115AB">
              <w:rPr>
                <w:lang w:eastAsia="ru-RU"/>
              </w:rPr>
              <w:t>2020</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10700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90,95</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10</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190</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280,95</w:t>
            </w:r>
          </w:p>
        </w:tc>
      </w:tr>
      <w:tr w:rsidR="008115AB" w:rsidRPr="008115AB" w:rsidTr="00004AA1">
        <w:trPr>
          <w:trHeight w:val="113"/>
        </w:trPr>
        <w:tc>
          <w:tcPr>
            <w:tcW w:w="2425" w:type="dxa"/>
            <w:shd w:val="clear" w:color="auto" w:fill="auto"/>
            <w:hideMark/>
          </w:tcPr>
          <w:p w:rsidR="008115AB" w:rsidRPr="008115AB" w:rsidRDefault="002D6969" w:rsidP="00004AA1">
            <w:pPr>
              <w:spacing w:before="0"/>
              <w:ind w:firstLine="0"/>
              <w:jc w:val="left"/>
              <w:rPr>
                <w:lang w:eastAsia="ru-RU"/>
              </w:rPr>
            </w:pPr>
            <w:r>
              <w:rPr>
                <w:lang w:eastAsia="ru-RU"/>
              </w:rPr>
              <w:t>«</w:t>
            </w:r>
            <w:r w:rsidR="008115AB" w:rsidRPr="008115AB">
              <w:rPr>
                <w:lang w:eastAsia="ru-RU"/>
              </w:rPr>
              <w:t>Завод комбайнов</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Железнодоро</w:t>
            </w:r>
            <w:r w:rsidRPr="008115AB">
              <w:rPr>
                <w:lang w:eastAsia="ru-RU"/>
              </w:rPr>
              <w:t>ж</w:t>
            </w:r>
            <w:r w:rsidRPr="008115AB">
              <w:rPr>
                <w:lang w:eastAsia="ru-RU"/>
              </w:rPr>
              <w:t>ный район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7820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66,47</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4</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80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146,47</w:t>
            </w:r>
          </w:p>
        </w:tc>
      </w:tr>
      <w:tr w:rsidR="008115AB" w:rsidRPr="008115AB" w:rsidTr="00004AA1">
        <w:trPr>
          <w:trHeight w:val="113"/>
        </w:trPr>
        <w:tc>
          <w:tcPr>
            <w:tcW w:w="2425" w:type="dxa"/>
            <w:shd w:val="clear" w:color="auto" w:fill="auto"/>
            <w:hideMark/>
          </w:tcPr>
          <w:p w:rsidR="00004AA1" w:rsidRDefault="002D6969" w:rsidP="00004AA1">
            <w:pPr>
              <w:spacing w:before="0"/>
              <w:ind w:firstLine="0"/>
              <w:jc w:val="left"/>
              <w:rPr>
                <w:lang w:eastAsia="ru-RU"/>
              </w:rPr>
            </w:pPr>
            <w:r>
              <w:rPr>
                <w:lang w:eastAsia="ru-RU"/>
              </w:rPr>
              <w:t>«</w:t>
            </w:r>
            <w:r w:rsidR="008115AB" w:rsidRPr="008115AB">
              <w:rPr>
                <w:lang w:eastAsia="ru-RU"/>
              </w:rPr>
              <w:t xml:space="preserve">о. Отдыха – </w:t>
            </w:r>
          </w:p>
          <w:p w:rsidR="008115AB" w:rsidRPr="008115AB" w:rsidRDefault="008115AB" w:rsidP="00004AA1">
            <w:pPr>
              <w:spacing w:before="0"/>
              <w:ind w:firstLine="0"/>
              <w:jc w:val="left"/>
              <w:rPr>
                <w:lang w:eastAsia="ru-RU"/>
              </w:rPr>
            </w:pPr>
            <w:r w:rsidRPr="008115AB">
              <w:rPr>
                <w:lang w:eastAsia="ru-RU"/>
              </w:rPr>
              <w:t>о. Молокова</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Центральный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8400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71,40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6</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114</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205,40</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Солонцы-2</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Центральный район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20500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174,25</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68</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1292</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2</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40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1506,25</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004AA1" w:rsidRDefault="002D6969" w:rsidP="00004AA1">
            <w:pPr>
              <w:spacing w:before="0"/>
              <w:ind w:firstLine="0"/>
              <w:jc w:val="left"/>
              <w:rPr>
                <w:lang w:eastAsia="ru-RU"/>
              </w:rPr>
            </w:pPr>
            <w:r>
              <w:rPr>
                <w:lang w:eastAsia="ru-RU"/>
              </w:rPr>
              <w:t>«</w:t>
            </w:r>
            <w:r w:rsidR="008115AB" w:rsidRPr="008115AB">
              <w:rPr>
                <w:lang w:eastAsia="ru-RU"/>
              </w:rPr>
              <w:t>Солонцы-2</w:t>
            </w:r>
            <w:r>
              <w:rPr>
                <w:lang w:eastAsia="ru-RU"/>
              </w:rPr>
              <w:t>»</w:t>
            </w:r>
            <w:r w:rsidR="008115AB" w:rsidRPr="008115AB">
              <w:rPr>
                <w:lang w:eastAsia="ru-RU"/>
              </w:rPr>
              <w:t xml:space="preserve"> </w:t>
            </w:r>
          </w:p>
          <w:p w:rsidR="008115AB" w:rsidRPr="008115AB" w:rsidRDefault="008115AB" w:rsidP="00004AA1">
            <w:pPr>
              <w:spacing w:before="0"/>
              <w:ind w:firstLine="0"/>
              <w:jc w:val="left"/>
              <w:rPr>
                <w:lang w:eastAsia="ru-RU"/>
              </w:rPr>
            </w:pPr>
            <w:r w:rsidRPr="008115AB">
              <w:rPr>
                <w:lang w:eastAsia="ru-RU"/>
              </w:rPr>
              <w:t>(Техинвест)</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Центральный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1200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10,20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19</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29,20</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Покровский</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Центральный район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20200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171,70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285</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2</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40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496,70</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Слобода Весны</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11425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97,11</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21</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399</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2</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40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536,11</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004AA1" w:rsidRDefault="002D6969" w:rsidP="00004AA1">
            <w:pPr>
              <w:spacing w:before="0"/>
              <w:ind w:firstLine="0"/>
              <w:jc w:val="left"/>
              <w:rPr>
                <w:lang w:eastAsia="ru-RU"/>
              </w:rPr>
            </w:pPr>
            <w:r>
              <w:rPr>
                <w:lang w:eastAsia="ru-RU"/>
              </w:rPr>
              <w:t>«</w:t>
            </w:r>
            <w:r w:rsidR="008115AB" w:rsidRPr="008115AB">
              <w:rPr>
                <w:lang w:eastAsia="ru-RU"/>
              </w:rPr>
              <w:t xml:space="preserve">Слобода Весны </w:t>
            </w:r>
          </w:p>
          <w:p w:rsidR="008115AB" w:rsidRPr="008115AB" w:rsidRDefault="008115AB" w:rsidP="00004AA1">
            <w:pPr>
              <w:spacing w:before="0"/>
              <w:ind w:firstLine="0"/>
              <w:jc w:val="left"/>
              <w:rPr>
                <w:lang w:eastAsia="ru-RU"/>
              </w:rPr>
            </w:pPr>
            <w:r w:rsidRPr="008115AB">
              <w:rPr>
                <w:lang w:eastAsia="ru-RU"/>
              </w:rPr>
              <w:t>5ый мкр</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2630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22,36</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7</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133</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175,36</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район </w:t>
            </w:r>
          </w:p>
          <w:p w:rsidR="008115AB" w:rsidRPr="008115AB" w:rsidRDefault="002D6969" w:rsidP="00004AA1">
            <w:pPr>
              <w:spacing w:before="0"/>
              <w:ind w:firstLine="0"/>
              <w:jc w:val="left"/>
              <w:rPr>
                <w:lang w:eastAsia="ru-RU"/>
              </w:rPr>
            </w:pPr>
            <w:r>
              <w:rPr>
                <w:lang w:eastAsia="ru-RU"/>
              </w:rPr>
              <w:t>«</w:t>
            </w:r>
            <w:r w:rsidR="008115AB" w:rsidRPr="008115AB">
              <w:rPr>
                <w:lang w:eastAsia="ru-RU"/>
              </w:rPr>
              <w:t>Новый центр</w:t>
            </w:r>
            <w:r>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8115AB" w:rsidP="0002505F">
            <w:pPr>
              <w:spacing w:before="0"/>
              <w:ind w:firstLine="34"/>
              <w:jc w:val="center"/>
              <w:rPr>
                <w:lang w:eastAsia="ru-RU"/>
              </w:rPr>
            </w:pPr>
            <w:r w:rsidRPr="008115AB">
              <w:rPr>
                <w:lang w:eastAsia="ru-RU"/>
              </w:rPr>
              <w:t>2020</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9847</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83,70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7</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133</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236,70</w:t>
            </w:r>
          </w:p>
        </w:tc>
      </w:tr>
      <w:tr w:rsidR="008115AB" w:rsidRPr="008115AB" w:rsidTr="00004AA1">
        <w:trPr>
          <w:trHeight w:val="113"/>
        </w:trPr>
        <w:tc>
          <w:tcPr>
            <w:tcW w:w="2425" w:type="dxa"/>
            <w:shd w:val="clear" w:color="auto" w:fill="auto"/>
            <w:hideMark/>
          </w:tcPr>
          <w:p w:rsidR="00004AA1" w:rsidRDefault="008115AB" w:rsidP="00004AA1">
            <w:pPr>
              <w:spacing w:before="0"/>
              <w:ind w:firstLine="0"/>
              <w:jc w:val="left"/>
              <w:rPr>
                <w:lang w:eastAsia="ru-RU"/>
              </w:rPr>
            </w:pPr>
            <w:r w:rsidRPr="008115AB">
              <w:rPr>
                <w:lang w:eastAsia="ru-RU"/>
              </w:rPr>
              <w:t xml:space="preserve">Жилой квартал </w:t>
            </w:r>
          </w:p>
          <w:p w:rsidR="008115AB" w:rsidRDefault="002D6969" w:rsidP="00004AA1">
            <w:pPr>
              <w:spacing w:before="0"/>
              <w:ind w:firstLine="0"/>
              <w:jc w:val="left"/>
              <w:rPr>
                <w:lang w:eastAsia="ru-RU"/>
              </w:rPr>
            </w:pPr>
            <w:r>
              <w:rPr>
                <w:lang w:eastAsia="ru-RU"/>
              </w:rPr>
              <w:t>«</w:t>
            </w:r>
            <w:r w:rsidR="008115AB" w:rsidRPr="008115AB">
              <w:rPr>
                <w:lang w:eastAsia="ru-RU"/>
              </w:rPr>
              <w:t>ул. Дудинская – Партизана Желез</w:t>
            </w:r>
            <w:r w:rsidR="00004AA1">
              <w:rPr>
                <w:lang w:eastAsia="ru-RU"/>
              </w:rPr>
              <w:t>-</w:t>
            </w:r>
            <w:r w:rsidR="008115AB" w:rsidRPr="008115AB">
              <w:rPr>
                <w:lang w:eastAsia="ru-RU"/>
              </w:rPr>
              <w:t>няка</w:t>
            </w:r>
            <w:r>
              <w:rPr>
                <w:lang w:eastAsia="ru-RU"/>
              </w:rPr>
              <w:t>»</w:t>
            </w:r>
          </w:p>
          <w:p w:rsidR="00004AA1" w:rsidRPr="008115AB" w:rsidRDefault="00004AA1" w:rsidP="00004AA1">
            <w:pPr>
              <w:spacing w:before="0"/>
              <w:ind w:firstLine="0"/>
              <w:jc w:val="left"/>
              <w:rPr>
                <w:lang w:eastAsia="ru-RU"/>
              </w:rPr>
            </w:pP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155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1,32</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н.д.</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н.д.</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1,32</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lastRenderedPageBreak/>
              <w:t xml:space="preserve">Жилой район </w:t>
            </w:r>
            <w:r w:rsidR="002D6969">
              <w:rPr>
                <w:lang w:eastAsia="ru-RU"/>
              </w:rPr>
              <w:t>«</w:t>
            </w:r>
            <w:r w:rsidRPr="008115AB">
              <w:rPr>
                <w:lang w:eastAsia="ru-RU"/>
              </w:rPr>
              <w:t>И</w:t>
            </w:r>
            <w:r w:rsidRPr="008115AB">
              <w:rPr>
                <w:lang w:eastAsia="ru-RU"/>
              </w:rPr>
              <w:t>н</w:t>
            </w:r>
            <w:r w:rsidRPr="008115AB">
              <w:rPr>
                <w:lang w:eastAsia="ru-RU"/>
              </w:rPr>
              <w:t>нокентьевский 3ий мкр</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2020–2025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1245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10,58</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57</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87,58</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На</w:t>
            </w:r>
            <w:r w:rsidRPr="008115AB">
              <w:rPr>
                <w:lang w:eastAsia="ru-RU"/>
              </w:rPr>
              <w:t>н</w:t>
            </w:r>
            <w:r w:rsidRPr="008115AB">
              <w:rPr>
                <w:lang w:eastAsia="ru-RU"/>
              </w:rPr>
              <w:t>жуль-Солнечный</w:t>
            </w:r>
            <w:r w:rsidR="002D6969">
              <w:rPr>
                <w:lang w:eastAsia="ru-RU"/>
              </w:rPr>
              <w:t>»</w:t>
            </w:r>
            <w:r w:rsidRPr="008115AB">
              <w:rPr>
                <w:lang w:eastAsia="ru-RU"/>
              </w:rPr>
              <w:t xml:space="preserve"> (Сибиряк)</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5590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47,52</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57</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124,52</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Со</w:t>
            </w:r>
            <w:r w:rsidRPr="008115AB">
              <w:rPr>
                <w:lang w:eastAsia="ru-RU"/>
              </w:rPr>
              <w:t>л</w:t>
            </w:r>
            <w:r w:rsidRPr="008115AB">
              <w:rPr>
                <w:lang w:eastAsia="ru-RU"/>
              </w:rPr>
              <w:t>нечный</w:t>
            </w:r>
            <w:r w:rsidR="002D6969">
              <w:rPr>
                <w:lang w:eastAsia="ru-RU"/>
              </w:rPr>
              <w:t>»</w:t>
            </w:r>
            <w:r w:rsidRPr="008115AB">
              <w:rPr>
                <w:lang w:eastAsia="ru-RU"/>
              </w:rPr>
              <w:t xml:space="preserve"> (Реставр</w:t>
            </w:r>
            <w:r w:rsidRPr="008115AB">
              <w:rPr>
                <w:lang w:eastAsia="ru-RU"/>
              </w:rPr>
              <w:t>а</w:t>
            </w:r>
            <w:r w:rsidRPr="008115AB">
              <w:rPr>
                <w:lang w:eastAsia="ru-RU"/>
              </w:rPr>
              <w:t>ция)</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715</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6,08</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57</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63,08</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Со</w:t>
            </w:r>
            <w:r w:rsidRPr="008115AB">
              <w:rPr>
                <w:lang w:eastAsia="ru-RU"/>
              </w:rPr>
              <w:t>л</w:t>
            </w:r>
            <w:r w:rsidRPr="008115AB">
              <w:rPr>
                <w:lang w:eastAsia="ru-RU"/>
              </w:rPr>
              <w:t>нечный</w:t>
            </w:r>
            <w:r w:rsidR="002D6969">
              <w:rPr>
                <w:lang w:eastAsia="ru-RU"/>
              </w:rPr>
              <w:t>»</w:t>
            </w:r>
            <w:r w:rsidRPr="008115AB">
              <w:rPr>
                <w:lang w:eastAsia="ru-RU"/>
              </w:rPr>
              <w:t xml:space="preserve"> (Стальмо</w:t>
            </w:r>
            <w:r w:rsidRPr="008115AB">
              <w:rPr>
                <w:lang w:eastAsia="ru-RU"/>
              </w:rPr>
              <w:t>н</w:t>
            </w:r>
            <w:r w:rsidRPr="008115AB">
              <w:rPr>
                <w:lang w:eastAsia="ru-RU"/>
              </w:rPr>
              <w:t>таж)</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2320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19,72</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2</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38</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20</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77,72</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Со</w:t>
            </w:r>
            <w:r w:rsidRPr="008115AB">
              <w:rPr>
                <w:lang w:eastAsia="ru-RU"/>
              </w:rPr>
              <w:t>л</w:t>
            </w:r>
            <w:r w:rsidRPr="008115AB">
              <w:rPr>
                <w:lang w:eastAsia="ru-RU"/>
              </w:rPr>
              <w:t>нечный 5ый</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6174</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52,48</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15</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285</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337,48</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Со</w:t>
            </w:r>
            <w:r w:rsidRPr="008115AB">
              <w:rPr>
                <w:lang w:eastAsia="ru-RU"/>
              </w:rPr>
              <w:t>л</w:t>
            </w:r>
            <w:r w:rsidRPr="008115AB">
              <w:rPr>
                <w:lang w:eastAsia="ru-RU"/>
              </w:rPr>
              <w:t>нечный 6ый</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270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2,30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19</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21,30</w:t>
            </w:r>
          </w:p>
        </w:tc>
      </w:tr>
      <w:tr w:rsidR="008115AB" w:rsidRPr="008115AB" w:rsidTr="00004AA1">
        <w:trPr>
          <w:trHeight w:val="113"/>
        </w:trPr>
        <w:tc>
          <w:tcPr>
            <w:tcW w:w="2425" w:type="dxa"/>
            <w:shd w:val="clear" w:color="auto" w:fill="auto"/>
            <w:hideMark/>
          </w:tcPr>
          <w:p w:rsidR="008115AB" w:rsidRPr="008115AB" w:rsidRDefault="008115AB" w:rsidP="00004AA1">
            <w:pPr>
              <w:spacing w:before="0"/>
              <w:ind w:firstLine="0"/>
              <w:jc w:val="left"/>
              <w:rPr>
                <w:lang w:eastAsia="ru-RU"/>
              </w:rPr>
            </w:pPr>
            <w:r w:rsidRPr="008115AB">
              <w:rPr>
                <w:lang w:eastAsia="ru-RU"/>
              </w:rPr>
              <w:t xml:space="preserve">Жилой район </w:t>
            </w:r>
            <w:r w:rsidR="002D6969">
              <w:rPr>
                <w:lang w:eastAsia="ru-RU"/>
              </w:rPr>
              <w:t>«</w:t>
            </w:r>
            <w:r w:rsidRPr="008115AB">
              <w:rPr>
                <w:lang w:eastAsia="ru-RU"/>
              </w:rPr>
              <w:t>Со</w:t>
            </w:r>
            <w:r w:rsidRPr="008115AB">
              <w:rPr>
                <w:lang w:eastAsia="ru-RU"/>
              </w:rPr>
              <w:t>л</w:t>
            </w:r>
            <w:r w:rsidRPr="008115AB">
              <w:rPr>
                <w:lang w:eastAsia="ru-RU"/>
              </w:rPr>
              <w:t>нечный 8ой</w:t>
            </w:r>
            <w:r w:rsidR="002D6969">
              <w:rPr>
                <w:lang w:eastAsia="ru-RU"/>
              </w:rPr>
              <w:t>»</w:t>
            </w:r>
          </w:p>
        </w:tc>
        <w:tc>
          <w:tcPr>
            <w:tcW w:w="1985" w:type="dxa"/>
            <w:shd w:val="clear" w:color="auto" w:fill="auto"/>
            <w:hideMark/>
          </w:tcPr>
          <w:p w:rsidR="008115AB" w:rsidRPr="008115AB" w:rsidRDefault="008115AB" w:rsidP="0002505F">
            <w:pPr>
              <w:spacing w:before="0"/>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417" w:type="dxa"/>
          </w:tcPr>
          <w:p w:rsidR="008115AB" w:rsidRPr="008115AB" w:rsidRDefault="00E8311B" w:rsidP="0002505F">
            <w:pPr>
              <w:spacing w:before="0"/>
              <w:ind w:firstLine="34"/>
              <w:jc w:val="center"/>
              <w:rPr>
                <w:lang w:eastAsia="ru-RU"/>
              </w:rPr>
            </w:pPr>
            <w:r>
              <w:rPr>
                <w:lang w:eastAsia="ru-RU"/>
              </w:rPr>
              <w:t>2020–2033</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4800</w:t>
            </w:r>
          </w:p>
        </w:tc>
        <w:tc>
          <w:tcPr>
            <w:tcW w:w="1417" w:type="dxa"/>
            <w:shd w:val="clear" w:color="auto" w:fill="auto"/>
            <w:hideMark/>
          </w:tcPr>
          <w:p w:rsidR="008115AB" w:rsidRPr="008115AB" w:rsidRDefault="008115AB" w:rsidP="0002505F">
            <w:pPr>
              <w:spacing w:before="0"/>
              <w:ind w:firstLine="34"/>
              <w:jc w:val="center"/>
              <w:rPr>
                <w:lang w:eastAsia="ru-RU"/>
              </w:rPr>
            </w:pPr>
            <w:r w:rsidRPr="008115AB">
              <w:rPr>
                <w:lang w:eastAsia="ru-RU"/>
              </w:rPr>
              <w:t>40,80</w:t>
            </w:r>
          </w:p>
        </w:tc>
        <w:tc>
          <w:tcPr>
            <w:tcW w:w="992" w:type="dxa"/>
            <w:shd w:val="clear" w:color="auto" w:fill="auto"/>
            <w:hideMark/>
          </w:tcPr>
          <w:p w:rsidR="008115AB" w:rsidRPr="008115AB" w:rsidRDefault="008115AB" w:rsidP="0002505F">
            <w:pPr>
              <w:spacing w:before="0"/>
              <w:ind w:firstLine="34"/>
              <w:jc w:val="center"/>
              <w:rPr>
                <w:lang w:eastAsia="ru-RU"/>
              </w:rPr>
            </w:pPr>
            <w:r w:rsidRPr="008115AB">
              <w:rPr>
                <w:lang w:eastAsia="ru-RU"/>
              </w:rPr>
              <w:t>14</w:t>
            </w:r>
          </w:p>
        </w:tc>
        <w:tc>
          <w:tcPr>
            <w:tcW w:w="1418" w:type="dxa"/>
            <w:shd w:val="clear" w:color="auto" w:fill="auto"/>
            <w:hideMark/>
          </w:tcPr>
          <w:p w:rsidR="008115AB" w:rsidRPr="008115AB" w:rsidRDefault="008115AB" w:rsidP="0002505F">
            <w:pPr>
              <w:spacing w:before="0"/>
              <w:ind w:firstLine="34"/>
              <w:jc w:val="center"/>
              <w:rPr>
                <w:lang w:eastAsia="ru-RU"/>
              </w:rPr>
            </w:pPr>
            <w:r w:rsidRPr="008115AB">
              <w:rPr>
                <w:lang w:eastAsia="ru-RU"/>
              </w:rPr>
              <w:t>266</w:t>
            </w:r>
          </w:p>
        </w:tc>
        <w:tc>
          <w:tcPr>
            <w:tcW w:w="709"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275" w:type="dxa"/>
            <w:shd w:val="clear" w:color="auto" w:fill="auto"/>
            <w:hideMark/>
          </w:tcPr>
          <w:p w:rsidR="008115AB" w:rsidRPr="008115AB" w:rsidRDefault="008115AB" w:rsidP="0002505F">
            <w:pPr>
              <w:spacing w:before="0"/>
              <w:ind w:firstLine="34"/>
              <w:jc w:val="center"/>
              <w:rPr>
                <w:lang w:eastAsia="ru-RU"/>
              </w:rPr>
            </w:pPr>
            <w:r w:rsidRPr="008115AB">
              <w:rPr>
                <w:lang w:eastAsia="ru-RU"/>
              </w:rPr>
              <w:t>-</w:t>
            </w:r>
          </w:p>
        </w:tc>
        <w:tc>
          <w:tcPr>
            <w:tcW w:w="1560" w:type="dxa"/>
            <w:shd w:val="clear" w:color="auto" w:fill="auto"/>
            <w:noWrap/>
            <w:hideMark/>
          </w:tcPr>
          <w:p w:rsidR="008115AB" w:rsidRPr="008115AB" w:rsidRDefault="008115AB" w:rsidP="0002505F">
            <w:pPr>
              <w:spacing w:before="0"/>
              <w:ind w:firstLine="34"/>
              <w:jc w:val="center"/>
              <w:rPr>
                <w:lang w:eastAsia="ru-RU"/>
              </w:rPr>
            </w:pPr>
            <w:r w:rsidRPr="008115AB">
              <w:rPr>
                <w:lang w:eastAsia="ru-RU"/>
              </w:rPr>
              <w:t>306,80</w:t>
            </w:r>
          </w:p>
        </w:tc>
      </w:tr>
      <w:tr w:rsidR="008115AB" w:rsidRPr="008115AB" w:rsidTr="00004AA1">
        <w:trPr>
          <w:trHeight w:val="113"/>
        </w:trPr>
        <w:tc>
          <w:tcPr>
            <w:tcW w:w="2425" w:type="dxa"/>
            <w:shd w:val="clear" w:color="auto" w:fill="auto"/>
            <w:noWrap/>
            <w:hideMark/>
          </w:tcPr>
          <w:p w:rsidR="008115AB" w:rsidRPr="008115AB" w:rsidRDefault="008115AB" w:rsidP="00004AA1">
            <w:pPr>
              <w:spacing w:before="0"/>
              <w:ind w:firstLine="0"/>
              <w:jc w:val="left"/>
              <w:rPr>
                <w:lang w:eastAsia="ru-RU"/>
              </w:rPr>
            </w:pPr>
            <w:r w:rsidRPr="008115AB">
              <w:rPr>
                <w:lang w:eastAsia="ru-RU"/>
              </w:rPr>
              <w:t>Всего:</w:t>
            </w:r>
          </w:p>
        </w:tc>
        <w:tc>
          <w:tcPr>
            <w:tcW w:w="1985" w:type="dxa"/>
            <w:shd w:val="clear" w:color="auto" w:fill="auto"/>
            <w:noWrap/>
            <w:hideMark/>
          </w:tcPr>
          <w:p w:rsidR="008115AB" w:rsidRPr="008115AB" w:rsidRDefault="008115AB" w:rsidP="0002505F">
            <w:pPr>
              <w:spacing w:before="0"/>
              <w:ind w:firstLine="50"/>
              <w:jc w:val="center"/>
              <w:rPr>
                <w:lang w:eastAsia="ru-RU"/>
              </w:rPr>
            </w:pPr>
          </w:p>
        </w:tc>
        <w:tc>
          <w:tcPr>
            <w:tcW w:w="1417" w:type="dxa"/>
          </w:tcPr>
          <w:p w:rsidR="008115AB" w:rsidRPr="008115AB" w:rsidRDefault="008115AB" w:rsidP="0002505F">
            <w:pPr>
              <w:spacing w:before="0"/>
              <w:ind w:firstLine="34"/>
              <w:jc w:val="center"/>
              <w:rPr>
                <w:lang w:eastAsia="ru-RU"/>
              </w:rPr>
            </w:pPr>
          </w:p>
        </w:tc>
        <w:tc>
          <w:tcPr>
            <w:tcW w:w="1418" w:type="dxa"/>
            <w:shd w:val="clear" w:color="auto" w:fill="auto"/>
            <w:hideMark/>
          </w:tcPr>
          <w:p w:rsidR="008115AB" w:rsidRPr="008115AB" w:rsidRDefault="008115AB" w:rsidP="0002505F">
            <w:pPr>
              <w:spacing w:before="0"/>
              <w:ind w:firstLine="34"/>
              <w:jc w:val="center"/>
            </w:pPr>
            <w:r w:rsidRPr="008115AB">
              <w:t>224831</w:t>
            </w:r>
          </w:p>
        </w:tc>
        <w:tc>
          <w:tcPr>
            <w:tcW w:w="1417" w:type="dxa"/>
            <w:shd w:val="clear" w:color="auto" w:fill="auto"/>
            <w:hideMark/>
          </w:tcPr>
          <w:p w:rsidR="008115AB" w:rsidRPr="008115AB" w:rsidRDefault="008115AB" w:rsidP="0002505F">
            <w:pPr>
              <w:spacing w:before="0"/>
              <w:ind w:firstLine="34"/>
              <w:jc w:val="center"/>
            </w:pPr>
            <w:r w:rsidRPr="008115AB">
              <w:t>1911,10</w:t>
            </w:r>
          </w:p>
        </w:tc>
        <w:tc>
          <w:tcPr>
            <w:tcW w:w="992" w:type="dxa"/>
            <w:shd w:val="clear" w:color="auto" w:fill="auto"/>
            <w:hideMark/>
          </w:tcPr>
          <w:p w:rsidR="008115AB" w:rsidRPr="008115AB" w:rsidRDefault="008115AB" w:rsidP="0002505F">
            <w:pPr>
              <w:spacing w:before="0"/>
              <w:ind w:firstLine="34"/>
              <w:jc w:val="center"/>
            </w:pPr>
            <w:r w:rsidRPr="008115AB">
              <w:t>33</w:t>
            </w:r>
          </w:p>
        </w:tc>
        <w:tc>
          <w:tcPr>
            <w:tcW w:w="1418" w:type="dxa"/>
            <w:shd w:val="clear" w:color="auto" w:fill="auto"/>
            <w:hideMark/>
          </w:tcPr>
          <w:p w:rsidR="008115AB" w:rsidRPr="008115AB" w:rsidRDefault="008115AB" w:rsidP="0002505F">
            <w:pPr>
              <w:spacing w:before="0"/>
              <w:ind w:firstLine="34"/>
              <w:jc w:val="center"/>
            </w:pPr>
            <w:r w:rsidRPr="008115AB">
              <w:t>8227,00</w:t>
            </w:r>
          </w:p>
        </w:tc>
        <w:tc>
          <w:tcPr>
            <w:tcW w:w="709" w:type="dxa"/>
            <w:shd w:val="clear" w:color="auto" w:fill="auto"/>
            <w:hideMark/>
          </w:tcPr>
          <w:p w:rsidR="008115AB" w:rsidRPr="008115AB" w:rsidRDefault="008115AB" w:rsidP="0002505F">
            <w:pPr>
              <w:spacing w:before="0"/>
              <w:ind w:firstLine="34"/>
              <w:jc w:val="center"/>
            </w:pPr>
            <w:r w:rsidRPr="008115AB">
              <w:t>3</w:t>
            </w:r>
          </w:p>
        </w:tc>
        <w:tc>
          <w:tcPr>
            <w:tcW w:w="1275" w:type="dxa"/>
            <w:shd w:val="clear" w:color="auto" w:fill="auto"/>
            <w:hideMark/>
          </w:tcPr>
          <w:p w:rsidR="008115AB" w:rsidRPr="008115AB" w:rsidRDefault="008115AB" w:rsidP="0002505F">
            <w:pPr>
              <w:spacing w:before="0"/>
              <w:ind w:firstLine="34"/>
              <w:jc w:val="center"/>
            </w:pPr>
            <w:r w:rsidRPr="008115AB">
              <w:t>660,00</w:t>
            </w:r>
          </w:p>
        </w:tc>
        <w:tc>
          <w:tcPr>
            <w:tcW w:w="1560" w:type="dxa"/>
            <w:shd w:val="clear" w:color="auto" w:fill="auto"/>
            <w:hideMark/>
          </w:tcPr>
          <w:p w:rsidR="008115AB" w:rsidRPr="008115AB" w:rsidRDefault="008115AB" w:rsidP="0002505F">
            <w:pPr>
              <w:spacing w:before="0"/>
              <w:ind w:firstLine="34"/>
              <w:jc w:val="center"/>
            </w:pPr>
            <w:r w:rsidRPr="008115AB">
              <w:t>10324,93</w:t>
            </w:r>
          </w:p>
        </w:tc>
      </w:tr>
    </w:tbl>
    <w:p w:rsidR="008115AB" w:rsidRPr="008115AB" w:rsidRDefault="008115AB" w:rsidP="0002505F">
      <w:pPr>
        <w:spacing w:before="0"/>
      </w:pPr>
    </w:p>
    <w:p w:rsidR="008115AB" w:rsidRPr="008115AB" w:rsidRDefault="008115AB" w:rsidP="0002505F">
      <w:pPr>
        <w:spacing w:before="0"/>
      </w:pPr>
    </w:p>
    <w:p w:rsidR="00D67CAD" w:rsidRDefault="00D67CAD"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sectPr w:rsidR="008115AB" w:rsidSect="00CC291C">
          <w:pgSz w:w="16838" w:h="11906" w:orient="landscape"/>
          <w:pgMar w:top="1418" w:right="1134" w:bottom="567" w:left="1134" w:header="709" w:footer="709" w:gutter="0"/>
          <w:cols w:space="708"/>
          <w:docGrid w:linePitch="360"/>
        </w:sectPr>
      </w:pPr>
    </w:p>
    <w:p w:rsidR="008115AB" w:rsidRDefault="000F1CC2" w:rsidP="00004AA1">
      <w:pPr>
        <w:spacing w:before="0"/>
        <w:ind w:firstLine="0"/>
        <w:jc w:val="center"/>
        <w:rPr>
          <w:sz w:val="28"/>
          <w:szCs w:val="28"/>
        </w:rPr>
      </w:pPr>
      <w:bookmarkStart w:id="71" w:name="bookmark51"/>
      <w:bookmarkStart w:id="72" w:name="_Toc522778397"/>
      <w:bookmarkStart w:id="73" w:name="_Toc530639672"/>
      <w:r w:rsidRPr="006476B2">
        <w:rPr>
          <w:sz w:val="28"/>
          <w:szCs w:val="28"/>
        </w:rPr>
        <w:lastRenderedPageBreak/>
        <w:t xml:space="preserve">8.3.2. </w:t>
      </w:r>
      <w:r w:rsidR="008115AB" w:rsidRPr="006476B2">
        <w:rPr>
          <w:sz w:val="28"/>
          <w:szCs w:val="28"/>
        </w:rPr>
        <w:t>Газоснабжение</w:t>
      </w:r>
      <w:bookmarkEnd w:id="71"/>
      <w:bookmarkEnd w:id="72"/>
      <w:bookmarkEnd w:id="73"/>
    </w:p>
    <w:p w:rsidR="006476B2" w:rsidRPr="006476B2" w:rsidRDefault="006476B2" w:rsidP="0002505F">
      <w:pPr>
        <w:spacing w:before="0"/>
        <w:jc w:val="center"/>
        <w:rPr>
          <w:sz w:val="28"/>
          <w:szCs w:val="28"/>
        </w:rPr>
      </w:pPr>
    </w:p>
    <w:p w:rsidR="008115AB" w:rsidRPr="00001020" w:rsidRDefault="008115AB" w:rsidP="00004AA1">
      <w:pPr>
        <w:spacing w:before="0"/>
        <w:ind w:firstLine="709"/>
        <w:rPr>
          <w:sz w:val="28"/>
          <w:szCs w:val="28"/>
        </w:rPr>
      </w:pPr>
      <w:r w:rsidRPr="00001020">
        <w:rPr>
          <w:sz w:val="28"/>
          <w:szCs w:val="28"/>
        </w:rPr>
        <w:t xml:space="preserve">Поставки СУГ в Красноярский край до 2023 г. вырастут почти на 30 % с 17,65 до 22,84 млн т. Основная доля поставок будет направлена в </w:t>
      </w:r>
      <w:r w:rsidR="00DF2EC8">
        <w:rPr>
          <w:sz w:val="28"/>
          <w:szCs w:val="28"/>
        </w:rPr>
        <w:t>городской округ</w:t>
      </w:r>
      <w:r w:rsidRPr="00001020">
        <w:rPr>
          <w:sz w:val="28"/>
          <w:szCs w:val="28"/>
        </w:rPr>
        <w:t>, Емельяновский район, Березовский район в коммунально-бытовой сектор.</w:t>
      </w:r>
    </w:p>
    <w:p w:rsidR="008115AB" w:rsidRDefault="008115AB" w:rsidP="00004AA1">
      <w:pPr>
        <w:spacing w:before="0"/>
        <w:ind w:firstLine="709"/>
        <w:rPr>
          <w:sz w:val="28"/>
          <w:szCs w:val="28"/>
        </w:rPr>
      </w:pPr>
      <w:r w:rsidRPr="00001020">
        <w:rPr>
          <w:sz w:val="28"/>
          <w:szCs w:val="28"/>
        </w:rPr>
        <w:t>В период действия Программы газификации 20</w:t>
      </w:r>
      <w:r w:rsidR="00AD388D">
        <w:rPr>
          <w:sz w:val="28"/>
          <w:szCs w:val="28"/>
        </w:rPr>
        <w:t>20</w:t>
      </w:r>
      <w:r w:rsidRPr="00001020">
        <w:rPr>
          <w:sz w:val="28"/>
          <w:szCs w:val="28"/>
        </w:rPr>
        <w:t>-2023 гг. предполаг</w:t>
      </w:r>
      <w:r w:rsidRPr="00001020">
        <w:rPr>
          <w:sz w:val="28"/>
          <w:szCs w:val="28"/>
        </w:rPr>
        <w:t>а</w:t>
      </w:r>
      <w:r w:rsidRPr="00001020">
        <w:rPr>
          <w:sz w:val="28"/>
          <w:szCs w:val="28"/>
        </w:rPr>
        <w:t xml:space="preserve">ется значительное расширения количества домовладений, газифицированных СУГ. В соответствии с производственными планами АО </w:t>
      </w:r>
      <w:r w:rsidR="002D6969">
        <w:rPr>
          <w:sz w:val="28"/>
          <w:szCs w:val="28"/>
        </w:rPr>
        <w:t>«</w:t>
      </w:r>
      <w:r w:rsidRPr="00001020">
        <w:rPr>
          <w:sz w:val="28"/>
          <w:szCs w:val="28"/>
        </w:rPr>
        <w:t>Красноярсккра</w:t>
      </w:r>
      <w:r w:rsidRPr="00001020">
        <w:rPr>
          <w:sz w:val="28"/>
          <w:szCs w:val="28"/>
        </w:rPr>
        <w:t>й</w:t>
      </w:r>
      <w:r w:rsidRPr="00001020">
        <w:rPr>
          <w:sz w:val="28"/>
          <w:szCs w:val="28"/>
        </w:rPr>
        <w:t>газ</w:t>
      </w:r>
      <w:r w:rsidR="002D6969">
        <w:rPr>
          <w:sz w:val="28"/>
          <w:szCs w:val="28"/>
        </w:rPr>
        <w:t>»</w:t>
      </w:r>
      <w:r>
        <w:rPr>
          <w:sz w:val="28"/>
          <w:szCs w:val="28"/>
        </w:rPr>
        <w:t xml:space="preserve">. </w:t>
      </w:r>
    </w:p>
    <w:p w:rsidR="008115AB" w:rsidRDefault="008115AB" w:rsidP="00004AA1">
      <w:pPr>
        <w:spacing w:before="0"/>
        <w:ind w:firstLine="709"/>
        <w:rPr>
          <w:sz w:val="28"/>
          <w:szCs w:val="28"/>
        </w:rPr>
      </w:pPr>
      <w:r w:rsidRPr="00001020">
        <w:rPr>
          <w:sz w:val="28"/>
          <w:szCs w:val="28"/>
        </w:rPr>
        <w:t>Значительно возрастет использование СУГ в одном из наиболее пр</w:t>
      </w:r>
      <w:r w:rsidRPr="00001020">
        <w:rPr>
          <w:sz w:val="28"/>
          <w:szCs w:val="28"/>
        </w:rPr>
        <w:t>о</w:t>
      </w:r>
      <w:r w:rsidRPr="00001020">
        <w:rPr>
          <w:sz w:val="28"/>
          <w:szCs w:val="28"/>
        </w:rPr>
        <w:t>блемных с экологической точки зрения сегментов экономике края – комм</w:t>
      </w:r>
      <w:r w:rsidRPr="00001020">
        <w:rPr>
          <w:sz w:val="28"/>
          <w:szCs w:val="28"/>
        </w:rPr>
        <w:t>у</w:t>
      </w:r>
      <w:r w:rsidRPr="00001020">
        <w:rPr>
          <w:sz w:val="28"/>
          <w:szCs w:val="28"/>
        </w:rPr>
        <w:t>нально-бытовой сфере.</w:t>
      </w:r>
      <w:r>
        <w:rPr>
          <w:sz w:val="28"/>
          <w:szCs w:val="28"/>
        </w:rPr>
        <w:t xml:space="preserve"> П</w:t>
      </w:r>
      <w:r w:rsidRPr="00001020">
        <w:rPr>
          <w:sz w:val="28"/>
          <w:szCs w:val="28"/>
        </w:rPr>
        <w:t>еревод котельных на газ позволит несколько улу</w:t>
      </w:r>
      <w:r w:rsidRPr="00001020">
        <w:rPr>
          <w:sz w:val="28"/>
          <w:szCs w:val="28"/>
        </w:rPr>
        <w:t>ч</w:t>
      </w:r>
      <w:r w:rsidRPr="00001020">
        <w:rPr>
          <w:sz w:val="28"/>
          <w:szCs w:val="28"/>
        </w:rPr>
        <w:t xml:space="preserve">шить ситуацию в </w:t>
      </w:r>
      <w:r>
        <w:rPr>
          <w:sz w:val="28"/>
          <w:szCs w:val="28"/>
        </w:rPr>
        <w:t>городском округе</w:t>
      </w:r>
      <w:r w:rsidRPr="00001020">
        <w:rPr>
          <w:sz w:val="28"/>
          <w:szCs w:val="28"/>
        </w:rPr>
        <w:t xml:space="preserve"> выбросов летучих и твердых компоне</w:t>
      </w:r>
      <w:r w:rsidRPr="00001020">
        <w:rPr>
          <w:sz w:val="28"/>
          <w:szCs w:val="28"/>
        </w:rPr>
        <w:t>н</w:t>
      </w:r>
      <w:r w:rsidRPr="00001020">
        <w:rPr>
          <w:sz w:val="28"/>
          <w:szCs w:val="28"/>
        </w:rPr>
        <w:t>тов от сжигания угля.</w:t>
      </w:r>
    </w:p>
    <w:p w:rsidR="00E93805" w:rsidRDefault="00E93805" w:rsidP="0002505F">
      <w:pPr>
        <w:spacing w:before="0"/>
        <w:ind w:firstLine="709"/>
        <w:rPr>
          <w:sz w:val="28"/>
          <w:szCs w:val="28"/>
        </w:rPr>
      </w:pPr>
    </w:p>
    <w:p w:rsidR="008115AB" w:rsidRDefault="008115AB" w:rsidP="00004AA1">
      <w:pPr>
        <w:spacing w:before="0"/>
        <w:ind w:firstLine="709"/>
        <w:rPr>
          <w:sz w:val="28"/>
          <w:szCs w:val="28"/>
          <w:lang w:eastAsia="ru-RU"/>
        </w:rPr>
      </w:pPr>
      <w:r w:rsidRPr="00972ACC">
        <w:rPr>
          <w:sz w:val="28"/>
          <w:szCs w:val="28"/>
          <w:lang w:eastAsia="ru-RU"/>
        </w:rPr>
        <w:t xml:space="preserve">Таблица </w:t>
      </w:r>
      <w:r w:rsidR="00344B2D">
        <w:rPr>
          <w:sz w:val="28"/>
          <w:szCs w:val="28"/>
          <w:lang w:eastAsia="ru-RU"/>
        </w:rPr>
        <w:t>43</w:t>
      </w:r>
      <w:r w:rsidR="00E93805">
        <w:rPr>
          <w:sz w:val="28"/>
          <w:szCs w:val="28"/>
          <w:lang w:eastAsia="ru-RU"/>
        </w:rPr>
        <w:t xml:space="preserve">. </w:t>
      </w:r>
      <w:r w:rsidRPr="00972ACC">
        <w:rPr>
          <w:sz w:val="28"/>
          <w:szCs w:val="28"/>
          <w:lang w:eastAsia="ru-RU"/>
        </w:rPr>
        <w:t>Прогноз возможностей газификации сетевым приро</w:t>
      </w:r>
      <w:r>
        <w:rPr>
          <w:sz w:val="28"/>
          <w:szCs w:val="28"/>
          <w:lang w:eastAsia="ru-RU"/>
        </w:rPr>
        <w:t>дным газом квартир/домовладений.</w:t>
      </w:r>
    </w:p>
    <w:p w:rsidR="00004AA1" w:rsidRPr="00972ACC" w:rsidRDefault="00004AA1" w:rsidP="0002505F">
      <w:pPr>
        <w:spacing w:before="0"/>
        <w:ind w:firstLine="709"/>
        <w:rPr>
          <w:sz w:val="28"/>
          <w:szCs w:val="28"/>
          <w:lang w:eastAsia="ru-RU"/>
        </w:rPr>
      </w:pPr>
    </w:p>
    <w:tbl>
      <w:tblPr>
        <w:tblW w:w="5018" w:type="pct"/>
        <w:tblLayout w:type="fixed"/>
        <w:tblLook w:val="04A0" w:firstRow="1" w:lastRow="0" w:firstColumn="1" w:lastColumn="0" w:noHBand="0" w:noVBand="1"/>
      </w:tblPr>
      <w:tblGrid>
        <w:gridCol w:w="2050"/>
        <w:gridCol w:w="1638"/>
        <w:gridCol w:w="1950"/>
        <w:gridCol w:w="1790"/>
        <w:gridCol w:w="2176"/>
      </w:tblGrid>
      <w:tr w:rsidR="008115AB" w:rsidRPr="00972ACC" w:rsidTr="00004AA1">
        <w:trPr>
          <w:trHeight w:val="255"/>
        </w:trPr>
        <w:tc>
          <w:tcPr>
            <w:tcW w:w="106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115AB" w:rsidRPr="00972ACC" w:rsidRDefault="008115AB" w:rsidP="00004AA1">
            <w:pPr>
              <w:widowControl/>
              <w:autoSpaceDE/>
              <w:autoSpaceDN/>
              <w:adjustRightInd/>
              <w:spacing w:before="0" w:line="192" w:lineRule="auto"/>
              <w:ind w:firstLine="0"/>
              <w:jc w:val="center"/>
              <w:rPr>
                <w:sz w:val="28"/>
                <w:szCs w:val="28"/>
                <w:lang w:eastAsia="ru-RU"/>
              </w:rPr>
            </w:pPr>
            <w:r w:rsidRPr="00972ACC">
              <w:rPr>
                <w:sz w:val="28"/>
                <w:szCs w:val="28"/>
                <w:lang w:eastAsia="ru-RU"/>
              </w:rPr>
              <w:t>Наименование показателей</w:t>
            </w:r>
          </w:p>
        </w:tc>
        <w:tc>
          <w:tcPr>
            <w:tcW w:w="1868" w:type="pct"/>
            <w:gridSpan w:val="2"/>
            <w:tcBorders>
              <w:top w:val="single" w:sz="4" w:space="0" w:color="auto"/>
              <w:left w:val="nil"/>
              <w:bottom w:val="single" w:sz="4" w:space="0" w:color="auto"/>
              <w:right w:val="single" w:sz="4" w:space="0" w:color="auto"/>
            </w:tcBorders>
            <w:shd w:val="clear" w:color="auto" w:fill="auto"/>
            <w:noWrap/>
            <w:hideMark/>
          </w:tcPr>
          <w:p w:rsidR="008115AB" w:rsidRPr="00972ACC" w:rsidRDefault="008115AB" w:rsidP="00004AA1">
            <w:pPr>
              <w:widowControl/>
              <w:autoSpaceDE/>
              <w:autoSpaceDN/>
              <w:adjustRightInd/>
              <w:spacing w:before="0" w:line="192" w:lineRule="auto"/>
              <w:ind w:firstLine="0"/>
              <w:jc w:val="center"/>
              <w:rPr>
                <w:sz w:val="28"/>
                <w:szCs w:val="28"/>
                <w:lang w:eastAsia="ru-RU"/>
              </w:rPr>
            </w:pPr>
            <w:r w:rsidRPr="00972ACC">
              <w:rPr>
                <w:sz w:val="28"/>
                <w:szCs w:val="28"/>
                <w:lang w:eastAsia="ru-RU"/>
              </w:rPr>
              <w:t>Количество</w:t>
            </w:r>
          </w:p>
        </w:tc>
        <w:tc>
          <w:tcPr>
            <w:tcW w:w="2065" w:type="pct"/>
            <w:gridSpan w:val="2"/>
            <w:tcBorders>
              <w:top w:val="single" w:sz="4" w:space="0" w:color="auto"/>
              <w:left w:val="nil"/>
              <w:bottom w:val="single" w:sz="4" w:space="0" w:color="auto"/>
              <w:right w:val="single" w:sz="4" w:space="0" w:color="auto"/>
            </w:tcBorders>
            <w:shd w:val="clear" w:color="auto" w:fill="auto"/>
            <w:hideMark/>
          </w:tcPr>
          <w:p w:rsidR="008115AB" w:rsidRPr="00972ACC" w:rsidRDefault="008115AB" w:rsidP="00004AA1">
            <w:pPr>
              <w:widowControl/>
              <w:autoSpaceDE/>
              <w:autoSpaceDN/>
              <w:adjustRightInd/>
              <w:spacing w:before="0" w:line="192" w:lineRule="auto"/>
              <w:ind w:firstLine="0"/>
              <w:jc w:val="center"/>
              <w:rPr>
                <w:sz w:val="28"/>
                <w:szCs w:val="28"/>
                <w:lang w:eastAsia="ru-RU"/>
              </w:rPr>
            </w:pPr>
            <w:r w:rsidRPr="00972ACC">
              <w:rPr>
                <w:sz w:val="28"/>
                <w:szCs w:val="28"/>
                <w:lang w:eastAsia="ru-RU"/>
              </w:rPr>
              <w:t>Объем потребления природн</w:t>
            </w:r>
            <w:r w:rsidRPr="00972ACC">
              <w:rPr>
                <w:sz w:val="28"/>
                <w:szCs w:val="28"/>
                <w:lang w:eastAsia="ru-RU"/>
              </w:rPr>
              <w:t>о</w:t>
            </w:r>
            <w:r w:rsidRPr="00972ACC">
              <w:rPr>
                <w:sz w:val="28"/>
                <w:szCs w:val="28"/>
                <w:lang w:eastAsia="ru-RU"/>
              </w:rPr>
              <w:t>го сетевого газа, млн куб. м</w:t>
            </w:r>
          </w:p>
        </w:tc>
      </w:tr>
      <w:tr w:rsidR="008115AB" w:rsidRPr="00972ACC" w:rsidTr="00004AA1">
        <w:trPr>
          <w:trHeight w:val="510"/>
        </w:trPr>
        <w:tc>
          <w:tcPr>
            <w:tcW w:w="1067" w:type="pct"/>
            <w:vMerge/>
            <w:tcBorders>
              <w:top w:val="single" w:sz="4" w:space="0" w:color="auto"/>
              <w:left w:val="single" w:sz="4" w:space="0" w:color="auto"/>
              <w:bottom w:val="single" w:sz="4" w:space="0" w:color="auto"/>
              <w:right w:val="single" w:sz="4" w:space="0" w:color="auto"/>
            </w:tcBorders>
            <w:vAlign w:val="center"/>
            <w:hideMark/>
          </w:tcPr>
          <w:p w:rsidR="008115AB" w:rsidRPr="00972ACC" w:rsidRDefault="008115AB" w:rsidP="00004AA1">
            <w:pPr>
              <w:widowControl/>
              <w:autoSpaceDE/>
              <w:autoSpaceDN/>
              <w:adjustRightInd/>
              <w:spacing w:before="0" w:line="192" w:lineRule="auto"/>
              <w:ind w:firstLine="0"/>
              <w:jc w:val="left"/>
              <w:rPr>
                <w:sz w:val="28"/>
                <w:szCs w:val="28"/>
                <w:lang w:eastAsia="ru-RU"/>
              </w:rPr>
            </w:pPr>
          </w:p>
        </w:tc>
        <w:tc>
          <w:tcPr>
            <w:tcW w:w="853" w:type="pct"/>
            <w:tcBorders>
              <w:top w:val="nil"/>
              <w:left w:val="nil"/>
              <w:bottom w:val="single" w:sz="4" w:space="0" w:color="auto"/>
              <w:right w:val="single" w:sz="4" w:space="0" w:color="auto"/>
            </w:tcBorders>
            <w:shd w:val="clear" w:color="auto" w:fill="auto"/>
            <w:hideMark/>
          </w:tcPr>
          <w:p w:rsidR="008115AB" w:rsidRPr="00972ACC" w:rsidRDefault="00004AA1" w:rsidP="00004AA1">
            <w:pPr>
              <w:widowControl/>
              <w:autoSpaceDE/>
              <w:autoSpaceDN/>
              <w:adjustRightInd/>
              <w:spacing w:before="0" w:line="192" w:lineRule="auto"/>
              <w:ind w:firstLine="0"/>
              <w:jc w:val="center"/>
              <w:rPr>
                <w:sz w:val="28"/>
                <w:szCs w:val="28"/>
                <w:lang w:eastAsia="ru-RU"/>
              </w:rPr>
            </w:pPr>
            <w:r w:rsidRPr="00972ACC">
              <w:rPr>
                <w:sz w:val="28"/>
                <w:szCs w:val="28"/>
                <w:lang w:eastAsia="ru-RU"/>
              </w:rPr>
              <w:t>всего</w:t>
            </w:r>
          </w:p>
        </w:tc>
        <w:tc>
          <w:tcPr>
            <w:tcW w:w="1015" w:type="pct"/>
            <w:tcBorders>
              <w:top w:val="nil"/>
              <w:left w:val="nil"/>
              <w:bottom w:val="single" w:sz="4" w:space="0" w:color="auto"/>
              <w:right w:val="single" w:sz="4" w:space="0" w:color="auto"/>
            </w:tcBorders>
            <w:shd w:val="clear" w:color="auto" w:fill="auto"/>
            <w:hideMark/>
          </w:tcPr>
          <w:p w:rsidR="008115AB" w:rsidRPr="00972ACC" w:rsidRDefault="00004AA1" w:rsidP="00004AA1">
            <w:pPr>
              <w:widowControl/>
              <w:autoSpaceDE/>
              <w:autoSpaceDN/>
              <w:adjustRightInd/>
              <w:spacing w:before="0" w:line="192" w:lineRule="auto"/>
              <w:ind w:firstLine="0"/>
              <w:jc w:val="center"/>
              <w:rPr>
                <w:sz w:val="28"/>
                <w:szCs w:val="28"/>
                <w:lang w:eastAsia="ru-RU"/>
              </w:rPr>
            </w:pPr>
            <w:r w:rsidRPr="00972ACC">
              <w:rPr>
                <w:sz w:val="28"/>
                <w:szCs w:val="28"/>
                <w:lang w:eastAsia="ru-RU"/>
              </w:rPr>
              <w:t>в городах и поселках г</w:t>
            </w:r>
            <w:r w:rsidRPr="00972ACC">
              <w:rPr>
                <w:sz w:val="28"/>
                <w:szCs w:val="28"/>
                <w:lang w:eastAsia="ru-RU"/>
              </w:rPr>
              <w:t>о</w:t>
            </w:r>
            <w:r w:rsidRPr="00972ACC">
              <w:rPr>
                <w:sz w:val="28"/>
                <w:szCs w:val="28"/>
                <w:lang w:eastAsia="ru-RU"/>
              </w:rPr>
              <w:t>родского типа</w:t>
            </w:r>
          </w:p>
        </w:tc>
        <w:tc>
          <w:tcPr>
            <w:tcW w:w="932" w:type="pct"/>
            <w:tcBorders>
              <w:top w:val="nil"/>
              <w:left w:val="nil"/>
              <w:bottom w:val="single" w:sz="4" w:space="0" w:color="auto"/>
              <w:right w:val="single" w:sz="4" w:space="0" w:color="auto"/>
            </w:tcBorders>
            <w:shd w:val="clear" w:color="auto" w:fill="auto"/>
            <w:hideMark/>
          </w:tcPr>
          <w:p w:rsidR="008115AB" w:rsidRPr="00972ACC" w:rsidRDefault="00004AA1" w:rsidP="00004AA1">
            <w:pPr>
              <w:widowControl/>
              <w:autoSpaceDE/>
              <w:autoSpaceDN/>
              <w:adjustRightInd/>
              <w:spacing w:before="0" w:line="192" w:lineRule="auto"/>
              <w:ind w:firstLine="0"/>
              <w:jc w:val="center"/>
              <w:rPr>
                <w:sz w:val="28"/>
                <w:szCs w:val="28"/>
                <w:lang w:eastAsia="ru-RU"/>
              </w:rPr>
            </w:pPr>
            <w:r w:rsidRPr="00972ACC">
              <w:rPr>
                <w:sz w:val="28"/>
                <w:szCs w:val="28"/>
                <w:lang w:eastAsia="ru-RU"/>
              </w:rPr>
              <w:t>всего</w:t>
            </w:r>
          </w:p>
        </w:tc>
        <w:tc>
          <w:tcPr>
            <w:tcW w:w="1133" w:type="pct"/>
            <w:tcBorders>
              <w:top w:val="nil"/>
              <w:left w:val="nil"/>
              <w:bottom w:val="single" w:sz="4" w:space="0" w:color="auto"/>
              <w:right w:val="single" w:sz="4" w:space="0" w:color="auto"/>
            </w:tcBorders>
            <w:shd w:val="clear" w:color="auto" w:fill="auto"/>
            <w:hideMark/>
          </w:tcPr>
          <w:p w:rsidR="008115AB" w:rsidRPr="00972ACC" w:rsidRDefault="00004AA1" w:rsidP="00004AA1">
            <w:pPr>
              <w:widowControl/>
              <w:autoSpaceDE/>
              <w:autoSpaceDN/>
              <w:adjustRightInd/>
              <w:spacing w:before="0" w:line="192" w:lineRule="auto"/>
              <w:ind w:firstLine="0"/>
              <w:jc w:val="center"/>
              <w:rPr>
                <w:sz w:val="28"/>
                <w:szCs w:val="28"/>
                <w:lang w:eastAsia="ru-RU"/>
              </w:rPr>
            </w:pPr>
            <w:r w:rsidRPr="00972ACC">
              <w:rPr>
                <w:sz w:val="28"/>
                <w:szCs w:val="28"/>
                <w:lang w:eastAsia="ru-RU"/>
              </w:rPr>
              <w:t>в городах и п</w:t>
            </w:r>
            <w:r w:rsidRPr="00972ACC">
              <w:rPr>
                <w:sz w:val="28"/>
                <w:szCs w:val="28"/>
                <w:lang w:eastAsia="ru-RU"/>
              </w:rPr>
              <w:t>о</w:t>
            </w:r>
            <w:r w:rsidRPr="00972ACC">
              <w:rPr>
                <w:sz w:val="28"/>
                <w:szCs w:val="28"/>
                <w:lang w:eastAsia="ru-RU"/>
              </w:rPr>
              <w:t>селках горо</w:t>
            </w:r>
            <w:r w:rsidRPr="00972ACC">
              <w:rPr>
                <w:sz w:val="28"/>
                <w:szCs w:val="28"/>
                <w:lang w:eastAsia="ru-RU"/>
              </w:rPr>
              <w:t>д</w:t>
            </w:r>
            <w:r w:rsidRPr="00972ACC">
              <w:rPr>
                <w:sz w:val="28"/>
                <w:szCs w:val="28"/>
                <w:lang w:eastAsia="ru-RU"/>
              </w:rPr>
              <w:t>ского типа</w:t>
            </w:r>
          </w:p>
        </w:tc>
      </w:tr>
      <w:tr w:rsidR="008115AB" w:rsidRPr="00972ACC" w:rsidTr="008115AB">
        <w:trPr>
          <w:trHeight w:val="255"/>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8115AB" w:rsidRPr="00972ACC" w:rsidRDefault="008115AB" w:rsidP="0002505F">
            <w:pPr>
              <w:widowControl/>
              <w:autoSpaceDE/>
              <w:autoSpaceDN/>
              <w:adjustRightInd/>
              <w:spacing w:before="0"/>
              <w:ind w:firstLine="0"/>
              <w:jc w:val="left"/>
              <w:rPr>
                <w:sz w:val="28"/>
                <w:szCs w:val="28"/>
                <w:lang w:eastAsia="ru-RU"/>
              </w:rPr>
            </w:pPr>
            <w:r w:rsidRPr="00972ACC">
              <w:rPr>
                <w:sz w:val="28"/>
                <w:szCs w:val="28"/>
                <w:lang w:eastAsia="ru-RU"/>
              </w:rPr>
              <w:t>г. Красноярск</w:t>
            </w:r>
          </w:p>
        </w:tc>
        <w:tc>
          <w:tcPr>
            <w:tcW w:w="853"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02505F">
            <w:pPr>
              <w:widowControl/>
              <w:autoSpaceDE/>
              <w:autoSpaceDN/>
              <w:adjustRightInd/>
              <w:spacing w:before="0"/>
              <w:ind w:firstLine="0"/>
              <w:jc w:val="center"/>
              <w:rPr>
                <w:sz w:val="28"/>
                <w:szCs w:val="28"/>
                <w:lang w:eastAsia="ru-RU"/>
              </w:rPr>
            </w:pPr>
            <w:r w:rsidRPr="00972ACC">
              <w:rPr>
                <w:sz w:val="28"/>
                <w:szCs w:val="28"/>
                <w:lang w:eastAsia="ru-RU"/>
              </w:rPr>
              <w:t>142250</w:t>
            </w:r>
          </w:p>
        </w:tc>
        <w:tc>
          <w:tcPr>
            <w:tcW w:w="1015"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02505F">
            <w:pPr>
              <w:widowControl/>
              <w:autoSpaceDE/>
              <w:autoSpaceDN/>
              <w:adjustRightInd/>
              <w:spacing w:before="0"/>
              <w:ind w:firstLine="0"/>
              <w:jc w:val="center"/>
              <w:rPr>
                <w:sz w:val="28"/>
                <w:szCs w:val="28"/>
                <w:lang w:eastAsia="ru-RU"/>
              </w:rPr>
            </w:pPr>
            <w:r w:rsidRPr="00972ACC">
              <w:rPr>
                <w:sz w:val="28"/>
                <w:szCs w:val="28"/>
                <w:lang w:eastAsia="ru-RU"/>
              </w:rPr>
              <w:t>142250</w:t>
            </w:r>
          </w:p>
        </w:tc>
        <w:tc>
          <w:tcPr>
            <w:tcW w:w="932" w:type="pct"/>
            <w:tcBorders>
              <w:top w:val="nil"/>
              <w:left w:val="nil"/>
              <w:bottom w:val="single" w:sz="4" w:space="0" w:color="auto"/>
              <w:right w:val="single" w:sz="4" w:space="0" w:color="auto"/>
            </w:tcBorders>
            <w:shd w:val="clear" w:color="auto" w:fill="auto"/>
            <w:noWrap/>
            <w:vAlign w:val="center"/>
            <w:hideMark/>
          </w:tcPr>
          <w:p w:rsidR="008115AB" w:rsidRPr="00972ACC" w:rsidRDefault="008115AB" w:rsidP="0002505F">
            <w:pPr>
              <w:widowControl/>
              <w:autoSpaceDE/>
              <w:autoSpaceDN/>
              <w:adjustRightInd/>
              <w:spacing w:before="0"/>
              <w:ind w:firstLine="0"/>
              <w:jc w:val="center"/>
              <w:rPr>
                <w:sz w:val="28"/>
                <w:szCs w:val="28"/>
                <w:lang w:eastAsia="ru-RU"/>
              </w:rPr>
            </w:pPr>
            <w:r w:rsidRPr="00972ACC">
              <w:rPr>
                <w:sz w:val="28"/>
                <w:szCs w:val="28"/>
                <w:lang w:eastAsia="ru-RU"/>
              </w:rPr>
              <w:t>364,44</w:t>
            </w:r>
          </w:p>
        </w:tc>
        <w:tc>
          <w:tcPr>
            <w:tcW w:w="1133" w:type="pct"/>
            <w:tcBorders>
              <w:top w:val="nil"/>
              <w:left w:val="nil"/>
              <w:bottom w:val="single" w:sz="4" w:space="0" w:color="auto"/>
              <w:right w:val="single" w:sz="4" w:space="0" w:color="auto"/>
            </w:tcBorders>
            <w:shd w:val="clear" w:color="auto" w:fill="auto"/>
            <w:noWrap/>
            <w:vAlign w:val="center"/>
            <w:hideMark/>
          </w:tcPr>
          <w:p w:rsidR="008115AB" w:rsidRPr="00972ACC" w:rsidRDefault="008115AB" w:rsidP="0002505F">
            <w:pPr>
              <w:suppressAutoHyphens/>
              <w:autoSpaceDE/>
              <w:adjustRightInd/>
              <w:spacing w:before="0"/>
              <w:ind w:firstLine="0"/>
              <w:jc w:val="center"/>
              <w:textAlignment w:val="baseline"/>
              <w:rPr>
                <w:sz w:val="28"/>
                <w:szCs w:val="28"/>
                <w:lang w:eastAsia="ru-RU"/>
              </w:rPr>
            </w:pPr>
            <w:r w:rsidRPr="00972ACC">
              <w:rPr>
                <w:sz w:val="28"/>
                <w:szCs w:val="28"/>
                <w:lang w:eastAsia="ru-RU"/>
              </w:rPr>
              <w:t>364,44</w:t>
            </w:r>
          </w:p>
        </w:tc>
      </w:tr>
    </w:tbl>
    <w:p w:rsidR="00E93805" w:rsidRDefault="00E93805" w:rsidP="0002505F">
      <w:pPr>
        <w:spacing w:before="0"/>
        <w:ind w:firstLine="709"/>
        <w:rPr>
          <w:sz w:val="28"/>
          <w:szCs w:val="28"/>
        </w:rPr>
      </w:pPr>
    </w:p>
    <w:p w:rsidR="008115AB" w:rsidRPr="00972ACC" w:rsidRDefault="008115AB" w:rsidP="00004AA1">
      <w:pPr>
        <w:spacing w:before="0"/>
        <w:ind w:firstLine="709"/>
      </w:pPr>
      <w:r w:rsidRPr="00972ACC">
        <w:rPr>
          <w:sz w:val="28"/>
          <w:szCs w:val="28"/>
        </w:rPr>
        <w:t>Ожидается, что газификация сжиженным природным газом будет ос</w:t>
      </w:r>
      <w:r w:rsidRPr="00972ACC">
        <w:rPr>
          <w:sz w:val="28"/>
          <w:szCs w:val="28"/>
        </w:rPr>
        <w:t>у</w:t>
      </w:r>
      <w:r w:rsidRPr="00972ACC">
        <w:rPr>
          <w:sz w:val="28"/>
          <w:szCs w:val="28"/>
        </w:rPr>
        <w:t xml:space="preserve">ществляться после </w:t>
      </w:r>
      <w:r w:rsidRPr="00DF2EC8">
        <w:rPr>
          <w:sz w:val="28"/>
          <w:szCs w:val="28"/>
        </w:rPr>
        <w:t>2020</w:t>
      </w:r>
      <w:r w:rsidR="00DF2EC8" w:rsidRPr="00DF2EC8">
        <w:rPr>
          <w:sz w:val="28"/>
          <w:szCs w:val="28"/>
        </w:rPr>
        <w:t xml:space="preserve"> года</w:t>
      </w:r>
      <w:r w:rsidRPr="00DF2EC8">
        <w:rPr>
          <w:sz w:val="28"/>
          <w:szCs w:val="28"/>
        </w:rPr>
        <w:t>.</w:t>
      </w:r>
    </w:p>
    <w:p w:rsidR="00004AA1" w:rsidRDefault="00004AA1" w:rsidP="00004AA1">
      <w:pPr>
        <w:spacing w:before="0"/>
        <w:ind w:firstLine="709"/>
        <w:rPr>
          <w:sz w:val="28"/>
          <w:szCs w:val="28"/>
          <w:lang w:eastAsia="ru-RU"/>
        </w:rPr>
      </w:pPr>
    </w:p>
    <w:p w:rsidR="008115AB" w:rsidRDefault="008115AB" w:rsidP="00004AA1">
      <w:pPr>
        <w:spacing w:before="0"/>
        <w:ind w:firstLine="709"/>
        <w:rPr>
          <w:sz w:val="28"/>
          <w:szCs w:val="28"/>
          <w:lang w:eastAsia="ru-RU"/>
        </w:rPr>
      </w:pPr>
      <w:r w:rsidRPr="00972ACC">
        <w:rPr>
          <w:sz w:val="28"/>
          <w:szCs w:val="28"/>
          <w:lang w:eastAsia="ru-RU"/>
        </w:rPr>
        <w:t xml:space="preserve">Таблица </w:t>
      </w:r>
      <w:r w:rsidR="00344B2D">
        <w:rPr>
          <w:sz w:val="28"/>
          <w:szCs w:val="28"/>
          <w:lang w:eastAsia="ru-RU"/>
        </w:rPr>
        <w:t>44</w:t>
      </w:r>
      <w:r w:rsidR="00E93805">
        <w:rPr>
          <w:sz w:val="28"/>
          <w:szCs w:val="28"/>
          <w:lang w:eastAsia="ru-RU"/>
        </w:rPr>
        <w:t xml:space="preserve">. </w:t>
      </w:r>
      <w:r w:rsidRPr="00972ACC">
        <w:rPr>
          <w:sz w:val="28"/>
          <w:szCs w:val="28"/>
          <w:lang w:eastAsia="ru-RU"/>
        </w:rPr>
        <w:t>Прогноз</w:t>
      </w:r>
      <w:r w:rsidRPr="00FE6638">
        <w:rPr>
          <w:sz w:val="28"/>
          <w:szCs w:val="28"/>
          <w:lang w:eastAsia="ru-RU"/>
        </w:rPr>
        <w:t xml:space="preserve"> объемов поставок сжиженного природного газа потребителям на период до 2023 г., млн куб. м</w:t>
      </w:r>
      <w:r>
        <w:rPr>
          <w:sz w:val="28"/>
          <w:szCs w:val="28"/>
          <w:lang w:eastAsia="ru-RU"/>
        </w:rPr>
        <w:t>.</w:t>
      </w:r>
    </w:p>
    <w:p w:rsidR="00004AA1" w:rsidRPr="00FE6638" w:rsidRDefault="00004AA1" w:rsidP="0002505F">
      <w:pPr>
        <w:spacing w:before="0"/>
        <w:ind w:firstLine="709"/>
        <w:jc w:val="left"/>
        <w:rPr>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1"/>
        <w:gridCol w:w="988"/>
        <w:gridCol w:w="990"/>
        <w:gridCol w:w="1129"/>
        <w:gridCol w:w="31"/>
        <w:gridCol w:w="1101"/>
      </w:tblGrid>
      <w:tr w:rsidR="008115AB" w:rsidRPr="00FE6638" w:rsidTr="00004AA1">
        <w:trPr>
          <w:trHeight w:val="255"/>
        </w:trPr>
        <w:tc>
          <w:tcPr>
            <w:tcW w:w="2786" w:type="pct"/>
            <w:vMerge w:val="restart"/>
            <w:shd w:val="clear" w:color="auto" w:fill="auto"/>
            <w:hideMark/>
          </w:tcPr>
          <w:p w:rsidR="008115AB" w:rsidRPr="00FE6638" w:rsidRDefault="008115AB" w:rsidP="00004AA1">
            <w:pPr>
              <w:widowControl/>
              <w:autoSpaceDE/>
              <w:autoSpaceDN/>
              <w:adjustRightInd/>
              <w:spacing w:before="0"/>
              <w:ind w:firstLine="0"/>
              <w:jc w:val="center"/>
              <w:rPr>
                <w:sz w:val="28"/>
                <w:szCs w:val="28"/>
                <w:lang w:eastAsia="ru-RU"/>
              </w:rPr>
            </w:pPr>
            <w:r w:rsidRPr="00FE6638">
              <w:rPr>
                <w:sz w:val="28"/>
                <w:szCs w:val="28"/>
                <w:lang w:eastAsia="ru-RU"/>
              </w:rPr>
              <w:t>Наименование показателей</w:t>
            </w:r>
          </w:p>
        </w:tc>
        <w:tc>
          <w:tcPr>
            <w:tcW w:w="516" w:type="pct"/>
            <w:shd w:val="clear" w:color="auto" w:fill="auto"/>
            <w:hideMark/>
          </w:tcPr>
          <w:p w:rsidR="008115AB" w:rsidRPr="00FE6638" w:rsidRDefault="008115AB" w:rsidP="00004AA1">
            <w:pPr>
              <w:widowControl/>
              <w:autoSpaceDE/>
              <w:autoSpaceDN/>
              <w:adjustRightInd/>
              <w:spacing w:before="0"/>
              <w:ind w:firstLine="0"/>
              <w:jc w:val="center"/>
              <w:rPr>
                <w:sz w:val="28"/>
                <w:szCs w:val="28"/>
                <w:lang w:eastAsia="ru-RU"/>
              </w:rPr>
            </w:pPr>
            <w:r w:rsidRPr="00FE6638">
              <w:rPr>
                <w:sz w:val="28"/>
                <w:szCs w:val="28"/>
                <w:lang w:eastAsia="ru-RU"/>
              </w:rPr>
              <w:t>2020</w:t>
            </w:r>
          </w:p>
        </w:tc>
        <w:tc>
          <w:tcPr>
            <w:tcW w:w="517" w:type="pct"/>
            <w:shd w:val="clear" w:color="auto" w:fill="auto"/>
            <w:hideMark/>
          </w:tcPr>
          <w:p w:rsidR="008115AB" w:rsidRPr="00FE6638" w:rsidRDefault="008115AB" w:rsidP="00004AA1">
            <w:pPr>
              <w:widowControl/>
              <w:autoSpaceDE/>
              <w:autoSpaceDN/>
              <w:adjustRightInd/>
              <w:spacing w:before="0"/>
              <w:ind w:firstLine="0"/>
              <w:jc w:val="center"/>
              <w:rPr>
                <w:sz w:val="28"/>
                <w:szCs w:val="28"/>
                <w:lang w:eastAsia="ru-RU"/>
              </w:rPr>
            </w:pPr>
            <w:r w:rsidRPr="00FE6638">
              <w:rPr>
                <w:sz w:val="28"/>
                <w:szCs w:val="28"/>
                <w:lang w:eastAsia="ru-RU"/>
              </w:rPr>
              <w:t>2021</w:t>
            </w:r>
          </w:p>
        </w:tc>
        <w:tc>
          <w:tcPr>
            <w:tcW w:w="590" w:type="pct"/>
            <w:shd w:val="clear" w:color="auto" w:fill="auto"/>
            <w:hideMark/>
          </w:tcPr>
          <w:p w:rsidR="008115AB" w:rsidRPr="00FE6638" w:rsidRDefault="008115AB" w:rsidP="00004AA1">
            <w:pPr>
              <w:widowControl/>
              <w:autoSpaceDE/>
              <w:autoSpaceDN/>
              <w:adjustRightInd/>
              <w:spacing w:before="0"/>
              <w:ind w:firstLine="0"/>
              <w:jc w:val="center"/>
              <w:rPr>
                <w:sz w:val="28"/>
                <w:szCs w:val="28"/>
                <w:lang w:eastAsia="ru-RU"/>
              </w:rPr>
            </w:pPr>
            <w:r w:rsidRPr="00FE6638">
              <w:rPr>
                <w:sz w:val="28"/>
                <w:szCs w:val="28"/>
                <w:lang w:eastAsia="ru-RU"/>
              </w:rPr>
              <w:t>2022</w:t>
            </w:r>
          </w:p>
        </w:tc>
        <w:tc>
          <w:tcPr>
            <w:tcW w:w="591" w:type="pct"/>
            <w:gridSpan w:val="2"/>
            <w:shd w:val="clear" w:color="auto" w:fill="auto"/>
            <w:hideMark/>
          </w:tcPr>
          <w:p w:rsidR="008115AB" w:rsidRPr="00FE6638" w:rsidRDefault="008115AB" w:rsidP="00004AA1">
            <w:pPr>
              <w:widowControl/>
              <w:autoSpaceDE/>
              <w:autoSpaceDN/>
              <w:adjustRightInd/>
              <w:spacing w:before="0"/>
              <w:ind w:firstLine="0"/>
              <w:jc w:val="center"/>
              <w:rPr>
                <w:sz w:val="28"/>
                <w:szCs w:val="28"/>
                <w:lang w:eastAsia="ru-RU"/>
              </w:rPr>
            </w:pPr>
            <w:r w:rsidRPr="00FE6638">
              <w:rPr>
                <w:sz w:val="28"/>
                <w:szCs w:val="28"/>
                <w:lang w:eastAsia="ru-RU"/>
              </w:rPr>
              <w:t>20</w:t>
            </w:r>
            <w:r>
              <w:rPr>
                <w:sz w:val="28"/>
                <w:szCs w:val="28"/>
                <w:lang w:eastAsia="ru-RU"/>
              </w:rPr>
              <w:t>3</w:t>
            </w:r>
            <w:r w:rsidRPr="00FE6638">
              <w:rPr>
                <w:sz w:val="28"/>
                <w:szCs w:val="28"/>
                <w:lang w:eastAsia="ru-RU"/>
              </w:rPr>
              <w:t>3</w:t>
            </w:r>
          </w:p>
        </w:tc>
      </w:tr>
      <w:tr w:rsidR="008115AB" w:rsidRPr="00FE6638" w:rsidTr="00004AA1">
        <w:trPr>
          <w:trHeight w:val="255"/>
        </w:trPr>
        <w:tc>
          <w:tcPr>
            <w:tcW w:w="2786" w:type="pct"/>
            <w:vMerge/>
            <w:hideMark/>
          </w:tcPr>
          <w:p w:rsidR="008115AB" w:rsidRPr="00FE6638" w:rsidRDefault="008115AB" w:rsidP="00004AA1">
            <w:pPr>
              <w:widowControl/>
              <w:autoSpaceDE/>
              <w:autoSpaceDN/>
              <w:adjustRightInd/>
              <w:spacing w:before="0"/>
              <w:ind w:firstLine="0"/>
              <w:jc w:val="center"/>
              <w:rPr>
                <w:sz w:val="28"/>
                <w:szCs w:val="28"/>
                <w:lang w:eastAsia="ru-RU"/>
              </w:rPr>
            </w:pPr>
          </w:p>
        </w:tc>
        <w:tc>
          <w:tcPr>
            <w:tcW w:w="2214" w:type="pct"/>
            <w:gridSpan w:val="5"/>
            <w:shd w:val="clear" w:color="auto" w:fill="auto"/>
          </w:tcPr>
          <w:p w:rsidR="008115AB" w:rsidRPr="00FE6638" w:rsidRDefault="008115AB" w:rsidP="00004AA1">
            <w:pPr>
              <w:spacing w:before="0"/>
              <w:jc w:val="center"/>
              <w:rPr>
                <w:sz w:val="28"/>
                <w:szCs w:val="28"/>
                <w:lang w:eastAsia="ru-RU"/>
              </w:rPr>
            </w:pPr>
            <w:r w:rsidRPr="00FE6638">
              <w:rPr>
                <w:sz w:val="28"/>
                <w:szCs w:val="28"/>
                <w:lang w:eastAsia="ru-RU"/>
              </w:rPr>
              <w:t>Прогноз</w:t>
            </w:r>
          </w:p>
        </w:tc>
      </w:tr>
      <w:tr w:rsidR="008115AB" w:rsidRPr="00FE6638" w:rsidTr="008115AB">
        <w:trPr>
          <w:trHeight w:val="255"/>
        </w:trPr>
        <w:tc>
          <w:tcPr>
            <w:tcW w:w="2786" w:type="pct"/>
            <w:shd w:val="clear" w:color="auto" w:fill="auto"/>
            <w:noWrap/>
            <w:vAlign w:val="bottom"/>
            <w:hideMark/>
          </w:tcPr>
          <w:p w:rsidR="008115AB" w:rsidRPr="00FE6638" w:rsidRDefault="008115AB" w:rsidP="0002505F">
            <w:pPr>
              <w:widowControl/>
              <w:autoSpaceDE/>
              <w:autoSpaceDN/>
              <w:adjustRightInd/>
              <w:spacing w:before="0"/>
              <w:ind w:firstLine="0"/>
              <w:jc w:val="left"/>
              <w:rPr>
                <w:sz w:val="28"/>
                <w:szCs w:val="28"/>
                <w:lang w:eastAsia="ru-RU"/>
              </w:rPr>
            </w:pPr>
            <w:r w:rsidRPr="00FE6638">
              <w:rPr>
                <w:sz w:val="28"/>
                <w:szCs w:val="28"/>
                <w:lang w:eastAsia="ru-RU"/>
              </w:rPr>
              <w:t>г. Красноярск</w:t>
            </w:r>
          </w:p>
        </w:tc>
        <w:tc>
          <w:tcPr>
            <w:tcW w:w="516" w:type="pct"/>
            <w:shd w:val="clear" w:color="auto" w:fill="auto"/>
            <w:noWrap/>
            <w:vAlign w:val="center"/>
            <w:hideMark/>
          </w:tcPr>
          <w:p w:rsidR="008115AB" w:rsidRPr="00AF5F21" w:rsidRDefault="008115AB" w:rsidP="0002505F">
            <w:pPr>
              <w:widowControl/>
              <w:autoSpaceDE/>
              <w:autoSpaceDN/>
              <w:adjustRightInd/>
              <w:spacing w:before="0"/>
              <w:ind w:firstLine="0"/>
              <w:jc w:val="center"/>
              <w:rPr>
                <w:szCs w:val="28"/>
                <w:lang w:eastAsia="ru-RU"/>
              </w:rPr>
            </w:pPr>
            <w:r w:rsidRPr="00AF5F21">
              <w:rPr>
                <w:rFonts w:hint="eastAsia"/>
                <w:szCs w:val="28"/>
                <w:lang w:eastAsia="ru-RU"/>
              </w:rPr>
              <w:t>5,40</w:t>
            </w:r>
          </w:p>
        </w:tc>
        <w:tc>
          <w:tcPr>
            <w:tcW w:w="517" w:type="pct"/>
            <w:shd w:val="clear" w:color="auto" w:fill="auto"/>
            <w:noWrap/>
            <w:vAlign w:val="center"/>
            <w:hideMark/>
          </w:tcPr>
          <w:p w:rsidR="008115AB" w:rsidRPr="00AF5F21" w:rsidRDefault="008115AB" w:rsidP="0002505F">
            <w:pPr>
              <w:autoSpaceDE/>
              <w:adjustRightInd/>
              <w:spacing w:before="0"/>
              <w:ind w:firstLine="0"/>
              <w:jc w:val="center"/>
              <w:rPr>
                <w:szCs w:val="28"/>
                <w:lang w:eastAsia="ru-RU"/>
              </w:rPr>
            </w:pPr>
            <w:r w:rsidRPr="00AF5F21">
              <w:rPr>
                <w:szCs w:val="28"/>
                <w:lang w:eastAsia="ru-RU"/>
              </w:rPr>
              <w:t>70,91</w:t>
            </w:r>
          </w:p>
        </w:tc>
        <w:tc>
          <w:tcPr>
            <w:tcW w:w="606" w:type="pct"/>
            <w:gridSpan w:val="2"/>
            <w:shd w:val="clear" w:color="auto" w:fill="auto"/>
            <w:noWrap/>
            <w:vAlign w:val="center"/>
            <w:hideMark/>
          </w:tcPr>
          <w:p w:rsidR="008115AB" w:rsidRPr="00AF5F21" w:rsidRDefault="008115AB" w:rsidP="0002505F">
            <w:pPr>
              <w:autoSpaceDE/>
              <w:adjustRightInd/>
              <w:spacing w:before="0"/>
              <w:ind w:firstLine="0"/>
              <w:jc w:val="center"/>
              <w:rPr>
                <w:szCs w:val="28"/>
                <w:lang w:eastAsia="ru-RU"/>
              </w:rPr>
            </w:pPr>
            <w:r w:rsidRPr="00AF5F21">
              <w:rPr>
                <w:szCs w:val="28"/>
                <w:lang w:eastAsia="ru-RU"/>
              </w:rPr>
              <w:t>82,31</w:t>
            </w:r>
          </w:p>
        </w:tc>
        <w:tc>
          <w:tcPr>
            <w:tcW w:w="575" w:type="pct"/>
            <w:shd w:val="clear" w:color="auto" w:fill="auto"/>
            <w:noWrap/>
            <w:vAlign w:val="center"/>
            <w:hideMark/>
          </w:tcPr>
          <w:p w:rsidR="008115AB" w:rsidRPr="00AF5F21" w:rsidRDefault="008115AB" w:rsidP="0002505F">
            <w:pPr>
              <w:autoSpaceDE/>
              <w:adjustRightInd/>
              <w:spacing w:before="0"/>
              <w:ind w:firstLine="0"/>
              <w:jc w:val="center"/>
              <w:rPr>
                <w:szCs w:val="28"/>
                <w:lang w:eastAsia="ru-RU"/>
              </w:rPr>
            </w:pPr>
            <w:r w:rsidRPr="00AF5F21">
              <w:rPr>
                <w:szCs w:val="28"/>
                <w:lang w:eastAsia="ru-RU"/>
              </w:rPr>
              <w:t>93,82</w:t>
            </w:r>
          </w:p>
        </w:tc>
      </w:tr>
    </w:tbl>
    <w:p w:rsidR="00E93805" w:rsidRDefault="00E93805" w:rsidP="0002505F">
      <w:pPr>
        <w:spacing w:before="0"/>
        <w:ind w:firstLine="709"/>
        <w:rPr>
          <w:sz w:val="28"/>
          <w:szCs w:val="28"/>
        </w:rPr>
      </w:pPr>
    </w:p>
    <w:p w:rsidR="00004AA1" w:rsidRDefault="008115AB" w:rsidP="00004AA1">
      <w:pPr>
        <w:spacing w:before="0" w:line="192" w:lineRule="auto"/>
        <w:ind w:firstLine="0"/>
        <w:jc w:val="center"/>
        <w:rPr>
          <w:sz w:val="28"/>
          <w:szCs w:val="28"/>
        </w:rPr>
      </w:pPr>
      <w:r w:rsidRPr="00001020">
        <w:rPr>
          <w:sz w:val="28"/>
          <w:szCs w:val="28"/>
        </w:rPr>
        <w:t>Прогноз газификации компримированным</w:t>
      </w:r>
      <w:r w:rsidR="00DF2EC8">
        <w:rPr>
          <w:sz w:val="28"/>
          <w:szCs w:val="28"/>
        </w:rPr>
        <w:t xml:space="preserve"> природным газом </w:t>
      </w:r>
    </w:p>
    <w:p w:rsidR="008115AB" w:rsidRDefault="00DF2EC8" w:rsidP="00004AA1">
      <w:pPr>
        <w:spacing w:before="0" w:line="192" w:lineRule="auto"/>
        <w:ind w:firstLine="0"/>
        <w:jc w:val="center"/>
        <w:rPr>
          <w:sz w:val="28"/>
          <w:szCs w:val="28"/>
        </w:rPr>
      </w:pPr>
      <w:r>
        <w:rPr>
          <w:sz w:val="28"/>
          <w:szCs w:val="28"/>
        </w:rPr>
        <w:t>(далее – КПГ)</w:t>
      </w:r>
    </w:p>
    <w:p w:rsidR="00DF2EC8" w:rsidRPr="00001020" w:rsidRDefault="00DF2EC8" w:rsidP="0002505F">
      <w:pPr>
        <w:spacing w:before="0"/>
        <w:ind w:firstLine="709"/>
        <w:jc w:val="center"/>
        <w:rPr>
          <w:sz w:val="28"/>
          <w:szCs w:val="28"/>
        </w:rPr>
      </w:pPr>
    </w:p>
    <w:p w:rsidR="008115AB" w:rsidRPr="00972ACC" w:rsidRDefault="008115AB" w:rsidP="00004AA1">
      <w:pPr>
        <w:spacing w:before="0"/>
        <w:ind w:firstLine="709"/>
      </w:pPr>
      <w:r w:rsidRPr="00001020">
        <w:rPr>
          <w:sz w:val="28"/>
          <w:szCs w:val="28"/>
        </w:rPr>
        <w:t>Диверсификация типов и источников поставок газа будет осущест</w:t>
      </w:r>
      <w:r w:rsidRPr="00001020">
        <w:rPr>
          <w:sz w:val="28"/>
          <w:szCs w:val="28"/>
        </w:rPr>
        <w:t>в</w:t>
      </w:r>
      <w:r w:rsidRPr="00001020">
        <w:rPr>
          <w:sz w:val="28"/>
          <w:szCs w:val="28"/>
        </w:rPr>
        <w:t>ляться также за счет КПГ. Основным потребителями КПГ будут транспор</w:t>
      </w:r>
      <w:r w:rsidRPr="00001020">
        <w:rPr>
          <w:sz w:val="28"/>
          <w:szCs w:val="28"/>
        </w:rPr>
        <w:t>т</w:t>
      </w:r>
      <w:r w:rsidRPr="00001020">
        <w:rPr>
          <w:sz w:val="28"/>
          <w:szCs w:val="28"/>
        </w:rPr>
        <w:t xml:space="preserve">ный сектор и автозаправочные газовые станции. Предполагается перевод </w:t>
      </w:r>
      <w:r w:rsidRPr="00001020">
        <w:rPr>
          <w:rFonts w:hint="eastAsia"/>
          <w:sz w:val="28"/>
          <w:szCs w:val="28"/>
        </w:rPr>
        <w:t>на КПГ</w:t>
      </w:r>
      <w:r w:rsidRPr="00001020">
        <w:rPr>
          <w:sz w:val="28"/>
          <w:szCs w:val="28"/>
        </w:rPr>
        <w:t xml:space="preserve"> 50 единиц автобусного автопарка. По прогнозу к 20</w:t>
      </w:r>
      <w:r>
        <w:rPr>
          <w:sz w:val="28"/>
          <w:szCs w:val="28"/>
        </w:rPr>
        <w:t>3</w:t>
      </w:r>
      <w:r w:rsidRPr="00001020">
        <w:rPr>
          <w:sz w:val="28"/>
          <w:szCs w:val="28"/>
        </w:rPr>
        <w:t xml:space="preserve">3 </w:t>
      </w:r>
      <w:r w:rsidR="00DF2EC8">
        <w:rPr>
          <w:sz w:val="28"/>
          <w:szCs w:val="28"/>
        </w:rPr>
        <w:t>году</w:t>
      </w:r>
      <w:r w:rsidRPr="00001020">
        <w:rPr>
          <w:sz w:val="28"/>
          <w:szCs w:val="28"/>
        </w:rPr>
        <w:t xml:space="preserve"> </w:t>
      </w:r>
      <w:r w:rsidRPr="00972ACC">
        <w:rPr>
          <w:sz w:val="28"/>
          <w:szCs w:val="28"/>
        </w:rPr>
        <w:t>использов</w:t>
      </w:r>
      <w:r w:rsidRPr="00972ACC">
        <w:rPr>
          <w:sz w:val="28"/>
          <w:szCs w:val="28"/>
        </w:rPr>
        <w:t>а</w:t>
      </w:r>
      <w:r w:rsidRPr="00972ACC">
        <w:rPr>
          <w:sz w:val="28"/>
          <w:szCs w:val="28"/>
        </w:rPr>
        <w:t>ние КПГ возрастет до 2,41 млн куб. м</w:t>
      </w:r>
      <w:r>
        <w:rPr>
          <w:sz w:val="28"/>
          <w:szCs w:val="28"/>
        </w:rPr>
        <w:t>.</w:t>
      </w:r>
    </w:p>
    <w:p w:rsidR="00E93805" w:rsidRDefault="00E93805" w:rsidP="0002505F">
      <w:pPr>
        <w:spacing w:before="0"/>
        <w:ind w:firstLine="709"/>
        <w:rPr>
          <w:sz w:val="28"/>
          <w:szCs w:val="28"/>
          <w:lang w:eastAsia="ru-RU"/>
        </w:rPr>
      </w:pPr>
    </w:p>
    <w:p w:rsidR="00004AA1" w:rsidRDefault="00004AA1" w:rsidP="0002505F">
      <w:pPr>
        <w:spacing w:before="0"/>
        <w:ind w:firstLine="709"/>
        <w:rPr>
          <w:sz w:val="28"/>
          <w:szCs w:val="28"/>
          <w:lang w:eastAsia="ru-RU"/>
        </w:rPr>
      </w:pPr>
    </w:p>
    <w:p w:rsidR="008115AB" w:rsidRDefault="008115AB" w:rsidP="00004AA1">
      <w:pPr>
        <w:spacing w:before="0"/>
        <w:ind w:firstLine="709"/>
        <w:rPr>
          <w:sz w:val="28"/>
          <w:szCs w:val="28"/>
        </w:rPr>
      </w:pPr>
      <w:r w:rsidRPr="00972ACC">
        <w:rPr>
          <w:sz w:val="28"/>
          <w:szCs w:val="28"/>
          <w:lang w:eastAsia="ru-RU"/>
        </w:rPr>
        <w:t xml:space="preserve">Таблица </w:t>
      </w:r>
      <w:r w:rsidR="00344B2D">
        <w:rPr>
          <w:sz w:val="28"/>
          <w:szCs w:val="28"/>
          <w:lang w:eastAsia="ru-RU"/>
        </w:rPr>
        <w:t>45</w:t>
      </w:r>
      <w:r w:rsidR="00E93805">
        <w:rPr>
          <w:sz w:val="28"/>
          <w:szCs w:val="28"/>
          <w:lang w:eastAsia="ru-RU"/>
        </w:rPr>
        <w:t xml:space="preserve">. </w:t>
      </w:r>
      <w:r w:rsidRPr="00972ACC">
        <w:rPr>
          <w:sz w:val="28"/>
          <w:szCs w:val="28"/>
        </w:rPr>
        <w:t>Современное состояние и прогноз объемов поставок ко</w:t>
      </w:r>
      <w:r w:rsidRPr="00972ACC">
        <w:rPr>
          <w:sz w:val="28"/>
          <w:szCs w:val="28"/>
        </w:rPr>
        <w:t>м</w:t>
      </w:r>
      <w:r w:rsidRPr="00972ACC">
        <w:rPr>
          <w:sz w:val="28"/>
          <w:szCs w:val="28"/>
        </w:rPr>
        <w:t>примированного (сжатого) природного газа Красноярского края на период до 20</w:t>
      </w:r>
      <w:r>
        <w:rPr>
          <w:sz w:val="28"/>
          <w:szCs w:val="28"/>
        </w:rPr>
        <w:t>3</w:t>
      </w:r>
      <w:r w:rsidRPr="00972ACC">
        <w:rPr>
          <w:sz w:val="28"/>
          <w:szCs w:val="28"/>
        </w:rPr>
        <w:t>3 г., млн куб. м</w:t>
      </w:r>
      <w:r>
        <w:rPr>
          <w:sz w:val="28"/>
          <w:szCs w:val="28"/>
        </w:rPr>
        <w:t>.</w:t>
      </w:r>
    </w:p>
    <w:p w:rsidR="00E93805" w:rsidRPr="00972ACC" w:rsidRDefault="00E93805" w:rsidP="0002505F">
      <w:pPr>
        <w:spacing w:before="0"/>
        <w:ind w:firstLine="709"/>
        <w:rPr>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264"/>
        <w:gridCol w:w="978"/>
        <w:gridCol w:w="977"/>
        <w:gridCol w:w="977"/>
        <w:gridCol w:w="978"/>
      </w:tblGrid>
      <w:tr w:rsidR="00DF2EC8" w:rsidRPr="00DF2EC8" w:rsidTr="00004AA1">
        <w:trPr>
          <w:trHeight w:val="255"/>
        </w:trPr>
        <w:tc>
          <w:tcPr>
            <w:tcW w:w="2266" w:type="pct"/>
            <w:vMerge w:val="restart"/>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Наименование показателей</w:t>
            </w:r>
          </w:p>
        </w:tc>
        <w:tc>
          <w:tcPr>
            <w:tcW w:w="668" w:type="pct"/>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2020</w:t>
            </w:r>
          </w:p>
        </w:tc>
        <w:tc>
          <w:tcPr>
            <w:tcW w:w="517" w:type="pct"/>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3</w:t>
            </w:r>
          </w:p>
        </w:tc>
        <w:tc>
          <w:tcPr>
            <w:tcW w:w="516" w:type="pct"/>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5</w:t>
            </w:r>
          </w:p>
        </w:tc>
        <w:tc>
          <w:tcPr>
            <w:tcW w:w="516" w:type="pct"/>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7</w:t>
            </w:r>
          </w:p>
        </w:tc>
        <w:tc>
          <w:tcPr>
            <w:tcW w:w="516" w:type="pct"/>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2033</w:t>
            </w:r>
          </w:p>
        </w:tc>
      </w:tr>
      <w:tr w:rsidR="00DF2EC8" w:rsidRPr="00DF2EC8" w:rsidTr="00004AA1">
        <w:trPr>
          <w:trHeight w:val="255"/>
        </w:trPr>
        <w:tc>
          <w:tcPr>
            <w:tcW w:w="2266" w:type="pct"/>
            <w:vMerge/>
            <w:hideMark/>
          </w:tcPr>
          <w:p w:rsidR="00DF2EC8" w:rsidRPr="00DF2EC8" w:rsidRDefault="00DF2EC8" w:rsidP="00004AA1">
            <w:pPr>
              <w:widowControl/>
              <w:autoSpaceDE/>
              <w:autoSpaceDN/>
              <w:adjustRightInd/>
              <w:spacing w:before="0"/>
              <w:ind w:firstLine="0"/>
              <w:jc w:val="center"/>
              <w:rPr>
                <w:sz w:val="28"/>
                <w:szCs w:val="28"/>
                <w:lang w:eastAsia="ru-RU"/>
              </w:rPr>
            </w:pPr>
          </w:p>
        </w:tc>
        <w:tc>
          <w:tcPr>
            <w:tcW w:w="668" w:type="pct"/>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План</w:t>
            </w:r>
          </w:p>
        </w:tc>
        <w:tc>
          <w:tcPr>
            <w:tcW w:w="2066" w:type="pct"/>
            <w:gridSpan w:val="4"/>
            <w:shd w:val="clear" w:color="auto" w:fill="auto"/>
            <w:hideMark/>
          </w:tcPr>
          <w:p w:rsidR="00DF2EC8" w:rsidRPr="00DF2EC8" w:rsidRDefault="00DF2EC8" w:rsidP="00004AA1">
            <w:pPr>
              <w:spacing w:before="0"/>
              <w:ind w:firstLine="0"/>
              <w:jc w:val="center"/>
              <w:rPr>
                <w:sz w:val="28"/>
                <w:szCs w:val="28"/>
                <w:lang w:eastAsia="ru-RU"/>
              </w:rPr>
            </w:pPr>
            <w:r w:rsidRPr="00DF2EC8">
              <w:rPr>
                <w:sz w:val="28"/>
                <w:szCs w:val="28"/>
                <w:lang w:eastAsia="ru-RU"/>
              </w:rPr>
              <w:t>Прогноз</w:t>
            </w:r>
          </w:p>
        </w:tc>
      </w:tr>
      <w:tr w:rsidR="00DF2EC8" w:rsidRPr="00DF2EC8" w:rsidTr="00DF2EC8">
        <w:trPr>
          <w:trHeight w:val="255"/>
        </w:trPr>
        <w:tc>
          <w:tcPr>
            <w:tcW w:w="2266" w:type="pct"/>
            <w:shd w:val="clear" w:color="auto" w:fill="auto"/>
            <w:vAlign w:val="center"/>
            <w:hideMark/>
          </w:tcPr>
          <w:p w:rsidR="00DF2EC8" w:rsidRPr="00DF2EC8" w:rsidRDefault="00DF2EC8" w:rsidP="0002505F">
            <w:pPr>
              <w:widowControl/>
              <w:autoSpaceDE/>
              <w:autoSpaceDN/>
              <w:adjustRightInd/>
              <w:spacing w:before="0"/>
              <w:ind w:firstLine="0"/>
              <w:jc w:val="left"/>
              <w:rPr>
                <w:sz w:val="28"/>
                <w:szCs w:val="28"/>
                <w:lang w:eastAsia="ru-RU"/>
              </w:rPr>
            </w:pPr>
            <w:r w:rsidRPr="00DF2EC8">
              <w:rPr>
                <w:sz w:val="28"/>
                <w:szCs w:val="28"/>
                <w:lang w:eastAsia="ru-RU"/>
              </w:rPr>
              <w:t>Прочие (транспорт, АЗГС)</w:t>
            </w:r>
          </w:p>
        </w:tc>
        <w:tc>
          <w:tcPr>
            <w:tcW w:w="668" w:type="pct"/>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0,00</w:t>
            </w:r>
          </w:p>
        </w:tc>
        <w:tc>
          <w:tcPr>
            <w:tcW w:w="517" w:type="pct"/>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r>
      <w:tr w:rsidR="00DF2EC8" w:rsidRPr="00DF2EC8" w:rsidTr="00DF2EC8">
        <w:trPr>
          <w:trHeight w:val="255"/>
        </w:trPr>
        <w:tc>
          <w:tcPr>
            <w:tcW w:w="2266" w:type="pct"/>
            <w:shd w:val="clear" w:color="auto" w:fill="auto"/>
            <w:vAlign w:val="center"/>
            <w:hideMark/>
          </w:tcPr>
          <w:p w:rsidR="00DF2EC8" w:rsidRPr="00DF2EC8" w:rsidRDefault="00DF2EC8" w:rsidP="0002505F">
            <w:pPr>
              <w:widowControl/>
              <w:autoSpaceDE/>
              <w:autoSpaceDN/>
              <w:adjustRightInd/>
              <w:spacing w:before="0"/>
              <w:ind w:firstLine="0"/>
              <w:jc w:val="left"/>
              <w:rPr>
                <w:bCs/>
                <w:sz w:val="28"/>
                <w:szCs w:val="28"/>
                <w:lang w:eastAsia="ru-RU"/>
              </w:rPr>
            </w:pPr>
            <w:r w:rsidRPr="00DF2EC8">
              <w:rPr>
                <w:bCs/>
                <w:sz w:val="28"/>
                <w:szCs w:val="28"/>
                <w:lang w:eastAsia="ru-RU"/>
              </w:rPr>
              <w:t>КПГ, всего</w:t>
            </w:r>
          </w:p>
        </w:tc>
        <w:tc>
          <w:tcPr>
            <w:tcW w:w="668" w:type="pct"/>
            <w:shd w:val="clear" w:color="auto" w:fill="auto"/>
            <w:noWrap/>
            <w:vAlign w:val="center"/>
            <w:hideMark/>
          </w:tcPr>
          <w:p w:rsidR="00DF2EC8" w:rsidRPr="00DF2EC8" w:rsidRDefault="00DF2EC8" w:rsidP="0002505F">
            <w:pPr>
              <w:widowControl/>
              <w:autoSpaceDE/>
              <w:autoSpaceDN/>
              <w:adjustRightInd/>
              <w:spacing w:before="0"/>
              <w:ind w:firstLine="0"/>
              <w:jc w:val="center"/>
              <w:rPr>
                <w:bCs/>
                <w:sz w:val="28"/>
                <w:szCs w:val="28"/>
                <w:lang w:eastAsia="ru-RU"/>
              </w:rPr>
            </w:pPr>
            <w:r w:rsidRPr="00DF2EC8">
              <w:rPr>
                <w:bCs/>
                <w:sz w:val="28"/>
                <w:szCs w:val="28"/>
                <w:lang w:eastAsia="ru-RU"/>
              </w:rPr>
              <w:t>0,00</w:t>
            </w:r>
          </w:p>
        </w:tc>
        <w:tc>
          <w:tcPr>
            <w:tcW w:w="517" w:type="pct"/>
            <w:shd w:val="clear" w:color="auto" w:fill="auto"/>
            <w:noWrap/>
            <w:vAlign w:val="center"/>
            <w:hideMark/>
          </w:tcPr>
          <w:p w:rsidR="00DF2EC8" w:rsidRPr="00DF2EC8" w:rsidRDefault="00DF2EC8" w:rsidP="0002505F">
            <w:pPr>
              <w:widowControl/>
              <w:autoSpaceDE/>
              <w:autoSpaceDN/>
              <w:adjustRightInd/>
              <w:spacing w:before="0"/>
              <w:ind w:firstLine="0"/>
              <w:jc w:val="center"/>
              <w:rPr>
                <w:bCs/>
                <w:sz w:val="28"/>
                <w:szCs w:val="28"/>
                <w:lang w:eastAsia="ru-RU"/>
              </w:rPr>
            </w:pPr>
            <w:r w:rsidRPr="00DF2EC8">
              <w:rPr>
                <w:bCs/>
                <w:sz w:val="28"/>
                <w:szCs w:val="28"/>
                <w:lang w:eastAsia="ru-RU"/>
              </w:rPr>
              <w:t>2,41</w:t>
            </w:r>
          </w:p>
        </w:tc>
        <w:tc>
          <w:tcPr>
            <w:tcW w:w="516" w:type="pct"/>
            <w:shd w:val="clear" w:color="auto" w:fill="auto"/>
            <w:noWrap/>
            <w:vAlign w:val="center"/>
            <w:hideMark/>
          </w:tcPr>
          <w:p w:rsidR="00DF2EC8" w:rsidRPr="00DF2EC8" w:rsidRDefault="00DF2EC8" w:rsidP="0002505F">
            <w:pPr>
              <w:widowControl/>
              <w:autoSpaceDE/>
              <w:autoSpaceDN/>
              <w:adjustRightInd/>
              <w:spacing w:before="0"/>
              <w:ind w:firstLine="0"/>
              <w:jc w:val="center"/>
              <w:rPr>
                <w:bCs/>
                <w:sz w:val="28"/>
                <w:szCs w:val="28"/>
                <w:lang w:eastAsia="ru-RU"/>
              </w:rPr>
            </w:pPr>
            <w:r w:rsidRPr="00DF2EC8">
              <w:rPr>
                <w:bCs/>
                <w:sz w:val="28"/>
                <w:szCs w:val="28"/>
                <w:lang w:eastAsia="ru-RU"/>
              </w:rPr>
              <w:t>2,41</w:t>
            </w:r>
          </w:p>
        </w:tc>
        <w:tc>
          <w:tcPr>
            <w:tcW w:w="516" w:type="pct"/>
            <w:shd w:val="clear" w:color="auto" w:fill="auto"/>
            <w:noWrap/>
            <w:vAlign w:val="center"/>
            <w:hideMark/>
          </w:tcPr>
          <w:p w:rsidR="00DF2EC8" w:rsidRPr="00DF2EC8" w:rsidRDefault="00DF2EC8" w:rsidP="0002505F">
            <w:pPr>
              <w:widowControl/>
              <w:autoSpaceDE/>
              <w:autoSpaceDN/>
              <w:adjustRightInd/>
              <w:spacing w:before="0"/>
              <w:ind w:firstLine="0"/>
              <w:jc w:val="center"/>
              <w:rPr>
                <w:bCs/>
                <w:sz w:val="28"/>
                <w:szCs w:val="28"/>
                <w:lang w:eastAsia="ru-RU"/>
              </w:rPr>
            </w:pPr>
            <w:r w:rsidRPr="00DF2EC8">
              <w:rPr>
                <w:bCs/>
                <w:sz w:val="28"/>
                <w:szCs w:val="28"/>
                <w:lang w:eastAsia="ru-RU"/>
              </w:rPr>
              <w:t>2,41</w:t>
            </w:r>
          </w:p>
        </w:tc>
        <w:tc>
          <w:tcPr>
            <w:tcW w:w="516" w:type="pct"/>
            <w:shd w:val="clear" w:color="auto" w:fill="auto"/>
            <w:noWrap/>
            <w:vAlign w:val="center"/>
            <w:hideMark/>
          </w:tcPr>
          <w:p w:rsidR="00DF2EC8" w:rsidRPr="00DF2EC8" w:rsidRDefault="00DF2EC8" w:rsidP="0002505F">
            <w:pPr>
              <w:widowControl/>
              <w:autoSpaceDE/>
              <w:autoSpaceDN/>
              <w:adjustRightInd/>
              <w:spacing w:before="0"/>
              <w:ind w:firstLine="0"/>
              <w:jc w:val="center"/>
              <w:rPr>
                <w:bCs/>
                <w:sz w:val="28"/>
                <w:szCs w:val="28"/>
                <w:lang w:eastAsia="ru-RU"/>
              </w:rPr>
            </w:pPr>
            <w:r w:rsidRPr="00DF2EC8">
              <w:rPr>
                <w:bCs/>
                <w:sz w:val="28"/>
                <w:szCs w:val="28"/>
                <w:lang w:eastAsia="ru-RU"/>
              </w:rPr>
              <w:t>2,41</w:t>
            </w:r>
          </w:p>
        </w:tc>
      </w:tr>
    </w:tbl>
    <w:p w:rsidR="00E93805" w:rsidRDefault="00E93805" w:rsidP="0002505F">
      <w:pPr>
        <w:spacing w:before="0"/>
        <w:ind w:firstLine="709"/>
        <w:rPr>
          <w:sz w:val="28"/>
          <w:szCs w:val="28"/>
        </w:rPr>
      </w:pPr>
    </w:p>
    <w:p w:rsidR="008115AB" w:rsidRDefault="008115AB" w:rsidP="00004AA1">
      <w:pPr>
        <w:spacing w:before="0"/>
        <w:ind w:firstLine="709"/>
        <w:rPr>
          <w:sz w:val="28"/>
          <w:szCs w:val="28"/>
        </w:rPr>
      </w:pPr>
      <w:r w:rsidRPr="00972ACC">
        <w:rPr>
          <w:sz w:val="28"/>
          <w:szCs w:val="28"/>
        </w:rPr>
        <w:t xml:space="preserve">Таблица </w:t>
      </w:r>
      <w:r w:rsidR="00344B2D">
        <w:rPr>
          <w:sz w:val="28"/>
          <w:szCs w:val="28"/>
        </w:rPr>
        <w:t>46</w:t>
      </w:r>
      <w:r w:rsidR="00E93805">
        <w:rPr>
          <w:sz w:val="28"/>
          <w:szCs w:val="28"/>
        </w:rPr>
        <w:t>.</w:t>
      </w:r>
      <w:r w:rsidRPr="00972ACC">
        <w:rPr>
          <w:sz w:val="28"/>
          <w:szCs w:val="28"/>
        </w:rPr>
        <w:t xml:space="preserve"> Прогноз объемов поставок компримированного (сжатого) природного газа потребителям районов и городов Красноярского края на п</w:t>
      </w:r>
      <w:r w:rsidRPr="00972ACC">
        <w:rPr>
          <w:sz w:val="28"/>
          <w:szCs w:val="28"/>
        </w:rPr>
        <w:t>е</w:t>
      </w:r>
      <w:r w:rsidRPr="00972ACC">
        <w:rPr>
          <w:sz w:val="28"/>
          <w:szCs w:val="28"/>
        </w:rPr>
        <w:t>риод до 20</w:t>
      </w:r>
      <w:r>
        <w:rPr>
          <w:sz w:val="28"/>
          <w:szCs w:val="28"/>
        </w:rPr>
        <w:t>3</w:t>
      </w:r>
      <w:r w:rsidRPr="00972ACC">
        <w:rPr>
          <w:sz w:val="28"/>
          <w:szCs w:val="28"/>
        </w:rPr>
        <w:t>3 г., млн куб. м</w:t>
      </w:r>
      <w:r>
        <w:rPr>
          <w:sz w:val="28"/>
          <w:szCs w:val="28"/>
        </w:rPr>
        <w:t>.</w:t>
      </w:r>
    </w:p>
    <w:p w:rsidR="00004AA1" w:rsidRPr="00972ACC" w:rsidRDefault="00004AA1" w:rsidP="0002505F">
      <w:pPr>
        <w:spacing w:before="0"/>
        <w:ind w:firstLine="709"/>
        <w:rPr>
          <w:sz w:val="28"/>
          <w:szCs w:val="28"/>
        </w:rPr>
      </w:pPr>
    </w:p>
    <w:tbl>
      <w:tblPr>
        <w:tblW w:w="4944" w:type="pct"/>
        <w:tblLayout w:type="fixed"/>
        <w:tblLook w:val="04A0" w:firstRow="1" w:lastRow="0" w:firstColumn="1" w:lastColumn="0" w:noHBand="0" w:noVBand="1"/>
      </w:tblPr>
      <w:tblGrid>
        <w:gridCol w:w="4277"/>
        <w:gridCol w:w="1276"/>
        <w:gridCol w:w="975"/>
        <w:gridCol w:w="978"/>
        <w:gridCol w:w="977"/>
        <w:gridCol w:w="980"/>
      </w:tblGrid>
      <w:tr w:rsidR="00DF2EC8" w:rsidRPr="00DF2EC8" w:rsidTr="00004AA1">
        <w:trPr>
          <w:trHeight w:val="255"/>
        </w:trPr>
        <w:tc>
          <w:tcPr>
            <w:tcW w:w="22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Наименование показателей</w:t>
            </w:r>
          </w:p>
        </w:tc>
        <w:tc>
          <w:tcPr>
            <w:tcW w:w="674" w:type="pct"/>
            <w:tcBorders>
              <w:top w:val="single" w:sz="4" w:space="0" w:color="auto"/>
              <w:left w:val="nil"/>
              <w:bottom w:val="single" w:sz="4" w:space="0" w:color="auto"/>
              <w:right w:val="single" w:sz="4" w:space="0" w:color="auto"/>
            </w:tcBorders>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2020</w:t>
            </w:r>
          </w:p>
        </w:tc>
        <w:tc>
          <w:tcPr>
            <w:tcW w:w="515" w:type="pct"/>
            <w:tcBorders>
              <w:top w:val="single" w:sz="4" w:space="0" w:color="auto"/>
              <w:left w:val="nil"/>
              <w:bottom w:val="single" w:sz="4" w:space="0" w:color="auto"/>
              <w:right w:val="single" w:sz="4" w:space="0" w:color="auto"/>
            </w:tcBorders>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3</w:t>
            </w:r>
          </w:p>
        </w:tc>
        <w:tc>
          <w:tcPr>
            <w:tcW w:w="517" w:type="pct"/>
            <w:tcBorders>
              <w:top w:val="single" w:sz="4" w:space="0" w:color="auto"/>
              <w:left w:val="nil"/>
              <w:bottom w:val="single" w:sz="4" w:space="0" w:color="auto"/>
              <w:right w:val="single" w:sz="4" w:space="0" w:color="auto"/>
            </w:tcBorders>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5</w:t>
            </w:r>
          </w:p>
        </w:tc>
        <w:tc>
          <w:tcPr>
            <w:tcW w:w="516" w:type="pct"/>
            <w:tcBorders>
              <w:top w:val="single" w:sz="4" w:space="0" w:color="auto"/>
              <w:left w:val="nil"/>
              <w:bottom w:val="single" w:sz="4" w:space="0" w:color="auto"/>
              <w:right w:val="single" w:sz="4" w:space="0" w:color="auto"/>
            </w:tcBorders>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7</w:t>
            </w:r>
          </w:p>
        </w:tc>
        <w:tc>
          <w:tcPr>
            <w:tcW w:w="517" w:type="pct"/>
            <w:tcBorders>
              <w:top w:val="single" w:sz="4" w:space="0" w:color="auto"/>
              <w:left w:val="nil"/>
              <w:bottom w:val="single" w:sz="4" w:space="0" w:color="auto"/>
              <w:right w:val="single" w:sz="4" w:space="0" w:color="auto"/>
            </w:tcBorders>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2033</w:t>
            </w:r>
          </w:p>
        </w:tc>
      </w:tr>
      <w:tr w:rsidR="00DF2EC8" w:rsidRPr="00DF2EC8" w:rsidTr="00004AA1">
        <w:trPr>
          <w:trHeight w:val="255"/>
        </w:trPr>
        <w:tc>
          <w:tcPr>
            <w:tcW w:w="2260" w:type="pct"/>
            <w:vMerge/>
            <w:tcBorders>
              <w:top w:val="nil"/>
              <w:left w:val="single" w:sz="4" w:space="0" w:color="auto"/>
              <w:bottom w:val="single" w:sz="4" w:space="0" w:color="auto"/>
              <w:right w:val="single" w:sz="4" w:space="0" w:color="auto"/>
            </w:tcBorders>
            <w:hideMark/>
          </w:tcPr>
          <w:p w:rsidR="00DF2EC8" w:rsidRPr="00DF2EC8" w:rsidRDefault="00DF2EC8" w:rsidP="00004AA1">
            <w:pPr>
              <w:widowControl/>
              <w:autoSpaceDE/>
              <w:autoSpaceDN/>
              <w:adjustRightInd/>
              <w:spacing w:before="0"/>
              <w:ind w:firstLine="0"/>
              <w:jc w:val="center"/>
              <w:rPr>
                <w:sz w:val="28"/>
                <w:szCs w:val="28"/>
                <w:lang w:eastAsia="ru-RU"/>
              </w:rPr>
            </w:pPr>
          </w:p>
        </w:tc>
        <w:tc>
          <w:tcPr>
            <w:tcW w:w="674" w:type="pct"/>
            <w:tcBorders>
              <w:top w:val="nil"/>
              <w:left w:val="nil"/>
              <w:bottom w:val="single" w:sz="4" w:space="0" w:color="auto"/>
              <w:right w:val="single" w:sz="4" w:space="0" w:color="auto"/>
            </w:tcBorders>
            <w:shd w:val="clear" w:color="auto" w:fill="auto"/>
            <w:hideMark/>
          </w:tcPr>
          <w:p w:rsidR="00DF2EC8" w:rsidRPr="00DF2EC8" w:rsidRDefault="00DF2EC8" w:rsidP="00004AA1">
            <w:pPr>
              <w:widowControl/>
              <w:autoSpaceDE/>
              <w:autoSpaceDN/>
              <w:adjustRightInd/>
              <w:spacing w:before="0"/>
              <w:ind w:firstLine="0"/>
              <w:jc w:val="center"/>
              <w:rPr>
                <w:sz w:val="28"/>
                <w:szCs w:val="28"/>
                <w:lang w:eastAsia="ru-RU"/>
              </w:rPr>
            </w:pPr>
            <w:r w:rsidRPr="00DF2EC8">
              <w:rPr>
                <w:sz w:val="28"/>
                <w:szCs w:val="28"/>
                <w:lang w:eastAsia="ru-RU"/>
              </w:rPr>
              <w:t>План</w:t>
            </w:r>
          </w:p>
        </w:tc>
        <w:tc>
          <w:tcPr>
            <w:tcW w:w="2066" w:type="pct"/>
            <w:gridSpan w:val="4"/>
            <w:tcBorders>
              <w:top w:val="single" w:sz="4" w:space="0" w:color="auto"/>
              <w:left w:val="nil"/>
              <w:bottom w:val="single" w:sz="4" w:space="0" w:color="auto"/>
              <w:right w:val="single" w:sz="4" w:space="0" w:color="auto"/>
            </w:tcBorders>
            <w:shd w:val="clear" w:color="auto" w:fill="auto"/>
            <w:hideMark/>
          </w:tcPr>
          <w:p w:rsidR="00DF2EC8" w:rsidRPr="00DF2EC8" w:rsidRDefault="00DF2EC8" w:rsidP="00004AA1">
            <w:pPr>
              <w:spacing w:before="0"/>
              <w:ind w:firstLine="0"/>
              <w:jc w:val="center"/>
              <w:rPr>
                <w:sz w:val="28"/>
                <w:szCs w:val="28"/>
                <w:lang w:eastAsia="ru-RU"/>
              </w:rPr>
            </w:pPr>
            <w:r w:rsidRPr="00DF2EC8">
              <w:rPr>
                <w:sz w:val="28"/>
                <w:szCs w:val="28"/>
                <w:lang w:eastAsia="ru-RU"/>
              </w:rPr>
              <w:t>Прогноз</w:t>
            </w:r>
          </w:p>
        </w:tc>
      </w:tr>
      <w:tr w:rsidR="00DF2EC8" w:rsidRPr="00DF2EC8" w:rsidTr="00DF2EC8">
        <w:trPr>
          <w:trHeight w:val="255"/>
        </w:trPr>
        <w:tc>
          <w:tcPr>
            <w:tcW w:w="2260" w:type="pct"/>
            <w:tcBorders>
              <w:top w:val="nil"/>
              <w:left w:val="single" w:sz="4" w:space="0" w:color="auto"/>
              <w:bottom w:val="single" w:sz="4" w:space="0" w:color="auto"/>
              <w:right w:val="single" w:sz="4" w:space="0" w:color="auto"/>
            </w:tcBorders>
            <w:shd w:val="clear" w:color="auto" w:fill="auto"/>
            <w:noWrap/>
            <w:vAlign w:val="bottom"/>
            <w:hideMark/>
          </w:tcPr>
          <w:p w:rsidR="00DF2EC8" w:rsidRPr="00DF2EC8" w:rsidRDefault="00DF2EC8" w:rsidP="0002505F">
            <w:pPr>
              <w:widowControl/>
              <w:autoSpaceDE/>
              <w:autoSpaceDN/>
              <w:adjustRightInd/>
              <w:spacing w:before="0"/>
              <w:ind w:firstLine="0"/>
              <w:jc w:val="left"/>
              <w:rPr>
                <w:sz w:val="28"/>
                <w:szCs w:val="28"/>
                <w:lang w:eastAsia="ru-RU"/>
              </w:rPr>
            </w:pPr>
            <w:r w:rsidRPr="00DF2EC8">
              <w:rPr>
                <w:sz w:val="28"/>
                <w:szCs w:val="28"/>
                <w:lang w:eastAsia="ru-RU"/>
              </w:rPr>
              <w:t>г. Красноярск, Емельяновский район, Березовский район</w:t>
            </w:r>
          </w:p>
        </w:tc>
        <w:tc>
          <w:tcPr>
            <w:tcW w:w="674"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0,00</w:t>
            </w:r>
          </w:p>
        </w:tc>
        <w:tc>
          <w:tcPr>
            <w:tcW w:w="515"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7"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7"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02505F">
            <w:pPr>
              <w:widowControl/>
              <w:autoSpaceDE/>
              <w:autoSpaceDN/>
              <w:adjustRightInd/>
              <w:spacing w:before="0"/>
              <w:ind w:firstLine="0"/>
              <w:jc w:val="center"/>
              <w:rPr>
                <w:sz w:val="28"/>
                <w:szCs w:val="28"/>
                <w:lang w:eastAsia="ru-RU"/>
              </w:rPr>
            </w:pPr>
            <w:r w:rsidRPr="00DF2EC8">
              <w:rPr>
                <w:sz w:val="28"/>
                <w:szCs w:val="28"/>
                <w:lang w:eastAsia="ru-RU"/>
              </w:rPr>
              <w:t>2,41</w:t>
            </w:r>
          </w:p>
        </w:tc>
      </w:tr>
    </w:tbl>
    <w:p w:rsidR="008115AB" w:rsidRPr="00DF2EC8" w:rsidRDefault="008115AB" w:rsidP="0002505F">
      <w:pPr>
        <w:widowControl/>
        <w:autoSpaceDE/>
        <w:autoSpaceDN/>
        <w:adjustRightInd/>
        <w:spacing w:before="0"/>
        <w:ind w:firstLine="0"/>
        <w:jc w:val="left"/>
        <w:rPr>
          <w:lang w:eastAsia="ru-RU"/>
        </w:rPr>
      </w:pPr>
    </w:p>
    <w:p w:rsidR="008115AB" w:rsidRPr="00DF2EC8" w:rsidRDefault="008115AB" w:rsidP="00004AA1">
      <w:pPr>
        <w:widowControl/>
        <w:autoSpaceDE/>
        <w:autoSpaceDN/>
        <w:adjustRightInd/>
        <w:spacing w:before="0"/>
        <w:ind w:firstLine="0"/>
        <w:jc w:val="center"/>
        <w:rPr>
          <w:sz w:val="28"/>
          <w:szCs w:val="28"/>
        </w:rPr>
      </w:pPr>
      <w:r w:rsidRPr="00DF2EC8">
        <w:rPr>
          <w:sz w:val="28"/>
          <w:szCs w:val="28"/>
        </w:rPr>
        <w:t>Прогноз газификации сетевым природным газом</w:t>
      </w:r>
    </w:p>
    <w:p w:rsidR="00E93805" w:rsidRPr="00E93805" w:rsidRDefault="00E93805" w:rsidP="0002505F">
      <w:pPr>
        <w:widowControl/>
        <w:autoSpaceDE/>
        <w:autoSpaceDN/>
        <w:adjustRightInd/>
        <w:spacing w:before="0"/>
        <w:ind w:firstLine="0"/>
        <w:jc w:val="center"/>
        <w:rPr>
          <w:sz w:val="28"/>
          <w:szCs w:val="28"/>
          <w:lang w:eastAsia="ru-RU"/>
        </w:rPr>
      </w:pPr>
    </w:p>
    <w:p w:rsidR="008115AB" w:rsidRPr="00001020" w:rsidRDefault="008115AB" w:rsidP="00004AA1">
      <w:pPr>
        <w:spacing w:before="0"/>
        <w:ind w:firstLine="709"/>
        <w:rPr>
          <w:sz w:val="28"/>
          <w:szCs w:val="28"/>
        </w:rPr>
      </w:pPr>
      <w:r w:rsidRPr="00001020">
        <w:rPr>
          <w:sz w:val="28"/>
          <w:szCs w:val="28"/>
        </w:rPr>
        <w:t>Природный газ – экологически чистый продукт и относительно нед</w:t>
      </w:r>
      <w:r w:rsidRPr="00001020">
        <w:rPr>
          <w:sz w:val="28"/>
          <w:szCs w:val="28"/>
        </w:rPr>
        <w:t>о</w:t>
      </w:r>
      <w:r w:rsidRPr="00001020">
        <w:rPr>
          <w:sz w:val="28"/>
          <w:szCs w:val="28"/>
        </w:rPr>
        <w:t>рогой универсальный источник энергии. Перевод на природный газ предпр</w:t>
      </w:r>
      <w:r w:rsidRPr="00001020">
        <w:rPr>
          <w:sz w:val="28"/>
          <w:szCs w:val="28"/>
        </w:rPr>
        <w:t>и</w:t>
      </w:r>
      <w:r w:rsidRPr="00001020">
        <w:rPr>
          <w:sz w:val="28"/>
          <w:szCs w:val="28"/>
        </w:rPr>
        <w:t xml:space="preserve">ятий жилищно-коммунального хозяйства, промышленных </w:t>
      </w:r>
      <w:r>
        <w:rPr>
          <w:sz w:val="28"/>
          <w:szCs w:val="28"/>
        </w:rPr>
        <w:t>и иных организ</w:t>
      </w:r>
      <w:r>
        <w:rPr>
          <w:sz w:val="28"/>
          <w:szCs w:val="28"/>
        </w:rPr>
        <w:t>а</w:t>
      </w:r>
      <w:r>
        <w:rPr>
          <w:sz w:val="28"/>
          <w:szCs w:val="28"/>
        </w:rPr>
        <w:t xml:space="preserve">ций Красноярска </w:t>
      </w:r>
      <w:r w:rsidRPr="00001020">
        <w:rPr>
          <w:sz w:val="28"/>
          <w:szCs w:val="28"/>
        </w:rPr>
        <w:t xml:space="preserve"> качественно изменит экономическую, социальную ситу</w:t>
      </w:r>
      <w:r w:rsidRPr="00001020">
        <w:rPr>
          <w:sz w:val="28"/>
          <w:szCs w:val="28"/>
        </w:rPr>
        <w:t>а</w:t>
      </w:r>
      <w:r w:rsidRPr="00001020">
        <w:rPr>
          <w:sz w:val="28"/>
          <w:szCs w:val="28"/>
        </w:rPr>
        <w:t>цию территории, обеспечив более надежное электро- и теплоснабжение г</w:t>
      </w:r>
      <w:r w:rsidRPr="00001020">
        <w:rPr>
          <w:sz w:val="28"/>
          <w:szCs w:val="28"/>
        </w:rPr>
        <w:t>о</w:t>
      </w:r>
      <w:r w:rsidRPr="00001020">
        <w:rPr>
          <w:sz w:val="28"/>
          <w:szCs w:val="28"/>
        </w:rPr>
        <w:t>род</w:t>
      </w:r>
      <w:r>
        <w:rPr>
          <w:sz w:val="28"/>
          <w:szCs w:val="28"/>
        </w:rPr>
        <w:t>а.</w:t>
      </w:r>
    </w:p>
    <w:p w:rsidR="008115AB" w:rsidRPr="00001020" w:rsidRDefault="008115AB" w:rsidP="00004AA1">
      <w:pPr>
        <w:spacing w:before="0"/>
        <w:ind w:firstLine="709"/>
        <w:rPr>
          <w:sz w:val="28"/>
          <w:szCs w:val="28"/>
        </w:rPr>
      </w:pPr>
      <w:r>
        <w:rPr>
          <w:sz w:val="28"/>
          <w:szCs w:val="28"/>
        </w:rPr>
        <w:t xml:space="preserve">Газификация </w:t>
      </w:r>
      <w:r w:rsidR="00DF2EC8">
        <w:rPr>
          <w:sz w:val="28"/>
          <w:szCs w:val="28"/>
        </w:rPr>
        <w:t>городского округа</w:t>
      </w:r>
      <w:r w:rsidRPr="00001020">
        <w:rPr>
          <w:sz w:val="28"/>
          <w:szCs w:val="28"/>
        </w:rPr>
        <w:t xml:space="preserve"> </w:t>
      </w:r>
      <w:r w:rsidRPr="00001020">
        <w:rPr>
          <w:rFonts w:hint="eastAsia"/>
          <w:sz w:val="28"/>
          <w:szCs w:val="28"/>
        </w:rPr>
        <w:t xml:space="preserve">сетевым природным газом </w:t>
      </w:r>
      <w:r w:rsidRPr="00001020">
        <w:rPr>
          <w:sz w:val="28"/>
          <w:szCs w:val="28"/>
        </w:rPr>
        <w:t>будет иметь ряд преимуществ:</w:t>
      </w:r>
    </w:p>
    <w:p w:rsidR="008115AB" w:rsidRPr="00001020" w:rsidRDefault="008115AB" w:rsidP="0002505F">
      <w:pPr>
        <w:pStyle w:val="aa"/>
        <w:widowControl/>
        <w:numPr>
          <w:ilvl w:val="0"/>
          <w:numId w:val="3"/>
        </w:numPr>
        <w:autoSpaceDE/>
        <w:autoSpaceDN/>
        <w:adjustRightInd/>
        <w:spacing w:before="0"/>
        <w:ind w:left="0" w:firstLine="709"/>
        <w:rPr>
          <w:sz w:val="28"/>
          <w:szCs w:val="28"/>
        </w:rPr>
      </w:pPr>
      <w:r w:rsidRPr="00001020">
        <w:rPr>
          <w:sz w:val="28"/>
          <w:szCs w:val="28"/>
        </w:rPr>
        <w:t>снижение затрат потребителей на приобретение топлива, при этом предприятия получат возможность отказаться от складского хозяйства, мех</w:t>
      </w:r>
      <w:r w:rsidRPr="00001020">
        <w:rPr>
          <w:sz w:val="28"/>
          <w:szCs w:val="28"/>
        </w:rPr>
        <w:t>а</w:t>
      </w:r>
      <w:r w:rsidRPr="00001020">
        <w:rPr>
          <w:sz w:val="28"/>
          <w:szCs w:val="28"/>
        </w:rPr>
        <w:t>низмов по подготовке топлива и шлакоудаления, в результате чего повыш</w:t>
      </w:r>
      <w:r w:rsidRPr="00001020">
        <w:rPr>
          <w:sz w:val="28"/>
          <w:szCs w:val="28"/>
        </w:rPr>
        <w:t>а</w:t>
      </w:r>
      <w:r w:rsidRPr="00001020">
        <w:rPr>
          <w:sz w:val="28"/>
          <w:szCs w:val="28"/>
        </w:rPr>
        <w:t>ется автоматизация труда;</w:t>
      </w:r>
    </w:p>
    <w:p w:rsidR="008115AB" w:rsidRPr="00001020" w:rsidRDefault="008115AB" w:rsidP="0002505F">
      <w:pPr>
        <w:pStyle w:val="aa"/>
        <w:widowControl/>
        <w:numPr>
          <w:ilvl w:val="0"/>
          <w:numId w:val="3"/>
        </w:numPr>
        <w:autoSpaceDE/>
        <w:autoSpaceDN/>
        <w:adjustRightInd/>
        <w:spacing w:before="0"/>
        <w:ind w:left="0" w:firstLine="709"/>
        <w:rPr>
          <w:sz w:val="28"/>
          <w:szCs w:val="28"/>
        </w:rPr>
      </w:pPr>
      <w:r w:rsidRPr="00001020">
        <w:rPr>
          <w:sz w:val="28"/>
          <w:szCs w:val="28"/>
        </w:rPr>
        <w:t>повышение комфортности бытовых условий за счет круглогодичного автоматического обеспечения температурного режима в жилом доме для населения, проживающего в секторе индивидуальной застройки;</w:t>
      </w:r>
    </w:p>
    <w:p w:rsidR="008115AB" w:rsidRPr="00004AA1" w:rsidRDefault="008115AB" w:rsidP="00004AA1">
      <w:pPr>
        <w:pStyle w:val="aa"/>
        <w:widowControl/>
        <w:numPr>
          <w:ilvl w:val="0"/>
          <w:numId w:val="3"/>
        </w:numPr>
        <w:autoSpaceDE/>
        <w:autoSpaceDN/>
        <w:adjustRightInd/>
        <w:spacing w:before="0"/>
        <w:ind w:left="0" w:firstLine="709"/>
        <w:rPr>
          <w:sz w:val="28"/>
          <w:szCs w:val="28"/>
        </w:rPr>
      </w:pPr>
      <w:r w:rsidRPr="00001020">
        <w:rPr>
          <w:sz w:val="28"/>
          <w:szCs w:val="28"/>
        </w:rPr>
        <w:t>при использования природного газа на транспорте происходит</w:t>
      </w:r>
      <w:r w:rsidR="00004AA1">
        <w:rPr>
          <w:sz w:val="28"/>
          <w:szCs w:val="28"/>
        </w:rPr>
        <w:t xml:space="preserve"> уменьшение расхода масла на 10–</w:t>
      </w:r>
      <w:r w:rsidRPr="00004AA1">
        <w:rPr>
          <w:sz w:val="28"/>
          <w:szCs w:val="28"/>
        </w:rPr>
        <w:t>15% (по сравнению с двигателями, испол</w:t>
      </w:r>
      <w:r w:rsidRPr="00004AA1">
        <w:rPr>
          <w:sz w:val="28"/>
          <w:szCs w:val="28"/>
        </w:rPr>
        <w:t>ь</w:t>
      </w:r>
      <w:r w:rsidRPr="00004AA1">
        <w:rPr>
          <w:sz w:val="28"/>
          <w:szCs w:val="28"/>
        </w:rPr>
        <w:t>зующими бензин), увеличение мо</w:t>
      </w:r>
      <w:r w:rsidR="00004AA1">
        <w:rPr>
          <w:sz w:val="28"/>
          <w:szCs w:val="28"/>
        </w:rPr>
        <w:t>торесурса на 35–</w:t>
      </w:r>
      <w:r w:rsidRPr="00004AA1">
        <w:rPr>
          <w:sz w:val="28"/>
          <w:szCs w:val="28"/>
        </w:rPr>
        <w:t xml:space="preserve">40% и снижение выбросов вредных веществ; </w:t>
      </w:r>
    </w:p>
    <w:p w:rsidR="008115AB" w:rsidRPr="00001020" w:rsidRDefault="008115AB" w:rsidP="0002505F">
      <w:pPr>
        <w:pStyle w:val="aa"/>
        <w:widowControl/>
        <w:numPr>
          <w:ilvl w:val="0"/>
          <w:numId w:val="3"/>
        </w:numPr>
        <w:autoSpaceDE/>
        <w:autoSpaceDN/>
        <w:adjustRightInd/>
        <w:spacing w:before="0"/>
        <w:ind w:left="0" w:firstLine="709"/>
        <w:rPr>
          <w:sz w:val="28"/>
          <w:szCs w:val="28"/>
        </w:rPr>
      </w:pPr>
      <w:r w:rsidRPr="00001020">
        <w:rPr>
          <w:sz w:val="28"/>
          <w:szCs w:val="28"/>
        </w:rPr>
        <w:t>удешевление и доступность жилья для населения Красноярск</w:t>
      </w:r>
      <w:r>
        <w:rPr>
          <w:sz w:val="28"/>
          <w:szCs w:val="28"/>
        </w:rPr>
        <w:t xml:space="preserve">а </w:t>
      </w:r>
      <w:r w:rsidRPr="00001020">
        <w:rPr>
          <w:sz w:val="28"/>
          <w:szCs w:val="28"/>
        </w:rPr>
        <w:t>при строительстве локальных модульных котельных.</w:t>
      </w:r>
    </w:p>
    <w:p w:rsidR="008115AB" w:rsidRDefault="008115AB" w:rsidP="0002505F">
      <w:pPr>
        <w:spacing w:before="0"/>
        <w:ind w:firstLine="709"/>
        <w:rPr>
          <w:sz w:val="28"/>
          <w:szCs w:val="28"/>
        </w:rPr>
      </w:pPr>
      <w:r w:rsidRPr="00001020">
        <w:rPr>
          <w:sz w:val="28"/>
          <w:szCs w:val="28"/>
        </w:rPr>
        <w:t>В период действия Программы 20</w:t>
      </w:r>
      <w:r w:rsidR="00AD388D">
        <w:rPr>
          <w:sz w:val="28"/>
          <w:szCs w:val="28"/>
        </w:rPr>
        <w:t>20</w:t>
      </w:r>
      <w:r w:rsidR="00004AA1">
        <w:rPr>
          <w:sz w:val="28"/>
          <w:szCs w:val="28"/>
        </w:rPr>
        <w:t>–</w:t>
      </w:r>
      <w:r>
        <w:rPr>
          <w:sz w:val="28"/>
          <w:szCs w:val="28"/>
        </w:rPr>
        <w:t>2033</w:t>
      </w:r>
      <w:r w:rsidRPr="00001020">
        <w:rPr>
          <w:sz w:val="28"/>
          <w:szCs w:val="28"/>
        </w:rPr>
        <w:t xml:space="preserve"> гг. не ожидается перевода экономики Красноярск</w:t>
      </w:r>
      <w:r>
        <w:rPr>
          <w:sz w:val="28"/>
          <w:szCs w:val="28"/>
        </w:rPr>
        <w:t xml:space="preserve">а </w:t>
      </w:r>
      <w:r w:rsidRPr="00001020">
        <w:rPr>
          <w:sz w:val="28"/>
          <w:szCs w:val="28"/>
        </w:rPr>
        <w:t xml:space="preserve">на сетевой природный газ. </w:t>
      </w:r>
    </w:p>
    <w:p w:rsidR="00DF2EC8" w:rsidRDefault="00DF2EC8" w:rsidP="0002505F">
      <w:pPr>
        <w:spacing w:before="0"/>
        <w:ind w:firstLine="709"/>
        <w:rPr>
          <w:b/>
          <w:sz w:val="28"/>
        </w:rPr>
      </w:pPr>
    </w:p>
    <w:p w:rsidR="00004AA1" w:rsidRPr="00004AA1" w:rsidRDefault="00004AA1" w:rsidP="0002505F">
      <w:pPr>
        <w:spacing w:before="0"/>
        <w:ind w:firstLine="709"/>
        <w:rPr>
          <w:b/>
          <w:sz w:val="2"/>
          <w:szCs w:val="2"/>
        </w:rPr>
      </w:pPr>
    </w:p>
    <w:p w:rsidR="00004AA1" w:rsidRDefault="008115AB" w:rsidP="00004AA1">
      <w:pPr>
        <w:spacing w:before="0" w:line="192" w:lineRule="auto"/>
        <w:ind w:firstLine="0"/>
        <w:jc w:val="center"/>
        <w:rPr>
          <w:sz w:val="28"/>
        </w:rPr>
      </w:pPr>
      <w:r w:rsidRPr="00DF2EC8">
        <w:rPr>
          <w:sz w:val="28"/>
        </w:rPr>
        <w:t xml:space="preserve">Основные направления развития Программы в области газоснабжения </w:t>
      </w:r>
    </w:p>
    <w:p w:rsidR="008115AB" w:rsidRPr="00DF2EC8" w:rsidRDefault="008115AB" w:rsidP="00004AA1">
      <w:pPr>
        <w:spacing w:before="0" w:line="192" w:lineRule="auto"/>
        <w:ind w:firstLine="0"/>
        <w:jc w:val="center"/>
        <w:rPr>
          <w:sz w:val="28"/>
        </w:rPr>
      </w:pPr>
      <w:r w:rsidRPr="00DF2EC8">
        <w:rPr>
          <w:sz w:val="28"/>
        </w:rPr>
        <w:t xml:space="preserve">и газификации </w:t>
      </w:r>
      <w:r w:rsidRPr="00DF2EC8">
        <w:rPr>
          <w:rFonts w:eastAsia="SimSun"/>
          <w:sz w:val="28"/>
        </w:rPr>
        <w:t>природным газом населения</w:t>
      </w:r>
    </w:p>
    <w:p w:rsidR="00DF2EC8" w:rsidRPr="00C5233A" w:rsidRDefault="00DF2EC8" w:rsidP="0002505F">
      <w:pPr>
        <w:spacing w:before="0"/>
        <w:ind w:firstLine="709"/>
        <w:rPr>
          <w:sz w:val="28"/>
        </w:rPr>
      </w:pPr>
    </w:p>
    <w:p w:rsidR="008115AB" w:rsidRDefault="008115AB" w:rsidP="00004AA1">
      <w:pPr>
        <w:spacing w:before="0"/>
        <w:ind w:firstLine="709"/>
        <w:rPr>
          <w:sz w:val="28"/>
          <w:szCs w:val="28"/>
        </w:rPr>
      </w:pPr>
      <w:r w:rsidRPr="00001020">
        <w:rPr>
          <w:sz w:val="28"/>
          <w:szCs w:val="28"/>
        </w:rPr>
        <w:t xml:space="preserve">В региональном разрезе около 60 % всех газифицированных квартир и домовладений будут приходится на самый густонаселенный район </w:t>
      </w:r>
      <w:r w:rsidR="00DF2EC8">
        <w:rPr>
          <w:sz w:val="28"/>
          <w:szCs w:val="28"/>
        </w:rPr>
        <w:t>Красноя</w:t>
      </w:r>
      <w:r w:rsidR="00DF2EC8">
        <w:rPr>
          <w:sz w:val="28"/>
          <w:szCs w:val="28"/>
        </w:rPr>
        <w:t>р</w:t>
      </w:r>
      <w:r w:rsidR="00DF2EC8">
        <w:rPr>
          <w:sz w:val="28"/>
          <w:szCs w:val="28"/>
        </w:rPr>
        <w:t xml:space="preserve">ского </w:t>
      </w:r>
      <w:r w:rsidRPr="00001020">
        <w:rPr>
          <w:sz w:val="28"/>
          <w:szCs w:val="28"/>
        </w:rPr>
        <w:t xml:space="preserve">края с высокой </w:t>
      </w:r>
      <w:r w:rsidRPr="00972ACC">
        <w:rPr>
          <w:sz w:val="28"/>
          <w:szCs w:val="28"/>
        </w:rPr>
        <w:t>конц</w:t>
      </w:r>
      <w:r w:rsidR="00DF2EC8">
        <w:rPr>
          <w:sz w:val="28"/>
          <w:szCs w:val="28"/>
        </w:rPr>
        <w:t>ентрацией населения – городской округ.</w:t>
      </w:r>
    </w:p>
    <w:p w:rsidR="00E93805" w:rsidRPr="00972ACC" w:rsidRDefault="00E93805" w:rsidP="0002505F">
      <w:pPr>
        <w:spacing w:before="0"/>
        <w:ind w:firstLine="709"/>
        <w:rPr>
          <w:sz w:val="28"/>
          <w:szCs w:val="28"/>
        </w:rPr>
      </w:pPr>
    </w:p>
    <w:p w:rsidR="008115AB" w:rsidRDefault="008115AB" w:rsidP="00004AA1">
      <w:pPr>
        <w:widowControl/>
        <w:autoSpaceDE/>
        <w:autoSpaceDN/>
        <w:adjustRightInd/>
        <w:spacing w:before="0"/>
        <w:ind w:firstLine="709"/>
        <w:rPr>
          <w:sz w:val="28"/>
          <w:szCs w:val="28"/>
        </w:rPr>
      </w:pPr>
      <w:r w:rsidRPr="00E93805">
        <w:rPr>
          <w:sz w:val="28"/>
          <w:szCs w:val="28"/>
          <w:lang w:eastAsia="ru-RU"/>
        </w:rPr>
        <w:t xml:space="preserve">Таблица </w:t>
      </w:r>
      <w:r w:rsidR="00344B2D">
        <w:rPr>
          <w:sz w:val="28"/>
          <w:szCs w:val="28"/>
          <w:lang w:eastAsia="ru-RU"/>
        </w:rPr>
        <w:t>47</w:t>
      </w:r>
      <w:r w:rsidR="00E93805" w:rsidRPr="00E93805">
        <w:rPr>
          <w:sz w:val="28"/>
          <w:szCs w:val="28"/>
          <w:lang w:eastAsia="ru-RU"/>
        </w:rPr>
        <w:t xml:space="preserve">. </w:t>
      </w:r>
      <w:r w:rsidRPr="00E93805">
        <w:rPr>
          <w:sz w:val="28"/>
          <w:szCs w:val="28"/>
        </w:rPr>
        <w:t xml:space="preserve">Прогноз возможностей газификации сетевым природным газом квартир/домовладений </w:t>
      </w:r>
    </w:p>
    <w:p w:rsidR="0014381E" w:rsidRPr="00E93805" w:rsidRDefault="0014381E" w:rsidP="0002505F">
      <w:pPr>
        <w:widowControl/>
        <w:autoSpaceDE/>
        <w:autoSpaceDN/>
        <w:adjustRightInd/>
        <w:spacing w:before="0"/>
        <w:ind w:firstLine="709"/>
        <w:rPr>
          <w:sz w:val="28"/>
          <w:szCs w:val="28"/>
          <w:lang w:eastAsia="ru-RU"/>
        </w:rPr>
      </w:pPr>
    </w:p>
    <w:tbl>
      <w:tblPr>
        <w:tblW w:w="4981" w:type="pct"/>
        <w:tblLayout w:type="fixed"/>
        <w:tblCellMar>
          <w:left w:w="57" w:type="dxa"/>
          <w:right w:w="57" w:type="dxa"/>
        </w:tblCellMar>
        <w:tblLook w:val="04A0" w:firstRow="1" w:lastRow="0" w:firstColumn="1" w:lastColumn="0" w:noHBand="0" w:noVBand="1"/>
      </w:tblPr>
      <w:tblGrid>
        <w:gridCol w:w="1873"/>
        <w:gridCol w:w="953"/>
        <w:gridCol w:w="1226"/>
        <w:gridCol w:w="1258"/>
        <w:gridCol w:w="922"/>
        <w:gridCol w:w="1568"/>
        <w:gridCol w:w="1632"/>
      </w:tblGrid>
      <w:tr w:rsidR="008115AB" w:rsidRPr="00DF2EC8" w:rsidTr="00004AA1">
        <w:trPr>
          <w:trHeight w:val="255"/>
        </w:trPr>
        <w:tc>
          <w:tcPr>
            <w:tcW w:w="99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Наименование показателей</w:t>
            </w:r>
          </w:p>
        </w:tc>
        <w:tc>
          <w:tcPr>
            <w:tcW w:w="1822" w:type="pct"/>
            <w:gridSpan w:val="3"/>
            <w:tcBorders>
              <w:top w:val="single" w:sz="4" w:space="0" w:color="auto"/>
              <w:left w:val="nil"/>
              <w:bottom w:val="single" w:sz="4" w:space="0" w:color="auto"/>
              <w:right w:val="single" w:sz="4" w:space="0" w:color="auto"/>
            </w:tcBorders>
            <w:shd w:val="clear" w:color="auto" w:fill="auto"/>
            <w:noWrap/>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Количество</w:t>
            </w:r>
          </w:p>
        </w:tc>
        <w:tc>
          <w:tcPr>
            <w:tcW w:w="2185" w:type="pct"/>
            <w:gridSpan w:val="3"/>
            <w:tcBorders>
              <w:top w:val="single" w:sz="4" w:space="0" w:color="auto"/>
              <w:left w:val="nil"/>
              <w:bottom w:val="single" w:sz="4" w:space="0" w:color="auto"/>
              <w:right w:val="single" w:sz="4" w:space="0" w:color="auto"/>
            </w:tcBorders>
            <w:shd w:val="clear" w:color="auto" w:fill="auto"/>
            <w:hideMark/>
          </w:tcPr>
          <w:p w:rsidR="00004AA1"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 xml:space="preserve">Объем потребления природного </w:t>
            </w:r>
          </w:p>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сетевого газа, млн куб. м</w:t>
            </w:r>
          </w:p>
        </w:tc>
      </w:tr>
      <w:tr w:rsidR="008115AB" w:rsidRPr="00DF2EC8" w:rsidTr="00004AA1">
        <w:trPr>
          <w:trHeight w:val="510"/>
        </w:trPr>
        <w:tc>
          <w:tcPr>
            <w:tcW w:w="993" w:type="pct"/>
            <w:vMerge/>
            <w:tcBorders>
              <w:top w:val="single" w:sz="4" w:space="0" w:color="auto"/>
              <w:left w:val="single" w:sz="4" w:space="0" w:color="auto"/>
              <w:bottom w:val="single" w:sz="4" w:space="0" w:color="auto"/>
              <w:right w:val="single" w:sz="4" w:space="0" w:color="auto"/>
            </w:tcBorders>
            <w:hideMark/>
          </w:tcPr>
          <w:p w:rsidR="008115AB" w:rsidRPr="00DF2EC8" w:rsidRDefault="008115AB" w:rsidP="00004AA1">
            <w:pPr>
              <w:widowControl/>
              <w:autoSpaceDE/>
              <w:autoSpaceDN/>
              <w:adjustRightInd/>
              <w:spacing w:before="0" w:line="192" w:lineRule="auto"/>
              <w:ind w:firstLine="0"/>
              <w:jc w:val="center"/>
              <w:rPr>
                <w:szCs w:val="24"/>
                <w:lang w:eastAsia="ru-RU"/>
              </w:rPr>
            </w:pPr>
          </w:p>
        </w:tc>
        <w:tc>
          <w:tcPr>
            <w:tcW w:w="505" w:type="pct"/>
            <w:tcBorders>
              <w:top w:val="nil"/>
              <w:left w:val="nil"/>
              <w:bottom w:val="single" w:sz="4" w:space="0" w:color="auto"/>
              <w:right w:val="single" w:sz="4" w:space="0" w:color="auto"/>
            </w:tcBorders>
            <w:shd w:val="clear" w:color="auto" w:fill="auto"/>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Всего</w:t>
            </w:r>
          </w:p>
        </w:tc>
        <w:tc>
          <w:tcPr>
            <w:tcW w:w="650" w:type="pct"/>
            <w:tcBorders>
              <w:top w:val="nil"/>
              <w:left w:val="nil"/>
              <w:bottom w:val="single" w:sz="4" w:space="0" w:color="auto"/>
              <w:right w:val="single" w:sz="4" w:space="0" w:color="auto"/>
            </w:tcBorders>
            <w:shd w:val="clear" w:color="auto" w:fill="auto"/>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В городах и посе</w:t>
            </w:r>
            <w:r w:rsidRPr="00DF2EC8">
              <w:rPr>
                <w:szCs w:val="24"/>
                <w:lang w:eastAsia="ru-RU"/>
              </w:rPr>
              <w:t>л</w:t>
            </w:r>
            <w:r w:rsidRPr="00DF2EC8">
              <w:rPr>
                <w:szCs w:val="24"/>
                <w:lang w:eastAsia="ru-RU"/>
              </w:rPr>
              <w:t>ках горо</w:t>
            </w:r>
            <w:r w:rsidRPr="00DF2EC8">
              <w:rPr>
                <w:szCs w:val="24"/>
                <w:lang w:eastAsia="ru-RU"/>
              </w:rPr>
              <w:t>д</w:t>
            </w:r>
            <w:r w:rsidRPr="00DF2EC8">
              <w:rPr>
                <w:szCs w:val="24"/>
                <w:lang w:eastAsia="ru-RU"/>
              </w:rPr>
              <w:t>ского типа</w:t>
            </w:r>
          </w:p>
        </w:tc>
        <w:tc>
          <w:tcPr>
            <w:tcW w:w="667" w:type="pct"/>
            <w:tcBorders>
              <w:top w:val="nil"/>
              <w:left w:val="nil"/>
              <w:bottom w:val="single" w:sz="4" w:space="0" w:color="auto"/>
              <w:right w:val="single" w:sz="4" w:space="0" w:color="auto"/>
            </w:tcBorders>
            <w:shd w:val="clear" w:color="auto" w:fill="auto"/>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В сельской местности</w:t>
            </w:r>
          </w:p>
        </w:tc>
        <w:tc>
          <w:tcPr>
            <w:tcW w:w="489" w:type="pct"/>
            <w:tcBorders>
              <w:top w:val="nil"/>
              <w:left w:val="nil"/>
              <w:bottom w:val="single" w:sz="4" w:space="0" w:color="auto"/>
              <w:right w:val="single" w:sz="4" w:space="0" w:color="auto"/>
            </w:tcBorders>
            <w:shd w:val="clear" w:color="auto" w:fill="auto"/>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Всего</w:t>
            </w:r>
          </w:p>
        </w:tc>
        <w:tc>
          <w:tcPr>
            <w:tcW w:w="831" w:type="pct"/>
            <w:tcBorders>
              <w:top w:val="nil"/>
              <w:left w:val="nil"/>
              <w:bottom w:val="single" w:sz="4" w:space="0" w:color="auto"/>
              <w:right w:val="single" w:sz="4" w:space="0" w:color="auto"/>
            </w:tcBorders>
            <w:shd w:val="clear" w:color="auto" w:fill="auto"/>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В городах и поселках г</w:t>
            </w:r>
            <w:r w:rsidRPr="00DF2EC8">
              <w:rPr>
                <w:szCs w:val="24"/>
                <w:lang w:eastAsia="ru-RU"/>
              </w:rPr>
              <w:t>о</w:t>
            </w:r>
            <w:r w:rsidRPr="00DF2EC8">
              <w:rPr>
                <w:szCs w:val="24"/>
                <w:lang w:eastAsia="ru-RU"/>
              </w:rPr>
              <w:t>родского типа</w:t>
            </w:r>
          </w:p>
        </w:tc>
        <w:tc>
          <w:tcPr>
            <w:tcW w:w="865" w:type="pct"/>
            <w:tcBorders>
              <w:top w:val="nil"/>
              <w:left w:val="nil"/>
              <w:bottom w:val="single" w:sz="4" w:space="0" w:color="auto"/>
              <w:right w:val="single" w:sz="4" w:space="0" w:color="auto"/>
            </w:tcBorders>
            <w:shd w:val="clear" w:color="auto" w:fill="auto"/>
            <w:hideMark/>
          </w:tcPr>
          <w:p w:rsidR="008115AB" w:rsidRPr="00DF2EC8" w:rsidRDefault="008115AB" w:rsidP="00004AA1">
            <w:pPr>
              <w:widowControl/>
              <w:autoSpaceDE/>
              <w:autoSpaceDN/>
              <w:adjustRightInd/>
              <w:spacing w:before="0" w:line="192" w:lineRule="auto"/>
              <w:ind w:firstLine="0"/>
              <w:jc w:val="center"/>
              <w:rPr>
                <w:szCs w:val="24"/>
                <w:lang w:eastAsia="ru-RU"/>
              </w:rPr>
            </w:pPr>
            <w:r w:rsidRPr="00DF2EC8">
              <w:rPr>
                <w:szCs w:val="24"/>
                <w:lang w:eastAsia="ru-RU"/>
              </w:rPr>
              <w:t>В сельской местности</w:t>
            </w:r>
          </w:p>
        </w:tc>
      </w:tr>
      <w:tr w:rsidR="008115AB" w:rsidRPr="00DF2EC8" w:rsidTr="00004AA1">
        <w:trPr>
          <w:trHeight w:val="255"/>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8115AB" w:rsidRPr="00DF2EC8" w:rsidRDefault="008115AB" w:rsidP="0002505F">
            <w:pPr>
              <w:widowControl/>
              <w:autoSpaceDE/>
              <w:autoSpaceDN/>
              <w:adjustRightInd/>
              <w:spacing w:before="0"/>
              <w:ind w:firstLine="0"/>
              <w:jc w:val="left"/>
              <w:rPr>
                <w:szCs w:val="24"/>
                <w:lang w:eastAsia="ru-RU"/>
              </w:rPr>
            </w:pPr>
            <w:r w:rsidRPr="00DF2EC8">
              <w:rPr>
                <w:szCs w:val="24"/>
                <w:lang w:eastAsia="ru-RU"/>
              </w:rPr>
              <w:t>г. Красноярск</w:t>
            </w:r>
          </w:p>
        </w:tc>
        <w:tc>
          <w:tcPr>
            <w:tcW w:w="505"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02505F">
            <w:pPr>
              <w:widowControl/>
              <w:autoSpaceDE/>
              <w:autoSpaceDN/>
              <w:adjustRightInd/>
              <w:spacing w:before="0"/>
              <w:ind w:firstLine="0"/>
              <w:jc w:val="center"/>
              <w:rPr>
                <w:szCs w:val="24"/>
                <w:lang w:eastAsia="ru-RU"/>
              </w:rPr>
            </w:pPr>
            <w:r w:rsidRPr="00DF2EC8">
              <w:rPr>
                <w:szCs w:val="24"/>
                <w:lang w:eastAsia="ru-RU"/>
              </w:rPr>
              <w:t>142250</w:t>
            </w:r>
          </w:p>
        </w:tc>
        <w:tc>
          <w:tcPr>
            <w:tcW w:w="650"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02505F">
            <w:pPr>
              <w:widowControl/>
              <w:autoSpaceDE/>
              <w:autoSpaceDN/>
              <w:adjustRightInd/>
              <w:spacing w:before="0"/>
              <w:ind w:firstLine="0"/>
              <w:jc w:val="center"/>
              <w:rPr>
                <w:szCs w:val="24"/>
                <w:lang w:eastAsia="ru-RU"/>
              </w:rPr>
            </w:pPr>
            <w:r w:rsidRPr="00DF2EC8">
              <w:rPr>
                <w:szCs w:val="24"/>
                <w:lang w:eastAsia="ru-RU"/>
              </w:rPr>
              <w:t>142250</w:t>
            </w:r>
          </w:p>
        </w:tc>
        <w:tc>
          <w:tcPr>
            <w:tcW w:w="667"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02505F">
            <w:pPr>
              <w:widowControl/>
              <w:autoSpaceDE/>
              <w:autoSpaceDN/>
              <w:adjustRightInd/>
              <w:spacing w:before="0"/>
              <w:ind w:firstLine="0"/>
              <w:jc w:val="center"/>
              <w:rPr>
                <w:szCs w:val="24"/>
                <w:lang w:eastAsia="ru-RU"/>
              </w:rPr>
            </w:pPr>
            <w:r w:rsidRPr="00DF2EC8">
              <w:rPr>
                <w:szCs w:val="24"/>
                <w:lang w:eastAsia="ru-RU"/>
              </w:rPr>
              <w:t>0</w:t>
            </w:r>
          </w:p>
        </w:tc>
        <w:tc>
          <w:tcPr>
            <w:tcW w:w="489" w:type="pct"/>
            <w:tcBorders>
              <w:top w:val="nil"/>
              <w:left w:val="nil"/>
              <w:bottom w:val="single" w:sz="4" w:space="0" w:color="auto"/>
              <w:right w:val="single" w:sz="4" w:space="0" w:color="auto"/>
            </w:tcBorders>
            <w:shd w:val="clear" w:color="auto" w:fill="auto"/>
            <w:noWrap/>
            <w:vAlign w:val="center"/>
            <w:hideMark/>
          </w:tcPr>
          <w:p w:rsidR="008115AB" w:rsidRPr="00DF2EC8" w:rsidRDefault="008115AB" w:rsidP="0002505F">
            <w:pPr>
              <w:widowControl/>
              <w:autoSpaceDE/>
              <w:autoSpaceDN/>
              <w:adjustRightInd/>
              <w:spacing w:before="0"/>
              <w:ind w:firstLine="0"/>
              <w:jc w:val="center"/>
              <w:rPr>
                <w:szCs w:val="24"/>
                <w:lang w:eastAsia="ru-RU"/>
              </w:rPr>
            </w:pPr>
            <w:r w:rsidRPr="00DF2EC8">
              <w:rPr>
                <w:szCs w:val="24"/>
                <w:lang w:eastAsia="ru-RU"/>
              </w:rPr>
              <w:t>364,44</w:t>
            </w:r>
          </w:p>
        </w:tc>
        <w:tc>
          <w:tcPr>
            <w:tcW w:w="831" w:type="pct"/>
            <w:tcBorders>
              <w:top w:val="nil"/>
              <w:left w:val="nil"/>
              <w:bottom w:val="single" w:sz="4" w:space="0" w:color="auto"/>
              <w:right w:val="single" w:sz="4" w:space="0" w:color="auto"/>
            </w:tcBorders>
            <w:shd w:val="clear" w:color="auto" w:fill="auto"/>
            <w:noWrap/>
            <w:vAlign w:val="center"/>
            <w:hideMark/>
          </w:tcPr>
          <w:p w:rsidR="008115AB" w:rsidRPr="00DF2EC8" w:rsidRDefault="008115AB" w:rsidP="0002505F">
            <w:pPr>
              <w:suppressAutoHyphens/>
              <w:autoSpaceDE/>
              <w:adjustRightInd/>
              <w:spacing w:before="0"/>
              <w:ind w:firstLine="0"/>
              <w:jc w:val="center"/>
              <w:textAlignment w:val="baseline"/>
              <w:rPr>
                <w:szCs w:val="24"/>
                <w:lang w:eastAsia="ru-RU"/>
              </w:rPr>
            </w:pPr>
            <w:r w:rsidRPr="00DF2EC8">
              <w:rPr>
                <w:szCs w:val="24"/>
                <w:lang w:eastAsia="ru-RU"/>
              </w:rPr>
              <w:t>364,44</w:t>
            </w:r>
          </w:p>
        </w:tc>
        <w:tc>
          <w:tcPr>
            <w:tcW w:w="865" w:type="pct"/>
            <w:tcBorders>
              <w:top w:val="nil"/>
              <w:left w:val="nil"/>
              <w:bottom w:val="single" w:sz="4" w:space="0" w:color="auto"/>
              <w:right w:val="single" w:sz="4" w:space="0" w:color="auto"/>
            </w:tcBorders>
            <w:shd w:val="clear" w:color="auto" w:fill="auto"/>
            <w:noWrap/>
            <w:vAlign w:val="center"/>
            <w:hideMark/>
          </w:tcPr>
          <w:p w:rsidR="008115AB" w:rsidRPr="00DF2EC8" w:rsidRDefault="008115AB" w:rsidP="0002505F">
            <w:pPr>
              <w:suppressAutoHyphens/>
              <w:autoSpaceDE/>
              <w:adjustRightInd/>
              <w:spacing w:before="0"/>
              <w:ind w:firstLine="0"/>
              <w:jc w:val="center"/>
              <w:textAlignment w:val="baseline"/>
              <w:rPr>
                <w:szCs w:val="24"/>
                <w:lang w:eastAsia="ru-RU"/>
              </w:rPr>
            </w:pPr>
            <w:r w:rsidRPr="00DF2EC8">
              <w:rPr>
                <w:szCs w:val="24"/>
                <w:lang w:eastAsia="ru-RU"/>
              </w:rPr>
              <w:t>0,00</w:t>
            </w:r>
          </w:p>
        </w:tc>
      </w:tr>
    </w:tbl>
    <w:p w:rsidR="00E93805" w:rsidRDefault="00E93805" w:rsidP="0002505F">
      <w:pPr>
        <w:spacing w:before="0"/>
        <w:ind w:firstLine="709"/>
        <w:rPr>
          <w:b/>
          <w:sz w:val="28"/>
        </w:rPr>
      </w:pPr>
    </w:p>
    <w:p w:rsidR="00004AA1" w:rsidRDefault="008115AB" w:rsidP="00004AA1">
      <w:pPr>
        <w:spacing w:before="0" w:line="192" w:lineRule="auto"/>
        <w:ind w:firstLine="0"/>
        <w:jc w:val="center"/>
        <w:rPr>
          <w:sz w:val="28"/>
        </w:rPr>
      </w:pPr>
      <w:r w:rsidRPr="00DF2EC8">
        <w:rPr>
          <w:sz w:val="28"/>
        </w:rPr>
        <w:t xml:space="preserve">Основные направления развития Программы в области газоснабжения </w:t>
      </w:r>
    </w:p>
    <w:p w:rsidR="008115AB" w:rsidRPr="00DF2EC8" w:rsidRDefault="008115AB" w:rsidP="00004AA1">
      <w:pPr>
        <w:spacing w:before="0" w:line="192" w:lineRule="auto"/>
        <w:ind w:firstLine="0"/>
        <w:jc w:val="center"/>
        <w:rPr>
          <w:rFonts w:eastAsia="SimSun"/>
          <w:sz w:val="28"/>
        </w:rPr>
      </w:pPr>
      <w:r w:rsidRPr="00DF2EC8">
        <w:rPr>
          <w:sz w:val="28"/>
        </w:rPr>
        <w:t xml:space="preserve">и газификации </w:t>
      </w:r>
      <w:r w:rsidRPr="00DF2EC8">
        <w:rPr>
          <w:rFonts w:eastAsia="SimSun"/>
          <w:sz w:val="28"/>
        </w:rPr>
        <w:t>природным газом промышленных объектов</w:t>
      </w:r>
    </w:p>
    <w:p w:rsidR="00E93805" w:rsidRPr="00C5233A" w:rsidRDefault="00E93805" w:rsidP="0002505F">
      <w:pPr>
        <w:spacing w:before="0"/>
        <w:ind w:firstLine="709"/>
        <w:rPr>
          <w:rFonts w:eastAsia="SimSun"/>
          <w:b/>
          <w:sz w:val="28"/>
        </w:rPr>
      </w:pPr>
    </w:p>
    <w:p w:rsidR="008115AB" w:rsidRDefault="008115AB" w:rsidP="00004AA1">
      <w:pPr>
        <w:spacing w:before="0"/>
        <w:ind w:firstLine="709"/>
        <w:rPr>
          <w:sz w:val="28"/>
          <w:szCs w:val="28"/>
        </w:rPr>
      </w:pPr>
      <w:r w:rsidRPr="00001020">
        <w:rPr>
          <w:sz w:val="28"/>
          <w:szCs w:val="28"/>
        </w:rPr>
        <w:t>Прогноз газификации учитывает, что около 57 промышленных объе</w:t>
      </w:r>
      <w:r w:rsidRPr="00001020">
        <w:rPr>
          <w:sz w:val="28"/>
          <w:szCs w:val="28"/>
        </w:rPr>
        <w:t>к</w:t>
      </w:r>
      <w:r w:rsidRPr="00001020">
        <w:rPr>
          <w:sz w:val="28"/>
          <w:szCs w:val="28"/>
        </w:rPr>
        <w:t xml:space="preserve">тов будут переведены на природный газ (табл. </w:t>
      </w:r>
      <w:r>
        <w:rPr>
          <w:sz w:val="28"/>
          <w:szCs w:val="28"/>
        </w:rPr>
        <w:t>6</w:t>
      </w:r>
      <w:r w:rsidR="00DF2EC8">
        <w:rPr>
          <w:sz w:val="28"/>
          <w:szCs w:val="28"/>
        </w:rPr>
        <w:t>0</w:t>
      </w:r>
      <w:r w:rsidRPr="00001020">
        <w:rPr>
          <w:sz w:val="28"/>
          <w:szCs w:val="28"/>
        </w:rPr>
        <w:t>). При этом в количестве</w:t>
      </w:r>
      <w:r w:rsidRPr="00001020">
        <w:rPr>
          <w:sz w:val="28"/>
          <w:szCs w:val="28"/>
        </w:rPr>
        <w:t>н</w:t>
      </w:r>
      <w:r w:rsidRPr="00001020">
        <w:rPr>
          <w:sz w:val="28"/>
          <w:szCs w:val="28"/>
        </w:rPr>
        <w:t>ном выражении основная часть этих объектов представляет из себя газиф</w:t>
      </w:r>
      <w:r w:rsidRPr="00001020">
        <w:rPr>
          <w:sz w:val="28"/>
          <w:szCs w:val="28"/>
        </w:rPr>
        <w:t>и</w:t>
      </w:r>
      <w:r w:rsidRPr="00001020">
        <w:rPr>
          <w:sz w:val="28"/>
          <w:szCs w:val="28"/>
        </w:rPr>
        <w:t>цированное технологическое оборудование крупных и средних промышле</w:t>
      </w:r>
      <w:r w:rsidRPr="00001020">
        <w:rPr>
          <w:sz w:val="28"/>
          <w:szCs w:val="28"/>
        </w:rPr>
        <w:t>н</w:t>
      </w:r>
      <w:r w:rsidRPr="00001020">
        <w:rPr>
          <w:sz w:val="28"/>
          <w:szCs w:val="28"/>
        </w:rPr>
        <w:t xml:space="preserve">ных предприятий края. Дополнительно с угля на сетевой природный </w:t>
      </w:r>
      <w:r w:rsidRPr="00972ACC">
        <w:rPr>
          <w:sz w:val="28"/>
          <w:szCs w:val="28"/>
        </w:rPr>
        <w:t>газ б</w:t>
      </w:r>
      <w:r w:rsidRPr="00972ACC">
        <w:rPr>
          <w:sz w:val="28"/>
          <w:szCs w:val="28"/>
        </w:rPr>
        <w:t>у</w:t>
      </w:r>
      <w:r w:rsidRPr="00972ACC">
        <w:rPr>
          <w:sz w:val="28"/>
          <w:szCs w:val="28"/>
        </w:rPr>
        <w:t>дет переведен ряд котельных и автозаправочных станций.</w:t>
      </w:r>
    </w:p>
    <w:p w:rsidR="006476B2" w:rsidRPr="00004AA1" w:rsidRDefault="006476B2" w:rsidP="0002505F">
      <w:pPr>
        <w:spacing w:before="0"/>
        <w:ind w:firstLine="709"/>
        <w:rPr>
          <w:szCs w:val="28"/>
        </w:rPr>
      </w:pPr>
    </w:p>
    <w:p w:rsidR="008115AB" w:rsidRDefault="008115AB" w:rsidP="0002505F">
      <w:pPr>
        <w:spacing w:before="0"/>
        <w:ind w:firstLine="709"/>
        <w:rPr>
          <w:sz w:val="28"/>
          <w:szCs w:val="28"/>
        </w:rPr>
      </w:pPr>
      <w:r w:rsidRPr="00972ACC">
        <w:rPr>
          <w:sz w:val="28"/>
          <w:szCs w:val="28"/>
        </w:rPr>
        <w:t xml:space="preserve">Таблица </w:t>
      </w:r>
      <w:r w:rsidR="00344B2D">
        <w:rPr>
          <w:sz w:val="28"/>
          <w:szCs w:val="28"/>
        </w:rPr>
        <w:t>48</w:t>
      </w:r>
      <w:r w:rsidR="00E93805">
        <w:rPr>
          <w:sz w:val="28"/>
          <w:szCs w:val="28"/>
        </w:rPr>
        <w:t xml:space="preserve">. </w:t>
      </w:r>
      <w:r w:rsidRPr="00972ACC">
        <w:rPr>
          <w:sz w:val="28"/>
          <w:szCs w:val="28"/>
        </w:rPr>
        <w:t>Прогноз возможностей газификации сетевым природным газом промышленных</w:t>
      </w:r>
      <w:r w:rsidRPr="00001020">
        <w:rPr>
          <w:sz w:val="28"/>
          <w:szCs w:val="28"/>
        </w:rPr>
        <w:t xml:space="preserve"> объектов </w:t>
      </w:r>
    </w:p>
    <w:p w:rsidR="0014381E" w:rsidRPr="00001020" w:rsidRDefault="0014381E" w:rsidP="0002505F">
      <w:pPr>
        <w:spacing w:before="0"/>
        <w:ind w:firstLine="709"/>
        <w:rPr>
          <w:szCs w:val="24"/>
          <w:lang w:eastAsia="ru-RU"/>
        </w:rPr>
      </w:pPr>
    </w:p>
    <w:tbl>
      <w:tblPr>
        <w:tblW w:w="4996" w:type="pct"/>
        <w:tblInd w:w="108" w:type="dxa"/>
        <w:tblLayout w:type="fixed"/>
        <w:tblLook w:val="04A0" w:firstRow="1" w:lastRow="0" w:firstColumn="1" w:lastColumn="0" w:noHBand="0" w:noVBand="1"/>
      </w:tblPr>
      <w:tblGrid>
        <w:gridCol w:w="1930"/>
        <w:gridCol w:w="826"/>
        <w:gridCol w:w="1266"/>
        <w:gridCol w:w="1270"/>
        <w:gridCol w:w="1180"/>
        <w:gridCol w:w="1438"/>
        <w:gridCol w:w="1652"/>
      </w:tblGrid>
      <w:tr w:rsidR="008115AB" w:rsidRPr="00E93805" w:rsidTr="00004AA1">
        <w:trPr>
          <w:trHeight w:val="255"/>
        </w:trPr>
        <w:tc>
          <w:tcPr>
            <w:tcW w:w="100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115AB" w:rsidRPr="00E93805" w:rsidRDefault="008115AB" w:rsidP="00004AA1">
            <w:pPr>
              <w:widowControl/>
              <w:autoSpaceDE/>
              <w:autoSpaceDN/>
              <w:adjustRightInd/>
              <w:spacing w:before="0" w:line="192" w:lineRule="auto"/>
              <w:ind w:firstLine="0"/>
              <w:jc w:val="center"/>
              <w:rPr>
                <w:szCs w:val="24"/>
                <w:lang w:eastAsia="ru-RU"/>
              </w:rPr>
            </w:pPr>
            <w:r w:rsidRPr="00E93805">
              <w:rPr>
                <w:szCs w:val="24"/>
                <w:lang w:eastAsia="ru-RU"/>
              </w:rPr>
              <w:t>Наименование показателей</w:t>
            </w:r>
          </w:p>
        </w:tc>
        <w:tc>
          <w:tcPr>
            <w:tcW w:w="1758" w:type="pct"/>
            <w:gridSpan w:val="3"/>
            <w:tcBorders>
              <w:top w:val="single" w:sz="4" w:space="0" w:color="auto"/>
              <w:left w:val="nil"/>
              <w:bottom w:val="single" w:sz="4" w:space="0" w:color="auto"/>
              <w:right w:val="single" w:sz="4" w:space="0" w:color="auto"/>
            </w:tcBorders>
            <w:shd w:val="clear" w:color="auto" w:fill="auto"/>
            <w:noWrap/>
            <w:hideMark/>
          </w:tcPr>
          <w:p w:rsidR="008115AB" w:rsidRPr="00E93805" w:rsidRDefault="008115AB" w:rsidP="00004AA1">
            <w:pPr>
              <w:widowControl/>
              <w:autoSpaceDE/>
              <w:autoSpaceDN/>
              <w:adjustRightInd/>
              <w:spacing w:before="0" w:line="192" w:lineRule="auto"/>
              <w:ind w:firstLine="0"/>
              <w:jc w:val="center"/>
              <w:rPr>
                <w:szCs w:val="24"/>
                <w:lang w:eastAsia="ru-RU"/>
              </w:rPr>
            </w:pPr>
            <w:r w:rsidRPr="00E93805">
              <w:rPr>
                <w:szCs w:val="24"/>
                <w:lang w:eastAsia="ru-RU"/>
              </w:rPr>
              <w:t>Количество</w:t>
            </w:r>
          </w:p>
        </w:tc>
        <w:tc>
          <w:tcPr>
            <w:tcW w:w="2233" w:type="pct"/>
            <w:gridSpan w:val="3"/>
            <w:tcBorders>
              <w:top w:val="single" w:sz="4" w:space="0" w:color="auto"/>
              <w:left w:val="nil"/>
              <w:bottom w:val="single" w:sz="4" w:space="0" w:color="auto"/>
              <w:right w:val="single" w:sz="4" w:space="0" w:color="auto"/>
            </w:tcBorders>
            <w:shd w:val="clear" w:color="auto" w:fill="auto"/>
            <w:hideMark/>
          </w:tcPr>
          <w:p w:rsidR="008115AB" w:rsidRPr="00E93805" w:rsidRDefault="008115AB" w:rsidP="00004AA1">
            <w:pPr>
              <w:widowControl/>
              <w:autoSpaceDE/>
              <w:autoSpaceDN/>
              <w:adjustRightInd/>
              <w:spacing w:before="0" w:line="192" w:lineRule="auto"/>
              <w:ind w:firstLine="0"/>
              <w:jc w:val="center"/>
              <w:rPr>
                <w:szCs w:val="24"/>
                <w:lang w:eastAsia="ru-RU"/>
              </w:rPr>
            </w:pPr>
            <w:r w:rsidRPr="00E93805">
              <w:rPr>
                <w:szCs w:val="24"/>
                <w:lang w:eastAsia="ru-RU"/>
              </w:rPr>
              <w:t>Объем потребления природного сет</w:t>
            </w:r>
            <w:r w:rsidRPr="00E93805">
              <w:rPr>
                <w:szCs w:val="24"/>
                <w:lang w:eastAsia="ru-RU"/>
              </w:rPr>
              <w:t>е</w:t>
            </w:r>
            <w:r w:rsidRPr="00E93805">
              <w:rPr>
                <w:szCs w:val="24"/>
                <w:lang w:eastAsia="ru-RU"/>
              </w:rPr>
              <w:t>вого газа, млн куб. м</w:t>
            </w:r>
          </w:p>
        </w:tc>
      </w:tr>
      <w:tr w:rsidR="008115AB" w:rsidRPr="00E93805" w:rsidTr="00004AA1">
        <w:trPr>
          <w:trHeight w:val="510"/>
          <w:tblHeader/>
        </w:trPr>
        <w:tc>
          <w:tcPr>
            <w:tcW w:w="1009" w:type="pct"/>
            <w:vMerge/>
            <w:tcBorders>
              <w:top w:val="single" w:sz="4" w:space="0" w:color="auto"/>
              <w:left w:val="single" w:sz="4" w:space="0" w:color="auto"/>
              <w:bottom w:val="single" w:sz="4" w:space="0" w:color="auto"/>
              <w:right w:val="single" w:sz="4" w:space="0" w:color="auto"/>
            </w:tcBorders>
            <w:hideMark/>
          </w:tcPr>
          <w:p w:rsidR="008115AB" w:rsidRPr="00E93805" w:rsidRDefault="008115AB" w:rsidP="00004AA1">
            <w:pPr>
              <w:widowControl/>
              <w:autoSpaceDE/>
              <w:autoSpaceDN/>
              <w:adjustRightInd/>
              <w:spacing w:before="0" w:line="192" w:lineRule="auto"/>
              <w:ind w:firstLine="0"/>
              <w:jc w:val="center"/>
              <w:rPr>
                <w:szCs w:val="24"/>
                <w:lang w:eastAsia="ru-RU"/>
              </w:rPr>
            </w:pPr>
          </w:p>
        </w:tc>
        <w:tc>
          <w:tcPr>
            <w:tcW w:w="432"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всего</w:t>
            </w:r>
          </w:p>
        </w:tc>
        <w:tc>
          <w:tcPr>
            <w:tcW w:w="662"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городах и посе</w:t>
            </w:r>
            <w:r w:rsidRPr="00E93805">
              <w:rPr>
                <w:szCs w:val="24"/>
                <w:lang w:eastAsia="ru-RU"/>
              </w:rPr>
              <w:t>л</w:t>
            </w:r>
            <w:r w:rsidRPr="00E93805">
              <w:rPr>
                <w:szCs w:val="24"/>
                <w:lang w:eastAsia="ru-RU"/>
              </w:rPr>
              <w:t>ках г</w:t>
            </w:r>
            <w:r w:rsidRPr="00E93805">
              <w:rPr>
                <w:szCs w:val="24"/>
                <w:lang w:eastAsia="ru-RU"/>
              </w:rPr>
              <w:t>о</w:t>
            </w:r>
            <w:r w:rsidRPr="00E93805">
              <w:rPr>
                <w:szCs w:val="24"/>
                <w:lang w:eastAsia="ru-RU"/>
              </w:rPr>
              <w:t>родского типа</w:t>
            </w:r>
          </w:p>
        </w:tc>
        <w:tc>
          <w:tcPr>
            <w:tcW w:w="664"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сел</w:t>
            </w:r>
            <w:r w:rsidRPr="00E93805">
              <w:rPr>
                <w:szCs w:val="24"/>
                <w:lang w:eastAsia="ru-RU"/>
              </w:rPr>
              <w:t>ь</w:t>
            </w:r>
            <w:r w:rsidRPr="00E93805">
              <w:rPr>
                <w:szCs w:val="24"/>
                <w:lang w:eastAsia="ru-RU"/>
              </w:rPr>
              <w:t>ской местн</w:t>
            </w:r>
            <w:r w:rsidRPr="00E93805">
              <w:rPr>
                <w:szCs w:val="24"/>
                <w:lang w:eastAsia="ru-RU"/>
              </w:rPr>
              <w:t>о</w:t>
            </w:r>
            <w:r w:rsidRPr="00E93805">
              <w:rPr>
                <w:szCs w:val="24"/>
                <w:lang w:eastAsia="ru-RU"/>
              </w:rPr>
              <w:t>сти</w:t>
            </w:r>
          </w:p>
        </w:tc>
        <w:tc>
          <w:tcPr>
            <w:tcW w:w="617"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всего</w:t>
            </w:r>
          </w:p>
        </w:tc>
        <w:tc>
          <w:tcPr>
            <w:tcW w:w="752"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городах и поселках городского типа</w:t>
            </w:r>
          </w:p>
        </w:tc>
        <w:tc>
          <w:tcPr>
            <w:tcW w:w="865"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сельской местности</w:t>
            </w:r>
          </w:p>
        </w:tc>
      </w:tr>
      <w:tr w:rsidR="008115AB" w:rsidRPr="00E93805" w:rsidTr="00E93805">
        <w:trPr>
          <w:trHeight w:val="255"/>
        </w:trPr>
        <w:tc>
          <w:tcPr>
            <w:tcW w:w="1009" w:type="pct"/>
            <w:tcBorders>
              <w:top w:val="nil"/>
              <w:left w:val="single" w:sz="4" w:space="0" w:color="auto"/>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left"/>
              <w:rPr>
                <w:szCs w:val="24"/>
                <w:lang w:eastAsia="ru-RU"/>
              </w:rPr>
            </w:pPr>
            <w:r w:rsidRPr="00E93805">
              <w:rPr>
                <w:szCs w:val="24"/>
                <w:lang w:eastAsia="ru-RU"/>
              </w:rPr>
              <w:t>г. Красноярск</w:t>
            </w:r>
          </w:p>
        </w:tc>
        <w:tc>
          <w:tcPr>
            <w:tcW w:w="43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57</w:t>
            </w:r>
          </w:p>
        </w:tc>
        <w:tc>
          <w:tcPr>
            <w:tcW w:w="66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57</w:t>
            </w:r>
          </w:p>
        </w:tc>
        <w:tc>
          <w:tcPr>
            <w:tcW w:w="6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0</w:t>
            </w:r>
          </w:p>
        </w:tc>
        <w:tc>
          <w:tcPr>
            <w:tcW w:w="617"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2 474,75</w:t>
            </w:r>
          </w:p>
        </w:tc>
        <w:tc>
          <w:tcPr>
            <w:tcW w:w="75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suppressAutoHyphens/>
              <w:autoSpaceDE/>
              <w:adjustRightInd/>
              <w:spacing w:before="0"/>
              <w:ind w:firstLine="0"/>
              <w:jc w:val="center"/>
              <w:textAlignment w:val="baseline"/>
              <w:rPr>
                <w:szCs w:val="24"/>
                <w:lang w:eastAsia="ru-RU"/>
              </w:rPr>
            </w:pPr>
            <w:r w:rsidRPr="00E93805">
              <w:rPr>
                <w:szCs w:val="24"/>
                <w:lang w:eastAsia="ru-RU"/>
              </w:rPr>
              <w:t>2 474,75</w:t>
            </w:r>
          </w:p>
        </w:tc>
        <w:tc>
          <w:tcPr>
            <w:tcW w:w="865"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suppressAutoHyphens/>
              <w:autoSpaceDE/>
              <w:adjustRightInd/>
              <w:spacing w:before="0"/>
              <w:ind w:firstLine="0"/>
              <w:jc w:val="center"/>
              <w:textAlignment w:val="baseline"/>
              <w:rPr>
                <w:szCs w:val="24"/>
                <w:lang w:eastAsia="ru-RU"/>
              </w:rPr>
            </w:pPr>
            <w:r w:rsidRPr="00E93805">
              <w:rPr>
                <w:szCs w:val="24"/>
                <w:lang w:eastAsia="ru-RU"/>
              </w:rPr>
              <w:t>0,00</w:t>
            </w:r>
          </w:p>
        </w:tc>
      </w:tr>
    </w:tbl>
    <w:p w:rsidR="00004AA1" w:rsidRDefault="00004AA1" w:rsidP="0002505F">
      <w:pPr>
        <w:spacing w:before="0"/>
        <w:ind w:firstLine="709"/>
        <w:jc w:val="center"/>
        <w:rPr>
          <w:sz w:val="28"/>
        </w:rPr>
      </w:pPr>
    </w:p>
    <w:p w:rsidR="00004AA1" w:rsidRDefault="008115AB" w:rsidP="00004AA1">
      <w:pPr>
        <w:spacing w:before="0" w:line="192" w:lineRule="auto"/>
        <w:ind w:firstLine="0"/>
        <w:jc w:val="center"/>
        <w:rPr>
          <w:sz w:val="28"/>
        </w:rPr>
      </w:pPr>
      <w:r w:rsidRPr="00DF2EC8">
        <w:rPr>
          <w:sz w:val="28"/>
        </w:rPr>
        <w:t xml:space="preserve">Основные направления развития Программы в области газоснабжения </w:t>
      </w:r>
    </w:p>
    <w:p w:rsidR="00004AA1" w:rsidRDefault="008115AB" w:rsidP="00004AA1">
      <w:pPr>
        <w:spacing w:before="0" w:line="192" w:lineRule="auto"/>
        <w:ind w:firstLine="0"/>
        <w:jc w:val="center"/>
        <w:rPr>
          <w:sz w:val="28"/>
        </w:rPr>
      </w:pPr>
      <w:r w:rsidRPr="00DF2EC8">
        <w:rPr>
          <w:sz w:val="28"/>
        </w:rPr>
        <w:t xml:space="preserve">и газификации природным газом коммунально-бытовых </w:t>
      </w:r>
    </w:p>
    <w:p w:rsidR="008115AB" w:rsidRPr="00DF2EC8" w:rsidRDefault="008115AB" w:rsidP="00004AA1">
      <w:pPr>
        <w:spacing w:before="0" w:line="192" w:lineRule="auto"/>
        <w:ind w:firstLine="0"/>
        <w:jc w:val="center"/>
        <w:rPr>
          <w:sz w:val="28"/>
        </w:rPr>
      </w:pPr>
      <w:r w:rsidRPr="00DF2EC8">
        <w:rPr>
          <w:sz w:val="28"/>
        </w:rPr>
        <w:t>и жилищно-коммунальных объектов</w:t>
      </w:r>
    </w:p>
    <w:p w:rsidR="0014381E" w:rsidRPr="00E775FC" w:rsidRDefault="0014381E" w:rsidP="0002505F">
      <w:pPr>
        <w:spacing w:before="0"/>
        <w:ind w:firstLine="709"/>
        <w:jc w:val="center"/>
        <w:rPr>
          <w:b/>
          <w:sz w:val="28"/>
        </w:rPr>
      </w:pPr>
    </w:p>
    <w:p w:rsidR="008115AB" w:rsidRDefault="008115AB" w:rsidP="00004AA1">
      <w:pPr>
        <w:spacing w:before="0"/>
        <w:ind w:firstLine="709"/>
        <w:rPr>
          <w:sz w:val="28"/>
          <w:szCs w:val="28"/>
        </w:rPr>
      </w:pPr>
      <w:r w:rsidRPr="00E775FC">
        <w:rPr>
          <w:sz w:val="28"/>
          <w:szCs w:val="28"/>
        </w:rPr>
        <w:t xml:space="preserve">Потребности в газе со стороны коммунально-бытовых и жилищно-коммунальных объектов составят относительно небольшую величину. В настоящее время на территории </w:t>
      </w:r>
      <w:r>
        <w:rPr>
          <w:sz w:val="28"/>
          <w:szCs w:val="28"/>
        </w:rPr>
        <w:t>городского округа</w:t>
      </w:r>
      <w:r w:rsidRPr="00E775FC">
        <w:rPr>
          <w:sz w:val="28"/>
          <w:szCs w:val="28"/>
        </w:rPr>
        <w:t xml:space="preserve"> учтено </w:t>
      </w:r>
      <w:r>
        <w:rPr>
          <w:sz w:val="28"/>
          <w:szCs w:val="28"/>
        </w:rPr>
        <w:t>29</w:t>
      </w:r>
      <w:r w:rsidRPr="00E775FC">
        <w:rPr>
          <w:sz w:val="28"/>
          <w:szCs w:val="28"/>
        </w:rPr>
        <w:t xml:space="preserve"> котельных, к</w:t>
      </w:r>
      <w:r w:rsidRPr="00E775FC">
        <w:rPr>
          <w:sz w:val="28"/>
          <w:szCs w:val="28"/>
        </w:rPr>
        <w:t>о</w:t>
      </w:r>
      <w:r w:rsidRPr="00E775FC">
        <w:rPr>
          <w:sz w:val="28"/>
          <w:szCs w:val="28"/>
        </w:rPr>
        <w:t xml:space="preserve">торые будут переведены с угля на </w:t>
      </w:r>
      <w:r w:rsidRPr="00DF4DC6">
        <w:rPr>
          <w:sz w:val="28"/>
          <w:szCs w:val="28"/>
        </w:rPr>
        <w:t xml:space="preserve">газ (табл. </w:t>
      </w:r>
      <w:r w:rsidR="00344B2D">
        <w:rPr>
          <w:sz w:val="28"/>
          <w:szCs w:val="28"/>
        </w:rPr>
        <w:t>49</w:t>
      </w:r>
      <w:r w:rsidRPr="00DF4DC6">
        <w:rPr>
          <w:sz w:val="28"/>
          <w:szCs w:val="28"/>
        </w:rPr>
        <w:t xml:space="preserve"> ). Котельные</w:t>
      </w:r>
      <w:r w:rsidRPr="00E775FC">
        <w:rPr>
          <w:sz w:val="28"/>
          <w:szCs w:val="28"/>
        </w:rPr>
        <w:t xml:space="preserve"> распределены по территории </w:t>
      </w:r>
      <w:r>
        <w:rPr>
          <w:sz w:val="28"/>
          <w:szCs w:val="28"/>
        </w:rPr>
        <w:t>округа</w:t>
      </w:r>
      <w:r w:rsidRPr="00E775FC">
        <w:rPr>
          <w:sz w:val="28"/>
          <w:szCs w:val="28"/>
        </w:rPr>
        <w:t xml:space="preserve"> в соответствии с количеством проживающего населения. </w:t>
      </w:r>
      <w:r w:rsidRPr="00E775FC">
        <w:rPr>
          <w:sz w:val="28"/>
          <w:szCs w:val="28"/>
        </w:rPr>
        <w:lastRenderedPageBreak/>
        <w:t xml:space="preserve">В настоящее время на нужды коммунально-бытового сектора необходимо несколько больше </w:t>
      </w:r>
      <w:r>
        <w:rPr>
          <w:sz w:val="28"/>
          <w:szCs w:val="28"/>
        </w:rPr>
        <w:t>123,15</w:t>
      </w:r>
      <w:r w:rsidR="00E93805">
        <w:rPr>
          <w:sz w:val="28"/>
          <w:szCs w:val="28"/>
        </w:rPr>
        <w:t xml:space="preserve"> млн. куб. м природного газа.</w:t>
      </w:r>
    </w:p>
    <w:p w:rsidR="008115AB" w:rsidRDefault="008115AB" w:rsidP="00004AA1">
      <w:pPr>
        <w:spacing w:before="0"/>
        <w:ind w:firstLine="709"/>
        <w:rPr>
          <w:sz w:val="28"/>
          <w:szCs w:val="28"/>
        </w:rPr>
      </w:pPr>
      <w:r w:rsidRPr="00DF4DC6">
        <w:rPr>
          <w:sz w:val="28"/>
          <w:szCs w:val="28"/>
        </w:rPr>
        <w:t xml:space="preserve">Таблица </w:t>
      </w:r>
      <w:r w:rsidR="00344B2D">
        <w:rPr>
          <w:sz w:val="28"/>
          <w:szCs w:val="28"/>
        </w:rPr>
        <w:t>49</w:t>
      </w:r>
      <w:r w:rsidR="00E93805">
        <w:rPr>
          <w:sz w:val="28"/>
          <w:szCs w:val="28"/>
        </w:rPr>
        <w:t xml:space="preserve">. </w:t>
      </w:r>
      <w:r w:rsidRPr="00DF4DC6">
        <w:rPr>
          <w:sz w:val="28"/>
          <w:szCs w:val="28"/>
        </w:rPr>
        <w:t>Прогноз возможностей газификации сетевым природным газом коммунально-бытовых</w:t>
      </w:r>
      <w:r w:rsidRPr="00E775FC">
        <w:rPr>
          <w:sz w:val="28"/>
          <w:szCs w:val="28"/>
        </w:rPr>
        <w:t xml:space="preserve"> и жилищно-коммунальных объектов </w:t>
      </w:r>
    </w:p>
    <w:p w:rsidR="00E93805" w:rsidRPr="00E775FC" w:rsidRDefault="00E93805" w:rsidP="0002505F">
      <w:pPr>
        <w:spacing w:before="0"/>
        <w:ind w:firstLine="709"/>
        <w:rPr>
          <w:sz w:val="28"/>
          <w:szCs w:val="28"/>
        </w:rPr>
      </w:pPr>
    </w:p>
    <w:tbl>
      <w:tblPr>
        <w:tblW w:w="4957" w:type="pct"/>
        <w:tblLayout w:type="fixed"/>
        <w:tblLook w:val="04A0" w:firstRow="1" w:lastRow="0" w:firstColumn="1" w:lastColumn="0" w:noHBand="0" w:noVBand="1"/>
      </w:tblPr>
      <w:tblGrid>
        <w:gridCol w:w="2447"/>
        <w:gridCol w:w="713"/>
        <w:gridCol w:w="1268"/>
        <w:gridCol w:w="1269"/>
        <w:gridCol w:w="1070"/>
        <w:gridCol w:w="1461"/>
        <w:gridCol w:w="1260"/>
      </w:tblGrid>
      <w:tr w:rsidR="008115AB" w:rsidRPr="00E93805" w:rsidTr="00004AA1">
        <w:trPr>
          <w:trHeight w:val="255"/>
        </w:trPr>
        <w:tc>
          <w:tcPr>
            <w:tcW w:w="128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115AB" w:rsidRPr="00E93805" w:rsidRDefault="008115AB" w:rsidP="00004AA1">
            <w:pPr>
              <w:widowControl/>
              <w:autoSpaceDE/>
              <w:autoSpaceDN/>
              <w:adjustRightInd/>
              <w:spacing w:before="0" w:line="192" w:lineRule="auto"/>
              <w:ind w:firstLine="0"/>
              <w:jc w:val="center"/>
              <w:rPr>
                <w:szCs w:val="24"/>
                <w:lang w:eastAsia="ru-RU"/>
              </w:rPr>
            </w:pPr>
            <w:r w:rsidRPr="00E93805">
              <w:rPr>
                <w:szCs w:val="24"/>
                <w:lang w:eastAsia="ru-RU"/>
              </w:rPr>
              <w:t>Наименование пок</w:t>
            </w:r>
            <w:r w:rsidRPr="00E93805">
              <w:rPr>
                <w:szCs w:val="24"/>
                <w:lang w:eastAsia="ru-RU"/>
              </w:rPr>
              <w:t>а</w:t>
            </w:r>
            <w:r w:rsidRPr="00E93805">
              <w:rPr>
                <w:szCs w:val="24"/>
                <w:lang w:eastAsia="ru-RU"/>
              </w:rPr>
              <w:t>зателей</w:t>
            </w:r>
          </w:p>
        </w:tc>
        <w:tc>
          <w:tcPr>
            <w:tcW w:w="1713" w:type="pct"/>
            <w:gridSpan w:val="3"/>
            <w:tcBorders>
              <w:top w:val="single" w:sz="4" w:space="0" w:color="auto"/>
              <w:left w:val="nil"/>
              <w:bottom w:val="single" w:sz="4" w:space="0" w:color="auto"/>
              <w:right w:val="single" w:sz="4" w:space="0" w:color="auto"/>
            </w:tcBorders>
            <w:shd w:val="clear" w:color="auto" w:fill="auto"/>
            <w:noWrap/>
            <w:hideMark/>
          </w:tcPr>
          <w:p w:rsidR="008115AB" w:rsidRPr="00E93805" w:rsidRDefault="008115AB" w:rsidP="00004AA1">
            <w:pPr>
              <w:widowControl/>
              <w:autoSpaceDE/>
              <w:autoSpaceDN/>
              <w:adjustRightInd/>
              <w:spacing w:before="0" w:line="192" w:lineRule="auto"/>
              <w:ind w:firstLine="0"/>
              <w:jc w:val="center"/>
              <w:rPr>
                <w:szCs w:val="24"/>
                <w:lang w:eastAsia="ru-RU"/>
              </w:rPr>
            </w:pPr>
            <w:r w:rsidRPr="00E93805">
              <w:rPr>
                <w:szCs w:val="24"/>
                <w:lang w:eastAsia="ru-RU"/>
              </w:rPr>
              <w:t>Количество</w:t>
            </w:r>
          </w:p>
        </w:tc>
        <w:tc>
          <w:tcPr>
            <w:tcW w:w="1998" w:type="pct"/>
            <w:gridSpan w:val="3"/>
            <w:tcBorders>
              <w:top w:val="single" w:sz="4" w:space="0" w:color="auto"/>
              <w:left w:val="nil"/>
              <w:bottom w:val="single" w:sz="4" w:space="0" w:color="auto"/>
              <w:right w:val="single" w:sz="4" w:space="0" w:color="auto"/>
            </w:tcBorders>
            <w:shd w:val="clear" w:color="auto" w:fill="auto"/>
            <w:hideMark/>
          </w:tcPr>
          <w:p w:rsidR="008115AB" w:rsidRPr="00E93805" w:rsidRDefault="008115AB" w:rsidP="00004AA1">
            <w:pPr>
              <w:widowControl/>
              <w:autoSpaceDE/>
              <w:autoSpaceDN/>
              <w:adjustRightInd/>
              <w:spacing w:before="0" w:line="192" w:lineRule="auto"/>
              <w:ind w:firstLine="0"/>
              <w:jc w:val="center"/>
              <w:rPr>
                <w:szCs w:val="24"/>
                <w:lang w:eastAsia="ru-RU"/>
              </w:rPr>
            </w:pPr>
            <w:r w:rsidRPr="00E93805">
              <w:rPr>
                <w:szCs w:val="24"/>
                <w:lang w:eastAsia="ru-RU"/>
              </w:rPr>
              <w:t>Объем потребления природного сетевого газа, млн куб м</w:t>
            </w:r>
          </w:p>
        </w:tc>
      </w:tr>
      <w:tr w:rsidR="008115AB" w:rsidRPr="00E93805" w:rsidTr="00004AA1">
        <w:trPr>
          <w:trHeight w:val="510"/>
        </w:trPr>
        <w:tc>
          <w:tcPr>
            <w:tcW w:w="1289" w:type="pct"/>
            <w:vMerge/>
            <w:tcBorders>
              <w:top w:val="single" w:sz="4" w:space="0" w:color="auto"/>
              <w:left w:val="single" w:sz="4" w:space="0" w:color="auto"/>
              <w:bottom w:val="single" w:sz="4" w:space="0" w:color="auto"/>
              <w:right w:val="single" w:sz="4" w:space="0" w:color="auto"/>
            </w:tcBorders>
            <w:hideMark/>
          </w:tcPr>
          <w:p w:rsidR="008115AB" w:rsidRPr="00E93805" w:rsidRDefault="008115AB" w:rsidP="00004AA1">
            <w:pPr>
              <w:widowControl/>
              <w:autoSpaceDE/>
              <w:autoSpaceDN/>
              <w:adjustRightInd/>
              <w:spacing w:before="0" w:line="192" w:lineRule="auto"/>
              <w:ind w:firstLine="0"/>
              <w:jc w:val="center"/>
              <w:rPr>
                <w:szCs w:val="24"/>
                <w:lang w:eastAsia="ru-RU"/>
              </w:rPr>
            </w:pPr>
          </w:p>
        </w:tc>
        <w:tc>
          <w:tcPr>
            <w:tcW w:w="376"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вс</w:t>
            </w:r>
            <w:r w:rsidRPr="00E93805">
              <w:rPr>
                <w:szCs w:val="24"/>
                <w:lang w:eastAsia="ru-RU"/>
              </w:rPr>
              <w:t>е</w:t>
            </w:r>
            <w:r w:rsidRPr="00E93805">
              <w:rPr>
                <w:szCs w:val="24"/>
                <w:lang w:eastAsia="ru-RU"/>
              </w:rPr>
              <w:t>го</w:t>
            </w:r>
          </w:p>
        </w:tc>
        <w:tc>
          <w:tcPr>
            <w:tcW w:w="668"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городах и посе</w:t>
            </w:r>
            <w:r w:rsidRPr="00E93805">
              <w:rPr>
                <w:szCs w:val="24"/>
                <w:lang w:eastAsia="ru-RU"/>
              </w:rPr>
              <w:t>л</w:t>
            </w:r>
            <w:r w:rsidRPr="00E93805">
              <w:rPr>
                <w:szCs w:val="24"/>
                <w:lang w:eastAsia="ru-RU"/>
              </w:rPr>
              <w:t>ках г</w:t>
            </w:r>
            <w:r w:rsidRPr="00E93805">
              <w:rPr>
                <w:szCs w:val="24"/>
                <w:lang w:eastAsia="ru-RU"/>
              </w:rPr>
              <w:t>о</w:t>
            </w:r>
            <w:r w:rsidRPr="00E93805">
              <w:rPr>
                <w:szCs w:val="24"/>
                <w:lang w:eastAsia="ru-RU"/>
              </w:rPr>
              <w:t>родского типа</w:t>
            </w:r>
          </w:p>
        </w:tc>
        <w:tc>
          <w:tcPr>
            <w:tcW w:w="668"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сел</w:t>
            </w:r>
            <w:r w:rsidRPr="00E93805">
              <w:rPr>
                <w:szCs w:val="24"/>
                <w:lang w:eastAsia="ru-RU"/>
              </w:rPr>
              <w:t>ь</w:t>
            </w:r>
            <w:r w:rsidRPr="00E93805">
              <w:rPr>
                <w:szCs w:val="24"/>
                <w:lang w:eastAsia="ru-RU"/>
              </w:rPr>
              <w:t>ской местн</w:t>
            </w:r>
            <w:r w:rsidRPr="00E93805">
              <w:rPr>
                <w:szCs w:val="24"/>
                <w:lang w:eastAsia="ru-RU"/>
              </w:rPr>
              <w:t>о</w:t>
            </w:r>
            <w:r w:rsidRPr="00E93805">
              <w:rPr>
                <w:szCs w:val="24"/>
                <w:lang w:eastAsia="ru-RU"/>
              </w:rPr>
              <w:t>сти</w:t>
            </w:r>
          </w:p>
        </w:tc>
        <w:tc>
          <w:tcPr>
            <w:tcW w:w="564"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всего</w:t>
            </w:r>
          </w:p>
        </w:tc>
        <w:tc>
          <w:tcPr>
            <w:tcW w:w="770"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городах и поселках городского типа</w:t>
            </w:r>
          </w:p>
        </w:tc>
        <w:tc>
          <w:tcPr>
            <w:tcW w:w="664" w:type="pct"/>
            <w:tcBorders>
              <w:top w:val="nil"/>
              <w:left w:val="nil"/>
              <w:bottom w:val="single" w:sz="4" w:space="0" w:color="auto"/>
              <w:right w:val="single" w:sz="4" w:space="0" w:color="auto"/>
            </w:tcBorders>
            <w:shd w:val="clear" w:color="auto" w:fill="auto"/>
            <w:hideMark/>
          </w:tcPr>
          <w:p w:rsidR="008115AB" w:rsidRPr="00E93805" w:rsidRDefault="00004AA1" w:rsidP="00004AA1">
            <w:pPr>
              <w:widowControl/>
              <w:autoSpaceDE/>
              <w:autoSpaceDN/>
              <w:adjustRightInd/>
              <w:spacing w:before="0" w:line="192" w:lineRule="auto"/>
              <w:ind w:firstLine="0"/>
              <w:jc w:val="center"/>
              <w:rPr>
                <w:szCs w:val="24"/>
                <w:lang w:eastAsia="ru-RU"/>
              </w:rPr>
            </w:pPr>
            <w:r w:rsidRPr="00E93805">
              <w:rPr>
                <w:szCs w:val="24"/>
                <w:lang w:eastAsia="ru-RU"/>
              </w:rPr>
              <w:t>в сел</w:t>
            </w:r>
            <w:r w:rsidRPr="00E93805">
              <w:rPr>
                <w:szCs w:val="24"/>
                <w:lang w:eastAsia="ru-RU"/>
              </w:rPr>
              <w:t>ь</w:t>
            </w:r>
            <w:r w:rsidRPr="00E93805">
              <w:rPr>
                <w:szCs w:val="24"/>
                <w:lang w:eastAsia="ru-RU"/>
              </w:rPr>
              <w:t>ской местн</w:t>
            </w:r>
            <w:r w:rsidRPr="00E93805">
              <w:rPr>
                <w:szCs w:val="24"/>
                <w:lang w:eastAsia="ru-RU"/>
              </w:rPr>
              <w:t>о</w:t>
            </w:r>
            <w:r w:rsidRPr="00E93805">
              <w:rPr>
                <w:szCs w:val="24"/>
                <w:lang w:eastAsia="ru-RU"/>
              </w:rPr>
              <w:t>сти</w:t>
            </w:r>
          </w:p>
        </w:tc>
      </w:tr>
      <w:tr w:rsidR="008115AB" w:rsidRPr="00E93805" w:rsidTr="00E93805">
        <w:trPr>
          <w:trHeight w:val="255"/>
        </w:trPr>
        <w:tc>
          <w:tcPr>
            <w:tcW w:w="1289" w:type="pct"/>
            <w:tcBorders>
              <w:top w:val="nil"/>
              <w:left w:val="single" w:sz="4" w:space="0" w:color="auto"/>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left"/>
              <w:rPr>
                <w:szCs w:val="24"/>
                <w:lang w:eastAsia="ru-RU"/>
              </w:rPr>
            </w:pPr>
            <w:r w:rsidRPr="00E93805">
              <w:rPr>
                <w:szCs w:val="24"/>
                <w:lang w:eastAsia="ru-RU"/>
              </w:rPr>
              <w:t>г. Красноярск</w:t>
            </w:r>
          </w:p>
        </w:tc>
        <w:tc>
          <w:tcPr>
            <w:tcW w:w="376"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29</w:t>
            </w:r>
          </w:p>
        </w:tc>
        <w:tc>
          <w:tcPr>
            <w:tcW w:w="668"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29</w:t>
            </w:r>
          </w:p>
        </w:tc>
        <w:tc>
          <w:tcPr>
            <w:tcW w:w="668"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0</w:t>
            </w:r>
          </w:p>
        </w:tc>
        <w:tc>
          <w:tcPr>
            <w:tcW w:w="5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widowControl/>
              <w:autoSpaceDE/>
              <w:autoSpaceDN/>
              <w:adjustRightInd/>
              <w:spacing w:before="0"/>
              <w:ind w:firstLine="0"/>
              <w:jc w:val="center"/>
              <w:rPr>
                <w:szCs w:val="24"/>
                <w:lang w:eastAsia="ru-RU"/>
              </w:rPr>
            </w:pPr>
            <w:r w:rsidRPr="00E93805">
              <w:rPr>
                <w:szCs w:val="24"/>
                <w:lang w:eastAsia="ru-RU"/>
              </w:rPr>
              <w:t>123,15</w:t>
            </w:r>
          </w:p>
        </w:tc>
        <w:tc>
          <w:tcPr>
            <w:tcW w:w="770"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suppressAutoHyphens/>
              <w:autoSpaceDE/>
              <w:adjustRightInd/>
              <w:spacing w:before="0"/>
              <w:ind w:firstLine="0"/>
              <w:jc w:val="center"/>
              <w:textAlignment w:val="baseline"/>
              <w:rPr>
                <w:szCs w:val="24"/>
                <w:lang w:eastAsia="ru-RU"/>
              </w:rPr>
            </w:pPr>
            <w:r w:rsidRPr="00E93805">
              <w:rPr>
                <w:szCs w:val="24"/>
                <w:lang w:eastAsia="ru-RU"/>
              </w:rPr>
              <w:t>123,15</w:t>
            </w:r>
          </w:p>
        </w:tc>
        <w:tc>
          <w:tcPr>
            <w:tcW w:w="6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02505F">
            <w:pPr>
              <w:suppressAutoHyphens/>
              <w:autoSpaceDE/>
              <w:adjustRightInd/>
              <w:spacing w:before="0"/>
              <w:ind w:firstLine="0"/>
              <w:jc w:val="center"/>
              <w:textAlignment w:val="baseline"/>
              <w:rPr>
                <w:szCs w:val="24"/>
                <w:lang w:eastAsia="ru-RU"/>
              </w:rPr>
            </w:pPr>
            <w:r w:rsidRPr="00E93805">
              <w:rPr>
                <w:szCs w:val="24"/>
                <w:lang w:eastAsia="ru-RU"/>
              </w:rPr>
              <w:t>0,00</w:t>
            </w:r>
          </w:p>
        </w:tc>
      </w:tr>
    </w:tbl>
    <w:p w:rsidR="008115AB" w:rsidRPr="00001020" w:rsidRDefault="008115AB" w:rsidP="0002505F">
      <w:pPr>
        <w:spacing w:before="0"/>
        <w:ind w:firstLine="709"/>
        <w:rPr>
          <w:sz w:val="28"/>
          <w:szCs w:val="28"/>
        </w:rPr>
      </w:pPr>
    </w:p>
    <w:p w:rsidR="008115AB" w:rsidRPr="006476B2" w:rsidRDefault="000F1CC2" w:rsidP="00004AA1">
      <w:pPr>
        <w:spacing w:before="0"/>
        <w:ind w:firstLine="0"/>
        <w:jc w:val="center"/>
        <w:rPr>
          <w:sz w:val="28"/>
          <w:szCs w:val="28"/>
        </w:rPr>
      </w:pPr>
      <w:bookmarkStart w:id="74" w:name="_Toc522778398"/>
      <w:bookmarkStart w:id="75" w:name="_Toc530639673"/>
      <w:r w:rsidRPr="006476B2">
        <w:rPr>
          <w:sz w:val="28"/>
          <w:szCs w:val="28"/>
        </w:rPr>
        <w:t xml:space="preserve">8.3.3. </w:t>
      </w:r>
      <w:r w:rsidR="008115AB" w:rsidRPr="006476B2">
        <w:rPr>
          <w:sz w:val="28"/>
          <w:szCs w:val="28"/>
        </w:rPr>
        <w:t>Теплоснабжение</w:t>
      </w:r>
      <w:bookmarkEnd w:id="74"/>
      <w:bookmarkEnd w:id="75"/>
    </w:p>
    <w:p w:rsidR="008233FB" w:rsidRDefault="008233FB" w:rsidP="00004AA1">
      <w:pPr>
        <w:spacing w:before="0"/>
        <w:ind w:firstLine="0"/>
        <w:jc w:val="center"/>
        <w:rPr>
          <w:sz w:val="28"/>
          <w:szCs w:val="28"/>
        </w:rPr>
      </w:pPr>
      <w:bookmarkStart w:id="76" w:name="_Toc535399715"/>
      <w:bookmarkStart w:id="77" w:name="_Toc33807602"/>
      <w:bookmarkStart w:id="78" w:name="_Toc42420047"/>
      <w:r w:rsidRPr="006476B2">
        <w:rPr>
          <w:sz w:val="28"/>
          <w:szCs w:val="28"/>
        </w:rPr>
        <w:t>Развитие Красноярских ТЭЦ</w:t>
      </w:r>
      <w:bookmarkEnd w:id="76"/>
      <w:bookmarkEnd w:id="77"/>
      <w:bookmarkEnd w:id="78"/>
    </w:p>
    <w:p w:rsidR="00004AA1" w:rsidRPr="006476B2" w:rsidRDefault="00004AA1" w:rsidP="0002505F">
      <w:pPr>
        <w:spacing w:before="0"/>
        <w:ind w:firstLine="0"/>
        <w:jc w:val="center"/>
        <w:rPr>
          <w:sz w:val="28"/>
          <w:szCs w:val="28"/>
        </w:rPr>
      </w:pPr>
    </w:p>
    <w:p w:rsidR="008233FB" w:rsidRPr="00DF2EC8" w:rsidRDefault="008233FB" w:rsidP="00004AA1">
      <w:pPr>
        <w:spacing w:before="0"/>
        <w:ind w:firstLine="709"/>
        <w:rPr>
          <w:sz w:val="28"/>
          <w:szCs w:val="28"/>
        </w:rPr>
      </w:pPr>
      <w:r w:rsidRPr="00DF2EC8">
        <w:rPr>
          <w:sz w:val="28"/>
          <w:szCs w:val="28"/>
        </w:rPr>
        <w:t>Распоряжением Правительства РФ №1713-р от 02.08.2019 был утве</w:t>
      </w:r>
      <w:r w:rsidRPr="00DF2EC8">
        <w:rPr>
          <w:sz w:val="28"/>
          <w:szCs w:val="28"/>
        </w:rPr>
        <w:t>р</w:t>
      </w:r>
      <w:r w:rsidRPr="00DF2EC8">
        <w:rPr>
          <w:sz w:val="28"/>
          <w:szCs w:val="28"/>
        </w:rPr>
        <w:t>жден перечень генерирующих объектов, мощность которых поставляется по договорам купли-продажи (поставки) мощности модернизированных генер</w:t>
      </w:r>
      <w:r w:rsidRPr="00DF2EC8">
        <w:rPr>
          <w:sz w:val="28"/>
          <w:szCs w:val="28"/>
        </w:rPr>
        <w:t>и</w:t>
      </w:r>
      <w:r w:rsidRPr="00DF2EC8">
        <w:rPr>
          <w:sz w:val="28"/>
          <w:szCs w:val="28"/>
        </w:rPr>
        <w:t>рующих объектов, а также перечень мероприятий по модернизации генер</w:t>
      </w:r>
      <w:r w:rsidRPr="00DF2EC8">
        <w:rPr>
          <w:sz w:val="28"/>
          <w:szCs w:val="28"/>
        </w:rPr>
        <w:t>и</w:t>
      </w:r>
      <w:r w:rsidRPr="00DF2EC8">
        <w:rPr>
          <w:sz w:val="28"/>
          <w:szCs w:val="28"/>
        </w:rPr>
        <w:t xml:space="preserve">рующих объектов. </w:t>
      </w:r>
    </w:p>
    <w:p w:rsidR="008233FB" w:rsidRPr="00DF2EC8" w:rsidRDefault="008233FB" w:rsidP="00004AA1">
      <w:pPr>
        <w:spacing w:before="0"/>
        <w:ind w:firstLine="709"/>
        <w:rPr>
          <w:sz w:val="28"/>
          <w:szCs w:val="28"/>
        </w:rPr>
      </w:pPr>
      <w:r w:rsidRPr="00DF2EC8">
        <w:rPr>
          <w:sz w:val="28"/>
          <w:szCs w:val="28"/>
        </w:rPr>
        <w:t>Данной программой, в числе прочих мероприятий, предусматривается реконструкция и техническое перевооружение Красноярских ТЭЦ. Програ</w:t>
      </w:r>
      <w:r w:rsidRPr="00DF2EC8">
        <w:rPr>
          <w:sz w:val="28"/>
          <w:szCs w:val="28"/>
        </w:rPr>
        <w:t>м</w:t>
      </w:r>
      <w:r w:rsidRPr="00DF2EC8">
        <w:rPr>
          <w:sz w:val="28"/>
          <w:szCs w:val="28"/>
        </w:rPr>
        <w:t xml:space="preserve">ма модернизации станций в </w:t>
      </w:r>
      <w:r w:rsidR="00DF2EC8" w:rsidRPr="00DF2EC8">
        <w:rPr>
          <w:sz w:val="28"/>
          <w:szCs w:val="28"/>
        </w:rPr>
        <w:t>городском округе</w:t>
      </w:r>
      <w:r w:rsidRPr="00DF2EC8">
        <w:rPr>
          <w:sz w:val="28"/>
          <w:szCs w:val="28"/>
        </w:rPr>
        <w:t xml:space="preserve"> направлена на замещение устаревших генерирующих мощностей на новые и соответствует основным принципам организации отношений в сфере теплоснабжения, установленных ч.1 </w:t>
      </w:r>
      <w:r w:rsidR="00E308E1" w:rsidRPr="0072768A">
        <w:rPr>
          <w:sz w:val="28"/>
          <w:szCs w:val="28"/>
        </w:rPr>
        <w:t>с</w:t>
      </w:r>
      <w:r w:rsidRPr="0072768A">
        <w:rPr>
          <w:sz w:val="28"/>
          <w:szCs w:val="28"/>
        </w:rPr>
        <w:t xml:space="preserve">т.3 Федерального Закона </w:t>
      </w:r>
      <w:r w:rsidR="00E308E1" w:rsidRPr="0072768A">
        <w:rPr>
          <w:sz w:val="28"/>
          <w:szCs w:val="28"/>
        </w:rPr>
        <w:t xml:space="preserve">от 27.07.2010 </w:t>
      </w:r>
      <w:r w:rsidRPr="0072768A">
        <w:rPr>
          <w:sz w:val="28"/>
          <w:szCs w:val="28"/>
        </w:rPr>
        <w:t xml:space="preserve">№190-ФЗ </w:t>
      </w:r>
      <w:r w:rsidR="002D6969">
        <w:rPr>
          <w:sz w:val="28"/>
          <w:szCs w:val="28"/>
        </w:rPr>
        <w:t>«</w:t>
      </w:r>
      <w:r w:rsidRPr="0072768A">
        <w:rPr>
          <w:sz w:val="28"/>
          <w:szCs w:val="28"/>
        </w:rPr>
        <w:t>О теплоснабжении</w:t>
      </w:r>
      <w:r w:rsidR="002D6969">
        <w:rPr>
          <w:sz w:val="28"/>
          <w:szCs w:val="28"/>
        </w:rPr>
        <w:t>»</w:t>
      </w:r>
      <w:r w:rsidRPr="0072768A">
        <w:rPr>
          <w:sz w:val="28"/>
          <w:szCs w:val="28"/>
        </w:rPr>
        <w:t>, в час</w:t>
      </w:r>
      <w:r w:rsidRPr="00DF2EC8">
        <w:rPr>
          <w:sz w:val="28"/>
          <w:szCs w:val="28"/>
        </w:rPr>
        <w:t>тности:</w:t>
      </w:r>
    </w:p>
    <w:p w:rsidR="008233FB" w:rsidRPr="00DF2EC8" w:rsidRDefault="008233FB" w:rsidP="00004AA1">
      <w:pPr>
        <w:widowControl/>
        <w:autoSpaceDE/>
        <w:autoSpaceDN/>
        <w:adjustRightInd/>
        <w:spacing w:before="0"/>
        <w:ind w:firstLine="709"/>
        <w:rPr>
          <w:sz w:val="28"/>
          <w:szCs w:val="28"/>
        </w:rPr>
      </w:pPr>
      <w:r w:rsidRPr="00DF2EC8">
        <w:rPr>
          <w:sz w:val="28"/>
          <w:szCs w:val="28"/>
        </w:rPr>
        <w:t>обеспечение надежности теплоснабжения в соответствии с требован</w:t>
      </w:r>
      <w:r w:rsidRPr="00DF2EC8">
        <w:rPr>
          <w:sz w:val="28"/>
          <w:szCs w:val="28"/>
        </w:rPr>
        <w:t>и</w:t>
      </w:r>
      <w:r w:rsidRPr="00DF2EC8">
        <w:rPr>
          <w:sz w:val="28"/>
          <w:szCs w:val="28"/>
        </w:rPr>
        <w:t>ями технических регламентов;</w:t>
      </w:r>
    </w:p>
    <w:p w:rsidR="008233FB" w:rsidRPr="00DF2EC8" w:rsidRDefault="008233FB" w:rsidP="00004AA1">
      <w:pPr>
        <w:widowControl/>
        <w:autoSpaceDE/>
        <w:autoSpaceDN/>
        <w:adjustRightInd/>
        <w:spacing w:before="0"/>
        <w:ind w:firstLine="709"/>
        <w:rPr>
          <w:sz w:val="28"/>
          <w:szCs w:val="28"/>
        </w:rPr>
      </w:pPr>
      <w:r w:rsidRPr="00DF2EC8">
        <w:rPr>
          <w:sz w:val="28"/>
          <w:szCs w:val="28"/>
        </w:rPr>
        <w:t>обеспечение энергетической эффективности теплоснабжения и потре</w:t>
      </w:r>
      <w:r w:rsidRPr="00DF2EC8">
        <w:rPr>
          <w:sz w:val="28"/>
          <w:szCs w:val="28"/>
        </w:rPr>
        <w:t>б</w:t>
      </w:r>
      <w:r w:rsidRPr="00DF2EC8">
        <w:rPr>
          <w:sz w:val="28"/>
          <w:szCs w:val="28"/>
        </w:rPr>
        <w:t>ления тепловой энергии с учетом требований, установленных федеральными законами;</w:t>
      </w:r>
    </w:p>
    <w:p w:rsidR="008233FB" w:rsidRPr="00DF2EC8" w:rsidRDefault="008233FB" w:rsidP="00004AA1">
      <w:pPr>
        <w:widowControl/>
        <w:autoSpaceDE/>
        <w:autoSpaceDN/>
        <w:adjustRightInd/>
        <w:spacing w:before="0"/>
        <w:ind w:firstLine="709"/>
        <w:rPr>
          <w:sz w:val="28"/>
          <w:szCs w:val="28"/>
        </w:rPr>
      </w:pPr>
      <w:r w:rsidRPr="00DF2EC8">
        <w:rPr>
          <w:sz w:val="28"/>
          <w:szCs w:val="28"/>
        </w:rPr>
        <w:t>обеспечение приоритетного использования комбинированной вырабо</w:t>
      </w:r>
      <w:r w:rsidRPr="00DF2EC8">
        <w:rPr>
          <w:sz w:val="28"/>
          <w:szCs w:val="28"/>
        </w:rPr>
        <w:t>т</w:t>
      </w:r>
      <w:r w:rsidRPr="00DF2EC8">
        <w:rPr>
          <w:sz w:val="28"/>
          <w:szCs w:val="28"/>
        </w:rPr>
        <w:t>ки электрической и тепловой энергии для организации теплоснабжения;</w:t>
      </w:r>
    </w:p>
    <w:p w:rsidR="008233FB" w:rsidRPr="00DF2EC8" w:rsidRDefault="008233FB" w:rsidP="00004AA1">
      <w:pPr>
        <w:widowControl/>
        <w:autoSpaceDE/>
        <w:autoSpaceDN/>
        <w:adjustRightInd/>
        <w:spacing w:before="0"/>
        <w:ind w:firstLine="709"/>
        <w:rPr>
          <w:sz w:val="28"/>
          <w:szCs w:val="28"/>
        </w:rPr>
      </w:pPr>
      <w:r w:rsidRPr="00DF2EC8">
        <w:rPr>
          <w:sz w:val="28"/>
          <w:szCs w:val="28"/>
        </w:rPr>
        <w:t>развитие систем централизованного теплоснабжения;</w:t>
      </w:r>
    </w:p>
    <w:p w:rsidR="008233FB" w:rsidRPr="00DF2EC8" w:rsidRDefault="008233FB" w:rsidP="00004AA1">
      <w:pPr>
        <w:widowControl/>
        <w:autoSpaceDE/>
        <w:autoSpaceDN/>
        <w:adjustRightInd/>
        <w:spacing w:before="0"/>
        <w:ind w:firstLine="709"/>
        <w:rPr>
          <w:sz w:val="28"/>
          <w:szCs w:val="28"/>
        </w:rPr>
      </w:pPr>
      <w:r w:rsidRPr="00DF2EC8">
        <w:rPr>
          <w:sz w:val="28"/>
          <w:szCs w:val="28"/>
        </w:rPr>
        <w:t>соблюдение баланса экономических интересов теплоснабжающих о</w:t>
      </w:r>
      <w:r w:rsidRPr="00DF2EC8">
        <w:rPr>
          <w:sz w:val="28"/>
          <w:szCs w:val="28"/>
        </w:rPr>
        <w:t>р</w:t>
      </w:r>
      <w:r w:rsidRPr="00DF2EC8">
        <w:rPr>
          <w:sz w:val="28"/>
          <w:szCs w:val="28"/>
        </w:rPr>
        <w:t>ганизаций и интересов потребителей;</w:t>
      </w:r>
    </w:p>
    <w:p w:rsidR="008233FB" w:rsidRPr="00DF2EC8" w:rsidRDefault="008233FB" w:rsidP="00004AA1">
      <w:pPr>
        <w:widowControl/>
        <w:autoSpaceDE/>
        <w:autoSpaceDN/>
        <w:adjustRightInd/>
        <w:spacing w:before="0"/>
        <w:ind w:firstLine="709"/>
        <w:rPr>
          <w:sz w:val="28"/>
          <w:szCs w:val="28"/>
        </w:rPr>
      </w:pPr>
      <w:r w:rsidRPr="00DF2EC8">
        <w:rPr>
          <w:sz w:val="28"/>
          <w:szCs w:val="28"/>
        </w:rPr>
        <w:t>обеспечение экологической безопасности теплоснабжения.</w:t>
      </w:r>
    </w:p>
    <w:p w:rsidR="008233FB" w:rsidRPr="00DF2EC8" w:rsidRDefault="008233FB" w:rsidP="00004AA1">
      <w:pPr>
        <w:spacing w:before="0"/>
        <w:ind w:firstLine="709"/>
        <w:rPr>
          <w:sz w:val="28"/>
          <w:szCs w:val="28"/>
        </w:rPr>
      </w:pPr>
      <w:r w:rsidRPr="00DF2EC8">
        <w:rPr>
          <w:sz w:val="28"/>
          <w:szCs w:val="28"/>
        </w:rPr>
        <w:t xml:space="preserve">Основные параметры проектов модернизации генерирующих объектов в </w:t>
      </w:r>
      <w:r w:rsidR="00DF2EC8" w:rsidRPr="00DF2EC8">
        <w:rPr>
          <w:sz w:val="28"/>
          <w:szCs w:val="28"/>
        </w:rPr>
        <w:t>городском округе</w:t>
      </w:r>
      <w:r w:rsidRPr="00DF2EC8">
        <w:rPr>
          <w:sz w:val="28"/>
          <w:szCs w:val="28"/>
        </w:rPr>
        <w:t>, а также перечень мероприятий, предусмотренных пр</w:t>
      </w:r>
      <w:r w:rsidRPr="00DF2EC8">
        <w:rPr>
          <w:sz w:val="28"/>
          <w:szCs w:val="28"/>
        </w:rPr>
        <w:t>о</w:t>
      </w:r>
      <w:r w:rsidRPr="00DF2EC8">
        <w:rPr>
          <w:sz w:val="28"/>
          <w:szCs w:val="28"/>
        </w:rPr>
        <w:t xml:space="preserve">граммой модернизации генерирующих объектов в </w:t>
      </w:r>
      <w:r w:rsidR="00DF2EC8" w:rsidRPr="00DF2EC8">
        <w:rPr>
          <w:sz w:val="28"/>
          <w:szCs w:val="28"/>
        </w:rPr>
        <w:t>городском округе</w:t>
      </w:r>
      <w:r w:rsidRPr="00DF2EC8">
        <w:rPr>
          <w:sz w:val="28"/>
          <w:szCs w:val="28"/>
        </w:rPr>
        <w:t xml:space="preserve"> пре</w:t>
      </w:r>
      <w:r w:rsidRPr="00DF2EC8">
        <w:rPr>
          <w:sz w:val="28"/>
          <w:szCs w:val="28"/>
        </w:rPr>
        <w:t>д</w:t>
      </w:r>
      <w:r w:rsidRPr="00DF2EC8">
        <w:rPr>
          <w:sz w:val="28"/>
          <w:szCs w:val="28"/>
        </w:rPr>
        <w:t>ставлены в таблицах ниже.</w:t>
      </w:r>
    </w:p>
    <w:p w:rsidR="008233FB" w:rsidRPr="00DF2EC8" w:rsidRDefault="008233FB" w:rsidP="0002505F">
      <w:pPr>
        <w:spacing w:before="0"/>
        <w:rPr>
          <w:sz w:val="28"/>
          <w:szCs w:val="28"/>
        </w:rPr>
        <w:sectPr w:rsidR="008233FB" w:rsidRPr="00DF2EC8" w:rsidSect="00CC291C">
          <w:pgSz w:w="11906" w:h="16838"/>
          <w:pgMar w:top="1134" w:right="567" w:bottom="1134" w:left="1985" w:header="709" w:footer="709" w:gutter="0"/>
          <w:cols w:space="708"/>
          <w:docGrid w:linePitch="381"/>
        </w:sectPr>
      </w:pPr>
      <w:r w:rsidRPr="00DF2EC8">
        <w:rPr>
          <w:sz w:val="28"/>
          <w:szCs w:val="28"/>
        </w:rPr>
        <w:t xml:space="preserve"> </w:t>
      </w:r>
    </w:p>
    <w:p w:rsidR="008233FB" w:rsidRPr="00DF2EC8" w:rsidRDefault="00DF2EC8" w:rsidP="00004AA1">
      <w:pPr>
        <w:pStyle w:val="afd"/>
        <w:ind w:firstLine="709"/>
        <w:rPr>
          <w:rFonts w:ascii="Times New Roman" w:hAnsi="Times New Roman" w:cs="Times New Roman"/>
          <w:b w:val="0"/>
          <w:sz w:val="28"/>
          <w:szCs w:val="28"/>
        </w:rPr>
      </w:pPr>
      <w:bookmarkStart w:id="79" w:name="_Toc33111991"/>
      <w:bookmarkStart w:id="80" w:name="_Toc42420638"/>
      <w:r w:rsidRPr="00DF2EC8">
        <w:rPr>
          <w:rFonts w:ascii="Times New Roman" w:hAnsi="Times New Roman" w:cs="Times New Roman"/>
          <w:b w:val="0"/>
          <w:sz w:val="28"/>
          <w:szCs w:val="28"/>
        </w:rPr>
        <w:lastRenderedPageBreak/>
        <w:t xml:space="preserve">Таблица </w:t>
      </w:r>
      <w:r w:rsidR="00344B2D">
        <w:rPr>
          <w:rFonts w:ascii="Times New Roman" w:hAnsi="Times New Roman" w:cs="Times New Roman"/>
          <w:b w:val="0"/>
          <w:sz w:val="28"/>
          <w:szCs w:val="28"/>
        </w:rPr>
        <w:t>50</w:t>
      </w:r>
      <w:r w:rsidRPr="00DF2EC8">
        <w:rPr>
          <w:rFonts w:ascii="Times New Roman" w:hAnsi="Times New Roman" w:cs="Times New Roman"/>
          <w:b w:val="0"/>
          <w:sz w:val="28"/>
          <w:szCs w:val="28"/>
        </w:rPr>
        <w:t>.</w:t>
      </w:r>
      <w:r w:rsidR="008233FB" w:rsidRPr="00DF2EC8">
        <w:rPr>
          <w:rFonts w:ascii="Times New Roman" w:hAnsi="Times New Roman" w:cs="Times New Roman"/>
          <w:b w:val="0"/>
          <w:sz w:val="28"/>
          <w:szCs w:val="28"/>
        </w:rPr>
        <w:t xml:space="preserve"> Основные параметры проектов модернизации генерирующих объектов</w:t>
      </w:r>
      <w:bookmarkEnd w:id="79"/>
      <w:bookmarkEnd w:id="80"/>
    </w:p>
    <w:p w:rsidR="00DF2EC8" w:rsidRPr="00DF2EC8" w:rsidRDefault="00DF2EC8" w:rsidP="0002505F">
      <w:pPr>
        <w:pStyle w:val="afd"/>
        <w:rPr>
          <w:rFonts w:ascii="Times New Roman" w:hAnsi="Times New Roman" w:cs="Times New Roman"/>
          <w:b w:val="0"/>
          <w:sz w:val="28"/>
          <w:szCs w:val="28"/>
          <w:highlight w:val="yellow"/>
        </w:rPr>
      </w:pPr>
    </w:p>
    <w:tbl>
      <w:tblPr>
        <w:tblW w:w="4974" w:type="pct"/>
        <w:tblLayout w:type="fixed"/>
        <w:tblCellMar>
          <w:left w:w="57" w:type="dxa"/>
          <w:right w:w="57" w:type="dxa"/>
        </w:tblCellMar>
        <w:tblLook w:val="04A0" w:firstRow="1" w:lastRow="0" w:firstColumn="1" w:lastColumn="0" w:noHBand="0" w:noVBand="1"/>
      </w:tblPr>
      <w:tblGrid>
        <w:gridCol w:w="6351"/>
        <w:gridCol w:w="2063"/>
        <w:gridCol w:w="2083"/>
        <w:gridCol w:w="2098"/>
        <w:gridCol w:w="2013"/>
      </w:tblGrid>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rsidR="008233FB" w:rsidRPr="00DF2EC8" w:rsidRDefault="008233FB" w:rsidP="00004AA1">
            <w:pPr>
              <w:spacing w:before="0" w:line="192" w:lineRule="auto"/>
              <w:ind w:firstLine="0"/>
              <w:jc w:val="center"/>
              <w:rPr>
                <w:bCs/>
                <w:color w:val="000000"/>
                <w:sz w:val="20"/>
                <w:lang w:eastAsia="ru-RU"/>
              </w:rPr>
            </w:pPr>
            <w:r w:rsidRPr="00DF2EC8">
              <w:rPr>
                <w:bCs/>
                <w:color w:val="000000"/>
                <w:sz w:val="20"/>
                <w:lang w:eastAsia="ru-RU"/>
              </w:rPr>
              <w:t>Юридическое лицо</w:t>
            </w:r>
          </w:p>
        </w:tc>
        <w:tc>
          <w:tcPr>
            <w:tcW w:w="1419" w:type="pct"/>
            <w:gridSpan w:val="2"/>
            <w:tcBorders>
              <w:top w:val="single" w:sz="4" w:space="0" w:color="auto"/>
              <w:left w:val="nil"/>
              <w:bottom w:val="single" w:sz="4" w:space="0" w:color="auto"/>
              <w:right w:val="single" w:sz="4" w:space="0" w:color="auto"/>
            </w:tcBorders>
            <w:shd w:val="clear" w:color="auto" w:fill="auto"/>
            <w:hideMark/>
          </w:tcPr>
          <w:p w:rsidR="008233FB" w:rsidRPr="00DF2EC8" w:rsidRDefault="008233FB" w:rsidP="00004AA1">
            <w:pPr>
              <w:spacing w:before="0" w:line="192" w:lineRule="auto"/>
              <w:ind w:firstLine="0"/>
              <w:jc w:val="center"/>
              <w:rPr>
                <w:bCs/>
                <w:color w:val="000000"/>
                <w:sz w:val="20"/>
                <w:lang w:eastAsia="ru-RU"/>
              </w:rPr>
            </w:pPr>
            <w:r w:rsidRPr="00DF2EC8">
              <w:rPr>
                <w:bCs/>
                <w:color w:val="000000"/>
                <w:sz w:val="20"/>
                <w:lang w:eastAsia="ru-RU"/>
              </w:rPr>
              <w:t xml:space="preserve">Акционерное общество </w:t>
            </w:r>
            <w:r w:rsidR="002D6969">
              <w:rPr>
                <w:bCs/>
                <w:color w:val="000000"/>
                <w:sz w:val="20"/>
                <w:lang w:eastAsia="ru-RU"/>
              </w:rPr>
              <w:t>«</w:t>
            </w:r>
            <w:r w:rsidRPr="00DF2EC8">
              <w:rPr>
                <w:bCs/>
                <w:color w:val="000000"/>
                <w:sz w:val="20"/>
                <w:lang w:eastAsia="ru-RU"/>
              </w:rPr>
              <w:t>Енисейская террит</w:t>
            </w:r>
            <w:r w:rsidRPr="00DF2EC8">
              <w:rPr>
                <w:bCs/>
                <w:color w:val="000000"/>
                <w:sz w:val="20"/>
                <w:lang w:eastAsia="ru-RU"/>
              </w:rPr>
              <w:t>о</w:t>
            </w:r>
            <w:r w:rsidRPr="00DF2EC8">
              <w:rPr>
                <w:bCs/>
                <w:color w:val="000000"/>
                <w:sz w:val="20"/>
                <w:lang w:eastAsia="ru-RU"/>
              </w:rPr>
              <w:t>риальная генерирующая компания (ТГК-13)</w:t>
            </w:r>
            <w:r w:rsidR="002D6969">
              <w:rPr>
                <w:bCs/>
                <w:color w:val="000000"/>
                <w:sz w:val="20"/>
                <w:lang w:eastAsia="ru-RU"/>
              </w:rPr>
              <w:t>»</w:t>
            </w:r>
          </w:p>
        </w:tc>
        <w:tc>
          <w:tcPr>
            <w:tcW w:w="1407" w:type="pct"/>
            <w:gridSpan w:val="2"/>
            <w:tcBorders>
              <w:top w:val="single" w:sz="4" w:space="0" w:color="auto"/>
              <w:left w:val="nil"/>
              <w:bottom w:val="single" w:sz="4" w:space="0" w:color="auto"/>
              <w:right w:val="single" w:sz="4" w:space="0" w:color="auto"/>
            </w:tcBorders>
            <w:shd w:val="clear" w:color="auto" w:fill="auto"/>
            <w:hideMark/>
          </w:tcPr>
          <w:p w:rsidR="00004AA1" w:rsidRDefault="008233FB" w:rsidP="00004AA1">
            <w:pPr>
              <w:spacing w:before="0" w:line="192" w:lineRule="auto"/>
              <w:ind w:firstLine="0"/>
              <w:jc w:val="center"/>
              <w:rPr>
                <w:bCs/>
                <w:color w:val="000000"/>
                <w:sz w:val="20"/>
                <w:lang w:eastAsia="ru-RU"/>
              </w:rPr>
            </w:pPr>
            <w:r w:rsidRPr="00DF2EC8">
              <w:rPr>
                <w:bCs/>
                <w:color w:val="000000"/>
                <w:sz w:val="20"/>
                <w:lang w:eastAsia="ru-RU"/>
              </w:rPr>
              <w:t xml:space="preserve">Акционерное общество </w:t>
            </w:r>
          </w:p>
          <w:p w:rsidR="008233FB" w:rsidRPr="00DF2EC8" w:rsidRDefault="002D6969" w:rsidP="00004AA1">
            <w:pPr>
              <w:spacing w:before="0" w:line="192" w:lineRule="auto"/>
              <w:ind w:firstLine="0"/>
              <w:jc w:val="center"/>
              <w:rPr>
                <w:bCs/>
                <w:color w:val="000000"/>
                <w:sz w:val="20"/>
                <w:lang w:eastAsia="ru-RU"/>
              </w:rPr>
            </w:pPr>
            <w:r>
              <w:rPr>
                <w:bCs/>
                <w:color w:val="000000"/>
                <w:sz w:val="20"/>
                <w:lang w:eastAsia="ru-RU"/>
              </w:rPr>
              <w:t>«</w:t>
            </w:r>
            <w:r w:rsidR="008233FB" w:rsidRPr="00DF2EC8">
              <w:rPr>
                <w:bCs/>
                <w:color w:val="000000"/>
                <w:sz w:val="20"/>
                <w:lang w:eastAsia="ru-RU"/>
              </w:rPr>
              <w:t>Красноярская ТЭЦ-1</w:t>
            </w:r>
            <w:r>
              <w:rPr>
                <w:bCs/>
                <w:color w:val="000000"/>
                <w:sz w:val="20"/>
                <w:lang w:eastAsia="ru-RU"/>
              </w:rPr>
              <w:t>»</w:t>
            </w:r>
          </w:p>
        </w:tc>
      </w:tr>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rsidR="008233FB" w:rsidRPr="00DF2EC8" w:rsidRDefault="008233FB" w:rsidP="00004AA1">
            <w:pPr>
              <w:spacing w:before="0"/>
              <w:ind w:firstLine="0"/>
              <w:jc w:val="center"/>
              <w:rPr>
                <w:bCs/>
                <w:color w:val="000000"/>
                <w:sz w:val="20"/>
                <w:lang w:eastAsia="ru-RU"/>
              </w:rPr>
            </w:pPr>
            <w:r w:rsidRPr="00DF2EC8">
              <w:rPr>
                <w:bCs/>
                <w:color w:val="000000"/>
                <w:sz w:val="20"/>
                <w:lang w:eastAsia="ru-RU"/>
              </w:rPr>
              <w:t>Наименование генерирующего объекта</w:t>
            </w:r>
          </w:p>
        </w:tc>
        <w:tc>
          <w:tcPr>
            <w:tcW w:w="706"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04AA1">
            <w:pPr>
              <w:spacing w:before="0" w:line="192" w:lineRule="auto"/>
              <w:ind w:firstLine="0"/>
              <w:jc w:val="center"/>
              <w:rPr>
                <w:color w:val="000000"/>
                <w:sz w:val="20"/>
                <w:lang w:eastAsia="ru-RU"/>
              </w:rPr>
            </w:pPr>
            <w:r w:rsidRPr="00DF2EC8">
              <w:rPr>
                <w:color w:val="000000"/>
                <w:sz w:val="20"/>
                <w:lang w:eastAsia="ru-RU"/>
              </w:rPr>
              <w:t>Красноярская ТЭЦ-2 (ТГ-1)</w:t>
            </w:r>
          </w:p>
        </w:tc>
        <w:tc>
          <w:tcPr>
            <w:tcW w:w="713"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04AA1">
            <w:pPr>
              <w:spacing w:before="0" w:line="192" w:lineRule="auto"/>
              <w:ind w:firstLine="0"/>
              <w:jc w:val="center"/>
              <w:rPr>
                <w:color w:val="000000"/>
                <w:sz w:val="20"/>
                <w:lang w:eastAsia="ru-RU"/>
              </w:rPr>
            </w:pPr>
            <w:r w:rsidRPr="00DF2EC8">
              <w:rPr>
                <w:color w:val="000000"/>
                <w:sz w:val="20"/>
                <w:lang w:eastAsia="ru-RU"/>
              </w:rPr>
              <w:t>Красноярская ТЭЦ-3 (ТГ-2)</w:t>
            </w:r>
          </w:p>
        </w:tc>
        <w:tc>
          <w:tcPr>
            <w:tcW w:w="718"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04AA1">
            <w:pPr>
              <w:spacing w:before="0" w:line="192" w:lineRule="auto"/>
              <w:ind w:firstLine="0"/>
              <w:jc w:val="center"/>
              <w:rPr>
                <w:color w:val="000000"/>
                <w:sz w:val="20"/>
                <w:lang w:eastAsia="ru-RU"/>
              </w:rPr>
            </w:pPr>
            <w:r w:rsidRPr="00DF2EC8">
              <w:rPr>
                <w:color w:val="000000"/>
                <w:sz w:val="20"/>
                <w:lang w:eastAsia="ru-RU"/>
              </w:rPr>
              <w:t>Красноярская ТЭЦ-1 (ТГ-10)</w:t>
            </w:r>
          </w:p>
        </w:tc>
        <w:tc>
          <w:tcPr>
            <w:tcW w:w="690"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04AA1">
            <w:pPr>
              <w:spacing w:before="0" w:line="192" w:lineRule="auto"/>
              <w:ind w:firstLine="0"/>
              <w:jc w:val="center"/>
              <w:rPr>
                <w:color w:val="000000"/>
                <w:sz w:val="20"/>
                <w:lang w:eastAsia="ru-RU"/>
              </w:rPr>
            </w:pPr>
            <w:r w:rsidRPr="00DF2EC8">
              <w:rPr>
                <w:color w:val="000000"/>
                <w:sz w:val="20"/>
                <w:lang w:eastAsia="ru-RU"/>
              </w:rPr>
              <w:t>Красноярская ТЭЦ-1 (ТГ-15, ТГ-16)</w:t>
            </w:r>
          </w:p>
        </w:tc>
      </w:tr>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bCs/>
                <w:color w:val="000000"/>
                <w:sz w:val="20"/>
                <w:lang w:eastAsia="ru-RU"/>
              </w:rPr>
            </w:pPr>
            <w:r w:rsidRPr="00DF2EC8">
              <w:rPr>
                <w:bCs/>
                <w:color w:val="000000"/>
                <w:sz w:val="20"/>
                <w:lang w:eastAsia="ru-RU"/>
              </w:rPr>
              <w:t>Группа точек поставки</w:t>
            </w:r>
          </w:p>
        </w:tc>
        <w:tc>
          <w:tcPr>
            <w:tcW w:w="706"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43</w:t>
            </w:r>
          </w:p>
        </w:tc>
        <w:tc>
          <w:tcPr>
            <w:tcW w:w="713"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58</w:t>
            </w:r>
          </w:p>
        </w:tc>
        <w:tc>
          <w:tcPr>
            <w:tcW w:w="718"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54</w:t>
            </w:r>
          </w:p>
        </w:tc>
        <w:tc>
          <w:tcPr>
            <w:tcW w:w="690"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64</w:t>
            </w:r>
          </w:p>
        </w:tc>
      </w:tr>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bCs/>
                <w:color w:val="000000"/>
                <w:sz w:val="20"/>
                <w:lang w:eastAsia="ru-RU"/>
              </w:rPr>
            </w:pPr>
            <w:r w:rsidRPr="00DF2EC8">
              <w:rPr>
                <w:bCs/>
                <w:color w:val="000000"/>
                <w:sz w:val="20"/>
                <w:lang w:eastAsia="ru-RU"/>
              </w:rPr>
              <w:t>Местонахождение генерирующего объекта (субъект Российской Фед</w:t>
            </w:r>
            <w:r w:rsidRPr="00DF2EC8">
              <w:rPr>
                <w:bCs/>
                <w:color w:val="000000"/>
                <w:sz w:val="20"/>
                <w:lang w:eastAsia="ru-RU"/>
              </w:rPr>
              <w:t>е</w:t>
            </w:r>
            <w:r w:rsidRPr="00DF2EC8">
              <w:rPr>
                <w:bCs/>
                <w:color w:val="000000"/>
                <w:sz w:val="20"/>
                <w:lang w:eastAsia="ru-RU"/>
              </w:rPr>
              <w:t>рации)</w:t>
            </w:r>
          </w:p>
        </w:tc>
        <w:tc>
          <w:tcPr>
            <w:tcW w:w="706"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Красноярский край</w:t>
            </w:r>
          </w:p>
        </w:tc>
        <w:tc>
          <w:tcPr>
            <w:tcW w:w="713"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Красноярский край</w:t>
            </w:r>
          </w:p>
        </w:tc>
        <w:tc>
          <w:tcPr>
            <w:tcW w:w="718"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Красноярский край</w:t>
            </w:r>
          </w:p>
        </w:tc>
        <w:tc>
          <w:tcPr>
            <w:tcW w:w="690"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Красноярский край</w:t>
            </w:r>
          </w:p>
        </w:tc>
      </w:tr>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bCs/>
                <w:color w:val="000000"/>
                <w:sz w:val="20"/>
                <w:lang w:eastAsia="ru-RU"/>
              </w:rPr>
            </w:pPr>
            <w:r w:rsidRPr="00DF2EC8">
              <w:rPr>
                <w:bCs/>
                <w:color w:val="000000"/>
                <w:sz w:val="20"/>
                <w:lang w:eastAsia="ru-RU"/>
              </w:rPr>
              <w:t>Вид топлива</w:t>
            </w:r>
          </w:p>
        </w:tc>
        <w:tc>
          <w:tcPr>
            <w:tcW w:w="706"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уголь</w:t>
            </w:r>
          </w:p>
        </w:tc>
        <w:tc>
          <w:tcPr>
            <w:tcW w:w="713"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уголь</w:t>
            </w:r>
          </w:p>
        </w:tc>
        <w:tc>
          <w:tcPr>
            <w:tcW w:w="718"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уголь</w:t>
            </w:r>
          </w:p>
        </w:tc>
        <w:tc>
          <w:tcPr>
            <w:tcW w:w="690"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уголь</w:t>
            </w:r>
          </w:p>
        </w:tc>
      </w:tr>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bCs/>
                <w:color w:val="000000"/>
                <w:sz w:val="20"/>
                <w:lang w:eastAsia="ru-RU"/>
              </w:rPr>
            </w:pPr>
            <w:r w:rsidRPr="00DF2EC8">
              <w:rPr>
                <w:bCs/>
                <w:color w:val="000000"/>
                <w:sz w:val="20"/>
                <w:lang w:eastAsia="ru-RU"/>
              </w:rPr>
              <w:t>Установленная мощность генерирующего объекта после реализации проекта модернизации (МВт)</w:t>
            </w:r>
          </w:p>
        </w:tc>
        <w:tc>
          <w:tcPr>
            <w:tcW w:w="706"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110</w:t>
            </w:r>
          </w:p>
        </w:tc>
        <w:tc>
          <w:tcPr>
            <w:tcW w:w="713"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185</w:t>
            </w:r>
          </w:p>
        </w:tc>
        <w:tc>
          <w:tcPr>
            <w:tcW w:w="718"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87</w:t>
            </w:r>
          </w:p>
        </w:tc>
        <w:tc>
          <w:tcPr>
            <w:tcW w:w="690"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70</w:t>
            </w:r>
          </w:p>
        </w:tc>
      </w:tr>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bCs/>
                <w:color w:val="000000"/>
                <w:sz w:val="20"/>
                <w:lang w:eastAsia="ru-RU"/>
              </w:rPr>
            </w:pPr>
            <w:r w:rsidRPr="00DF2EC8">
              <w:rPr>
                <w:bCs/>
                <w:color w:val="000000"/>
                <w:sz w:val="20"/>
                <w:lang w:eastAsia="ru-RU"/>
              </w:rPr>
              <w:t>Изменение установленной мощности (МВт)</w:t>
            </w:r>
          </w:p>
        </w:tc>
        <w:tc>
          <w:tcPr>
            <w:tcW w:w="706"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0</w:t>
            </w:r>
          </w:p>
        </w:tc>
        <w:tc>
          <w:tcPr>
            <w:tcW w:w="713"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25</w:t>
            </w:r>
          </w:p>
        </w:tc>
        <w:tc>
          <w:tcPr>
            <w:tcW w:w="718"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0</w:t>
            </w:r>
          </w:p>
        </w:tc>
        <w:tc>
          <w:tcPr>
            <w:tcW w:w="690"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10</w:t>
            </w:r>
          </w:p>
        </w:tc>
      </w:tr>
      <w:tr w:rsidR="008233FB" w:rsidRPr="00DF2EC8" w:rsidTr="00004AA1">
        <w:trPr>
          <w:cantSplit/>
          <w:trHeight w:val="20"/>
        </w:trPr>
        <w:tc>
          <w:tcPr>
            <w:tcW w:w="2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bCs/>
                <w:color w:val="000000"/>
                <w:sz w:val="20"/>
                <w:lang w:eastAsia="ru-RU"/>
              </w:rPr>
            </w:pPr>
            <w:r w:rsidRPr="00DF2EC8">
              <w:rPr>
                <w:bCs/>
                <w:color w:val="000000"/>
                <w:sz w:val="20"/>
                <w:lang w:eastAsia="ru-RU"/>
              </w:rPr>
              <w:t>Дата начала поставки мощности на оптовый рынок</w:t>
            </w:r>
          </w:p>
        </w:tc>
        <w:tc>
          <w:tcPr>
            <w:tcW w:w="706"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1 января 2023 г.</w:t>
            </w:r>
          </w:p>
        </w:tc>
        <w:tc>
          <w:tcPr>
            <w:tcW w:w="713"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1 декабря 2024 г.</w:t>
            </w:r>
          </w:p>
        </w:tc>
        <w:tc>
          <w:tcPr>
            <w:tcW w:w="718"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1 января 2024 г.</w:t>
            </w:r>
          </w:p>
        </w:tc>
        <w:tc>
          <w:tcPr>
            <w:tcW w:w="690"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1 декабря 2024 г.</w:t>
            </w:r>
          </w:p>
        </w:tc>
      </w:tr>
    </w:tbl>
    <w:p w:rsidR="008233FB" w:rsidRPr="008233FB" w:rsidRDefault="008233FB" w:rsidP="0002505F">
      <w:pPr>
        <w:spacing w:before="0"/>
        <w:ind w:firstLine="0"/>
        <w:jc w:val="left"/>
        <w:rPr>
          <w:rFonts w:eastAsia="Calibri"/>
          <w:b/>
          <w:bCs/>
          <w:sz w:val="18"/>
          <w:szCs w:val="18"/>
          <w:highlight w:val="yellow"/>
          <w:lang w:eastAsia="ru-RU"/>
        </w:rPr>
      </w:pPr>
      <w:bookmarkStart w:id="81" w:name="_Toc33111992"/>
    </w:p>
    <w:p w:rsidR="008233FB" w:rsidRDefault="00DF2EC8" w:rsidP="00004AA1">
      <w:pPr>
        <w:pStyle w:val="afd"/>
        <w:ind w:firstLine="709"/>
        <w:rPr>
          <w:rFonts w:ascii="Times New Roman" w:hAnsi="Times New Roman" w:cs="Times New Roman"/>
          <w:b w:val="0"/>
          <w:sz w:val="28"/>
          <w:szCs w:val="28"/>
        </w:rPr>
      </w:pPr>
      <w:bookmarkStart w:id="82" w:name="_Toc42420639"/>
      <w:r w:rsidRPr="00DF2EC8">
        <w:rPr>
          <w:rFonts w:ascii="Times New Roman" w:hAnsi="Times New Roman" w:cs="Times New Roman"/>
          <w:b w:val="0"/>
          <w:sz w:val="28"/>
          <w:szCs w:val="28"/>
        </w:rPr>
        <w:t xml:space="preserve">Таблица </w:t>
      </w:r>
      <w:r w:rsidR="00344B2D">
        <w:rPr>
          <w:rFonts w:ascii="Times New Roman" w:hAnsi="Times New Roman" w:cs="Times New Roman"/>
          <w:b w:val="0"/>
          <w:sz w:val="28"/>
          <w:szCs w:val="28"/>
        </w:rPr>
        <w:t>51</w:t>
      </w:r>
      <w:r w:rsidRPr="00DF2EC8">
        <w:rPr>
          <w:rFonts w:ascii="Times New Roman" w:hAnsi="Times New Roman" w:cs="Times New Roman"/>
          <w:b w:val="0"/>
          <w:sz w:val="28"/>
          <w:szCs w:val="28"/>
        </w:rPr>
        <w:t xml:space="preserve">. </w:t>
      </w:r>
      <w:r w:rsidR="008233FB" w:rsidRPr="00DF2EC8">
        <w:rPr>
          <w:rFonts w:ascii="Times New Roman" w:hAnsi="Times New Roman" w:cs="Times New Roman"/>
          <w:b w:val="0"/>
          <w:sz w:val="28"/>
          <w:szCs w:val="28"/>
        </w:rPr>
        <w:t>Перечень мероприятий, предусмотренных программой модернизации генерирующих объектов</w:t>
      </w:r>
      <w:bookmarkEnd w:id="81"/>
      <w:bookmarkEnd w:id="82"/>
    </w:p>
    <w:p w:rsidR="00DF2EC8" w:rsidRPr="00DF2EC8" w:rsidRDefault="00DF2EC8" w:rsidP="0002505F">
      <w:pPr>
        <w:pStyle w:val="afd"/>
        <w:rPr>
          <w:rFonts w:ascii="Times New Roman" w:hAnsi="Times New Roman" w:cs="Times New Roman"/>
          <w:b w:val="0"/>
          <w:sz w:val="28"/>
          <w:szCs w:val="28"/>
        </w:rPr>
      </w:pPr>
    </w:p>
    <w:tbl>
      <w:tblPr>
        <w:tblW w:w="4974" w:type="pct"/>
        <w:tblCellMar>
          <w:top w:w="102" w:type="dxa"/>
          <w:bottom w:w="102" w:type="dxa"/>
        </w:tblCellMar>
        <w:tblLook w:val="04A0" w:firstRow="1" w:lastRow="0" w:firstColumn="1" w:lastColumn="0" w:noHBand="0" w:noVBand="1"/>
      </w:tblPr>
      <w:tblGrid>
        <w:gridCol w:w="2515"/>
        <w:gridCol w:w="1559"/>
        <w:gridCol w:w="1562"/>
        <w:gridCol w:w="9073"/>
      </w:tblGrid>
      <w:tr w:rsidR="008233FB" w:rsidRPr="00DF2EC8" w:rsidTr="00004AA1">
        <w:trPr>
          <w:cantSplit/>
          <w:trHeight w:val="20"/>
          <w:tblHeader/>
        </w:trPr>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hideMark/>
          </w:tcPr>
          <w:p w:rsidR="00004AA1" w:rsidRDefault="008233FB" w:rsidP="00004AA1">
            <w:pPr>
              <w:spacing w:before="0" w:line="192" w:lineRule="auto"/>
              <w:ind w:firstLine="0"/>
              <w:jc w:val="center"/>
              <w:rPr>
                <w:bCs/>
                <w:color w:val="000000"/>
                <w:sz w:val="20"/>
                <w:lang w:eastAsia="ru-RU"/>
              </w:rPr>
            </w:pPr>
            <w:r w:rsidRPr="00DF2EC8">
              <w:rPr>
                <w:bCs/>
                <w:color w:val="000000"/>
                <w:sz w:val="20"/>
                <w:lang w:eastAsia="ru-RU"/>
              </w:rPr>
              <w:t xml:space="preserve">Наименование </w:t>
            </w:r>
          </w:p>
          <w:p w:rsidR="008233FB" w:rsidRPr="00DF2EC8" w:rsidRDefault="008233FB" w:rsidP="00004AA1">
            <w:pPr>
              <w:spacing w:before="0" w:line="192" w:lineRule="auto"/>
              <w:ind w:firstLine="0"/>
              <w:jc w:val="center"/>
              <w:rPr>
                <w:bCs/>
                <w:color w:val="000000"/>
                <w:sz w:val="20"/>
                <w:lang w:eastAsia="ru-RU"/>
              </w:rPr>
            </w:pPr>
            <w:r w:rsidRPr="00DF2EC8">
              <w:rPr>
                <w:bCs/>
                <w:color w:val="000000"/>
                <w:sz w:val="20"/>
                <w:lang w:eastAsia="ru-RU"/>
              </w:rPr>
              <w:t>генерирующего объекта</w:t>
            </w:r>
          </w:p>
        </w:tc>
        <w:tc>
          <w:tcPr>
            <w:tcW w:w="530" w:type="pct"/>
            <w:tcBorders>
              <w:top w:val="single" w:sz="4" w:space="0" w:color="auto"/>
              <w:left w:val="nil"/>
              <w:bottom w:val="single" w:sz="4" w:space="0" w:color="auto"/>
              <w:right w:val="single" w:sz="4" w:space="0" w:color="auto"/>
            </w:tcBorders>
            <w:shd w:val="clear" w:color="auto" w:fill="auto"/>
            <w:tcMar>
              <w:top w:w="0" w:type="dxa"/>
              <w:bottom w:w="0" w:type="dxa"/>
            </w:tcMar>
            <w:hideMark/>
          </w:tcPr>
          <w:p w:rsidR="00004AA1" w:rsidRDefault="008233FB" w:rsidP="00004AA1">
            <w:pPr>
              <w:spacing w:before="0" w:line="192" w:lineRule="auto"/>
              <w:ind w:firstLine="0"/>
              <w:jc w:val="center"/>
              <w:rPr>
                <w:bCs/>
                <w:color w:val="000000"/>
                <w:sz w:val="20"/>
                <w:lang w:eastAsia="ru-RU"/>
              </w:rPr>
            </w:pPr>
            <w:r w:rsidRPr="00DF2EC8">
              <w:rPr>
                <w:bCs/>
                <w:color w:val="000000"/>
                <w:sz w:val="20"/>
                <w:lang w:eastAsia="ru-RU"/>
              </w:rPr>
              <w:t xml:space="preserve">Группа </w:t>
            </w:r>
          </w:p>
          <w:p w:rsidR="008233FB" w:rsidRPr="00DF2EC8" w:rsidRDefault="008233FB" w:rsidP="00004AA1">
            <w:pPr>
              <w:spacing w:before="0" w:line="192" w:lineRule="auto"/>
              <w:ind w:firstLine="0"/>
              <w:jc w:val="center"/>
              <w:rPr>
                <w:bCs/>
                <w:color w:val="000000"/>
                <w:sz w:val="20"/>
                <w:lang w:eastAsia="ru-RU"/>
              </w:rPr>
            </w:pPr>
            <w:r w:rsidRPr="00DF2EC8">
              <w:rPr>
                <w:bCs/>
                <w:color w:val="000000"/>
                <w:sz w:val="20"/>
                <w:lang w:eastAsia="ru-RU"/>
              </w:rPr>
              <w:t>точек поставки</w:t>
            </w:r>
          </w:p>
        </w:tc>
        <w:tc>
          <w:tcPr>
            <w:tcW w:w="531" w:type="pct"/>
            <w:tcBorders>
              <w:top w:val="single" w:sz="4" w:space="0" w:color="auto"/>
              <w:left w:val="nil"/>
              <w:bottom w:val="single" w:sz="4" w:space="0" w:color="auto"/>
              <w:right w:val="single" w:sz="4" w:space="0" w:color="auto"/>
            </w:tcBorders>
            <w:shd w:val="clear" w:color="auto" w:fill="auto"/>
            <w:tcMar>
              <w:top w:w="0" w:type="dxa"/>
              <w:bottom w:w="0" w:type="dxa"/>
            </w:tcMar>
            <w:hideMark/>
          </w:tcPr>
          <w:p w:rsidR="00004AA1" w:rsidRDefault="008233FB" w:rsidP="00004AA1">
            <w:pPr>
              <w:spacing w:before="0" w:line="192" w:lineRule="auto"/>
              <w:ind w:firstLine="0"/>
              <w:jc w:val="center"/>
              <w:rPr>
                <w:bCs/>
                <w:color w:val="000000"/>
                <w:sz w:val="20"/>
                <w:lang w:eastAsia="ru-RU"/>
              </w:rPr>
            </w:pPr>
            <w:r w:rsidRPr="00DF2EC8">
              <w:rPr>
                <w:bCs/>
                <w:color w:val="000000"/>
                <w:sz w:val="20"/>
                <w:lang w:eastAsia="ru-RU"/>
              </w:rPr>
              <w:t xml:space="preserve">Вид </w:t>
            </w:r>
          </w:p>
          <w:p w:rsidR="008233FB" w:rsidRPr="00DF2EC8" w:rsidRDefault="008233FB" w:rsidP="00004AA1">
            <w:pPr>
              <w:spacing w:before="0" w:line="192" w:lineRule="auto"/>
              <w:ind w:firstLine="0"/>
              <w:jc w:val="center"/>
              <w:rPr>
                <w:bCs/>
                <w:color w:val="000000"/>
                <w:sz w:val="20"/>
                <w:lang w:eastAsia="ru-RU"/>
              </w:rPr>
            </w:pPr>
            <w:r w:rsidRPr="00DF2EC8">
              <w:rPr>
                <w:bCs/>
                <w:color w:val="000000"/>
                <w:sz w:val="20"/>
                <w:lang w:eastAsia="ru-RU"/>
              </w:rPr>
              <w:t>мероприятия</w:t>
            </w:r>
          </w:p>
        </w:tc>
        <w:tc>
          <w:tcPr>
            <w:tcW w:w="3084" w:type="pct"/>
            <w:tcBorders>
              <w:top w:val="single" w:sz="4" w:space="0" w:color="auto"/>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line="192" w:lineRule="auto"/>
              <w:ind w:firstLine="0"/>
              <w:jc w:val="center"/>
              <w:rPr>
                <w:bCs/>
                <w:color w:val="000000"/>
                <w:sz w:val="20"/>
                <w:lang w:eastAsia="ru-RU"/>
              </w:rPr>
            </w:pPr>
            <w:r w:rsidRPr="00DF2EC8">
              <w:rPr>
                <w:bCs/>
                <w:color w:val="000000"/>
                <w:sz w:val="20"/>
                <w:lang w:eastAsia="ru-RU"/>
              </w:rPr>
              <w:t>Мероприятие</w:t>
            </w:r>
          </w:p>
        </w:tc>
      </w:tr>
      <w:tr w:rsidR="008233FB" w:rsidRPr="00DF2EC8" w:rsidTr="008233FB">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 xml:space="preserve">Акционерное общество </w:t>
            </w:r>
            <w:r w:rsidR="002D6969">
              <w:rPr>
                <w:color w:val="000000"/>
                <w:sz w:val="20"/>
                <w:lang w:eastAsia="ru-RU"/>
              </w:rPr>
              <w:t>«</w:t>
            </w:r>
            <w:r w:rsidRPr="00DF2EC8">
              <w:rPr>
                <w:color w:val="000000"/>
                <w:sz w:val="20"/>
                <w:lang w:eastAsia="ru-RU"/>
              </w:rPr>
              <w:t>Енисейская территориальная генерирующая компания (ТГК-13)</w:t>
            </w:r>
            <w:r w:rsidR="002D6969">
              <w:rPr>
                <w:color w:val="000000"/>
                <w:sz w:val="20"/>
                <w:lang w:eastAsia="ru-RU"/>
              </w:rPr>
              <w:t>»</w:t>
            </w:r>
          </w:p>
        </w:tc>
      </w:tr>
      <w:tr w:rsidR="008233FB" w:rsidRPr="00DF2EC8" w:rsidTr="00004AA1">
        <w:trPr>
          <w:cantSplit/>
          <w:trHeight w:val="20"/>
        </w:trPr>
        <w:tc>
          <w:tcPr>
            <w:tcW w:w="855" w:type="pc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004AA1" w:rsidRDefault="008233FB" w:rsidP="00004AA1">
            <w:pPr>
              <w:spacing w:before="0"/>
              <w:ind w:firstLine="0"/>
              <w:jc w:val="left"/>
              <w:rPr>
                <w:color w:val="000000"/>
                <w:sz w:val="20"/>
                <w:lang w:eastAsia="ru-RU"/>
              </w:rPr>
            </w:pPr>
            <w:r w:rsidRPr="00DF2EC8">
              <w:rPr>
                <w:color w:val="000000"/>
                <w:sz w:val="20"/>
                <w:lang w:eastAsia="ru-RU"/>
              </w:rPr>
              <w:t xml:space="preserve">Красноярская ТЭЦ-2 </w:t>
            </w:r>
          </w:p>
          <w:p w:rsidR="008233FB" w:rsidRPr="00DF2EC8" w:rsidRDefault="008233FB" w:rsidP="00004AA1">
            <w:pPr>
              <w:spacing w:before="0"/>
              <w:ind w:firstLine="0"/>
              <w:jc w:val="left"/>
              <w:rPr>
                <w:color w:val="000000"/>
                <w:sz w:val="20"/>
                <w:lang w:eastAsia="ru-RU"/>
              </w:rPr>
            </w:pPr>
            <w:r w:rsidRPr="00DF2EC8">
              <w:rPr>
                <w:color w:val="000000"/>
                <w:sz w:val="20"/>
                <w:lang w:eastAsia="ru-RU"/>
              </w:rPr>
              <w:t>(ТГ-1)</w:t>
            </w:r>
          </w:p>
        </w:tc>
        <w:tc>
          <w:tcPr>
            <w:tcW w:w="530" w:type="pc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004AA1">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43</w:t>
            </w:r>
          </w:p>
        </w:tc>
        <w:tc>
          <w:tcPr>
            <w:tcW w:w="531"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ind w:firstLine="0"/>
              <w:jc w:val="center"/>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ind w:firstLine="0"/>
              <w:jc w:val="left"/>
              <w:rPr>
                <w:color w:val="000000"/>
                <w:sz w:val="20"/>
                <w:lang w:eastAsia="ru-RU"/>
              </w:rPr>
            </w:pPr>
            <w:r w:rsidRPr="00DF2EC8">
              <w:rPr>
                <w:color w:val="000000"/>
                <w:sz w:val="20"/>
                <w:lang w:eastAsia="ru-RU"/>
              </w:rPr>
              <w:t>замена цилиндра высокого давления теплофикационной паровой турбины, станционный номер ТГ-1, установленной мощностью 110 МВт</w:t>
            </w:r>
          </w:p>
        </w:tc>
      </w:tr>
      <w:tr w:rsidR="008233FB" w:rsidRPr="00DF2EC8" w:rsidTr="00004AA1">
        <w:trPr>
          <w:cantSplit/>
          <w:trHeight w:val="20"/>
        </w:trPr>
        <w:tc>
          <w:tcPr>
            <w:tcW w:w="855"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004AA1" w:rsidRDefault="008233FB" w:rsidP="00004AA1">
            <w:pPr>
              <w:spacing w:before="0"/>
              <w:ind w:firstLine="0"/>
              <w:jc w:val="left"/>
              <w:rPr>
                <w:color w:val="000000"/>
                <w:sz w:val="20"/>
                <w:lang w:eastAsia="ru-RU"/>
              </w:rPr>
            </w:pPr>
            <w:r w:rsidRPr="00DF2EC8">
              <w:rPr>
                <w:color w:val="000000"/>
                <w:sz w:val="20"/>
                <w:lang w:eastAsia="ru-RU"/>
              </w:rPr>
              <w:t xml:space="preserve">Красноярская ТЭЦ-3 </w:t>
            </w:r>
          </w:p>
          <w:p w:rsidR="008233FB" w:rsidRPr="00DF2EC8" w:rsidRDefault="008233FB" w:rsidP="00004AA1">
            <w:pPr>
              <w:spacing w:before="0"/>
              <w:ind w:firstLine="0"/>
              <w:jc w:val="left"/>
              <w:rPr>
                <w:color w:val="000000"/>
                <w:sz w:val="20"/>
                <w:lang w:eastAsia="ru-RU"/>
              </w:rPr>
            </w:pPr>
            <w:r w:rsidRPr="00DF2EC8">
              <w:rPr>
                <w:color w:val="000000"/>
                <w:sz w:val="20"/>
                <w:lang w:eastAsia="ru-RU"/>
              </w:rPr>
              <w:t>(ТГ-2)</w:t>
            </w:r>
          </w:p>
        </w:tc>
        <w:tc>
          <w:tcPr>
            <w:tcW w:w="530"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004AA1">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58</w:t>
            </w: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004AA1">
            <w:pPr>
              <w:spacing w:before="0"/>
              <w:ind w:firstLine="0"/>
              <w:jc w:val="center"/>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ind w:firstLine="0"/>
              <w:jc w:val="left"/>
              <w:rPr>
                <w:color w:val="000000"/>
                <w:sz w:val="20"/>
                <w:lang w:eastAsia="ru-RU"/>
              </w:rPr>
            </w:pPr>
            <w:r w:rsidRPr="00DF2EC8">
              <w:rPr>
                <w:color w:val="000000"/>
                <w:sz w:val="20"/>
                <w:lang w:eastAsia="ru-RU"/>
              </w:rPr>
              <w:t>комплексная замена котлоагрегата на угольном топливе, станционный номер К-4, барабанного типа паропроизводительностью 230 тонн/час Красноярской ТЭЦ-1 на котлоагрегат на угольном топливе, станционный номер К-2, барабанного типа паропроизводительностью 810 тонн/час Красноярской ТЭЦ-3</w:t>
            </w:r>
          </w:p>
        </w:tc>
      </w:tr>
      <w:tr w:rsidR="008233FB" w:rsidRPr="00DF2EC8" w:rsidTr="00004AA1">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004AA1">
            <w:pPr>
              <w:spacing w:before="0"/>
              <w:ind w:firstLine="0"/>
              <w:jc w:val="center"/>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ind w:firstLine="0"/>
              <w:jc w:val="left"/>
              <w:rPr>
                <w:color w:val="000000"/>
                <w:sz w:val="20"/>
                <w:lang w:eastAsia="ru-RU"/>
              </w:rPr>
            </w:pPr>
            <w:r w:rsidRPr="00DF2EC8">
              <w:rPr>
                <w:color w:val="000000"/>
                <w:sz w:val="20"/>
                <w:lang w:eastAsia="ru-RU"/>
              </w:rPr>
              <w:t>комплексная замена теплофикационных паровых турбин Красноярской ТЭЦ-1, станционные номера ТГ-3, ТГ-4, ТГ-5, ТГ-6, ТГ-7, суммарной установленной мощностью 160 МВт на теплофикационную паровую турбину, станционный номер ТГ-2, установленной мощностью 185 МВт</w:t>
            </w:r>
          </w:p>
        </w:tc>
      </w:tr>
      <w:tr w:rsidR="008233FB" w:rsidRPr="00DF2EC8" w:rsidTr="00004AA1">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004AA1">
            <w:pPr>
              <w:spacing w:before="0"/>
              <w:ind w:firstLine="0"/>
              <w:jc w:val="center"/>
              <w:rPr>
                <w:color w:val="000000"/>
                <w:sz w:val="20"/>
                <w:lang w:eastAsia="ru-RU"/>
              </w:rPr>
            </w:pPr>
            <w:r w:rsidRPr="00DF2EC8">
              <w:rPr>
                <w:color w:val="000000"/>
                <w:sz w:val="20"/>
                <w:lang w:eastAsia="ru-RU"/>
              </w:rPr>
              <w:t>сопутствующее</w:t>
            </w:r>
          </w:p>
        </w:tc>
        <w:tc>
          <w:tcPr>
            <w:tcW w:w="3084"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ind w:firstLine="0"/>
              <w:jc w:val="left"/>
              <w:rPr>
                <w:color w:val="000000"/>
                <w:sz w:val="20"/>
                <w:lang w:eastAsia="ru-RU"/>
              </w:rPr>
            </w:pPr>
            <w:r w:rsidRPr="00DF2EC8">
              <w:rPr>
                <w:color w:val="000000"/>
                <w:sz w:val="20"/>
                <w:lang w:eastAsia="ru-RU"/>
              </w:rPr>
              <w:t>комплексная замена генераторов теплофикационных паровых турбин, станционные номера ТГ-3, ТГ-4, ТГ-5, ТГ-6, ТГ-7, Красноярской ТЭЦ-1 на генератор теплофикационной паровой турбины, станцио</w:t>
            </w:r>
            <w:r w:rsidRPr="00DF2EC8">
              <w:rPr>
                <w:color w:val="000000"/>
                <w:sz w:val="20"/>
                <w:lang w:eastAsia="ru-RU"/>
              </w:rPr>
              <w:t>н</w:t>
            </w:r>
            <w:r w:rsidRPr="00DF2EC8">
              <w:rPr>
                <w:color w:val="000000"/>
                <w:sz w:val="20"/>
                <w:lang w:eastAsia="ru-RU"/>
              </w:rPr>
              <w:t>ный номер ТГ-2, Красноярской ТЭЦ-3 установленной мощностью 185 МВт с увеличением номинал</w:t>
            </w:r>
            <w:r w:rsidRPr="00DF2EC8">
              <w:rPr>
                <w:color w:val="000000"/>
                <w:sz w:val="20"/>
                <w:lang w:eastAsia="ru-RU"/>
              </w:rPr>
              <w:t>ь</w:t>
            </w:r>
            <w:r w:rsidRPr="00DF2EC8">
              <w:rPr>
                <w:color w:val="000000"/>
                <w:sz w:val="20"/>
                <w:lang w:eastAsia="ru-RU"/>
              </w:rPr>
              <w:t>ной активной мощности со 160 до 185 МВт</w:t>
            </w:r>
          </w:p>
        </w:tc>
      </w:tr>
      <w:tr w:rsidR="008233FB" w:rsidRPr="00DF2EC8" w:rsidTr="00004AA1">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hideMark/>
          </w:tcPr>
          <w:p w:rsidR="00E65F98" w:rsidRDefault="008233FB" w:rsidP="00004AA1">
            <w:pPr>
              <w:spacing w:before="0"/>
              <w:ind w:firstLine="0"/>
              <w:jc w:val="left"/>
              <w:rPr>
                <w:color w:val="000000"/>
                <w:sz w:val="20"/>
                <w:lang w:eastAsia="ru-RU"/>
              </w:rPr>
            </w:pPr>
            <w:r w:rsidRPr="00DF2EC8">
              <w:rPr>
                <w:color w:val="000000"/>
                <w:sz w:val="20"/>
                <w:lang w:eastAsia="ru-RU"/>
              </w:rPr>
              <w:t xml:space="preserve">строительство градирни и циркуляционной насосной станции с гидравлической нагрузкой </w:t>
            </w:r>
          </w:p>
          <w:p w:rsidR="008233FB" w:rsidRPr="00DF2EC8" w:rsidRDefault="008233FB" w:rsidP="00004AA1">
            <w:pPr>
              <w:spacing w:before="0"/>
              <w:ind w:firstLine="0"/>
              <w:jc w:val="left"/>
              <w:rPr>
                <w:color w:val="000000"/>
                <w:sz w:val="20"/>
                <w:lang w:eastAsia="ru-RU"/>
              </w:rPr>
            </w:pPr>
            <w:r w:rsidRPr="00DF2EC8">
              <w:rPr>
                <w:color w:val="000000"/>
                <w:sz w:val="20"/>
                <w:lang w:eastAsia="ru-RU"/>
              </w:rPr>
              <w:t>27000 м</w:t>
            </w:r>
            <w:r w:rsidRPr="00DF2EC8">
              <w:rPr>
                <w:color w:val="000000"/>
                <w:sz w:val="20"/>
                <w:vertAlign w:val="superscript"/>
                <w:lang w:eastAsia="ru-RU"/>
              </w:rPr>
              <w:t>3</w:t>
            </w:r>
            <w:r w:rsidRPr="00DF2EC8">
              <w:rPr>
                <w:color w:val="000000"/>
                <w:sz w:val="20"/>
                <w:lang w:eastAsia="ru-RU"/>
              </w:rPr>
              <w:t>/час</w:t>
            </w:r>
          </w:p>
        </w:tc>
      </w:tr>
      <w:tr w:rsidR="008233FB" w:rsidRPr="00DF2EC8" w:rsidTr="00004AA1">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ind w:firstLine="0"/>
              <w:jc w:val="left"/>
              <w:rPr>
                <w:color w:val="000000"/>
                <w:sz w:val="20"/>
                <w:lang w:eastAsia="ru-RU"/>
              </w:rPr>
            </w:pPr>
            <w:r w:rsidRPr="00DF2EC8">
              <w:rPr>
                <w:color w:val="000000"/>
                <w:sz w:val="20"/>
                <w:lang w:eastAsia="ru-RU"/>
              </w:rPr>
              <w:t>замена регенеративных подогревателей</w:t>
            </w:r>
          </w:p>
        </w:tc>
      </w:tr>
      <w:tr w:rsidR="008233FB" w:rsidRPr="00DF2EC8" w:rsidTr="00004AA1">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004AA1">
            <w:pPr>
              <w:spacing w:before="0"/>
              <w:ind w:firstLine="0"/>
              <w:jc w:val="left"/>
              <w:rPr>
                <w:color w:val="000000"/>
                <w:sz w:val="20"/>
                <w:lang w:eastAsia="ru-RU"/>
              </w:rPr>
            </w:pPr>
            <w:r w:rsidRPr="00DF2EC8">
              <w:rPr>
                <w:color w:val="000000"/>
                <w:sz w:val="20"/>
                <w:lang w:eastAsia="ru-RU"/>
              </w:rPr>
              <w:t xml:space="preserve">замена трубопроводов острого пара, промперегрева, питательной воды технологического соединения </w:t>
            </w:r>
            <w:r w:rsidR="002D6969">
              <w:rPr>
                <w:color w:val="000000"/>
                <w:sz w:val="20"/>
                <w:lang w:eastAsia="ru-RU"/>
              </w:rPr>
              <w:t>«</w:t>
            </w:r>
            <w:r w:rsidRPr="00DF2EC8">
              <w:rPr>
                <w:color w:val="000000"/>
                <w:sz w:val="20"/>
                <w:lang w:eastAsia="ru-RU"/>
              </w:rPr>
              <w:t>котел-турбина</w:t>
            </w:r>
            <w:r w:rsidR="002D6969">
              <w:rPr>
                <w:color w:val="000000"/>
                <w:sz w:val="20"/>
                <w:lang w:eastAsia="ru-RU"/>
              </w:rPr>
              <w:t>»</w:t>
            </w:r>
            <w:r w:rsidRPr="00DF2EC8">
              <w:rPr>
                <w:color w:val="000000"/>
                <w:sz w:val="20"/>
                <w:lang w:eastAsia="ru-RU"/>
              </w:rPr>
              <w:t xml:space="preserve"> для теплофикационной паровой турбины, станционный номер ТГ-2, установленной мощностью 185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котлоагрегата, станционный номер К-4, Красноярской ТЭЦ-1 на новые электрофильтры для котлоагрегата, станционный номер К-2, бараба</w:t>
            </w:r>
            <w:r w:rsidRPr="00DF2EC8">
              <w:rPr>
                <w:color w:val="000000"/>
                <w:sz w:val="20"/>
                <w:lang w:eastAsia="ru-RU"/>
              </w:rPr>
              <w:t>н</w:t>
            </w:r>
            <w:r w:rsidRPr="00DF2EC8">
              <w:rPr>
                <w:color w:val="000000"/>
                <w:sz w:val="20"/>
                <w:lang w:eastAsia="ru-RU"/>
              </w:rPr>
              <w:t>ного типа паропроизводительностью 810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строительство турбинного отделения нового главного корпуса с необходимыми инженерными сист</w:t>
            </w:r>
            <w:r w:rsidRPr="00DF2EC8">
              <w:rPr>
                <w:color w:val="000000"/>
                <w:sz w:val="20"/>
                <w:lang w:eastAsia="ru-RU"/>
              </w:rPr>
              <w:t>е</w:t>
            </w:r>
            <w:r w:rsidRPr="00DF2EC8">
              <w:rPr>
                <w:color w:val="000000"/>
                <w:sz w:val="20"/>
                <w:lang w:eastAsia="ru-RU"/>
              </w:rPr>
              <w:t>мами под монтаж теплофикационной паровой турбины, станционный номер ТГ-2, установленной мощностью 185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строительство котельного отделения нового главного корпуса с необходимыми инженерными сист</w:t>
            </w:r>
            <w:r w:rsidRPr="00DF2EC8">
              <w:rPr>
                <w:color w:val="000000"/>
                <w:sz w:val="20"/>
                <w:lang w:eastAsia="ru-RU"/>
              </w:rPr>
              <w:t>е</w:t>
            </w:r>
            <w:r w:rsidRPr="00DF2EC8">
              <w:rPr>
                <w:color w:val="000000"/>
                <w:sz w:val="20"/>
                <w:lang w:eastAsia="ru-RU"/>
              </w:rPr>
              <w:t>мами под монтаж котлоагрегата на угольном топливе, станционный номер К-2, барабанного типа п</w:t>
            </w:r>
            <w:r w:rsidRPr="00DF2EC8">
              <w:rPr>
                <w:color w:val="000000"/>
                <w:sz w:val="20"/>
                <w:lang w:eastAsia="ru-RU"/>
              </w:rPr>
              <w:t>а</w:t>
            </w:r>
            <w:r w:rsidRPr="00DF2EC8">
              <w:rPr>
                <w:color w:val="000000"/>
                <w:sz w:val="20"/>
                <w:lang w:eastAsia="ru-RU"/>
              </w:rPr>
              <w:t>ропроизводительностью 810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строительство нового золоотвала или реконструкция золоотвала с увеличением емкости для котл</w:t>
            </w:r>
            <w:r w:rsidRPr="00DF2EC8">
              <w:rPr>
                <w:color w:val="000000"/>
                <w:sz w:val="20"/>
                <w:lang w:eastAsia="ru-RU"/>
              </w:rPr>
              <w:t>о</w:t>
            </w:r>
            <w:r w:rsidRPr="00DF2EC8">
              <w:rPr>
                <w:color w:val="000000"/>
                <w:sz w:val="20"/>
                <w:lang w:eastAsia="ru-RU"/>
              </w:rPr>
              <w:t>агрегата, станционный номер К-2, паропроизводительностью 810 тонн/час</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E65F98">
            <w:pPr>
              <w:spacing w:before="0"/>
              <w:ind w:firstLine="0"/>
              <w:jc w:val="center"/>
              <w:rPr>
                <w:color w:val="000000"/>
                <w:sz w:val="20"/>
                <w:lang w:eastAsia="ru-RU"/>
              </w:rPr>
            </w:pPr>
            <w:r w:rsidRPr="00DF2EC8">
              <w:rPr>
                <w:color w:val="000000"/>
                <w:sz w:val="20"/>
                <w:lang w:eastAsia="ru-RU"/>
              </w:rPr>
              <w:t>вывод из эк</w:t>
            </w:r>
            <w:r w:rsidRPr="00DF2EC8">
              <w:rPr>
                <w:color w:val="000000"/>
                <w:sz w:val="20"/>
                <w:lang w:eastAsia="ru-RU"/>
              </w:rPr>
              <w:t>с</w:t>
            </w:r>
            <w:r w:rsidRPr="00DF2EC8">
              <w:rPr>
                <w:color w:val="000000"/>
                <w:sz w:val="20"/>
                <w:lang w:eastAsia="ru-RU"/>
              </w:rPr>
              <w:t>плуатации</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теплофикационная паровая турбина, станционный номер ТГ-3,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теплофикационная паровая турбина, станционный номер ТГ-4,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теплофикационная паровая турбина, станционный номер ТГ-5,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теплофикационная паровая турбина, станционный номер ТГ-6,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теплофикационная паровая турбина, станционный номер ТГ-7, Красноярской ТЭЦ-1 установленной мощностью 60 МВт</w:t>
            </w:r>
          </w:p>
        </w:tc>
      </w:tr>
      <w:tr w:rsidR="008233FB" w:rsidRPr="00DF2EC8" w:rsidTr="008233FB">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center"/>
              <w:rPr>
                <w:color w:val="000000"/>
                <w:sz w:val="20"/>
                <w:lang w:eastAsia="ru-RU"/>
              </w:rPr>
            </w:pPr>
            <w:r w:rsidRPr="00DF2EC8">
              <w:rPr>
                <w:color w:val="000000"/>
                <w:sz w:val="20"/>
                <w:lang w:eastAsia="ru-RU"/>
              </w:rPr>
              <w:t xml:space="preserve">Акционерное общество </w:t>
            </w:r>
            <w:r w:rsidR="002D6969">
              <w:rPr>
                <w:color w:val="000000"/>
                <w:sz w:val="20"/>
                <w:lang w:eastAsia="ru-RU"/>
              </w:rPr>
              <w:t>«</w:t>
            </w:r>
            <w:r w:rsidRPr="00DF2EC8">
              <w:rPr>
                <w:color w:val="000000"/>
                <w:sz w:val="20"/>
                <w:lang w:eastAsia="ru-RU"/>
              </w:rPr>
              <w:t>Красноярская ТЭЦ-1</w:t>
            </w:r>
            <w:r w:rsidR="002D6969">
              <w:rPr>
                <w:color w:val="000000"/>
                <w:sz w:val="20"/>
                <w:lang w:eastAsia="ru-RU"/>
              </w:rPr>
              <w:t>»</w:t>
            </w:r>
          </w:p>
        </w:tc>
      </w:tr>
      <w:tr w:rsidR="008233FB" w:rsidRPr="00DF2EC8" w:rsidTr="00E65F98">
        <w:trPr>
          <w:cantSplit/>
          <w:trHeight w:val="20"/>
        </w:trPr>
        <w:tc>
          <w:tcPr>
            <w:tcW w:w="855"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E65F98" w:rsidRDefault="008233FB" w:rsidP="00E65F98">
            <w:pPr>
              <w:spacing w:before="0"/>
              <w:ind w:firstLine="0"/>
              <w:jc w:val="left"/>
              <w:rPr>
                <w:color w:val="000000"/>
                <w:sz w:val="20"/>
                <w:lang w:eastAsia="ru-RU"/>
              </w:rPr>
            </w:pPr>
            <w:r w:rsidRPr="00DF2EC8">
              <w:rPr>
                <w:color w:val="000000"/>
                <w:sz w:val="20"/>
                <w:lang w:eastAsia="ru-RU"/>
              </w:rPr>
              <w:t xml:space="preserve">Красноярская ТЭЦ-1 </w:t>
            </w:r>
          </w:p>
          <w:p w:rsidR="008233FB" w:rsidRPr="00DF2EC8" w:rsidRDefault="008233FB" w:rsidP="00E65F98">
            <w:pPr>
              <w:spacing w:before="0"/>
              <w:ind w:firstLine="0"/>
              <w:jc w:val="left"/>
              <w:rPr>
                <w:color w:val="000000"/>
                <w:sz w:val="20"/>
                <w:lang w:eastAsia="ru-RU"/>
              </w:rPr>
            </w:pPr>
            <w:r w:rsidRPr="00DF2EC8">
              <w:rPr>
                <w:color w:val="000000"/>
                <w:sz w:val="20"/>
                <w:lang w:eastAsia="ru-RU"/>
              </w:rPr>
              <w:t>(ТГ-10)</w:t>
            </w:r>
          </w:p>
        </w:tc>
        <w:tc>
          <w:tcPr>
            <w:tcW w:w="530"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E65F98">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54</w:t>
            </w:r>
          </w:p>
        </w:tc>
        <w:tc>
          <w:tcPr>
            <w:tcW w:w="531"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E65F98">
            <w:pPr>
              <w:spacing w:before="0"/>
              <w:ind w:firstLine="0"/>
              <w:jc w:val="left"/>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комплексная замена котлоагрегата на угольном топливе, станционный номер К-15, барабанного типа паропроизводительностью 220 тонн/час без изменения паропроизводительности</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E65F98">
            <w:pPr>
              <w:spacing w:before="0"/>
              <w:ind w:firstLine="0"/>
              <w:jc w:val="left"/>
              <w:rPr>
                <w:color w:val="000000"/>
                <w:sz w:val="20"/>
                <w:lang w:eastAsia="ru-RU"/>
              </w:rPr>
            </w:pPr>
            <w:r w:rsidRPr="00DF2EC8">
              <w:rPr>
                <w:color w:val="000000"/>
                <w:sz w:val="20"/>
                <w:lang w:eastAsia="ru-RU"/>
              </w:rPr>
              <w:t>сопутствующее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 xml:space="preserve">замена трубопроводов острого пара, промперегрева, питательной воды технологического соединения </w:t>
            </w:r>
            <w:r w:rsidR="002D6969">
              <w:rPr>
                <w:color w:val="000000"/>
                <w:sz w:val="20"/>
                <w:lang w:eastAsia="ru-RU"/>
              </w:rPr>
              <w:t>«</w:t>
            </w:r>
            <w:r w:rsidRPr="00DF2EC8">
              <w:rPr>
                <w:color w:val="000000"/>
                <w:sz w:val="20"/>
                <w:lang w:eastAsia="ru-RU"/>
              </w:rPr>
              <w:t>котел-турбина</w:t>
            </w:r>
            <w:r w:rsidR="002D6969">
              <w:rPr>
                <w:color w:val="000000"/>
                <w:sz w:val="20"/>
                <w:lang w:eastAsia="ru-RU"/>
              </w:rPr>
              <w:t>»</w:t>
            </w:r>
            <w:r w:rsidRPr="00DF2EC8">
              <w:rPr>
                <w:color w:val="000000"/>
                <w:sz w:val="20"/>
                <w:lang w:eastAsia="ru-RU"/>
              </w:rPr>
              <w:t xml:space="preserve"> для противодавленческой паровой турбины, станционный номер ТГ-10, установле</w:t>
            </w:r>
            <w:r w:rsidRPr="00DF2EC8">
              <w:rPr>
                <w:color w:val="000000"/>
                <w:sz w:val="20"/>
                <w:lang w:eastAsia="ru-RU"/>
              </w:rPr>
              <w:t>н</w:t>
            </w:r>
            <w:r w:rsidRPr="00DF2EC8">
              <w:rPr>
                <w:color w:val="000000"/>
                <w:sz w:val="20"/>
                <w:lang w:eastAsia="ru-RU"/>
              </w:rPr>
              <w:t>ной мощностью 87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К-7, барабанного типа паропроизводительностью 230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К-8,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К-9,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К-10,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К-11,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К-12,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К-13,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К-14,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К-15, барабанного типа паропроизводительностью 220 тонн/час</w:t>
            </w:r>
          </w:p>
        </w:tc>
      </w:tr>
      <w:tr w:rsidR="008233FB" w:rsidRPr="00DF2EC8" w:rsidTr="00E65F98">
        <w:trPr>
          <w:cantSplit/>
          <w:trHeight w:val="20"/>
        </w:trPr>
        <w:tc>
          <w:tcPr>
            <w:tcW w:w="855"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E65F98" w:rsidRDefault="008233FB" w:rsidP="00E65F98">
            <w:pPr>
              <w:spacing w:before="0"/>
              <w:ind w:firstLine="0"/>
              <w:jc w:val="left"/>
              <w:rPr>
                <w:color w:val="000000"/>
                <w:sz w:val="20"/>
                <w:lang w:eastAsia="ru-RU"/>
              </w:rPr>
            </w:pPr>
            <w:r w:rsidRPr="00DF2EC8">
              <w:rPr>
                <w:color w:val="000000"/>
                <w:sz w:val="20"/>
                <w:lang w:eastAsia="ru-RU"/>
              </w:rPr>
              <w:t xml:space="preserve">Красноярская ТЭЦ-1 </w:t>
            </w:r>
          </w:p>
          <w:p w:rsidR="008233FB" w:rsidRPr="00DF2EC8" w:rsidRDefault="008233FB" w:rsidP="00E65F98">
            <w:pPr>
              <w:spacing w:before="0"/>
              <w:ind w:firstLine="0"/>
              <w:jc w:val="left"/>
              <w:rPr>
                <w:color w:val="000000"/>
                <w:sz w:val="20"/>
                <w:lang w:eastAsia="ru-RU"/>
              </w:rPr>
            </w:pPr>
            <w:r w:rsidRPr="00DF2EC8">
              <w:rPr>
                <w:color w:val="000000"/>
                <w:sz w:val="20"/>
                <w:lang w:eastAsia="ru-RU"/>
              </w:rPr>
              <w:t>(ТГ-15, ТГ-16)</w:t>
            </w:r>
          </w:p>
        </w:tc>
        <w:tc>
          <w:tcPr>
            <w:tcW w:w="530"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E65F98">
            <w:pPr>
              <w:spacing w:before="0"/>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64</w:t>
            </w: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E65F98">
            <w:pPr>
              <w:spacing w:before="0"/>
              <w:ind w:firstLine="0"/>
              <w:jc w:val="left"/>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комплексная замена котлоагрегата на угольном топливе, станционный номер К-16, барабанного типа паропроизводительностью 220 тонн/час без изменения паропроизводительности</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комплексная замена теплофикационной паровой турбины, станционный номер ТГ-8, установленной мощностью 60 МВт на теплофикационные паровые турбины, станционные номера ТГ-15 и ТГ-16, установленной мощностью по 35 МВт каждая</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hideMark/>
          </w:tcPr>
          <w:p w:rsidR="008233FB" w:rsidRPr="00DF2EC8" w:rsidRDefault="008233FB" w:rsidP="00E65F98">
            <w:pPr>
              <w:spacing w:before="0"/>
              <w:ind w:firstLine="0"/>
              <w:jc w:val="left"/>
              <w:rPr>
                <w:color w:val="000000"/>
                <w:sz w:val="20"/>
                <w:lang w:eastAsia="ru-RU"/>
              </w:rPr>
            </w:pPr>
            <w:r w:rsidRPr="00DF2EC8">
              <w:rPr>
                <w:color w:val="000000"/>
                <w:sz w:val="20"/>
                <w:lang w:eastAsia="ru-RU"/>
              </w:rPr>
              <w:t>сопутствующее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регенеративных подогревателей для теплофикационных паровых турбин, станционные номера ТГ-15 и ТГ-16</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комплексная замена генератора номинальной активной мощностью 60 МВт для теплофикационной паровой турбины, станционный номер ТГ-8, установленной мощностью 60 МВт на генераторы ном</w:t>
            </w:r>
            <w:r w:rsidRPr="00DF2EC8">
              <w:rPr>
                <w:color w:val="000000"/>
                <w:sz w:val="20"/>
                <w:lang w:eastAsia="ru-RU"/>
              </w:rPr>
              <w:t>и</w:t>
            </w:r>
            <w:r w:rsidRPr="00DF2EC8">
              <w:rPr>
                <w:color w:val="000000"/>
                <w:sz w:val="20"/>
                <w:lang w:eastAsia="ru-RU"/>
              </w:rPr>
              <w:t>нальной активной мощностью по 35 МВт каждый для теплофикационных паровых турбин, станцио</w:t>
            </w:r>
            <w:r w:rsidRPr="00DF2EC8">
              <w:rPr>
                <w:color w:val="000000"/>
                <w:sz w:val="20"/>
                <w:lang w:eastAsia="ru-RU"/>
              </w:rPr>
              <w:t>н</w:t>
            </w:r>
            <w:r w:rsidRPr="00DF2EC8">
              <w:rPr>
                <w:color w:val="000000"/>
                <w:sz w:val="20"/>
                <w:lang w:eastAsia="ru-RU"/>
              </w:rPr>
              <w:t>ные номера ТГ-15 и ТГ-16, установленной мощностью по 35 МВт каждая</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 xml:space="preserve">замена трубопроводов острого пара, промперегрева, питательной воды технологического соединения </w:t>
            </w:r>
            <w:r w:rsidR="002D6969">
              <w:rPr>
                <w:color w:val="000000"/>
                <w:sz w:val="20"/>
                <w:lang w:eastAsia="ru-RU"/>
              </w:rPr>
              <w:t>«</w:t>
            </w:r>
            <w:r w:rsidRPr="00DF2EC8">
              <w:rPr>
                <w:color w:val="000000"/>
                <w:sz w:val="20"/>
                <w:lang w:eastAsia="ru-RU"/>
              </w:rPr>
              <w:t>котел-турбина</w:t>
            </w:r>
            <w:r w:rsidR="002D6969">
              <w:rPr>
                <w:color w:val="000000"/>
                <w:sz w:val="20"/>
                <w:lang w:eastAsia="ru-RU"/>
              </w:rPr>
              <w:t>»</w:t>
            </w:r>
            <w:r w:rsidRPr="00DF2EC8">
              <w:rPr>
                <w:color w:val="000000"/>
                <w:sz w:val="20"/>
                <w:lang w:eastAsia="ru-RU"/>
              </w:rPr>
              <w:t xml:space="preserve"> для теплофикационных паровых турбин, станционные номера ТГ-15 и ТГ-16</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дымовой трубы высотой 100 м на дымовую трубу высотой 275 м</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К-6, барабанного типа паропроизводительностью 230 тонн/час</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К-16, барабанного типа паропроизводительностью 220 тонн/час</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К-18, барабанного типа паропроизводительностью 270 тонн/час</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К-19, барабанного типа паропроизводительностью 270 тонн/час</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hideMark/>
          </w:tcPr>
          <w:p w:rsidR="008233FB" w:rsidRPr="00DF2EC8" w:rsidRDefault="008233FB" w:rsidP="00E65F98">
            <w:pPr>
              <w:spacing w:before="0"/>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К-20, барабанного типа паропроизводительностью 270 тонн/час</w:t>
            </w:r>
          </w:p>
        </w:tc>
      </w:tr>
      <w:tr w:rsidR="008233FB" w:rsidRPr="00DF2EC8" w:rsidTr="00E65F98">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02505F">
            <w:pPr>
              <w:spacing w:before="0"/>
              <w:ind w:firstLine="0"/>
              <w:jc w:val="left"/>
              <w:rPr>
                <w:color w:val="000000"/>
                <w:sz w:val="20"/>
                <w:lang w:eastAsia="ru-RU"/>
              </w:rPr>
            </w:pPr>
          </w:p>
        </w:tc>
        <w:tc>
          <w:tcPr>
            <w:tcW w:w="531" w:type="pct"/>
            <w:tcBorders>
              <w:top w:val="nil"/>
              <w:left w:val="nil"/>
              <w:bottom w:val="single" w:sz="4" w:space="0" w:color="auto"/>
              <w:right w:val="single" w:sz="4" w:space="0" w:color="auto"/>
            </w:tcBorders>
            <w:shd w:val="clear" w:color="auto" w:fill="auto"/>
            <w:tcMar>
              <w:top w:w="0" w:type="dxa"/>
              <w:bottom w:w="0" w:type="dxa"/>
            </w:tcMar>
            <w:hideMark/>
          </w:tcPr>
          <w:p w:rsidR="008233FB" w:rsidRPr="00DF2EC8" w:rsidRDefault="008233FB" w:rsidP="00E65F98">
            <w:pPr>
              <w:spacing w:before="0"/>
              <w:ind w:firstLine="0"/>
              <w:jc w:val="left"/>
              <w:rPr>
                <w:color w:val="000000"/>
                <w:sz w:val="20"/>
                <w:lang w:eastAsia="ru-RU"/>
              </w:rPr>
            </w:pPr>
            <w:r w:rsidRPr="00DF2EC8">
              <w:rPr>
                <w:color w:val="000000"/>
                <w:sz w:val="20"/>
                <w:lang w:eastAsia="ru-RU"/>
              </w:rPr>
              <w:t>вывод из эк</w:t>
            </w:r>
            <w:r w:rsidRPr="00DF2EC8">
              <w:rPr>
                <w:color w:val="000000"/>
                <w:sz w:val="20"/>
                <w:lang w:eastAsia="ru-RU"/>
              </w:rPr>
              <w:t>с</w:t>
            </w:r>
            <w:r w:rsidRPr="00DF2EC8">
              <w:rPr>
                <w:color w:val="000000"/>
                <w:sz w:val="20"/>
                <w:lang w:eastAsia="ru-RU"/>
              </w:rPr>
              <w:t>плуатации</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02505F">
            <w:pPr>
              <w:spacing w:before="0"/>
              <w:ind w:firstLine="0"/>
              <w:jc w:val="left"/>
              <w:rPr>
                <w:color w:val="000000"/>
                <w:sz w:val="20"/>
                <w:lang w:eastAsia="ru-RU"/>
              </w:rPr>
            </w:pPr>
            <w:r w:rsidRPr="00DF2EC8">
              <w:rPr>
                <w:color w:val="000000"/>
                <w:sz w:val="20"/>
                <w:lang w:eastAsia="ru-RU"/>
              </w:rPr>
              <w:t>теплофикационная паровая турбина, станционный номер ТГ-8, установленной мощностью 60 МВт</w:t>
            </w:r>
          </w:p>
        </w:tc>
      </w:tr>
    </w:tbl>
    <w:p w:rsidR="008233FB" w:rsidRPr="008233FB" w:rsidRDefault="008233FB" w:rsidP="0002505F">
      <w:pPr>
        <w:spacing w:before="0"/>
        <w:rPr>
          <w:highlight w:val="yellow"/>
        </w:rPr>
        <w:sectPr w:rsidR="008233FB" w:rsidRPr="008233FB" w:rsidSect="00CC291C">
          <w:pgSz w:w="16838" w:h="11906" w:orient="landscape"/>
          <w:pgMar w:top="1418" w:right="1134" w:bottom="567" w:left="1134" w:header="709" w:footer="709" w:gutter="0"/>
          <w:cols w:space="708"/>
          <w:docGrid w:linePitch="381"/>
        </w:sectPr>
      </w:pPr>
    </w:p>
    <w:p w:rsidR="008233FB" w:rsidRPr="006476B2" w:rsidRDefault="008233FB" w:rsidP="00E65F98">
      <w:pPr>
        <w:spacing w:before="0" w:line="192" w:lineRule="auto"/>
        <w:ind w:firstLine="0"/>
        <w:jc w:val="center"/>
        <w:rPr>
          <w:sz w:val="28"/>
          <w:szCs w:val="28"/>
        </w:rPr>
      </w:pPr>
      <w:bookmarkStart w:id="83" w:name="_Toc535399716"/>
      <w:bookmarkStart w:id="84" w:name="_Toc33807604"/>
      <w:r w:rsidRPr="006476B2">
        <w:rPr>
          <w:sz w:val="28"/>
          <w:szCs w:val="28"/>
        </w:rPr>
        <w:lastRenderedPageBreak/>
        <w:t>Мероприятия по развитию ТЭЦ-1</w:t>
      </w:r>
      <w:bookmarkEnd w:id="83"/>
      <w:bookmarkEnd w:id="84"/>
    </w:p>
    <w:p w:rsidR="007A7274" w:rsidRPr="007A7274" w:rsidRDefault="007A7274" w:rsidP="00E65F98">
      <w:pPr>
        <w:spacing w:before="0" w:line="192" w:lineRule="auto"/>
      </w:pPr>
    </w:p>
    <w:p w:rsidR="008233FB" w:rsidRPr="007A7274" w:rsidRDefault="008233FB" w:rsidP="00E65F98">
      <w:pPr>
        <w:spacing w:before="0" w:line="235" w:lineRule="auto"/>
        <w:ind w:firstLine="709"/>
        <w:rPr>
          <w:sz w:val="28"/>
          <w:szCs w:val="28"/>
        </w:rPr>
      </w:pPr>
      <w:r w:rsidRPr="007A7274">
        <w:rPr>
          <w:sz w:val="28"/>
          <w:szCs w:val="28"/>
        </w:rPr>
        <w:t xml:space="preserve">В соответствии с Распоряжением Правительства РФ </w:t>
      </w:r>
      <w:r w:rsidR="0072768A">
        <w:rPr>
          <w:sz w:val="28"/>
          <w:szCs w:val="28"/>
        </w:rPr>
        <w:t xml:space="preserve">от 02.08.2019 </w:t>
      </w:r>
      <w:r w:rsidR="0072768A">
        <w:rPr>
          <w:sz w:val="28"/>
          <w:szCs w:val="28"/>
        </w:rPr>
        <w:br/>
      </w:r>
      <w:r w:rsidRPr="007A7274">
        <w:rPr>
          <w:sz w:val="28"/>
          <w:szCs w:val="28"/>
        </w:rPr>
        <w:t>№</w:t>
      </w:r>
      <w:r w:rsidR="0072768A">
        <w:rPr>
          <w:sz w:val="28"/>
          <w:szCs w:val="28"/>
        </w:rPr>
        <w:t xml:space="preserve"> </w:t>
      </w:r>
      <w:r w:rsidRPr="007A7274">
        <w:rPr>
          <w:sz w:val="28"/>
          <w:szCs w:val="28"/>
        </w:rPr>
        <w:t>1713-р на КрТЭЦ-1 предусматривается:</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вывод из эксплуатации теплофикационных паровых турбин №</w:t>
      </w:r>
      <w:r w:rsidR="00E65F98">
        <w:rPr>
          <w:sz w:val="28"/>
          <w:szCs w:val="28"/>
        </w:rPr>
        <w:t xml:space="preserve"> </w:t>
      </w:r>
      <w:r w:rsidRPr="007A7274">
        <w:rPr>
          <w:sz w:val="28"/>
          <w:szCs w:val="28"/>
        </w:rPr>
        <w:t>ТГ-3,</w:t>
      </w:r>
      <w:r w:rsidR="00E65F98">
        <w:rPr>
          <w:sz w:val="28"/>
          <w:szCs w:val="28"/>
        </w:rPr>
        <w:t xml:space="preserve"> </w:t>
      </w:r>
      <w:r w:rsidRPr="007A7274">
        <w:rPr>
          <w:sz w:val="28"/>
          <w:szCs w:val="28"/>
        </w:rPr>
        <w:t>4,</w:t>
      </w:r>
      <w:r w:rsidR="00E65F98">
        <w:rPr>
          <w:sz w:val="28"/>
          <w:szCs w:val="28"/>
        </w:rPr>
        <w:t xml:space="preserve"> </w:t>
      </w:r>
      <w:r w:rsidRPr="007A7274">
        <w:rPr>
          <w:sz w:val="28"/>
          <w:szCs w:val="28"/>
        </w:rPr>
        <w:t>5,</w:t>
      </w:r>
      <w:r w:rsidR="00E65F98">
        <w:rPr>
          <w:sz w:val="28"/>
          <w:szCs w:val="28"/>
        </w:rPr>
        <w:t xml:space="preserve"> </w:t>
      </w:r>
      <w:r w:rsidRPr="007A7274">
        <w:rPr>
          <w:sz w:val="28"/>
          <w:szCs w:val="28"/>
        </w:rPr>
        <w:t>6,</w:t>
      </w:r>
      <w:r w:rsidR="00E65F98">
        <w:rPr>
          <w:sz w:val="28"/>
          <w:szCs w:val="28"/>
        </w:rPr>
        <w:t xml:space="preserve"> </w:t>
      </w:r>
      <w:r w:rsidRPr="007A7274">
        <w:rPr>
          <w:sz w:val="28"/>
          <w:szCs w:val="28"/>
        </w:rPr>
        <w:t>7</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комплексная замена котлоагрегата на угольном топливе, станционный номер К-15, барабанного типа паропроизводительностью 220 тонн/час без изменения паропроизводительности</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 xml:space="preserve">замена трубопроводов острого пара, промперегрева, питательной воды технологического соединения </w:t>
      </w:r>
      <w:r w:rsidR="002D6969">
        <w:rPr>
          <w:sz w:val="28"/>
          <w:szCs w:val="28"/>
        </w:rPr>
        <w:t>«</w:t>
      </w:r>
      <w:r w:rsidRPr="007A7274">
        <w:rPr>
          <w:sz w:val="28"/>
          <w:szCs w:val="28"/>
        </w:rPr>
        <w:t>котел-турбина</w:t>
      </w:r>
      <w:r w:rsidR="002D6969">
        <w:rPr>
          <w:sz w:val="28"/>
          <w:szCs w:val="28"/>
        </w:rPr>
        <w:t>»</w:t>
      </w:r>
      <w:r w:rsidRPr="007A7274">
        <w:rPr>
          <w:sz w:val="28"/>
          <w:szCs w:val="28"/>
        </w:rPr>
        <w:t xml:space="preserve"> для противодавленческой п</w:t>
      </w:r>
      <w:r w:rsidRPr="007A7274">
        <w:rPr>
          <w:sz w:val="28"/>
          <w:szCs w:val="28"/>
        </w:rPr>
        <w:t>а</w:t>
      </w:r>
      <w:r w:rsidRPr="007A7274">
        <w:rPr>
          <w:sz w:val="28"/>
          <w:szCs w:val="28"/>
        </w:rPr>
        <w:t>ровой турбины, станционный номер ТГ-10, установленной мощностью 87 МВт</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замена существующего золоулавливающего оборудования на новые электрофильтры для котлоагрегатов, станционный номер К-6,</w:t>
      </w:r>
      <w:r w:rsidR="00E65F98">
        <w:rPr>
          <w:sz w:val="28"/>
          <w:szCs w:val="28"/>
        </w:rPr>
        <w:t xml:space="preserve"> </w:t>
      </w:r>
      <w:r w:rsidRPr="007A7274">
        <w:rPr>
          <w:sz w:val="28"/>
          <w:szCs w:val="28"/>
        </w:rPr>
        <w:t>7,</w:t>
      </w:r>
      <w:r w:rsidR="00E65F98">
        <w:rPr>
          <w:sz w:val="28"/>
          <w:szCs w:val="28"/>
        </w:rPr>
        <w:t xml:space="preserve"> </w:t>
      </w:r>
      <w:r w:rsidRPr="007A7274">
        <w:rPr>
          <w:sz w:val="28"/>
          <w:szCs w:val="28"/>
        </w:rPr>
        <w:t>8,</w:t>
      </w:r>
      <w:r w:rsidR="00E65F98">
        <w:rPr>
          <w:sz w:val="28"/>
          <w:szCs w:val="28"/>
        </w:rPr>
        <w:t xml:space="preserve"> </w:t>
      </w:r>
      <w:r w:rsidRPr="007A7274">
        <w:rPr>
          <w:sz w:val="28"/>
          <w:szCs w:val="28"/>
        </w:rPr>
        <w:t>9,</w:t>
      </w:r>
      <w:r w:rsidR="00E65F98">
        <w:rPr>
          <w:sz w:val="28"/>
          <w:szCs w:val="28"/>
        </w:rPr>
        <w:t xml:space="preserve"> </w:t>
      </w:r>
      <w:r w:rsidRPr="007A7274">
        <w:rPr>
          <w:sz w:val="28"/>
          <w:szCs w:val="28"/>
        </w:rPr>
        <w:t>10,</w:t>
      </w:r>
      <w:r w:rsidR="00E65F98">
        <w:rPr>
          <w:sz w:val="28"/>
          <w:szCs w:val="28"/>
        </w:rPr>
        <w:t xml:space="preserve"> </w:t>
      </w:r>
      <w:r w:rsidRPr="007A7274">
        <w:rPr>
          <w:sz w:val="28"/>
          <w:szCs w:val="28"/>
        </w:rPr>
        <w:t>11,</w:t>
      </w:r>
      <w:r w:rsidR="00E65F98">
        <w:rPr>
          <w:sz w:val="28"/>
          <w:szCs w:val="28"/>
        </w:rPr>
        <w:t xml:space="preserve"> </w:t>
      </w:r>
      <w:r w:rsidRPr="007A7274">
        <w:rPr>
          <w:sz w:val="28"/>
          <w:szCs w:val="28"/>
        </w:rPr>
        <w:t>12,</w:t>
      </w:r>
      <w:r w:rsidR="00E65F98">
        <w:rPr>
          <w:sz w:val="28"/>
          <w:szCs w:val="28"/>
        </w:rPr>
        <w:t xml:space="preserve"> </w:t>
      </w:r>
      <w:r w:rsidRPr="007A7274">
        <w:rPr>
          <w:sz w:val="28"/>
          <w:szCs w:val="28"/>
        </w:rPr>
        <w:t>13,</w:t>
      </w:r>
      <w:r w:rsidR="00E65F98">
        <w:rPr>
          <w:sz w:val="28"/>
          <w:szCs w:val="28"/>
        </w:rPr>
        <w:t xml:space="preserve"> </w:t>
      </w:r>
      <w:r w:rsidRPr="007A7274">
        <w:rPr>
          <w:sz w:val="28"/>
          <w:szCs w:val="28"/>
        </w:rPr>
        <w:t>14,</w:t>
      </w:r>
      <w:r w:rsidR="00E65F98">
        <w:rPr>
          <w:sz w:val="28"/>
          <w:szCs w:val="28"/>
        </w:rPr>
        <w:t xml:space="preserve"> </w:t>
      </w:r>
      <w:r w:rsidRPr="007A7274">
        <w:rPr>
          <w:sz w:val="28"/>
          <w:szCs w:val="28"/>
        </w:rPr>
        <w:t>15,</w:t>
      </w:r>
      <w:r w:rsidR="00E65F98">
        <w:rPr>
          <w:sz w:val="28"/>
          <w:szCs w:val="28"/>
        </w:rPr>
        <w:t xml:space="preserve"> </w:t>
      </w:r>
      <w:r w:rsidRPr="007A7274">
        <w:rPr>
          <w:sz w:val="28"/>
          <w:szCs w:val="28"/>
        </w:rPr>
        <w:t>16,</w:t>
      </w:r>
      <w:r w:rsidR="00E65F98">
        <w:rPr>
          <w:sz w:val="28"/>
          <w:szCs w:val="28"/>
        </w:rPr>
        <w:t xml:space="preserve"> </w:t>
      </w:r>
      <w:r w:rsidRPr="007A7274">
        <w:rPr>
          <w:sz w:val="28"/>
          <w:szCs w:val="28"/>
        </w:rPr>
        <w:t>18,</w:t>
      </w:r>
      <w:r w:rsidR="00E65F98">
        <w:rPr>
          <w:sz w:val="28"/>
          <w:szCs w:val="28"/>
        </w:rPr>
        <w:t xml:space="preserve"> </w:t>
      </w:r>
      <w:r w:rsidRPr="007A7274">
        <w:rPr>
          <w:sz w:val="28"/>
          <w:szCs w:val="28"/>
        </w:rPr>
        <w:t>19,</w:t>
      </w:r>
      <w:r w:rsidR="00E65F98">
        <w:rPr>
          <w:sz w:val="28"/>
          <w:szCs w:val="28"/>
        </w:rPr>
        <w:t xml:space="preserve"> </w:t>
      </w:r>
      <w:r w:rsidRPr="007A7274">
        <w:rPr>
          <w:sz w:val="28"/>
          <w:szCs w:val="28"/>
        </w:rPr>
        <w:t xml:space="preserve">20 барабанного типа </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замена регенеративных подогревателей для теплофикационных пар</w:t>
      </w:r>
      <w:r w:rsidRPr="007A7274">
        <w:rPr>
          <w:sz w:val="28"/>
          <w:szCs w:val="28"/>
        </w:rPr>
        <w:t>о</w:t>
      </w:r>
      <w:r w:rsidRPr="007A7274">
        <w:rPr>
          <w:sz w:val="28"/>
          <w:szCs w:val="28"/>
        </w:rPr>
        <w:t>вых турбин, станционные номера ТГ-15 и ТГ-16</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комплексная замена теплофикационной паровой турбины, станцио</w:t>
      </w:r>
      <w:r w:rsidRPr="007A7274">
        <w:rPr>
          <w:sz w:val="28"/>
          <w:szCs w:val="28"/>
        </w:rPr>
        <w:t>н</w:t>
      </w:r>
      <w:r w:rsidRPr="007A7274">
        <w:rPr>
          <w:sz w:val="28"/>
          <w:szCs w:val="28"/>
        </w:rPr>
        <w:t>ный номер ТГ-8, установленной мощностью 60 МВт на теплофикационные паровые турбины, станционные номера ТГ-15 и ТГ-16, установленной мо</w:t>
      </w:r>
      <w:r w:rsidRPr="007A7274">
        <w:rPr>
          <w:sz w:val="28"/>
          <w:szCs w:val="28"/>
        </w:rPr>
        <w:t>щ</w:t>
      </w:r>
      <w:r w:rsidRPr="007A7274">
        <w:rPr>
          <w:sz w:val="28"/>
          <w:szCs w:val="28"/>
        </w:rPr>
        <w:t>ностью по 35 МВт каждая</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 xml:space="preserve">замена трубопроводов острого пара, промперегрева, питательной воды технологического соединения </w:t>
      </w:r>
      <w:r w:rsidR="002D6969">
        <w:rPr>
          <w:sz w:val="28"/>
          <w:szCs w:val="28"/>
        </w:rPr>
        <w:t>«</w:t>
      </w:r>
      <w:r w:rsidRPr="007A7274">
        <w:rPr>
          <w:sz w:val="28"/>
          <w:szCs w:val="28"/>
        </w:rPr>
        <w:t>котел-турбина</w:t>
      </w:r>
      <w:r w:rsidR="002D6969">
        <w:rPr>
          <w:sz w:val="28"/>
          <w:szCs w:val="28"/>
        </w:rPr>
        <w:t>»</w:t>
      </w:r>
      <w:r w:rsidRPr="007A7274">
        <w:rPr>
          <w:sz w:val="28"/>
          <w:szCs w:val="28"/>
        </w:rPr>
        <w:t xml:space="preserve"> для теплофикационных пар</w:t>
      </w:r>
      <w:r w:rsidRPr="007A7274">
        <w:rPr>
          <w:sz w:val="28"/>
          <w:szCs w:val="28"/>
        </w:rPr>
        <w:t>о</w:t>
      </w:r>
      <w:r w:rsidRPr="007A7274">
        <w:rPr>
          <w:sz w:val="28"/>
          <w:szCs w:val="28"/>
        </w:rPr>
        <w:t>вых турбин, станционные номера ТГ-15 и ТГ-16</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вывод из эксплуатации теплофикационной паровой турбины, станц</w:t>
      </w:r>
      <w:r w:rsidRPr="007A7274">
        <w:rPr>
          <w:sz w:val="28"/>
          <w:szCs w:val="28"/>
        </w:rPr>
        <w:t>и</w:t>
      </w:r>
      <w:r w:rsidRPr="007A7274">
        <w:rPr>
          <w:sz w:val="28"/>
          <w:szCs w:val="28"/>
        </w:rPr>
        <w:t>онный номер ТГ-8, установленной мощностью 60 МВт</w:t>
      </w:r>
    </w:p>
    <w:p w:rsidR="008233FB" w:rsidRPr="007A7274" w:rsidRDefault="008233FB" w:rsidP="00E65F98">
      <w:pPr>
        <w:pStyle w:val="aa"/>
        <w:widowControl/>
        <w:autoSpaceDE/>
        <w:autoSpaceDN/>
        <w:adjustRightInd/>
        <w:spacing w:before="0" w:line="235" w:lineRule="auto"/>
        <w:ind w:left="0" w:firstLine="709"/>
        <w:rPr>
          <w:sz w:val="28"/>
          <w:szCs w:val="28"/>
        </w:rPr>
      </w:pPr>
      <w:r w:rsidRPr="007A7274">
        <w:rPr>
          <w:sz w:val="28"/>
          <w:szCs w:val="28"/>
        </w:rPr>
        <w:t>замена дымовой трубы высотой 100 м на дымовую трубу высотой 275</w:t>
      </w:r>
      <w:r w:rsidRPr="007A7274">
        <w:rPr>
          <w:sz w:val="28"/>
          <w:szCs w:val="28"/>
          <w:lang w:val="en-US"/>
        </w:rPr>
        <w:t> </w:t>
      </w:r>
      <w:r w:rsidRPr="007A7274">
        <w:rPr>
          <w:sz w:val="28"/>
          <w:szCs w:val="28"/>
        </w:rPr>
        <w:t>м.</w:t>
      </w:r>
    </w:p>
    <w:p w:rsidR="008233FB" w:rsidRPr="007A7274" w:rsidRDefault="008233FB" w:rsidP="00E65F98">
      <w:pPr>
        <w:spacing w:before="0" w:line="235" w:lineRule="auto"/>
        <w:ind w:firstLine="709"/>
        <w:rPr>
          <w:sz w:val="28"/>
          <w:szCs w:val="28"/>
        </w:rPr>
      </w:pPr>
      <w:r w:rsidRPr="007A7274">
        <w:rPr>
          <w:sz w:val="28"/>
          <w:szCs w:val="28"/>
        </w:rPr>
        <w:t>Поскольку финансирование указанных мероприятий не оказывает вл</w:t>
      </w:r>
      <w:r w:rsidRPr="007A7274">
        <w:rPr>
          <w:sz w:val="28"/>
          <w:szCs w:val="28"/>
        </w:rPr>
        <w:t>и</w:t>
      </w:r>
      <w:r w:rsidRPr="007A7274">
        <w:rPr>
          <w:sz w:val="28"/>
          <w:szCs w:val="28"/>
        </w:rPr>
        <w:t>яние на ценообразование в сфере теплоснабжения, данные проекты не вкл</w:t>
      </w:r>
      <w:r w:rsidRPr="007A7274">
        <w:rPr>
          <w:sz w:val="28"/>
          <w:szCs w:val="28"/>
        </w:rPr>
        <w:t>ю</w:t>
      </w:r>
      <w:r w:rsidRPr="007A7274">
        <w:rPr>
          <w:sz w:val="28"/>
          <w:szCs w:val="28"/>
        </w:rPr>
        <w:t xml:space="preserve">чены в реестр проектов схемы теплоснабжения. Ключевые характеристики проектов, в том числе стоимость реализации, приведены в указанном выше Распоряжении </w:t>
      </w:r>
      <w:r w:rsidRPr="0072768A">
        <w:rPr>
          <w:sz w:val="28"/>
          <w:szCs w:val="28"/>
        </w:rPr>
        <w:t xml:space="preserve">Правительства РФ </w:t>
      </w:r>
      <w:r w:rsidR="0072768A" w:rsidRPr="0072768A">
        <w:rPr>
          <w:sz w:val="28"/>
          <w:szCs w:val="28"/>
        </w:rPr>
        <w:t xml:space="preserve">от </w:t>
      </w:r>
      <w:r w:rsidR="00E308E1" w:rsidRPr="0072768A">
        <w:rPr>
          <w:sz w:val="28"/>
          <w:szCs w:val="28"/>
        </w:rPr>
        <w:t xml:space="preserve">02.08.2019 </w:t>
      </w:r>
      <w:r w:rsidRPr="0072768A">
        <w:rPr>
          <w:sz w:val="28"/>
          <w:szCs w:val="28"/>
        </w:rPr>
        <w:t>№</w:t>
      </w:r>
      <w:r w:rsidR="00E308E1" w:rsidRPr="0072768A">
        <w:rPr>
          <w:sz w:val="28"/>
          <w:szCs w:val="28"/>
        </w:rPr>
        <w:t xml:space="preserve"> 1713-р</w:t>
      </w:r>
      <w:r w:rsidRPr="0072768A">
        <w:rPr>
          <w:sz w:val="28"/>
          <w:szCs w:val="28"/>
        </w:rPr>
        <w:t>.</w:t>
      </w:r>
    </w:p>
    <w:p w:rsidR="007A7274" w:rsidRPr="007A7274" w:rsidRDefault="008233FB" w:rsidP="00E65F98">
      <w:pPr>
        <w:spacing w:before="0" w:line="235" w:lineRule="auto"/>
        <w:ind w:firstLine="709"/>
        <w:rPr>
          <w:sz w:val="28"/>
          <w:szCs w:val="28"/>
        </w:rPr>
      </w:pPr>
      <w:r w:rsidRPr="007A7274">
        <w:rPr>
          <w:sz w:val="28"/>
          <w:szCs w:val="28"/>
        </w:rPr>
        <w:t>Дополнительно предусматриваются мероприятия по снятию огранич</w:t>
      </w:r>
      <w:r w:rsidRPr="007A7274">
        <w:rPr>
          <w:sz w:val="28"/>
          <w:szCs w:val="28"/>
        </w:rPr>
        <w:t>е</w:t>
      </w:r>
      <w:r w:rsidRPr="007A7274">
        <w:rPr>
          <w:sz w:val="28"/>
          <w:szCs w:val="28"/>
        </w:rPr>
        <w:t>ний тепловой мощности ТЭЦ-1. Данные мероприятия являются условно-беззатратными и выполняются штатными службами предприя</w:t>
      </w:r>
      <w:bookmarkStart w:id="85" w:name="_Ref526718135"/>
      <w:bookmarkStart w:id="86" w:name="_Toc526721990"/>
      <w:bookmarkStart w:id="87" w:name="_Toc528180605"/>
      <w:bookmarkStart w:id="88" w:name="_Toc536038263"/>
      <w:bookmarkStart w:id="89" w:name="_Toc1035560"/>
      <w:r w:rsidRPr="007A7274">
        <w:rPr>
          <w:sz w:val="28"/>
          <w:szCs w:val="28"/>
        </w:rPr>
        <w:t>тия без пр</w:t>
      </w:r>
      <w:r w:rsidRPr="007A7274">
        <w:rPr>
          <w:sz w:val="28"/>
          <w:szCs w:val="28"/>
        </w:rPr>
        <w:t>и</w:t>
      </w:r>
      <w:r w:rsidRPr="007A7274">
        <w:rPr>
          <w:sz w:val="28"/>
          <w:szCs w:val="28"/>
        </w:rPr>
        <w:t>влечения инвестиций.</w:t>
      </w:r>
      <w:bookmarkStart w:id="90" w:name="_Toc33111993"/>
      <w:bookmarkStart w:id="91" w:name="_Toc42420640"/>
    </w:p>
    <w:p w:rsidR="00E65F98" w:rsidRPr="00E65F98" w:rsidRDefault="00E65F98" w:rsidP="00E65F98">
      <w:pPr>
        <w:pStyle w:val="afd"/>
        <w:spacing w:line="235" w:lineRule="auto"/>
        <w:rPr>
          <w:rFonts w:ascii="Times New Roman" w:hAnsi="Times New Roman" w:cs="Times New Roman"/>
          <w:b w:val="0"/>
          <w:sz w:val="20"/>
          <w:szCs w:val="28"/>
        </w:rPr>
      </w:pPr>
    </w:p>
    <w:p w:rsidR="00CC291C" w:rsidRDefault="007A7274" w:rsidP="00E65F98">
      <w:pPr>
        <w:pStyle w:val="afd"/>
        <w:spacing w:line="235" w:lineRule="auto"/>
        <w:ind w:firstLine="709"/>
        <w:rPr>
          <w:rFonts w:ascii="Times New Roman" w:hAnsi="Times New Roman" w:cs="Times New Roman"/>
          <w:b w:val="0"/>
          <w:sz w:val="28"/>
          <w:szCs w:val="28"/>
        </w:rPr>
      </w:pPr>
      <w:r w:rsidRPr="007A7274">
        <w:rPr>
          <w:rFonts w:ascii="Times New Roman" w:hAnsi="Times New Roman" w:cs="Times New Roman"/>
          <w:b w:val="0"/>
          <w:sz w:val="28"/>
          <w:szCs w:val="28"/>
        </w:rPr>
        <w:t xml:space="preserve">Таблица </w:t>
      </w:r>
      <w:bookmarkEnd w:id="85"/>
      <w:r w:rsidR="00344B2D">
        <w:rPr>
          <w:rFonts w:ascii="Times New Roman" w:hAnsi="Times New Roman" w:cs="Times New Roman"/>
          <w:b w:val="0"/>
          <w:sz w:val="28"/>
          <w:szCs w:val="28"/>
        </w:rPr>
        <w:t>52</w:t>
      </w:r>
      <w:r w:rsidR="008233FB" w:rsidRPr="007A7274">
        <w:rPr>
          <w:rFonts w:ascii="Times New Roman" w:hAnsi="Times New Roman" w:cs="Times New Roman"/>
          <w:b w:val="0"/>
          <w:sz w:val="28"/>
          <w:szCs w:val="28"/>
        </w:rPr>
        <w:t>. Мероприятия по снятию ограничений тепловой мощности с ТЭЦ-1</w:t>
      </w:r>
      <w:bookmarkEnd w:id="86"/>
      <w:bookmarkEnd w:id="87"/>
      <w:bookmarkEnd w:id="88"/>
      <w:bookmarkEnd w:id="89"/>
      <w:bookmarkEnd w:id="90"/>
      <w:bookmarkEnd w:id="91"/>
    </w:p>
    <w:p w:rsidR="00E65F98" w:rsidRPr="00E65F98" w:rsidRDefault="00E65F98" w:rsidP="00E65F98">
      <w:pPr>
        <w:pStyle w:val="afd"/>
        <w:ind w:firstLine="709"/>
        <w:rPr>
          <w:rFonts w:ascii="Times New Roman" w:hAnsi="Times New Roman" w:cs="Times New Roman"/>
          <w:b w:val="0"/>
          <w:sz w:val="20"/>
          <w:szCs w:val="28"/>
        </w:rPr>
      </w:pPr>
    </w:p>
    <w:tbl>
      <w:tblPr>
        <w:tblW w:w="9384" w:type="dxa"/>
        <w:tblLayout w:type="fixed"/>
        <w:tblCellMar>
          <w:left w:w="57" w:type="dxa"/>
          <w:right w:w="57" w:type="dxa"/>
        </w:tblCellMar>
        <w:tblLook w:val="04A0" w:firstRow="1" w:lastRow="0" w:firstColumn="1" w:lastColumn="0" w:noHBand="0" w:noVBand="1"/>
      </w:tblPr>
      <w:tblGrid>
        <w:gridCol w:w="562"/>
        <w:gridCol w:w="851"/>
        <w:gridCol w:w="567"/>
        <w:gridCol w:w="850"/>
        <w:gridCol w:w="3828"/>
        <w:gridCol w:w="1263"/>
        <w:gridCol w:w="1463"/>
      </w:tblGrid>
      <w:tr w:rsidR="008233FB" w:rsidRPr="00344B2D" w:rsidTr="00E65F98">
        <w:trPr>
          <w:trHeight w:val="113"/>
          <w:tblHeader/>
        </w:trPr>
        <w:tc>
          <w:tcPr>
            <w:tcW w:w="2830" w:type="dxa"/>
            <w:gridSpan w:val="4"/>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hideMark/>
          </w:tcPr>
          <w:p w:rsidR="008233FB" w:rsidRPr="00344B2D" w:rsidRDefault="008233FB" w:rsidP="00E65F98">
            <w:pPr>
              <w:spacing w:before="0" w:line="192" w:lineRule="auto"/>
              <w:ind w:firstLine="0"/>
              <w:jc w:val="center"/>
              <w:rPr>
                <w:bCs/>
                <w:color w:val="000000"/>
                <w:sz w:val="20"/>
                <w:lang w:eastAsia="ru-RU"/>
              </w:rPr>
            </w:pPr>
            <w:r w:rsidRPr="00344B2D">
              <w:rPr>
                <w:bCs/>
                <w:color w:val="000000"/>
                <w:sz w:val="20"/>
                <w:lang w:eastAsia="ru-RU"/>
              </w:rPr>
              <w:t>Шифр проекта</w:t>
            </w:r>
          </w:p>
        </w:tc>
        <w:tc>
          <w:tcPr>
            <w:tcW w:w="3828" w:type="dxa"/>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bCs/>
                <w:color w:val="000000"/>
                <w:sz w:val="20"/>
                <w:lang w:eastAsia="ru-RU"/>
              </w:rPr>
            </w:pPr>
            <w:r w:rsidRPr="00344B2D">
              <w:rPr>
                <w:bCs/>
                <w:color w:val="000000"/>
                <w:sz w:val="20"/>
                <w:lang w:eastAsia="ru-RU"/>
              </w:rPr>
              <w:t>Наименование мероприятий</w:t>
            </w:r>
          </w:p>
        </w:tc>
        <w:tc>
          <w:tcPr>
            <w:tcW w:w="1263" w:type="dxa"/>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bCs/>
                <w:color w:val="000000"/>
                <w:sz w:val="20"/>
                <w:lang w:eastAsia="ru-RU"/>
              </w:rPr>
            </w:pPr>
            <w:r w:rsidRPr="00344B2D">
              <w:rPr>
                <w:bCs/>
                <w:color w:val="000000"/>
                <w:sz w:val="20"/>
                <w:lang w:eastAsia="ru-RU"/>
              </w:rPr>
              <w:t>Величина ограничения</w:t>
            </w:r>
          </w:p>
        </w:tc>
        <w:tc>
          <w:tcPr>
            <w:tcW w:w="1463" w:type="dxa"/>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6476B2" w:rsidRDefault="008233FB" w:rsidP="00E65F98">
            <w:pPr>
              <w:spacing w:before="0" w:line="192" w:lineRule="auto"/>
              <w:ind w:firstLine="0"/>
              <w:jc w:val="center"/>
              <w:rPr>
                <w:bCs/>
                <w:color w:val="000000"/>
                <w:sz w:val="20"/>
                <w:lang w:eastAsia="ru-RU"/>
              </w:rPr>
            </w:pPr>
            <w:r w:rsidRPr="00344B2D">
              <w:rPr>
                <w:bCs/>
                <w:color w:val="000000"/>
                <w:sz w:val="20"/>
                <w:lang w:eastAsia="ru-RU"/>
              </w:rPr>
              <w:t>Срок</w:t>
            </w:r>
          </w:p>
          <w:p w:rsidR="008233FB" w:rsidRPr="00344B2D" w:rsidRDefault="008233FB" w:rsidP="00E65F98">
            <w:pPr>
              <w:spacing w:before="0" w:line="192" w:lineRule="auto"/>
              <w:ind w:firstLine="0"/>
              <w:jc w:val="center"/>
              <w:rPr>
                <w:bCs/>
                <w:color w:val="000000"/>
                <w:sz w:val="20"/>
                <w:lang w:eastAsia="ru-RU"/>
              </w:rPr>
            </w:pPr>
            <w:r w:rsidRPr="00344B2D">
              <w:rPr>
                <w:bCs/>
                <w:color w:val="000000"/>
                <w:sz w:val="20"/>
                <w:lang w:eastAsia="ru-RU"/>
              </w:rPr>
              <w:t>исполнения</w:t>
            </w:r>
          </w:p>
        </w:tc>
      </w:tr>
      <w:tr w:rsidR="008233FB" w:rsidRPr="00344B2D" w:rsidTr="00E65F98">
        <w:trPr>
          <w:trHeight w:val="113"/>
          <w:tblHeader/>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color w:val="000000"/>
                <w:sz w:val="20"/>
                <w:lang w:eastAsia="ru-RU"/>
              </w:rPr>
            </w:pPr>
            <w:r w:rsidRPr="00344B2D">
              <w:rPr>
                <w:color w:val="000000"/>
                <w:sz w:val="20"/>
                <w:lang w:eastAsia="ru-RU"/>
              </w:rPr>
              <w:t>Тип гру</w:t>
            </w:r>
            <w:r w:rsidRPr="00344B2D">
              <w:rPr>
                <w:color w:val="000000"/>
                <w:sz w:val="20"/>
                <w:lang w:eastAsia="ru-RU"/>
              </w:rPr>
              <w:t>п</w:t>
            </w:r>
            <w:r w:rsidRPr="00344B2D">
              <w:rPr>
                <w:color w:val="000000"/>
                <w:sz w:val="20"/>
                <w:lang w:eastAsia="ru-RU"/>
              </w:rPr>
              <w:t>пы</w:t>
            </w:r>
          </w:p>
        </w:tc>
        <w:tc>
          <w:tcPr>
            <w:tcW w:w="851" w:type="dxa"/>
            <w:tcBorders>
              <w:top w:val="nil"/>
              <w:left w:val="nil"/>
              <w:bottom w:val="single" w:sz="4" w:space="0" w:color="auto"/>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color w:val="000000"/>
                <w:sz w:val="20"/>
                <w:lang w:eastAsia="ru-RU"/>
              </w:rPr>
            </w:pPr>
            <w:r w:rsidRPr="00344B2D">
              <w:rPr>
                <w:color w:val="000000"/>
                <w:sz w:val="20"/>
                <w:lang w:eastAsia="ru-RU"/>
              </w:rPr>
              <w:t>Номер группы проекта</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color w:val="000000"/>
                <w:sz w:val="20"/>
                <w:lang w:eastAsia="ru-RU"/>
              </w:rPr>
            </w:pPr>
            <w:r w:rsidRPr="00344B2D">
              <w:rPr>
                <w:color w:val="000000"/>
                <w:sz w:val="20"/>
                <w:lang w:eastAsia="ru-RU"/>
              </w:rPr>
              <w:t>Код СТС</w:t>
            </w:r>
          </w:p>
        </w:tc>
        <w:tc>
          <w:tcPr>
            <w:tcW w:w="850" w:type="dxa"/>
            <w:tcBorders>
              <w:top w:val="nil"/>
              <w:left w:val="nil"/>
              <w:bottom w:val="single" w:sz="4" w:space="0" w:color="auto"/>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color w:val="000000"/>
                <w:sz w:val="20"/>
                <w:lang w:eastAsia="ru-RU"/>
              </w:rPr>
            </w:pPr>
            <w:r w:rsidRPr="00344B2D">
              <w:rPr>
                <w:color w:val="000000"/>
                <w:sz w:val="20"/>
                <w:lang w:eastAsia="ru-RU"/>
              </w:rPr>
              <w:t>Номер проекта внутри группы</w:t>
            </w:r>
          </w:p>
        </w:tc>
        <w:tc>
          <w:tcPr>
            <w:tcW w:w="3828" w:type="dxa"/>
            <w:vMerge/>
            <w:tcBorders>
              <w:left w:val="single" w:sz="4" w:space="0" w:color="auto"/>
              <w:bottom w:val="single" w:sz="4" w:space="0" w:color="000000"/>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bCs/>
                <w:color w:val="000000"/>
                <w:sz w:val="20"/>
                <w:lang w:eastAsia="ru-RU"/>
              </w:rPr>
            </w:pPr>
          </w:p>
        </w:tc>
        <w:tc>
          <w:tcPr>
            <w:tcW w:w="1263" w:type="dxa"/>
            <w:vMerge/>
            <w:tcBorders>
              <w:left w:val="single" w:sz="4" w:space="0" w:color="auto"/>
              <w:bottom w:val="single" w:sz="4" w:space="0" w:color="000000"/>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bCs/>
                <w:color w:val="000000"/>
                <w:sz w:val="20"/>
                <w:lang w:eastAsia="ru-RU"/>
              </w:rPr>
            </w:pPr>
          </w:p>
        </w:tc>
        <w:tc>
          <w:tcPr>
            <w:tcW w:w="1463" w:type="dxa"/>
            <w:vMerge/>
            <w:tcBorders>
              <w:left w:val="single" w:sz="4" w:space="0" w:color="auto"/>
              <w:bottom w:val="single" w:sz="4" w:space="0" w:color="000000"/>
              <w:right w:val="single" w:sz="4" w:space="0" w:color="auto"/>
            </w:tcBorders>
            <w:shd w:val="clear" w:color="auto" w:fill="auto"/>
            <w:tcMar>
              <w:left w:w="28" w:type="dxa"/>
              <w:right w:w="28" w:type="dxa"/>
            </w:tcMar>
            <w:hideMark/>
          </w:tcPr>
          <w:p w:rsidR="008233FB" w:rsidRPr="00344B2D" w:rsidRDefault="008233FB" w:rsidP="00E65F98">
            <w:pPr>
              <w:spacing w:before="0" w:line="192" w:lineRule="auto"/>
              <w:ind w:firstLine="0"/>
              <w:jc w:val="center"/>
              <w:rPr>
                <w:bCs/>
                <w:color w:val="000000"/>
                <w:sz w:val="20"/>
                <w:lang w:eastAsia="ru-RU"/>
              </w:rPr>
            </w:pPr>
          </w:p>
        </w:tc>
      </w:tr>
      <w:tr w:rsidR="008233FB" w:rsidRPr="00344B2D" w:rsidTr="00E65F98">
        <w:trPr>
          <w:trHeight w:val="113"/>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 xml:space="preserve">Увеличение производительности (снятие </w:t>
            </w:r>
            <w:r w:rsidRPr="00344B2D">
              <w:rPr>
                <w:color w:val="000000"/>
                <w:sz w:val="20"/>
                <w:lang w:eastAsia="ru-RU"/>
              </w:rPr>
              <w:lastRenderedPageBreak/>
              <w:t>ограничение по пропускной способности трубопроводов) бойлерной установки № 7</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lastRenderedPageBreak/>
              <w:t>29 Гкал/час</w:t>
            </w:r>
          </w:p>
        </w:tc>
        <w:tc>
          <w:tcPr>
            <w:tcW w:w="14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 xml:space="preserve">4 кв. 2019 года </w:t>
            </w:r>
            <w:r w:rsidRPr="00344B2D">
              <w:rPr>
                <w:color w:val="000000"/>
                <w:sz w:val="20"/>
                <w:lang w:eastAsia="ru-RU"/>
              </w:rPr>
              <w:lastRenderedPageBreak/>
              <w:t>(выполнено)</w:t>
            </w:r>
          </w:p>
        </w:tc>
      </w:tr>
      <w:tr w:rsidR="008233FB" w:rsidRPr="00344B2D" w:rsidTr="00E65F98">
        <w:trPr>
          <w:trHeight w:val="113"/>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lastRenderedPageBreak/>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2</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Увеличение производительности (снятие ограничение по пропускной способности трубопроводов) бойлерной установки № 5.</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28 Гкал/час</w:t>
            </w:r>
          </w:p>
        </w:tc>
        <w:tc>
          <w:tcPr>
            <w:tcW w:w="14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4 кв. 2020 года</w:t>
            </w:r>
          </w:p>
        </w:tc>
      </w:tr>
      <w:tr w:rsidR="008233FB" w:rsidRPr="00344B2D" w:rsidTr="00E65F98">
        <w:trPr>
          <w:trHeight w:val="113"/>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3</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Увеличение производительности (снятие ограничение по пропускной способности трубопроводов) бойлерной установки № 6.</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28 Гкал/час</w:t>
            </w:r>
          </w:p>
        </w:tc>
        <w:tc>
          <w:tcPr>
            <w:tcW w:w="14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4 кв. 2021 года</w:t>
            </w:r>
          </w:p>
        </w:tc>
      </w:tr>
      <w:tr w:rsidR="008233FB" w:rsidRPr="00344B2D" w:rsidTr="00E65F98">
        <w:trPr>
          <w:trHeight w:val="113"/>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4</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Увеличение производительности (увелич</w:t>
            </w:r>
            <w:r w:rsidRPr="00344B2D">
              <w:rPr>
                <w:color w:val="000000"/>
                <w:sz w:val="20"/>
                <w:lang w:eastAsia="ru-RU"/>
              </w:rPr>
              <w:t>е</w:t>
            </w:r>
            <w:r w:rsidRPr="00344B2D">
              <w:rPr>
                <w:color w:val="000000"/>
                <w:sz w:val="20"/>
                <w:lang w:eastAsia="ru-RU"/>
              </w:rPr>
              <w:t>ние диаметров трубопроводов сетевой в</w:t>
            </w:r>
            <w:r w:rsidRPr="00344B2D">
              <w:rPr>
                <w:color w:val="000000"/>
                <w:sz w:val="20"/>
                <w:lang w:eastAsia="ru-RU"/>
              </w:rPr>
              <w:t>о</w:t>
            </w:r>
            <w:r w:rsidRPr="00344B2D">
              <w:rPr>
                <w:color w:val="000000"/>
                <w:sz w:val="20"/>
                <w:lang w:eastAsia="ru-RU"/>
              </w:rPr>
              <w:t>ды, перенос ПСВ- 500 с БУ-1 ОБ-lБ вместо БО-350 БУ-4) бойлерной установки № 4 и основного бойлера № 1 Б</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30 Гкал/час</w:t>
            </w:r>
          </w:p>
        </w:tc>
        <w:tc>
          <w:tcPr>
            <w:tcW w:w="14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4 кв. 2022 года</w:t>
            </w:r>
          </w:p>
        </w:tc>
      </w:tr>
      <w:tr w:rsidR="008233FB" w:rsidRPr="00344B2D" w:rsidTr="00E65F98">
        <w:trPr>
          <w:trHeight w:val="113"/>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 </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 </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left"/>
              <w:rPr>
                <w:color w:val="000000"/>
                <w:sz w:val="20"/>
                <w:lang w:eastAsia="ru-RU"/>
              </w:rPr>
            </w:pPr>
            <w:r w:rsidRPr="00344B2D">
              <w:rPr>
                <w:color w:val="000000"/>
                <w:sz w:val="20"/>
                <w:lang w:eastAsia="ru-RU"/>
              </w:rPr>
              <w:t>Итого</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115 Гкал/час</w:t>
            </w:r>
          </w:p>
        </w:tc>
        <w:tc>
          <w:tcPr>
            <w:tcW w:w="14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E65F98">
            <w:pPr>
              <w:spacing w:before="0"/>
              <w:ind w:firstLine="0"/>
              <w:jc w:val="center"/>
              <w:rPr>
                <w:color w:val="000000"/>
                <w:sz w:val="20"/>
                <w:lang w:eastAsia="ru-RU"/>
              </w:rPr>
            </w:pPr>
            <w:r w:rsidRPr="00344B2D">
              <w:rPr>
                <w:color w:val="000000"/>
                <w:sz w:val="20"/>
                <w:lang w:eastAsia="ru-RU"/>
              </w:rPr>
              <w:t> </w:t>
            </w:r>
          </w:p>
        </w:tc>
      </w:tr>
    </w:tbl>
    <w:p w:rsidR="008233FB" w:rsidRPr="008233FB" w:rsidRDefault="008233FB" w:rsidP="0002505F">
      <w:pPr>
        <w:spacing w:before="0"/>
        <w:rPr>
          <w:highlight w:val="yellow"/>
          <w:lang w:eastAsia="ru-RU"/>
        </w:rPr>
      </w:pPr>
    </w:p>
    <w:p w:rsidR="008233FB" w:rsidRPr="006476B2" w:rsidRDefault="008233FB" w:rsidP="0002505F">
      <w:pPr>
        <w:spacing w:before="0"/>
        <w:jc w:val="center"/>
        <w:rPr>
          <w:sz w:val="28"/>
          <w:szCs w:val="28"/>
        </w:rPr>
      </w:pPr>
      <w:bookmarkStart w:id="92" w:name="_Toc535399719"/>
      <w:bookmarkStart w:id="93" w:name="_Toc33807605"/>
      <w:r w:rsidRPr="006476B2">
        <w:rPr>
          <w:sz w:val="28"/>
          <w:szCs w:val="28"/>
        </w:rPr>
        <w:t>Мероприятия по развитию ТЭЦ-2</w:t>
      </w:r>
      <w:bookmarkEnd w:id="92"/>
      <w:bookmarkEnd w:id="93"/>
    </w:p>
    <w:p w:rsidR="007A7274" w:rsidRPr="007A7274" w:rsidRDefault="007A7274" w:rsidP="0002505F">
      <w:pPr>
        <w:spacing w:before="0"/>
      </w:pPr>
    </w:p>
    <w:p w:rsidR="008233FB" w:rsidRPr="007A7274" w:rsidRDefault="008233FB" w:rsidP="00E65F98">
      <w:pPr>
        <w:spacing w:before="0"/>
        <w:ind w:firstLine="709"/>
        <w:rPr>
          <w:sz w:val="28"/>
          <w:szCs w:val="28"/>
        </w:rPr>
      </w:pPr>
      <w:bookmarkStart w:id="94" w:name="_Toc535399720"/>
      <w:r w:rsidRPr="007A7274">
        <w:rPr>
          <w:sz w:val="28"/>
          <w:szCs w:val="28"/>
        </w:rPr>
        <w:t xml:space="preserve">В перспективе планируется подключение перспективной нагрузки, а также нагрузки выводимых из эксплуатации котельных, в том числе крупных котельных ООО </w:t>
      </w:r>
      <w:r w:rsidR="002D6969">
        <w:rPr>
          <w:sz w:val="28"/>
          <w:szCs w:val="28"/>
        </w:rPr>
        <w:t>«</w:t>
      </w:r>
      <w:r w:rsidRPr="007A7274">
        <w:rPr>
          <w:sz w:val="28"/>
          <w:szCs w:val="28"/>
        </w:rPr>
        <w:t>КрасТЭК</w:t>
      </w:r>
      <w:r w:rsidR="002D6969">
        <w:rPr>
          <w:sz w:val="28"/>
          <w:szCs w:val="28"/>
        </w:rPr>
        <w:t>»</w:t>
      </w:r>
      <w:r w:rsidRPr="007A7274">
        <w:rPr>
          <w:sz w:val="28"/>
          <w:szCs w:val="28"/>
        </w:rPr>
        <w:t>.</w:t>
      </w:r>
    </w:p>
    <w:p w:rsidR="008233FB" w:rsidRPr="007A7274" w:rsidRDefault="008233FB" w:rsidP="00E65F98">
      <w:pPr>
        <w:spacing w:before="0"/>
        <w:ind w:firstLine="709"/>
        <w:rPr>
          <w:sz w:val="28"/>
          <w:szCs w:val="28"/>
        </w:rPr>
      </w:pPr>
      <w:r w:rsidRPr="007A7274">
        <w:rPr>
          <w:sz w:val="28"/>
          <w:szCs w:val="28"/>
        </w:rPr>
        <w:t>Для исключения возникновения дефицита тепловой мощности на ТЭЦ-2 предусмотрен ряд мероприятий по повышению установленной и располаг</w:t>
      </w:r>
      <w:r w:rsidRPr="007A7274">
        <w:rPr>
          <w:sz w:val="28"/>
          <w:szCs w:val="28"/>
        </w:rPr>
        <w:t>а</w:t>
      </w:r>
      <w:r w:rsidRPr="007A7274">
        <w:rPr>
          <w:sz w:val="28"/>
          <w:szCs w:val="28"/>
        </w:rPr>
        <w:t>емой мощности станции (мероприятия представлены в таблице ниже).</w:t>
      </w:r>
    </w:p>
    <w:p w:rsidR="008233FB" w:rsidRPr="007A7274" w:rsidRDefault="008233FB" w:rsidP="00E65F98">
      <w:pPr>
        <w:spacing w:before="0"/>
        <w:ind w:firstLine="709"/>
        <w:rPr>
          <w:sz w:val="28"/>
          <w:szCs w:val="28"/>
        </w:rPr>
      </w:pPr>
      <w:bookmarkStart w:id="95" w:name="_Hlk40080326"/>
      <w:r w:rsidRPr="0072768A">
        <w:rPr>
          <w:sz w:val="28"/>
          <w:szCs w:val="28"/>
        </w:rPr>
        <w:t>Кроме того, в соответствии с Распоряжением Правительства</w:t>
      </w:r>
      <w:r w:rsidR="0072768A" w:rsidRPr="0072768A">
        <w:rPr>
          <w:sz w:val="28"/>
          <w:szCs w:val="28"/>
        </w:rPr>
        <w:t xml:space="preserve"> РФ</w:t>
      </w:r>
      <w:r w:rsidRPr="0072768A">
        <w:rPr>
          <w:sz w:val="28"/>
          <w:szCs w:val="28"/>
        </w:rPr>
        <w:t xml:space="preserve"> </w:t>
      </w:r>
      <w:r w:rsidR="0072768A" w:rsidRPr="0072768A">
        <w:rPr>
          <w:sz w:val="28"/>
          <w:szCs w:val="28"/>
        </w:rPr>
        <w:t xml:space="preserve">от 02.08.2019 № 1713-р </w:t>
      </w:r>
      <w:r w:rsidRPr="0072768A">
        <w:rPr>
          <w:sz w:val="28"/>
          <w:szCs w:val="28"/>
        </w:rPr>
        <w:t xml:space="preserve"> на КрТЭЦ-2</w:t>
      </w:r>
      <w:r w:rsidRPr="007A7274">
        <w:rPr>
          <w:sz w:val="28"/>
          <w:szCs w:val="28"/>
        </w:rPr>
        <w:t xml:space="preserve"> предусматривается замена цилиндра выс</w:t>
      </w:r>
      <w:r w:rsidRPr="007A7274">
        <w:rPr>
          <w:sz w:val="28"/>
          <w:szCs w:val="28"/>
        </w:rPr>
        <w:t>о</w:t>
      </w:r>
      <w:r w:rsidRPr="007A7274">
        <w:rPr>
          <w:sz w:val="28"/>
          <w:szCs w:val="28"/>
        </w:rPr>
        <w:t>кого давления теплофикационной паровой турбины, станционный номер ТГ-1, установленной мощностью 110 МВт.</w:t>
      </w:r>
    </w:p>
    <w:bookmarkEnd w:id="95"/>
    <w:p w:rsidR="008233FB" w:rsidRPr="007A7274" w:rsidRDefault="008233FB" w:rsidP="00E65F98">
      <w:pPr>
        <w:spacing w:before="0"/>
        <w:ind w:firstLine="709"/>
        <w:rPr>
          <w:sz w:val="28"/>
          <w:szCs w:val="28"/>
        </w:rPr>
      </w:pPr>
      <w:r w:rsidRPr="007A7274">
        <w:rPr>
          <w:sz w:val="28"/>
          <w:szCs w:val="28"/>
        </w:rPr>
        <w:t>На параметры тепловой мощности данные мероприятия влияния не оказывают и в схеме теплоснабжения приведены справочно.</w:t>
      </w:r>
      <w:bookmarkStart w:id="96" w:name="_Toc535399746"/>
      <w:bookmarkStart w:id="97" w:name="_Toc1035549"/>
    </w:p>
    <w:p w:rsidR="007A7274" w:rsidRDefault="007A7274" w:rsidP="0002505F">
      <w:pPr>
        <w:pStyle w:val="afd"/>
        <w:rPr>
          <w:rFonts w:ascii="Times New Roman" w:hAnsi="Times New Roman" w:cs="Times New Roman"/>
          <w:sz w:val="28"/>
          <w:szCs w:val="28"/>
          <w:highlight w:val="yellow"/>
        </w:rPr>
      </w:pPr>
      <w:bookmarkStart w:id="98" w:name="_Toc33111994"/>
      <w:bookmarkStart w:id="99" w:name="_Toc42420641"/>
    </w:p>
    <w:p w:rsidR="008233FB" w:rsidRDefault="007A7274" w:rsidP="00E65F98">
      <w:pPr>
        <w:pStyle w:val="afd"/>
        <w:ind w:firstLine="709"/>
        <w:rPr>
          <w:rFonts w:ascii="Times New Roman" w:hAnsi="Times New Roman" w:cs="Times New Roman"/>
          <w:b w:val="0"/>
          <w:sz w:val="28"/>
          <w:szCs w:val="28"/>
        </w:rPr>
      </w:pPr>
      <w:r w:rsidRPr="007A7274">
        <w:rPr>
          <w:rFonts w:ascii="Times New Roman" w:hAnsi="Times New Roman" w:cs="Times New Roman"/>
          <w:b w:val="0"/>
          <w:sz w:val="28"/>
          <w:szCs w:val="28"/>
        </w:rPr>
        <w:t xml:space="preserve">Таблица </w:t>
      </w:r>
      <w:r w:rsidR="00344B2D">
        <w:rPr>
          <w:rFonts w:ascii="Times New Roman" w:hAnsi="Times New Roman" w:cs="Times New Roman"/>
          <w:b w:val="0"/>
          <w:sz w:val="28"/>
          <w:szCs w:val="28"/>
        </w:rPr>
        <w:t>53</w:t>
      </w:r>
      <w:r w:rsidR="008233FB" w:rsidRPr="007A7274">
        <w:rPr>
          <w:rFonts w:ascii="Times New Roman" w:hAnsi="Times New Roman" w:cs="Times New Roman"/>
          <w:b w:val="0"/>
          <w:sz w:val="28"/>
          <w:szCs w:val="28"/>
        </w:rPr>
        <w:t>. Мероприятия по развитию ТЭЦ-2</w:t>
      </w:r>
      <w:bookmarkEnd w:id="96"/>
      <w:bookmarkEnd w:id="97"/>
      <w:bookmarkEnd w:id="98"/>
      <w:bookmarkEnd w:id="99"/>
    </w:p>
    <w:p w:rsidR="007A7274" w:rsidRPr="007A7274" w:rsidRDefault="007A7274" w:rsidP="0002505F">
      <w:pPr>
        <w:pStyle w:val="afd"/>
        <w:rPr>
          <w:rFonts w:ascii="Times New Roman" w:hAnsi="Times New Roman" w:cs="Times New Roman"/>
          <w:b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055"/>
        <w:gridCol w:w="802"/>
        <w:gridCol w:w="946"/>
        <w:gridCol w:w="946"/>
        <w:gridCol w:w="946"/>
        <w:gridCol w:w="10"/>
      </w:tblGrid>
      <w:tr w:rsidR="008233FB" w:rsidRPr="00344B2D" w:rsidTr="00E65F98">
        <w:trPr>
          <w:cantSplit/>
          <w:trHeight w:val="20"/>
        </w:trPr>
        <w:tc>
          <w:tcPr>
            <w:tcW w:w="2020" w:type="pct"/>
            <w:vMerge w:val="restart"/>
            <w:shd w:val="clear" w:color="auto" w:fill="auto"/>
            <w:hideMark/>
          </w:tcPr>
          <w:p w:rsidR="008233FB" w:rsidRPr="00344B2D" w:rsidRDefault="008233FB" w:rsidP="00E65F98">
            <w:pPr>
              <w:spacing w:before="0" w:line="192" w:lineRule="auto"/>
              <w:ind w:firstLine="0"/>
              <w:jc w:val="center"/>
              <w:rPr>
                <w:bCs/>
                <w:color w:val="000000"/>
                <w:sz w:val="20"/>
                <w:lang w:eastAsia="ru-RU"/>
              </w:rPr>
            </w:pPr>
            <w:r w:rsidRPr="00344B2D">
              <w:rPr>
                <w:bCs/>
                <w:color w:val="000000"/>
                <w:sz w:val="20"/>
                <w:lang w:eastAsia="ru-RU"/>
              </w:rPr>
              <w:t>Состав проектов</w:t>
            </w:r>
          </w:p>
        </w:tc>
        <w:tc>
          <w:tcPr>
            <w:tcW w:w="1074" w:type="pct"/>
            <w:vMerge w:val="restart"/>
            <w:shd w:val="clear" w:color="auto" w:fill="auto"/>
            <w:hideMark/>
          </w:tcPr>
          <w:p w:rsidR="008233FB" w:rsidRPr="00344B2D" w:rsidRDefault="008233FB" w:rsidP="00E65F98">
            <w:pPr>
              <w:spacing w:before="0" w:line="192" w:lineRule="auto"/>
              <w:ind w:firstLine="0"/>
              <w:jc w:val="center"/>
              <w:rPr>
                <w:bCs/>
                <w:color w:val="000000"/>
                <w:sz w:val="20"/>
                <w:lang w:eastAsia="ru-RU"/>
              </w:rPr>
            </w:pPr>
            <w:r w:rsidRPr="00344B2D">
              <w:rPr>
                <w:bCs/>
                <w:color w:val="000000"/>
                <w:sz w:val="20"/>
                <w:lang w:eastAsia="ru-RU"/>
              </w:rPr>
              <w:t>Общая стоимость в ценах 2019 г. без НДС</w:t>
            </w:r>
          </w:p>
        </w:tc>
        <w:tc>
          <w:tcPr>
            <w:tcW w:w="1906" w:type="pct"/>
            <w:gridSpan w:val="5"/>
            <w:shd w:val="clear" w:color="auto" w:fill="auto"/>
            <w:hideMark/>
          </w:tcPr>
          <w:p w:rsidR="00E65F98" w:rsidRDefault="008233FB" w:rsidP="00E65F98">
            <w:pPr>
              <w:spacing w:before="0" w:line="192" w:lineRule="auto"/>
              <w:ind w:firstLine="0"/>
              <w:jc w:val="center"/>
              <w:rPr>
                <w:bCs/>
                <w:color w:val="000000"/>
                <w:sz w:val="20"/>
                <w:lang w:eastAsia="ru-RU"/>
              </w:rPr>
            </w:pPr>
            <w:r w:rsidRPr="00344B2D">
              <w:rPr>
                <w:bCs/>
                <w:color w:val="000000"/>
                <w:sz w:val="20"/>
                <w:lang w:eastAsia="ru-RU"/>
              </w:rPr>
              <w:t xml:space="preserve">Затраты на реализацию проектов </w:t>
            </w:r>
          </w:p>
          <w:p w:rsidR="008233FB" w:rsidRPr="00344B2D" w:rsidRDefault="008233FB" w:rsidP="00E65F98">
            <w:pPr>
              <w:spacing w:before="0" w:line="192" w:lineRule="auto"/>
              <w:ind w:firstLine="0"/>
              <w:jc w:val="center"/>
              <w:rPr>
                <w:bCs/>
                <w:color w:val="000000"/>
                <w:sz w:val="20"/>
                <w:lang w:eastAsia="ru-RU"/>
              </w:rPr>
            </w:pPr>
            <w:r w:rsidRPr="00344B2D">
              <w:rPr>
                <w:bCs/>
                <w:color w:val="000000"/>
                <w:sz w:val="20"/>
                <w:lang w:eastAsia="ru-RU"/>
              </w:rPr>
              <w:t>по годам, млн. руб. без НДС в ценах 2019 года</w:t>
            </w:r>
          </w:p>
        </w:tc>
      </w:tr>
      <w:tr w:rsidR="008233FB" w:rsidRPr="00344B2D" w:rsidTr="008233FB">
        <w:trPr>
          <w:gridAfter w:val="1"/>
          <w:wAfter w:w="3" w:type="pct"/>
          <w:cantSplit/>
          <w:trHeight w:val="20"/>
        </w:trPr>
        <w:tc>
          <w:tcPr>
            <w:tcW w:w="2020" w:type="pct"/>
            <w:vMerge/>
            <w:vAlign w:val="center"/>
            <w:hideMark/>
          </w:tcPr>
          <w:p w:rsidR="008233FB" w:rsidRPr="00344B2D" w:rsidRDefault="008233FB" w:rsidP="0002505F">
            <w:pPr>
              <w:spacing w:before="0"/>
              <w:ind w:firstLine="0"/>
              <w:jc w:val="left"/>
              <w:rPr>
                <w:bCs/>
                <w:color w:val="000000"/>
                <w:sz w:val="20"/>
                <w:lang w:eastAsia="ru-RU"/>
              </w:rPr>
            </w:pPr>
          </w:p>
        </w:tc>
        <w:tc>
          <w:tcPr>
            <w:tcW w:w="1074" w:type="pct"/>
            <w:vMerge/>
            <w:vAlign w:val="center"/>
            <w:hideMark/>
          </w:tcPr>
          <w:p w:rsidR="008233FB" w:rsidRPr="00344B2D" w:rsidRDefault="008233FB" w:rsidP="0002505F">
            <w:pPr>
              <w:spacing w:before="0"/>
              <w:ind w:firstLine="0"/>
              <w:jc w:val="left"/>
              <w:rPr>
                <w:bCs/>
                <w:color w:val="000000"/>
                <w:sz w:val="20"/>
                <w:lang w:eastAsia="ru-RU"/>
              </w:rPr>
            </w:pPr>
          </w:p>
        </w:tc>
        <w:tc>
          <w:tcPr>
            <w:tcW w:w="419" w:type="pct"/>
            <w:shd w:val="clear" w:color="auto" w:fill="auto"/>
            <w:noWrap/>
            <w:vAlign w:val="center"/>
            <w:hideMark/>
          </w:tcPr>
          <w:p w:rsidR="008233FB" w:rsidRPr="00344B2D" w:rsidRDefault="008233FB" w:rsidP="0002505F">
            <w:pPr>
              <w:spacing w:before="0"/>
              <w:ind w:firstLine="0"/>
              <w:jc w:val="center"/>
              <w:rPr>
                <w:bCs/>
                <w:color w:val="000000"/>
                <w:sz w:val="20"/>
                <w:lang w:eastAsia="ru-RU"/>
              </w:rPr>
            </w:pPr>
            <w:r w:rsidRPr="00344B2D">
              <w:rPr>
                <w:bCs/>
                <w:color w:val="000000"/>
                <w:sz w:val="20"/>
                <w:lang w:eastAsia="ru-RU"/>
              </w:rPr>
              <w:t>2019</w:t>
            </w:r>
          </w:p>
        </w:tc>
        <w:tc>
          <w:tcPr>
            <w:tcW w:w="494" w:type="pct"/>
            <w:shd w:val="clear" w:color="auto" w:fill="auto"/>
            <w:noWrap/>
            <w:vAlign w:val="center"/>
            <w:hideMark/>
          </w:tcPr>
          <w:p w:rsidR="008233FB" w:rsidRPr="00344B2D" w:rsidRDefault="008233FB" w:rsidP="0002505F">
            <w:pPr>
              <w:spacing w:before="0"/>
              <w:ind w:firstLine="0"/>
              <w:jc w:val="center"/>
              <w:rPr>
                <w:bCs/>
                <w:color w:val="000000"/>
                <w:sz w:val="20"/>
                <w:lang w:eastAsia="ru-RU"/>
              </w:rPr>
            </w:pPr>
            <w:r w:rsidRPr="00344B2D">
              <w:rPr>
                <w:bCs/>
                <w:color w:val="000000"/>
                <w:sz w:val="20"/>
                <w:lang w:eastAsia="ru-RU"/>
              </w:rPr>
              <w:t>2020</w:t>
            </w:r>
          </w:p>
        </w:tc>
        <w:tc>
          <w:tcPr>
            <w:tcW w:w="494" w:type="pct"/>
            <w:shd w:val="clear" w:color="auto" w:fill="auto"/>
            <w:noWrap/>
            <w:vAlign w:val="center"/>
            <w:hideMark/>
          </w:tcPr>
          <w:p w:rsidR="008233FB" w:rsidRPr="00344B2D" w:rsidRDefault="008233FB" w:rsidP="0002505F">
            <w:pPr>
              <w:spacing w:before="0"/>
              <w:ind w:firstLine="0"/>
              <w:jc w:val="center"/>
              <w:rPr>
                <w:bCs/>
                <w:color w:val="000000"/>
                <w:sz w:val="20"/>
                <w:lang w:eastAsia="ru-RU"/>
              </w:rPr>
            </w:pPr>
            <w:r w:rsidRPr="00344B2D">
              <w:rPr>
                <w:bCs/>
                <w:color w:val="000000"/>
                <w:sz w:val="20"/>
                <w:lang w:eastAsia="ru-RU"/>
              </w:rPr>
              <w:t>2021</w:t>
            </w:r>
          </w:p>
        </w:tc>
        <w:tc>
          <w:tcPr>
            <w:tcW w:w="494" w:type="pct"/>
            <w:shd w:val="clear" w:color="auto" w:fill="auto"/>
            <w:noWrap/>
            <w:vAlign w:val="center"/>
            <w:hideMark/>
          </w:tcPr>
          <w:p w:rsidR="008233FB" w:rsidRPr="00344B2D" w:rsidRDefault="008233FB" w:rsidP="0002505F">
            <w:pPr>
              <w:spacing w:before="0"/>
              <w:ind w:firstLine="0"/>
              <w:jc w:val="center"/>
              <w:rPr>
                <w:bCs/>
                <w:color w:val="000000"/>
                <w:sz w:val="20"/>
                <w:lang w:eastAsia="ru-RU"/>
              </w:rPr>
            </w:pPr>
            <w:r w:rsidRPr="00344B2D">
              <w:rPr>
                <w:bCs/>
                <w:color w:val="000000"/>
                <w:sz w:val="20"/>
                <w:lang w:eastAsia="ru-RU"/>
              </w:rPr>
              <w:t>2022</w:t>
            </w:r>
          </w:p>
        </w:tc>
      </w:tr>
      <w:tr w:rsidR="008233FB" w:rsidRPr="00344B2D" w:rsidTr="00E65F98">
        <w:trPr>
          <w:gridAfter w:val="1"/>
          <w:wAfter w:w="3" w:type="pct"/>
          <w:cantSplit/>
          <w:trHeight w:val="20"/>
        </w:trPr>
        <w:tc>
          <w:tcPr>
            <w:tcW w:w="2020" w:type="pct"/>
            <w:shd w:val="clear" w:color="auto" w:fill="auto"/>
            <w:hideMark/>
          </w:tcPr>
          <w:p w:rsidR="008233FB" w:rsidRPr="00344B2D" w:rsidRDefault="008233FB" w:rsidP="00E65F98">
            <w:pPr>
              <w:spacing w:before="0"/>
              <w:ind w:firstLine="0"/>
              <w:jc w:val="left"/>
              <w:rPr>
                <w:color w:val="000000"/>
                <w:sz w:val="20"/>
                <w:lang w:eastAsia="ru-RU"/>
              </w:rPr>
            </w:pPr>
            <w:r w:rsidRPr="00344B2D">
              <w:rPr>
                <w:color w:val="000000"/>
                <w:sz w:val="20"/>
                <w:lang w:eastAsia="ru-RU"/>
              </w:rPr>
              <w:t>Строительство 1 РОУ (125 Гкал/ч)</w:t>
            </w:r>
          </w:p>
        </w:tc>
        <w:tc>
          <w:tcPr>
            <w:tcW w:w="107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231,4</w:t>
            </w:r>
          </w:p>
        </w:tc>
        <w:tc>
          <w:tcPr>
            <w:tcW w:w="419" w:type="pct"/>
            <w:shd w:val="clear" w:color="auto" w:fill="auto"/>
            <w:vAlign w:val="center"/>
            <w:hideMark/>
          </w:tcPr>
          <w:p w:rsidR="008233FB" w:rsidRPr="00344B2D" w:rsidRDefault="008233FB" w:rsidP="0002505F">
            <w:pPr>
              <w:spacing w:before="0"/>
              <w:ind w:firstLine="0"/>
              <w:jc w:val="center"/>
              <w:rPr>
                <w:color w:val="000000"/>
                <w:sz w:val="20"/>
                <w:lang w:eastAsia="ru-RU"/>
              </w:rPr>
            </w:pPr>
          </w:p>
        </w:tc>
        <w:tc>
          <w:tcPr>
            <w:tcW w:w="49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16,2</w:t>
            </w:r>
          </w:p>
        </w:tc>
        <w:tc>
          <w:tcPr>
            <w:tcW w:w="494" w:type="pct"/>
            <w:shd w:val="clear" w:color="auto" w:fill="auto"/>
            <w:noWrap/>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215,3</w:t>
            </w:r>
          </w:p>
        </w:tc>
        <w:tc>
          <w:tcPr>
            <w:tcW w:w="494" w:type="pct"/>
            <w:shd w:val="clear" w:color="auto" w:fill="auto"/>
            <w:noWrap/>
            <w:vAlign w:val="center"/>
            <w:hideMark/>
          </w:tcPr>
          <w:p w:rsidR="008233FB" w:rsidRPr="00344B2D" w:rsidRDefault="008233FB" w:rsidP="0002505F">
            <w:pPr>
              <w:spacing w:before="0"/>
              <w:ind w:firstLine="0"/>
              <w:jc w:val="center"/>
              <w:rPr>
                <w:color w:val="000000"/>
                <w:sz w:val="20"/>
                <w:lang w:eastAsia="ru-RU"/>
              </w:rPr>
            </w:pPr>
          </w:p>
        </w:tc>
      </w:tr>
      <w:tr w:rsidR="008233FB" w:rsidRPr="00344B2D" w:rsidTr="00E65F98">
        <w:trPr>
          <w:gridAfter w:val="1"/>
          <w:wAfter w:w="3" w:type="pct"/>
          <w:cantSplit/>
          <w:trHeight w:val="20"/>
        </w:trPr>
        <w:tc>
          <w:tcPr>
            <w:tcW w:w="2020" w:type="pct"/>
            <w:shd w:val="clear" w:color="auto" w:fill="auto"/>
            <w:hideMark/>
          </w:tcPr>
          <w:p w:rsidR="008233FB" w:rsidRPr="00344B2D" w:rsidRDefault="008233FB" w:rsidP="00E65F98">
            <w:pPr>
              <w:spacing w:before="0"/>
              <w:ind w:firstLine="0"/>
              <w:jc w:val="left"/>
              <w:rPr>
                <w:color w:val="000000"/>
                <w:sz w:val="20"/>
                <w:lang w:eastAsia="ru-RU"/>
              </w:rPr>
            </w:pPr>
            <w:r w:rsidRPr="00344B2D">
              <w:rPr>
                <w:color w:val="000000"/>
                <w:sz w:val="20"/>
                <w:lang w:eastAsia="ru-RU"/>
              </w:rPr>
              <w:t>Монтаж ПСВ-500 ст № 9-12, с включен</w:t>
            </w:r>
            <w:r w:rsidRPr="00344B2D">
              <w:rPr>
                <w:color w:val="000000"/>
                <w:sz w:val="20"/>
                <w:lang w:eastAsia="ru-RU"/>
              </w:rPr>
              <w:t>и</w:t>
            </w:r>
            <w:r w:rsidRPr="00344B2D">
              <w:rPr>
                <w:color w:val="000000"/>
                <w:sz w:val="20"/>
                <w:lang w:eastAsia="ru-RU"/>
              </w:rPr>
              <w:t>ем от РОУ, для максимального увелич</w:t>
            </w:r>
            <w:r w:rsidRPr="00344B2D">
              <w:rPr>
                <w:color w:val="000000"/>
                <w:sz w:val="20"/>
                <w:lang w:eastAsia="ru-RU"/>
              </w:rPr>
              <w:t>е</w:t>
            </w:r>
            <w:r w:rsidRPr="00344B2D">
              <w:rPr>
                <w:color w:val="000000"/>
                <w:sz w:val="20"/>
                <w:lang w:eastAsia="ru-RU"/>
              </w:rPr>
              <w:t>ния тепловой нагрузки станции.</w:t>
            </w:r>
          </w:p>
        </w:tc>
        <w:tc>
          <w:tcPr>
            <w:tcW w:w="107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266</w:t>
            </w:r>
          </w:p>
        </w:tc>
        <w:tc>
          <w:tcPr>
            <w:tcW w:w="419" w:type="pct"/>
            <w:shd w:val="clear" w:color="auto" w:fill="auto"/>
            <w:vAlign w:val="center"/>
            <w:hideMark/>
          </w:tcPr>
          <w:p w:rsidR="008233FB" w:rsidRPr="00344B2D" w:rsidRDefault="008233FB" w:rsidP="0002505F">
            <w:pPr>
              <w:spacing w:before="0"/>
              <w:ind w:firstLine="0"/>
              <w:jc w:val="center"/>
              <w:rPr>
                <w:color w:val="000000"/>
                <w:sz w:val="20"/>
                <w:lang w:eastAsia="ru-RU"/>
              </w:rPr>
            </w:pPr>
          </w:p>
        </w:tc>
        <w:tc>
          <w:tcPr>
            <w:tcW w:w="49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18,6</w:t>
            </w:r>
          </w:p>
        </w:tc>
        <w:tc>
          <w:tcPr>
            <w:tcW w:w="49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123,7</w:t>
            </w:r>
          </w:p>
        </w:tc>
        <w:tc>
          <w:tcPr>
            <w:tcW w:w="49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123,7</w:t>
            </w:r>
          </w:p>
        </w:tc>
      </w:tr>
      <w:tr w:rsidR="008233FB" w:rsidRPr="00344B2D" w:rsidTr="00E65F98">
        <w:trPr>
          <w:gridAfter w:val="1"/>
          <w:wAfter w:w="3" w:type="pct"/>
          <w:cantSplit/>
          <w:trHeight w:val="20"/>
        </w:trPr>
        <w:tc>
          <w:tcPr>
            <w:tcW w:w="2020" w:type="pct"/>
            <w:shd w:val="clear" w:color="auto" w:fill="auto"/>
            <w:hideMark/>
          </w:tcPr>
          <w:p w:rsidR="008233FB" w:rsidRPr="00344B2D" w:rsidRDefault="008233FB" w:rsidP="00E65F98">
            <w:pPr>
              <w:spacing w:before="0"/>
              <w:ind w:firstLine="0"/>
              <w:jc w:val="left"/>
              <w:rPr>
                <w:color w:val="000000"/>
                <w:sz w:val="20"/>
                <w:lang w:eastAsia="ru-RU"/>
              </w:rPr>
            </w:pPr>
            <w:r w:rsidRPr="00344B2D">
              <w:rPr>
                <w:color w:val="000000"/>
                <w:sz w:val="20"/>
                <w:lang w:eastAsia="ru-RU"/>
              </w:rPr>
              <w:t>Итого</w:t>
            </w:r>
          </w:p>
        </w:tc>
        <w:tc>
          <w:tcPr>
            <w:tcW w:w="107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497,4</w:t>
            </w:r>
          </w:p>
        </w:tc>
        <w:tc>
          <w:tcPr>
            <w:tcW w:w="419"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0</w:t>
            </w:r>
          </w:p>
        </w:tc>
        <w:tc>
          <w:tcPr>
            <w:tcW w:w="49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34,8</w:t>
            </w:r>
          </w:p>
        </w:tc>
        <w:tc>
          <w:tcPr>
            <w:tcW w:w="49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339</w:t>
            </w:r>
          </w:p>
        </w:tc>
        <w:tc>
          <w:tcPr>
            <w:tcW w:w="494" w:type="pct"/>
            <w:shd w:val="clear" w:color="auto" w:fill="auto"/>
            <w:vAlign w:val="center"/>
            <w:hideMark/>
          </w:tcPr>
          <w:p w:rsidR="008233FB" w:rsidRPr="00344B2D" w:rsidRDefault="008233FB" w:rsidP="0002505F">
            <w:pPr>
              <w:spacing w:before="0"/>
              <w:ind w:firstLine="0"/>
              <w:jc w:val="center"/>
              <w:rPr>
                <w:color w:val="000000"/>
                <w:sz w:val="20"/>
                <w:lang w:eastAsia="ru-RU"/>
              </w:rPr>
            </w:pPr>
            <w:r w:rsidRPr="00344B2D">
              <w:rPr>
                <w:color w:val="000000"/>
                <w:sz w:val="20"/>
                <w:lang w:eastAsia="ru-RU"/>
              </w:rPr>
              <w:t>123,7</w:t>
            </w:r>
          </w:p>
        </w:tc>
      </w:tr>
    </w:tbl>
    <w:p w:rsidR="00E65F98" w:rsidRDefault="00E65F98" w:rsidP="0002505F">
      <w:pPr>
        <w:spacing w:before="0"/>
        <w:jc w:val="center"/>
        <w:rPr>
          <w:sz w:val="28"/>
          <w:szCs w:val="28"/>
        </w:rPr>
      </w:pPr>
      <w:bookmarkStart w:id="100" w:name="_Toc33807606"/>
    </w:p>
    <w:p w:rsidR="008233FB" w:rsidRPr="006476B2" w:rsidRDefault="008233FB" w:rsidP="00E65F98">
      <w:pPr>
        <w:spacing w:before="0"/>
        <w:ind w:firstLine="0"/>
        <w:jc w:val="center"/>
        <w:rPr>
          <w:sz w:val="28"/>
          <w:szCs w:val="28"/>
        </w:rPr>
      </w:pPr>
      <w:r w:rsidRPr="006476B2">
        <w:rPr>
          <w:sz w:val="28"/>
          <w:szCs w:val="28"/>
        </w:rPr>
        <w:t>Мероприятия по развитию ТЭЦ-3</w:t>
      </w:r>
      <w:bookmarkEnd w:id="94"/>
      <w:bookmarkEnd w:id="100"/>
    </w:p>
    <w:p w:rsidR="007A7274" w:rsidRPr="007A7274" w:rsidRDefault="007A7274" w:rsidP="0002505F">
      <w:pPr>
        <w:spacing w:before="0"/>
      </w:pPr>
    </w:p>
    <w:p w:rsidR="008233FB" w:rsidRPr="007A7274" w:rsidRDefault="008233FB" w:rsidP="00E65F98">
      <w:pPr>
        <w:spacing w:before="0"/>
        <w:ind w:firstLine="709"/>
        <w:rPr>
          <w:sz w:val="28"/>
          <w:szCs w:val="28"/>
        </w:rPr>
      </w:pPr>
      <w:bookmarkStart w:id="101" w:name="_Hlk40080346"/>
      <w:r w:rsidRPr="007A7274">
        <w:rPr>
          <w:sz w:val="28"/>
          <w:szCs w:val="28"/>
        </w:rPr>
        <w:t xml:space="preserve">Ретроспективный анализ развития </w:t>
      </w:r>
      <w:r w:rsidR="007A7274">
        <w:rPr>
          <w:sz w:val="28"/>
          <w:szCs w:val="28"/>
        </w:rPr>
        <w:t>городского округа</w:t>
      </w:r>
      <w:r w:rsidRPr="007A7274">
        <w:rPr>
          <w:sz w:val="28"/>
          <w:szCs w:val="28"/>
        </w:rPr>
        <w:t xml:space="preserve"> и прогноз пе</w:t>
      </w:r>
      <w:r w:rsidRPr="007A7274">
        <w:rPr>
          <w:sz w:val="28"/>
          <w:szCs w:val="28"/>
        </w:rPr>
        <w:t>р</w:t>
      </w:r>
      <w:r w:rsidRPr="007A7274">
        <w:rPr>
          <w:sz w:val="28"/>
          <w:szCs w:val="28"/>
        </w:rPr>
        <w:t xml:space="preserve">спективной застройки показывают стабильный рост ввода строительных фондов на территории города. Для обеспечения перспективных потребителей города централизованным теплоснабжением согласно анализу прогнозных </w:t>
      </w:r>
      <w:r w:rsidRPr="007A7274">
        <w:rPr>
          <w:sz w:val="28"/>
          <w:szCs w:val="28"/>
        </w:rPr>
        <w:lastRenderedPageBreak/>
        <w:t xml:space="preserve">тепловых балансов требуется увеличение тепловой мощности существующих базовых источников систем теплоснабжения – ТЭЦ. </w:t>
      </w:r>
    </w:p>
    <w:p w:rsidR="008233FB" w:rsidRPr="007A7274" w:rsidRDefault="008233FB" w:rsidP="00E65F98">
      <w:pPr>
        <w:spacing w:before="0"/>
        <w:ind w:firstLine="709"/>
        <w:rPr>
          <w:sz w:val="28"/>
          <w:szCs w:val="28"/>
        </w:rPr>
      </w:pPr>
      <w:r w:rsidRPr="007A7274">
        <w:rPr>
          <w:sz w:val="28"/>
          <w:szCs w:val="28"/>
        </w:rPr>
        <w:t xml:space="preserve">В соответствии с Распоряжением Правительства </w:t>
      </w:r>
      <w:r w:rsidRPr="0072768A">
        <w:rPr>
          <w:sz w:val="28"/>
          <w:szCs w:val="28"/>
        </w:rPr>
        <w:t xml:space="preserve">РФ </w:t>
      </w:r>
      <w:r w:rsidR="0072768A" w:rsidRPr="0072768A">
        <w:rPr>
          <w:sz w:val="28"/>
          <w:szCs w:val="28"/>
        </w:rPr>
        <w:t xml:space="preserve">от 02.08.2019 </w:t>
      </w:r>
      <w:r w:rsidR="0072768A" w:rsidRPr="0072768A">
        <w:rPr>
          <w:sz w:val="28"/>
          <w:szCs w:val="28"/>
        </w:rPr>
        <w:br/>
      </w:r>
      <w:r w:rsidRPr="0072768A">
        <w:rPr>
          <w:sz w:val="28"/>
          <w:szCs w:val="28"/>
        </w:rPr>
        <w:t>№</w:t>
      </w:r>
      <w:r w:rsidR="0072768A" w:rsidRPr="0072768A">
        <w:rPr>
          <w:sz w:val="28"/>
          <w:szCs w:val="28"/>
        </w:rPr>
        <w:t xml:space="preserve"> </w:t>
      </w:r>
      <w:r w:rsidRPr="0072768A">
        <w:rPr>
          <w:sz w:val="28"/>
          <w:szCs w:val="28"/>
        </w:rPr>
        <w:t>1713-р, а также с Комплексным планом мероприятий по сн</w:t>
      </w:r>
      <w:r w:rsidRPr="007A7274">
        <w:rPr>
          <w:sz w:val="28"/>
          <w:szCs w:val="28"/>
        </w:rPr>
        <w:t>ижению выбр</w:t>
      </w:r>
      <w:r w:rsidRPr="007A7274">
        <w:rPr>
          <w:sz w:val="28"/>
          <w:szCs w:val="28"/>
        </w:rPr>
        <w:t>о</w:t>
      </w:r>
      <w:r w:rsidRPr="007A7274">
        <w:rPr>
          <w:sz w:val="28"/>
          <w:szCs w:val="28"/>
        </w:rPr>
        <w:t>сов загрязняющих веществ в атмосферный воздух в г. Красноярске (утве</w:t>
      </w:r>
      <w:r w:rsidRPr="007A7274">
        <w:rPr>
          <w:sz w:val="28"/>
          <w:szCs w:val="28"/>
        </w:rPr>
        <w:t>р</w:t>
      </w:r>
      <w:r w:rsidRPr="007A7274">
        <w:rPr>
          <w:sz w:val="28"/>
          <w:szCs w:val="28"/>
        </w:rPr>
        <w:t>жденного Заместителем Председателя Правительства Российской Федерации А.В. Гордеевым от 28.12.2018 №11024п-П6 г) на КрТЭЦ-3 будет построен новый блок с параметрами:</w:t>
      </w:r>
    </w:p>
    <w:p w:rsidR="007A7274" w:rsidRDefault="008233FB" w:rsidP="00E65F98">
      <w:pPr>
        <w:widowControl/>
        <w:autoSpaceDE/>
        <w:autoSpaceDN/>
        <w:adjustRightInd/>
        <w:spacing w:before="0"/>
        <w:ind w:firstLine="709"/>
        <w:rPr>
          <w:sz w:val="28"/>
          <w:szCs w:val="28"/>
        </w:rPr>
      </w:pPr>
      <w:r w:rsidRPr="007A7274">
        <w:rPr>
          <w:sz w:val="28"/>
          <w:szCs w:val="28"/>
        </w:rPr>
        <w:t xml:space="preserve">установленная тепловая мощность </w:t>
      </w:r>
      <w:r w:rsidR="00E65F98">
        <w:rPr>
          <w:sz w:val="28"/>
          <w:szCs w:val="28"/>
        </w:rPr>
        <w:t>–</w:t>
      </w:r>
      <w:r w:rsidRPr="007A7274">
        <w:rPr>
          <w:sz w:val="28"/>
          <w:szCs w:val="28"/>
        </w:rPr>
        <w:t xml:space="preserve"> 270 Гкал/ч;</w:t>
      </w:r>
    </w:p>
    <w:p w:rsidR="008233FB" w:rsidRPr="007A7274" w:rsidRDefault="008233FB" w:rsidP="00E65F98">
      <w:pPr>
        <w:widowControl/>
        <w:autoSpaceDE/>
        <w:autoSpaceDN/>
        <w:adjustRightInd/>
        <w:spacing w:before="0"/>
        <w:ind w:firstLine="709"/>
        <w:rPr>
          <w:sz w:val="28"/>
          <w:szCs w:val="28"/>
        </w:rPr>
      </w:pPr>
      <w:r w:rsidRPr="007A7274">
        <w:rPr>
          <w:sz w:val="28"/>
          <w:szCs w:val="28"/>
        </w:rPr>
        <w:t>установленная электрическая мощность 185 МВт.</w:t>
      </w:r>
    </w:p>
    <w:p w:rsidR="008233FB" w:rsidRPr="007A7274" w:rsidRDefault="008233FB" w:rsidP="00E65F98">
      <w:pPr>
        <w:spacing w:before="0"/>
        <w:ind w:firstLine="709"/>
        <w:rPr>
          <w:sz w:val="28"/>
          <w:szCs w:val="28"/>
        </w:rPr>
      </w:pPr>
      <w:r w:rsidRPr="007A7274">
        <w:rPr>
          <w:sz w:val="28"/>
          <w:szCs w:val="28"/>
        </w:rPr>
        <w:t>Строительство нового блока взамен выводимых турбин на Красноя</w:t>
      </w:r>
      <w:r w:rsidRPr="007A7274">
        <w:rPr>
          <w:sz w:val="28"/>
          <w:szCs w:val="28"/>
        </w:rPr>
        <w:t>р</w:t>
      </w:r>
      <w:r w:rsidRPr="007A7274">
        <w:rPr>
          <w:sz w:val="28"/>
          <w:szCs w:val="28"/>
        </w:rPr>
        <w:t>ской ТЭЦ-1, введенных в эксплуатацию более 50-ти лет назад, в числе проч</w:t>
      </w:r>
      <w:r w:rsidRPr="007A7274">
        <w:rPr>
          <w:sz w:val="28"/>
          <w:szCs w:val="28"/>
        </w:rPr>
        <w:t>е</w:t>
      </w:r>
      <w:r w:rsidRPr="007A7274">
        <w:rPr>
          <w:sz w:val="28"/>
          <w:szCs w:val="28"/>
        </w:rPr>
        <w:t>го позволит обеспечить растущие потребности города в тепловой мощности для подключения к системам централизованного теплоснабжения новых строящихся микрорайонов жилой застройки (значительная часть из которых находится в зоне действия Красноярской ТЭЦ-3). Кроме того, увеличение теплофикационной тепловой мощности ТЭЦ-3 позволит с максимальной э</w:t>
      </w:r>
      <w:r w:rsidRPr="007A7274">
        <w:rPr>
          <w:sz w:val="28"/>
          <w:szCs w:val="28"/>
        </w:rPr>
        <w:t>ф</w:t>
      </w:r>
      <w:r w:rsidRPr="007A7274">
        <w:rPr>
          <w:sz w:val="28"/>
          <w:szCs w:val="28"/>
        </w:rPr>
        <w:t>фективностью реализовать мероприятия, направленные на снижение колич</w:t>
      </w:r>
      <w:r w:rsidRPr="007A7274">
        <w:rPr>
          <w:sz w:val="28"/>
          <w:szCs w:val="28"/>
        </w:rPr>
        <w:t>е</w:t>
      </w:r>
      <w:r w:rsidRPr="007A7274">
        <w:rPr>
          <w:sz w:val="28"/>
          <w:szCs w:val="28"/>
        </w:rPr>
        <w:t>ства выбросов загрязняющих веществ в атмосферу города (переключение п</w:t>
      </w:r>
      <w:r w:rsidRPr="007A7274">
        <w:rPr>
          <w:sz w:val="28"/>
          <w:szCs w:val="28"/>
        </w:rPr>
        <w:t>о</w:t>
      </w:r>
      <w:r w:rsidRPr="007A7274">
        <w:rPr>
          <w:sz w:val="28"/>
          <w:szCs w:val="28"/>
        </w:rPr>
        <w:t>требителей котельных на теплоснабжение от ТЭЦ).</w:t>
      </w:r>
    </w:p>
    <w:p w:rsidR="008233FB" w:rsidRPr="007A7274" w:rsidRDefault="008233FB" w:rsidP="00E65F98">
      <w:pPr>
        <w:spacing w:before="0"/>
        <w:ind w:firstLine="709"/>
        <w:rPr>
          <w:sz w:val="28"/>
          <w:szCs w:val="28"/>
        </w:rPr>
      </w:pPr>
      <w:r w:rsidRPr="007A7274">
        <w:rPr>
          <w:sz w:val="28"/>
          <w:szCs w:val="28"/>
        </w:rPr>
        <w:t>Поскольку финансирование данного мероприятия не оказывает вли</w:t>
      </w:r>
      <w:r w:rsidRPr="007A7274">
        <w:rPr>
          <w:sz w:val="28"/>
          <w:szCs w:val="28"/>
        </w:rPr>
        <w:t>я</w:t>
      </w:r>
      <w:r w:rsidRPr="007A7274">
        <w:rPr>
          <w:sz w:val="28"/>
          <w:szCs w:val="28"/>
        </w:rPr>
        <w:t>ние на ценообразование в сфере теплоснабжения, данный проект не включен в реестр проектов схемы теплоснабжения</w:t>
      </w:r>
      <w:bookmarkEnd w:id="101"/>
      <w:r w:rsidRPr="007A7274">
        <w:rPr>
          <w:sz w:val="28"/>
          <w:szCs w:val="28"/>
        </w:rPr>
        <w:t>. Ключевые характеристики прое</w:t>
      </w:r>
      <w:r w:rsidRPr="007A7274">
        <w:rPr>
          <w:sz w:val="28"/>
          <w:szCs w:val="28"/>
        </w:rPr>
        <w:t>к</w:t>
      </w:r>
      <w:r w:rsidRPr="007A7274">
        <w:rPr>
          <w:sz w:val="28"/>
          <w:szCs w:val="28"/>
        </w:rPr>
        <w:t xml:space="preserve">та, в том числе стоимость </w:t>
      </w:r>
      <w:r w:rsidRPr="0072768A">
        <w:rPr>
          <w:sz w:val="28"/>
          <w:szCs w:val="28"/>
        </w:rPr>
        <w:t>реализации, приведены в указанном выше Расп</w:t>
      </w:r>
      <w:r w:rsidRPr="0072768A">
        <w:rPr>
          <w:sz w:val="28"/>
          <w:szCs w:val="28"/>
        </w:rPr>
        <w:t>о</w:t>
      </w:r>
      <w:r w:rsidRPr="0072768A">
        <w:rPr>
          <w:sz w:val="28"/>
          <w:szCs w:val="28"/>
        </w:rPr>
        <w:t xml:space="preserve">ряжении Правительства </w:t>
      </w:r>
      <w:r w:rsidR="007A7274" w:rsidRPr="0072768A">
        <w:rPr>
          <w:sz w:val="28"/>
          <w:szCs w:val="28"/>
        </w:rPr>
        <w:t xml:space="preserve">РФ </w:t>
      </w:r>
      <w:r w:rsidR="0072768A" w:rsidRPr="0072768A">
        <w:rPr>
          <w:sz w:val="28"/>
          <w:szCs w:val="28"/>
        </w:rPr>
        <w:t xml:space="preserve">от 02.08.2019 </w:t>
      </w:r>
      <w:r w:rsidR="007A7274" w:rsidRPr="0072768A">
        <w:rPr>
          <w:sz w:val="28"/>
          <w:szCs w:val="28"/>
        </w:rPr>
        <w:t>№</w:t>
      </w:r>
      <w:r w:rsidR="0072768A" w:rsidRPr="0072768A">
        <w:rPr>
          <w:sz w:val="28"/>
          <w:szCs w:val="28"/>
        </w:rPr>
        <w:t xml:space="preserve"> 1713-р.</w:t>
      </w:r>
    </w:p>
    <w:p w:rsidR="00E65F98" w:rsidRDefault="00E65F98" w:rsidP="0002505F">
      <w:pPr>
        <w:spacing w:before="0"/>
        <w:jc w:val="center"/>
        <w:rPr>
          <w:sz w:val="28"/>
          <w:szCs w:val="28"/>
        </w:rPr>
      </w:pPr>
      <w:bookmarkStart w:id="102" w:name="_Toc535399721"/>
      <w:bookmarkStart w:id="103" w:name="_Toc33807607"/>
      <w:bookmarkStart w:id="104" w:name="_Toc42420048"/>
    </w:p>
    <w:p w:rsidR="008233FB" w:rsidRPr="006476B2" w:rsidRDefault="008233FB" w:rsidP="00E65F98">
      <w:pPr>
        <w:spacing w:before="0"/>
        <w:ind w:firstLine="0"/>
        <w:jc w:val="center"/>
        <w:rPr>
          <w:sz w:val="28"/>
          <w:szCs w:val="28"/>
        </w:rPr>
      </w:pPr>
      <w:r w:rsidRPr="006476B2">
        <w:rPr>
          <w:sz w:val="28"/>
          <w:szCs w:val="28"/>
        </w:rPr>
        <w:t>Развитие систем теплоснабжения котельных</w:t>
      </w:r>
      <w:bookmarkEnd w:id="102"/>
      <w:bookmarkEnd w:id="103"/>
      <w:bookmarkEnd w:id="104"/>
    </w:p>
    <w:p w:rsidR="00C92112" w:rsidRPr="00C92112" w:rsidRDefault="00C92112" w:rsidP="0002505F">
      <w:pPr>
        <w:spacing w:before="0"/>
      </w:pPr>
    </w:p>
    <w:p w:rsidR="008233FB" w:rsidRPr="007A7274" w:rsidRDefault="008233FB" w:rsidP="00E65F98">
      <w:pPr>
        <w:spacing w:before="0"/>
        <w:ind w:firstLine="709"/>
        <w:rPr>
          <w:sz w:val="28"/>
          <w:szCs w:val="28"/>
        </w:rPr>
      </w:pPr>
      <w:r w:rsidRPr="007A7274">
        <w:rPr>
          <w:sz w:val="28"/>
          <w:szCs w:val="28"/>
        </w:rPr>
        <w:t>В период 2016</w:t>
      </w:r>
      <w:r w:rsidR="00E65F98">
        <w:rPr>
          <w:sz w:val="28"/>
          <w:szCs w:val="28"/>
        </w:rPr>
        <w:t>–</w:t>
      </w:r>
      <w:r w:rsidRPr="007A7274">
        <w:rPr>
          <w:sz w:val="28"/>
          <w:szCs w:val="28"/>
        </w:rPr>
        <w:t>2018 в городе были проведены мероприятия по ликв</w:t>
      </w:r>
      <w:r w:rsidRPr="007A7274">
        <w:rPr>
          <w:sz w:val="28"/>
          <w:szCs w:val="28"/>
        </w:rPr>
        <w:t>и</w:t>
      </w:r>
      <w:r w:rsidRPr="007A7274">
        <w:rPr>
          <w:sz w:val="28"/>
          <w:szCs w:val="28"/>
        </w:rPr>
        <w:t>дации (выводу из эксплуатации, переводу в пиковый режим) ряда котельных, как и было предусмотрено утвержденной схемой теплоснабжения:</w:t>
      </w:r>
    </w:p>
    <w:p w:rsidR="008233FB" w:rsidRPr="007A7274" w:rsidRDefault="008233FB" w:rsidP="00E65F98">
      <w:pPr>
        <w:spacing w:before="0"/>
        <w:ind w:firstLine="709"/>
        <w:rPr>
          <w:sz w:val="28"/>
          <w:szCs w:val="28"/>
        </w:rPr>
      </w:pPr>
      <w:r w:rsidRPr="007A7274">
        <w:rPr>
          <w:sz w:val="28"/>
          <w:szCs w:val="28"/>
        </w:rPr>
        <w:t>Выведены из эксплуатации котельные:</w:t>
      </w:r>
    </w:p>
    <w:p w:rsidR="008233FB" w:rsidRPr="007A7274" w:rsidRDefault="008233FB" w:rsidP="00E65F98">
      <w:pPr>
        <w:widowControl/>
        <w:autoSpaceDE/>
        <w:autoSpaceDN/>
        <w:adjustRightInd/>
        <w:spacing w:before="0"/>
        <w:ind w:firstLine="709"/>
        <w:rPr>
          <w:sz w:val="28"/>
          <w:szCs w:val="28"/>
        </w:rPr>
      </w:pPr>
      <w:r w:rsidRPr="007A7274">
        <w:rPr>
          <w:sz w:val="28"/>
          <w:szCs w:val="28"/>
        </w:rPr>
        <w:t xml:space="preserve">Котельная ФГАОУ ВО </w:t>
      </w:r>
      <w:r w:rsidR="002D6969">
        <w:rPr>
          <w:sz w:val="28"/>
          <w:szCs w:val="28"/>
        </w:rPr>
        <w:t>«</w:t>
      </w:r>
      <w:r w:rsidRPr="007A7274">
        <w:rPr>
          <w:sz w:val="28"/>
          <w:szCs w:val="28"/>
        </w:rPr>
        <w:t>СФУ</w:t>
      </w:r>
      <w:r w:rsidR="002D6969">
        <w:rPr>
          <w:sz w:val="28"/>
          <w:szCs w:val="28"/>
        </w:rPr>
        <w:t>»</w:t>
      </w:r>
      <w:r w:rsidRPr="007A7274">
        <w:rPr>
          <w:sz w:val="28"/>
          <w:szCs w:val="28"/>
        </w:rPr>
        <w:t>;</w:t>
      </w:r>
    </w:p>
    <w:p w:rsidR="008233FB" w:rsidRPr="007A7274" w:rsidRDefault="008233FB" w:rsidP="00E65F98">
      <w:pPr>
        <w:widowControl/>
        <w:autoSpaceDE/>
        <w:autoSpaceDN/>
        <w:adjustRightInd/>
        <w:spacing w:before="0"/>
        <w:ind w:firstLine="709"/>
        <w:rPr>
          <w:sz w:val="28"/>
          <w:szCs w:val="28"/>
        </w:rPr>
      </w:pPr>
      <w:r w:rsidRPr="007A7274">
        <w:rPr>
          <w:sz w:val="28"/>
          <w:szCs w:val="28"/>
        </w:rPr>
        <w:t>Котельная КНЦ СО РАН;</w:t>
      </w:r>
    </w:p>
    <w:p w:rsidR="008233FB" w:rsidRPr="007A7274" w:rsidRDefault="008233FB" w:rsidP="00E65F98">
      <w:pPr>
        <w:widowControl/>
        <w:autoSpaceDE/>
        <w:autoSpaceDN/>
        <w:adjustRightInd/>
        <w:spacing w:before="0"/>
        <w:ind w:firstLine="709"/>
        <w:rPr>
          <w:sz w:val="28"/>
          <w:szCs w:val="28"/>
        </w:rPr>
      </w:pPr>
      <w:r w:rsidRPr="007A7274">
        <w:rPr>
          <w:sz w:val="28"/>
          <w:szCs w:val="28"/>
        </w:rPr>
        <w:t xml:space="preserve">Котельная АО </w:t>
      </w:r>
      <w:r w:rsidR="002D6969">
        <w:rPr>
          <w:sz w:val="28"/>
          <w:szCs w:val="28"/>
        </w:rPr>
        <w:t>«</w:t>
      </w:r>
      <w:r w:rsidRPr="007A7274">
        <w:rPr>
          <w:sz w:val="28"/>
          <w:szCs w:val="28"/>
        </w:rPr>
        <w:t>КрасМаш</w:t>
      </w:r>
      <w:r w:rsidR="002D6969">
        <w:rPr>
          <w:sz w:val="28"/>
          <w:szCs w:val="28"/>
        </w:rPr>
        <w:t>»</w:t>
      </w:r>
      <w:r w:rsidRPr="007A7274">
        <w:rPr>
          <w:sz w:val="28"/>
          <w:szCs w:val="28"/>
        </w:rPr>
        <w:t>;</w:t>
      </w:r>
    </w:p>
    <w:p w:rsidR="008233FB" w:rsidRPr="007A7274" w:rsidRDefault="008233FB" w:rsidP="00E65F98">
      <w:pPr>
        <w:widowControl/>
        <w:autoSpaceDE/>
        <w:autoSpaceDN/>
        <w:adjustRightInd/>
        <w:spacing w:before="0"/>
        <w:ind w:firstLine="709"/>
        <w:rPr>
          <w:sz w:val="28"/>
          <w:szCs w:val="28"/>
        </w:rPr>
      </w:pPr>
      <w:r w:rsidRPr="007A7274">
        <w:rPr>
          <w:sz w:val="28"/>
          <w:szCs w:val="28"/>
        </w:rPr>
        <w:t xml:space="preserve">Котельные ООО </w:t>
      </w:r>
      <w:r w:rsidR="002D6969">
        <w:rPr>
          <w:sz w:val="28"/>
          <w:szCs w:val="28"/>
        </w:rPr>
        <w:t>«</w:t>
      </w:r>
      <w:r w:rsidRPr="007A7274">
        <w:rPr>
          <w:sz w:val="28"/>
          <w:szCs w:val="28"/>
        </w:rPr>
        <w:t>Красноярский жилищно-коммунальный комплекс</w:t>
      </w:r>
      <w:r w:rsidR="002D6969">
        <w:rPr>
          <w:sz w:val="28"/>
          <w:szCs w:val="28"/>
        </w:rPr>
        <w:t>»</w:t>
      </w:r>
      <w:r w:rsidRPr="007A7274">
        <w:rPr>
          <w:sz w:val="28"/>
          <w:szCs w:val="28"/>
        </w:rPr>
        <w:t xml:space="preserve"> №</w:t>
      </w:r>
      <w:r w:rsidR="00E65F98">
        <w:rPr>
          <w:sz w:val="28"/>
          <w:szCs w:val="28"/>
        </w:rPr>
        <w:t xml:space="preserve"> </w:t>
      </w:r>
      <w:r w:rsidRPr="007A7274">
        <w:rPr>
          <w:sz w:val="28"/>
          <w:szCs w:val="28"/>
        </w:rPr>
        <w:t>1, №</w:t>
      </w:r>
      <w:r w:rsidR="00E65F98">
        <w:rPr>
          <w:sz w:val="28"/>
          <w:szCs w:val="28"/>
        </w:rPr>
        <w:t xml:space="preserve"> </w:t>
      </w:r>
      <w:r w:rsidRPr="007A7274">
        <w:rPr>
          <w:sz w:val="28"/>
          <w:szCs w:val="28"/>
        </w:rPr>
        <w:t>2, №</w:t>
      </w:r>
      <w:r w:rsidR="00E65F98">
        <w:rPr>
          <w:sz w:val="28"/>
          <w:szCs w:val="28"/>
        </w:rPr>
        <w:t xml:space="preserve"> </w:t>
      </w:r>
      <w:r w:rsidRPr="007A7274">
        <w:rPr>
          <w:sz w:val="28"/>
          <w:szCs w:val="28"/>
        </w:rPr>
        <w:t xml:space="preserve">3; </w:t>
      </w:r>
    </w:p>
    <w:p w:rsidR="008233FB" w:rsidRPr="007A7274" w:rsidRDefault="008233FB" w:rsidP="00E65F98">
      <w:pPr>
        <w:widowControl/>
        <w:autoSpaceDE/>
        <w:autoSpaceDN/>
        <w:adjustRightInd/>
        <w:spacing w:before="0"/>
        <w:ind w:firstLine="709"/>
        <w:rPr>
          <w:sz w:val="28"/>
          <w:szCs w:val="28"/>
        </w:rPr>
      </w:pPr>
      <w:r w:rsidRPr="007A7274">
        <w:rPr>
          <w:sz w:val="28"/>
          <w:szCs w:val="28"/>
        </w:rPr>
        <w:t xml:space="preserve">Котельная ООО </w:t>
      </w:r>
      <w:r w:rsidR="002D6969">
        <w:rPr>
          <w:sz w:val="28"/>
          <w:szCs w:val="28"/>
        </w:rPr>
        <w:t>«</w:t>
      </w:r>
      <w:r w:rsidRPr="007A7274">
        <w:rPr>
          <w:sz w:val="28"/>
          <w:szCs w:val="28"/>
        </w:rPr>
        <w:t>Шиноремонтный завод</w:t>
      </w:r>
      <w:r w:rsidR="002D6969">
        <w:rPr>
          <w:sz w:val="28"/>
          <w:szCs w:val="28"/>
        </w:rPr>
        <w:t>»</w:t>
      </w:r>
      <w:r w:rsidRPr="007A7274">
        <w:rPr>
          <w:sz w:val="28"/>
          <w:szCs w:val="28"/>
        </w:rPr>
        <w:t>;</w:t>
      </w:r>
    </w:p>
    <w:p w:rsidR="008233FB" w:rsidRPr="007A7274" w:rsidRDefault="008233FB" w:rsidP="00E65F98">
      <w:pPr>
        <w:widowControl/>
        <w:autoSpaceDE/>
        <w:autoSpaceDN/>
        <w:adjustRightInd/>
        <w:spacing w:before="0"/>
        <w:ind w:firstLine="709"/>
        <w:rPr>
          <w:sz w:val="28"/>
          <w:szCs w:val="28"/>
        </w:rPr>
      </w:pPr>
      <w:r w:rsidRPr="007A7274">
        <w:rPr>
          <w:sz w:val="28"/>
          <w:szCs w:val="28"/>
        </w:rPr>
        <w:t xml:space="preserve">Котельная ЗАО </w:t>
      </w:r>
      <w:r w:rsidR="002D6969">
        <w:rPr>
          <w:sz w:val="28"/>
          <w:szCs w:val="28"/>
        </w:rPr>
        <w:t>«</w:t>
      </w:r>
      <w:r w:rsidRPr="007A7274">
        <w:rPr>
          <w:sz w:val="28"/>
          <w:szCs w:val="28"/>
        </w:rPr>
        <w:t>СибЭНТЦ</w:t>
      </w:r>
      <w:r w:rsidR="002D6969">
        <w:rPr>
          <w:sz w:val="28"/>
          <w:szCs w:val="28"/>
        </w:rPr>
        <w:t>»</w:t>
      </w:r>
    </w:p>
    <w:p w:rsidR="008233FB" w:rsidRPr="007A7274" w:rsidRDefault="008233FB" w:rsidP="00E65F98">
      <w:pPr>
        <w:widowControl/>
        <w:autoSpaceDE/>
        <w:autoSpaceDN/>
        <w:adjustRightInd/>
        <w:spacing w:before="0"/>
        <w:ind w:firstLine="709"/>
        <w:rPr>
          <w:sz w:val="28"/>
          <w:szCs w:val="28"/>
        </w:rPr>
      </w:pPr>
      <w:r w:rsidRPr="007A7274">
        <w:rPr>
          <w:sz w:val="28"/>
          <w:szCs w:val="28"/>
        </w:rPr>
        <w:t xml:space="preserve">Котельная ООО </w:t>
      </w:r>
      <w:r w:rsidR="002D6969">
        <w:rPr>
          <w:sz w:val="28"/>
          <w:szCs w:val="28"/>
        </w:rPr>
        <w:t>«</w:t>
      </w:r>
      <w:r w:rsidRPr="007A7274">
        <w:rPr>
          <w:sz w:val="28"/>
          <w:szCs w:val="28"/>
        </w:rPr>
        <w:t>Энергоцентр</w:t>
      </w:r>
      <w:r w:rsidR="002D6969">
        <w:rPr>
          <w:sz w:val="28"/>
          <w:szCs w:val="28"/>
        </w:rPr>
        <w:t>»</w:t>
      </w:r>
      <w:r w:rsidRPr="007A7274">
        <w:rPr>
          <w:sz w:val="28"/>
          <w:szCs w:val="28"/>
        </w:rPr>
        <w:t>;</w:t>
      </w:r>
    </w:p>
    <w:p w:rsidR="008233FB" w:rsidRPr="007A7274" w:rsidRDefault="008233FB" w:rsidP="00E65F98">
      <w:pPr>
        <w:widowControl/>
        <w:autoSpaceDE/>
        <w:autoSpaceDN/>
        <w:adjustRightInd/>
        <w:spacing w:before="0"/>
        <w:ind w:firstLine="709"/>
        <w:rPr>
          <w:sz w:val="28"/>
          <w:szCs w:val="28"/>
        </w:rPr>
      </w:pPr>
      <w:r w:rsidRPr="007A7274">
        <w:rPr>
          <w:sz w:val="28"/>
          <w:szCs w:val="28"/>
        </w:rPr>
        <w:t xml:space="preserve">Котельная ОАО </w:t>
      </w:r>
      <w:r w:rsidR="002D6969">
        <w:rPr>
          <w:sz w:val="28"/>
          <w:szCs w:val="28"/>
        </w:rPr>
        <w:t>«</w:t>
      </w:r>
      <w:r w:rsidRPr="007A7274">
        <w:rPr>
          <w:sz w:val="28"/>
          <w:szCs w:val="28"/>
        </w:rPr>
        <w:t>РЖД</w:t>
      </w:r>
      <w:r w:rsidR="002D6969">
        <w:rPr>
          <w:sz w:val="28"/>
          <w:szCs w:val="28"/>
        </w:rPr>
        <w:t>»</w:t>
      </w:r>
      <w:r w:rsidRPr="007A7274">
        <w:rPr>
          <w:sz w:val="28"/>
          <w:szCs w:val="28"/>
        </w:rPr>
        <w:t>;</w:t>
      </w:r>
    </w:p>
    <w:p w:rsidR="008233FB" w:rsidRPr="007A7274" w:rsidRDefault="008233FB" w:rsidP="00E65F98">
      <w:pPr>
        <w:widowControl/>
        <w:autoSpaceDE/>
        <w:autoSpaceDN/>
        <w:adjustRightInd/>
        <w:spacing w:before="0"/>
        <w:ind w:firstLine="709"/>
        <w:rPr>
          <w:sz w:val="28"/>
          <w:szCs w:val="28"/>
        </w:rPr>
      </w:pPr>
      <w:r w:rsidRPr="007A7274">
        <w:rPr>
          <w:sz w:val="28"/>
          <w:szCs w:val="28"/>
        </w:rPr>
        <w:t>Котельная ЛОС;</w:t>
      </w:r>
    </w:p>
    <w:p w:rsidR="007A7274" w:rsidRDefault="008233FB" w:rsidP="00E65F98">
      <w:pPr>
        <w:widowControl/>
        <w:autoSpaceDE/>
        <w:autoSpaceDN/>
        <w:adjustRightInd/>
        <w:spacing w:before="0"/>
        <w:ind w:firstLine="709"/>
        <w:rPr>
          <w:sz w:val="28"/>
          <w:szCs w:val="28"/>
        </w:rPr>
      </w:pPr>
      <w:r w:rsidRPr="007A7274">
        <w:rPr>
          <w:sz w:val="28"/>
          <w:szCs w:val="28"/>
        </w:rPr>
        <w:t xml:space="preserve">Котельная ООО </w:t>
      </w:r>
      <w:r w:rsidR="002D6969">
        <w:rPr>
          <w:sz w:val="28"/>
          <w:szCs w:val="28"/>
        </w:rPr>
        <w:t>«</w:t>
      </w:r>
      <w:r w:rsidRPr="007A7274">
        <w:rPr>
          <w:sz w:val="28"/>
          <w:szCs w:val="28"/>
        </w:rPr>
        <w:t>Краслесмаш</w:t>
      </w:r>
      <w:r w:rsidR="002D6969">
        <w:rPr>
          <w:sz w:val="28"/>
          <w:szCs w:val="28"/>
        </w:rPr>
        <w:t>»</w:t>
      </w:r>
      <w:r w:rsidRPr="007A7274">
        <w:rPr>
          <w:sz w:val="28"/>
          <w:szCs w:val="28"/>
        </w:rPr>
        <w:t>.</w:t>
      </w:r>
    </w:p>
    <w:p w:rsidR="007A7274" w:rsidRDefault="008233FB" w:rsidP="00E65F98">
      <w:pPr>
        <w:widowControl/>
        <w:autoSpaceDE/>
        <w:autoSpaceDN/>
        <w:adjustRightInd/>
        <w:spacing w:before="0"/>
        <w:ind w:firstLine="709"/>
        <w:rPr>
          <w:sz w:val="28"/>
          <w:szCs w:val="28"/>
        </w:rPr>
      </w:pPr>
      <w:r w:rsidRPr="007A7274">
        <w:rPr>
          <w:sz w:val="28"/>
          <w:szCs w:val="28"/>
        </w:rPr>
        <w:lastRenderedPageBreak/>
        <w:t>Потребители котельных переключены на систему теплоснабжения АО </w:t>
      </w:r>
      <w:r w:rsidR="002D6969">
        <w:rPr>
          <w:sz w:val="28"/>
          <w:szCs w:val="28"/>
        </w:rPr>
        <w:t>»</w:t>
      </w:r>
      <w:r w:rsidRPr="007A7274">
        <w:rPr>
          <w:sz w:val="28"/>
          <w:szCs w:val="28"/>
        </w:rPr>
        <w:t>Енисейская ТГК (ТГК-13)</w:t>
      </w:r>
      <w:r w:rsidR="002D6969">
        <w:rPr>
          <w:sz w:val="28"/>
          <w:szCs w:val="28"/>
        </w:rPr>
        <w:t>»</w:t>
      </w:r>
      <w:r w:rsidRPr="007A7274">
        <w:rPr>
          <w:sz w:val="28"/>
          <w:szCs w:val="28"/>
        </w:rPr>
        <w:t xml:space="preserve"> и ООО </w:t>
      </w:r>
      <w:r w:rsidR="002D6969">
        <w:rPr>
          <w:sz w:val="28"/>
          <w:szCs w:val="28"/>
        </w:rPr>
        <w:t>«</w:t>
      </w:r>
      <w:r w:rsidRPr="007A7274">
        <w:rPr>
          <w:sz w:val="28"/>
          <w:szCs w:val="28"/>
        </w:rPr>
        <w:t>КрасТЭК</w:t>
      </w:r>
      <w:r w:rsidR="002D6969">
        <w:rPr>
          <w:sz w:val="28"/>
          <w:szCs w:val="28"/>
        </w:rPr>
        <w:t>»</w:t>
      </w:r>
      <w:r w:rsidRPr="007A7274">
        <w:rPr>
          <w:sz w:val="28"/>
          <w:szCs w:val="28"/>
        </w:rPr>
        <w:t>, либо выведены из эк</w:t>
      </w:r>
      <w:r w:rsidRPr="007A7274">
        <w:rPr>
          <w:sz w:val="28"/>
          <w:szCs w:val="28"/>
        </w:rPr>
        <w:t>с</w:t>
      </w:r>
      <w:r w:rsidRPr="007A7274">
        <w:rPr>
          <w:sz w:val="28"/>
          <w:szCs w:val="28"/>
        </w:rPr>
        <w:t>плуатации по причине сноса потребителей.</w:t>
      </w:r>
    </w:p>
    <w:p w:rsidR="007A7274" w:rsidRDefault="008233FB" w:rsidP="00E65F98">
      <w:pPr>
        <w:widowControl/>
        <w:autoSpaceDE/>
        <w:autoSpaceDN/>
        <w:adjustRightInd/>
        <w:spacing w:before="0"/>
        <w:ind w:firstLine="709"/>
        <w:rPr>
          <w:sz w:val="28"/>
          <w:szCs w:val="28"/>
        </w:rPr>
      </w:pPr>
      <w:r w:rsidRPr="007A7274">
        <w:rPr>
          <w:sz w:val="28"/>
          <w:szCs w:val="28"/>
        </w:rPr>
        <w:t xml:space="preserve">Также в 2016 году на систему теплоснабжения АО </w:t>
      </w:r>
      <w:r w:rsidR="002D6969">
        <w:rPr>
          <w:sz w:val="28"/>
          <w:szCs w:val="28"/>
        </w:rPr>
        <w:t>«</w:t>
      </w:r>
      <w:r w:rsidRPr="007A7274">
        <w:rPr>
          <w:sz w:val="28"/>
          <w:szCs w:val="28"/>
        </w:rPr>
        <w:t>Енисейская ТГК (ТГК-13)</w:t>
      </w:r>
      <w:r w:rsidR="002D6969">
        <w:rPr>
          <w:sz w:val="28"/>
          <w:szCs w:val="28"/>
        </w:rPr>
        <w:t>»</w:t>
      </w:r>
      <w:r w:rsidRPr="007A7274">
        <w:rPr>
          <w:sz w:val="28"/>
          <w:szCs w:val="28"/>
        </w:rPr>
        <w:t xml:space="preserve"> переключены потребители котельной ООО </w:t>
      </w:r>
      <w:r w:rsidR="002D6969">
        <w:rPr>
          <w:sz w:val="28"/>
          <w:szCs w:val="28"/>
        </w:rPr>
        <w:t>«</w:t>
      </w:r>
      <w:r w:rsidRPr="007A7274">
        <w:rPr>
          <w:sz w:val="28"/>
          <w:szCs w:val="28"/>
        </w:rPr>
        <w:t>ФармЭнерго</w:t>
      </w:r>
      <w:r w:rsidR="002D6969">
        <w:rPr>
          <w:sz w:val="28"/>
          <w:szCs w:val="28"/>
        </w:rPr>
        <w:t>»</w:t>
      </w:r>
      <w:r w:rsidRPr="007A7274">
        <w:rPr>
          <w:sz w:val="28"/>
          <w:szCs w:val="28"/>
        </w:rPr>
        <w:t>.</w:t>
      </w:r>
    </w:p>
    <w:p w:rsidR="007A7274" w:rsidRDefault="008233FB" w:rsidP="00E65F98">
      <w:pPr>
        <w:widowControl/>
        <w:autoSpaceDE/>
        <w:autoSpaceDN/>
        <w:adjustRightInd/>
        <w:spacing w:before="0"/>
        <w:ind w:firstLine="709"/>
        <w:rPr>
          <w:sz w:val="28"/>
          <w:szCs w:val="28"/>
        </w:rPr>
      </w:pPr>
      <w:r w:rsidRPr="007A7274">
        <w:rPr>
          <w:sz w:val="28"/>
          <w:szCs w:val="28"/>
        </w:rPr>
        <w:t>Введена в эксплуатацию реверсивная тепломагистраль, связывающая системы теплоснабжения ТЭЦ-1 и ТЭЦ-3.</w:t>
      </w:r>
    </w:p>
    <w:p w:rsidR="008233FB" w:rsidRPr="007A7274" w:rsidRDefault="008233FB" w:rsidP="00E65F98">
      <w:pPr>
        <w:widowControl/>
        <w:autoSpaceDE/>
        <w:autoSpaceDN/>
        <w:adjustRightInd/>
        <w:spacing w:before="0"/>
        <w:ind w:firstLine="709"/>
        <w:rPr>
          <w:sz w:val="28"/>
          <w:szCs w:val="28"/>
        </w:rPr>
      </w:pPr>
      <w:r w:rsidRPr="007A7274">
        <w:rPr>
          <w:sz w:val="28"/>
          <w:szCs w:val="28"/>
        </w:rPr>
        <w:t>Осуществлено строительство тепломагистрали, связывающей котел</w:t>
      </w:r>
      <w:r w:rsidRPr="007A7274">
        <w:rPr>
          <w:sz w:val="28"/>
          <w:szCs w:val="28"/>
        </w:rPr>
        <w:t>ь</w:t>
      </w:r>
      <w:r w:rsidRPr="007A7274">
        <w:rPr>
          <w:sz w:val="28"/>
          <w:szCs w:val="28"/>
        </w:rPr>
        <w:t xml:space="preserve">ную ООО </w:t>
      </w:r>
      <w:r w:rsidR="002D6969">
        <w:rPr>
          <w:sz w:val="28"/>
          <w:szCs w:val="28"/>
        </w:rPr>
        <w:t>«</w:t>
      </w:r>
      <w:r w:rsidRPr="007A7274">
        <w:rPr>
          <w:sz w:val="28"/>
          <w:szCs w:val="28"/>
        </w:rPr>
        <w:t>Инвест-Энерго</w:t>
      </w:r>
      <w:r w:rsidR="002D6969">
        <w:rPr>
          <w:sz w:val="28"/>
          <w:szCs w:val="28"/>
        </w:rPr>
        <w:t>»</w:t>
      </w:r>
      <w:r w:rsidRPr="007A7274">
        <w:rPr>
          <w:sz w:val="28"/>
          <w:szCs w:val="28"/>
        </w:rPr>
        <w:t xml:space="preserve"> и ТЭЦ-3, котельная ООО </w:t>
      </w:r>
      <w:r w:rsidR="002D6969">
        <w:rPr>
          <w:sz w:val="28"/>
          <w:szCs w:val="28"/>
        </w:rPr>
        <w:t>«</w:t>
      </w:r>
      <w:r w:rsidRPr="007A7274">
        <w:rPr>
          <w:sz w:val="28"/>
          <w:szCs w:val="28"/>
        </w:rPr>
        <w:t>Инвест-Энерго</w:t>
      </w:r>
      <w:r w:rsidR="002D6969">
        <w:rPr>
          <w:sz w:val="28"/>
          <w:szCs w:val="28"/>
        </w:rPr>
        <w:t>»</w:t>
      </w:r>
      <w:r w:rsidRPr="007A7274">
        <w:rPr>
          <w:sz w:val="28"/>
          <w:szCs w:val="28"/>
        </w:rPr>
        <w:t xml:space="preserve"> пер</w:t>
      </w:r>
      <w:r w:rsidRPr="007A7274">
        <w:rPr>
          <w:sz w:val="28"/>
          <w:szCs w:val="28"/>
        </w:rPr>
        <w:t>е</w:t>
      </w:r>
      <w:r w:rsidRPr="007A7274">
        <w:rPr>
          <w:sz w:val="28"/>
          <w:szCs w:val="28"/>
        </w:rPr>
        <w:t>ведена в пиковый режим.</w:t>
      </w:r>
    </w:p>
    <w:p w:rsidR="008233FB" w:rsidRPr="008233FB" w:rsidRDefault="008233FB" w:rsidP="00E65F98">
      <w:pPr>
        <w:spacing w:before="0"/>
        <w:ind w:firstLine="709"/>
        <w:rPr>
          <w:szCs w:val="24"/>
          <w:highlight w:val="yellow"/>
        </w:rPr>
        <w:sectPr w:rsidR="008233FB" w:rsidRPr="008233FB" w:rsidSect="00CC291C">
          <w:pgSz w:w="11906" w:h="16838"/>
          <w:pgMar w:top="1134" w:right="567" w:bottom="1134" w:left="1985" w:header="709" w:footer="709" w:gutter="0"/>
          <w:cols w:space="708"/>
          <w:docGrid w:linePitch="381"/>
        </w:sectPr>
      </w:pPr>
    </w:p>
    <w:p w:rsidR="008233FB" w:rsidRDefault="008233FB" w:rsidP="00E65F98">
      <w:pPr>
        <w:spacing w:before="0"/>
        <w:ind w:firstLine="0"/>
        <w:jc w:val="center"/>
        <w:rPr>
          <w:sz w:val="28"/>
          <w:szCs w:val="28"/>
        </w:rPr>
      </w:pPr>
      <w:bookmarkStart w:id="105" w:name="_Toc535399722"/>
      <w:bookmarkStart w:id="106" w:name="_Toc33807608"/>
      <w:r w:rsidRPr="006476B2">
        <w:rPr>
          <w:sz w:val="28"/>
          <w:szCs w:val="28"/>
        </w:rPr>
        <w:lastRenderedPageBreak/>
        <w:t>Переключение зон действия котельных на другие источники</w:t>
      </w:r>
      <w:bookmarkEnd w:id="105"/>
      <w:bookmarkEnd w:id="106"/>
    </w:p>
    <w:p w:rsidR="00E65F98" w:rsidRPr="006476B2" w:rsidRDefault="00E65F98" w:rsidP="0002505F">
      <w:pPr>
        <w:spacing w:before="0"/>
        <w:jc w:val="center"/>
        <w:rPr>
          <w:sz w:val="28"/>
          <w:szCs w:val="28"/>
        </w:rPr>
      </w:pPr>
    </w:p>
    <w:p w:rsidR="008233FB" w:rsidRPr="00C92112" w:rsidRDefault="00C92112" w:rsidP="00E65F98">
      <w:pPr>
        <w:spacing w:before="0"/>
        <w:ind w:firstLine="709"/>
        <w:rPr>
          <w:sz w:val="28"/>
          <w:szCs w:val="28"/>
        </w:rPr>
      </w:pPr>
      <w:r w:rsidRPr="00C92112">
        <w:rPr>
          <w:sz w:val="28"/>
          <w:szCs w:val="28"/>
        </w:rPr>
        <w:t>С</w:t>
      </w:r>
      <w:r w:rsidR="008233FB" w:rsidRPr="00C92112">
        <w:rPr>
          <w:sz w:val="28"/>
          <w:szCs w:val="28"/>
        </w:rPr>
        <w:t>хемой теплоснабжения предусмотрены дальнейшие мероприятия по снижению количества котельных и переводу нагрузок на ТЭЦ.</w:t>
      </w:r>
    </w:p>
    <w:p w:rsidR="00C92112" w:rsidRPr="00C92112" w:rsidRDefault="00C92112" w:rsidP="0002505F">
      <w:pPr>
        <w:spacing w:before="0"/>
        <w:rPr>
          <w:sz w:val="28"/>
          <w:szCs w:val="28"/>
        </w:rPr>
      </w:pPr>
    </w:p>
    <w:p w:rsidR="008233FB" w:rsidRDefault="00C92112" w:rsidP="00E65F98">
      <w:pPr>
        <w:pStyle w:val="afd"/>
        <w:ind w:firstLine="709"/>
        <w:rPr>
          <w:rFonts w:ascii="Times New Roman" w:hAnsi="Times New Roman" w:cs="Times New Roman"/>
          <w:b w:val="0"/>
          <w:sz w:val="28"/>
          <w:szCs w:val="28"/>
        </w:rPr>
      </w:pPr>
      <w:bookmarkStart w:id="107" w:name="_Toc535399747"/>
      <w:bookmarkStart w:id="108" w:name="_Toc33111995"/>
      <w:bookmarkStart w:id="109" w:name="_Toc42420642"/>
      <w:r w:rsidRPr="00C92112">
        <w:rPr>
          <w:rFonts w:ascii="Times New Roman" w:hAnsi="Times New Roman" w:cs="Times New Roman"/>
          <w:b w:val="0"/>
          <w:sz w:val="28"/>
          <w:szCs w:val="28"/>
        </w:rPr>
        <w:t xml:space="preserve">Таблица </w:t>
      </w:r>
      <w:r w:rsidR="00344B2D">
        <w:rPr>
          <w:rFonts w:ascii="Times New Roman" w:hAnsi="Times New Roman" w:cs="Times New Roman"/>
          <w:b w:val="0"/>
          <w:sz w:val="28"/>
          <w:szCs w:val="28"/>
        </w:rPr>
        <w:t>54</w:t>
      </w:r>
      <w:r w:rsidRPr="00C92112">
        <w:rPr>
          <w:rFonts w:ascii="Times New Roman" w:hAnsi="Times New Roman" w:cs="Times New Roman"/>
          <w:b w:val="0"/>
          <w:sz w:val="28"/>
          <w:szCs w:val="28"/>
        </w:rPr>
        <w:t>.</w:t>
      </w:r>
      <w:r w:rsidR="008233FB" w:rsidRPr="00C92112">
        <w:rPr>
          <w:rFonts w:ascii="Times New Roman" w:hAnsi="Times New Roman" w:cs="Times New Roman"/>
          <w:b w:val="0"/>
          <w:sz w:val="28"/>
          <w:szCs w:val="28"/>
        </w:rPr>
        <w:t xml:space="preserve"> Предлагаемые к выводу из эксплуатации котельные с переключением зон действия на источники комбинированной выработки тепловой и электрической энергии</w:t>
      </w:r>
      <w:bookmarkEnd w:id="107"/>
      <w:bookmarkEnd w:id="108"/>
      <w:bookmarkEnd w:id="109"/>
    </w:p>
    <w:p w:rsidR="00E65F98" w:rsidRPr="00C92112" w:rsidRDefault="00E65F98" w:rsidP="00E65F98">
      <w:pPr>
        <w:pStyle w:val="afd"/>
        <w:ind w:firstLine="709"/>
        <w:rPr>
          <w:rFonts w:ascii="Times New Roman" w:hAnsi="Times New Roman" w:cs="Times New Roman"/>
          <w:b w:val="0"/>
          <w:sz w:val="28"/>
          <w:szCs w:val="28"/>
        </w:rPr>
      </w:pPr>
    </w:p>
    <w:tbl>
      <w:tblPr>
        <w:tblStyle w:val="TableNormal"/>
        <w:tblW w:w="14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80"/>
        <w:gridCol w:w="2639"/>
        <w:gridCol w:w="1177"/>
        <w:gridCol w:w="1276"/>
        <w:gridCol w:w="1275"/>
        <w:gridCol w:w="797"/>
        <w:gridCol w:w="4343"/>
        <w:gridCol w:w="2668"/>
      </w:tblGrid>
      <w:tr w:rsidR="008233FB" w:rsidRPr="00344B2D" w:rsidTr="00E65F98">
        <w:trPr>
          <w:cantSplit/>
          <w:trHeight w:val="20"/>
          <w:tblHeader/>
          <w:jc w:val="center"/>
        </w:trPr>
        <w:tc>
          <w:tcPr>
            <w:tcW w:w="480" w:type="dxa"/>
            <w:vMerge w:val="restart"/>
          </w:tcPr>
          <w:p w:rsidR="00E65F98" w:rsidRDefault="008233FB" w:rsidP="00E65F98">
            <w:pPr>
              <w:pStyle w:val="TableParagraph"/>
              <w:spacing w:line="192" w:lineRule="auto"/>
              <w:jc w:val="center"/>
              <w:rPr>
                <w:sz w:val="20"/>
                <w:szCs w:val="20"/>
                <w:lang w:val="ru-RU"/>
              </w:rPr>
            </w:pPr>
            <w:r w:rsidRPr="00344B2D">
              <w:rPr>
                <w:sz w:val="20"/>
                <w:szCs w:val="20"/>
                <w:lang w:val="ru-RU"/>
              </w:rPr>
              <w:t>№</w:t>
            </w:r>
          </w:p>
          <w:p w:rsidR="008233FB" w:rsidRPr="00344B2D" w:rsidRDefault="008233FB" w:rsidP="00E65F98">
            <w:pPr>
              <w:pStyle w:val="TableParagraph"/>
              <w:spacing w:line="192" w:lineRule="auto"/>
              <w:jc w:val="center"/>
              <w:rPr>
                <w:sz w:val="20"/>
                <w:szCs w:val="20"/>
                <w:lang w:val="ru-RU"/>
              </w:rPr>
            </w:pPr>
            <w:r w:rsidRPr="00344B2D">
              <w:rPr>
                <w:w w:val="95"/>
                <w:sz w:val="20"/>
                <w:szCs w:val="20"/>
                <w:lang w:val="ru-RU"/>
              </w:rPr>
              <w:t>п/п</w:t>
            </w:r>
          </w:p>
        </w:tc>
        <w:tc>
          <w:tcPr>
            <w:tcW w:w="5092" w:type="dxa"/>
            <w:gridSpan w:val="3"/>
          </w:tcPr>
          <w:p w:rsidR="008233FB" w:rsidRPr="00344B2D" w:rsidRDefault="008233FB" w:rsidP="00E65F98">
            <w:pPr>
              <w:pStyle w:val="TableParagraph"/>
              <w:spacing w:line="192" w:lineRule="auto"/>
              <w:jc w:val="center"/>
              <w:rPr>
                <w:sz w:val="20"/>
                <w:szCs w:val="20"/>
                <w:lang w:val="ru-RU"/>
              </w:rPr>
            </w:pPr>
            <w:r w:rsidRPr="00344B2D">
              <w:rPr>
                <w:sz w:val="20"/>
                <w:szCs w:val="20"/>
                <w:lang w:val="ru-RU"/>
              </w:rPr>
              <w:t>Котельная</w:t>
            </w:r>
          </w:p>
        </w:tc>
        <w:tc>
          <w:tcPr>
            <w:tcW w:w="1275" w:type="dxa"/>
            <w:vMerge w:val="restart"/>
          </w:tcPr>
          <w:p w:rsidR="008233FB" w:rsidRPr="00344B2D" w:rsidRDefault="008233FB" w:rsidP="00E65F98">
            <w:pPr>
              <w:pStyle w:val="TableParagraph"/>
              <w:spacing w:line="192" w:lineRule="auto"/>
              <w:jc w:val="center"/>
              <w:rPr>
                <w:sz w:val="20"/>
                <w:szCs w:val="20"/>
                <w:lang w:val="ru-RU"/>
              </w:rPr>
            </w:pPr>
            <w:r w:rsidRPr="00344B2D">
              <w:rPr>
                <w:sz w:val="20"/>
                <w:szCs w:val="20"/>
                <w:lang w:val="ru-RU"/>
              </w:rPr>
              <w:t>ТЭЦ</w:t>
            </w:r>
          </w:p>
        </w:tc>
        <w:tc>
          <w:tcPr>
            <w:tcW w:w="797" w:type="dxa"/>
            <w:vMerge w:val="restart"/>
          </w:tcPr>
          <w:p w:rsidR="008233FB" w:rsidRPr="00344B2D" w:rsidRDefault="008233FB" w:rsidP="00E65F98">
            <w:pPr>
              <w:pStyle w:val="TableParagraph"/>
              <w:spacing w:line="192" w:lineRule="auto"/>
              <w:jc w:val="center"/>
              <w:rPr>
                <w:sz w:val="20"/>
                <w:szCs w:val="20"/>
                <w:lang w:val="ru-RU"/>
              </w:rPr>
            </w:pPr>
            <w:r w:rsidRPr="00344B2D">
              <w:rPr>
                <w:sz w:val="20"/>
                <w:szCs w:val="20"/>
                <w:lang w:val="ru-RU"/>
              </w:rPr>
              <w:t xml:space="preserve">Год </w:t>
            </w:r>
            <w:r w:rsidRPr="00344B2D">
              <w:rPr>
                <w:w w:val="95"/>
                <w:sz w:val="20"/>
                <w:szCs w:val="20"/>
                <w:lang w:val="ru-RU"/>
              </w:rPr>
              <w:t>пер</w:t>
            </w:r>
            <w:r w:rsidRPr="00344B2D">
              <w:rPr>
                <w:w w:val="95"/>
                <w:sz w:val="20"/>
                <w:szCs w:val="20"/>
                <w:lang w:val="ru-RU"/>
              </w:rPr>
              <w:t>е</w:t>
            </w:r>
            <w:r w:rsidRPr="00344B2D">
              <w:rPr>
                <w:w w:val="95"/>
                <w:sz w:val="20"/>
                <w:szCs w:val="20"/>
                <w:lang w:val="ru-RU"/>
              </w:rPr>
              <w:t>клю</w:t>
            </w:r>
            <w:r w:rsidRPr="00344B2D">
              <w:rPr>
                <w:sz w:val="20"/>
                <w:szCs w:val="20"/>
                <w:lang w:val="ru-RU"/>
              </w:rPr>
              <w:t>ч</w:t>
            </w:r>
            <w:r w:rsidRPr="00344B2D">
              <w:rPr>
                <w:sz w:val="20"/>
                <w:szCs w:val="20"/>
                <w:lang w:val="ru-RU"/>
              </w:rPr>
              <w:t>е</w:t>
            </w:r>
            <w:r w:rsidRPr="00344B2D">
              <w:rPr>
                <w:sz w:val="20"/>
                <w:szCs w:val="20"/>
                <w:lang w:val="ru-RU"/>
              </w:rPr>
              <w:t>ния</w:t>
            </w:r>
          </w:p>
        </w:tc>
        <w:tc>
          <w:tcPr>
            <w:tcW w:w="4343" w:type="dxa"/>
            <w:vMerge w:val="restart"/>
          </w:tcPr>
          <w:p w:rsidR="008233FB" w:rsidRPr="00344B2D" w:rsidRDefault="008233FB" w:rsidP="00E65F98">
            <w:pPr>
              <w:pStyle w:val="TableParagraph"/>
              <w:spacing w:line="192" w:lineRule="auto"/>
              <w:jc w:val="center"/>
              <w:rPr>
                <w:sz w:val="20"/>
                <w:szCs w:val="20"/>
                <w:lang w:val="ru-RU"/>
              </w:rPr>
            </w:pPr>
            <w:r w:rsidRPr="00344B2D">
              <w:rPr>
                <w:sz w:val="20"/>
                <w:szCs w:val="20"/>
                <w:lang w:val="ru-RU"/>
              </w:rPr>
              <w:t>Мероприятия, предлагаемые для переключения потребителей</w:t>
            </w:r>
          </w:p>
        </w:tc>
        <w:tc>
          <w:tcPr>
            <w:tcW w:w="2668" w:type="dxa"/>
            <w:vMerge w:val="restart"/>
          </w:tcPr>
          <w:p w:rsidR="008233FB" w:rsidRPr="00344B2D" w:rsidRDefault="008233FB" w:rsidP="00E65F98">
            <w:pPr>
              <w:pStyle w:val="TableParagraph"/>
              <w:spacing w:line="192" w:lineRule="auto"/>
              <w:jc w:val="center"/>
              <w:rPr>
                <w:sz w:val="20"/>
                <w:szCs w:val="20"/>
                <w:lang w:val="ru-RU"/>
              </w:rPr>
            </w:pPr>
            <w:r w:rsidRPr="00344B2D">
              <w:rPr>
                <w:sz w:val="20"/>
                <w:szCs w:val="20"/>
                <w:lang w:val="ru-RU"/>
              </w:rPr>
              <w:t>Мероприятия, предлагаемые по существующему оборуд</w:t>
            </w:r>
            <w:r w:rsidRPr="00344B2D">
              <w:rPr>
                <w:sz w:val="20"/>
                <w:szCs w:val="20"/>
                <w:lang w:val="ru-RU"/>
              </w:rPr>
              <w:t>о</w:t>
            </w:r>
            <w:r w:rsidRPr="00344B2D">
              <w:rPr>
                <w:sz w:val="20"/>
                <w:szCs w:val="20"/>
                <w:lang w:val="ru-RU"/>
              </w:rPr>
              <w:t>ванию котельных</w:t>
            </w:r>
          </w:p>
        </w:tc>
      </w:tr>
      <w:tr w:rsidR="008233FB" w:rsidRPr="00344B2D" w:rsidTr="00E65F98">
        <w:trPr>
          <w:cantSplit/>
          <w:trHeight w:val="20"/>
          <w:tblHeader/>
          <w:jc w:val="center"/>
        </w:trPr>
        <w:tc>
          <w:tcPr>
            <w:tcW w:w="480" w:type="dxa"/>
            <w:vMerge/>
            <w:tcBorders>
              <w:top w:val="nil"/>
            </w:tcBorders>
          </w:tcPr>
          <w:p w:rsidR="008233FB" w:rsidRPr="00344B2D" w:rsidRDefault="008233FB" w:rsidP="00E65F98">
            <w:pPr>
              <w:spacing w:before="0" w:line="192" w:lineRule="auto"/>
              <w:ind w:firstLine="0"/>
              <w:jc w:val="center"/>
              <w:rPr>
                <w:sz w:val="20"/>
                <w:lang w:val="ru-RU"/>
              </w:rPr>
            </w:pPr>
          </w:p>
        </w:tc>
        <w:tc>
          <w:tcPr>
            <w:tcW w:w="2639" w:type="dxa"/>
          </w:tcPr>
          <w:p w:rsidR="008233FB" w:rsidRPr="00344B2D" w:rsidRDefault="008233FB" w:rsidP="00E65F98">
            <w:pPr>
              <w:pStyle w:val="TableParagraph"/>
              <w:spacing w:line="192" w:lineRule="auto"/>
              <w:jc w:val="center"/>
              <w:rPr>
                <w:sz w:val="20"/>
                <w:szCs w:val="20"/>
              </w:rPr>
            </w:pPr>
            <w:r w:rsidRPr="00344B2D">
              <w:rPr>
                <w:sz w:val="20"/>
                <w:szCs w:val="20"/>
              </w:rPr>
              <w:t>Название</w:t>
            </w:r>
          </w:p>
        </w:tc>
        <w:tc>
          <w:tcPr>
            <w:tcW w:w="1177" w:type="dxa"/>
          </w:tcPr>
          <w:p w:rsidR="008233FB" w:rsidRPr="00344B2D" w:rsidRDefault="008233FB" w:rsidP="00E65F98">
            <w:pPr>
              <w:pStyle w:val="TableParagraph"/>
              <w:spacing w:line="192" w:lineRule="auto"/>
              <w:jc w:val="center"/>
              <w:rPr>
                <w:sz w:val="20"/>
                <w:szCs w:val="20"/>
                <w:lang w:val="ru-RU"/>
              </w:rPr>
            </w:pPr>
            <w:r w:rsidRPr="00344B2D">
              <w:rPr>
                <w:sz w:val="20"/>
                <w:szCs w:val="20"/>
                <w:lang w:val="ru-RU"/>
              </w:rPr>
              <w:t>Нагрузка на коллект</w:t>
            </w:r>
            <w:r w:rsidRPr="00344B2D">
              <w:rPr>
                <w:sz w:val="20"/>
                <w:szCs w:val="20"/>
                <w:lang w:val="ru-RU"/>
              </w:rPr>
              <w:t>о</w:t>
            </w:r>
            <w:r w:rsidRPr="00344B2D">
              <w:rPr>
                <w:sz w:val="20"/>
                <w:szCs w:val="20"/>
                <w:lang w:val="ru-RU"/>
              </w:rPr>
              <w:t>рах, Гкал/ч</w:t>
            </w:r>
          </w:p>
        </w:tc>
        <w:tc>
          <w:tcPr>
            <w:tcW w:w="1276" w:type="dxa"/>
          </w:tcPr>
          <w:p w:rsidR="008233FB" w:rsidRPr="00344B2D" w:rsidRDefault="008233FB" w:rsidP="00E65F98">
            <w:pPr>
              <w:pStyle w:val="TableParagraph"/>
              <w:spacing w:line="192" w:lineRule="auto"/>
              <w:jc w:val="center"/>
              <w:rPr>
                <w:sz w:val="20"/>
                <w:szCs w:val="20"/>
              </w:rPr>
            </w:pPr>
            <w:r w:rsidRPr="00344B2D">
              <w:rPr>
                <w:sz w:val="20"/>
                <w:szCs w:val="20"/>
              </w:rPr>
              <w:t>Установленная мощность, Гкал/ч</w:t>
            </w:r>
          </w:p>
        </w:tc>
        <w:tc>
          <w:tcPr>
            <w:tcW w:w="1275" w:type="dxa"/>
            <w:vMerge/>
            <w:tcBorders>
              <w:top w:val="nil"/>
            </w:tcBorders>
          </w:tcPr>
          <w:p w:rsidR="008233FB" w:rsidRPr="00344B2D" w:rsidRDefault="008233FB" w:rsidP="00E65F98">
            <w:pPr>
              <w:spacing w:before="0" w:line="192" w:lineRule="auto"/>
              <w:ind w:firstLine="0"/>
              <w:jc w:val="center"/>
              <w:rPr>
                <w:sz w:val="20"/>
              </w:rPr>
            </w:pPr>
          </w:p>
        </w:tc>
        <w:tc>
          <w:tcPr>
            <w:tcW w:w="797" w:type="dxa"/>
            <w:vMerge/>
            <w:tcBorders>
              <w:top w:val="nil"/>
            </w:tcBorders>
            <w:vAlign w:val="center"/>
          </w:tcPr>
          <w:p w:rsidR="008233FB" w:rsidRPr="00344B2D" w:rsidRDefault="008233FB" w:rsidP="00E65F98">
            <w:pPr>
              <w:spacing w:before="0" w:line="192" w:lineRule="auto"/>
              <w:ind w:firstLine="0"/>
              <w:jc w:val="center"/>
              <w:rPr>
                <w:sz w:val="20"/>
              </w:rPr>
            </w:pPr>
          </w:p>
        </w:tc>
        <w:tc>
          <w:tcPr>
            <w:tcW w:w="4343" w:type="dxa"/>
            <w:vMerge/>
            <w:tcBorders>
              <w:top w:val="nil"/>
            </w:tcBorders>
            <w:vAlign w:val="center"/>
          </w:tcPr>
          <w:p w:rsidR="008233FB" w:rsidRPr="00344B2D" w:rsidRDefault="008233FB" w:rsidP="00E65F98">
            <w:pPr>
              <w:spacing w:before="0" w:line="192" w:lineRule="auto"/>
              <w:ind w:firstLine="0"/>
              <w:jc w:val="center"/>
              <w:rPr>
                <w:sz w:val="20"/>
              </w:rPr>
            </w:pPr>
          </w:p>
        </w:tc>
        <w:tc>
          <w:tcPr>
            <w:tcW w:w="2668" w:type="dxa"/>
            <w:vMerge/>
            <w:tcBorders>
              <w:top w:val="nil"/>
            </w:tcBorders>
            <w:vAlign w:val="center"/>
          </w:tcPr>
          <w:p w:rsidR="008233FB" w:rsidRPr="00344B2D" w:rsidRDefault="008233FB" w:rsidP="00E65F98">
            <w:pPr>
              <w:spacing w:before="0" w:line="192" w:lineRule="auto"/>
              <w:ind w:firstLine="0"/>
              <w:jc w:val="center"/>
              <w:rPr>
                <w:sz w:val="20"/>
              </w:rPr>
            </w:pP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w w:val="97"/>
                <w:sz w:val="20"/>
                <w:szCs w:val="20"/>
              </w:rPr>
              <w:t>1</w:t>
            </w:r>
          </w:p>
        </w:tc>
        <w:tc>
          <w:tcPr>
            <w:tcW w:w="2639" w:type="dxa"/>
          </w:tcPr>
          <w:p w:rsidR="008233FB" w:rsidRPr="00344B2D" w:rsidRDefault="008233FB" w:rsidP="00E65F98">
            <w:pPr>
              <w:pStyle w:val="TableParagraph"/>
              <w:rPr>
                <w:sz w:val="20"/>
                <w:szCs w:val="20"/>
              </w:rPr>
            </w:pPr>
            <w:r w:rsidRPr="00344B2D">
              <w:rPr>
                <w:sz w:val="20"/>
                <w:szCs w:val="20"/>
              </w:rPr>
              <w:t xml:space="preserve">Котельная №1 ООО </w:t>
            </w:r>
            <w:r w:rsidR="002D6969">
              <w:rPr>
                <w:sz w:val="20"/>
                <w:szCs w:val="20"/>
              </w:rPr>
              <w:t>«</w:t>
            </w:r>
            <w:r w:rsidRPr="00344B2D">
              <w:rPr>
                <w:sz w:val="20"/>
                <w:szCs w:val="20"/>
              </w:rPr>
              <w:t>КрасТЭК</w:t>
            </w:r>
            <w:r w:rsidR="002D6969">
              <w:rPr>
                <w:sz w:val="20"/>
                <w:szCs w:val="20"/>
              </w:rPr>
              <w:t>»</w:t>
            </w:r>
          </w:p>
        </w:tc>
        <w:tc>
          <w:tcPr>
            <w:tcW w:w="1177" w:type="dxa"/>
          </w:tcPr>
          <w:p w:rsidR="008233FB" w:rsidRPr="00344B2D" w:rsidRDefault="008233FB" w:rsidP="00E65F98">
            <w:pPr>
              <w:pStyle w:val="TableParagraph"/>
              <w:jc w:val="center"/>
              <w:rPr>
                <w:sz w:val="20"/>
                <w:szCs w:val="20"/>
              </w:rPr>
            </w:pPr>
            <w:r w:rsidRPr="00344B2D">
              <w:rPr>
                <w:sz w:val="20"/>
                <w:szCs w:val="20"/>
              </w:rPr>
              <w:t>68,6</w:t>
            </w:r>
          </w:p>
        </w:tc>
        <w:tc>
          <w:tcPr>
            <w:tcW w:w="1276" w:type="dxa"/>
          </w:tcPr>
          <w:p w:rsidR="008233FB" w:rsidRPr="00344B2D" w:rsidRDefault="008233FB" w:rsidP="00E65F98">
            <w:pPr>
              <w:pStyle w:val="TableParagraph"/>
              <w:jc w:val="center"/>
              <w:rPr>
                <w:sz w:val="20"/>
                <w:szCs w:val="20"/>
              </w:rPr>
            </w:pPr>
            <w:r w:rsidRPr="00344B2D">
              <w:rPr>
                <w:sz w:val="20"/>
                <w:szCs w:val="20"/>
              </w:rPr>
              <w:t>91</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2020</w:t>
            </w:r>
          </w:p>
        </w:tc>
        <w:tc>
          <w:tcPr>
            <w:tcW w:w="4343" w:type="dxa"/>
          </w:tcPr>
          <w:p w:rsidR="008233FB" w:rsidRPr="00344B2D" w:rsidRDefault="008233FB" w:rsidP="00E65F98">
            <w:pPr>
              <w:pStyle w:val="TableParagraph"/>
              <w:rPr>
                <w:sz w:val="20"/>
                <w:szCs w:val="20"/>
              </w:rPr>
            </w:pPr>
            <w:r w:rsidRPr="00344B2D">
              <w:rPr>
                <w:sz w:val="20"/>
                <w:szCs w:val="20"/>
                <w:lang w:val="ru-RU"/>
              </w:rPr>
              <w:t>Перевод потребителей жилищно- коммунальн</w:t>
            </w:r>
            <w:r w:rsidRPr="00344B2D">
              <w:rPr>
                <w:sz w:val="20"/>
                <w:szCs w:val="20"/>
                <w:lang w:val="ru-RU"/>
              </w:rPr>
              <w:t>о</w:t>
            </w:r>
            <w:r w:rsidRPr="00344B2D">
              <w:rPr>
                <w:sz w:val="20"/>
                <w:szCs w:val="20"/>
                <w:lang w:val="ru-RU"/>
              </w:rPr>
              <w:t xml:space="preserve">го сектора на теплоснабжение от ТЭЦ. </w:t>
            </w:r>
            <w:r w:rsidRPr="00344B2D">
              <w:rPr>
                <w:sz w:val="20"/>
                <w:szCs w:val="20"/>
              </w:rPr>
              <w:t>Строительство и реконструкция тепловых сетей.</w:t>
            </w:r>
          </w:p>
        </w:tc>
        <w:tc>
          <w:tcPr>
            <w:tcW w:w="2668" w:type="dxa"/>
            <w:vAlign w:val="center"/>
          </w:tcPr>
          <w:p w:rsidR="008233FB" w:rsidRPr="00344B2D" w:rsidRDefault="008233FB" w:rsidP="0002505F">
            <w:pPr>
              <w:pStyle w:val="TableParagraph"/>
              <w:rPr>
                <w:sz w:val="20"/>
                <w:szCs w:val="20"/>
                <w:lang w:val="ru-RU"/>
              </w:rPr>
            </w:pPr>
            <w:r w:rsidRPr="00344B2D">
              <w:rPr>
                <w:sz w:val="20"/>
                <w:szCs w:val="20"/>
                <w:lang w:val="ru-RU"/>
              </w:rPr>
              <w:t>Демонтаж оборудования к</w:t>
            </w:r>
            <w:r w:rsidRPr="00344B2D">
              <w:rPr>
                <w:sz w:val="20"/>
                <w:szCs w:val="20"/>
                <w:lang w:val="ru-RU"/>
              </w:rPr>
              <w:t>о</w:t>
            </w:r>
            <w:r w:rsidRPr="00344B2D">
              <w:rPr>
                <w:sz w:val="20"/>
                <w:szCs w:val="20"/>
                <w:lang w:val="ru-RU"/>
              </w:rPr>
              <w:t>тельной. Строительство п</w:t>
            </w:r>
            <w:r w:rsidRPr="00344B2D">
              <w:rPr>
                <w:sz w:val="20"/>
                <w:szCs w:val="20"/>
                <w:lang w:val="ru-RU"/>
              </w:rPr>
              <w:t>а</w:t>
            </w:r>
            <w:r w:rsidRPr="00344B2D">
              <w:rPr>
                <w:sz w:val="20"/>
                <w:szCs w:val="20"/>
                <w:lang w:val="ru-RU"/>
              </w:rPr>
              <w:t>рогенератора</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w w:val="97"/>
                <w:sz w:val="20"/>
                <w:szCs w:val="20"/>
              </w:rPr>
              <w:t>2</w:t>
            </w:r>
          </w:p>
        </w:tc>
        <w:tc>
          <w:tcPr>
            <w:tcW w:w="2639" w:type="dxa"/>
          </w:tcPr>
          <w:p w:rsidR="008233FB" w:rsidRPr="00344B2D" w:rsidRDefault="008233FB" w:rsidP="00E65F98">
            <w:pPr>
              <w:pStyle w:val="TableParagraph"/>
              <w:rPr>
                <w:sz w:val="20"/>
                <w:szCs w:val="20"/>
              </w:rPr>
            </w:pPr>
            <w:r w:rsidRPr="00344B2D">
              <w:rPr>
                <w:sz w:val="20"/>
                <w:szCs w:val="20"/>
              </w:rPr>
              <w:t xml:space="preserve">Котельная №2 ООО </w:t>
            </w:r>
            <w:r w:rsidR="002D6969">
              <w:rPr>
                <w:sz w:val="20"/>
                <w:szCs w:val="20"/>
              </w:rPr>
              <w:t>«</w:t>
            </w:r>
            <w:r w:rsidRPr="00344B2D">
              <w:rPr>
                <w:sz w:val="20"/>
                <w:szCs w:val="20"/>
              </w:rPr>
              <w:t>КрасТЭК</w:t>
            </w:r>
            <w:r w:rsidR="002D6969">
              <w:rPr>
                <w:sz w:val="20"/>
                <w:szCs w:val="20"/>
              </w:rPr>
              <w:t>»</w:t>
            </w:r>
          </w:p>
        </w:tc>
        <w:tc>
          <w:tcPr>
            <w:tcW w:w="1177" w:type="dxa"/>
          </w:tcPr>
          <w:p w:rsidR="008233FB" w:rsidRPr="00344B2D" w:rsidRDefault="008233FB" w:rsidP="00E65F98">
            <w:pPr>
              <w:pStyle w:val="TableParagraph"/>
              <w:jc w:val="center"/>
              <w:rPr>
                <w:sz w:val="20"/>
                <w:szCs w:val="20"/>
              </w:rPr>
            </w:pPr>
            <w:r w:rsidRPr="00344B2D">
              <w:rPr>
                <w:sz w:val="20"/>
                <w:szCs w:val="20"/>
              </w:rPr>
              <w:t>67,8</w:t>
            </w:r>
          </w:p>
        </w:tc>
        <w:tc>
          <w:tcPr>
            <w:tcW w:w="1276" w:type="dxa"/>
          </w:tcPr>
          <w:p w:rsidR="008233FB" w:rsidRPr="00344B2D" w:rsidRDefault="008233FB" w:rsidP="00E65F98">
            <w:pPr>
              <w:pStyle w:val="TableParagraph"/>
              <w:jc w:val="center"/>
              <w:rPr>
                <w:sz w:val="20"/>
                <w:szCs w:val="20"/>
              </w:rPr>
            </w:pPr>
            <w:r w:rsidRPr="00344B2D">
              <w:rPr>
                <w:sz w:val="20"/>
                <w:szCs w:val="20"/>
              </w:rPr>
              <w:t>100,5</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2020</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Строительство ЦТП для переключения потребителей котельной по независимой схеме</w:t>
            </w:r>
          </w:p>
        </w:tc>
        <w:tc>
          <w:tcPr>
            <w:tcW w:w="2668" w:type="dxa"/>
            <w:vAlign w:val="center"/>
          </w:tcPr>
          <w:p w:rsidR="008233FB" w:rsidRPr="00344B2D" w:rsidRDefault="008233FB" w:rsidP="0002505F">
            <w:pPr>
              <w:pStyle w:val="TableParagraph"/>
              <w:rPr>
                <w:sz w:val="20"/>
                <w:szCs w:val="20"/>
              </w:rPr>
            </w:pPr>
            <w:r w:rsidRPr="00344B2D">
              <w:rPr>
                <w:sz w:val="20"/>
                <w:szCs w:val="20"/>
              </w:rPr>
              <w:t xml:space="preserve">Демонтаж оборудования котельной </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w w:val="97"/>
                <w:sz w:val="20"/>
                <w:szCs w:val="20"/>
              </w:rPr>
              <w:t>3</w:t>
            </w:r>
          </w:p>
        </w:tc>
        <w:tc>
          <w:tcPr>
            <w:tcW w:w="2639" w:type="dxa"/>
          </w:tcPr>
          <w:p w:rsidR="008233FB" w:rsidRPr="00344B2D" w:rsidRDefault="008233FB" w:rsidP="00E65F98">
            <w:pPr>
              <w:pStyle w:val="TableParagraph"/>
              <w:rPr>
                <w:sz w:val="20"/>
                <w:szCs w:val="20"/>
                <w:lang w:val="ru-RU"/>
              </w:rPr>
            </w:pPr>
            <w:r w:rsidRPr="00344B2D">
              <w:rPr>
                <w:sz w:val="20"/>
                <w:szCs w:val="20"/>
                <w:lang w:val="ru-RU"/>
              </w:rPr>
              <w:t xml:space="preserve">Котельная, пер. Косой, 2 ООО </w:t>
            </w:r>
            <w:r w:rsidR="002D6969">
              <w:rPr>
                <w:sz w:val="20"/>
                <w:szCs w:val="20"/>
                <w:lang w:val="ru-RU"/>
              </w:rPr>
              <w:t>«</w:t>
            </w:r>
            <w:r w:rsidRPr="00344B2D">
              <w:rPr>
                <w:sz w:val="20"/>
                <w:szCs w:val="20"/>
                <w:lang w:val="ru-RU"/>
              </w:rPr>
              <w:t>КрасКом</w:t>
            </w:r>
            <w:r w:rsidR="002D6969">
              <w:rPr>
                <w:sz w:val="20"/>
                <w:szCs w:val="20"/>
                <w:lang w:val="ru-RU"/>
              </w:rPr>
              <w:t>»</w:t>
            </w:r>
          </w:p>
        </w:tc>
        <w:tc>
          <w:tcPr>
            <w:tcW w:w="1177" w:type="dxa"/>
          </w:tcPr>
          <w:p w:rsidR="008233FB" w:rsidRPr="00344B2D" w:rsidRDefault="008233FB" w:rsidP="00E65F98">
            <w:pPr>
              <w:pStyle w:val="TableParagraph"/>
              <w:jc w:val="center"/>
              <w:rPr>
                <w:sz w:val="20"/>
                <w:szCs w:val="20"/>
              </w:rPr>
            </w:pPr>
            <w:r w:rsidRPr="00344B2D">
              <w:rPr>
                <w:sz w:val="20"/>
                <w:szCs w:val="20"/>
              </w:rPr>
              <w:t>0,06</w:t>
            </w:r>
          </w:p>
        </w:tc>
        <w:tc>
          <w:tcPr>
            <w:tcW w:w="1276" w:type="dxa"/>
          </w:tcPr>
          <w:p w:rsidR="008233FB" w:rsidRPr="00344B2D" w:rsidRDefault="008233FB" w:rsidP="00E65F98">
            <w:pPr>
              <w:pStyle w:val="TableParagraph"/>
              <w:jc w:val="center"/>
              <w:rPr>
                <w:sz w:val="20"/>
                <w:szCs w:val="20"/>
              </w:rPr>
            </w:pPr>
            <w:r w:rsidRPr="00344B2D">
              <w:rPr>
                <w:sz w:val="20"/>
                <w:szCs w:val="20"/>
              </w:rPr>
              <w:t>0,9</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тепловой сети, монтаж ИТП у потребителя</w:t>
            </w:r>
          </w:p>
        </w:tc>
        <w:tc>
          <w:tcPr>
            <w:tcW w:w="2668" w:type="dxa"/>
            <w:vAlign w:val="center"/>
          </w:tcPr>
          <w:p w:rsidR="008233FB" w:rsidRPr="00344B2D" w:rsidRDefault="008233FB" w:rsidP="0002505F">
            <w:pPr>
              <w:pStyle w:val="TableParagraph"/>
              <w:rPr>
                <w:sz w:val="20"/>
                <w:szCs w:val="20"/>
              </w:rPr>
            </w:pPr>
            <w:r w:rsidRPr="00344B2D">
              <w:rPr>
                <w:sz w:val="20"/>
                <w:szCs w:val="20"/>
              </w:rPr>
              <w:t xml:space="preserve">Демонтаж оборудования котельной </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4</w:t>
            </w:r>
          </w:p>
        </w:tc>
        <w:tc>
          <w:tcPr>
            <w:tcW w:w="2639" w:type="dxa"/>
          </w:tcPr>
          <w:p w:rsidR="008233FB" w:rsidRPr="00344B2D" w:rsidRDefault="008233FB" w:rsidP="00E65F98">
            <w:pPr>
              <w:pStyle w:val="TableParagraph"/>
              <w:rPr>
                <w:sz w:val="20"/>
                <w:szCs w:val="20"/>
                <w:lang w:val="ru-RU"/>
              </w:rPr>
            </w:pPr>
            <w:r w:rsidRPr="00344B2D">
              <w:rPr>
                <w:sz w:val="20"/>
                <w:szCs w:val="20"/>
                <w:lang w:val="ru-RU"/>
              </w:rPr>
              <w:t xml:space="preserve">Котельная, ул. Гагарина, 48 ООО </w:t>
            </w:r>
            <w:r w:rsidR="002D6969">
              <w:rPr>
                <w:sz w:val="20"/>
                <w:szCs w:val="20"/>
                <w:lang w:val="ru-RU"/>
              </w:rPr>
              <w:t>«</w:t>
            </w:r>
            <w:r w:rsidRPr="00344B2D">
              <w:rPr>
                <w:sz w:val="20"/>
                <w:szCs w:val="20"/>
                <w:lang w:val="ru-RU"/>
              </w:rPr>
              <w:t>КрасКом</w:t>
            </w:r>
            <w:r w:rsidR="002D6969">
              <w:rPr>
                <w:sz w:val="20"/>
                <w:szCs w:val="20"/>
                <w:lang w:val="ru-RU"/>
              </w:rPr>
              <w:t>»</w:t>
            </w:r>
          </w:p>
        </w:tc>
        <w:tc>
          <w:tcPr>
            <w:tcW w:w="1177" w:type="dxa"/>
          </w:tcPr>
          <w:p w:rsidR="008233FB" w:rsidRPr="00344B2D" w:rsidRDefault="008233FB" w:rsidP="00E65F98">
            <w:pPr>
              <w:pStyle w:val="TableParagraph"/>
              <w:jc w:val="center"/>
              <w:rPr>
                <w:sz w:val="20"/>
                <w:szCs w:val="20"/>
              </w:rPr>
            </w:pPr>
            <w:r w:rsidRPr="00344B2D">
              <w:rPr>
                <w:sz w:val="20"/>
                <w:szCs w:val="20"/>
              </w:rPr>
              <w:t>0,69</w:t>
            </w:r>
          </w:p>
        </w:tc>
        <w:tc>
          <w:tcPr>
            <w:tcW w:w="1276" w:type="dxa"/>
          </w:tcPr>
          <w:p w:rsidR="008233FB" w:rsidRPr="00344B2D" w:rsidRDefault="008233FB" w:rsidP="00E65F98">
            <w:pPr>
              <w:pStyle w:val="TableParagraph"/>
              <w:jc w:val="center"/>
              <w:rPr>
                <w:sz w:val="20"/>
                <w:szCs w:val="20"/>
              </w:rPr>
            </w:pPr>
            <w:r w:rsidRPr="00344B2D">
              <w:rPr>
                <w:sz w:val="20"/>
                <w:szCs w:val="20"/>
              </w:rPr>
              <w:t>2,7</w:t>
            </w:r>
          </w:p>
        </w:tc>
        <w:tc>
          <w:tcPr>
            <w:tcW w:w="1275" w:type="dxa"/>
          </w:tcPr>
          <w:p w:rsidR="008233FB" w:rsidRPr="00344B2D" w:rsidRDefault="008233FB" w:rsidP="00E65F98">
            <w:pPr>
              <w:pStyle w:val="TableParagraph"/>
              <w:jc w:val="center"/>
              <w:rPr>
                <w:sz w:val="20"/>
                <w:szCs w:val="20"/>
              </w:rPr>
            </w:pPr>
            <w:r w:rsidRPr="00344B2D">
              <w:rPr>
                <w:sz w:val="20"/>
                <w:szCs w:val="20"/>
              </w:rPr>
              <w:t>ТЭЦ-3</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строительство ЦТП</w:t>
            </w:r>
          </w:p>
        </w:tc>
        <w:tc>
          <w:tcPr>
            <w:tcW w:w="2668" w:type="dxa"/>
            <w:vAlign w:val="center"/>
          </w:tcPr>
          <w:p w:rsidR="008233FB" w:rsidRPr="00344B2D" w:rsidRDefault="008233FB" w:rsidP="0002505F">
            <w:pPr>
              <w:pStyle w:val="TableParagraph"/>
              <w:rPr>
                <w:sz w:val="20"/>
                <w:szCs w:val="20"/>
              </w:rPr>
            </w:pPr>
            <w:r w:rsidRPr="00344B2D">
              <w:rPr>
                <w:sz w:val="20"/>
                <w:szCs w:val="20"/>
              </w:rPr>
              <w:t xml:space="preserve">Демонтаж оборудования котельной </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5</w:t>
            </w:r>
          </w:p>
        </w:tc>
        <w:tc>
          <w:tcPr>
            <w:tcW w:w="2639" w:type="dxa"/>
          </w:tcPr>
          <w:p w:rsidR="008233FB" w:rsidRPr="00344B2D" w:rsidRDefault="008233FB" w:rsidP="00E65F98">
            <w:pPr>
              <w:pStyle w:val="TableParagraph"/>
              <w:rPr>
                <w:sz w:val="20"/>
                <w:szCs w:val="20"/>
              </w:rPr>
            </w:pPr>
            <w:r w:rsidRPr="00344B2D">
              <w:rPr>
                <w:sz w:val="20"/>
                <w:szCs w:val="20"/>
                <w:lang w:val="ru-RU"/>
              </w:rPr>
              <w:t xml:space="preserve">Котельная ООО </w:t>
            </w:r>
            <w:r w:rsidR="002D6969">
              <w:rPr>
                <w:sz w:val="20"/>
                <w:szCs w:val="20"/>
                <w:lang w:val="ru-RU"/>
              </w:rPr>
              <w:t>«</w:t>
            </w:r>
            <w:r w:rsidRPr="00344B2D">
              <w:rPr>
                <w:sz w:val="20"/>
                <w:szCs w:val="20"/>
                <w:lang w:val="ru-RU"/>
              </w:rPr>
              <w:t>КрасКом</w:t>
            </w:r>
            <w:r w:rsidR="002D6969">
              <w:rPr>
                <w:sz w:val="20"/>
                <w:szCs w:val="20"/>
                <w:lang w:val="ru-RU"/>
              </w:rPr>
              <w:t>»</w:t>
            </w:r>
            <w:r w:rsidRPr="00344B2D">
              <w:rPr>
                <w:sz w:val="20"/>
                <w:szCs w:val="20"/>
                <w:lang w:val="ru-RU"/>
              </w:rPr>
              <w:t xml:space="preserve"> по ул. </w:t>
            </w:r>
            <w:r w:rsidRPr="00344B2D">
              <w:rPr>
                <w:sz w:val="20"/>
                <w:szCs w:val="20"/>
              </w:rPr>
              <w:t>Гагарина, 94</w:t>
            </w:r>
          </w:p>
        </w:tc>
        <w:tc>
          <w:tcPr>
            <w:tcW w:w="1177" w:type="dxa"/>
          </w:tcPr>
          <w:p w:rsidR="008233FB" w:rsidRPr="00344B2D" w:rsidRDefault="008233FB" w:rsidP="00E65F98">
            <w:pPr>
              <w:pStyle w:val="TableParagraph"/>
              <w:jc w:val="center"/>
              <w:rPr>
                <w:sz w:val="20"/>
                <w:szCs w:val="20"/>
              </w:rPr>
            </w:pPr>
            <w:r w:rsidRPr="00344B2D">
              <w:rPr>
                <w:sz w:val="20"/>
                <w:szCs w:val="20"/>
              </w:rPr>
              <w:t>0,12</w:t>
            </w:r>
          </w:p>
        </w:tc>
        <w:tc>
          <w:tcPr>
            <w:tcW w:w="1276" w:type="dxa"/>
          </w:tcPr>
          <w:p w:rsidR="008233FB" w:rsidRPr="00344B2D" w:rsidRDefault="008233FB" w:rsidP="00E65F98">
            <w:pPr>
              <w:pStyle w:val="TableParagraph"/>
              <w:jc w:val="center"/>
              <w:rPr>
                <w:sz w:val="20"/>
                <w:szCs w:val="20"/>
              </w:rPr>
            </w:pPr>
            <w:r w:rsidRPr="00344B2D">
              <w:rPr>
                <w:sz w:val="20"/>
                <w:szCs w:val="20"/>
              </w:rPr>
              <w:t>0,68</w:t>
            </w:r>
          </w:p>
        </w:tc>
        <w:tc>
          <w:tcPr>
            <w:tcW w:w="1275" w:type="dxa"/>
          </w:tcPr>
          <w:p w:rsidR="008233FB" w:rsidRPr="00344B2D" w:rsidRDefault="008233FB" w:rsidP="00E65F98">
            <w:pPr>
              <w:pStyle w:val="TableParagraph"/>
              <w:jc w:val="center"/>
              <w:rPr>
                <w:sz w:val="20"/>
                <w:szCs w:val="20"/>
              </w:rPr>
            </w:pPr>
            <w:r w:rsidRPr="00344B2D">
              <w:rPr>
                <w:sz w:val="20"/>
                <w:szCs w:val="20"/>
              </w:rPr>
              <w:t>ТЭЦ-3</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6</w:t>
            </w:r>
          </w:p>
        </w:tc>
        <w:tc>
          <w:tcPr>
            <w:tcW w:w="2639" w:type="dxa"/>
          </w:tcPr>
          <w:p w:rsidR="008233FB" w:rsidRPr="00344B2D" w:rsidRDefault="008233FB" w:rsidP="00E65F98">
            <w:pPr>
              <w:pStyle w:val="TableParagraph"/>
              <w:rPr>
                <w:sz w:val="20"/>
                <w:szCs w:val="20"/>
              </w:rPr>
            </w:pPr>
            <w:r w:rsidRPr="00344B2D">
              <w:rPr>
                <w:sz w:val="20"/>
                <w:szCs w:val="20"/>
                <w:lang w:val="ru-RU"/>
              </w:rPr>
              <w:t xml:space="preserve">Котельная ООО </w:t>
            </w:r>
            <w:r w:rsidR="002D6969">
              <w:rPr>
                <w:sz w:val="20"/>
                <w:szCs w:val="20"/>
                <w:lang w:val="ru-RU"/>
              </w:rPr>
              <w:t>«</w:t>
            </w:r>
            <w:r w:rsidRPr="00344B2D">
              <w:rPr>
                <w:sz w:val="20"/>
                <w:szCs w:val="20"/>
                <w:lang w:val="ru-RU"/>
              </w:rPr>
              <w:t>КрасКом</w:t>
            </w:r>
            <w:r w:rsidR="002D6969">
              <w:rPr>
                <w:sz w:val="20"/>
                <w:szCs w:val="20"/>
                <w:lang w:val="ru-RU"/>
              </w:rPr>
              <w:t>»</w:t>
            </w:r>
            <w:r w:rsidRPr="00344B2D">
              <w:rPr>
                <w:sz w:val="20"/>
                <w:szCs w:val="20"/>
                <w:lang w:val="ru-RU"/>
              </w:rPr>
              <w:t xml:space="preserve"> по ул. </w:t>
            </w:r>
            <w:r w:rsidRPr="00344B2D">
              <w:rPr>
                <w:sz w:val="20"/>
                <w:szCs w:val="20"/>
              </w:rPr>
              <w:t>Продольная 4-я, 19</w:t>
            </w:r>
          </w:p>
        </w:tc>
        <w:tc>
          <w:tcPr>
            <w:tcW w:w="1177" w:type="dxa"/>
          </w:tcPr>
          <w:p w:rsidR="008233FB" w:rsidRPr="00344B2D" w:rsidRDefault="008233FB" w:rsidP="00E65F98">
            <w:pPr>
              <w:pStyle w:val="TableParagraph"/>
              <w:jc w:val="center"/>
              <w:rPr>
                <w:sz w:val="20"/>
                <w:szCs w:val="20"/>
              </w:rPr>
            </w:pPr>
            <w:r w:rsidRPr="00344B2D">
              <w:rPr>
                <w:sz w:val="20"/>
                <w:szCs w:val="20"/>
              </w:rPr>
              <w:t>0,29</w:t>
            </w:r>
          </w:p>
        </w:tc>
        <w:tc>
          <w:tcPr>
            <w:tcW w:w="1276" w:type="dxa"/>
          </w:tcPr>
          <w:p w:rsidR="008233FB" w:rsidRPr="00344B2D" w:rsidRDefault="008233FB" w:rsidP="00E65F98">
            <w:pPr>
              <w:pStyle w:val="TableParagraph"/>
              <w:jc w:val="center"/>
              <w:rPr>
                <w:sz w:val="20"/>
                <w:szCs w:val="20"/>
              </w:rPr>
            </w:pPr>
            <w:r w:rsidRPr="00344B2D">
              <w:rPr>
                <w:sz w:val="20"/>
                <w:szCs w:val="20"/>
              </w:rPr>
              <w:t>0,74</w:t>
            </w:r>
          </w:p>
        </w:tc>
        <w:tc>
          <w:tcPr>
            <w:tcW w:w="1275" w:type="dxa"/>
          </w:tcPr>
          <w:p w:rsidR="008233FB" w:rsidRPr="00344B2D" w:rsidRDefault="008233FB" w:rsidP="00E65F98">
            <w:pPr>
              <w:pStyle w:val="TableParagraph"/>
              <w:jc w:val="center"/>
              <w:rPr>
                <w:sz w:val="20"/>
                <w:szCs w:val="20"/>
              </w:rPr>
            </w:pPr>
            <w:r w:rsidRPr="00344B2D">
              <w:rPr>
                <w:sz w:val="20"/>
                <w:szCs w:val="20"/>
              </w:rPr>
              <w:t>ТЭЦ-3</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7</w:t>
            </w:r>
          </w:p>
        </w:tc>
        <w:tc>
          <w:tcPr>
            <w:tcW w:w="2639" w:type="dxa"/>
          </w:tcPr>
          <w:p w:rsidR="008233FB" w:rsidRPr="00344B2D" w:rsidRDefault="008233FB" w:rsidP="00E65F98">
            <w:pPr>
              <w:pStyle w:val="TableParagraph"/>
              <w:rPr>
                <w:sz w:val="20"/>
                <w:szCs w:val="20"/>
              </w:rPr>
            </w:pPr>
            <w:r w:rsidRPr="00344B2D">
              <w:rPr>
                <w:sz w:val="20"/>
                <w:szCs w:val="20"/>
                <w:lang w:val="ru-RU"/>
              </w:rPr>
              <w:t xml:space="preserve">Котельная ООО </w:t>
            </w:r>
            <w:r w:rsidR="002D6969">
              <w:rPr>
                <w:sz w:val="20"/>
                <w:szCs w:val="20"/>
                <w:lang w:val="ru-RU"/>
              </w:rPr>
              <w:t>«</w:t>
            </w:r>
            <w:r w:rsidRPr="00344B2D">
              <w:rPr>
                <w:sz w:val="20"/>
                <w:szCs w:val="20"/>
                <w:lang w:val="ru-RU"/>
              </w:rPr>
              <w:t>КрасКом</w:t>
            </w:r>
            <w:r w:rsidR="002D6969">
              <w:rPr>
                <w:sz w:val="20"/>
                <w:szCs w:val="20"/>
                <w:lang w:val="ru-RU"/>
              </w:rPr>
              <w:t>»</w:t>
            </w:r>
            <w:r w:rsidRPr="00344B2D">
              <w:rPr>
                <w:sz w:val="20"/>
                <w:szCs w:val="20"/>
                <w:lang w:val="ru-RU"/>
              </w:rPr>
              <w:t xml:space="preserve"> по ул. </w:t>
            </w:r>
            <w:r w:rsidRPr="00344B2D">
              <w:rPr>
                <w:sz w:val="20"/>
                <w:szCs w:val="20"/>
              </w:rPr>
              <w:t>Диксона, 1</w:t>
            </w:r>
          </w:p>
        </w:tc>
        <w:tc>
          <w:tcPr>
            <w:tcW w:w="1177" w:type="dxa"/>
          </w:tcPr>
          <w:p w:rsidR="008233FB" w:rsidRPr="00344B2D" w:rsidRDefault="008233FB" w:rsidP="00E65F98">
            <w:pPr>
              <w:pStyle w:val="TableParagraph"/>
              <w:jc w:val="center"/>
              <w:rPr>
                <w:sz w:val="20"/>
                <w:szCs w:val="20"/>
              </w:rPr>
            </w:pPr>
            <w:r w:rsidRPr="00344B2D">
              <w:rPr>
                <w:sz w:val="20"/>
                <w:szCs w:val="20"/>
              </w:rPr>
              <w:t>1,5</w:t>
            </w:r>
          </w:p>
        </w:tc>
        <w:tc>
          <w:tcPr>
            <w:tcW w:w="1276" w:type="dxa"/>
          </w:tcPr>
          <w:p w:rsidR="008233FB" w:rsidRPr="00344B2D" w:rsidRDefault="008233FB" w:rsidP="00E65F98">
            <w:pPr>
              <w:pStyle w:val="TableParagraph"/>
              <w:jc w:val="center"/>
              <w:rPr>
                <w:sz w:val="20"/>
                <w:szCs w:val="20"/>
              </w:rPr>
            </w:pPr>
            <w:r w:rsidRPr="00344B2D">
              <w:rPr>
                <w:sz w:val="20"/>
                <w:szCs w:val="20"/>
              </w:rPr>
              <w:t>3,10</w:t>
            </w:r>
          </w:p>
        </w:tc>
        <w:tc>
          <w:tcPr>
            <w:tcW w:w="1275" w:type="dxa"/>
          </w:tcPr>
          <w:p w:rsidR="008233FB" w:rsidRPr="00344B2D" w:rsidRDefault="008233FB" w:rsidP="00E65F98">
            <w:pPr>
              <w:pStyle w:val="TableParagraph"/>
              <w:jc w:val="center"/>
              <w:rPr>
                <w:sz w:val="20"/>
                <w:szCs w:val="20"/>
              </w:rPr>
            </w:pPr>
            <w:r w:rsidRPr="00344B2D">
              <w:rPr>
                <w:sz w:val="20"/>
                <w:szCs w:val="20"/>
              </w:rPr>
              <w:t>ТЭЦ-3</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vAlign w:val="center"/>
          </w:tcPr>
          <w:p w:rsidR="00E65F98" w:rsidRDefault="008233FB" w:rsidP="0002505F">
            <w:pPr>
              <w:pStyle w:val="TableParagraph"/>
              <w:rPr>
                <w:sz w:val="20"/>
                <w:szCs w:val="20"/>
                <w:lang w:val="ru-RU"/>
              </w:rPr>
            </w:pPr>
            <w:r w:rsidRPr="00344B2D">
              <w:rPr>
                <w:sz w:val="20"/>
                <w:szCs w:val="20"/>
                <w:lang w:val="ru-RU"/>
              </w:rPr>
              <w:t>Строительство или реко</w:t>
            </w:r>
            <w:r w:rsidRPr="00344B2D">
              <w:rPr>
                <w:sz w:val="20"/>
                <w:szCs w:val="20"/>
                <w:lang w:val="ru-RU"/>
              </w:rPr>
              <w:t>н</w:t>
            </w:r>
            <w:r w:rsidRPr="00344B2D">
              <w:rPr>
                <w:sz w:val="20"/>
                <w:szCs w:val="20"/>
                <w:lang w:val="ru-RU"/>
              </w:rPr>
              <w:t xml:space="preserve">струкция котельной в ЦТП на тепловую нагрузку </w:t>
            </w:r>
          </w:p>
          <w:p w:rsidR="008233FB" w:rsidRPr="00344B2D" w:rsidRDefault="008233FB" w:rsidP="0002505F">
            <w:pPr>
              <w:pStyle w:val="TableParagraph"/>
              <w:rPr>
                <w:sz w:val="20"/>
                <w:szCs w:val="20"/>
                <w:lang w:val="ru-RU"/>
              </w:rPr>
            </w:pPr>
            <w:r w:rsidRPr="00344B2D">
              <w:rPr>
                <w:sz w:val="20"/>
                <w:szCs w:val="20"/>
                <w:lang w:val="ru-RU"/>
              </w:rPr>
              <w:t>1,5 Гкал/ч</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8</w:t>
            </w:r>
          </w:p>
        </w:tc>
        <w:tc>
          <w:tcPr>
            <w:tcW w:w="2639" w:type="dxa"/>
          </w:tcPr>
          <w:p w:rsidR="008233FB" w:rsidRPr="00344B2D" w:rsidRDefault="008233FB" w:rsidP="00E65F98">
            <w:pPr>
              <w:pStyle w:val="TableParagraph"/>
              <w:rPr>
                <w:sz w:val="20"/>
                <w:szCs w:val="20"/>
              </w:rPr>
            </w:pPr>
            <w:r w:rsidRPr="00344B2D">
              <w:rPr>
                <w:sz w:val="20"/>
                <w:szCs w:val="20"/>
                <w:lang w:val="ru-RU"/>
              </w:rPr>
              <w:t xml:space="preserve">Котельная ООО </w:t>
            </w:r>
            <w:r w:rsidR="002D6969">
              <w:rPr>
                <w:sz w:val="20"/>
                <w:szCs w:val="20"/>
                <w:lang w:val="ru-RU"/>
              </w:rPr>
              <w:t>«</w:t>
            </w:r>
            <w:r w:rsidRPr="00344B2D">
              <w:rPr>
                <w:sz w:val="20"/>
                <w:szCs w:val="20"/>
                <w:lang w:val="ru-RU"/>
              </w:rPr>
              <w:t>КрасКом</w:t>
            </w:r>
            <w:r w:rsidR="002D6969">
              <w:rPr>
                <w:sz w:val="20"/>
                <w:szCs w:val="20"/>
                <w:lang w:val="ru-RU"/>
              </w:rPr>
              <w:t>»</w:t>
            </w:r>
            <w:r w:rsidRPr="00344B2D">
              <w:rPr>
                <w:sz w:val="20"/>
                <w:szCs w:val="20"/>
                <w:lang w:val="ru-RU"/>
              </w:rPr>
              <w:t xml:space="preserve"> по ул. </w:t>
            </w:r>
            <w:r w:rsidRPr="00344B2D">
              <w:rPr>
                <w:sz w:val="20"/>
                <w:szCs w:val="20"/>
              </w:rPr>
              <w:t>Степана Разина, 39</w:t>
            </w:r>
          </w:p>
        </w:tc>
        <w:tc>
          <w:tcPr>
            <w:tcW w:w="1177" w:type="dxa"/>
          </w:tcPr>
          <w:p w:rsidR="008233FB" w:rsidRPr="00344B2D" w:rsidRDefault="008233FB" w:rsidP="00E65F98">
            <w:pPr>
              <w:pStyle w:val="TableParagraph"/>
              <w:jc w:val="center"/>
              <w:rPr>
                <w:sz w:val="20"/>
                <w:szCs w:val="20"/>
              </w:rPr>
            </w:pPr>
            <w:r w:rsidRPr="00344B2D">
              <w:rPr>
                <w:sz w:val="20"/>
                <w:szCs w:val="20"/>
              </w:rPr>
              <w:t>0,44</w:t>
            </w:r>
          </w:p>
        </w:tc>
        <w:tc>
          <w:tcPr>
            <w:tcW w:w="1276" w:type="dxa"/>
          </w:tcPr>
          <w:p w:rsidR="008233FB" w:rsidRPr="00344B2D" w:rsidRDefault="008233FB" w:rsidP="00E65F98">
            <w:pPr>
              <w:pStyle w:val="TableParagraph"/>
              <w:jc w:val="center"/>
              <w:rPr>
                <w:sz w:val="20"/>
                <w:szCs w:val="20"/>
              </w:rPr>
            </w:pPr>
            <w:r w:rsidRPr="00344B2D">
              <w:rPr>
                <w:sz w:val="20"/>
                <w:szCs w:val="20"/>
              </w:rPr>
              <w:t>0,69</w:t>
            </w:r>
          </w:p>
        </w:tc>
        <w:tc>
          <w:tcPr>
            <w:tcW w:w="1275" w:type="dxa"/>
          </w:tcPr>
          <w:p w:rsidR="008233FB" w:rsidRPr="00344B2D" w:rsidRDefault="008233FB" w:rsidP="00E65F98">
            <w:pPr>
              <w:pStyle w:val="TableParagraph"/>
              <w:jc w:val="center"/>
              <w:rPr>
                <w:sz w:val="20"/>
                <w:szCs w:val="20"/>
              </w:rPr>
            </w:pPr>
            <w:r w:rsidRPr="00344B2D">
              <w:rPr>
                <w:sz w:val="20"/>
                <w:szCs w:val="20"/>
              </w:rPr>
              <w:t>ТЭЦ-3</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9</w:t>
            </w:r>
          </w:p>
        </w:tc>
        <w:tc>
          <w:tcPr>
            <w:tcW w:w="2639" w:type="dxa"/>
          </w:tcPr>
          <w:p w:rsidR="008233FB" w:rsidRPr="00344B2D" w:rsidRDefault="008233FB" w:rsidP="00E65F98">
            <w:pPr>
              <w:pStyle w:val="TableParagraph"/>
              <w:rPr>
                <w:sz w:val="20"/>
                <w:szCs w:val="20"/>
                <w:lang w:val="ru-RU"/>
              </w:rPr>
            </w:pPr>
            <w:r w:rsidRPr="00344B2D">
              <w:rPr>
                <w:sz w:val="20"/>
                <w:szCs w:val="20"/>
                <w:lang w:val="ru-RU"/>
              </w:rPr>
              <w:t xml:space="preserve">Котельная ст. Красноярск ТЧР АО </w:t>
            </w:r>
            <w:r w:rsidR="002D6969">
              <w:rPr>
                <w:sz w:val="20"/>
                <w:szCs w:val="20"/>
                <w:lang w:val="ru-RU"/>
              </w:rPr>
              <w:t>«</w:t>
            </w:r>
            <w:r w:rsidRPr="00344B2D">
              <w:rPr>
                <w:sz w:val="20"/>
                <w:szCs w:val="20"/>
                <w:lang w:val="ru-RU"/>
              </w:rPr>
              <w:t>РЖД</w:t>
            </w:r>
            <w:r w:rsidR="002D6969">
              <w:rPr>
                <w:sz w:val="20"/>
                <w:szCs w:val="20"/>
                <w:lang w:val="ru-RU"/>
              </w:rPr>
              <w:t>»</w:t>
            </w:r>
          </w:p>
        </w:tc>
        <w:tc>
          <w:tcPr>
            <w:tcW w:w="1177" w:type="dxa"/>
          </w:tcPr>
          <w:p w:rsidR="008233FB" w:rsidRPr="00344B2D" w:rsidRDefault="008233FB" w:rsidP="00E65F98">
            <w:pPr>
              <w:pStyle w:val="TableParagraph"/>
              <w:jc w:val="center"/>
              <w:rPr>
                <w:sz w:val="20"/>
                <w:szCs w:val="20"/>
              </w:rPr>
            </w:pPr>
            <w:r w:rsidRPr="00344B2D">
              <w:rPr>
                <w:sz w:val="20"/>
                <w:szCs w:val="20"/>
              </w:rPr>
              <w:t>8,1</w:t>
            </w:r>
          </w:p>
        </w:tc>
        <w:tc>
          <w:tcPr>
            <w:tcW w:w="1276" w:type="dxa"/>
          </w:tcPr>
          <w:p w:rsidR="008233FB" w:rsidRPr="00344B2D" w:rsidRDefault="008233FB" w:rsidP="00E65F98">
            <w:pPr>
              <w:pStyle w:val="TableParagraph"/>
              <w:jc w:val="center"/>
              <w:rPr>
                <w:sz w:val="20"/>
                <w:szCs w:val="20"/>
              </w:rPr>
            </w:pPr>
            <w:r w:rsidRPr="00344B2D">
              <w:rPr>
                <w:sz w:val="20"/>
                <w:szCs w:val="20"/>
              </w:rPr>
              <w:t>32</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Реализовано</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Перевод потр</w:t>
            </w:r>
            <w:r w:rsidRPr="00344B2D">
              <w:rPr>
                <w:sz w:val="20"/>
                <w:szCs w:val="20"/>
                <w:lang w:val="ru-RU"/>
              </w:rPr>
              <w:t>е</w:t>
            </w:r>
            <w:r w:rsidRPr="00344B2D">
              <w:rPr>
                <w:sz w:val="20"/>
                <w:szCs w:val="20"/>
                <w:lang w:val="ru-RU"/>
              </w:rPr>
              <w:t xml:space="preserve">бителей АО </w:t>
            </w:r>
            <w:r w:rsidR="002D6969">
              <w:rPr>
                <w:sz w:val="20"/>
                <w:szCs w:val="20"/>
                <w:lang w:val="ru-RU"/>
              </w:rPr>
              <w:t>«</w:t>
            </w:r>
            <w:r w:rsidRPr="00344B2D">
              <w:rPr>
                <w:sz w:val="20"/>
                <w:szCs w:val="20"/>
                <w:lang w:val="ru-RU"/>
              </w:rPr>
              <w:t>РЖД</w:t>
            </w:r>
            <w:r w:rsidR="002D6969">
              <w:rPr>
                <w:sz w:val="20"/>
                <w:szCs w:val="20"/>
                <w:lang w:val="ru-RU"/>
              </w:rPr>
              <w:t>»</w:t>
            </w:r>
            <w:r w:rsidRPr="00344B2D">
              <w:rPr>
                <w:sz w:val="20"/>
                <w:szCs w:val="20"/>
                <w:lang w:val="ru-RU"/>
              </w:rPr>
              <w:t xml:space="preserve"> от пароснабжения на вод</w:t>
            </w:r>
            <w:r w:rsidRPr="00344B2D">
              <w:rPr>
                <w:sz w:val="20"/>
                <w:szCs w:val="20"/>
                <w:lang w:val="ru-RU"/>
              </w:rPr>
              <w:t>о</w:t>
            </w:r>
            <w:r w:rsidRPr="00344B2D">
              <w:rPr>
                <w:sz w:val="20"/>
                <w:szCs w:val="20"/>
                <w:lang w:val="ru-RU"/>
              </w:rPr>
              <w:t>снабжение</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10</w:t>
            </w:r>
          </w:p>
        </w:tc>
        <w:tc>
          <w:tcPr>
            <w:tcW w:w="2639" w:type="dxa"/>
          </w:tcPr>
          <w:p w:rsidR="008233FB" w:rsidRPr="00344B2D" w:rsidRDefault="008233FB" w:rsidP="00E65F98">
            <w:pPr>
              <w:pStyle w:val="TableParagraph"/>
              <w:rPr>
                <w:sz w:val="20"/>
                <w:szCs w:val="20"/>
              </w:rPr>
            </w:pPr>
            <w:r w:rsidRPr="00344B2D">
              <w:rPr>
                <w:sz w:val="20"/>
                <w:szCs w:val="20"/>
              </w:rPr>
              <w:t xml:space="preserve">Котельная </w:t>
            </w:r>
            <w:r w:rsidR="002D6969">
              <w:rPr>
                <w:sz w:val="20"/>
                <w:szCs w:val="20"/>
              </w:rPr>
              <w:t>«</w:t>
            </w:r>
            <w:r w:rsidRPr="00344B2D">
              <w:rPr>
                <w:sz w:val="20"/>
                <w:szCs w:val="20"/>
              </w:rPr>
              <w:t>Красноярскграфит</w:t>
            </w:r>
            <w:r w:rsidR="002D6969">
              <w:rPr>
                <w:sz w:val="20"/>
                <w:szCs w:val="20"/>
              </w:rPr>
              <w:t>»</w:t>
            </w:r>
          </w:p>
        </w:tc>
        <w:tc>
          <w:tcPr>
            <w:tcW w:w="1177" w:type="dxa"/>
          </w:tcPr>
          <w:p w:rsidR="008233FB" w:rsidRPr="00344B2D" w:rsidRDefault="008233FB" w:rsidP="00E65F98">
            <w:pPr>
              <w:pStyle w:val="TableParagraph"/>
              <w:jc w:val="center"/>
              <w:rPr>
                <w:sz w:val="20"/>
                <w:szCs w:val="20"/>
              </w:rPr>
            </w:pPr>
            <w:r w:rsidRPr="00344B2D">
              <w:rPr>
                <w:sz w:val="20"/>
                <w:szCs w:val="20"/>
              </w:rPr>
              <w:t>0,38</w:t>
            </w:r>
          </w:p>
        </w:tc>
        <w:tc>
          <w:tcPr>
            <w:tcW w:w="1276" w:type="dxa"/>
          </w:tcPr>
          <w:p w:rsidR="008233FB" w:rsidRPr="00344B2D" w:rsidRDefault="008233FB" w:rsidP="00E65F98">
            <w:pPr>
              <w:pStyle w:val="TableParagraph"/>
              <w:jc w:val="center"/>
              <w:rPr>
                <w:sz w:val="20"/>
                <w:szCs w:val="20"/>
              </w:rPr>
            </w:pPr>
            <w:r w:rsidRPr="00344B2D">
              <w:rPr>
                <w:sz w:val="20"/>
                <w:szCs w:val="20"/>
              </w:rPr>
              <w:t>3,2</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2022</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и монтаж ИТП для переключения потребителей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lastRenderedPageBreak/>
              <w:t>11</w:t>
            </w:r>
          </w:p>
        </w:tc>
        <w:tc>
          <w:tcPr>
            <w:tcW w:w="2639" w:type="dxa"/>
          </w:tcPr>
          <w:p w:rsidR="008233FB" w:rsidRPr="00344B2D" w:rsidRDefault="008233FB" w:rsidP="00E65F98">
            <w:pPr>
              <w:pStyle w:val="TableParagraph"/>
              <w:rPr>
                <w:sz w:val="20"/>
                <w:szCs w:val="20"/>
              </w:rPr>
            </w:pPr>
            <w:r w:rsidRPr="00344B2D">
              <w:rPr>
                <w:sz w:val="20"/>
                <w:szCs w:val="20"/>
              </w:rPr>
              <w:t>Котельная №7</w:t>
            </w:r>
          </w:p>
        </w:tc>
        <w:tc>
          <w:tcPr>
            <w:tcW w:w="1177" w:type="dxa"/>
          </w:tcPr>
          <w:p w:rsidR="008233FB" w:rsidRPr="00344B2D" w:rsidRDefault="008233FB" w:rsidP="00E65F98">
            <w:pPr>
              <w:spacing w:before="0"/>
              <w:ind w:firstLine="0"/>
              <w:jc w:val="center"/>
              <w:rPr>
                <w:sz w:val="20"/>
                <w:lang w:eastAsia="ru-RU" w:bidi="ru-RU"/>
              </w:rPr>
            </w:pPr>
            <w:r w:rsidRPr="00344B2D">
              <w:rPr>
                <w:sz w:val="20"/>
                <w:lang w:eastAsia="ru-RU" w:bidi="ru-RU"/>
              </w:rPr>
              <w:t>0,71</w:t>
            </w:r>
          </w:p>
        </w:tc>
        <w:tc>
          <w:tcPr>
            <w:tcW w:w="1276" w:type="dxa"/>
          </w:tcPr>
          <w:p w:rsidR="008233FB" w:rsidRPr="00344B2D" w:rsidRDefault="008233FB" w:rsidP="00E65F98">
            <w:pPr>
              <w:pStyle w:val="TableParagraph"/>
              <w:jc w:val="center"/>
              <w:rPr>
                <w:sz w:val="20"/>
                <w:szCs w:val="20"/>
              </w:rPr>
            </w:pPr>
            <w:r w:rsidRPr="00344B2D">
              <w:rPr>
                <w:sz w:val="20"/>
                <w:szCs w:val="20"/>
              </w:rPr>
              <w:t>0,99</w:t>
            </w:r>
          </w:p>
        </w:tc>
        <w:tc>
          <w:tcPr>
            <w:tcW w:w="1275" w:type="dxa"/>
          </w:tcPr>
          <w:p w:rsidR="008233FB" w:rsidRPr="00344B2D" w:rsidRDefault="008233FB" w:rsidP="00E65F98">
            <w:pPr>
              <w:pStyle w:val="TableParagraph"/>
              <w:jc w:val="center"/>
              <w:rPr>
                <w:sz w:val="20"/>
                <w:szCs w:val="20"/>
                <w:lang w:val="ru-RU"/>
              </w:rPr>
            </w:pPr>
            <w:r w:rsidRPr="00344B2D">
              <w:rPr>
                <w:sz w:val="20"/>
                <w:szCs w:val="20"/>
                <w:lang w:val="ru-RU"/>
              </w:rPr>
              <w:t xml:space="preserve">Котельная </w:t>
            </w:r>
            <w:r w:rsidR="002D6969">
              <w:rPr>
                <w:sz w:val="20"/>
                <w:szCs w:val="20"/>
                <w:lang w:val="ru-RU"/>
              </w:rPr>
              <w:t>«</w:t>
            </w:r>
            <w:r w:rsidRPr="00344B2D">
              <w:rPr>
                <w:sz w:val="20"/>
                <w:szCs w:val="20"/>
                <w:lang w:val="ru-RU"/>
              </w:rPr>
              <w:t>Озеро Учум</w:t>
            </w:r>
            <w:r w:rsidR="002D6969">
              <w:rPr>
                <w:sz w:val="20"/>
                <w:szCs w:val="20"/>
                <w:lang w:val="ru-RU"/>
              </w:rPr>
              <w:t>»</w:t>
            </w:r>
            <w:r w:rsidRPr="00344B2D">
              <w:rPr>
                <w:sz w:val="20"/>
                <w:szCs w:val="20"/>
                <w:lang w:val="ru-RU"/>
              </w:rPr>
              <w:t xml:space="preserve"> АО </w:t>
            </w:r>
            <w:r w:rsidR="002D6969">
              <w:rPr>
                <w:sz w:val="20"/>
                <w:szCs w:val="20"/>
                <w:lang w:val="ru-RU"/>
              </w:rPr>
              <w:t>«</w:t>
            </w:r>
            <w:r w:rsidRPr="00344B2D">
              <w:rPr>
                <w:sz w:val="20"/>
                <w:szCs w:val="20"/>
                <w:lang w:val="ru-RU"/>
              </w:rPr>
              <w:t>КрасЭКО</w:t>
            </w:r>
            <w:r w:rsidR="002D6969">
              <w:rPr>
                <w:sz w:val="20"/>
                <w:szCs w:val="20"/>
                <w:lang w:val="ru-RU"/>
              </w:rPr>
              <w:t>»</w:t>
            </w:r>
          </w:p>
        </w:tc>
        <w:tc>
          <w:tcPr>
            <w:tcW w:w="797" w:type="dxa"/>
          </w:tcPr>
          <w:p w:rsidR="008233FB" w:rsidRPr="00344B2D" w:rsidRDefault="008233FB" w:rsidP="00E65F98">
            <w:pPr>
              <w:pStyle w:val="TableParagraph"/>
              <w:jc w:val="center"/>
              <w:rPr>
                <w:sz w:val="20"/>
                <w:szCs w:val="20"/>
              </w:rPr>
            </w:pPr>
            <w:r w:rsidRPr="00344B2D">
              <w:rPr>
                <w:sz w:val="20"/>
                <w:szCs w:val="20"/>
              </w:rPr>
              <w:t>2020*</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 (выполнено).</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12</w:t>
            </w:r>
          </w:p>
        </w:tc>
        <w:tc>
          <w:tcPr>
            <w:tcW w:w="2639" w:type="dxa"/>
          </w:tcPr>
          <w:p w:rsidR="008233FB" w:rsidRPr="00344B2D" w:rsidRDefault="008233FB" w:rsidP="00E65F98">
            <w:pPr>
              <w:pStyle w:val="TableParagraph"/>
              <w:rPr>
                <w:sz w:val="20"/>
                <w:szCs w:val="20"/>
              </w:rPr>
            </w:pPr>
            <w:r w:rsidRPr="00344B2D">
              <w:rPr>
                <w:sz w:val="20"/>
                <w:szCs w:val="20"/>
              </w:rPr>
              <w:t>Котельная Лалетино</w:t>
            </w:r>
          </w:p>
        </w:tc>
        <w:tc>
          <w:tcPr>
            <w:tcW w:w="1177" w:type="dxa"/>
          </w:tcPr>
          <w:p w:rsidR="008233FB" w:rsidRPr="00344B2D" w:rsidRDefault="008233FB" w:rsidP="00E65F98">
            <w:pPr>
              <w:spacing w:before="0"/>
              <w:ind w:firstLine="0"/>
              <w:jc w:val="center"/>
              <w:rPr>
                <w:sz w:val="20"/>
                <w:lang w:eastAsia="ru-RU" w:bidi="ru-RU"/>
              </w:rPr>
            </w:pPr>
            <w:r w:rsidRPr="00344B2D">
              <w:rPr>
                <w:sz w:val="20"/>
                <w:lang w:eastAsia="ru-RU" w:bidi="ru-RU"/>
              </w:rPr>
              <w:t>2,7</w:t>
            </w:r>
          </w:p>
        </w:tc>
        <w:tc>
          <w:tcPr>
            <w:tcW w:w="1276" w:type="dxa"/>
          </w:tcPr>
          <w:p w:rsidR="008233FB" w:rsidRPr="00344B2D" w:rsidRDefault="008233FB" w:rsidP="00E65F98">
            <w:pPr>
              <w:spacing w:before="0"/>
              <w:ind w:firstLine="0"/>
              <w:jc w:val="center"/>
              <w:rPr>
                <w:sz w:val="20"/>
              </w:rPr>
            </w:pPr>
            <w:r w:rsidRPr="00344B2D">
              <w:rPr>
                <w:sz w:val="20"/>
                <w:lang w:eastAsia="ru-RU" w:bidi="ru-RU"/>
              </w:rPr>
              <w:t>5,52</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13</w:t>
            </w:r>
          </w:p>
        </w:tc>
        <w:tc>
          <w:tcPr>
            <w:tcW w:w="2639" w:type="dxa"/>
          </w:tcPr>
          <w:p w:rsidR="008233FB" w:rsidRPr="00344B2D" w:rsidRDefault="008233FB" w:rsidP="00E65F98">
            <w:pPr>
              <w:pStyle w:val="TableParagraph"/>
              <w:rPr>
                <w:sz w:val="20"/>
                <w:szCs w:val="20"/>
                <w:lang w:val="ru-RU"/>
              </w:rPr>
            </w:pPr>
            <w:r w:rsidRPr="00344B2D">
              <w:rPr>
                <w:sz w:val="20"/>
                <w:szCs w:val="20"/>
                <w:lang w:val="ru-RU"/>
              </w:rPr>
              <w:t>Котельные промышленных предприятий, 12 шт. по ул. Спандаряна - ул. Шахтёров - ул. Дудинская</w:t>
            </w:r>
          </w:p>
        </w:tc>
        <w:tc>
          <w:tcPr>
            <w:tcW w:w="1177" w:type="dxa"/>
          </w:tcPr>
          <w:p w:rsidR="008233FB" w:rsidRPr="00344B2D" w:rsidRDefault="008233FB" w:rsidP="00E65F98">
            <w:pPr>
              <w:spacing w:before="0"/>
              <w:ind w:firstLine="0"/>
              <w:jc w:val="center"/>
              <w:rPr>
                <w:sz w:val="20"/>
                <w:lang w:eastAsia="ru-RU" w:bidi="ru-RU"/>
              </w:rPr>
            </w:pPr>
            <w:r w:rsidRPr="00344B2D">
              <w:rPr>
                <w:sz w:val="20"/>
                <w:lang w:eastAsia="ru-RU" w:bidi="ru-RU"/>
              </w:rPr>
              <w:t>6,3</w:t>
            </w:r>
          </w:p>
        </w:tc>
        <w:tc>
          <w:tcPr>
            <w:tcW w:w="1276" w:type="dxa"/>
          </w:tcPr>
          <w:p w:rsidR="008233FB" w:rsidRPr="00344B2D" w:rsidRDefault="008233FB" w:rsidP="00E65F98">
            <w:pPr>
              <w:spacing w:before="0"/>
              <w:ind w:firstLine="0"/>
              <w:jc w:val="center"/>
              <w:rPr>
                <w:sz w:val="20"/>
                <w:lang w:eastAsia="ru-RU" w:bidi="ru-RU"/>
              </w:rPr>
            </w:pPr>
            <w:r w:rsidRPr="00344B2D">
              <w:rPr>
                <w:sz w:val="20"/>
                <w:lang w:eastAsia="ru-RU" w:bidi="ru-RU"/>
              </w:rPr>
              <w:t>-</w:t>
            </w:r>
          </w:p>
        </w:tc>
        <w:tc>
          <w:tcPr>
            <w:tcW w:w="1275" w:type="dxa"/>
          </w:tcPr>
          <w:p w:rsidR="008233FB" w:rsidRPr="00344B2D" w:rsidRDefault="008233FB" w:rsidP="00E65F98">
            <w:pPr>
              <w:pStyle w:val="TableParagraph"/>
              <w:jc w:val="center"/>
              <w:rPr>
                <w:sz w:val="20"/>
                <w:szCs w:val="20"/>
              </w:rPr>
            </w:pPr>
            <w:r w:rsidRPr="00344B2D">
              <w:rPr>
                <w:sz w:val="20"/>
                <w:szCs w:val="20"/>
              </w:rPr>
              <w:t>ТЭЦ-3</w:t>
            </w:r>
          </w:p>
        </w:tc>
        <w:tc>
          <w:tcPr>
            <w:tcW w:w="797" w:type="dxa"/>
          </w:tcPr>
          <w:p w:rsidR="008233FB" w:rsidRPr="00344B2D" w:rsidRDefault="008233FB" w:rsidP="00E65F98">
            <w:pPr>
              <w:pStyle w:val="TableParagraph"/>
              <w:jc w:val="center"/>
              <w:rPr>
                <w:sz w:val="20"/>
                <w:szCs w:val="20"/>
              </w:rPr>
            </w:pPr>
            <w:r w:rsidRPr="00344B2D">
              <w:rPr>
                <w:sz w:val="20"/>
                <w:szCs w:val="20"/>
              </w:rPr>
              <w:t>2021</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монтаж ИТП у потребителей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14</w:t>
            </w:r>
          </w:p>
        </w:tc>
        <w:tc>
          <w:tcPr>
            <w:tcW w:w="2639" w:type="dxa"/>
          </w:tcPr>
          <w:p w:rsidR="008233FB" w:rsidRPr="00344B2D" w:rsidRDefault="008233FB" w:rsidP="00E65F98">
            <w:pPr>
              <w:pStyle w:val="TableParagraph"/>
              <w:rPr>
                <w:sz w:val="20"/>
                <w:szCs w:val="20"/>
              </w:rPr>
            </w:pPr>
            <w:r w:rsidRPr="00344B2D">
              <w:rPr>
                <w:sz w:val="20"/>
                <w:szCs w:val="20"/>
              </w:rPr>
              <w:t xml:space="preserve">ООО </w:t>
            </w:r>
            <w:r w:rsidR="002D6969">
              <w:rPr>
                <w:sz w:val="20"/>
                <w:szCs w:val="20"/>
              </w:rPr>
              <w:t>«</w:t>
            </w:r>
            <w:r w:rsidRPr="00344B2D">
              <w:rPr>
                <w:sz w:val="20"/>
                <w:szCs w:val="20"/>
              </w:rPr>
              <w:t>КрасТЭК</w:t>
            </w:r>
            <w:r w:rsidR="002D6969">
              <w:rPr>
                <w:sz w:val="20"/>
                <w:szCs w:val="20"/>
              </w:rPr>
              <w:t>»</w:t>
            </w:r>
            <w:r w:rsidRPr="00344B2D">
              <w:rPr>
                <w:sz w:val="20"/>
                <w:szCs w:val="20"/>
              </w:rPr>
              <w:t xml:space="preserve"> №4</w:t>
            </w:r>
          </w:p>
        </w:tc>
        <w:tc>
          <w:tcPr>
            <w:tcW w:w="1177" w:type="dxa"/>
          </w:tcPr>
          <w:p w:rsidR="008233FB" w:rsidRPr="00344B2D" w:rsidRDefault="008233FB" w:rsidP="00E65F98">
            <w:pPr>
              <w:spacing w:before="0"/>
              <w:ind w:firstLine="0"/>
              <w:jc w:val="center"/>
              <w:rPr>
                <w:sz w:val="20"/>
                <w:lang w:eastAsia="ru-RU" w:bidi="ru-RU"/>
              </w:rPr>
            </w:pPr>
            <w:r w:rsidRPr="00344B2D">
              <w:rPr>
                <w:sz w:val="20"/>
                <w:lang w:eastAsia="ru-RU" w:bidi="ru-RU"/>
              </w:rPr>
              <w:t>7,97</w:t>
            </w:r>
          </w:p>
        </w:tc>
        <w:tc>
          <w:tcPr>
            <w:tcW w:w="1276" w:type="dxa"/>
          </w:tcPr>
          <w:p w:rsidR="008233FB" w:rsidRPr="00344B2D" w:rsidRDefault="008233FB" w:rsidP="00E65F98">
            <w:pPr>
              <w:spacing w:before="0"/>
              <w:ind w:firstLine="0"/>
              <w:jc w:val="center"/>
              <w:rPr>
                <w:sz w:val="20"/>
                <w:lang w:eastAsia="ru-RU" w:bidi="ru-RU"/>
              </w:rPr>
            </w:pPr>
            <w:r w:rsidRPr="00344B2D">
              <w:rPr>
                <w:sz w:val="20"/>
                <w:lang w:eastAsia="ru-RU" w:bidi="ru-RU"/>
              </w:rPr>
              <w:t>19,1</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2024</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15</w:t>
            </w:r>
          </w:p>
        </w:tc>
        <w:tc>
          <w:tcPr>
            <w:tcW w:w="2639" w:type="dxa"/>
          </w:tcPr>
          <w:p w:rsidR="008233FB" w:rsidRPr="00344B2D" w:rsidRDefault="008233FB" w:rsidP="00E65F98">
            <w:pPr>
              <w:pStyle w:val="TableParagraph"/>
              <w:rPr>
                <w:sz w:val="20"/>
                <w:szCs w:val="20"/>
              </w:rPr>
            </w:pPr>
            <w:r w:rsidRPr="00344B2D">
              <w:rPr>
                <w:sz w:val="20"/>
                <w:szCs w:val="20"/>
              </w:rPr>
              <w:t xml:space="preserve">ООО </w:t>
            </w:r>
            <w:r w:rsidR="002D6969">
              <w:rPr>
                <w:sz w:val="20"/>
                <w:szCs w:val="20"/>
              </w:rPr>
              <w:t>«</w:t>
            </w:r>
            <w:r w:rsidRPr="00344B2D">
              <w:rPr>
                <w:sz w:val="20"/>
                <w:szCs w:val="20"/>
              </w:rPr>
              <w:t>КрасТЭК</w:t>
            </w:r>
            <w:r w:rsidR="002D6969">
              <w:rPr>
                <w:sz w:val="20"/>
                <w:szCs w:val="20"/>
              </w:rPr>
              <w:t>»</w:t>
            </w:r>
            <w:r w:rsidRPr="00344B2D">
              <w:rPr>
                <w:sz w:val="20"/>
                <w:szCs w:val="20"/>
              </w:rPr>
              <w:t xml:space="preserve"> №5</w:t>
            </w:r>
          </w:p>
        </w:tc>
        <w:tc>
          <w:tcPr>
            <w:tcW w:w="1177" w:type="dxa"/>
          </w:tcPr>
          <w:p w:rsidR="008233FB" w:rsidRPr="00344B2D" w:rsidRDefault="008233FB" w:rsidP="00E65F98">
            <w:pPr>
              <w:spacing w:before="0"/>
              <w:ind w:firstLine="0"/>
              <w:jc w:val="center"/>
              <w:rPr>
                <w:sz w:val="20"/>
                <w:lang w:eastAsia="ru-RU" w:bidi="ru-RU"/>
              </w:rPr>
            </w:pPr>
            <w:r w:rsidRPr="00344B2D">
              <w:rPr>
                <w:sz w:val="20"/>
                <w:lang w:eastAsia="ru-RU" w:bidi="ru-RU"/>
              </w:rPr>
              <w:t>74,87</w:t>
            </w:r>
          </w:p>
        </w:tc>
        <w:tc>
          <w:tcPr>
            <w:tcW w:w="1276" w:type="dxa"/>
          </w:tcPr>
          <w:p w:rsidR="008233FB" w:rsidRPr="00344B2D" w:rsidRDefault="008233FB" w:rsidP="00E65F98">
            <w:pPr>
              <w:spacing w:before="0"/>
              <w:ind w:firstLine="0"/>
              <w:jc w:val="center"/>
              <w:rPr>
                <w:sz w:val="20"/>
                <w:lang w:eastAsia="ru-RU" w:bidi="ru-RU"/>
              </w:rPr>
            </w:pPr>
            <w:r w:rsidRPr="00344B2D">
              <w:rPr>
                <w:sz w:val="20"/>
                <w:lang w:eastAsia="ru-RU" w:bidi="ru-RU"/>
              </w:rPr>
              <w:t>88,5</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2023</w:t>
            </w:r>
          </w:p>
        </w:tc>
        <w:tc>
          <w:tcPr>
            <w:tcW w:w="4343" w:type="dxa"/>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Borders>
              <w:bottom w:val="single" w:sz="4" w:space="0" w:color="000000"/>
            </w:tcBorders>
          </w:tcPr>
          <w:p w:rsidR="008233FB" w:rsidRPr="00344B2D" w:rsidRDefault="008233FB" w:rsidP="00E65F98">
            <w:pPr>
              <w:pStyle w:val="TableParagraph"/>
              <w:jc w:val="center"/>
              <w:rPr>
                <w:sz w:val="20"/>
                <w:szCs w:val="20"/>
              </w:rPr>
            </w:pPr>
            <w:r w:rsidRPr="00344B2D">
              <w:rPr>
                <w:sz w:val="20"/>
                <w:szCs w:val="20"/>
              </w:rPr>
              <w:t>16</w:t>
            </w:r>
          </w:p>
        </w:tc>
        <w:tc>
          <w:tcPr>
            <w:tcW w:w="2639" w:type="dxa"/>
            <w:tcBorders>
              <w:bottom w:val="single" w:sz="4" w:space="0" w:color="000000"/>
            </w:tcBorders>
          </w:tcPr>
          <w:p w:rsidR="008233FB" w:rsidRPr="00344B2D" w:rsidRDefault="008233FB" w:rsidP="00E65F98">
            <w:pPr>
              <w:pStyle w:val="TableParagraph"/>
              <w:rPr>
                <w:sz w:val="20"/>
                <w:szCs w:val="20"/>
              </w:rPr>
            </w:pPr>
            <w:r w:rsidRPr="00344B2D">
              <w:rPr>
                <w:sz w:val="20"/>
                <w:szCs w:val="20"/>
              </w:rPr>
              <w:t xml:space="preserve">ООО </w:t>
            </w:r>
            <w:r w:rsidR="002D6969">
              <w:rPr>
                <w:sz w:val="20"/>
                <w:szCs w:val="20"/>
              </w:rPr>
              <w:t>«</w:t>
            </w:r>
            <w:r w:rsidRPr="00344B2D">
              <w:rPr>
                <w:sz w:val="20"/>
                <w:szCs w:val="20"/>
              </w:rPr>
              <w:t>КрасТЭК</w:t>
            </w:r>
            <w:r w:rsidR="002D6969">
              <w:rPr>
                <w:sz w:val="20"/>
                <w:szCs w:val="20"/>
              </w:rPr>
              <w:t>»</w:t>
            </w:r>
            <w:r w:rsidRPr="00344B2D">
              <w:rPr>
                <w:sz w:val="20"/>
                <w:szCs w:val="20"/>
              </w:rPr>
              <w:t xml:space="preserve"> №10</w:t>
            </w:r>
          </w:p>
        </w:tc>
        <w:tc>
          <w:tcPr>
            <w:tcW w:w="1177" w:type="dxa"/>
            <w:tcBorders>
              <w:bottom w:val="single" w:sz="4" w:space="0" w:color="000000"/>
            </w:tcBorders>
          </w:tcPr>
          <w:p w:rsidR="008233FB" w:rsidRPr="00344B2D" w:rsidRDefault="008233FB" w:rsidP="00E65F98">
            <w:pPr>
              <w:spacing w:before="0"/>
              <w:ind w:firstLine="0"/>
              <w:jc w:val="center"/>
              <w:rPr>
                <w:sz w:val="20"/>
                <w:lang w:eastAsia="ru-RU" w:bidi="ru-RU"/>
              </w:rPr>
            </w:pPr>
            <w:r w:rsidRPr="00344B2D">
              <w:rPr>
                <w:sz w:val="20"/>
                <w:lang w:eastAsia="ru-RU" w:bidi="ru-RU"/>
              </w:rPr>
              <w:t>6,04</w:t>
            </w:r>
          </w:p>
        </w:tc>
        <w:tc>
          <w:tcPr>
            <w:tcW w:w="1276" w:type="dxa"/>
            <w:tcBorders>
              <w:bottom w:val="single" w:sz="4" w:space="0" w:color="000000"/>
            </w:tcBorders>
          </w:tcPr>
          <w:p w:rsidR="008233FB" w:rsidRPr="00344B2D" w:rsidRDefault="008233FB" w:rsidP="00E65F98">
            <w:pPr>
              <w:spacing w:before="0"/>
              <w:ind w:firstLine="0"/>
              <w:jc w:val="center"/>
              <w:rPr>
                <w:sz w:val="20"/>
                <w:lang w:eastAsia="ru-RU" w:bidi="ru-RU"/>
              </w:rPr>
            </w:pPr>
            <w:r w:rsidRPr="00344B2D">
              <w:rPr>
                <w:sz w:val="20"/>
                <w:lang w:eastAsia="ru-RU" w:bidi="ru-RU"/>
              </w:rPr>
              <w:t>18,0</w:t>
            </w:r>
          </w:p>
        </w:tc>
        <w:tc>
          <w:tcPr>
            <w:tcW w:w="1275" w:type="dxa"/>
            <w:tcBorders>
              <w:bottom w:val="single" w:sz="4" w:space="0" w:color="000000"/>
            </w:tcBorders>
          </w:tcPr>
          <w:p w:rsidR="008233FB" w:rsidRPr="00344B2D" w:rsidRDefault="008233FB" w:rsidP="00E65F98">
            <w:pPr>
              <w:pStyle w:val="TableParagraph"/>
              <w:jc w:val="center"/>
              <w:rPr>
                <w:sz w:val="20"/>
                <w:szCs w:val="20"/>
              </w:rPr>
            </w:pPr>
            <w:r w:rsidRPr="00344B2D">
              <w:rPr>
                <w:sz w:val="20"/>
                <w:szCs w:val="20"/>
              </w:rPr>
              <w:t>ТЭЦ-2</w:t>
            </w:r>
          </w:p>
        </w:tc>
        <w:tc>
          <w:tcPr>
            <w:tcW w:w="797" w:type="dxa"/>
            <w:tcBorders>
              <w:bottom w:val="single" w:sz="4" w:space="0" w:color="000000"/>
            </w:tcBorders>
          </w:tcPr>
          <w:p w:rsidR="008233FB" w:rsidRPr="00344B2D" w:rsidRDefault="008233FB" w:rsidP="00E65F98">
            <w:pPr>
              <w:pStyle w:val="TableParagraph"/>
              <w:jc w:val="center"/>
              <w:rPr>
                <w:sz w:val="20"/>
                <w:szCs w:val="20"/>
              </w:rPr>
            </w:pPr>
            <w:r w:rsidRPr="00344B2D">
              <w:rPr>
                <w:sz w:val="20"/>
                <w:szCs w:val="20"/>
              </w:rPr>
              <w:t>2023</w:t>
            </w:r>
          </w:p>
        </w:tc>
        <w:tc>
          <w:tcPr>
            <w:tcW w:w="4343" w:type="dxa"/>
            <w:tcBorders>
              <w:bottom w:val="single" w:sz="4" w:space="0" w:color="000000"/>
            </w:tcBorders>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tcBorders>
              <w:bottom w:val="single" w:sz="4" w:space="0" w:color="000000"/>
            </w:tcBorders>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Borders>
              <w:bottom w:val="single" w:sz="4" w:space="0" w:color="auto"/>
            </w:tcBorders>
          </w:tcPr>
          <w:p w:rsidR="008233FB" w:rsidRPr="00344B2D" w:rsidRDefault="008233FB" w:rsidP="00E65F98">
            <w:pPr>
              <w:pStyle w:val="TableParagraph"/>
              <w:jc w:val="center"/>
              <w:rPr>
                <w:sz w:val="20"/>
                <w:szCs w:val="20"/>
              </w:rPr>
            </w:pPr>
            <w:r w:rsidRPr="00344B2D">
              <w:rPr>
                <w:sz w:val="20"/>
                <w:szCs w:val="20"/>
              </w:rPr>
              <w:t>17</w:t>
            </w:r>
          </w:p>
        </w:tc>
        <w:tc>
          <w:tcPr>
            <w:tcW w:w="2639" w:type="dxa"/>
            <w:tcBorders>
              <w:bottom w:val="single" w:sz="4" w:space="0" w:color="auto"/>
            </w:tcBorders>
          </w:tcPr>
          <w:p w:rsidR="008233FB" w:rsidRPr="00344B2D" w:rsidRDefault="008233FB" w:rsidP="00E65F98">
            <w:pPr>
              <w:pStyle w:val="TableParagraph"/>
              <w:rPr>
                <w:sz w:val="20"/>
                <w:szCs w:val="20"/>
              </w:rPr>
            </w:pPr>
            <w:r w:rsidRPr="00344B2D">
              <w:rPr>
                <w:sz w:val="20"/>
                <w:szCs w:val="20"/>
              </w:rPr>
              <w:t xml:space="preserve">ООО </w:t>
            </w:r>
            <w:r w:rsidR="002D6969">
              <w:rPr>
                <w:sz w:val="20"/>
                <w:szCs w:val="20"/>
              </w:rPr>
              <w:t>«</w:t>
            </w:r>
            <w:r w:rsidRPr="00344B2D">
              <w:rPr>
                <w:sz w:val="20"/>
                <w:szCs w:val="20"/>
              </w:rPr>
              <w:t>КрасТЭК</w:t>
            </w:r>
            <w:r w:rsidR="002D6969">
              <w:rPr>
                <w:sz w:val="20"/>
                <w:szCs w:val="20"/>
              </w:rPr>
              <w:t>»</w:t>
            </w:r>
            <w:r w:rsidRPr="00344B2D">
              <w:rPr>
                <w:sz w:val="20"/>
                <w:szCs w:val="20"/>
              </w:rPr>
              <w:t xml:space="preserve"> №12</w:t>
            </w:r>
          </w:p>
        </w:tc>
        <w:tc>
          <w:tcPr>
            <w:tcW w:w="1177" w:type="dxa"/>
            <w:tcBorders>
              <w:bottom w:val="single" w:sz="4" w:space="0" w:color="auto"/>
            </w:tcBorders>
          </w:tcPr>
          <w:p w:rsidR="008233FB" w:rsidRPr="00344B2D" w:rsidRDefault="008233FB" w:rsidP="00E65F98">
            <w:pPr>
              <w:spacing w:before="0"/>
              <w:ind w:firstLine="0"/>
              <w:jc w:val="center"/>
              <w:rPr>
                <w:sz w:val="20"/>
                <w:lang w:eastAsia="ru-RU" w:bidi="ru-RU"/>
              </w:rPr>
            </w:pPr>
            <w:r w:rsidRPr="00344B2D">
              <w:rPr>
                <w:sz w:val="20"/>
                <w:lang w:eastAsia="ru-RU" w:bidi="ru-RU"/>
              </w:rPr>
              <w:t>22,14</w:t>
            </w:r>
          </w:p>
        </w:tc>
        <w:tc>
          <w:tcPr>
            <w:tcW w:w="1276" w:type="dxa"/>
            <w:tcBorders>
              <w:bottom w:val="single" w:sz="4" w:space="0" w:color="auto"/>
            </w:tcBorders>
          </w:tcPr>
          <w:p w:rsidR="008233FB" w:rsidRPr="00344B2D" w:rsidRDefault="008233FB" w:rsidP="00E65F98">
            <w:pPr>
              <w:spacing w:before="0"/>
              <w:ind w:firstLine="0"/>
              <w:jc w:val="center"/>
              <w:rPr>
                <w:sz w:val="20"/>
                <w:lang w:eastAsia="ru-RU" w:bidi="ru-RU"/>
              </w:rPr>
            </w:pPr>
            <w:r w:rsidRPr="00344B2D">
              <w:rPr>
                <w:sz w:val="20"/>
                <w:lang w:eastAsia="ru-RU" w:bidi="ru-RU"/>
              </w:rPr>
              <w:t>41,1</w:t>
            </w:r>
          </w:p>
        </w:tc>
        <w:tc>
          <w:tcPr>
            <w:tcW w:w="1275" w:type="dxa"/>
            <w:tcBorders>
              <w:bottom w:val="single" w:sz="4" w:space="0" w:color="auto"/>
            </w:tcBorders>
          </w:tcPr>
          <w:p w:rsidR="008233FB" w:rsidRPr="00344B2D" w:rsidRDefault="008233FB" w:rsidP="00E65F98">
            <w:pPr>
              <w:pStyle w:val="TableParagraph"/>
              <w:jc w:val="center"/>
              <w:rPr>
                <w:sz w:val="20"/>
                <w:szCs w:val="20"/>
              </w:rPr>
            </w:pPr>
            <w:r w:rsidRPr="00344B2D">
              <w:rPr>
                <w:sz w:val="20"/>
                <w:szCs w:val="20"/>
              </w:rPr>
              <w:t>ТЭЦ-2</w:t>
            </w:r>
          </w:p>
        </w:tc>
        <w:tc>
          <w:tcPr>
            <w:tcW w:w="797" w:type="dxa"/>
            <w:tcBorders>
              <w:bottom w:val="single" w:sz="4" w:space="0" w:color="auto"/>
            </w:tcBorders>
          </w:tcPr>
          <w:p w:rsidR="008233FB" w:rsidRPr="00344B2D" w:rsidRDefault="008233FB" w:rsidP="00E65F98">
            <w:pPr>
              <w:pStyle w:val="TableParagraph"/>
              <w:jc w:val="center"/>
              <w:rPr>
                <w:sz w:val="20"/>
                <w:szCs w:val="20"/>
              </w:rPr>
            </w:pPr>
            <w:r w:rsidRPr="00344B2D">
              <w:rPr>
                <w:sz w:val="20"/>
                <w:szCs w:val="20"/>
              </w:rPr>
              <w:t>2024</w:t>
            </w:r>
          </w:p>
        </w:tc>
        <w:tc>
          <w:tcPr>
            <w:tcW w:w="4343" w:type="dxa"/>
            <w:tcBorders>
              <w:bottom w:val="single" w:sz="4" w:space="0" w:color="auto"/>
            </w:tcBorders>
          </w:tcPr>
          <w:p w:rsidR="008233FB" w:rsidRPr="00344B2D" w:rsidRDefault="008233FB" w:rsidP="00E65F98">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668" w:type="dxa"/>
            <w:tcBorders>
              <w:bottom w:val="single" w:sz="4" w:space="0" w:color="auto"/>
            </w:tcBorders>
            <w:vAlign w:val="center"/>
          </w:tcPr>
          <w:p w:rsidR="008233FB" w:rsidRPr="00344B2D" w:rsidRDefault="008233FB" w:rsidP="0002505F">
            <w:pPr>
              <w:pStyle w:val="TableParagraph"/>
              <w:rPr>
                <w:sz w:val="20"/>
                <w:szCs w:val="20"/>
              </w:rPr>
            </w:pPr>
            <w:r w:rsidRPr="00344B2D">
              <w:rPr>
                <w:sz w:val="20"/>
                <w:szCs w:val="20"/>
              </w:rPr>
              <w:t>Демонтаж оборудования котельной</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szCs w:val="20"/>
              </w:rPr>
            </w:pPr>
            <w:r w:rsidRPr="00344B2D">
              <w:rPr>
                <w:sz w:val="20"/>
                <w:szCs w:val="20"/>
              </w:rPr>
              <w:t>18</w:t>
            </w:r>
          </w:p>
        </w:tc>
        <w:tc>
          <w:tcPr>
            <w:tcW w:w="2639" w:type="dxa"/>
          </w:tcPr>
          <w:p w:rsidR="008233FB" w:rsidRPr="00344B2D" w:rsidRDefault="008233FB" w:rsidP="00E65F98">
            <w:pPr>
              <w:pStyle w:val="TableParagraph"/>
              <w:rPr>
                <w:sz w:val="20"/>
                <w:szCs w:val="20"/>
              </w:rPr>
            </w:pPr>
            <w:r w:rsidRPr="00344B2D">
              <w:rPr>
                <w:sz w:val="20"/>
                <w:szCs w:val="20"/>
              </w:rPr>
              <w:t xml:space="preserve">ОАО </w:t>
            </w:r>
            <w:r w:rsidR="002D6969">
              <w:rPr>
                <w:sz w:val="20"/>
                <w:szCs w:val="20"/>
              </w:rPr>
              <w:t>«</w:t>
            </w:r>
            <w:r w:rsidRPr="00344B2D">
              <w:rPr>
                <w:sz w:val="20"/>
                <w:szCs w:val="20"/>
              </w:rPr>
              <w:t>КрЭВРЗ</w:t>
            </w:r>
            <w:r w:rsidR="002D6969">
              <w:rPr>
                <w:sz w:val="20"/>
                <w:szCs w:val="20"/>
              </w:rPr>
              <w:t>»</w:t>
            </w:r>
          </w:p>
        </w:tc>
        <w:tc>
          <w:tcPr>
            <w:tcW w:w="1177" w:type="dxa"/>
          </w:tcPr>
          <w:p w:rsidR="008233FB" w:rsidRPr="00344B2D" w:rsidRDefault="008233FB" w:rsidP="00E65F98">
            <w:pPr>
              <w:spacing w:before="0"/>
              <w:ind w:firstLine="0"/>
              <w:jc w:val="center"/>
              <w:rPr>
                <w:sz w:val="20"/>
                <w:lang w:eastAsia="ru-RU" w:bidi="ru-RU"/>
              </w:rPr>
            </w:pPr>
            <w:r w:rsidRPr="00344B2D">
              <w:rPr>
                <w:sz w:val="20"/>
                <w:lang w:eastAsia="ru-RU" w:bidi="ru-RU"/>
              </w:rPr>
              <w:t>61,13</w:t>
            </w:r>
          </w:p>
        </w:tc>
        <w:tc>
          <w:tcPr>
            <w:tcW w:w="1276" w:type="dxa"/>
          </w:tcPr>
          <w:p w:rsidR="008233FB" w:rsidRPr="00344B2D" w:rsidRDefault="008233FB" w:rsidP="00E65F98">
            <w:pPr>
              <w:spacing w:before="0"/>
              <w:ind w:firstLine="0"/>
              <w:jc w:val="center"/>
              <w:rPr>
                <w:sz w:val="20"/>
                <w:lang w:eastAsia="ru-RU" w:bidi="ru-RU"/>
              </w:rPr>
            </w:pPr>
            <w:r w:rsidRPr="00344B2D">
              <w:rPr>
                <w:sz w:val="20"/>
                <w:lang w:eastAsia="ru-RU" w:bidi="ru-RU"/>
              </w:rPr>
              <w:t>133</w:t>
            </w:r>
          </w:p>
        </w:tc>
        <w:tc>
          <w:tcPr>
            <w:tcW w:w="1275" w:type="dxa"/>
          </w:tcPr>
          <w:p w:rsidR="008233FB" w:rsidRPr="00344B2D" w:rsidRDefault="008233FB" w:rsidP="00E65F98">
            <w:pPr>
              <w:pStyle w:val="TableParagraph"/>
              <w:jc w:val="center"/>
              <w:rPr>
                <w:sz w:val="20"/>
                <w:szCs w:val="20"/>
              </w:rPr>
            </w:pPr>
            <w:r w:rsidRPr="00344B2D">
              <w:rPr>
                <w:sz w:val="20"/>
                <w:szCs w:val="20"/>
              </w:rPr>
              <w:t>ТЭЦ-2</w:t>
            </w:r>
          </w:p>
        </w:tc>
        <w:tc>
          <w:tcPr>
            <w:tcW w:w="797" w:type="dxa"/>
          </w:tcPr>
          <w:p w:rsidR="008233FB" w:rsidRPr="00344B2D" w:rsidRDefault="008233FB" w:rsidP="00E65F98">
            <w:pPr>
              <w:pStyle w:val="TableParagraph"/>
              <w:jc w:val="center"/>
              <w:rPr>
                <w:sz w:val="20"/>
                <w:szCs w:val="20"/>
              </w:rPr>
            </w:pPr>
            <w:r w:rsidRPr="00344B2D">
              <w:rPr>
                <w:sz w:val="20"/>
                <w:szCs w:val="20"/>
              </w:rPr>
              <w:t>2020</w:t>
            </w:r>
          </w:p>
        </w:tc>
        <w:tc>
          <w:tcPr>
            <w:tcW w:w="4343" w:type="dxa"/>
          </w:tcPr>
          <w:p w:rsidR="008233FB" w:rsidRPr="00344B2D" w:rsidRDefault="008233FB" w:rsidP="00E65F98">
            <w:pPr>
              <w:pStyle w:val="TableParagraph"/>
              <w:rPr>
                <w:sz w:val="20"/>
                <w:szCs w:val="20"/>
              </w:rPr>
            </w:pPr>
          </w:p>
        </w:tc>
        <w:tc>
          <w:tcPr>
            <w:tcW w:w="2668" w:type="dxa"/>
            <w:vAlign w:val="center"/>
          </w:tcPr>
          <w:p w:rsidR="008233FB" w:rsidRPr="00344B2D" w:rsidRDefault="008233FB" w:rsidP="0002505F">
            <w:pPr>
              <w:pStyle w:val="TableParagraph"/>
              <w:rPr>
                <w:sz w:val="20"/>
                <w:szCs w:val="20"/>
              </w:rPr>
            </w:pPr>
            <w:r w:rsidRPr="00344B2D">
              <w:rPr>
                <w:sz w:val="20"/>
                <w:szCs w:val="20"/>
                <w:lang w:val="ru-RU"/>
              </w:rPr>
              <w:t>Реконструкция схемы к</w:t>
            </w:r>
            <w:r w:rsidRPr="00344B2D">
              <w:rPr>
                <w:sz w:val="20"/>
                <w:szCs w:val="20"/>
                <w:lang w:val="ru-RU"/>
              </w:rPr>
              <w:t>о</w:t>
            </w:r>
            <w:r w:rsidRPr="00344B2D">
              <w:rPr>
                <w:sz w:val="20"/>
                <w:szCs w:val="20"/>
                <w:lang w:val="ru-RU"/>
              </w:rPr>
              <w:t>тельной для возможности использования сетевого об</w:t>
            </w:r>
            <w:r w:rsidRPr="00344B2D">
              <w:rPr>
                <w:sz w:val="20"/>
                <w:szCs w:val="20"/>
                <w:lang w:val="ru-RU"/>
              </w:rPr>
              <w:t>о</w:t>
            </w:r>
            <w:r w:rsidRPr="00344B2D">
              <w:rPr>
                <w:sz w:val="20"/>
                <w:szCs w:val="20"/>
                <w:lang w:val="ru-RU"/>
              </w:rPr>
              <w:t xml:space="preserve">рудования как ПНС. </w:t>
            </w:r>
            <w:r w:rsidRPr="00344B2D">
              <w:rPr>
                <w:sz w:val="20"/>
                <w:szCs w:val="20"/>
              </w:rPr>
              <w:t>Строительство парогенератора.</w:t>
            </w:r>
          </w:p>
        </w:tc>
      </w:tr>
      <w:tr w:rsidR="008233FB" w:rsidRPr="00344B2D" w:rsidTr="00E65F98">
        <w:trPr>
          <w:cantSplit/>
          <w:trHeight w:val="20"/>
          <w:jc w:val="center"/>
        </w:trPr>
        <w:tc>
          <w:tcPr>
            <w:tcW w:w="480" w:type="dxa"/>
          </w:tcPr>
          <w:p w:rsidR="008233FB" w:rsidRPr="00344B2D" w:rsidRDefault="008233FB" w:rsidP="00E65F98">
            <w:pPr>
              <w:pStyle w:val="TableParagraph"/>
              <w:jc w:val="center"/>
              <w:rPr>
                <w:sz w:val="20"/>
              </w:rPr>
            </w:pPr>
            <w:r w:rsidRPr="00344B2D">
              <w:rPr>
                <w:sz w:val="20"/>
              </w:rPr>
              <w:t>19</w:t>
            </w:r>
          </w:p>
        </w:tc>
        <w:tc>
          <w:tcPr>
            <w:tcW w:w="2639" w:type="dxa"/>
          </w:tcPr>
          <w:p w:rsidR="008233FB" w:rsidRPr="00344B2D" w:rsidRDefault="008233FB" w:rsidP="00E65F98">
            <w:pPr>
              <w:pStyle w:val="TableParagraph"/>
              <w:rPr>
                <w:sz w:val="20"/>
              </w:rPr>
            </w:pPr>
            <w:r w:rsidRPr="00344B2D">
              <w:rPr>
                <w:sz w:val="20"/>
              </w:rPr>
              <w:t xml:space="preserve">Котельная ООО </w:t>
            </w:r>
            <w:r w:rsidR="002D6969">
              <w:rPr>
                <w:sz w:val="20"/>
              </w:rPr>
              <w:t>«</w:t>
            </w:r>
            <w:r w:rsidRPr="00344B2D">
              <w:rPr>
                <w:sz w:val="20"/>
              </w:rPr>
              <w:t>РТК-Генерация</w:t>
            </w:r>
            <w:r w:rsidR="002D6969">
              <w:rPr>
                <w:sz w:val="20"/>
              </w:rPr>
              <w:t>»</w:t>
            </w:r>
          </w:p>
        </w:tc>
        <w:tc>
          <w:tcPr>
            <w:tcW w:w="1177" w:type="dxa"/>
          </w:tcPr>
          <w:p w:rsidR="008233FB" w:rsidRPr="00344B2D" w:rsidRDefault="008233FB" w:rsidP="00E65F98">
            <w:pPr>
              <w:spacing w:before="0"/>
              <w:ind w:firstLine="0"/>
              <w:jc w:val="center"/>
              <w:rPr>
                <w:sz w:val="20"/>
                <w:lang w:eastAsia="ru-RU" w:bidi="ru-RU"/>
              </w:rPr>
            </w:pPr>
            <w:r w:rsidRPr="00344B2D">
              <w:rPr>
                <w:sz w:val="20"/>
                <w:lang w:eastAsia="ru-RU" w:bidi="ru-RU"/>
              </w:rPr>
              <w:t>140</w:t>
            </w:r>
          </w:p>
        </w:tc>
        <w:tc>
          <w:tcPr>
            <w:tcW w:w="1276" w:type="dxa"/>
          </w:tcPr>
          <w:p w:rsidR="008233FB" w:rsidRPr="00344B2D" w:rsidRDefault="008233FB" w:rsidP="00E65F98">
            <w:pPr>
              <w:spacing w:before="0"/>
              <w:ind w:firstLine="0"/>
              <w:jc w:val="center"/>
              <w:rPr>
                <w:sz w:val="20"/>
                <w:lang w:eastAsia="ru-RU" w:bidi="ru-RU"/>
              </w:rPr>
            </w:pPr>
            <w:r w:rsidRPr="00344B2D">
              <w:rPr>
                <w:sz w:val="20"/>
                <w:lang w:eastAsia="ru-RU" w:bidi="ru-RU"/>
              </w:rPr>
              <w:t>580</w:t>
            </w:r>
          </w:p>
        </w:tc>
        <w:tc>
          <w:tcPr>
            <w:tcW w:w="1275" w:type="dxa"/>
          </w:tcPr>
          <w:p w:rsidR="008233FB" w:rsidRPr="00344B2D" w:rsidRDefault="008233FB" w:rsidP="00E65F98">
            <w:pPr>
              <w:pStyle w:val="TableParagraph"/>
              <w:jc w:val="center"/>
              <w:rPr>
                <w:sz w:val="20"/>
              </w:rPr>
            </w:pPr>
            <w:r w:rsidRPr="00344B2D">
              <w:rPr>
                <w:sz w:val="20"/>
              </w:rPr>
              <w:t>ТЭЦ-3</w:t>
            </w:r>
          </w:p>
        </w:tc>
        <w:tc>
          <w:tcPr>
            <w:tcW w:w="797" w:type="dxa"/>
          </w:tcPr>
          <w:p w:rsidR="008233FB" w:rsidRPr="00344B2D" w:rsidRDefault="008233FB" w:rsidP="00E65F98">
            <w:pPr>
              <w:pStyle w:val="TableParagraph"/>
              <w:jc w:val="center"/>
              <w:rPr>
                <w:sz w:val="20"/>
              </w:rPr>
            </w:pPr>
            <w:r w:rsidRPr="00344B2D">
              <w:rPr>
                <w:sz w:val="20"/>
              </w:rPr>
              <w:t>2022</w:t>
            </w:r>
          </w:p>
        </w:tc>
        <w:tc>
          <w:tcPr>
            <w:tcW w:w="4343" w:type="dxa"/>
          </w:tcPr>
          <w:p w:rsidR="008233FB" w:rsidRPr="00344B2D" w:rsidRDefault="008233FB" w:rsidP="00E65F98">
            <w:pPr>
              <w:pStyle w:val="TableParagraph"/>
              <w:rPr>
                <w:sz w:val="20"/>
                <w:lang w:val="ru-RU"/>
              </w:rPr>
            </w:pPr>
            <w:r w:rsidRPr="00344B2D">
              <w:rPr>
                <w:sz w:val="20"/>
                <w:lang w:val="ru-RU"/>
              </w:rPr>
              <w:t xml:space="preserve">Строительство, реконструкция и восстановление тепловых сетей, строительство насосной станции </w:t>
            </w:r>
          </w:p>
        </w:tc>
        <w:tc>
          <w:tcPr>
            <w:tcW w:w="2668" w:type="dxa"/>
            <w:vAlign w:val="center"/>
          </w:tcPr>
          <w:p w:rsidR="008233FB" w:rsidRPr="00344B2D" w:rsidRDefault="008233FB" w:rsidP="0002505F">
            <w:pPr>
              <w:pStyle w:val="TableParagraph"/>
              <w:rPr>
                <w:sz w:val="20"/>
                <w:lang w:val="ru-RU"/>
              </w:rPr>
            </w:pPr>
            <w:r w:rsidRPr="00344B2D">
              <w:rPr>
                <w:sz w:val="20"/>
                <w:lang w:val="ru-RU"/>
              </w:rPr>
              <w:t>Демонтаж оборудования к</w:t>
            </w:r>
            <w:r w:rsidRPr="00344B2D">
              <w:rPr>
                <w:sz w:val="20"/>
                <w:lang w:val="ru-RU"/>
              </w:rPr>
              <w:t>о</w:t>
            </w:r>
            <w:r w:rsidRPr="00344B2D">
              <w:rPr>
                <w:sz w:val="20"/>
                <w:lang w:val="ru-RU"/>
              </w:rPr>
              <w:t>тельной, строительство м</w:t>
            </w:r>
            <w:r w:rsidRPr="00344B2D">
              <w:rPr>
                <w:sz w:val="20"/>
                <w:lang w:val="ru-RU"/>
              </w:rPr>
              <w:t>о</w:t>
            </w:r>
            <w:r w:rsidRPr="00344B2D">
              <w:rPr>
                <w:sz w:val="20"/>
                <w:lang w:val="ru-RU"/>
              </w:rPr>
              <w:t>дульных котельных для обеспечения промышленных и удаленных потребителей</w:t>
            </w:r>
          </w:p>
        </w:tc>
      </w:tr>
    </w:tbl>
    <w:p w:rsidR="00E65F98" w:rsidRDefault="00E65F98" w:rsidP="0002505F">
      <w:pPr>
        <w:spacing w:before="0"/>
        <w:ind w:firstLine="0"/>
        <w:rPr>
          <w:szCs w:val="24"/>
        </w:rPr>
      </w:pPr>
    </w:p>
    <w:p w:rsidR="008233FB" w:rsidRPr="001D49EC" w:rsidRDefault="008233FB" w:rsidP="0002505F">
      <w:pPr>
        <w:spacing w:before="0"/>
        <w:ind w:firstLine="0"/>
        <w:rPr>
          <w:szCs w:val="24"/>
        </w:rPr>
      </w:pPr>
      <w:r w:rsidRPr="001D49EC">
        <w:rPr>
          <w:szCs w:val="24"/>
        </w:rPr>
        <w:t>*- решение должно быть принято при следующей актуализации схемы теплоснабжения</w:t>
      </w:r>
    </w:p>
    <w:p w:rsidR="008233FB" w:rsidRPr="008233FB" w:rsidRDefault="008233FB" w:rsidP="0002505F">
      <w:pPr>
        <w:spacing w:before="0"/>
        <w:ind w:firstLine="0"/>
        <w:rPr>
          <w:highlight w:val="yellow"/>
        </w:rPr>
        <w:sectPr w:rsidR="008233FB" w:rsidRPr="008233FB" w:rsidSect="00CC291C">
          <w:pgSz w:w="16838" w:h="11906" w:orient="landscape"/>
          <w:pgMar w:top="1418" w:right="1134" w:bottom="567" w:left="1134" w:header="709" w:footer="709" w:gutter="0"/>
          <w:cols w:space="708"/>
          <w:docGrid w:linePitch="381"/>
        </w:sectPr>
      </w:pPr>
    </w:p>
    <w:p w:rsidR="008233FB" w:rsidRPr="006476B2" w:rsidRDefault="008233FB" w:rsidP="00E65F98">
      <w:pPr>
        <w:spacing w:before="0"/>
        <w:ind w:firstLine="0"/>
        <w:jc w:val="center"/>
        <w:rPr>
          <w:sz w:val="28"/>
          <w:szCs w:val="28"/>
        </w:rPr>
      </w:pPr>
      <w:bookmarkStart w:id="110" w:name="_Toc535399723"/>
      <w:bookmarkStart w:id="111" w:name="_Toc33807609"/>
      <w:r w:rsidRPr="006476B2">
        <w:rPr>
          <w:sz w:val="28"/>
          <w:szCs w:val="28"/>
        </w:rPr>
        <w:lastRenderedPageBreak/>
        <w:t xml:space="preserve">Развитие котельной ООО </w:t>
      </w:r>
      <w:r w:rsidR="002D6969">
        <w:rPr>
          <w:sz w:val="28"/>
          <w:szCs w:val="28"/>
        </w:rPr>
        <w:t>«</w:t>
      </w:r>
      <w:r w:rsidRPr="006476B2">
        <w:rPr>
          <w:sz w:val="28"/>
          <w:szCs w:val="28"/>
        </w:rPr>
        <w:t>Инвест-Энерго</w:t>
      </w:r>
      <w:r w:rsidR="002D6969">
        <w:rPr>
          <w:sz w:val="28"/>
          <w:szCs w:val="28"/>
        </w:rPr>
        <w:t>»</w:t>
      </w:r>
      <w:bookmarkEnd w:id="110"/>
      <w:bookmarkEnd w:id="111"/>
    </w:p>
    <w:p w:rsidR="00E65F98" w:rsidRDefault="00E65F98" w:rsidP="0002505F">
      <w:pPr>
        <w:spacing w:before="0"/>
        <w:rPr>
          <w:sz w:val="28"/>
          <w:szCs w:val="28"/>
        </w:rPr>
      </w:pPr>
      <w:bookmarkStart w:id="112" w:name="_Hlk26960917"/>
    </w:p>
    <w:p w:rsidR="008233FB" w:rsidRPr="00C92112" w:rsidRDefault="008233FB" w:rsidP="00E65F98">
      <w:pPr>
        <w:spacing w:before="0"/>
        <w:ind w:firstLine="709"/>
        <w:rPr>
          <w:sz w:val="28"/>
          <w:szCs w:val="28"/>
        </w:rPr>
      </w:pPr>
      <w:r w:rsidRPr="00C92112">
        <w:rPr>
          <w:sz w:val="28"/>
          <w:szCs w:val="28"/>
        </w:rPr>
        <w:t>Схемой теплоснабжения предусматривается сохранение котельной для возможности пиковой работы с ТЭЦ-3.</w:t>
      </w:r>
    </w:p>
    <w:bookmarkEnd w:id="112"/>
    <w:p w:rsidR="008233FB" w:rsidRPr="00C92112" w:rsidRDefault="008233FB" w:rsidP="0002505F">
      <w:pPr>
        <w:spacing w:before="0"/>
        <w:jc w:val="center"/>
        <w:rPr>
          <w:sz w:val="28"/>
          <w:szCs w:val="28"/>
          <w:lang w:eastAsia="ru-RU"/>
        </w:rPr>
      </w:pPr>
    </w:p>
    <w:p w:rsidR="008233FB" w:rsidRDefault="008233FB" w:rsidP="00E65F98">
      <w:pPr>
        <w:spacing w:before="0"/>
        <w:ind w:firstLine="0"/>
        <w:jc w:val="center"/>
        <w:rPr>
          <w:sz w:val="28"/>
          <w:szCs w:val="28"/>
        </w:rPr>
      </w:pPr>
      <w:bookmarkStart w:id="113" w:name="_Toc535399724"/>
      <w:bookmarkStart w:id="114" w:name="_Toc33807610"/>
      <w:r w:rsidRPr="006476B2">
        <w:rPr>
          <w:sz w:val="28"/>
          <w:szCs w:val="28"/>
        </w:rPr>
        <w:t xml:space="preserve">Развитие котельных ООО </w:t>
      </w:r>
      <w:r w:rsidR="002D6969">
        <w:rPr>
          <w:sz w:val="28"/>
          <w:szCs w:val="28"/>
        </w:rPr>
        <w:t>«</w:t>
      </w:r>
      <w:r w:rsidRPr="006476B2">
        <w:rPr>
          <w:sz w:val="28"/>
          <w:szCs w:val="28"/>
        </w:rPr>
        <w:t>КрасТЭК</w:t>
      </w:r>
      <w:r w:rsidR="002D6969">
        <w:rPr>
          <w:sz w:val="28"/>
          <w:szCs w:val="28"/>
        </w:rPr>
        <w:t>»</w:t>
      </w:r>
      <w:bookmarkEnd w:id="113"/>
      <w:bookmarkEnd w:id="114"/>
    </w:p>
    <w:p w:rsidR="00E65F98" w:rsidRPr="006476B2" w:rsidRDefault="00E65F98" w:rsidP="0002505F">
      <w:pPr>
        <w:spacing w:before="0"/>
        <w:jc w:val="center"/>
        <w:rPr>
          <w:sz w:val="28"/>
          <w:szCs w:val="28"/>
        </w:rPr>
      </w:pPr>
    </w:p>
    <w:p w:rsidR="008233FB" w:rsidRPr="00C92112" w:rsidRDefault="008233FB" w:rsidP="00E65F98">
      <w:pPr>
        <w:spacing w:before="0"/>
        <w:ind w:firstLine="709"/>
        <w:rPr>
          <w:sz w:val="28"/>
          <w:szCs w:val="28"/>
        </w:rPr>
      </w:pPr>
      <w:r w:rsidRPr="00C92112">
        <w:rPr>
          <w:sz w:val="28"/>
          <w:szCs w:val="28"/>
        </w:rPr>
        <w:t>Актуализированной схемой теплоснабжения предусматривается вывод из эксплуатации ряда котельных с передачей нагрузок на ТЭЦ (см. предыд</w:t>
      </w:r>
      <w:r w:rsidRPr="00C92112">
        <w:rPr>
          <w:sz w:val="28"/>
          <w:szCs w:val="28"/>
        </w:rPr>
        <w:t>у</w:t>
      </w:r>
      <w:r w:rsidRPr="00C92112">
        <w:rPr>
          <w:sz w:val="28"/>
          <w:szCs w:val="28"/>
        </w:rPr>
        <w:t>щий раздел).</w:t>
      </w:r>
    </w:p>
    <w:p w:rsidR="008233FB" w:rsidRPr="00C92112" w:rsidRDefault="008233FB" w:rsidP="00E65F98">
      <w:pPr>
        <w:spacing w:before="0"/>
        <w:ind w:firstLine="709"/>
        <w:rPr>
          <w:sz w:val="28"/>
          <w:szCs w:val="28"/>
        </w:rPr>
      </w:pPr>
      <w:r w:rsidRPr="00C92112">
        <w:rPr>
          <w:sz w:val="28"/>
          <w:szCs w:val="28"/>
        </w:rPr>
        <w:t xml:space="preserve">Компания АО </w:t>
      </w:r>
      <w:r w:rsidR="002D6969">
        <w:rPr>
          <w:sz w:val="28"/>
          <w:szCs w:val="28"/>
        </w:rPr>
        <w:t>«</w:t>
      </w:r>
      <w:r w:rsidRPr="00C92112">
        <w:rPr>
          <w:sz w:val="28"/>
          <w:szCs w:val="28"/>
        </w:rPr>
        <w:t>КрасЭКО</w:t>
      </w:r>
      <w:r w:rsidR="002D6969">
        <w:rPr>
          <w:sz w:val="28"/>
          <w:szCs w:val="28"/>
        </w:rPr>
        <w:t>»</w:t>
      </w:r>
      <w:r w:rsidRPr="00C92112">
        <w:rPr>
          <w:sz w:val="28"/>
          <w:szCs w:val="28"/>
        </w:rPr>
        <w:t xml:space="preserve"> выполнила технические мероприятия по присоединению зоны действия котельной №7 ООО </w:t>
      </w:r>
      <w:r w:rsidR="002D6969">
        <w:rPr>
          <w:sz w:val="28"/>
          <w:szCs w:val="28"/>
        </w:rPr>
        <w:t>«</w:t>
      </w:r>
      <w:r w:rsidRPr="00C92112">
        <w:rPr>
          <w:sz w:val="28"/>
          <w:szCs w:val="28"/>
        </w:rPr>
        <w:t>КрасТЭК</w:t>
      </w:r>
      <w:r w:rsidR="002D6969">
        <w:rPr>
          <w:sz w:val="28"/>
          <w:szCs w:val="28"/>
        </w:rPr>
        <w:t>»</w:t>
      </w:r>
      <w:r w:rsidRPr="00C92112">
        <w:rPr>
          <w:sz w:val="28"/>
          <w:szCs w:val="28"/>
        </w:rPr>
        <w:t>, нагрузка к</w:t>
      </w:r>
      <w:r w:rsidRPr="00C92112">
        <w:rPr>
          <w:sz w:val="28"/>
          <w:szCs w:val="28"/>
        </w:rPr>
        <w:t>о</w:t>
      </w:r>
      <w:r w:rsidRPr="00C92112">
        <w:rPr>
          <w:sz w:val="28"/>
          <w:szCs w:val="28"/>
        </w:rPr>
        <w:t>тельной может быть переключена в 2020 году после утверждения тарифа АО </w:t>
      </w:r>
      <w:r w:rsidR="002D6969">
        <w:rPr>
          <w:sz w:val="28"/>
          <w:szCs w:val="28"/>
        </w:rPr>
        <w:t>»</w:t>
      </w:r>
      <w:r w:rsidRPr="00C92112">
        <w:rPr>
          <w:sz w:val="28"/>
          <w:szCs w:val="28"/>
        </w:rPr>
        <w:t>КрасЭКО</w:t>
      </w:r>
      <w:r w:rsidR="002D6969">
        <w:rPr>
          <w:sz w:val="28"/>
          <w:szCs w:val="28"/>
        </w:rPr>
        <w:t>»</w:t>
      </w:r>
      <w:r w:rsidRPr="00C92112">
        <w:rPr>
          <w:sz w:val="28"/>
          <w:szCs w:val="28"/>
        </w:rPr>
        <w:t xml:space="preserve"> и оценки ценовых последствий для потребителей, что рек</w:t>
      </w:r>
      <w:r w:rsidRPr="00C92112">
        <w:rPr>
          <w:sz w:val="28"/>
          <w:szCs w:val="28"/>
        </w:rPr>
        <w:t>о</w:t>
      </w:r>
      <w:r w:rsidRPr="00C92112">
        <w:rPr>
          <w:sz w:val="28"/>
          <w:szCs w:val="28"/>
        </w:rPr>
        <w:t>мендуется сделать при последующей актуализации схемы теплоснабжения.</w:t>
      </w:r>
    </w:p>
    <w:p w:rsidR="008233FB" w:rsidRPr="006476B2" w:rsidRDefault="008233FB" w:rsidP="0002505F">
      <w:pPr>
        <w:spacing w:before="0"/>
        <w:ind w:firstLine="0"/>
        <w:jc w:val="center"/>
        <w:rPr>
          <w:rFonts w:eastAsiaTheme="majorEastAsia"/>
          <w:sz w:val="28"/>
          <w:szCs w:val="28"/>
        </w:rPr>
      </w:pPr>
      <w:bookmarkStart w:id="115" w:name="_Toc535399725"/>
    </w:p>
    <w:p w:rsidR="008233FB" w:rsidRDefault="008233FB" w:rsidP="00E65F98">
      <w:pPr>
        <w:spacing w:before="0"/>
        <w:ind w:firstLine="0"/>
        <w:jc w:val="center"/>
        <w:rPr>
          <w:sz w:val="28"/>
          <w:szCs w:val="28"/>
        </w:rPr>
      </w:pPr>
      <w:bookmarkStart w:id="116" w:name="_Toc33807611"/>
      <w:r w:rsidRPr="006476B2">
        <w:rPr>
          <w:sz w:val="28"/>
          <w:szCs w:val="28"/>
        </w:rPr>
        <w:t xml:space="preserve">Развитие котельной ООО </w:t>
      </w:r>
      <w:r w:rsidR="002D6969">
        <w:rPr>
          <w:sz w:val="28"/>
          <w:szCs w:val="28"/>
        </w:rPr>
        <w:t>«</w:t>
      </w:r>
      <w:r w:rsidRPr="006476B2">
        <w:rPr>
          <w:sz w:val="28"/>
          <w:szCs w:val="28"/>
        </w:rPr>
        <w:t>ФармЭнерго</w:t>
      </w:r>
      <w:r w:rsidR="002D6969">
        <w:rPr>
          <w:sz w:val="28"/>
          <w:szCs w:val="28"/>
        </w:rPr>
        <w:t>»</w:t>
      </w:r>
      <w:bookmarkEnd w:id="115"/>
      <w:bookmarkEnd w:id="116"/>
    </w:p>
    <w:p w:rsidR="00E65F98" w:rsidRPr="006476B2" w:rsidRDefault="00E65F98" w:rsidP="0002505F">
      <w:pPr>
        <w:spacing w:before="0"/>
        <w:ind w:firstLine="0"/>
        <w:jc w:val="center"/>
        <w:rPr>
          <w:sz w:val="28"/>
          <w:szCs w:val="28"/>
        </w:rPr>
      </w:pPr>
    </w:p>
    <w:p w:rsidR="008233FB" w:rsidRDefault="008233FB" w:rsidP="00E65F98">
      <w:pPr>
        <w:spacing w:before="0"/>
        <w:ind w:firstLine="709"/>
        <w:rPr>
          <w:sz w:val="28"/>
          <w:szCs w:val="28"/>
        </w:rPr>
      </w:pPr>
      <w:r w:rsidRPr="00C92112">
        <w:rPr>
          <w:sz w:val="28"/>
          <w:szCs w:val="28"/>
        </w:rPr>
        <w:t>Схемой теплоснабжения предусмотрено мероприятие по реконстру</w:t>
      </w:r>
      <w:r w:rsidRPr="00C92112">
        <w:rPr>
          <w:sz w:val="28"/>
          <w:szCs w:val="28"/>
        </w:rPr>
        <w:t>к</w:t>
      </w:r>
      <w:r w:rsidRPr="00C92112">
        <w:rPr>
          <w:sz w:val="28"/>
          <w:szCs w:val="28"/>
        </w:rPr>
        <w:t>ции батарейных циклонов котлов ТП-20/39У ст. №</w:t>
      </w:r>
      <w:r w:rsidR="00E65F98">
        <w:rPr>
          <w:sz w:val="28"/>
          <w:szCs w:val="28"/>
        </w:rPr>
        <w:t xml:space="preserve"> </w:t>
      </w:r>
      <w:r w:rsidRPr="00C92112">
        <w:rPr>
          <w:sz w:val="28"/>
          <w:szCs w:val="28"/>
        </w:rPr>
        <w:t>1, ст.</w:t>
      </w:r>
      <w:r w:rsidR="00E65F98">
        <w:rPr>
          <w:sz w:val="28"/>
          <w:szCs w:val="28"/>
        </w:rPr>
        <w:t xml:space="preserve"> </w:t>
      </w:r>
      <w:r w:rsidRPr="00C92112">
        <w:rPr>
          <w:sz w:val="28"/>
          <w:szCs w:val="28"/>
        </w:rPr>
        <w:t>№</w:t>
      </w:r>
      <w:r w:rsidR="00E65F98">
        <w:rPr>
          <w:sz w:val="28"/>
          <w:szCs w:val="28"/>
        </w:rPr>
        <w:t xml:space="preserve"> </w:t>
      </w:r>
      <w:r w:rsidRPr="00C92112">
        <w:rPr>
          <w:sz w:val="28"/>
          <w:szCs w:val="28"/>
        </w:rPr>
        <w:t>2, ст.</w:t>
      </w:r>
      <w:r w:rsidR="00E65F98">
        <w:rPr>
          <w:sz w:val="28"/>
          <w:szCs w:val="28"/>
        </w:rPr>
        <w:t xml:space="preserve"> </w:t>
      </w:r>
      <w:r w:rsidRPr="00C92112">
        <w:rPr>
          <w:sz w:val="28"/>
          <w:szCs w:val="28"/>
        </w:rPr>
        <w:t>№</w:t>
      </w:r>
      <w:r w:rsidR="00E65F98">
        <w:rPr>
          <w:sz w:val="28"/>
          <w:szCs w:val="28"/>
        </w:rPr>
        <w:t xml:space="preserve"> </w:t>
      </w:r>
      <w:r w:rsidRPr="00C92112">
        <w:rPr>
          <w:sz w:val="28"/>
          <w:szCs w:val="28"/>
        </w:rPr>
        <w:t>3, ст.</w:t>
      </w:r>
      <w:r w:rsidR="00E65F98">
        <w:rPr>
          <w:sz w:val="28"/>
          <w:szCs w:val="28"/>
        </w:rPr>
        <w:t xml:space="preserve"> </w:t>
      </w:r>
      <w:r w:rsidRPr="00C92112">
        <w:rPr>
          <w:sz w:val="28"/>
          <w:szCs w:val="28"/>
        </w:rPr>
        <w:t>№</w:t>
      </w:r>
      <w:r w:rsidR="00E65F98">
        <w:rPr>
          <w:sz w:val="28"/>
          <w:szCs w:val="28"/>
        </w:rPr>
        <w:t xml:space="preserve"> </w:t>
      </w:r>
      <w:r w:rsidRPr="00C92112">
        <w:rPr>
          <w:sz w:val="28"/>
          <w:szCs w:val="28"/>
        </w:rPr>
        <w:t>4 в период 2020</w:t>
      </w:r>
      <w:r w:rsidR="00E65F98">
        <w:rPr>
          <w:sz w:val="28"/>
          <w:szCs w:val="28"/>
        </w:rPr>
        <w:t>–</w:t>
      </w:r>
      <w:r w:rsidRPr="00C92112">
        <w:rPr>
          <w:sz w:val="28"/>
          <w:szCs w:val="28"/>
        </w:rPr>
        <w:t xml:space="preserve">2023 годы. Стоимость мероприятия 25,76 млн руб. </w:t>
      </w:r>
      <w:r w:rsidR="00C92112">
        <w:rPr>
          <w:sz w:val="28"/>
          <w:szCs w:val="28"/>
        </w:rPr>
        <w:t>в ценах 2020 года с учетом НДС.</w:t>
      </w:r>
    </w:p>
    <w:p w:rsidR="00C92112" w:rsidRPr="00E65F98" w:rsidRDefault="00C92112" w:rsidP="0002505F">
      <w:pPr>
        <w:spacing w:before="0"/>
        <w:rPr>
          <w:sz w:val="18"/>
          <w:szCs w:val="28"/>
        </w:rPr>
      </w:pPr>
    </w:p>
    <w:p w:rsidR="008233FB" w:rsidRPr="006476B2" w:rsidRDefault="008233FB" w:rsidP="00E65F98">
      <w:pPr>
        <w:spacing w:before="0"/>
        <w:ind w:firstLine="0"/>
        <w:jc w:val="center"/>
        <w:rPr>
          <w:sz w:val="28"/>
          <w:szCs w:val="28"/>
        </w:rPr>
      </w:pPr>
      <w:bookmarkStart w:id="117" w:name="_Toc535399726"/>
      <w:bookmarkStart w:id="118" w:name="_Toc33807612"/>
      <w:r w:rsidRPr="006476B2">
        <w:rPr>
          <w:sz w:val="28"/>
          <w:szCs w:val="28"/>
        </w:rPr>
        <w:t xml:space="preserve">Развитие котельной АО </w:t>
      </w:r>
      <w:r w:rsidR="002D6969">
        <w:rPr>
          <w:sz w:val="28"/>
          <w:szCs w:val="28"/>
        </w:rPr>
        <w:t>«</w:t>
      </w:r>
      <w:r w:rsidRPr="006476B2">
        <w:rPr>
          <w:sz w:val="28"/>
          <w:szCs w:val="28"/>
        </w:rPr>
        <w:t>КрЭВРЗ</w:t>
      </w:r>
      <w:r w:rsidR="002D6969">
        <w:rPr>
          <w:sz w:val="28"/>
          <w:szCs w:val="28"/>
        </w:rPr>
        <w:t>»</w:t>
      </w:r>
      <w:bookmarkEnd w:id="117"/>
      <w:bookmarkEnd w:id="118"/>
    </w:p>
    <w:p w:rsidR="00C92112" w:rsidRPr="00C92112" w:rsidRDefault="00C92112" w:rsidP="0002505F">
      <w:pPr>
        <w:spacing w:before="0"/>
      </w:pPr>
    </w:p>
    <w:p w:rsidR="008233FB" w:rsidRPr="00C92112" w:rsidRDefault="008233FB" w:rsidP="00E65F98">
      <w:pPr>
        <w:spacing w:before="0"/>
        <w:ind w:firstLine="709"/>
        <w:rPr>
          <w:sz w:val="28"/>
          <w:szCs w:val="28"/>
        </w:rPr>
      </w:pPr>
      <w:r w:rsidRPr="00C92112">
        <w:rPr>
          <w:sz w:val="28"/>
          <w:szCs w:val="28"/>
        </w:rPr>
        <w:t xml:space="preserve">Утвержденной схемой теплоснабжения предусматривался вывод из эксплуатации котельной АО </w:t>
      </w:r>
      <w:r w:rsidR="002D6969">
        <w:rPr>
          <w:sz w:val="28"/>
          <w:szCs w:val="28"/>
        </w:rPr>
        <w:t>«</w:t>
      </w:r>
      <w:r w:rsidRPr="00C92112">
        <w:rPr>
          <w:sz w:val="28"/>
          <w:szCs w:val="28"/>
        </w:rPr>
        <w:t>КрЭВРЗ</w:t>
      </w:r>
      <w:r w:rsidR="002D6969">
        <w:rPr>
          <w:sz w:val="28"/>
          <w:szCs w:val="28"/>
        </w:rPr>
        <w:t>»</w:t>
      </w:r>
      <w:r w:rsidRPr="00C92112">
        <w:rPr>
          <w:sz w:val="28"/>
          <w:szCs w:val="28"/>
        </w:rPr>
        <w:t xml:space="preserve">, переключение </w:t>
      </w:r>
      <w:r w:rsidR="002D6969">
        <w:rPr>
          <w:sz w:val="28"/>
          <w:szCs w:val="28"/>
        </w:rPr>
        <w:t>«</w:t>
      </w:r>
      <w:r w:rsidRPr="00C92112">
        <w:rPr>
          <w:sz w:val="28"/>
          <w:szCs w:val="28"/>
        </w:rPr>
        <w:t>городских</w:t>
      </w:r>
      <w:r w:rsidR="002D6969">
        <w:rPr>
          <w:sz w:val="28"/>
          <w:szCs w:val="28"/>
        </w:rPr>
        <w:t>»</w:t>
      </w:r>
      <w:r w:rsidRPr="00C92112">
        <w:rPr>
          <w:sz w:val="28"/>
          <w:szCs w:val="28"/>
        </w:rPr>
        <w:t xml:space="preserve"> нагрузок на источник с комбинированной выработкой тепловой и электрической эне</w:t>
      </w:r>
      <w:r w:rsidRPr="00C92112">
        <w:rPr>
          <w:sz w:val="28"/>
          <w:szCs w:val="28"/>
        </w:rPr>
        <w:t>р</w:t>
      </w:r>
      <w:r w:rsidRPr="00C92112">
        <w:rPr>
          <w:sz w:val="28"/>
          <w:szCs w:val="28"/>
        </w:rPr>
        <w:t>гии. Для паровых нужд производства предполагалась либо установка парог</w:t>
      </w:r>
      <w:r w:rsidRPr="00C92112">
        <w:rPr>
          <w:sz w:val="28"/>
          <w:szCs w:val="28"/>
        </w:rPr>
        <w:t>е</w:t>
      </w:r>
      <w:r w:rsidRPr="00C92112">
        <w:rPr>
          <w:sz w:val="28"/>
          <w:szCs w:val="28"/>
        </w:rPr>
        <w:t>нераторов, либо сохранение части котельной. Реализация данных меропри</w:t>
      </w:r>
      <w:r w:rsidRPr="00C92112">
        <w:rPr>
          <w:sz w:val="28"/>
          <w:szCs w:val="28"/>
        </w:rPr>
        <w:t>я</w:t>
      </w:r>
      <w:r w:rsidRPr="00C92112">
        <w:rPr>
          <w:sz w:val="28"/>
          <w:szCs w:val="28"/>
        </w:rPr>
        <w:t>тий планировалась на 2019 г. До настоящего момента мероприятия не реал</w:t>
      </w:r>
      <w:r w:rsidRPr="00C92112">
        <w:rPr>
          <w:sz w:val="28"/>
          <w:szCs w:val="28"/>
        </w:rPr>
        <w:t>и</w:t>
      </w:r>
      <w:r w:rsidRPr="00C92112">
        <w:rPr>
          <w:sz w:val="28"/>
          <w:szCs w:val="28"/>
        </w:rPr>
        <w:t>зованы.</w:t>
      </w:r>
    </w:p>
    <w:p w:rsidR="008233FB" w:rsidRPr="00C92112" w:rsidRDefault="008233FB" w:rsidP="00E65F98">
      <w:pPr>
        <w:spacing w:before="0"/>
        <w:ind w:firstLine="709"/>
        <w:rPr>
          <w:sz w:val="28"/>
          <w:szCs w:val="28"/>
        </w:rPr>
      </w:pPr>
      <w:r w:rsidRPr="00C92112">
        <w:rPr>
          <w:sz w:val="28"/>
          <w:szCs w:val="28"/>
        </w:rPr>
        <w:t xml:space="preserve">С учетом требований Указа Президента РФ от 07.05.2018 № 204 </w:t>
      </w:r>
      <w:r w:rsidR="002D6969">
        <w:rPr>
          <w:sz w:val="28"/>
          <w:szCs w:val="28"/>
        </w:rPr>
        <w:t>«</w:t>
      </w:r>
      <w:r w:rsidRPr="00C92112">
        <w:rPr>
          <w:sz w:val="28"/>
          <w:szCs w:val="28"/>
        </w:rPr>
        <w:t>О национальных целях и стратегических задачах развития Российской Федер</w:t>
      </w:r>
      <w:r w:rsidRPr="00C92112">
        <w:rPr>
          <w:sz w:val="28"/>
          <w:szCs w:val="28"/>
        </w:rPr>
        <w:t>а</w:t>
      </w:r>
      <w:r w:rsidRPr="00C92112">
        <w:rPr>
          <w:sz w:val="28"/>
          <w:szCs w:val="28"/>
        </w:rPr>
        <w:t>ции на период до 2024 года</w:t>
      </w:r>
      <w:r w:rsidR="002D6969">
        <w:rPr>
          <w:sz w:val="28"/>
          <w:szCs w:val="28"/>
        </w:rPr>
        <w:t>»</w:t>
      </w:r>
      <w:r w:rsidR="00E65F98">
        <w:rPr>
          <w:sz w:val="28"/>
          <w:szCs w:val="28"/>
        </w:rPr>
        <w:t xml:space="preserve"> –</w:t>
      </w:r>
      <w:r w:rsidRPr="00C92112">
        <w:rPr>
          <w:sz w:val="28"/>
          <w:szCs w:val="28"/>
        </w:rPr>
        <w:t xml:space="preserve"> </w:t>
      </w:r>
      <w:r w:rsidR="002D6969">
        <w:rPr>
          <w:i/>
          <w:sz w:val="28"/>
          <w:szCs w:val="28"/>
        </w:rPr>
        <w:t>«</w:t>
      </w:r>
      <w:r w:rsidRPr="00C92112">
        <w:rPr>
          <w:i/>
          <w:sz w:val="28"/>
          <w:szCs w:val="28"/>
        </w:rPr>
        <w:t>Правительству РФ поручено уменьшить не менее, чем на 20% совокупного объема выбросов загрязняющих веществ в атмосферный воздух в г. Красноярске…</w:t>
      </w:r>
      <w:r w:rsidR="002D6969">
        <w:rPr>
          <w:i/>
          <w:sz w:val="28"/>
          <w:szCs w:val="28"/>
        </w:rPr>
        <w:t>»</w:t>
      </w:r>
      <w:r w:rsidRPr="00C92112">
        <w:rPr>
          <w:i/>
          <w:sz w:val="28"/>
          <w:szCs w:val="28"/>
        </w:rPr>
        <w:t xml:space="preserve"> </w:t>
      </w:r>
      <w:r w:rsidRPr="00C92112">
        <w:rPr>
          <w:sz w:val="28"/>
          <w:szCs w:val="28"/>
        </w:rPr>
        <w:t>наличие крупного источника в</w:t>
      </w:r>
      <w:r w:rsidRPr="00C92112">
        <w:rPr>
          <w:sz w:val="28"/>
          <w:szCs w:val="28"/>
        </w:rPr>
        <w:t>ы</w:t>
      </w:r>
      <w:r w:rsidRPr="00C92112">
        <w:rPr>
          <w:sz w:val="28"/>
          <w:szCs w:val="28"/>
        </w:rPr>
        <w:t>бросов в центре города является недопустимым.</w:t>
      </w:r>
    </w:p>
    <w:p w:rsidR="008233FB" w:rsidRPr="00C92112" w:rsidRDefault="008233FB" w:rsidP="00E65F98">
      <w:pPr>
        <w:spacing w:before="0"/>
        <w:ind w:firstLine="709"/>
        <w:rPr>
          <w:sz w:val="28"/>
          <w:szCs w:val="28"/>
        </w:rPr>
      </w:pPr>
      <w:r w:rsidRPr="00C92112">
        <w:rPr>
          <w:sz w:val="28"/>
          <w:szCs w:val="28"/>
        </w:rPr>
        <w:t>С учетом этого актуализированная схема теплоснабжения предусма</w:t>
      </w:r>
      <w:r w:rsidRPr="00C92112">
        <w:rPr>
          <w:sz w:val="28"/>
          <w:szCs w:val="28"/>
        </w:rPr>
        <w:t>т</w:t>
      </w:r>
      <w:r w:rsidRPr="00C92112">
        <w:rPr>
          <w:sz w:val="28"/>
          <w:szCs w:val="28"/>
        </w:rPr>
        <w:t xml:space="preserve">ривает переключение нагрузок потребителей на ТЭЦ-2. Сетевое хозяйство котельной предлагается использовать для переоборудования ее в ПНС. </w:t>
      </w:r>
    </w:p>
    <w:p w:rsidR="008115AB" w:rsidRDefault="008233FB" w:rsidP="00E65F98">
      <w:pPr>
        <w:spacing w:before="0"/>
        <w:ind w:firstLine="709"/>
        <w:rPr>
          <w:sz w:val="28"/>
          <w:szCs w:val="28"/>
        </w:rPr>
      </w:pPr>
      <w:r w:rsidRPr="00C92112">
        <w:rPr>
          <w:sz w:val="28"/>
          <w:szCs w:val="28"/>
        </w:rPr>
        <w:t>При этом для пароснабжения потребителей завода предлагается уст</w:t>
      </w:r>
      <w:r w:rsidRPr="00C92112">
        <w:rPr>
          <w:sz w:val="28"/>
          <w:szCs w:val="28"/>
        </w:rPr>
        <w:t>а</w:t>
      </w:r>
      <w:r w:rsidRPr="00C92112">
        <w:rPr>
          <w:sz w:val="28"/>
          <w:szCs w:val="28"/>
        </w:rPr>
        <w:t xml:space="preserve">новить парогенераторы (вид топлива </w:t>
      </w:r>
      <w:r w:rsidR="00E65F98">
        <w:rPr>
          <w:sz w:val="28"/>
          <w:szCs w:val="28"/>
        </w:rPr>
        <w:t>–</w:t>
      </w:r>
      <w:r w:rsidRPr="00C92112">
        <w:rPr>
          <w:sz w:val="28"/>
          <w:szCs w:val="28"/>
        </w:rPr>
        <w:t xml:space="preserve"> электричество или сжиженный газ – будет определен проектом) на территории котельной.</w:t>
      </w:r>
    </w:p>
    <w:p w:rsidR="00E65F98" w:rsidRDefault="00E65F98" w:rsidP="00E65F98">
      <w:pPr>
        <w:spacing w:before="0"/>
        <w:ind w:firstLine="709"/>
        <w:rPr>
          <w:sz w:val="28"/>
          <w:szCs w:val="28"/>
        </w:rPr>
        <w:sectPr w:rsidR="00E65F98" w:rsidSect="00CC291C">
          <w:pgSz w:w="11906" w:h="16838"/>
          <w:pgMar w:top="1134" w:right="567" w:bottom="1134" w:left="1985" w:header="709" w:footer="709" w:gutter="0"/>
          <w:cols w:space="708"/>
          <w:docGrid w:linePitch="360"/>
        </w:sectPr>
      </w:pPr>
    </w:p>
    <w:p w:rsidR="003542BA" w:rsidRDefault="00C92112" w:rsidP="00E65F98">
      <w:pPr>
        <w:spacing w:before="0"/>
        <w:ind w:firstLine="709"/>
        <w:rPr>
          <w:sz w:val="28"/>
          <w:szCs w:val="28"/>
        </w:rPr>
      </w:pPr>
      <w:r w:rsidRPr="00C92112">
        <w:rPr>
          <w:sz w:val="28"/>
          <w:szCs w:val="28"/>
        </w:rPr>
        <w:lastRenderedPageBreak/>
        <w:t xml:space="preserve">Таблица </w:t>
      </w:r>
      <w:r w:rsidR="00344B2D">
        <w:rPr>
          <w:sz w:val="28"/>
          <w:szCs w:val="28"/>
        </w:rPr>
        <w:t>55</w:t>
      </w:r>
      <w:r w:rsidRPr="00C92112">
        <w:rPr>
          <w:sz w:val="28"/>
          <w:szCs w:val="28"/>
        </w:rPr>
        <w:t>.</w:t>
      </w:r>
      <w:r w:rsidR="005B6874" w:rsidRPr="005B6874">
        <w:t xml:space="preserve"> </w:t>
      </w:r>
      <w:r w:rsidR="005B6874" w:rsidRPr="005B6874">
        <w:rPr>
          <w:sz w:val="28"/>
          <w:szCs w:val="28"/>
        </w:rPr>
        <w:t>Перечень мероприятий схемы те</w:t>
      </w:r>
      <w:r w:rsidR="001D49EC">
        <w:rPr>
          <w:sz w:val="28"/>
          <w:szCs w:val="28"/>
        </w:rPr>
        <w:t>п</w:t>
      </w:r>
      <w:r w:rsidR="005B6874" w:rsidRPr="005B6874">
        <w:rPr>
          <w:sz w:val="28"/>
          <w:szCs w:val="28"/>
        </w:rPr>
        <w:t>лоснабжения</w:t>
      </w:r>
    </w:p>
    <w:p w:rsidR="00E65F98" w:rsidRDefault="00E65F98" w:rsidP="0002505F">
      <w:pPr>
        <w:spacing w:before="0"/>
        <w:ind w:firstLine="0"/>
        <w:rPr>
          <w:sz w:val="28"/>
          <w:szCs w:val="28"/>
        </w:rPr>
      </w:pPr>
    </w:p>
    <w:tbl>
      <w:tblPr>
        <w:tblW w:w="5383" w:type="pct"/>
        <w:jc w:val="center"/>
        <w:tblInd w:w="28" w:type="dxa"/>
        <w:tblLayout w:type="fixed"/>
        <w:tblCellMar>
          <w:left w:w="57" w:type="dxa"/>
          <w:right w:w="57" w:type="dxa"/>
        </w:tblCellMar>
        <w:tblLook w:val="04A0" w:firstRow="1" w:lastRow="0" w:firstColumn="1" w:lastColumn="0" w:noHBand="0" w:noVBand="1"/>
      </w:tblPr>
      <w:tblGrid>
        <w:gridCol w:w="561"/>
        <w:gridCol w:w="636"/>
        <w:gridCol w:w="2362"/>
        <w:gridCol w:w="696"/>
        <w:gridCol w:w="976"/>
        <w:gridCol w:w="948"/>
        <w:gridCol w:w="769"/>
        <w:gridCol w:w="608"/>
        <w:gridCol w:w="668"/>
        <w:gridCol w:w="1008"/>
        <w:gridCol w:w="9"/>
        <w:gridCol w:w="706"/>
        <w:gridCol w:w="731"/>
        <w:gridCol w:w="702"/>
        <w:gridCol w:w="702"/>
        <w:gridCol w:w="715"/>
        <w:gridCol w:w="709"/>
        <w:gridCol w:w="548"/>
        <w:gridCol w:w="564"/>
        <w:gridCol w:w="570"/>
        <w:gridCol w:w="561"/>
      </w:tblGrid>
      <w:tr w:rsidR="009D1851" w:rsidRPr="00571070" w:rsidTr="006D5B02">
        <w:trPr>
          <w:cantSplit/>
          <w:trHeight w:val="113"/>
          <w:tblHeader/>
          <w:jc w:val="center"/>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Ун</w:t>
            </w:r>
            <w:r w:rsidRPr="00571070">
              <w:rPr>
                <w:bCs/>
                <w:sz w:val="18"/>
                <w:szCs w:val="18"/>
                <w:lang w:eastAsia="ru-RU"/>
              </w:rPr>
              <w:t>и</w:t>
            </w:r>
            <w:r w:rsidRPr="00571070">
              <w:rPr>
                <w:bCs/>
                <w:sz w:val="18"/>
                <w:szCs w:val="18"/>
                <w:lang w:eastAsia="ru-RU"/>
              </w:rPr>
              <w:t>кал</w:t>
            </w:r>
            <w:r w:rsidRPr="00571070">
              <w:rPr>
                <w:bCs/>
                <w:sz w:val="18"/>
                <w:szCs w:val="18"/>
                <w:lang w:eastAsia="ru-RU"/>
              </w:rPr>
              <w:t>ь</w:t>
            </w:r>
            <w:r w:rsidRPr="00571070">
              <w:rPr>
                <w:bCs/>
                <w:sz w:val="18"/>
                <w:szCs w:val="18"/>
                <w:lang w:eastAsia="ru-RU"/>
              </w:rPr>
              <w:t>ный номер</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Этап</w:t>
            </w:r>
          </w:p>
        </w:tc>
        <w:tc>
          <w:tcPr>
            <w:tcW w:w="75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Состав проектов</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Тепл</w:t>
            </w:r>
            <w:r w:rsidRPr="00571070">
              <w:rPr>
                <w:bCs/>
                <w:sz w:val="18"/>
                <w:szCs w:val="18"/>
                <w:lang w:eastAsia="ru-RU"/>
              </w:rPr>
              <w:t>о</w:t>
            </w:r>
            <w:r w:rsidRPr="00571070">
              <w:rPr>
                <w:bCs/>
                <w:sz w:val="18"/>
                <w:szCs w:val="18"/>
                <w:lang w:eastAsia="ru-RU"/>
              </w:rPr>
              <w:t>вая нагру</w:t>
            </w:r>
            <w:r w:rsidRPr="00571070">
              <w:rPr>
                <w:bCs/>
                <w:sz w:val="18"/>
                <w:szCs w:val="18"/>
                <w:lang w:eastAsia="ru-RU"/>
              </w:rPr>
              <w:t>з</w:t>
            </w:r>
            <w:r w:rsidRPr="00571070">
              <w:rPr>
                <w:bCs/>
                <w:sz w:val="18"/>
                <w:szCs w:val="18"/>
                <w:lang w:eastAsia="ru-RU"/>
              </w:rPr>
              <w:t>ка, Гкал/ч</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Отпуск тепловой энергии, тыс. Гкал/год</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Приним</w:t>
            </w:r>
            <w:r w:rsidRPr="00571070">
              <w:rPr>
                <w:bCs/>
                <w:sz w:val="18"/>
                <w:szCs w:val="18"/>
                <w:lang w:eastAsia="ru-RU"/>
              </w:rPr>
              <w:t>а</w:t>
            </w:r>
            <w:r w:rsidRPr="00571070">
              <w:rPr>
                <w:bCs/>
                <w:sz w:val="18"/>
                <w:szCs w:val="18"/>
                <w:lang w:eastAsia="ru-RU"/>
              </w:rPr>
              <w:t>ющий и</w:t>
            </w:r>
            <w:r w:rsidRPr="00571070">
              <w:rPr>
                <w:bCs/>
                <w:sz w:val="18"/>
                <w:szCs w:val="18"/>
                <w:lang w:eastAsia="ru-RU"/>
              </w:rPr>
              <w:t>с</w:t>
            </w:r>
            <w:r w:rsidRPr="00571070">
              <w:rPr>
                <w:bCs/>
                <w:sz w:val="18"/>
                <w:szCs w:val="18"/>
                <w:lang w:eastAsia="ru-RU"/>
              </w:rPr>
              <w:t>точник</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Год ре</w:t>
            </w:r>
            <w:r w:rsidRPr="00571070">
              <w:rPr>
                <w:bCs/>
                <w:sz w:val="18"/>
                <w:szCs w:val="18"/>
                <w:lang w:eastAsia="ru-RU"/>
              </w:rPr>
              <w:t>а</w:t>
            </w:r>
            <w:r w:rsidRPr="00571070">
              <w:rPr>
                <w:bCs/>
                <w:sz w:val="18"/>
                <w:szCs w:val="18"/>
                <w:lang w:eastAsia="ru-RU"/>
              </w:rPr>
              <w:t>лизации</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Длина, м</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Ди</w:t>
            </w:r>
            <w:r w:rsidRPr="00571070">
              <w:rPr>
                <w:bCs/>
                <w:sz w:val="18"/>
                <w:szCs w:val="18"/>
                <w:lang w:eastAsia="ru-RU"/>
              </w:rPr>
              <w:t>а</w:t>
            </w:r>
            <w:r w:rsidRPr="00571070">
              <w:rPr>
                <w:bCs/>
                <w:sz w:val="18"/>
                <w:szCs w:val="18"/>
                <w:lang w:eastAsia="ru-RU"/>
              </w:rPr>
              <w:t>метр, мм</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71070" w:rsidRDefault="003542BA" w:rsidP="00571070">
            <w:pPr>
              <w:spacing w:before="0"/>
              <w:ind w:firstLine="0"/>
              <w:jc w:val="center"/>
              <w:rPr>
                <w:bCs/>
                <w:sz w:val="18"/>
                <w:szCs w:val="18"/>
                <w:lang w:eastAsia="ru-RU"/>
              </w:rPr>
            </w:pPr>
            <w:r w:rsidRPr="00571070">
              <w:rPr>
                <w:bCs/>
                <w:sz w:val="18"/>
                <w:szCs w:val="18"/>
                <w:lang w:eastAsia="ru-RU"/>
              </w:rPr>
              <w:t>Общая ст</w:t>
            </w:r>
            <w:r w:rsidRPr="00571070">
              <w:rPr>
                <w:bCs/>
                <w:sz w:val="18"/>
                <w:szCs w:val="18"/>
                <w:lang w:eastAsia="ru-RU"/>
              </w:rPr>
              <w:t>о</w:t>
            </w:r>
            <w:r w:rsidRPr="00571070">
              <w:rPr>
                <w:bCs/>
                <w:sz w:val="18"/>
                <w:szCs w:val="18"/>
                <w:lang w:eastAsia="ru-RU"/>
              </w:rPr>
              <w:t xml:space="preserve">имость </w:t>
            </w:r>
          </w:p>
          <w:p w:rsidR="003542BA" w:rsidRPr="00571070" w:rsidRDefault="003542BA" w:rsidP="00571070">
            <w:pPr>
              <w:spacing w:before="0"/>
              <w:ind w:firstLine="0"/>
              <w:jc w:val="center"/>
              <w:rPr>
                <w:bCs/>
                <w:sz w:val="18"/>
                <w:szCs w:val="18"/>
                <w:lang w:eastAsia="ru-RU"/>
              </w:rPr>
            </w:pPr>
            <w:r w:rsidRPr="00571070">
              <w:rPr>
                <w:bCs/>
                <w:sz w:val="18"/>
                <w:szCs w:val="18"/>
                <w:lang w:eastAsia="ru-RU"/>
              </w:rPr>
              <w:t>в ценах 2019 г., млн. руб. без НДС</w:t>
            </w:r>
          </w:p>
        </w:tc>
        <w:tc>
          <w:tcPr>
            <w:tcW w:w="2069" w:type="pct"/>
            <w:gridSpan w:val="11"/>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Затраты на реализацию проектов по годам, млн. руб. в ценах 2019 года без НДС</w:t>
            </w:r>
          </w:p>
        </w:tc>
      </w:tr>
      <w:tr w:rsidR="00571070" w:rsidRPr="00571070" w:rsidTr="006D5B02">
        <w:trPr>
          <w:cantSplit/>
          <w:trHeight w:val="113"/>
          <w:tblHeader/>
          <w:jc w:val="center"/>
        </w:trPr>
        <w:tc>
          <w:tcPr>
            <w:tcW w:w="178"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21"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12"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0"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2020</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2021</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2022</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2023</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2024</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2025</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2026</w:t>
            </w: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2027</w:t>
            </w: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2028</w:t>
            </w: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2029-2032</w:t>
            </w:r>
          </w:p>
        </w:tc>
      </w:tr>
      <w:tr w:rsidR="003542BA" w:rsidRPr="00571070" w:rsidTr="006D5B02">
        <w:trPr>
          <w:cantSplit/>
          <w:trHeight w:val="113"/>
          <w:jc w:val="center"/>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 xml:space="preserve">План инвестиционных мероприятий ООО </w:t>
            </w:r>
            <w:r w:rsidR="002D6969" w:rsidRPr="00571070">
              <w:rPr>
                <w:bCs/>
                <w:sz w:val="18"/>
                <w:szCs w:val="18"/>
                <w:lang w:eastAsia="ru-RU"/>
              </w:rPr>
              <w:t>«</w:t>
            </w:r>
            <w:r w:rsidRPr="00571070">
              <w:rPr>
                <w:bCs/>
                <w:sz w:val="18"/>
                <w:szCs w:val="18"/>
                <w:lang w:eastAsia="ru-RU"/>
              </w:rPr>
              <w:t>Сибирская генерирующая компания</w:t>
            </w:r>
            <w:r w:rsidR="002D6969" w:rsidRPr="00571070">
              <w:rPr>
                <w:bCs/>
                <w:sz w:val="18"/>
                <w:szCs w:val="18"/>
                <w:lang w:eastAsia="ru-RU"/>
              </w:rPr>
              <w:t>»</w:t>
            </w:r>
            <w:r w:rsidRPr="00571070">
              <w:rPr>
                <w:bCs/>
                <w:sz w:val="18"/>
                <w:szCs w:val="18"/>
                <w:lang w:eastAsia="ru-RU"/>
              </w:rPr>
              <w:t xml:space="preserve"> по развитию системы теплоснабжения города Красноярска на 2020-2029 гг.</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Раздел 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Реализация мероприятий по тепловым источникам г. Красноярска</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497,4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34,8</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338,9</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123,7</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Красноярская ТЭЦ-2</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497,4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34,8</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338,9</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123,7</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ЭИ-01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1 РОУ (125 Гкал/ч)</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231,4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16,2</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215,3</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ЭИ-02</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Монтаж ПСВ-500  ст № 9-11,  с включением от РОУ, для максимального увеличения тепловой нагрузки станции.</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266,0</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18,6</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123,7</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123,7</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Раздел 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Реализация мероприятий по тепловым сетям г. Красноя</w:t>
            </w:r>
            <w:r w:rsidRPr="00571070">
              <w:rPr>
                <w:bCs/>
                <w:sz w:val="18"/>
                <w:szCs w:val="18"/>
                <w:lang w:eastAsia="ru-RU"/>
              </w:rPr>
              <w:t>р</w:t>
            </w:r>
            <w:r w:rsidRPr="00571070">
              <w:rPr>
                <w:bCs/>
                <w:sz w:val="18"/>
                <w:szCs w:val="18"/>
                <w:lang w:eastAsia="ru-RU"/>
              </w:rPr>
              <w:t>ска</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119442</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12 423,5</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1 146,2</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1 851,9</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1 989,6</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2 922,3</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2 206,4</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1 602,2</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151,0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154,0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r w:rsidRPr="00571070">
              <w:rPr>
                <w:bCs/>
                <w:i/>
                <w:iCs/>
                <w:sz w:val="18"/>
                <w:szCs w:val="18"/>
                <w:lang w:eastAsia="ru-RU"/>
              </w:rPr>
              <w:t>Строительство тепловых сетей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47541</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4 410,5</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243,9</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551,1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39,3</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1 499,9</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1 541,6</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534,7</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r w:rsidRPr="00571070">
              <w:rPr>
                <w:bCs/>
                <w:i/>
                <w:iCs/>
                <w:sz w:val="18"/>
                <w:szCs w:val="18"/>
                <w:lang w:eastAsia="ru-RU"/>
              </w:rPr>
              <w:t>Реконструкция тепловых сетей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71901</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6 840,2</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643,5</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1 274,3</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1 618,1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962,5</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664,8</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972,0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151,0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154,0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r w:rsidRPr="00571070">
              <w:rPr>
                <w:bCs/>
                <w:i/>
                <w:iCs/>
                <w:sz w:val="18"/>
                <w:szCs w:val="18"/>
                <w:lang w:eastAsia="ru-RU"/>
              </w:rPr>
              <w:t>Строительство, реко</w:t>
            </w:r>
            <w:r w:rsidRPr="00571070">
              <w:rPr>
                <w:bCs/>
                <w:i/>
                <w:iCs/>
                <w:sz w:val="18"/>
                <w:szCs w:val="18"/>
                <w:lang w:eastAsia="ru-RU"/>
              </w:rPr>
              <w:t>н</w:t>
            </w:r>
            <w:r w:rsidRPr="00571070">
              <w:rPr>
                <w:bCs/>
                <w:i/>
                <w:iCs/>
                <w:sz w:val="18"/>
                <w:szCs w:val="18"/>
                <w:lang w:eastAsia="ru-RU"/>
              </w:rPr>
              <w:t>струкция ПНС и ЦТП</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1 000,3</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100,6</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12,1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332,2</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459,9</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95,5</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i/>
                <w:iCs/>
                <w:sz w:val="18"/>
                <w:szCs w:val="18"/>
                <w:lang w:eastAsia="ru-RU"/>
              </w:rPr>
            </w:pPr>
            <w:r w:rsidRPr="00571070">
              <w:rPr>
                <w:bCs/>
                <w:i/>
                <w:iCs/>
                <w:sz w:val="18"/>
                <w:szCs w:val="18"/>
                <w:lang w:eastAsia="ru-RU"/>
              </w:rPr>
              <w:t>Реконструкция котельных, монтаж парогенераторов</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172,5</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158,1</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14,4</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Этап 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E65F98" w:rsidRPr="00571070" w:rsidRDefault="003542BA" w:rsidP="00571070">
            <w:pPr>
              <w:spacing w:before="0"/>
              <w:ind w:firstLine="0"/>
              <w:jc w:val="center"/>
              <w:rPr>
                <w:bCs/>
                <w:sz w:val="18"/>
                <w:szCs w:val="18"/>
                <w:lang w:eastAsia="ru-RU"/>
              </w:rPr>
            </w:pPr>
            <w:r w:rsidRPr="00571070">
              <w:rPr>
                <w:bCs/>
                <w:sz w:val="18"/>
                <w:szCs w:val="18"/>
                <w:lang w:eastAsia="ru-RU"/>
              </w:rPr>
              <w:t xml:space="preserve">Замещение всех котельных ООО </w:t>
            </w:r>
            <w:r w:rsidR="002D6969" w:rsidRPr="00571070">
              <w:rPr>
                <w:bCs/>
                <w:sz w:val="18"/>
                <w:szCs w:val="18"/>
                <w:lang w:eastAsia="ru-RU"/>
              </w:rPr>
              <w:t>«</w:t>
            </w:r>
            <w:r w:rsidRPr="00571070">
              <w:rPr>
                <w:bCs/>
                <w:sz w:val="18"/>
                <w:szCs w:val="18"/>
                <w:lang w:eastAsia="ru-RU"/>
              </w:rPr>
              <w:t>КрасКом</w:t>
            </w:r>
            <w:r w:rsidR="002D6969" w:rsidRPr="00571070">
              <w:rPr>
                <w:bCs/>
                <w:sz w:val="18"/>
                <w:szCs w:val="18"/>
                <w:lang w:eastAsia="ru-RU"/>
              </w:rPr>
              <w:t>»</w:t>
            </w:r>
            <w:r w:rsidRPr="00571070">
              <w:rPr>
                <w:bCs/>
                <w:sz w:val="18"/>
                <w:szCs w:val="18"/>
                <w:lang w:eastAsia="ru-RU"/>
              </w:rPr>
              <w:t xml:space="preserve"> (ул. Гагар</w:t>
            </w:r>
            <w:r w:rsidRPr="00571070">
              <w:rPr>
                <w:bCs/>
                <w:sz w:val="18"/>
                <w:szCs w:val="18"/>
                <w:lang w:eastAsia="ru-RU"/>
              </w:rPr>
              <w:t>и</w:t>
            </w:r>
            <w:r w:rsidRPr="00571070">
              <w:rPr>
                <w:bCs/>
                <w:sz w:val="18"/>
                <w:szCs w:val="18"/>
                <w:lang w:eastAsia="ru-RU"/>
              </w:rPr>
              <w:t>на, 48а; ул. 4-я Продольная, 19; ул. С. Разина, 39; ул. Г</w:t>
            </w:r>
            <w:r w:rsidRPr="00571070">
              <w:rPr>
                <w:bCs/>
                <w:sz w:val="18"/>
                <w:szCs w:val="18"/>
                <w:lang w:eastAsia="ru-RU"/>
              </w:rPr>
              <w:t>а</w:t>
            </w:r>
            <w:r w:rsidRPr="00571070">
              <w:rPr>
                <w:bCs/>
                <w:sz w:val="18"/>
                <w:szCs w:val="18"/>
                <w:lang w:eastAsia="ru-RU"/>
              </w:rPr>
              <w:t xml:space="preserve">гарина, 94; пер. Косой, 2; </w:t>
            </w:r>
          </w:p>
          <w:p w:rsidR="00CB17CD" w:rsidRPr="00571070" w:rsidRDefault="003542BA" w:rsidP="00571070">
            <w:pPr>
              <w:spacing w:before="0"/>
              <w:ind w:firstLine="0"/>
              <w:jc w:val="center"/>
              <w:rPr>
                <w:bCs/>
                <w:sz w:val="18"/>
                <w:szCs w:val="18"/>
                <w:lang w:eastAsia="ru-RU"/>
              </w:rPr>
            </w:pPr>
            <w:r w:rsidRPr="00571070">
              <w:rPr>
                <w:bCs/>
                <w:sz w:val="18"/>
                <w:szCs w:val="18"/>
                <w:lang w:eastAsia="ru-RU"/>
              </w:rPr>
              <w:t xml:space="preserve">ул. Диксона, 1; </w:t>
            </w:r>
            <w:r w:rsidR="002D6969" w:rsidRPr="00571070">
              <w:rPr>
                <w:bCs/>
                <w:sz w:val="18"/>
                <w:szCs w:val="18"/>
                <w:lang w:eastAsia="ru-RU"/>
              </w:rPr>
              <w:t>«</w:t>
            </w:r>
            <w:r w:rsidRPr="00571070">
              <w:rPr>
                <w:bCs/>
                <w:sz w:val="18"/>
                <w:szCs w:val="18"/>
                <w:lang w:eastAsia="ru-RU"/>
              </w:rPr>
              <w:t>Лалетино</w:t>
            </w:r>
            <w:r w:rsidR="002D6969" w:rsidRPr="00571070">
              <w:rPr>
                <w:bCs/>
                <w:sz w:val="18"/>
                <w:szCs w:val="18"/>
                <w:lang w:eastAsia="ru-RU"/>
              </w:rPr>
              <w:t>»</w:t>
            </w:r>
            <w:r w:rsidRPr="00571070">
              <w:rPr>
                <w:bCs/>
                <w:sz w:val="18"/>
                <w:szCs w:val="18"/>
                <w:lang w:eastAsia="ru-RU"/>
              </w:rPr>
              <w:t>),</w:t>
            </w:r>
          </w:p>
          <w:p w:rsidR="003542BA" w:rsidRPr="00571070" w:rsidRDefault="003542BA" w:rsidP="00571070">
            <w:pPr>
              <w:spacing w:before="0"/>
              <w:ind w:firstLine="0"/>
              <w:jc w:val="center"/>
              <w:rPr>
                <w:bCs/>
                <w:sz w:val="18"/>
                <w:szCs w:val="18"/>
                <w:lang w:eastAsia="ru-RU"/>
              </w:rPr>
            </w:pPr>
            <w:r w:rsidRPr="00571070">
              <w:rPr>
                <w:bCs/>
                <w:sz w:val="18"/>
                <w:szCs w:val="18"/>
                <w:lang w:eastAsia="ru-RU"/>
              </w:rPr>
              <w:t xml:space="preserve"> </w:t>
            </w:r>
            <w:r w:rsidR="00CB17CD" w:rsidRPr="00571070">
              <w:rPr>
                <w:bCs/>
                <w:sz w:val="18"/>
                <w:szCs w:val="18"/>
                <w:lang w:eastAsia="ru-RU"/>
              </w:rPr>
              <w:t>котельных ООО «КрасТЭК» №№1,2, а также ряда ведо</w:t>
            </w:r>
            <w:r w:rsidR="00CB17CD" w:rsidRPr="00571070">
              <w:rPr>
                <w:bCs/>
                <w:sz w:val="18"/>
                <w:szCs w:val="18"/>
                <w:lang w:eastAsia="ru-RU"/>
              </w:rPr>
              <w:t>м</w:t>
            </w:r>
            <w:r w:rsidR="00CB17CD" w:rsidRPr="00571070">
              <w:rPr>
                <w:bCs/>
                <w:sz w:val="18"/>
                <w:szCs w:val="18"/>
                <w:lang w:eastAsia="ru-RU"/>
              </w:rPr>
              <w:t>ственных и промышленных котельных (в частности, к</w:t>
            </w:r>
            <w:r w:rsidR="00CB17CD" w:rsidRPr="00571070">
              <w:rPr>
                <w:bCs/>
                <w:sz w:val="18"/>
                <w:szCs w:val="18"/>
                <w:lang w:eastAsia="ru-RU"/>
              </w:rPr>
              <w:t>о</w:t>
            </w:r>
            <w:r w:rsidR="00CB17CD" w:rsidRPr="00571070">
              <w:rPr>
                <w:bCs/>
                <w:sz w:val="18"/>
                <w:szCs w:val="18"/>
                <w:lang w:eastAsia="ru-RU"/>
              </w:rPr>
              <w:t>тельных КрЭВРЗ и Красн</w:t>
            </w:r>
            <w:r w:rsidR="00CB17CD" w:rsidRPr="00571070">
              <w:rPr>
                <w:bCs/>
                <w:sz w:val="18"/>
                <w:szCs w:val="18"/>
                <w:lang w:eastAsia="ru-RU"/>
              </w:rPr>
              <w:t>о</w:t>
            </w:r>
            <w:r w:rsidR="00CB17CD" w:rsidRPr="00571070">
              <w:rPr>
                <w:bCs/>
                <w:sz w:val="18"/>
                <w:szCs w:val="18"/>
                <w:lang w:eastAsia="ru-RU"/>
              </w:rPr>
              <w:t>ярскграфит, котельных в</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197,0</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276,7</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ТЭЦ-2,3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2020-2022</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left="-113" w:firstLine="0"/>
              <w:jc w:val="center"/>
              <w:rPr>
                <w:bCs/>
                <w:sz w:val="18"/>
                <w:szCs w:val="18"/>
                <w:lang w:eastAsia="ru-RU"/>
              </w:rPr>
            </w:pPr>
            <w:r w:rsidRPr="00571070">
              <w:rPr>
                <w:bCs/>
                <w:sz w:val="18"/>
                <w:szCs w:val="18"/>
                <w:lang w:eastAsia="ru-RU"/>
              </w:rPr>
              <w:t>15192,0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80-1400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1 958,1</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996,2</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922,6</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39,3</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r w:rsidRPr="00571070">
              <w:rPr>
                <w:bCs/>
                <w:sz w:val="18"/>
                <w:szCs w:val="18"/>
                <w:lang w:eastAsia="ru-RU"/>
              </w:rPr>
              <w:t>районе ул. Спандаряна), что обеспечит улучшение экол</w:t>
            </w:r>
            <w:r w:rsidRPr="00571070">
              <w:rPr>
                <w:bCs/>
                <w:sz w:val="18"/>
                <w:szCs w:val="18"/>
                <w:lang w:eastAsia="ru-RU"/>
              </w:rPr>
              <w:t>о</w:t>
            </w:r>
            <w:r w:rsidRPr="00571070">
              <w:rPr>
                <w:bCs/>
                <w:sz w:val="18"/>
                <w:szCs w:val="18"/>
                <w:lang w:eastAsia="ru-RU"/>
              </w:rPr>
              <w:t>гии и повышение надежности теплоснабжения.</w:t>
            </w:r>
          </w:p>
        </w:tc>
        <w:tc>
          <w:tcPr>
            <w:tcW w:w="221"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4"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5"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74"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79"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81"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78"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Строительство тепловых сетей.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78,3</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96,4</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2020-2022</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6 904,0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80-1000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472,2</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93,9</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339,0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39,3</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Гагарина, 48: Строительство тепловой сети 2Ду150 мм L=750 м, реконструкция к</w:t>
            </w:r>
            <w:r w:rsidRPr="00571070">
              <w:rPr>
                <w:sz w:val="18"/>
                <w:szCs w:val="18"/>
                <w:lang w:eastAsia="ru-RU"/>
              </w:rPr>
              <w:t>о</w:t>
            </w:r>
            <w:r w:rsidRPr="00571070">
              <w:rPr>
                <w:sz w:val="18"/>
                <w:szCs w:val="18"/>
                <w:lang w:eastAsia="ru-RU"/>
              </w:rPr>
              <w:t>тельной или строительство ЦТП</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0,8</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750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50,9</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50,9</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ТС-02</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4-я Продольная, 19: Стро</w:t>
            </w:r>
            <w:r w:rsidRPr="00571070">
              <w:rPr>
                <w:sz w:val="18"/>
                <w:szCs w:val="18"/>
                <w:lang w:eastAsia="ru-RU"/>
              </w:rPr>
              <w:t>и</w:t>
            </w:r>
            <w:r w:rsidRPr="00571070">
              <w:rPr>
                <w:sz w:val="18"/>
                <w:szCs w:val="18"/>
                <w:lang w:eastAsia="ru-RU"/>
              </w:rPr>
              <w:t>тельство тепловой сети 2Ду80 мм L=800 м, монтаж ИТП</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0,3</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0,7</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26,9</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26,9</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ТС-03</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Степана Разина, 39: Стро</w:t>
            </w:r>
            <w:r w:rsidRPr="00571070">
              <w:rPr>
                <w:sz w:val="18"/>
                <w:szCs w:val="18"/>
                <w:lang w:eastAsia="ru-RU"/>
              </w:rPr>
              <w:t>и</w:t>
            </w:r>
            <w:r w:rsidRPr="00571070">
              <w:rPr>
                <w:sz w:val="18"/>
                <w:szCs w:val="18"/>
                <w:lang w:eastAsia="ru-RU"/>
              </w:rPr>
              <w:t>тельство тепловой сети 2Ду125 мм L=800 м</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0,4</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125</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36,0</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ТС-04</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Гагарина, 94: Строительство тепловой сети 2Ду80 мм L=750 м</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0,2</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0,4</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750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24,7</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24,7</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ТС-05</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пер. Косой, 2: Строительство тепловой сети 2Ду80 мм L=300 м, монтаж ИТП у п</w:t>
            </w:r>
            <w:r w:rsidRPr="00571070">
              <w:rPr>
                <w:sz w:val="18"/>
                <w:szCs w:val="18"/>
                <w:lang w:eastAsia="ru-RU"/>
              </w:rPr>
              <w:t>о</w:t>
            </w:r>
            <w:r w:rsidRPr="00571070">
              <w:rPr>
                <w:sz w:val="18"/>
                <w:szCs w:val="18"/>
                <w:lang w:eastAsia="ru-RU"/>
              </w:rPr>
              <w:t>требителя</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0,0</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0,1</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11,9</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11,9</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ТС-06</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1.6.</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Диксона, 1: Строительство тепловой сети 2Ду150 L=600 м</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1,3</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600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44,4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44,4</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ТС-07</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1.7.</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Котельные по ул. Спандаряна Строительство тепловой сети 2Ду250 мм, L=1200 м, стро</w:t>
            </w:r>
            <w:r w:rsidRPr="00571070">
              <w:rPr>
                <w:sz w:val="18"/>
                <w:szCs w:val="18"/>
                <w:lang w:eastAsia="ru-RU"/>
              </w:rPr>
              <w:t>и</w:t>
            </w:r>
            <w:r w:rsidRPr="00571070">
              <w:rPr>
                <w:sz w:val="18"/>
                <w:szCs w:val="18"/>
                <w:lang w:eastAsia="ru-RU"/>
              </w:rPr>
              <w:t>тельство подводящих тепл</w:t>
            </w:r>
            <w:r w:rsidRPr="00571070">
              <w:rPr>
                <w:sz w:val="18"/>
                <w:szCs w:val="18"/>
                <w:lang w:eastAsia="ru-RU"/>
              </w:rPr>
              <w:t>о</w:t>
            </w:r>
            <w:r w:rsidRPr="00571070">
              <w:rPr>
                <w:sz w:val="18"/>
                <w:szCs w:val="18"/>
                <w:lang w:eastAsia="ru-RU"/>
              </w:rPr>
              <w:t>вых сетей, монтаж ИТП у потребителей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4,4</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12,1</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1200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157,4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46,5</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110,9</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ТС-08</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1.8.</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э/к п. Лалетино: Строител</w:t>
            </w:r>
            <w:r w:rsidRPr="00571070">
              <w:rPr>
                <w:sz w:val="18"/>
                <w:szCs w:val="18"/>
                <w:lang w:eastAsia="ru-RU"/>
              </w:rPr>
              <w:t>ь</w:t>
            </w:r>
            <w:r w:rsidRPr="00571070">
              <w:rPr>
                <w:sz w:val="18"/>
                <w:szCs w:val="18"/>
                <w:lang w:eastAsia="ru-RU"/>
              </w:rPr>
              <w:t>ство тепловой сети 2Ду200 мм L=750 м</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750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200</w:t>
            </w:r>
          </w:p>
        </w:tc>
        <w:tc>
          <w:tcPr>
            <w:tcW w:w="323"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33,3</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33,3</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lastRenderedPageBreak/>
              <w:t>ТС-09</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1.9.</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 xml:space="preserve">АО </w:t>
            </w:r>
            <w:r w:rsidR="002D6969" w:rsidRPr="00571070">
              <w:rPr>
                <w:sz w:val="18"/>
                <w:szCs w:val="18"/>
                <w:lang w:eastAsia="ru-RU"/>
              </w:rPr>
              <w:t>«</w:t>
            </w:r>
            <w:r w:rsidRPr="00571070">
              <w:rPr>
                <w:sz w:val="18"/>
                <w:szCs w:val="18"/>
                <w:lang w:eastAsia="ru-RU"/>
              </w:rPr>
              <w:t>Красноярскграфит</w:t>
            </w:r>
            <w:r w:rsidR="002D6969" w:rsidRPr="00571070">
              <w:rPr>
                <w:sz w:val="18"/>
                <w:szCs w:val="18"/>
                <w:lang w:eastAsia="ru-RU"/>
              </w:rPr>
              <w:t>»</w:t>
            </w:r>
            <w:r w:rsidRPr="00571070">
              <w:rPr>
                <w:sz w:val="18"/>
                <w:szCs w:val="18"/>
                <w:lang w:eastAsia="ru-RU"/>
              </w:rPr>
              <w:t xml:space="preserve"> Строительство тепловых сетей и монтаж ИТП для переключения потребителей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0,4</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2022</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624</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150,40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39,3</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39,3</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ТС-10</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1.10.</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КрасТЭК, кот. №1, Стро</w:t>
            </w:r>
            <w:r w:rsidRPr="00571070">
              <w:rPr>
                <w:sz w:val="18"/>
                <w:szCs w:val="18"/>
                <w:lang w:eastAsia="ru-RU"/>
              </w:rPr>
              <w:t>и</w:t>
            </w:r>
            <w:r w:rsidRPr="00571070">
              <w:rPr>
                <w:sz w:val="18"/>
                <w:szCs w:val="18"/>
                <w:lang w:eastAsia="ru-RU"/>
              </w:rPr>
              <w:t>тельство перемычки от ТК1014 2Ду300, протяженн</w:t>
            </w:r>
            <w:r w:rsidRPr="00571070">
              <w:rPr>
                <w:sz w:val="18"/>
                <w:szCs w:val="18"/>
                <w:lang w:eastAsia="ru-RU"/>
              </w:rPr>
              <w:t>о</w:t>
            </w:r>
            <w:r w:rsidRPr="00571070">
              <w:rPr>
                <w:sz w:val="18"/>
                <w:szCs w:val="18"/>
                <w:lang w:eastAsia="ru-RU"/>
              </w:rPr>
              <w:t xml:space="preserve">стью 30 м. до тепловой сети котельной №1 ООО </w:t>
            </w:r>
            <w:r w:rsidR="002D6969" w:rsidRPr="00571070">
              <w:rPr>
                <w:sz w:val="18"/>
                <w:szCs w:val="18"/>
                <w:lang w:eastAsia="ru-RU"/>
              </w:rPr>
              <w:t>«</w:t>
            </w:r>
            <w:r w:rsidRPr="00571070">
              <w:rPr>
                <w:sz w:val="18"/>
                <w:szCs w:val="18"/>
                <w:lang w:eastAsia="ru-RU"/>
              </w:rPr>
              <w:t>Крас</w:t>
            </w:r>
            <w:r w:rsidRPr="00571070">
              <w:rPr>
                <w:sz w:val="18"/>
                <w:szCs w:val="18"/>
                <w:lang w:eastAsia="ru-RU"/>
              </w:rPr>
              <w:t>Т</w:t>
            </w:r>
            <w:r w:rsidRPr="00571070">
              <w:rPr>
                <w:sz w:val="18"/>
                <w:szCs w:val="18"/>
                <w:lang w:eastAsia="ru-RU"/>
              </w:rPr>
              <w:t>ЭК</w:t>
            </w:r>
            <w:r w:rsidR="002D6969" w:rsidRPr="00571070">
              <w:rPr>
                <w:sz w:val="18"/>
                <w:szCs w:val="18"/>
                <w:lang w:eastAsia="ru-RU"/>
              </w:rPr>
              <w:t>»</w:t>
            </w:r>
            <w:r w:rsidRPr="00571070">
              <w:rPr>
                <w:sz w:val="18"/>
                <w:szCs w:val="18"/>
                <w:lang w:eastAsia="ru-RU"/>
              </w:rPr>
              <w:t>.</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70,6</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75,4</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8,7</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8,7</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КрасТЭК, кот. №2, Стро</w:t>
            </w:r>
            <w:r w:rsidRPr="00571070">
              <w:rPr>
                <w:sz w:val="18"/>
                <w:szCs w:val="18"/>
                <w:lang w:eastAsia="ru-RU"/>
              </w:rPr>
              <w:t>и</w:t>
            </w:r>
            <w:r w:rsidRPr="00571070">
              <w:rPr>
                <w:sz w:val="18"/>
                <w:szCs w:val="18"/>
                <w:lang w:eastAsia="ru-RU"/>
              </w:rPr>
              <w:t>тельство обратного труб</w:t>
            </w:r>
            <w:r w:rsidRPr="00571070">
              <w:rPr>
                <w:sz w:val="18"/>
                <w:szCs w:val="18"/>
                <w:lang w:eastAsia="ru-RU"/>
              </w:rPr>
              <w:t>о</w:t>
            </w:r>
            <w:r w:rsidRPr="00571070">
              <w:rPr>
                <w:sz w:val="18"/>
                <w:szCs w:val="18"/>
                <w:lang w:eastAsia="ru-RU"/>
              </w:rPr>
              <w:t>провода Ду600, протяженн</w:t>
            </w:r>
            <w:r w:rsidRPr="00571070">
              <w:rPr>
                <w:sz w:val="18"/>
                <w:szCs w:val="18"/>
                <w:lang w:eastAsia="ru-RU"/>
              </w:rPr>
              <w:t>о</w:t>
            </w:r>
            <w:r w:rsidRPr="00571070">
              <w:rPr>
                <w:sz w:val="18"/>
                <w:szCs w:val="18"/>
                <w:lang w:eastAsia="ru-RU"/>
              </w:rPr>
              <w:t xml:space="preserve">стью 150 м. от ПНС </w:t>
            </w:r>
            <w:r w:rsidR="002D6969" w:rsidRPr="00571070">
              <w:rPr>
                <w:sz w:val="18"/>
                <w:szCs w:val="18"/>
                <w:lang w:eastAsia="ru-RU"/>
              </w:rPr>
              <w:t>«</w:t>
            </w:r>
            <w:r w:rsidRPr="00571070">
              <w:rPr>
                <w:sz w:val="18"/>
                <w:szCs w:val="18"/>
                <w:lang w:eastAsia="ru-RU"/>
              </w:rPr>
              <w:t>Спарт</w:t>
            </w:r>
            <w:r w:rsidRPr="00571070">
              <w:rPr>
                <w:sz w:val="18"/>
                <w:szCs w:val="18"/>
                <w:lang w:eastAsia="ru-RU"/>
              </w:rPr>
              <w:t>а</w:t>
            </w:r>
            <w:r w:rsidRPr="00571070">
              <w:rPr>
                <w:sz w:val="18"/>
                <w:szCs w:val="18"/>
                <w:lang w:eastAsia="ru-RU"/>
              </w:rPr>
              <w:t>ковцев</w:t>
            </w:r>
            <w:r w:rsidR="002D6969" w:rsidRPr="00571070">
              <w:rPr>
                <w:sz w:val="18"/>
                <w:szCs w:val="18"/>
                <w:lang w:eastAsia="ru-RU"/>
              </w:rPr>
              <w:t>»</w:t>
            </w:r>
            <w:r w:rsidRPr="00571070">
              <w:rPr>
                <w:sz w:val="18"/>
                <w:szCs w:val="18"/>
                <w:lang w:eastAsia="ru-RU"/>
              </w:rPr>
              <w:t xml:space="preserve"> до ТК1022.</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16,3</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16,3</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ТС-12</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КрасТЭК, кот. №2, Стро</w:t>
            </w:r>
            <w:r w:rsidRPr="00571070">
              <w:rPr>
                <w:sz w:val="18"/>
                <w:szCs w:val="18"/>
                <w:lang w:eastAsia="ru-RU"/>
              </w:rPr>
              <w:t>и</w:t>
            </w:r>
            <w:r w:rsidRPr="00571070">
              <w:rPr>
                <w:sz w:val="18"/>
                <w:szCs w:val="18"/>
                <w:lang w:eastAsia="ru-RU"/>
              </w:rPr>
              <w:t xml:space="preserve">тельство тепловой сети 2Ду500 от ТК1022 до ПНС </w:t>
            </w:r>
            <w:r w:rsidR="002D6969" w:rsidRPr="00571070">
              <w:rPr>
                <w:sz w:val="18"/>
                <w:szCs w:val="18"/>
                <w:lang w:eastAsia="ru-RU"/>
              </w:rPr>
              <w:t>«</w:t>
            </w:r>
            <w:r w:rsidRPr="00571070">
              <w:rPr>
                <w:sz w:val="18"/>
                <w:szCs w:val="18"/>
                <w:lang w:eastAsia="ru-RU"/>
              </w:rPr>
              <w:t>Спартаковцев</w:t>
            </w:r>
            <w:r w:rsidR="002D6969" w:rsidRPr="00571070">
              <w:rPr>
                <w:sz w:val="18"/>
                <w:szCs w:val="18"/>
                <w:lang w:eastAsia="ru-RU"/>
              </w:rPr>
              <w:t>»</w:t>
            </w:r>
            <w:r w:rsidRPr="00571070">
              <w:rPr>
                <w:sz w:val="18"/>
                <w:szCs w:val="18"/>
                <w:lang w:eastAsia="ru-RU"/>
              </w:rPr>
              <w:t>, протяже</w:t>
            </w:r>
            <w:r w:rsidRPr="00571070">
              <w:rPr>
                <w:sz w:val="18"/>
                <w:szCs w:val="18"/>
                <w:lang w:eastAsia="ru-RU"/>
              </w:rPr>
              <w:t>н</w:t>
            </w:r>
            <w:r w:rsidRPr="00571070">
              <w:rPr>
                <w:sz w:val="18"/>
                <w:szCs w:val="18"/>
                <w:lang w:eastAsia="ru-RU"/>
              </w:rPr>
              <w:t>ностью 150 м.</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22,5</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22,5</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Реконструкция тепловых сетей.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2,1</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5,8</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2020-2021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8 288,0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200-1400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1 200,6</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643,5</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557,1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ТС-13</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э/к п. Лалетино: Реконстру</w:t>
            </w:r>
            <w:r w:rsidRPr="00571070">
              <w:rPr>
                <w:sz w:val="18"/>
                <w:szCs w:val="18"/>
                <w:lang w:eastAsia="ru-RU"/>
              </w:rPr>
              <w:t>к</w:t>
            </w:r>
            <w:r w:rsidRPr="00571070">
              <w:rPr>
                <w:sz w:val="18"/>
                <w:szCs w:val="18"/>
                <w:lang w:eastAsia="ru-RU"/>
              </w:rPr>
              <w:t>ция тепловых сетей с 2Ду150 на 2Ду200</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5,8</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1734</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200</w:t>
            </w:r>
          </w:p>
        </w:tc>
        <w:tc>
          <w:tcPr>
            <w:tcW w:w="323"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55,9</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55,9</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ТС-14</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П 29 с 2Ду500  на 2Ду800 (Л.Кецховели)</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1300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247,2</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206,1</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41,1</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ТС-15</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тепловых выводов от ТЭЦ-2 с 2Ду800-1200  на 2Ду800-1400</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571070" w:rsidRDefault="003542BA" w:rsidP="00571070">
            <w:pPr>
              <w:spacing w:before="0"/>
              <w:ind w:firstLine="0"/>
              <w:jc w:val="center"/>
              <w:rPr>
                <w:sz w:val="18"/>
                <w:szCs w:val="18"/>
                <w:lang w:eastAsia="ru-RU"/>
              </w:rPr>
            </w:pPr>
            <w:r w:rsidRPr="00571070">
              <w:rPr>
                <w:sz w:val="18"/>
                <w:szCs w:val="18"/>
                <w:lang w:eastAsia="ru-RU"/>
              </w:rPr>
              <w:t>800,</w:t>
            </w:r>
          </w:p>
          <w:p w:rsidR="003542BA" w:rsidRPr="00571070" w:rsidRDefault="003542BA" w:rsidP="00571070">
            <w:pPr>
              <w:spacing w:before="0"/>
              <w:ind w:firstLine="0"/>
              <w:jc w:val="center"/>
              <w:rPr>
                <w:sz w:val="18"/>
                <w:szCs w:val="18"/>
                <w:lang w:eastAsia="ru-RU"/>
              </w:rPr>
            </w:pPr>
            <w:r w:rsidRPr="00571070">
              <w:rPr>
                <w:sz w:val="18"/>
                <w:szCs w:val="18"/>
                <w:lang w:eastAsia="ru-RU"/>
              </w:rPr>
              <w:t>1400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186,3</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171,3</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ТС-16</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магистрал</w:t>
            </w:r>
            <w:r w:rsidRPr="00571070">
              <w:rPr>
                <w:sz w:val="18"/>
                <w:szCs w:val="18"/>
                <w:lang w:eastAsia="ru-RU"/>
              </w:rPr>
              <w:t>ь</w:t>
            </w:r>
            <w:r w:rsidRPr="00571070">
              <w:rPr>
                <w:sz w:val="18"/>
                <w:szCs w:val="18"/>
                <w:lang w:eastAsia="ru-RU"/>
              </w:rPr>
              <w:t>ных тепловых сетей от ТЭЦ-2 с 2Ду900  на 2Ду1000</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1280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1 000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247,1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247,1</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ТС-17</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трубопров</w:t>
            </w:r>
            <w:r w:rsidRPr="00571070">
              <w:rPr>
                <w:sz w:val="18"/>
                <w:szCs w:val="18"/>
                <w:lang w:eastAsia="ru-RU"/>
              </w:rPr>
              <w:t>о</w:t>
            </w:r>
            <w:r w:rsidRPr="00571070">
              <w:rPr>
                <w:sz w:val="18"/>
                <w:szCs w:val="18"/>
                <w:lang w:eastAsia="ru-RU"/>
              </w:rPr>
              <w:t>дов сетевой воды с 2Ду900  на 2Ду1200  от КСЗ-2 до насосной станции №10</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1 200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341,6</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300,0</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41,6</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lastRenderedPageBreak/>
              <w:t>ТС-18</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КрасТЭК, кот. №1, Реко</w:t>
            </w:r>
            <w:r w:rsidRPr="00571070">
              <w:rPr>
                <w:sz w:val="18"/>
                <w:szCs w:val="18"/>
                <w:lang w:eastAsia="ru-RU"/>
              </w:rPr>
              <w:t>н</w:t>
            </w:r>
            <w:r w:rsidRPr="00571070">
              <w:rPr>
                <w:sz w:val="18"/>
                <w:szCs w:val="18"/>
                <w:lang w:eastAsia="ru-RU"/>
              </w:rPr>
              <w:t>струкция тепловой сети с 2Ду200  на 2Ду250  от ТК303 до ТК5011</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728</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49,1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49,1</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ТС-19</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2.7.</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КрасТЭК, кот. №2, Реко</w:t>
            </w:r>
            <w:r w:rsidRPr="00571070">
              <w:rPr>
                <w:sz w:val="18"/>
                <w:szCs w:val="18"/>
                <w:lang w:eastAsia="ru-RU"/>
              </w:rPr>
              <w:t>н</w:t>
            </w:r>
            <w:r w:rsidRPr="00571070">
              <w:rPr>
                <w:sz w:val="18"/>
                <w:szCs w:val="18"/>
                <w:lang w:eastAsia="ru-RU"/>
              </w:rPr>
              <w:t xml:space="preserve">струкция тепловой сети  с 2Ду250  на 2Ду400 от ПНС </w:t>
            </w:r>
            <w:r w:rsidR="002D6969" w:rsidRPr="00571070">
              <w:rPr>
                <w:sz w:val="18"/>
                <w:szCs w:val="18"/>
                <w:lang w:eastAsia="ru-RU"/>
              </w:rPr>
              <w:t>«</w:t>
            </w:r>
            <w:r w:rsidRPr="00571070">
              <w:rPr>
                <w:sz w:val="18"/>
                <w:szCs w:val="18"/>
                <w:lang w:eastAsia="ru-RU"/>
              </w:rPr>
              <w:t>Спартаковцев</w:t>
            </w:r>
            <w:r w:rsidR="002D6969" w:rsidRPr="00571070">
              <w:rPr>
                <w:sz w:val="18"/>
                <w:szCs w:val="18"/>
                <w:lang w:eastAsia="ru-RU"/>
              </w:rPr>
              <w:t>»</w:t>
            </w:r>
            <w:r w:rsidRPr="00571070">
              <w:rPr>
                <w:sz w:val="18"/>
                <w:szCs w:val="18"/>
                <w:lang w:eastAsia="ru-RU"/>
              </w:rPr>
              <w:t xml:space="preserve"> до ТК213</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746</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73,3</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73,3</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Строительство ЦТП, ПНС.</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69,9</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57,3</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2020-2021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112,7</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100,6</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12,1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ТС-20</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 xml:space="preserve">Строительство ЦТП </w:t>
            </w:r>
            <w:r w:rsidR="002D6969" w:rsidRPr="00571070">
              <w:rPr>
                <w:sz w:val="18"/>
                <w:szCs w:val="18"/>
                <w:lang w:eastAsia="ru-RU"/>
              </w:rPr>
              <w:t>«</w:t>
            </w:r>
            <w:r w:rsidRPr="00571070">
              <w:rPr>
                <w:sz w:val="18"/>
                <w:szCs w:val="18"/>
                <w:lang w:eastAsia="ru-RU"/>
              </w:rPr>
              <w:t>Лал</w:t>
            </w:r>
            <w:r w:rsidRPr="00571070">
              <w:rPr>
                <w:sz w:val="18"/>
                <w:szCs w:val="18"/>
                <w:lang w:eastAsia="ru-RU"/>
              </w:rPr>
              <w:t>е</w:t>
            </w:r>
            <w:r w:rsidRPr="00571070">
              <w:rPr>
                <w:sz w:val="18"/>
                <w:szCs w:val="18"/>
                <w:lang w:eastAsia="ru-RU"/>
              </w:rPr>
              <w:t>тино</w:t>
            </w:r>
            <w:r w:rsidR="002D6969" w:rsidRPr="00571070">
              <w:rPr>
                <w:sz w:val="18"/>
                <w:szCs w:val="18"/>
                <w:lang w:eastAsia="ru-RU"/>
              </w:rPr>
              <w:t>»</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12,1</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КрасТЭК, кот. №2, Стро</w:t>
            </w:r>
            <w:r w:rsidRPr="00571070">
              <w:rPr>
                <w:sz w:val="18"/>
                <w:szCs w:val="18"/>
                <w:lang w:eastAsia="ru-RU"/>
              </w:rPr>
              <w:t>и</w:t>
            </w:r>
            <w:r w:rsidRPr="00571070">
              <w:rPr>
                <w:sz w:val="18"/>
                <w:szCs w:val="18"/>
                <w:lang w:eastAsia="ru-RU"/>
              </w:rPr>
              <w:t xml:space="preserve">тельство ПНС </w:t>
            </w:r>
            <w:r w:rsidR="002D6969" w:rsidRPr="00571070">
              <w:rPr>
                <w:sz w:val="18"/>
                <w:szCs w:val="18"/>
                <w:lang w:eastAsia="ru-RU"/>
              </w:rPr>
              <w:t>«</w:t>
            </w:r>
            <w:r w:rsidRPr="00571070">
              <w:rPr>
                <w:sz w:val="18"/>
                <w:szCs w:val="18"/>
                <w:lang w:eastAsia="ru-RU"/>
              </w:rPr>
              <w:t>Спартако</w:t>
            </w:r>
            <w:r w:rsidRPr="00571070">
              <w:rPr>
                <w:sz w:val="18"/>
                <w:szCs w:val="18"/>
                <w:lang w:eastAsia="ru-RU"/>
              </w:rPr>
              <w:t>в</w:t>
            </w:r>
            <w:r w:rsidRPr="00571070">
              <w:rPr>
                <w:sz w:val="18"/>
                <w:szCs w:val="18"/>
                <w:lang w:eastAsia="ru-RU"/>
              </w:rPr>
              <w:t>цев</w:t>
            </w:r>
            <w:r w:rsidR="002D6969" w:rsidRPr="00571070">
              <w:rPr>
                <w:sz w:val="18"/>
                <w:szCs w:val="18"/>
                <w:lang w:eastAsia="ru-RU"/>
              </w:rPr>
              <w:t>»</w:t>
            </w:r>
            <w:r w:rsidRPr="00571070">
              <w:rPr>
                <w:sz w:val="18"/>
                <w:szCs w:val="18"/>
                <w:lang w:eastAsia="ru-RU"/>
              </w:rPr>
              <w:t xml:space="preserve"> и установка узла см</w:t>
            </w:r>
            <w:r w:rsidRPr="00571070">
              <w:rPr>
                <w:sz w:val="18"/>
                <w:szCs w:val="18"/>
                <w:lang w:eastAsia="ru-RU"/>
              </w:rPr>
              <w:t>е</w:t>
            </w:r>
            <w:r w:rsidRPr="00571070">
              <w:rPr>
                <w:sz w:val="18"/>
                <w:szCs w:val="18"/>
                <w:lang w:eastAsia="ru-RU"/>
              </w:rPr>
              <w:t>шения.</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69,9</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57,3</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100,6</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100,6</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Реконструкция котельных, монтаж парогенераторов.</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46,7</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117,2</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2020-2021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172,5</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158,1</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14,4</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ЭИ-03</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Диксона, 1: Строительство или реконструкция котел</w:t>
            </w:r>
            <w:r w:rsidRPr="00571070">
              <w:rPr>
                <w:sz w:val="18"/>
                <w:szCs w:val="18"/>
                <w:lang w:eastAsia="ru-RU"/>
              </w:rPr>
              <w:t>ь</w:t>
            </w:r>
            <w:r w:rsidRPr="00571070">
              <w:rPr>
                <w:sz w:val="18"/>
                <w:szCs w:val="18"/>
                <w:lang w:eastAsia="ru-RU"/>
              </w:rPr>
              <w:t>ной в ЦТП на тепловую нагрузку 1,5 Гкал/ч</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14,4</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ЭИ-04</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КрасТЭК, кот. №1, ул. Тел</w:t>
            </w:r>
            <w:r w:rsidRPr="00571070">
              <w:rPr>
                <w:sz w:val="18"/>
                <w:szCs w:val="18"/>
                <w:lang w:eastAsia="ru-RU"/>
              </w:rPr>
              <w:t>е</w:t>
            </w:r>
            <w:r w:rsidRPr="00571070">
              <w:rPr>
                <w:sz w:val="18"/>
                <w:szCs w:val="18"/>
                <w:lang w:eastAsia="ru-RU"/>
              </w:rPr>
              <w:t>визорная, 1 Строительство парогенератора</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33,7</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33,7</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ЭИ-05</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 xml:space="preserve">ОАО </w:t>
            </w:r>
            <w:r w:rsidR="002D6969" w:rsidRPr="00571070">
              <w:rPr>
                <w:sz w:val="18"/>
                <w:szCs w:val="18"/>
                <w:lang w:eastAsia="ru-RU"/>
              </w:rPr>
              <w:t>«</w:t>
            </w:r>
            <w:r w:rsidRPr="00571070">
              <w:rPr>
                <w:sz w:val="18"/>
                <w:szCs w:val="18"/>
                <w:lang w:eastAsia="ru-RU"/>
              </w:rPr>
              <w:t>Красноярский ЭВРЗ</w:t>
            </w:r>
            <w:r w:rsidR="002D6969" w:rsidRPr="00571070">
              <w:rPr>
                <w:sz w:val="18"/>
                <w:szCs w:val="18"/>
                <w:lang w:eastAsia="ru-RU"/>
              </w:rPr>
              <w:t>»</w:t>
            </w:r>
            <w:r w:rsidRPr="00571070">
              <w:rPr>
                <w:sz w:val="18"/>
                <w:szCs w:val="18"/>
                <w:lang w:eastAsia="ru-RU"/>
              </w:rPr>
              <w:t xml:space="preserve"> Реконструкция схемы к</w:t>
            </w:r>
            <w:r w:rsidRPr="00571070">
              <w:rPr>
                <w:sz w:val="18"/>
                <w:szCs w:val="18"/>
                <w:lang w:eastAsia="ru-RU"/>
              </w:rPr>
              <w:t>о</w:t>
            </w:r>
            <w:r w:rsidRPr="00571070">
              <w:rPr>
                <w:sz w:val="18"/>
                <w:szCs w:val="18"/>
                <w:lang w:eastAsia="ru-RU"/>
              </w:rPr>
              <w:t>тельной для возможности использования сетевого об</w:t>
            </w:r>
            <w:r w:rsidRPr="00571070">
              <w:rPr>
                <w:sz w:val="18"/>
                <w:szCs w:val="18"/>
                <w:lang w:eastAsia="ru-RU"/>
              </w:rPr>
              <w:t>о</w:t>
            </w:r>
            <w:r w:rsidRPr="00571070">
              <w:rPr>
                <w:sz w:val="18"/>
                <w:szCs w:val="18"/>
                <w:lang w:eastAsia="ru-RU"/>
              </w:rPr>
              <w:t>рудования как ПНС</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32,7</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45,0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45,0</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ЭИ-06</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 xml:space="preserve">ОАО </w:t>
            </w:r>
            <w:r w:rsidR="002D6969" w:rsidRPr="00571070">
              <w:rPr>
                <w:sz w:val="18"/>
                <w:szCs w:val="18"/>
                <w:lang w:eastAsia="ru-RU"/>
              </w:rPr>
              <w:t>«</w:t>
            </w:r>
            <w:r w:rsidRPr="00571070">
              <w:rPr>
                <w:sz w:val="18"/>
                <w:szCs w:val="18"/>
                <w:lang w:eastAsia="ru-RU"/>
              </w:rPr>
              <w:t>Красноярский ЭВРЗ</w:t>
            </w:r>
            <w:r w:rsidR="002D6969" w:rsidRPr="00571070">
              <w:rPr>
                <w:sz w:val="18"/>
                <w:szCs w:val="18"/>
                <w:lang w:eastAsia="ru-RU"/>
              </w:rPr>
              <w:t>»</w:t>
            </w:r>
            <w:r w:rsidRPr="00571070">
              <w:rPr>
                <w:sz w:val="18"/>
                <w:szCs w:val="18"/>
                <w:lang w:eastAsia="ru-RU"/>
              </w:rPr>
              <w:t xml:space="preserve"> Строительство парогенерат</w:t>
            </w:r>
            <w:r w:rsidRPr="00571070">
              <w:rPr>
                <w:sz w:val="18"/>
                <w:szCs w:val="18"/>
                <w:lang w:eastAsia="ru-RU"/>
              </w:rPr>
              <w:t>о</w:t>
            </w:r>
            <w:r w:rsidRPr="00571070">
              <w:rPr>
                <w:sz w:val="18"/>
                <w:szCs w:val="18"/>
                <w:lang w:eastAsia="ru-RU"/>
              </w:rPr>
              <w:t>ра</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117,2</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2020</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79,4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79,4</w:t>
            </w: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Этап 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CB17CD" w:rsidRPr="00571070" w:rsidRDefault="003542BA" w:rsidP="00571070">
            <w:pPr>
              <w:spacing w:before="0"/>
              <w:ind w:firstLine="0"/>
              <w:jc w:val="center"/>
              <w:rPr>
                <w:bCs/>
                <w:sz w:val="18"/>
                <w:szCs w:val="18"/>
                <w:lang w:eastAsia="ru-RU"/>
              </w:rPr>
            </w:pPr>
            <w:r w:rsidRPr="00571070">
              <w:rPr>
                <w:bCs/>
                <w:sz w:val="18"/>
                <w:szCs w:val="18"/>
                <w:lang w:eastAsia="ru-RU"/>
              </w:rPr>
              <w:t>Подключение к системам централизованного тепл</w:t>
            </w:r>
            <w:r w:rsidRPr="00571070">
              <w:rPr>
                <w:bCs/>
                <w:sz w:val="18"/>
                <w:szCs w:val="18"/>
                <w:lang w:eastAsia="ru-RU"/>
              </w:rPr>
              <w:t>о</w:t>
            </w:r>
            <w:r w:rsidRPr="00571070">
              <w:rPr>
                <w:bCs/>
                <w:sz w:val="18"/>
                <w:szCs w:val="18"/>
                <w:lang w:eastAsia="ru-RU"/>
              </w:rPr>
              <w:t>снабжения частной застройки</w:t>
            </w:r>
          </w:p>
          <w:p w:rsidR="003542BA" w:rsidRPr="00571070" w:rsidRDefault="003542BA" w:rsidP="00571070">
            <w:pPr>
              <w:spacing w:before="0"/>
              <w:ind w:firstLine="0"/>
              <w:jc w:val="center"/>
              <w:rPr>
                <w:bCs/>
                <w:sz w:val="18"/>
                <w:szCs w:val="18"/>
                <w:lang w:eastAsia="ru-RU"/>
              </w:rPr>
            </w:pPr>
            <w:r w:rsidRPr="00571070">
              <w:rPr>
                <w:bCs/>
                <w:sz w:val="18"/>
                <w:szCs w:val="18"/>
                <w:lang w:eastAsia="ru-RU"/>
              </w:rPr>
              <w:t xml:space="preserve"> </w:t>
            </w:r>
            <w:r w:rsidR="00CB17CD" w:rsidRPr="00571070">
              <w:rPr>
                <w:bCs/>
                <w:sz w:val="18"/>
                <w:szCs w:val="18"/>
                <w:lang w:eastAsia="ru-RU"/>
              </w:rPr>
              <w:t>в районах Покровка и Сув</w:t>
            </w:r>
            <w:r w:rsidR="00CB17CD" w:rsidRPr="00571070">
              <w:rPr>
                <w:bCs/>
                <w:sz w:val="18"/>
                <w:szCs w:val="18"/>
                <w:lang w:eastAsia="ru-RU"/>
              </w:rPr>
              <w:t>о</w:t>
            </w:r>
            <w:r w:rsidR="00CB17CD" w:rsidRPr="00571070">
              <w:rPr>
                <w:bCs/>
                <w:sz w:val="18"/>
                <w:szCs w:val="18"/>
                <w:lang w:eastAsia="ru-RU"/>
              </w:rPr>
              <w:t>ровский, что приведет к сни-</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29,4</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80,6</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ТЭЦ-1,3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2023-2025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20903</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1 915,7</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797,8</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797,8</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320,1</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r w:rsidRPr="00571070">
              <w:rPr>
                <w:bCs/>
                <w:sz w:val="18"/>
                <w:szCs w:val="18"/>
                <w:lang w:eastAsia="ru-RU"/>
              </w:rPr>
              <w:t>жению выбросов вредных веществ от индивидуальных источников отопления.</w:t>
            </w:r>
          </w:p>
        </w:tc>
        <w:tc>
          <w:tcPr>
            <w:tcW w:w="221"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4"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225"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74"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79"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81"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c>
          <w:tcPr>
            <w:tcW w:w="178" w:type="pct"/>
            <w:tcBorders>
              <w:top w:val="nil"/>
              <w:left w:val="nil"/>
              <w:bottom w:val="single" w:sz="4" w:space="0" w:color="auto"/>
              <w:right w:val="single" w:sz="4" w:space="0" w:color="auto"/>
            </w:tcBorders>
            <w:shd w:val="clear" w:color="auto" w:fill="auto"/>
            <w:tcMar>
              <w:left w:w="28" w:type="dxa"/>
              <w:right w:w="28" w:type="dxa"/>
            </w:tcMar>
          </w:tcPr>
          <w:p w:rsidR="00CB17CD" w:rsidRPr="00571070" w:rsidRDefault="00CB17CD" w:rsidP="00571070">
            <w:pPr>
              <w:spacing w:before="0"/>
              <w:ind w:firstLine="0"/>
              <w:jc w:val="center"/>
              <w:rPr>
                <w:bCs/>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Строительство тепловых сетей переменного диаметра, устройство узлов смешения.</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20903</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100-150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1 915,7</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797,8</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797,8</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320,1</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ТС-22</w:t>
            </w:r>
          </w:p>
        </w:tc>
        <w:tc>
          <w:tcPr>
            <w:tcW w:w="20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р-н Покровка: строительство тепловых сетей переменного диаметра, устройство узлов смешения</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24,7</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67,7</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ТЭЦ-3</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13553</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1 595,6</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797,8</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797,8</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ТС-23</w:t>
            </w:r>
          </w:p>
        </w:tc>
        <w:tc>
          <w:tcPr>
            <w:tcW w:w="20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р-н Суворовский: строител</w:t>
            </w:r>
            <w:r w:rsidRPr="00571070">
              <w:rPr>
                <w:sz w:val="18"/>
                <w:szCs w:val="18"/>
                <w:lang w:eastAsia="ru-RU"/>
              </w:rPr>
              <w:t>ь</w:t>
            </w:r>
            <w:r w:rsidRPr="00571070">
              <w:rPr>
                <w:sz w:val="18"/>
                <w:szCs w:val="18"/>
                <w:lang w:eastAsia="ru-RU"/>
              </w:rPr>
              <w:t>ство тепловых сетей пер</w:t>
            </w:r>
            <w:r w:rsidRPr="00571070">
              <w:rPr>
                <w:sz w:val="18"/>
                <w:szCs w:val="18"/>
                <w:lang w:eastAsia="ru-RU"/>
              </w:rPr>
              <w:t>е</w:t>
            </w:r>
            <w:r w:rsidRPr="00571070">
              <w:rPr>
                <w:sz w:val="18"/>
                <w:szCs w:val="18"/>
                <w:lang w:eastAsia="ru-RU"/>
              </w:rPr>
              <w:t>менного диаметра, устро</w:t>
            </w:r>
            <w:r w:rsidRPr="00571070">
              <w:rPr>
                <w:sz w:val="18"/>
                <w:szCs w:val="18"/>
                <w:lang w:eastAsia="ru-RU"/>
              </w:rPr>
              <w:t>й</w:t>
            </w:r>
            <w:r w:rsidRPr="00571070">
              <w:rPr>
                <w:sz w:val="18"/>
                <w:szCs w:val="18"/>
                <w:lang w:eastAsia="ru-RU"/>
              </w:rPr>
              <w:t>ство узлов смешения</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4,7</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12,8</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ТЭЦ-1</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7350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320,1</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320,1</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Этап 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Обеспечение теплоснабж</w:t>
            </w:r>
            <w:r w:rsidRPr="00571070">
              <w:rPr>
                <w:bCs/>
                <w:sz w:val="18"/>
                <w:szCs w:val="18"/>
                <w:lang w:eastAsia="ru-RU"/>
              </w:rPr>
              <w:t>е</w:t>
            </w:r>
            <w:r w:rsidRPr="00571070">
              <w:rPr>
                <w:bCs/>
                <w:sz w:val="18"/>
                <w:szCs w:val="18"/>
                <w:lang w:eastAsia="ru-RU"/>
              </w:rPr>
              <w:t>ния в Октябрьском районе Красноярска (Бугач, Ови</w:t>
            </w:r>
            <w:r w:rsidRPr="00571070">
              <w:rPr>
                <w:bCs/>
                <w:sz w:val="18"/>
                <w:szCs w:val="18"/>
                <w:lang w:eastAsia="ru-RU"/>
              </w:rPr>
              <w:t>н</w:t>
            </w:r>
            <w:r w:rsidRPr="00571070">
              <w:rPr>
                <w:bCs/>
                <w:sz w:val="18"/>
                <w:szCs w:val="18"/>
                <w:lang w:eastAsia="ru-RU"/>
              </w:rPr>
              <w:t xml:space="preserve">ный-Таймыр, Мясокомбинат) от Красноярских ТЭЦ в связи с закрытием котельных ООО </w:t>
            </w:r>
            <w:r w:rsidR="002D6969" w:rsidRPr="00571070">
              <w:rPr>
                <w:bCs/>
                <w:sz w:val="18"/>
                <w:szCs w:val="18"/>
                <w:lang w:eastAsia="ru-RU"/>
              </w:rPr>
              <w:t>«</w:t>
            </w:r>
            <w:r w:rsidRPr="00571070">
              <w:rPr>
                <w:bCs/>
                <w:sz w:val="18"/>
                <w:szCs w:val="18"/>
                <w:lang w:eastAsia="ru-RU"/>
              </w:rPr>
              <w:t>КрасТЭК</w:t>
            </w:r>
            <w:r w:rsidR="002D6969" w:rsidRPr="00571070">
              <w:rPr>
                <w:bCs/>
                <w:sz w:val="18"/>
                <w:szCs w:val="18"/>
                <w:lang w:eastAsia="ru-RU"/>
              </w:rPr>
              <w:t>»</w:t>
            </w:r>
            <w:r w:rsidRPr="00571070">
              <w:rPr>
                <w:bCs/>
                <w:sz w:val="18"/>
                <w:szCs w:val="18"/>
                <w:lang w:eastAsia="ru-RU"/>
              </w:rPr>
              <w:t xml:space="preserve"> (котельные №№ 4,5,10,12).</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181,7</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544,6</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ТЭЦ-2</w:t>
            </w: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E8311B" w:rsidP="00571070">
            <w:pPr>
              <w:spacing w:before="0"/>
              <w:ind w:firstLine="0"/>
              <w:jc w:val="center"/>
              <w:rPr>
                <w:bCs/>
                <w:sz w:val="18"/>
                <w:szCs w:val="18"/>
                <w:lang w:eastAsia="ru-RU"/>
              </w:rPr>
            </w:pPr>
            <w:r>
              <w:rPr>
                <w:bCs/>
                <w:sz w:val="18"/>
                <w:szCs w:val="18"/>
                <w:lang w:eastAsia="ru-RU"/>
              </w:rPr>
              <w:t>2020–2025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41141</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6 757,9</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519,5</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1 663,3</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1 894,5</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1 328,6</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1 202,1</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Строительство тепловых сетей.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106,1</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317,4</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E8311B" w:rsidP="00571070">
            <w:pPr>
              <w:spacing w:before="0"/>
              <w:ind w:firstLine="0"/>
              <w:jc w:val="center"/>
              <w:rPr>
                <w:bCs/>
                <w:sz w:val="18"/>
                <w:szCs w:val="18"/>
                <w:lang w:eastAsia="ru-RU"/>
              </w:rPr>
            </w:pPr>
            <w:r>
              <w:rPr>
                <w:bCs/>
                <w:sz w:val="18"/>
                <w:szCs w:val="18"/>
                <w:lang w:eastAsia="ru-RU"/>
              </w:rPr>
              <w:t>2020–2025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19734</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150-1000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2 022,6</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212,1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702,1</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743,8</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214,6</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ТС-24</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теплотрассы (2-й вывод) от ТЭЦ-2 до ТК в районе ПНС 10</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3100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1 000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351,0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351,0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ТС-25</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ТК0638 до 2-й очереди ПНС 11 2Ду 800</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99,1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99,1</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ТС-26</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ПНС11  до ТК 0918</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1800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1 000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362,1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212,1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ТС-27</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ТКперспек  до ТК11</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114</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7,9</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5,3</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ТС-28</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ТК11  до ТК2</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825</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27,7</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18,5</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9,2</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ТС-29</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1.6.</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ТК2 до Цимлянской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7,3</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1250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61,4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40,9</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20,4</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lastRenderedPageBreak/>
              <w:t>ТС-30</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1.7.</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ТК11 до ТК3</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825</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106,6</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71,0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35,6</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1.8.</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ТК3 до Калинина-Ботанический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10,6</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31,8</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5,4</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2,7</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ТС-32</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1.9.</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ТК3 до ТК4</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720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53,4</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26,7</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ТС-33</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1.10.</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ТК4 до ТК5</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940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96,0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64,0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32,0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ТС-34</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ТК4 до Плодово-Ягодный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20,3</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61,1</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117,9</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78,6</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39,3</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ТС-35</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ТК5 до Бугач</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17,1</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51,3</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470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32,3</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21,5</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10,8</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ТС-36</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ТК5 до ТК6</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2150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200,4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133,6</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66,8</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ТС-37</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ТК6 до  Овинный-Таймыр</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20,3</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61,1</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850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71,7</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47,8</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23,9</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ТС-38</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1.15.</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 xml:space="preserve">Строительство тепловой сети от ТК2 до котельной №4 ООО </w:t>
            </w:r>
            <w:r w:rsidR="002D6969" w:rsidRPr="00571070">
              <w:rPr>
                <w:sz w:val="18"/>
                <w:szCs w:val="18"/>
                <w:lang w:eastAsia="ru-RU"/>
              </w:rPr>
              <w:t>«</w:t>
            </w:r>
            <w:r w:rsidRPr="00571070">
              <w:rPr>
                <w:sz w:val="18"/>
                <w:szCs w:val="18"/>
                <w:lang w:eastAsia="ru-RU"/>
              </w:rPr>
              <w:t>КрасТЭК</w:t>
            </w:r>
            <w:r w:rsidR="002D6969" w:rsidRPr="00571070">
              <w:rPr>
                <w:sz w:val="18"/>
                <w:szCs w:val="18"/>
                <w:lang w:eastAsia="ru-RU"/>
              </w:rPr>
              <w:t>»</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7,3</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22,0</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1030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28,5</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19,1</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9,5</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ТС-39</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1.16.</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 xml:space="preserve">Строительство тепловой сети от ТК6 до  котельной № 12 ООО </w:t>
            </w:r>
            <w:r w:rsidR="002D6969" w:rsidRPr="00571070">
              <w:rPr>
                <w:sz w:val="18"/>
                <w:szCs w:val="18"/>
                <w:lang w:eastAsia="ru-RU"/>
              </w:rPr>
              <w:t>«</w:t>
            </w:r>
            <w:r w:rsidRPr="00571070">
              <w:rPr>
                <w:sz w:val="18"/>
                <w:szCs w:val="18"/>
                <w:lang w:eastAsia="ru-RU"/>
              </w:rPr>
              <w:t>КрасТЭК</w:t>
            </w:r>
            <w:r w:rsidR="002D6969" w:rsidRPr="00571070">
              <w:rPr>
                <w:sz w:val="18"/>
                <w:szCs w:val="18"/>
                <w:lang w:eastAsia="ru-RU"/>
              </w:rPr>
              <w:t>»</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21,0</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63,1</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42,2</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28,1</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14,1</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ТС-40</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1.17.</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 xml:space="preserve">Строительство тепловой сети для замещения котельной №10 ООО </w:t>
            </w:r>
            <w:r w:rsidR="002D6969" w:rsidRPr="00571070">
              <w:rPr>
                <w:sz w:val="18"/>
                <w:szCs w:val="18"/>
                <w:lang w:eastAsia="ru-RU"/>
              </w:rPr>
              <w:t>«</w:t>
            </w:r>
            <w:r w:rsidRPr="00571070">
              <w:rPr>
                <w:sz w:val="18"/>
                <w:szCs w:val="18"/>
                <w:lang w:eastAsia="ru-RU"/>
              </w:rPr>
              <w:t>КрасТЭК</w:t>
            </w:r>
            <w:r w:rsidR="002D6969" w:rsidRPr="00571070">
              <w:rPr>
                <w:sz w:val="18"/>
                <w:szCs w:val="18"/>
                <w:lang w:eastAsia="ru-RU"/>
              </w:rPr>
              <w:t>»</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7,1</w:t>
            </w: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19,8</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66,7</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66,7</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1.18.</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подающего трубопровода (третья нитка) от ТК0223 до ТК0234 по ул. Мичурина</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2025</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1440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214,6</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214,6</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ТС-42</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1.19.</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тепловой сети от ТКР7409 до УТ1.</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470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48,2</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48,2</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Реконструкция тепловых сетей.</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75,6</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227,2</w:t>
            </w: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2023-2025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left="-113" w:firstLine="0"/>
              <w:jc w:val="center"/>
              <w:rPr>
                <w:bCs/>
                <w:sz w:val="18"/>
                <w:szCs w:val="18"/>
                <w:lang w:eastAsia="ru-RU"/>
              </w:rPr>
            </w:pPr>
            <w:r w:rsidRPr="00571070">
              <w:rPr>
                <w:bCs/>
                <w:sz w:val="18"/>
                <w:szCs w:val="18"/>
                <w:lang w:eastAsia="ru-RU"/>
              </w:rPr>
              <w:t>21 407,0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400-1200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3 847,8</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307,4</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1 331,1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732,5</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584,8</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892,0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ТС-43</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П27 с 2Ду500  на 2Ду800 от ТК0910 до ТКП2706</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2022</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850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161,4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53,8</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107,6</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lastRenderedPageBreak/>
              <w:t>ТС-44</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09 с 2Ду700  на 2Ду1000 от ПНС№7 до ТК0910</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2022</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1140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1 000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254,5</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254,5</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ТС-45</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2Ду500  на 2Ду800  от ТК 1018 до ТК 1024</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890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169,0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112,7</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56,3</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ТС-46</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2Ду500 на 2Ду800  от ТК 1018 до ТК 1014</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660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125,4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83,6</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41,8</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ТС-47</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2.5.</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2Ду400  на 2Ду600  от УТ1  до Ткперспек</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420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62,4</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41,6</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20,8</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ТС-48</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2Ду400 на 2Ду700  от ТК 1014 до УТ1 (в районе к</w:t>
            </w:r>
            <w:r w:rsidRPr="00571070">
              <w:rPr>
                <w:sz w:val="18"/>
                <w:szCs w:val="18"/>
                <w:lang w:eastAsia="ru-RU"/>
              </w:rPr>
              <w:t>о</w:t>
            </w:r>
            <w:r w:rsidRPr="00571070">
              <w:rPr>
                <w:sz w:val="18"/>
                <w:szCs w:val="18"/>
                <w:lang w:eastAsia="ru-RU"/>
              </w:rPr>
              <w:t>тельной №5)</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75,6</w:t>
            </w: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227,2</w:t>
            </w: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2600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440,1</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293,4</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146,7</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ТС-49</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2.7.</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2Ду200 на 2Ду400 от ТК 0381 до ТК 0374 по ул. Ж</w:t>
            </w:r>
            <w:r w:rsidRPr="00571070">
              <w:rPr>
                <w:sz w:val="18"/>
                <w:szCs w:val="18"/>
                <w:lang w:eastAsia="ru-RU"/>
              </w:rPr>
              <w:t>е</w:t>
            </w:r>
            <w:r w:rsidRPr="00571070">
              <w:rPr>
                <w:sz w:val="18"/>
                <w:szCs w:val="18"/>
                <w:lang w:eastAsia="ru-RU"/>
              </w:rPr>
              <w:t>лезнодорожников</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2022</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852</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86,8</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53,6</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33,2</w:t>
            </w:r>
          </w:p>
        </w:tc>
        <w:tc>
          <w:tcPr>
            <w:tcW w:w="22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ТС-50</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2.8.</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участков с 2Ду200 на 2Ду500 ул. Павл</w:t>
            </w:r>
            <w:r w:rsidRPr="00571070">
              <w:rPr>
                <w:sz w:val="18"/>
                <w:szCs w:val="18"/>
                <w:lang w:eastAsia="ru-RU"/>
              </w:rPr>
              <w:t>о</w:t>
            </w:r>
            <w:r w:rsidRPr="00571070">
              <w:rPr>
                <w:sz w:val="18"/>
                <w:szCs w:val="18"/>
                <w:lang w:eastAsia="ru-RU"/>
              </w:rPr>
              <w:t>ва, ул. Щорса</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2025</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1715</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220,0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220,0</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2.9.</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обратного трубопровода с Ду900 на Ду1200  от ПНС-1 до ТК-0223</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3470</w:t>
            </w: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1200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1 092,2</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446,1</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446,1</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ТС-52</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2.10.</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2Ду700 на 2Ду800 от УТ1 до П3</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3 642</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363,0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363,0</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ТС-53</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2Ду700 на 2Ду800 от П3 до ТК9Б1</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1 893</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309,0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309,0</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ТС-54</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коллекторов с 2Ду400 на Ду700 ПНС М</w:t>
            </w:r>
            <w:r w:rsidRPr="00571070">
              <w:rPr>
                <w:sz w:val="18"/>
                <w:szCs w:val="18"/>
                <w:lang w:eastAsia="ru-RU"/>
              </w:rPr>
              <w:t>е</w:t>
            </w:r>
            <w:r w:rsidRPr="00571070">
              <w:rPr>
                <w:sz w:val="18"/>
                <w:szCs w:val="18"/>
                <w:lang w:eastAsia="ru-RU"/>
              </w:rPr>
              <w:t>таллургов</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330</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53,0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53,0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lastRenderedPageBreak/>
              <w:t>ТС-55</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тепловой сети с 2Ду700 на 2Ду800 от ТК9Б до ТКР7311</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1 977</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362,0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362,0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ТС-56</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2.14.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ТС Ду300/500 мм от ТКР7311 до ТК1705</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2024</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968</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149,0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149,0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Строительство, реконстру</w:t>
            </w:r>
            <w:r w:rsidRPr="00571070">
              <w:rPr>
                <w:bCs/>
                <w:sz w:val="18"/>
                <w:szCs w:val="18"/>
                <w:lang w:eastAsia="ru-RU"/>
              </w:rPr>
              <w:t>к</w:t>
            </w:r>
            <w:r w:rsidRPr="00571070">
              <w:rPr>
                <w:bCs/>
                <w:sz w:val="18"/>
                <w:szCs w:val="18"/>
                <w:lang w:eastAsia="ru-RU"/>
              </w:rPr>
              <w:t>ция ПНС и ЦТП.</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2023-2025</w:t>
            </w: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887,5</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332,2</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459,9</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95,5</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ТС-57</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3.1.</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571070" w:rsidRDefault="003542BA" w:rsidP="00571070">
            <w:pPr>
              <w:spacing w:before="0"/>
              <w:ind w:firstLine="0"/>
              <w:jc w:val="center"/>
              <w:rPr>
                <w:sz w:val="18"/>
                <w:szCs w:val="18"/>
                <w:lang w:eastAsia="ru-RU"/>
              </w:rPr>
            </w:pPr>
            <w:r w:rsidRPr="00571070">
              <w:rPr>
                <w:sz w:val="18"/>
                <w:szCs w:val="18"/>
                <w:lang w:eastAsia="ru-RU"/>
              </w:rPr>
              <w:t xml:space="preserve">Строительство 2-й очереди ПНС 11 (Gп= 5000  т/ч; </w:t>
            </w:r>
          </w:p>
          <w:p w:rsidR="003542BA" w:rsidRPr="00571070" w:rsidRDefault="003542BA" w:rsidP="00571070">
            <w:pPr>
              <w:spacing w:before="0"/>
              <w:ind w:firstLine="0"/>
              <w:jc w:val="center"/>
              <w:rPr>
                <w:sz w:val="18"/>
                <w:szCs w:val="18"/>
                <w:lang w:eastAsia="ru-RU"/>
              </w:rPr>
            </w:pPr>
            <w:r w:rsidRPr="00571070">
              <w:rPr>
                <w:sz w:val="18"/>
                <w:szCs w:val="18"/>
                <w:lang w:eastAsia="ru-RU"/>
              </w:rPr>
              <w:t>Н-130 м в. ст.)</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231,8</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77,2</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154,5</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ТС-58</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3.2.</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571070" w:rsidRDefault="003542BA" w:rsidP="00571070">
            <w:pPr>
              <w:spacing w:before="0"/>
              <w:ind w:firstLine="0"/>
              <w:jc w:val="center"/>
              <w:rPr>
                <w:sz w:val="18"/>
                <w:szCs w:val="18"/>
                <w:lang w:eastAsia="ru-RU"/>
              </w:rPr>
            </w:pPr>
            <w:r w:rsidRPr="00571070">
              <w:rPr>
                <w:sz w:val="18"/>
                <w:szCs w:val="18"/>
                <w:lang w:eastAsia="ru-RU"/>
              </w:rPr>
              <w:t>Строительство насосной станции на подающем труб</w:t>
            </w:r>
            <w:r w:rsidRPr="00571070">
              <w:rPr>
                <w:sz w:val="18"/>
                <w:szCs w:val="18"/>
                <w:lang w:eastAsia="ru-RU"/>
              </w:rPr>
              <w:t>о</w:t>
            </w:r>
            <w:r w:rsidRPr="00571070">
              <w:rPr>
                <w:sz w:val="18"/>
                <w:szCs w:val="18"/>
                <w:lang w:eastAsia="ru-RU"/>
              </w:rPr>
              <w:t>проводе перед ТК-5 (на Б</w:t>
            </w:r>
            <w:r w:rsidRPr="00571070">
              <w:rPr>
                <w:sz w:val="18"/>
                <w:szCs w:val="18"/>
                <w:lang w:eastAsia="ru-RU"/>
              </w:rPr>
              <w:t>у</w:t>
            </w:r>
            <w:r w:rsidRPr="00571070">
              <w:rPr>
                <w:sz w:val="18"/>
                <w:szCs w:val="18"/>
                <w:lang w:eastAsia="ru-RU"/>
              </w:rPr>
              <w:t>гач, Овинный-Таймыр, к</w:t>
            </w:r>
            <w:r w:rsidRPr="00571070">
              <w:rPr>
                <w:sz w:val="18"/>
                <w:szCs w:val="18"/>
                <w:lang w:eastAsia="ru-RU"/>
              </w:rPr>
              <w:t>о</w:t>
            </w:r>
            <w:r w:rsidRPr="00571070">
              <w:rPr>
                <w:sz w:val="18"/>
                <w:szCs w:val="18"/>
                <w:lang w:eastAsia="ru-RU"/>
              </w:rPr>
              <w:t xml:space="preserve">тельную №12 (G=900 т/ч; </w:t>
            </w:r>
          </w:p>
          <w:p w:rsidR="003542BA" w:rsidRPr="00571070" w:rsidRDefault="003542BA" w:rsidP="00571070">
            <w:pPr>
              <w:spacing w:before="0"/>
              <w:ind w:firstLine="0"/>
              <w:jc w:val="center"/>
              <w:rPr>
                <w:sz w:val="18"/>
                <w:szCs w:val="18"/>
                <w:lang w:eastAsia="ru-RU"/>
              </w:rPr>
            </w:pPr>
            <w:r w:rsidRPr="00571070">
              <w:rPr>
                <w:sz w:val="18"/>
                <w:szCs w:val="18"/>
                <w:lang w:eastAsia="ru-RU"/>
              </w:rPr>
              <w:t>Н-60 м в. ст.)</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92,7</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61,8</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30,9</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ТС-59</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3.3.</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Установка регулятора расх</w:t>
            </w:r>
            <w:r w:rsidRPr="00571070">
              <w:rPr>
                <w:sz w:val="18"/>
                <w:szCs w:val="18"/>
                <w:lang w:eastAsia="ru-RU"/>
              </w:rPr>
              <w:t>о</w:t>
            </w:r>
            <w:r w:rsidRPr="00571070">
              <w:rPr>
                <w:sz w:val="18"/>
                <w:szCs w:val="18"/>
                <w:lang w:eastAsia="ru-RU"/>
              </w:rPr>
              <w:t>да на подающем трубопров</w:t>
            </w:r>
            <w:r w:rsidRPr="00571070">
              <w:rPr>
                <w:sz w:val="18"/>
                <w:szCs w:val="18"/>
                <w:lang w:eastAsia="ru-RU"/>
              </w:rPr>
              <w:t>о</w:t>
            </w:r>
            <w:r w:rsidRPr="00571070">
              <w:rPr>
                <w:sz w:val="18"/>
                <w:szCs w:val="18"/>
                <w:lang w:eastAsia="ru-RU"/>
              </w:rPr>
              <w:t>де в ТК 0636 (Gп=2200  т/ч)</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4,0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ТС-60</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насосной станции ПНС№7 (Gп= 7000  т/ч; Н-75 м в. ст.)</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231,8</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77,2</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154,5</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ТС-61</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Строительство ЦТП для п</w:t>
            </w:r>
            <w:r w:rsidRPr="00571070">
              <w:rPr>
                <w:sz w:val="18"/>
                <w:szCs w:val="18"/>
                <w:lang w:eastAsia="ru-RU"/>
              </w:rPr>
              <w:t>е</w:t>
            </w:r>
            <w:r w:rsidRPr="00571070">
              <w:rPr>
                <w:sz w:val="18"/>
                <w:szCs w:val="18"/>
                <w:lang w:eastAsia="ru-RU"/>
              </w:rPr>
              <w:t xml:space="preserve">реключения потребителей котельных №4, 5, 10, 12 ООО </w:t>
            </w:r>
            <w:r w:rsidR="002D6969" w:rsidRPr="00571070">
              <w:rPr>
                <w:sz w:val="18"/>
                <w:szCs w:val="18"/>
                <w:lang w:eastAsia="ru-RU"/>
              </w:rPr>
              <w:t>«</w:t>
            </w:r>
            <w:r w:rsidRPr="00571070">
              <w:rPr>
                <w:sz w:val="18"/>
                <w:szCs w:val="18"/>
                <w:lang w:eastAsia="ru-RU"/>
              </w:rPr>
              <w:t>КрасТЭК</w:t>
            </w:r>
            <w:r w:rsidR="002D6969" w:rsidRPr="00571070">
              <w:rPr>
                <w:sz w:val="18"/>
                <w:szCs w:val="18"/>
                <w:lang w:eastAsia="ru-RU"/>
              </w:rPr>
              <w:t>»</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231,8</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115,9</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115,9</w:t>
            </w: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ТС-62</w:t>
            </w:r>
          </w:p>
        </w:tc>
        <w:tc>
          <w:tcPr>
            <w:tcW w:w="20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3.6.</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Реконструкция ПНС Прав</w:t>
            </w:r>
            <w:r w:rsidRPr="00571070">
              <w:rPr>
                <w:sz w:val="18"/>
                <w:szCs w:val="18"/>
                <w:lang w:eastAsia="ru-RU"/>
              </w:rPr>
              <w:t>о</w:t>
            </w:r>
            <w:r w:rsidRPr="00571070">
              <w:rPr>
                <w:sz w:val="18"/>
                <w:szCs w:val="18"/>
                <w:lang w:eastAsia="ru-RU"/>
              </w:rPr>
              <w:t>бережная</w:t>
            </w:r>
          </w:p>
        </w:tc>
        <w:tc>
          <w:tcPr>
            <w:tcW w:w="22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2025</w:t>
            </w:r>
          </w:p>
        </w:tc>
        <w:tc>
          <w:tcPr>
            <w:tcW w:w="193"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95,5</w:t>
            </w:r>
          </w:p>
        </w:tc>
        <w:tc>
          <w:tcPr>
            <w:tcW w:w="22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95,5</w:t>
            </w:r>
          </w:p>
        </w:tc>
        <w:tc>
          <w:tcPr>
            <w:tcW w:w="174"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571070" w:rsidRDefault="003542BA" w:rsidP="00571070">
            <w:pPr>
              <w:spacing w:before="0"/>
              <w:ind w:firstLine="0"/>
              <w:jc w:val="center"/>
              <w:rPr>
                <w:sz w:val="18"/>
                <w:szCs w:val="18"/>
                <w:lang w:eastAsia="ru-RU"/>
              </w:rPr>
            </w:pPr>
          </w:p>
        </w:tc>
      </w:tr>
      <w:tr w:rsidR="00571070" w:rsidRPr="00571070" w:rsidTr="006D5B02">
        <w:trPr>
          <w:cantSplit/>
          <w:trHeight w:val="113"/>
          <w:jc w:val="center"/>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ТС-63</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Этап 4</w:t>
            </w: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РЕКОНСТРУКЦИЯ ТЕ</w:t>
            </w:r>
            <w:r w:rsidRPr="00571070">
              <w:rPr>
                <w:bCs/>
                <w:sz w:val="18"/>
                <w:szCs w:val="18"/>
                <w:lang w:eastAsia="ru-RU"/>
              </w:rPr>
              <w:t>П</w:t>
            </w:r>
            <w:r w:rsidRPr="00571070">
              <w:rPr>
                <w:bCs/>
                <w:sz w:val="18"/>
                <w:szCs w:val="18"/>
                <w:lang w:eastAsia="ru-RU"/>
              </w:rPr>
              <w:t>ЛОВЫХ СЕТЕЙ В ЦЕЛЯХ СНИЖЕНИЯ УРОВНЯ И</w:t>
            </w:r>
            <w:r w:rsidRPr="00571070">
              <w:rPr>
                <w:bCs/>
                <w:sz w:val="18"/>
                <w:szCs w:val="18"/>
                <w:lang w:eastAsia="ru-RU"/>
              </w:rPr>
              <w:t>З</w:t>
            </w:r>
            <w:r w:rsidRPr="00571070">
              <w:rPr>
                <w:bCs/>
                <w:sz w:val="18"/>
                <w:szCs w:val="18"/>
                <w:lang w:eastAsia="ru-RU"/>
              </w:rPr>
              <w:t>НОСА</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42 206</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1 791,9</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0,0</w:t>
            </w: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409,9</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287,0</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230,0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80,0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151,0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154,0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r>
      <w:tr w:rsidR="00571070" w:rsidRPr="00571070" w:rsidTr="006D5B02">
        <w:trPr>
          <w:cantSplit/>
          <w:trHeight w:val="113"/>
          <w:jc w:val="center"/>
        </w:trPr>
        <w:tc>
          <w:tcPr>
            <w:tcW w:w="178"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в том числе :</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p>
        </w:tc>
      </w:tr>
      <w:tr w:rsidR="00571070" w:rsidRPr="00571070" w:rsidTr="006D5B02">
        <w:trPr>
          <w:cantSplit/>
          <w:trHeight w:val="113"/>
          <w:jc w:val="center"/>
        </w:trPr>
        <w:tc>
          <w:tcPr>
            <w:tcW w:w="178"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на магистральные сети</w:t>
            </w:r>
          </w:p>
        </w:tc>
        <w:tc>
          <w:tcPr>
            <w:tcW w:w="22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9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6417</w:t>
            </w:r>
          </w:p>
        </w:tc>
        <w:tc>
          <w:tcPr>
            <w:tcW w:w="21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654,5</w:t>
            </w:r>
          </w:p>
        </w:tc>
        <w:tc>
          <w:tcPr>
            <w:tcW w:w="22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104,8</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104,7</w:t>
            </w:r>
          </w:p>
        </w:tc>
        <w:tc>
          <w:tcPr>
            <w:tcW w:w="223"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80,0</w:t>
            </w:r>
          </w:p>
        </w:tc>
        <w:tc>
          <w:tcPr>
            <w:tcW w:w="227"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30,0</w:t>
            </w:r>
          </w:p>
        </w:tc>
        <w:tc>
          <w:tcPr>
            <w:tcW w:w="174"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51,0</w:t>
            </w:r>
          </w:p>
        </w:tc>
        <w:tc>
          <w:tcPr>
            <w:tcW w:w="17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54,0</w:t>
            </w:r>
          </w:p>
        </w:tc>
        <w:tc>
          <w:tcPr>
            <w:tcW w:w="181"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c>
          <w:tcPr>
            <w:tcW w:w="178" w:type="pct"/>
            <w:tcBorders>
              <w:top w:val="nil"/>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r>
      <w:tr w:rsidR="00571070" w:rsidRPr="00571070" w:rsidTr="006D5B02">
        <w:trPr>
          <w:cantSplit/>
          <w:trHeight w:val="113"/>
          <w:jc w:val="center"/>
        </w:trPr>
        <w:tc>
          <w:tcPr>
            <w:tcW w:w="178"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571070" w:rsidRDefault="003542BA" w:rsidP="00571070">
            <w:pPr>
              <w:spacing w:before="0"/>
              <w:ind w:firstLine="0"/>
              <w:jc w:val="center"/>
              <w:rPr>
                <w:bCs/>
                <w:sz w:val="18"/>
                <w:szCs w:val="18"/>
                <w:lang w:eastAsia="ru-RU"/>
              </w:rPr>
            </w:pPr>
          </w:p>
        </w:tc>
        <w:tc>
          <w:tcPr>
            <w:tcW w:w="750"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на внутриквартальные сети</w:t>
            </w:r>
          </w:p>
        </w:tc>
        <w:tc>
          <w:tcPr>
            <w:tcW w:w="221"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10"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01"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44"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193"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35789</w:t>
            </w:r>
          </w:p>
        </w:tc>
        <w:tc>
          <w:tcPr>
            <w:tcW w:w="212"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323" w:type="pct"/>
            <w:gridSpan w:val="2"/>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1 137,4</w:t>
            </w:r>
          </w:p>
        </w:tc>
        <w:tc>
          <w:tcPr>
            <w:tcW w:w="224"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305,1</w:t>
            </w:r>
          </w:p>
        </w:tc>
        <w:tc>
          <w:tcPr>
            <w:tcW w:w="223"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182,3</w:t>
            </w:r>
          </w:p>
        </w:tc>
        <w:tc>
          <w:tcPr>
            <w:tcW w:w="223"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150,0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50,0</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c>
          <w:tcPr>
            <w:tcW w:w="179"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571070" w:rsidRDefault="003542BA" w:rsidP="00571070">
            <w:pPr>
              <w:spacing w:before="0"/>
              <w:ind w:firstLine="0"/>
              <w:jc w:val="center"/>
              <w:rPr>
                <w:sz w:val="18"/>
                <w:szCs w:val="18"/>
                <w:lang w:eastAsia="ru-RU"/>
              </w:rPr>
            </w:pPr>
            <w:r w:rsidRPr="00571070">
              <w:rPr>
                <w:sz w:val="18"/>
                <w:szCs w:val="18"/>
                <w:lang w:eastAsia="ru-RU"/>
              </w:rPr>
              <w:t>100,0</w:t>
            </w: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 xml:space="preserve">Итого в соответствии с планом инвестиционных мероприятий ООО </w:t>
            </w:r>
            <w:r w:rsidR="002D6969" w:rsidRPr="00571070">
              <w:rPr>
                <w:bCs/>
                <w:sz w:val="18"/>
                <w:szCs w:val="18"/>
                <w:lang w:eastAsia="ru-RU"/>
              </w:rPr>
              <w:t>«</w:t>
            </w:r>
            <w:r w:rsidRPr="00571070">
              <w:rPr>
                <w:bCs/>
                <w:sz w:val="18"/>
                <w:szCs w:val="18"/>
                <w:lang w:eastAsia="ru-RU"/>
              </w:rPr>
              <w:t>Сибирская генерирующая комп</w:t>
            </w:r>
            <w:r w:rsidRPr="00571070">
              <w:rPr>
                <w:bCs/>
                <w:sz w:val="18"/>
                <w:szCs w:val="18"/>
                <w:lang w:eastAsia="ru-RU"/>
              </w:rPr>
              <w:t>а</w:t>
            </w:r>
            <w:r w:rsidRPr="00571070">
              <w:rPr>
                <w:bCs/>
                <w:sz w:val="18"/>
                <w:szCs w:val="18"/>
                <w:lang w:eastAsia="ru-RU"/>
              </w:rPr>
              <w:t>ния</w:t>
            </w:r>
            <w:r w:rsidR="002D6969" w:rsidRPr="00571070">
              <w:rPr>
                <w:bCs/>
                <w:sz w:val="18"/>
                <w:szCs w:val="18"/>
                <w:lang w:eastAsia="ru-RU"/>
              </w:rPr>
              <w:t>»</w:t>
            </w:r>
            <w:r w:rsidRPr="00571070">
              <w:rPr>
                <w:bCs/>
                <w:sz w:val="18"/>
                <w:szCs w:val="18"/>
                <w:lang w:eastAsia="ru-RU"/>
              </w:rPr>
              <w:t xml:space="preserve"> по развитию системы теплоснабжения города Красноярска на 2020-2029 гг.</w:t>
            </w:r>
          </w:p>
        </w:tc>
        <w:tc>
          <w:tcPr>
            <w:tcW w:w="323" w:type="pct"/>
            <w:gridSpan w:val="2"/>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12 920,9</w:t>
            </w:r>
          </w:p>
        </w:tc>
        <w:tc>
          <w:tcPr>
            <w:tcW w:w="224"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1 181,0</w:t>
            </w:r>
          </w:p>
        </w:tc>
        <w:tc>
          <w:tcPr>
            <w:tcW w:w="232"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2 190,9</w:t>
            </w:r>
          </w:p>
        </w:tc>
        <w:tc>
          <w:tcPr>
            <w:tcW w:w="223"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2 113,2</w:t>
            </w:r>
          </w:p>
        </w:tc>
        <w:tc>
          <w:tcPr>
            <w:tcW w:w="223"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2 922,3</w:t>
            </w:r>
          </w:p>
        </w:tc>
        <w:tc>
          <w:tcPr>
            <w:tcW w:w="227"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2 206,4</w:t>
            </w:r>
          </w:p>
        </w:tc>
        <w:tc>
          <w:tcPr>
            <w:tcW w:w="225"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1 602,2</w:t>
            </w:r>
          </w:p>
        </w:tc>
        <w:tc>
          <w:tcPr>
            <w:tcW w:w="174"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151,0</w:t>
            </w:r>
          </w:p>
        </w:tc>
        <w:tc>
          <w:tcPr>
            <w:tcW w:w="179"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154,0</w:t>
            </w:r>
          </w:p>
        </w:tc>
        <w:tc>
          <w:tcPr>
            <w:tcW w:w="181"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c>
          <w:tcPr>
            <w:tcW w:w="178" w:type="pct"/>
            <w:tcBorders>
              <w:top w:val="nil"/>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200,0</w:t>
            </w:r>
          </w:p>
        </w:tc>
      </w:tr>
      <w:tr w:rsidR="008A2442" w:rsidRPr="00571070" w:rsidTr="006D5B02">
        <w:trPr>
          <w:cantSplit/>
          <w:trHeight w:val="113"/>
          <w:jc w:val="center"/>
        </w:trPr>
        <w:tc>
          <w:tcPr>
            <w:tcW w:w="2611"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lastRenderedPageBreak/>
              <w:t xml:space="preserve">Итого в соответствии с планом инвестиционных мероприятий ООО </w:t>
            </w:r>
            <w:r w:rsidR="002D6969" w:rsidRPr="00571070">
              <w:rPr>
                <w:bCs/>
                <w:sz w:val="18"/>
                <w:szCs w:val="18"/>
                <w:lang w:eastAsia="ru-RU"/>
              </w:rPr>
              <w:t>«</w:t>
            </w:r>
            <w:r w:rsidRPr="00571070">
              <w:rPr>
                <w:bCs/>
                <w:sz w:val="18"/>
                <w:szCs w:val="18"/>
                <w:lang w:eastAsia="ru-RU"/>
              </w:rPr>
              <w:t>Сибирская генерирующая комп</w:t>
            </w:r>
            <w:r w:rsidRPr="00571070">
              <w:rPr>
                <w:bCs/>
                <w:sz w:val="18"/>
                <w:szCs w:val="18"/>
                <w:lang w:eastAsia="ru-RU"/>
              </w:rPr>
              <w:t>а</w:t>
            </w:r>
            <w:r w:rsidRPr="00571070">
              <w:rPr>
                <w:bCs/>
                <w:sz w:val="18"/>
                <w:szCs w:val="18"/>
                <w:lang w:eastAsia="ru-RU"/>
              </w:rPr>
              <w:t>ния</w:t>
            </w:r>
            <w:r w:rsidR="002D6969" w:rsidRPr="00571070">
              <w:rPr>
                <w:bCs/>
                <w:sz w:val="18"/>
                <w:szCs w:val="18"/>
                <w:lang w:eastAsia="ru-RU"/>
              </w:rPr>
              <w:t>»</w:t>
            </w:r>
            <w:r w:rsidRPr="00571070">
              <w:rPr>
                <w:bCs/>
                <w:sz w:val="18"/>
                <w:szCs w:val="18"/>
                <w:lang w:eastAsia="ru-RU"/>
              </w:rPr>
              <w:t xml:space="preserve"> по развитию системы теплоснабжения города Красноярска на 2020-2029 гг. (в ценах соответству</w:t>
            </w:r>
            <w:r w:rsidRPr="00571070">
              <w:rPr>
                <w:bCs/>
                <w:sz w:val="18"/>
                <w:szCs w:val="18"/>
                <w:lang w:eastAsia="ru-RU"/>
              </w:rPr>
              <w:t>ю</w:t>
            </w:r>
            <w:r w:rsidRPr="00571070">
              <w:rPr>
                <w:bCs/>
                <w:sz w:val="18"/>
                <w:szCs w:val="18"/>
                <w:lang w:eastAsia="ru-RU"/>
              </w:rPr>
              <w:t>щих лет без учета НДС)</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15 008,39</w:t>
            </w:r>
          </w:p>
        </w:tc>
        <w:tc>
          <w:tcPr>
            <w:tcW w:w="224"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1 221,1</w:t>
            </w:r>
          </w:p>
        </w:tc>
        <w:tc>
          <w:tcPr>
            <w:tcW w:w="232"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2 356,0</w:t>
            </w:r>
          </w:p>
        </w:tc>
        <w:tc>
          <w:tcPr>
            <w:tcW w:w="223"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2 363,4</w:t>
            </w:r>
          </w:p>
        </w:tc>
        <w:tc>
          <w:tcPr>
            <w:tcW w:w="223"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3 398,9</w:t>
            </w:r>
          </w:p>
        </w:tc>
        <w:tc>
          <w:tcPr>
            <w:tcW w:w="227"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2 668,9</w:t>
            </w:r>
          </w:p>
        </w:tc>
        <w:tc>
          <w:tcPr>
            <w:tcW w:w="225"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2 015,6</w:t>
            </w:r>
          </w:p>
        </w:tc>
        <w:tc>
          <w:tcPr>
            <w:tcW w:w="174"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197,6</w:t>
            </w:r>
          </w:p>
        </w:tc>
        <w:tc>
          <w:tcPr>
            <w:tcW w:w="179"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209,5</w:t>
            </w:r>
          </w:p>
        </w:tc>
        <w:tc>
          <w:tcPr>
            <w:tcW w:w="181"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283,0</w:t>
            </w:r>
          </w:p>
        </w:tc>
        <w:tc>
          <w:tcPr>
            <w:tcW w:w="178" w:type="pct"/>
            <w:tcBorders>
              <w:top w:val="single" w:sz="4" w:space="0" w:color="auto"/>
              <w:left w:val="nil"/>
              <w:bottom w:val="single" w:sz="4" w:space="0" w:color="auto"/>
              <w:right w:val="single" w:sz="4" w:space="0" w:color="auto"/>
            </w:tcBorders>
            <w:shd w:val="clear" w:color="auto" w:fill="FFFFFF" w:themeFill="background1"/>
            <w:tcMar>
              <w:left w:w="28" w:type="dxa"/>
              <w:right w:w="28" w:type="dxa"/>
            </w:tcMar>
            <w:hideMark/>
          </w:tcPr>
          <w:p w:rsidR="003542BA" w:rsidRPr="00571070" w:rsidRDefault="003542BA" w:rsidP="00571070">
            <w:pPr>
              <w:spacing w:before="0"/>
              <w:ind w:firstLine="0"/>
              <w:jc w:val="center"/>
              <w:rPr>
                <w:bCs/>
                <w:sz w:val="18"/>
                <w:szCs w:val="18"/>
                <w:lang w:eastAsia="ru-RU"/>
              </w:rPr>
            </w:pPr>
            <w:r w:rsidRPr="00571070">
              <w:rPr>
                <w:bCs/>
                <w:sz w:val="18"/>
                <w:szCs w:val="18"/>
                <w:lang w:eastAsia="ru-RU"/>
              </w:rPr>
              <w:t>294,3</w:t>
            </w:r>
          </w:p>
        </w:tc>
      </w:tr>
      <w:tr w:rsidR="00571070" w:rsidRPr="00571070" w:rsidTr="006D5B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
          <w:jc w:val="center"/>
        </w:trPr>
        <w:tc>
          <w:tcPr>
            <w:tcW w:w="5000" w:type="pct"/>
            <w:gridSpan w:val="21"/>
            <w:tcBorders>
              <w:bottom w:val="single" w:sz="4" w:space="0" w:color="auto"/>
            </w:tcBorders>
          </w:tcPr>
          <w:p w:rsidR="00571070" w:rsidRPr="00571070" w:rsidRDefault="00571070" w:rsidP="006D5B02">
            <w:pPr>
              <w:spacing w:before="0"/>
              <w:ind w:firstLine="0"/>
              <w:jc w:val="center"/>
              <w:rPr>
                <w:sz w:val="18"/>
                <w:szCs w:val="18"/>
              </w:rPr>
            </w:pPr>
            <w:r w:rsidRPr="00571070">
              <w:rPr>
                <w:sz w:val="18"/>
                <w:szCs w:val="18"/>
              </w:rPr>
              <w:t>Мероприятия по по строительству тепловых сетей для обеспечения перспективных приростов тепловой нагрузки в зоне деятельности АО «Енисейская ТГК-13»</w:t>
            </w:r>
          </w:p>
        </w:tc>
      </w:tr>
      <w:tr w:rsidR="008A244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ТС-64</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571070">
            <w:pPr>
              <w:pStyle w:val="TableParagraph"/>
              <w:jc w:val="center"/>
              <w:rPr>
                <w:sz w:val="20"/>
              </w:rPr>
            </w:pPr>
            <w:r w:rsidRPr="002B1403">
              <w:rPr>
                <w:sz w:val="20"/>
              </w:rPr>
              <w:t>Реконструкция тепловой сети от ТКП2706 до ТКП2713 по ул.</w:t>
            </w:r>
          </w:p>
          <w:p w:rsidR="008A2442" w:rsidRPr="00571070" w:rsidRDefault="008A2442" w:rsidP="00571070">
            <w:pPr>
              <w:spacing w:before="0"/>
              <w:ind w:firstLine="0"/>
              <w:jc w:val="center"/>
              <w:rPr>
                <w:sz w:val="18"/>
                <w:szCs w:val="18"/>
                <w:lang w:eastAsia="ru-RU"/>
              </w:rPr>
            </w:pPr>
            <w:r w:rsidRPr="002B1403">
              <w:rPr>
                <w:sz w:val="20"/>
              </w:rPr>
              <w:t>Лесопарковая с увелич</w:t>
            </w:r>
            <w:r w:rsidRPr="002B1403">
              <w:rPr>
                <w:sz w:val="20"/>
              </w:rPr>
              <w:t>е</w:t>
            </w:r>
            <w:r w:rsidRPr="002B1403">
              <w:rPr>
                <w:sz w:val="20"/>
              </w:rPr>
              <w:t>нием диаметра до 2Ду600 L=983 м.</w:t>
            </w:r>
          </w:p>
        </w:tc>
        <w:tc>
          <w:tcPr>
            <w:tcW w:w="221" w:type="pct"/>
            <w:vMerge w:val="restart"/>
            <w:tcBorders>
              <w:top w:val="nil"/>
              <w:left w:val="nil"/>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18,77</w:t>
            </w: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983</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600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122,33</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122,33</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r>
      <w:tr w:rsidR="008A244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Pr="00571070" w:rsidRDefault="008A2442" w:rsidP="00571070">
            <w:pPr>
              <w:spacing w:before="0"/>
              <w:ind w:firstLine="0"/>
              <w:jc w:val="center"/>
              <w:rPr>
                <w:sz w:val="18"/>
                <w:szCs w:val="18"/>
                <w:lang w:eastAsia="ru-RU"/>
              </w:rPr>
            </w:pPr>
            <w:r w:rsidRPr="002B1403">
              <w:rPr>
                <w:sz w:val="18"/>
              </w:rPr>
              <w:t>ТС-65</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Строительство подающего трубопровода Ду400 от ТК1111 до ТК111104.</w:t>
            </w:r>
          </w:p>
        </w:tc>
        <w:tc>
          <w:tcPr>
            <w:tcW w:w="221" w:type="pct"/>
            <w:vMerge/>
            <w:tcBorders>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900</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20"/>
              </w:rPr>
              <w:t>39,46</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39,46</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r>
      <w:tr w:rsidR="00571070"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571070" w:rsidRPr="00571070" w:rsidRDefault="00571070" w:rsidP="006D5B02">
            <w:pPr>
              <w:spacing w:before="0"/>
              <w:ind w:firstLine="0"/>
              <w:jc w:val="center"/>
              <w:rPr>
                <w:sz w:val="18"/>
                <w:szCs w:val="18"/>
                <w:lang w:eastAsia="ru-RU"/>
              </w:rPr>
            </w:pPr>
            <w:r w:rsidRPr="002B1403">
              <w:rPr>
                <w:sz w:val="18"/>
              </w:rPr>
              <w:t>ТС-66</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571070" w:rsidRPr="00571070" w:rsidRDefault="00571070"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571070" w:rsidRPr="002B1403" w:rsidRDefault="00571070" w:rsidP="00571070">
            <w:pPr>
              <w:pStyle w:val="TableParagraph"/>
              <w:jc w:val="center"/>
              <w:rPr>
                <w:sz w:val="20"/>
              </w:rPr>
            </w:pPr>
            <w:r w:rsidRPr="002B1403">
              <w:rPr>
                <w:sz w:val="20"/>
              </w:rPr>
              <w:t>Строительство нового участка квартальной те</w:t>
            </w:r>
            <w:r w:rsidRPr="002B1403">
              <w:rPr>
                <w:sz w:val="20"/>
              </w:rPr>
              <w:t>п</w:t>
            </w:r>
            <w:r w:rsidRPr="002B1403">
              <w:rPr>
                <w:sz w:val="20"/>
              </w:rPr>
              <w:t>ловой сети 2Ду400</w:t>
            </w:r>
          </w:p>
          <w:p w:rsidR="00571070" w:rsidRPr="00571070" w:rsidRDefault="00571070" w:rsidP="00571070">
            <w:pPr>
              <w:spacing w:before="0"/>
              <w:ind w:firstLine="0"/>
              <w:jc w:val="center"/>
              <w:rPr>
                <w:sz w:val="18"/>
                <w:szCs w:val="18"/>
                <w:lang w:eastAsia="ru-RU"/>
              </w:rPr>
            </w:pPr>
            <w:r w:rsidRPr="002B1403">
              <w:rPr>
                <w:sz w:val="20"/>
              </w:rPr>
              <w:t>L=325м.</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8A2442" w:rsidP="006D5B02">
            <w:pPr>
              <w:spacing w:before="0"/>
              <w:ind w:firstLine="0"/>
              <w:jc w:val="center"/>
              <w:rPr>
                <w:sz w:val="18"/>
                <w:szCs w:val="18"/>
                <w:lang w:eastAsia="ru-RU"/>
              </w:rPr>
            </w:pPr>
            <w:r w:rsidRPr="002B1403">
              <w:rPr>
                <w:sz w:val="20"/>
              </w:rPr>
              <w:t>5,42</w:t>
            </w: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8A2442" w:rsidP="006D5B02">
            <w:pPr>
              <w:spacing w:before="0"/>
              <w:ind w:firstLine="0"/>
              <w:jc w:val="center"/>
              <w:rPr>
                <w:sz w:val="18"/>
                <w:szCs w:val="18"/>
                <w:lang w:eastAsia="ru-RU"/>
              </w:rPr>
            </w:pPr>
            <w:r w:rsidRPr="002B1403">
              <w:rPr>
                <w:sz w:val="20"/>
              </w:rPr>
              <w:t>ТЭЦ-2</w:t>
            </w: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8A2442" w:rsidP="006D5B02">
            <w:pPr>
              <w:spacing w:before="0"/>
              <w:ind w:firstLine="0"/>
              <w:jc w:val="center"/>
              <w:rPr>
                <w:sz w:val="18"/>
                <w:szCs w:val="18"/>
                <w:lang w:eastAsia="ru-RU"/>
              </w:rPr>
            </w:pPr>
            <w:r w:rsidRPr="002B1403">
              <w:rPr>
                <w:sz w:val="18"/>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8A2442" w:rsidP="006D5B02">
            <w:pPr>
              <w:spacing w:before="0"/>
              <w:ind w:firstLine="0"/>
              <w:jc w:val="center"/>
              <w:rPr>
                <w:sz w:val="18"/>
                <w:szCs w:val="18"/>
                <w:lang w:eastAsia="ru-RU"/>
              </w:rPr>
            </w:pPr>
            <w:r w:rsidRPr="002B1403">
              <w:rPr>
                <w:sz w:val="20"/>
              </w:rPr>
              <w:t>325</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8A2442" w:rsidP="006D5B02">
            <w:pPr>
              <w:spacing w:before="0"/>
              <w:ind w:firstLine="0"/>
              <w:jc w:val="center"/>
              <w:rPr>
                <w:sz w:val="18"/>
                <w:szCs w:val="18"/>
                <w:lang w:eastAsia="ru-RU"/>
              </w:rPr>
            </w:pPr>
            <w:r w:rsidRPr="002B1403">
              <w:rPr>
                <w:sz w:val="20"/>
              </w:rPr>
              <w:t>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571070" w:rsidRPr="00571070" w:rsidRDefault="008A2442" w:rsidP="006D5B02">
            <w:pPr>
              <w:spacing w:before="0"/>
              <w:ind w:firstLine="0"/>
              <w:jc w:val="center"/>
              <w:rPr>
                <w:sz w:val="18"/>
                <w:szCs w:val="18"/>
                <w:lang w:eastAsia="ru-RU"/>
              </w:rPr>
            </w:pPr>
            <w:r w:rsidRPr="002B1403">
              <w:rPr>
                <w:sz w:val="20"/>
              </w:rPr>
              <w:t>25,38</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571070" w:rsidRPr="00571070" w:rsidRDefault="008A2442" w:rsidP="006D5B02">
            <w:pPr>
              <w:spacing w:before="0"/>
              <w:ind w:firstLine="0"/>
              <w:jc w:val="center"/>
              <w:rPr>
                <w:sz w:val="18"/>
                <w:szCs w:val="18"/>
                <w:lang w:eastAsia="ru-RU"/>
              </w:rPr>
            </w:pPr>
            <w:r w:rsidRPr="002B1403">
              <w:rPr>
                <w:sz w:val="18"/>
              </w:rPr>
              <w:t>25,38</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571070" w:rsidRPr="00571070" w:rsidRDefault="00571070" w:rsidP="006D5B02">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571070" w:rsidRPr="00571070" w:rsidRDefault="00571070"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571070" w:rsidRPr="00571070" w:rsidRDefault="00571070" w:rsidP="006D5B02">
            <w:pPr>
              <w:spacing w:before="0"/>
              <w:ind w:firstLine="0"/>
              <w:jc w:val="center"/>
              <w:rPr>
                <w:sz w:val="18"/>
                <w:szCs w:val="18"/>
                <w:lang w:eastAsia="ru-RU"/>
              </w:rPr>
            </w:pPr>
          </w:p>
        </w:tc>
      </w:tr>
      <w:tr w:rsidR="008A244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18"/>
              </w:rPr>
            </w:pPr>
            <w:r w:rsidRPr="002B1403">
              <w:rPr>
                <w:sz w:val="18"/>
              </w:rPr>
              <w:t xml:space="preserve">Итого по строительству тепловых сетей для подключения новых потребителей в зоне деятельности </w:t>
            </w:r>
          </w:p>
          <w:p w:rsidR="008A2442" w:rsidRPr="002B1403" w:rsidRDefault="008A2442" w:rsidP="006D5B02">
            <w:pPr>
              <w:spacing w:before="0"/>
              <w:ind w:firstLine="0"/>
              <w:jc w:val="center"/>
              <w:rPr>
                <w:sz w:val="20"/>
              </w:rPr>
            </w:pPr>
            <w:r w:rsidRPr="002B1403">
              <w:rPr>
                <w:sz w:val="18"/>
              </w:rPr>
              <w:t xml:space="preserve">АО </w:t>
            </w:r>
            <w:r>
              <w:rPr>
                <w:sz w:val="18"/>
              </w:rPr>
              <w:t>«</w:t>
            </w:r>
            <w:r w:rsidRPr="002B1403">
              <w:rPr>
                <w:sz w:val="18"/>
              </w:rPr>
              <w:t>Енисейская ТГК-13</w:t>
            </w:r>
            <w:r>
              <w:rPr>
                <w:sz w:val="18"/>
              </w:rPr>
              <w:t>»</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20"/>
              </w:rPr>
            </w:pPr>
            <w:r w:rsidRPr="002B1403">
              <w:rPr>
                <w:sz w:val="18"/>
              </w:rPr>
              <w:t>187,2</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0,0</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18"/>
              </w:rPr>
            </w:pPr>
            <w:r w:rsidRPr="002B1403">
              <w:rPr>
                <w:sz w:val="18"/>
              </w:rPr>
              <w:t>187,2</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0,0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0,0</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0,0</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0,0</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0,0</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pStyle w:val="TableParagraph"/>
              <w:jc w:val="center"/>
              <w:rPr>
                <w:sz w:val="18"/>
              </w:rPr>
            </w:pPr>
            <w:r w:rsidRPr="002B1403">
              <w:rPr>
                <w:sz w:val="18"/>
              </w:rPr>
              <w:t>0,0</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pStyle w:val="TableParagraph"/>
              <w:jc w:val="center"/>
              <w:rPr>
                <w:sz w:val="18"/>
              </w:rPr>
            </w:pPr>
            <w:r w:rsidRPr="002B1403">
              <w:rPr>
                <w:sz w:val="18"/>
              </w:rPr>
              <w:t>0,0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sidRPr="002B1403">
              <w:rPr>
                <w:sz w:val="18"/>
              </w:rPr>
              <w:t>0,0</w:t>
            </w:r>
          </w:p>
        </w:tc>
      </w:tr>
      <w:tr w:rsidR="008A2442" w:rsidRPr="00571070" w:rsidTr="006D5B02">
        <w:trPr>
          <w:cantSplit/>
          <w:trHeight w:val="113"/>
          <w:jc w:val="center"/>
        </w:trPr>
        <w:tc>
          <w:tcPr>
            <w:tcW w:w="5000" w:type="pct"/>
            <w:gridSpan w:val="21"/>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0A0DB8">
              <w:rPr>
                <w:sz w:val="18"/>
              </w:rPr>
              <w:t xml:space="preserve">Мероприятия по строительству и реконструкции тепловых сетей для обеспечения перспективных приростов тепловой нагрузки в зоне деятельности ООО </w:t>
            </w:r>
            <w:r>
              <w:rPr>
                <w:sz w:val="18"/>
              </w:rPr>
              <w:t>«</w:t>
            </w:r>
            <w:r w:rsidRPr="000A0DB8">
              <w:rPr>
                <w:sz w:val="18"/>
              </w:rPr>
              <w:t>КрасТЭК</w:t>
            </w:r>
            <w:r>
              <w:rPr>
                <w:b/>
                <w:sz w:val="18"/>
              </w:rPr>
              <w:t>»</w:t>
            </w:r>
          </w:p>
        </w:tc>
      </w:tr>
      <w:tr w:rsidR="008A244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18"/>
              </w:rPr>
            </w:pPr>
            <w:r>
              <w:rPr>
                <w:sz w:val="18"/>
              </w:rPr>
              <w:t>ТС-67</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6D5B02">
            <w:pPr>
              <w:pStyle w:val="TableParagraph"/>
              <w:jc w:val="center"/>
              <w:rPr>
                <w:sz w:val="20"/>
              </w:rPr>
            </w:pPr>
            <w:r w:rsidRPr="00221FA2">
              <w:rPr>
                <w:sz w:val="20"/>
              </w:rPr>
              <w:t>Строительство тепловой сети 2Ду250 Жилой район Овинный-Таймыр</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20"/>
              </w:rPr>
            </w:pPr>
            <w:r w:rsidRPr="008A2442">
              <w:rPr>
                <w:sz w:val="20"/>
              </w:rPr>
              <w:t>1,21</w:t>
            </w: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8A2442" w:rsidRPr="008A2442" w:rsidRDefault="008A2442" w:rsidP="008A2442">
            <w:pPr>
              <w:pStyle w:val="TableParagraph"/>
              <w:jc w:val="center"/>
              <w:rPr>
                <w:sz w:val="20"/>
              </w:rPr>
            </w:pPr>
            <w:r w:rsidRPr="008A2442">
              <w:rPr>
                <w:sz w:val="20"/>
              </w:rPr>
              <w:t>Котельная</w:t>
            </w:r>
          </w:p>
          <w:p w:rsidR="008A2442" w:rsidRPr="002B1403" w:rsidRDefault="008A2442" w:rsidP="008A2442">
            <w:pPr>
              <w:spacing w:before="0"/>
              <w:ind w:firstLine="0"/>
              <w:jc w:val="center"/>
              <w:rPr>
                <w:sz w:val="20"/>
              </w:rPr>
            </w:pPr>
            <w:r w:rsidRPr="008A2442">
              <w:rPr>
                <w:sz w:val="20"/>
              </w:rPr>
              <w:t>№</w:t>
            </w:r>
            <w:r>
              <w:rPr>
                <w:sz w:val="20"/>
              </w:rPr>
              <w:t xml:space="preserve"> </w:t>
            </w:r>
            <w:r w:rsidRPr="008A2442">
              <w:rPr>
                <w:sz w:val="20"/>
              </w:rPr>
              <w:t>12</w:t>
            </w: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18"/>
              </w:rPr>
            </w:pPr>
            <w:r w:rsidRPr="008A2442">
              <w:rPr>
                <w:sz w:val="18"/>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20"/>
              </w:rPr>
            </w:pPr>
            <w:r w:rsidRPr="008A2442">
              <w:rPr>
                <w:sz w:val="20"/>
              </w:rPr>
              <w:t>114</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20"/>
              </w:rPr>
            </w:pPr>
            <w:r w:rsidRPr="008A2442">
              <w:rPr>
                <w:sz w:val="20"/>
              </w:rPr>
              <w:t>250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20"/>
              </w:rPr>
            </w:pPr>
            <w:r w:rsidRPr="008A2442">
              <w:rPr>
                <w:sz w:val="20"/>
              </w:rPr>
              <w:t>9,763</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18"/>
              </w:rPr>
            </w:pPr>
            <w:r w:rsidRPr="008A2442">
              <w:rPr>
                <w:sz w:val="18"/>
              </w:rPr>
              <w:t>9,76</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r>
      <w:tr w:rsidR="008A244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18"/>
              </w:rPr>
            </w:pPr>
            <w:r>
              <w:rPr>
                <w:sz w:val="18"/>
              </w:rPr>
              <w:t>ТС-68</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8A2442">
            <w:pPr>
              <w:pStyle w:val="TableParagraph"/>
              <w:jc w:val="center"/>
              <w:rPr>
                <w:sz w:val="20"/>
              </w:rPr>
            </w:pPr>
            <w:r w:rsidRPr="00221FA2">
              <w:rPr>
                <w:sz w:val="20"/>
              </w:rPr>
              <w:t>Реконструкция тепловой сети с увеличением ди</w:t>
            </w:r>
            <w:r w:rsidRPr="00221FA2">
              <w:rPr>
                <w:sz w:val="20"/>
              </w:rPr>
              <w:t>а</w:t>
            </w:r>
            <w:r w:rsidRPr="00221FA2">
              <w:rPr>
                <w:sz w:val="20"/>
              </w:rPr>
              <w:t>метра от ТК-12-1-6 через ТК-12-1-7 до ТК-12- 1-8 в районе ул.</w:t>
            </w:r>
            <w:r>
              <w:rPr>
                <w:sz w:val="20"/>
              </w:rPr>
              <w:t xml:space="preserve"> Норильская, 4</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20"/>
              </w:rPr>
            </w:pPr>
            <w:r w:rsidRPr="008A2442">
              <w:rPr>
                <w:sz w:val="20"/>
              </w:rPr>
              <w:t>0,5</w:t>
            </w: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8A2442" w:rsidRPr="008A2442" w:rsidRDefault="008A2442" w:rsidP="008A2442">
            <w:pPr>
              <w:pStyle w:val="TableParagraph"/>
              <w:jc w:val="center"/>
              <w:rPr>
                <w:sz w:val="20"/>
              </w:rPr>
            </w:pPr>
            <w:r w:rsidRPr="008A2442">
              <w:rPr>
                <w:sz w:val="20"/>
              </w:rPr>
              <w:t>Котельная</w:t>
            </w:r>
          </w:p>
          <w:p w:rsidR="008A2442" w:rsidRPr="002B1403" w:rsidRDefault="008A2442" w:rsidP="008A2442">
            <w:pPr>
              <w:spacing w:before="0"/>
              <w:ind w:firstLine="0"/>
              <w:jc w:val="center"/>
              <w:rPr>
                <w:sz w:val="20"/>
              </w:rPr>
            </w:pPr>
            <w:r w:rsidRPr="008A2442">
              <w:rPr>
                <w:sz w:val="20"/>
              </w:rPr>
              <w:t>№</w:t>
            </w:r>
            <w:r>
              <w:rPr>
                <w:sz w:val="20"/>
              </w:rPr>
              <w:t xml:space="preserve"> </w:t>
            </w:r>
            <w:r w:rsidRPr="008A2442">
              <w:rPr>
                <w:sz w:val="20"/>
              </w:rPr>
              <w:t>12</w:t>
            </w: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18"/>
              </w:rPr>
            </w:pPr>
            <w:r w:rsidRPr="008A2442">
              <w:rPr>
                <w:sz w:val="18"/>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20"/>
              </w:rPr>
            </w:pPr>
            <w:r w:rsidRPr="008A2442">
              <w:rPr>
                <w:sz w:val="20"/>
              </w:rPr>
              <w:t>165</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8A2442" w:rsidRPr="002B1403" w:rsidRDefault="008A2442" w:rsidP="006D5B02">
            <w:pPr>
              <w:spacing w:before="0"/>
              <w:ind w:firstLine="0"/>
              <w:jc w:val="center"/>
              <w:rPr>
                <w:sz w:val="20"/>
              </w:rPr>
            </w:pPr>
            <w:r>
              <w:rPr>
                <w:sz w:val="20"/>
              </w:rPr>
              <w:t>200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20"/>
              </w:rPr>
            </w:pPr>
            <w:r>
              <w:rPr>
                <w:sz w:val="20"/>
              </w:rPr>
              <w:t>13,226</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Pr="002B1403" w:rsidRDefault="008A2442" w:rsidP="006D5B02">
            <w:pPr>
              <w:spacing w:before="0"/>
              <w:ind w:firstLine="0"/>
              <w:jc w:val="center"/>
              <w:rPr>
                <w:sz w:val="18"/>
              </w:rPr>
            </w:pPr>
            <w:r>
              <w:rPr>
                <w:sz w:val="18"/>
              </w:rPr>
              <w:t>13,23</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r>
      <w:tr w:rsidR="008A244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18"/>
              </w:rPr>
            </w:pPr>
            <w:r>
              <w:rPr>
                <w:sz w:val="18"/>
              </w:rPr>
              <w:t>ТС-69</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8A2442" w:rsidRPr="00221FA2" w:rsidRDefault="008A2442" w:rsidP="008A2442">
            <w:pPr>
              <w:pStyle w:val="TableParagraph"/>
              <w:jc w:val="center"/>
              <w:rPr>
                <w:sz w:val="20"/>
              </w:rPr>
            </w:pPr>
            <w:r w:rsidRPr="00221FA2">
              <w:rPr>
                <w:sz w:val="20"/>
              </w:rPr>
              <w:t>Реконструкция тепловых сетей от ТК-12-1-1 через ТК-12-1-4.1 до ТК-12-1-4</w:t>
            </w:r>
          </w:p>
          <w:p w:rsidR="008A2442" w:rsidRPr="00221FA2" w:rsidRDefault="008A2442" w:rsidP="008A2442">
            <w:pPr>
              <w:pStyle w:val="TableParagraph"/>
              <w:jc w:val="center"/>
              <w:rPr>
                <w:sz w:val="20"/>
              </w:rPr>
            </w:pPr>
            <w:r>
              <w:rPr>
                <w:sz w:val="20"/>
              </w:rPr>
              <w:t>по ул. Норильской</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8A2442" w:rsidRPr="008A2442" w:rsidRDefault="008A2442" w:rsidP="006D5B02">
            <w:pPr>
              <w:spacing w:before="0"/>
              <w:ind w:firstLine="0"/>
              <w:jc w:val="center"/>
              <w:rPr>
                <w:sz w:val="20"/>
              </w:rPr>
            </w:pPr>
            <w:r>
              <w:rPr>
                <w:sz w:val="20"/>
              </w:rPr>
              <w:t>3,9559</w:t>
            </w: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8A2442">
            <w:pPr>
              <w:pStyle w:val="TableParagraph"/>
              <w:jc w:val="center"/>
              <w:rPr>
                <w:sz w:val="20"/>
              </w:rPr>
            </w:pPr>
            <w:r>
              <w:rPr>
                <w:sz w:val="20"/>
              </w:rPr>
              <w:t>Котельная</w:t>
            </w:r>
          </w:p>
          <w:p w:rsidR="008A2442" w:rsidRPr="008A2442" w:rsidRDefault="008A2442" w:rsidP="008A2442">
            <w:pPr>
              <w:pStyle w:val="TableParagraph"/>
              <w:jc w:val="center"/>
              <w:rPr>
                <w:sz w:val="20"/>
              </w:rPr>
            </w:pPr>
            <w:r>
              <w:rPr>
                <w:sz w:val="20"/>
              </w:rPr>
              <w:t>№ 12</w:t>
            </w: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8A2442" w:rsidRPr="008A2442" w:rsidRDefault="008A2442" w:rsidP="006D5B02">
            <w:pPr>
              <w:spacing w:before="0"/>
              <w:ind w:firstLine="0"/>
              <w:jc w:val="center"/>
              <w:rPr>
                <w:sz w:val="18"/>
              </w:rPr>
            </w:pPr>
            <w:r>
              <w:rPr>
                <w:sz w:val="18"/>
              </w:rPr>
              <w:t>2021</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8A2442" w:rsidRPr="008A2442" w:rsidRDefault="008A2442" w:rsidP="006D5B02">
            <w:pPr>
              <w:spacing w:before="0"/>
              <w:ind w:firstLine="0"/>
              <w:jc w:val="center"/>
              <w:rPr>
                <w:sz w:val="20"/>
              </w:rPr>
            </w:pPr>
            <w:r>
              <w:rPr>
                <w:sz w:val="20"/>
              </w:rPr>
              <w:t>100</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20"/>
              </w:rPr>
            </w:pPr>
            <w:r>
              <w:rPr>
                <w:sz w:val="20"/>
              </w:rPr>
              <w:t>400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20"/>
              </w:rPr>
            </w:pPr>
            <w:r>
              <w:rPr>
                <w:sz w:val="20"/>
              </w:rPr>
              <w:t>11,763</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18"/>
              </w:rPr>
            </w:pPr>
            <w:r>
              <w:rPr>
                <w:sz w:val="18"/>
              </w:rPr>
              <w:t>11,76</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r>
      <w:tr w:rsidR="008A244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20"/>
              </w:rPr>
            </w:pPr>
            <w:r w:rsidRPr="00221FA2">
              <w:rPr>
                <w:b/>
                <w:sz w:val="18"/>
              </w:rPr>
              <w:t xml:space="preserve">Итого по строительству тепловых сетей для подключения новых потребителей в зоне деятельности ООО </w:t>
            </w:r>
            <w:r>
              <w:rPr>
                <w:b/>
                <w:sz w:val="18"/>
              </w:rPr>
              <w:t>«</w:t>
            </w:r>
            <w:r w:rsidRPr="00221FA2">
              <w:rPr>
                <w:b/>
                <w:sz w:val="18"/>
              </w:rPr>
              <w:t>КрасТЭК</w:t>
            </w:r>
            <w:r>
              <w:rPr>
                <w:b/>
                <w:sz w:val="18"/>
              </w:rPr>
              <w:t>»</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Default="008A2442" w:rsidP="008A2442">
            <w:pPr>
              <w:spacing w:before="0"/>
              <w:ind w:firstLine="0"/>
              <w:jc w:val="center"/>
              <w:rPr>
                <w:sz w:val="20"/>
              </w:rPr>
            </w:pPr>
            <w:r>
              <w:rPr>
                <w:b/>
                <w:sz w:val="18"/>
              </w:rPr>
              <w:t>34,8</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18"/>
              </w:rPr>
            </w:pPr>
            <w:r>
              <w:rPr>
                <w:b/>
                <w:sz w:val="18"/>
              </w:rPr>
              <w:t>34,8</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r>
              <w:rPr>
                <w:b/>
                <w:sz w:val="18"/>
              </w:rPr>
              <w:t>0,0</w:t>
            </w:r>
          </w:p>
        </w:tc>
      </w:tr>
      <w:tr w:rsidR="008A244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18"/>
              </w:rPr>
            </w:pP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8A2442" w:rsidRPr="00221FA2" w:rsidRDefault="008A2442" w:rsidP="008A2442">
            <w:pPr>
              <w:pStyle w:val="TableParagraph"/>
              <w:jc w:val="center"/>
              <w:rPr>
                <w:sz w:val="20"/>
              </w:rPr>
            </w:pP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20"/>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8A2442">
            <w:pPr>
              <w:pStyle w:val="TableParagraph"/>
              <w:jc w:val="center"/>
              <w:rPr>
                <w:sz w:val="20"/>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18"/>
              </w:rPr>
            </w:pP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20"/>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20"/>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20"/>
              </w:rPr>
            </w:pP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18"/>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r>
      <w:tr w:rsidR="008A2442" w:rsidRPr="00571070" w:rsidTr="006D5B02">
        <w:trPr>
          <w:cantSplit/>
          <w:trHeight w:val="113"/>
          <w:jc w:val="center"/>
        </w:trPr>
        <w:tc>
          <w:tcPr>
            <w:tcW w:w="5000" w:type="pct"/>
            <w:gridSpan w:val="21"/>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r w:rsidRPr="000A0DB8">
              <w:rPr>
                <w:sz w:val="18"/>
              </w:rPr>
              <w:lastRenderedPageBreak/>
              <w:t>Мероприятия по строительству, реконструкции и (или) модернизации тепловых сетей и источников тепловой энергии для повышения эффективности функционирования системы теплоснабжения</w:t>
            </w:r>
          </w:p>
        </w:tc>
      </w:tr>
      <w:tr w:rsidR="006D5B0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rPr>
              <w:t>ТС-70</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8A2442">
            <w:pPr>
              <w:pStyle w:val="TableParagraph"/>
              <w:jc w:val="center"/>
              <w:rPr>
                <w:sz w:val="18"/>
              </w:rPr>
            </w:pPr>
            <w:r w:rsidRPr="000A0DB8">
              <w:rPr>
                <w:sz w:val="18"/>
              </w:rPr>
              <w:t xml:space="preserve">Строительство тепловой сети 2Ду700 </w:t>
            </w:r>
            <w:r>
              <w:rPr>
                <w:sz w:val="18"/>
              </w:rPr>
              <w:t>L</w:t>
            </w:r>
            <w:r w:rsidRPr="000A0DB8">
              <w:rPr>
                <w:sz w:val="18"/>
              </w:rPr>
              <w:t>=2100 м. от ПНС</w:t>
            </w:r>
          </w:p>
          <w:p w:rsidR="006D5B02" w:rsidRPr="00221FA2" w:rsidRDefault="006D5B02" w:rsidP="008A2442">
            <w:pPr>
              <w:pStyle w:val="TableParagraph"/>
              <w:jc w:val="center"/>
              <w:rPr>
                <w:sz w:val="20"/>
              </w:rPr>
            </w:pPr>
            <w:r>
              <w:rPr>
                <w:sz w:val="18"/>
              </w:rPr>
              <w:t>«</w:t>
            </w:r>
            <w:r w:rsidRPr="000A0DB8">
              <w:rPr>
                <w:sz w:val="18"/>
              </w:rPr>
              <w:t>КИСК</w:t>
            </w:r>
            <w:r>
              <w:rPr>
                <w:sz w:val="18"/>
              </w:rPr>
              <w:t>»</w:t>
            </w:r>
            <w:r w:rsidRPr="000A0DB8">
              <w:rPr>
                <w:sz w:val="18"/>
              </w:rPr>
              <w:t xml:space="preserve"> до НО 90 (т/т №26)</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8A2442">
            <w:pPr>
              <w:pStyle w:val="TableParagraph"/>
              <w:jc w:val="center"/>
              <w:rPr>
                <w:sz w:val="20"/>
              </w:rPr>
            </w:pPr>
          </w:p>
        </w:tc>
        <w:tc>
          <w:tcPr>
            <w:tcW w:w="244" w:type="pct"/>
            <w:vMerge w:val="restart"/>
            <w:tcBorders>
              <w:top w:val="nil"/>
              <w:left w:val="nil"/>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18"/>
              </w:rPr>
            </w:pPr>
            <w:r>
              <w:rPr>
                <w:sz w:val="18"/>
              </w:rPr>
              <w:t>2022</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r>
              <w:rPr>
                <w:sz w:val="18"/>
              </w:rPr>
              <w:t>2100</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r>
              <w:rPr>
                <w:sz w:val="18"/>
              </w:rPr>
              <w:t>700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20"/>
              </w:rPr>
            </w:pPr>
            <w:r>
              <w:rPr>
                <w:sz w:val="18"/>
              </w:rPr>
              <w:t>315</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rPr>
              <w:t>157,5</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Pr>
                <w:sz w:val="18"/>
              </w:rPr>
              <w:t>157,5</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p>
        </w:tc>
      </w:tr>
      <w:tr w:rsidR="006D5B0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rPr>
              <w:t>ТС-71</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8A2442">
            <w:pPr>
              <w:spacing w:before="0"/>
              <w:ind w:firstLine="0"/>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8A2442">
            <w:pPr>
              <w:pStyle w:val="TableParagraph"/>
              <w:jc w:val="center"/>
              <w:rPr>
                <w:sz w:val="18"/>
              </w:rPr>
            </w:pPr>
            <w:r w:rsidRPr="000A0DB8">
              <w:rPr>
                <w:sz w:val="18"/>
              </w:rPr>
              <w:t xml:space="preserve">Строительство 3-й нитки Ду700, </w:t>
            </w:r>
            <w:r>
              <w:rPr>
                <w:sz w:val="18"/>
              </w:rPr>
              <w:t>L</w:t>
            </w:r>
            <w:r w:rsidRPr="000A0DB8">
              <w:rPr>
                <w:sz w:val="18"/>
              </w:rPr>
              <w:t>=2400 м. от НО 48</w:t>
            </w:r>
          </w:p>
          <w:p w:rsidR="006D5B02" w:rsidRPr="00221FA2" w:rsidRDefault="006D5B02" w:rsidP="008A2442">
            <w:pPr>
              <w:pStyle w:val="TableParagraph"/>
              <w:jc w:val="center"/>
              <w:rPr>
                <w:sz w:val="20"/>
              </w:rPr>
            </w:pPr>
            <w:r w:rsidRPr="000A0DB8">
              <w:rPr>
                <w:sz w:val="18"/>
              </w:rPr>
              <w:t xml:space="preserve">(т/т №21) на тепловой сети 2Ду1200 до ПНС </w:t>
            </w:r>
            <w:r>
              <w:rPr>
                <w:sz w:val="18"/>
              </w:rPr>
              <w:t>«</w:t>
            </w:r>
            <w:r w:rsidRPr="000A0DB8">
              <w:rPr>
                <w:sz w:val="18"/>
              </w:rPr>
              <w:t>КИСК</w:t>
            </w:r>
            <w:r>
              <w:rPr>
                <w:sz w:val="18"/>
              </w:rPr>
              <w:t>»</w:t>
            </w:r>
            <w:r w:rsidRPr="000A0DB8">
              <w:rPr>
                <w:sz w:val="18"/>
              </w:rPr>
              <w:t>.</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8A2442">
            <w:pPr>
              <w:pStyle w:val="TableParagraph"/>
              <w:jc w:val="center"/>
              <w:rPr>
                <w:sz w:val="20"/>
              </w:rPr>
            </w:pPr>
          </w:p>
        </w:tc>
        <w:tc>
          <w:tcPr>
            <w:tcW w:w="244" w:type="pct"/>
            <w:vMerge/>
            <w:tcBorders>
              <w:left w:val="nil"/>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18"/>
              </w:rPr>
            </w:pP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r>
              <w:rPr>
                <w:sz w:val="18"/>
              </w:rPr>
              <w:t>2400</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r>
              <w:rPr>
                <w:sz w:val="18"/>
              </w:rPr>
              <w:t>700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20"/>
              </w:rPr>
            </w:pPr>
            <w:r>
              <w:rPr>
                <w:sz w:val="18"/>
              </w:rPr>
              <w:t>218,8</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Pr>
                <w:sz w:val="18"/>
              </w:rPr>
              <w:t>218,8</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p>
        </w:tc>
      </w:tr>
      <w:tr w:rsidR="006D5B0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rPr>
              <w:t>ТС-72</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8A2442">
            <w:pPr>
              <w:spacing w:before="0"/>
              <w:ind w:firstLine="0"/>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8A2442">
            <w:pPr>
              <w:pStyle w:val="TableParagraph"/>
              <w:jc w:val="center"/>
              <w:rPr>
                <w:sz w:val="18"/>
              </w:rPr>
            </w:pPr>
            <w:r w:rsidRPr="000A0DB8">
              <w:rPr>
                <w:sz w:val="18"/>
              </w:rPr>
              <w:t>Восстановление существу</w:t>
            </w:r>
            <w:r w:rsidRPr="000A0DB8">
              <w:rPr>
                <w:sz w:val="18"/>
              </w:rPr>
              <w:t>ю</w:t>
            </w:r>
            <w:r w:rsidRPr="000A0DB8">
              <w:rPr>
                <w:sz w:val="18"/>
              </w:rPr>
              <w:t xml:space="preserve">щей тепловой сети 2Ду500, </w:t>
            </w:r>
            <w:r>
              <w:rPr>
                <w:sz w:val="18"/>
              </w:rPr>
              <w:t>L</w:t>
            </w:r>
            <w:r w:rsidRPr="000A0DB8">
              <w:rPr>
                <w:sz w:val="18"/>
              </w:rPr>
              <w:t>=2400 м. от НО 48 (т/т №21) на</w:t>
            </w:r>
            <w:r w:rsidRPr="000A0DB8">
              <w:rPr>
                <w:spacing w:val="-5"/>
                <w:sz w:val="18"/>
              </w:rPr>
              <w:t xml:space="preserve"> </w:t>
            </w:r>
            <w:r w:rsidRPr="000A0DB8">
              <w:rPr>
                <w:sz w:val="18"/>
              </w:rPr>
              <w:t>тепловой</w:t>
            </w:r>
            <w:r>
              <w:rPr>
                <w:sz w:val="18"/>
              </w:rPr>
              <w:t xml:space="preserve"> </w:t>
            </w:r>
            <w:r w:rsidRPr="000A0DB8">
              <w:rPr>
                <w:sz w:val="18"/>
              </w:rPr>
              <w:t xml:space="preserve">сети 2Ду1200 </w:t>
            </w:r>
          </w:p>
          <w:p w:rsidR="006D5B02" w:rsidRPr="00221FA2" w:rsidRDefault="006D5B02" w:rsidP="008A2442">
            <w:pPr>
              <w:pStyle w:val="TableParagraph"/>
              <w:jc w:val="center"/>
              <w:rPr>
                <w:sz w:val="20"/>
              </w:rPr>
            </w:pPr>
            <w:r w:rsidRPr="000A0DB8">
              <w:rPr>
                <w:sz w:val="18"/>
              </w:rPr>
              <w:t xml:space="preserve">до ПНС </w:t>
            </w:r>
            <w:r>
              <w:rPr>
                <w:sz w:val="18"/>
              </w:rPr>
              <w:t>«</w:t>
            </w:r>
            <w:r w:rsidRPr="000A0DB8">
              <w:rPr>
                <w:sz w:val="18"/>
              </w:rPr>
              <w:t>КИСК</w:t>
            </w:r>
            <w:r>
              <w:rPr>
                <w:sz w:val="18"/>
              </w:rPr>
              <w:t>»</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8A2442">
            <w:pPr>
              <w:pStyle w:val="TableParagraph"/>
              <w:jc w:val="center"/>
              <w:rPr>
                <w:sz w:val="20"/>
              </w:rPr>
            </w:pPr>
          </w:p>
        </w:tc>
        <w:tc>
          <w:tcPr>
            <w:tcW w:w="244" w:type="pct"/>
            <w:vMerge/>
            <w:tcBorders>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18"/>
              </w:rPr>
            </w:pP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r>
              <w:rPr>
                <w:sz w:val="18"/>
              </w:rPr>
              <w:t>2400</w:t>
            </w: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r>
              <w:rPr>
                <w:sz w:val="18"/>
              </w:rPr>
              <w:t>500</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20"/>
              </w:rPr>
            </w:pPr>
            <w:r>
              <w:rPr>
                <w:sz w:val="18"/>
              </w:rPr>
              <w:t>40</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Pr>
                <w:sz w:val="18"/>
              </w:rPr>
              <w:t>40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p>
        </w:tc>
      </w:tr>
      <w:tr w:rsidR="008A244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8A2442" w:rsidRDefault="006D5B02" w:rsidP="006D5B02">
            <w:pPr>
              <w:spacing w:before="0"/>
              <w:ind w:firstLine="0"/>
              <w:jc w:val="center"/>
              <w:rPr>
                <w:sz w:val="18"/>
              </w:rPr>
            </w:pPr>
            <w:r>
              <w:rPr>
                <w:sz w:val="18"/>
              </w:rPr>
              <w:t>ТС-73</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8A2442">
            <w:pPr>
              <w:spacing w:before="0"/>
              <w:ind w:firstLine="0"/>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8A2442" w:rsidRPr="00221FA2" w:rsidRDefault="006D5B02" w:rsidP="006D5B02">
            <w:pPr>
              <w:pStyle w:val="TableParagraph"/>
              <w:jc w:val="center"/>
              <w:rPr>
                <w:sz w:val="20"/>
              </w:rPr>
            </w:pPr>
            <w:r w:rsidRPr="000A0DB8">
              <w:rPr>
                <w:sz w:val="18"/>
              </w:rPr>
              <w:t xml:space="preserve">Строительство ПНС </w:t>
            </w:r>
            <w:r>
              <w:rPr>
                <w:sz w:val="18"/>
              </w:rPr>
              <w:t>«</w:t>
            </w:r>
            <w:r w:rsidRPr="000A0DB8">
              <w:rPr>
                <w:sz w:val="18"/>
              </w:rPr>
              <w:t>КИСК</w:t>
            </w:r>
            <w:r>
              <w:rPr>
                <w:sz w:val="18"/>
              </w:rPr>
              <w:t>»</w:t>
            </w:r>
            <w:r w:rsidRPr="000A0DB8">
              <w:rPr>
                <w:sz w:val="18"/>
              </w:rPr>
              <w:t xml:space="preserve"> в районе бывшего кирпичн</w:t>
            </w:r>
            <w:r w:rsidRPr="000A0DB8">
              <w:rPr>
                <w:sz w:val="18"/>
              </w:rPr>
              <w:t>о</w:t>
            </w:r>
            <w:r w:rsidRPr="000A0DB8">
              <w:rPr>
                <w:sz w:val="18"/>
              </w:rPr>
              <w:t>го завода производительн</w:t>
            </w:r>
            <w:r w:rsidRPr="000A0DB8">
              <w:rPr>
                <w:sz w:val="18"/>
              </w:rPr>
              <w:t>о</w:t>
            </w:r>
            <w:r w:rsidRPr="000A0DB8">
              <w:rPr>
                <w:sz w:val="18"/>
              </w:rPr>
              <w:t>стью</w:t>
            </w:r>
            <w:r>
              <w:rPr>
                <w:sz w:val="18"/>
              </w:rPr>
              <w:t xml:space="preserve"> 1800-2500 т/ч.</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20"/>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8A2442">
            <w:pPr>
              <w:pStyle w:val="TableParagraph"/>
              <w:jc w:val="center"/>
              <w:rPr>
                <w:sz w:val="20"/>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18"/>
              </w:rPr>
            </w:pP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20"/>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8A2442" w:rsidRDefault="008A2442" w:rsidP="006D5B02">
            <w:pPr>
              <w:spacing w:before="0"/>
              <w:ind w:firstLine="0"/>
              <w:jc w:val="center"/>
              <w:rPr>
                <w:sz w:val="20"/>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8A2442" w:rsidRDefault="006D5B02" w:rsidP="006D5B02">
            <w:pPr>
              <w:spacing w:before="0"/>
              <w:ind w:firstLine="0"/>
              <w:jc w:val="center"/>
              <w:rPr>
                <w:sz w:val="20"/>
              </w:rPr>
            </w:pPr>
            <w:r>
              <w:rPr>
                <w:sz w:val="18"/>
              </w:rPr>
              <w:t>185</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8A2442" w:rsidRDefault="008A2442" w:rsidP="006D5B02">
            <w:pPr>
              <w:spacing w:before="0"/>
              <w:ind w:firstLine="0"/>
              <w:jc w:val="center"/>
              <w:rPr>
                <w:sz w:val="18"/>
              </w:rPr>
            </w:pP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6D5B02" w:rsidP="006D5B02">
            <w:pPr>
              <w:spacing w:before="0"/>
              <w:ind w:firstLine="0"/>
              <w:jc w:val="center"/>
              <w:rPr>
                <w:sz w:val="18"/>
                <w:szCs w:val="18"/>
                <w:lang w:eastAsia="ru-RU"/>
              </w:rPr>
            </w:pPr>
            <w:r>
              <w:rPr>
                <w:sz w:val="18"/>
              </w:rPr>
              <w:t>185</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8A2442" w:rsidRPr="00571070" w:rsidRDefault="008A244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8A2442" w:rsidRPr="00571070" w:rsidRDefault="008A2442" w:rsidP="008A2442">
            <w:pPr>
              <w:spacing w:before="0"/>
              <w:ind w:firstLine="0"/>
              <w:rPr>
                <w:sz w:val="18"/>
                <w:szCs w:val="18"/>
                <w:lang w:eastAsia="ru-RU"/>
              </w:rPr>
            </w:pPr>
          </w:p>
        </w:tc>
      </w:tr>
      <w:tr w:rsidR="006D5B0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rPr>
              <w:t>ЭИ-07</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8A2442">
            <w:pPr>
              <w:spacing w:before="0"/>
              <w:ind w:firstLine="0"/>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jc w:val="center"/>
              <w:rPr>
                <w:sz w:val="18"/>
              </w:rPr>
            </w:pPr>
            <w:r w:rsidRPr="000A0DB8">
              <w:rPr>
                <w:sz w:val="18"/>
              </w:rPr>
              <w:t>Строительство модульных котельных для обеспечения промышленных и удаленных</w:t>
            </w:r>
          </w:p>
          <w:p w:rsidR="006D5B02" w:rsidRPr="00221FA2" w:rsidRDefault="006D5B02" w:rsidP="006D5B02">
            <w:pPr>
              <w:pStyle w:val="TableParagraph"/>
              <w:jc w:val="center"/>
              <w:rPr>
                <w:sz w:val="20"/>
              </w:rPr>
            </w:pPr>
            <w:r>
              <w:rPr>
                <w:sz w:val="18"/>
              </w:rPr>
              <w:t>потребителей</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8A2442">
            <w:pPr>
              <w:pStyle w:val="TableParagraph"/>
              <w:jc w:val="center"/>
              <w:rPr>
                <w:sz w:val="20"/>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18"/>
              </w:rPr>
            </w:pP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20"/>
              </w:rPr>
            </w:pPr>
            <w:r>
              <w:rPr>
                <w:sz w:val="18"/>
              </w:rPr>
              <w:t>285</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rPr>
              <w:t>142,5</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Pr>
                <w:sz w:val="18"/>
              </w:rPr>
              <w:t>142,5</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rPr>
            </w:pPr>
            <w:r w:rsidRPr="000A0DB8">
              <w:rPr>
                <w:sz w:val="18"/>
              </w:rPr>
              <w:t>Итого по мероприятиям по строительству, реконструкции и (или) модернизации тепловых сетей и исто</w:t>
            </w:r>
            <w:r w:rsidRPr="000A0DB8">
              <w:rPr>
                <w:sz w:val="18"/>
              </w:rPr>
              <w:t>ч</w:t>
            </w:r>
            <w:r w:rsidRPr="000A0DB8">
              <w:rPr>
                <w:sz w:val="18"/>
              </w:rPr>
              <w:t>ников тепловой энергии для повышения эффективности функционирования системы теплоснабжения</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20"/>
              </w:rPr>
            </w:pPr>
            <w:r>
              <w:rPr>
                <w:sz w:val="18"/>
              </w:rPr>
              <w:t xml:space="preserve">1 </w:t>
            </w:r>
            <w:r w:rsidRPr="000A0DB8">
              <w:rPr>
                <w:sz w:val="18"/>
              </w:rPr>
              <w:t>043,8</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w w:val="99"/>
                <w:sz w:val="18"/>
              </w:rPr>
              <w:t>0</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sidRPr="000A0DB8">
              <w:rPr>
                <w:sz w:val="18"/>
              </w:rPr>
              <w:t>300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rPr>
              <w:t>743,8</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p>
        </w:tc>
      </w:tr>
      <w:tr w:rsidR="006D5B02" w:rsidRPr="00571070" w:rsidTr="006D5B02">
        <w:trPr>
          <w:cantSplit/>
          <w:trHeight w:val="113"/>
          <w:jc w:val="center"/>
        </w:trPr>
        <w:tc>
          <w:tcPr>
            <w:tcW w:w="5000" w:type="pct"/>
            <w:gridSpan w:val="21"/>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rPr>
              <w:t>Реконструкция котельных с целью обеспечения экологической безопасности теплоснабжения</w:t>
            </w:r>
          </w:p>
        </w:tc>
      </w:tr>
      <w:tr w:rsidR="006D5B02" w:rsidRPr="00571070" w:rsidTr="006D5B02">
        <w:trPr>
          <w:cantSplit/>
          <w:trHeight w:val="113"/>
          <w:jc w:val="center"/>
        </w:trPr>
        <w:tc>
          <w:tcPr>
            <w:tcW w:w="178" w:type="pct"/>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rPr>
              <w:t>ЭИ-08</w:t>
            </w:r>
          </w:p>
        </w:tc>
        <w:tc>
          <w:tcPr>
            <w:tcW w:w="202"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rPr>
                <w:sz w:val="18"/>
                <w:szCs w:val="18"/>
                <w:lang w:eastAsia="ru-RU"/>
              </w:rPr>
            </w:pPr>
          </w:p>
        </w:tc>
        <w:tc>
          <w:tcPr>
            <w:tcW w:w="750"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jc w:val="center"/>
              <w:rPr>
                <w:sz w:val="18"/>
              </w:rPr>
            </w:pPr>
            <w:r w:rsidRPr="000A0DB8">
              <w:rPr>
                <w:sz w:val="18"/>
              </w:rPr>
              <w:t>Реконструкция батарейных</w:t>
            </w:r>
          </w:p>
          <w:p w:rsidR="006D5B02" w:rsidRDefault="006D5B02" w:rsidP="006D5B02">
            <w:pPr>
              <w:pStyle w:val="TableParagraph"/>
              <w:jc w:val="center"/>
              <w:rPr>
                <w:sz w:val="18"/>
              </w:rPr>
            </w:pPr>
            <w:r w:rsidRPr="000A0DB8">
              <w:rPr>
                <w:sz w:val="18"/>
              </w:rPr>
              <w:t xml:space="preserve">циклонов котлов ТП-20/39У ст. </w:t>
            </w:r>
            <w:r>
              <w:rPr>
                <w:sz w:val="18"/>
              </w:rPr>
              <w:t xml:space="preserve">№ 1, ст. № 2, ст. № 3, </w:t>
            </w:r>
          </w:p>
          <w:p w:rsidR="006D5B02" w:rsidRPr="000A0DB8" w:rsidRDefault="006D5B02" w:rsidP="006D5B02">
            <w:pPr>
              <w:pStyle w:val="TableParagraph"/>
              <w:jc w:val="center"/>
              <w:rPr>
                <w:sz w:val="18"/>
              </w:rPr>
            </w:pPr>
            <w:r>
              <w:rPr>
                <w:sz w:val="18"/>
              </w:rPr>
              <w:t>ст. № 4</w:t>
            </w:r>
          </w:p>
        </w:tc>
        <w:tc>
          <w:tcPr>
            <w:tcW w:w="22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310"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301"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pStyle w:val="TableParagraph"/>
              <w:jc w:val="center"/>
              <w:rPr>
                <w:sz w:val="20"/>
              </w:rPr>
            </w:pPr>
          </w:p>
        </w:tc>
        <w:tc>
          <w:tcPr>
            <w:tcW w:w="244"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18"/>
              </w:rPr>
            </w:pPr>
            <w:r w:rsidRPr="006D5B02">
              <w:rPr>
                <w:sz w:val="18"/>
              </w:rPr>
              <w:t>2020-2023</w:t>
            </w:r>
          </w:p>
        </w:tc>
        <w:tc>
          <w:tcPr>
            <w:tcW w:w="193"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212" w:type="pct"/>
            <w:tcBorders>
              <w:top w:val="nil"/>
              <w:left w:val="nil"/>
              <w:bottom w:val="single" w:sz="4" w:space="0" w:color="auto"/>
              <w:right w:val="single" w:sz="4" w:space="0" w:color="auto"/>
            </w:tcBorders>
            <w:shd w:val="clear" w:color="auto" w:fill="auto"/>
            <w:noWrap/>
            <w:tcMar>
              <w:left w:w="28" w:type="dxa"/>
              <w:right w:w="28" w:type="dxa"/>
            </w:tcMar>
          </w:tcPr>
          <w:p w:rsidR="006D5B02" w:rsidRDefault="006D5B02" w:rsidP="006D5B02">
            <w:pPr>
              <w:spacing w:before="0"/>
              <w:ind w:firstLine="0"/>
              <w:jc w:val="center"/>
              <w:rPr>
                <w:sz w:val="20"/>
              </w:rPr>
            </w:pP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sidRPr="006D5B02">
              <w:rPr>
                <w:sz w:val="18"/>
              </w:rPr>
              <w:t>21,5</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6D5B02">
              <w:rPr>
                <w:sz w:val="18"/>
              </w:rPr>
              <w:t>5,4</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sidRPr="006D5B02">
              <w:rPr>
                <w:sz w:val="18"/>
              </w:rPr>
              <w:t>5,4</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sidRPr="006D5B02">
              <w:rPr>
                <w:sz w:val="18"/>
              </w:rPr>
              <w:t>5,4</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sidRPr="006D5B02">
              <w:rPr>
                <w:sz w:val="18"/>
              </w:rPr>
              <w:t>5,4</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rPr>
                <w:sz w:val="18"/>
                <w:szCs w:val="18"/>
                <w:lang w:eastAsia="ru-RU"/>
              </w:rPr>
            </w:pP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rPr>
            </w:pPr>
            <w:r w:rsidRPr="000A0DB8">
              <w:rPr>
                <w:b/>
                <w:sz w:val="18"/>
              </w:rPr>
              <w:t>Итого по мероприятиям по реконструкции котельных с целью обеспечения экологической бе</w:t>
            </w:r>
            <w:r w:rsidRPr="000A0DB8">
              <w:rPr>
                <w:b/>
                <w:sz w:val="18"/>
              </w:rPr>
              <w:t>з</w:t>
            </w:r>
            <w:r w:rsidRPr="000A0DB8">
              <w:rPr>
                <w:b/>
                <w:sz w:val="18"/>
              </w:rPr>
              <w:t>опасности теплоснабжения</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sidRPr="000A0DB8">
              <w:rPr>
                <w:sz w:val="18"/>
                <w:szCs w:val="18"/>
              </w:rPr>
              <w:t>21,5</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w w:val="99"/>
                <w:sz w:val="18"/>
              </w:rPr>
            </w:pPr>
            <w:r w:rsidRPr="000A0DB8">
              <w:rPr>
                <w:sz w:val="18"/>
                <w:szCs w:val="18"/>
              </w:rPr>
              <w:t>5,4</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rPr>
            </w:pPr>
            <w:r w:rsidRPr="000A0DB8">
              <w:rPr>
                <w:sz w:val="18"/>
                <w:szCs w:val="18"/>
              </w:rPr>
              <w:t>5,4</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rPr>
            </w:pPr>
            <w:r w:rsidRPr="000A0DB8">
              <w:rPr>
                <w:sz w:val="18"/>
                <w:szCs w:val="18"/>
              </w:rPr>
              <w:t>5,4</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5,4</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r w:rsidRPr="000A0DB8">
              <w:rPr>
                <w:sz w:val="18"/>
                <w:szCs w:val="18"/>
              </w:rPr>
              <w:t>0,0</w:t>
            </w: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rPr>
            </w:pPr>
            <w:r w:rsidRPr="000A0DB8">
              <w:rPr>
                <w:sz w:val="18"/>
                <w:szCs w:val="18"/>
              </w:rPr>
              <w:t>Итого по схеме теплоснабжения, в т.ч.</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rPr>
            </w:pPr>
            <w:r>
              <w:rPr>
                <w:sz w:val="18"/>
                <w:szCs w:val="18"/>
              </w:rPr>
              <w:t>14</w:t>
            </w:r>
            <w:r w:rsidRPr="000A0DB8">
              <w:rPr>
                <w:sz w:val="18"/>
                <w:szCs w:val="18"/>
              </w:rPr>
              <w:t>208,1</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w w:val="99"/>
                <w:sz w:val="18"/>
              </w:rPr>
            </w:pPr>
            <w:r w:rsidRPr="000A0DB8">
              <w:rPr>
                <w:sz w:val="18"/>
                <w:szCs w:val="18"/>
              </w:rPr>
              <w:t>1 186,3</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rPr>
            </w:pPr>
            <w:r w:rsidRPr="000A0DB8">
              <w:rPr>
                <w:sz w:val="18"/>
                <w:szCs w:val="18"/>
              </w:rPr>
              <w:t>2 718,2</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rPr>
            </w:pPr>
            <w:r w:rsidRPr="000A0DB8">
              <w:rPr>
                <w:sz w:val="18"/>
                <w:szCs w:val="18"/>
              </w:rPr>
              <w:t>2 862,4</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2 927,6</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2 206,4</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1 602,2</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151,0</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154,0</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200,0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r w:rsidRPr="000A0DB8">
              <w:rPr>
                <w:sz w:val="18"/>
                <w:szCs w:val="18"/>
              </w:rPr>
              <w:t>200,0</w:t>
            </w: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rPr>
            </w:pPr>
            <w:r w:rsidRPr="000A0DB8">
              <w:rPr>
                <w:sz w:val="18"/>
                <w:szCs w:val="18"/>
              </w:rPr>
              <w:t>по проектам на источниках тепловой энергии</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szCs w:val="18"/>
              </w:rPr>
            </w:pPr>
            <w:r w:rsidRPr="000A0DB8">
              <w:rPr>
                <w:sz w:val="18"/>
                <w:szCs w:val="18"/>
              </w:rPr>
              <w:t>976,4</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w w:val="99"/>
                <w:sz w:val="18"/>
              </w:rPr>
            </w:pPr>
            <w:r w:rsidRPr="000A0DB8">
              <w:rPr>
                <w:sz w:val="18"/>
                <w:szCs w:val="18"/>
              </w:rPr>
              <w:t>198,3</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rPr>
            </w:pPr>
            <w:r w:rsidRPr="000A0DB8">
              <w:rPr>
                <w:sz w:val="18"/>
                <w:szCs w:val="18"/>
              </w:rPr>
              <w:t>501,2</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rPr>
            </w:pPr>
            <w:r w:rsidRPr="000A0DB8">
              <w:rPr>
                <w:sz w:val="18"/>
                <w:szCs w:val="18"/>
              </w:rPr>
              <w:t>271,5</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5,4</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6D5B02">
            <w:pPr>
              <w:spacing w:before="0"/>
              <w:ind w:firstLine="0"/>
              <w:jc w:val="center"/>
              <w:rPr>
                <w:sz w:val="18"/>
                <w:szCs w:val="18"/>
                <w:lang w:eastAsia="ru-RU"/>
              </w:rPr>
            </w:pPr>
            <w:r w:rsidRPr="000A0DB8">
              <w:rPr>
                <w:sz w:val="18"/>
                <w:szCs w:val="18"/>
              </w:rPr>
              <w:t>0,0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571070" w:rsidRDefault="006D5B02" w:rsidP="008A2442">
            <w:pPr>
              <w:spacing w:before="0"/>
              <w:ind w:firstLine="0"/>
              <w:rPr>
                <w:sz w:val="18"/>
                <w:szCs w:val="18"/>
                <w:lang w:eastAsia="ru-RU"/>
              </w:rPr>
            </w:pPr>
            <w:r w:rsidRPr="000A0DB8">
              <w:rPr>
                <w:sz w:val="18"/>
                <w:szCs w:val="18"/>
              </w:rPr>
              <w:t>0,0</w:t>
            </w: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szCs w:val="18"/>
              </w:rPr>
            </w:pPr>
            <w:r w:rsidRPr="000A0DB8">
              <w:rPr>
                <w:sz w:val="18"/>
                <w:szCs w:val="18"/>
              </w:rPr>
              <w:t>по проектам на тепловых сетях и сооружений на них</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Pr>
                <w:sz w:val="18"/>
                <w:szCs w:val="18"/>
              </w:rPr>
              <w:t>13</w:t>
            </w:r>
            <w:r w:rsidRPr="000A0DB8">
              <w:rPr>
                <w:sz w:val="18"/>
                <w:szCs w:val="18"/>
              </w:rPr>
              <w:t>231,7</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988,1</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2 217,0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2 590,9</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2 922,3</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2 206,4</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1 602,2</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151,0</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154,0</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200,0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8A2442">
            <w:pPr>
              <w:spacing w:before="0"/>
              <w:ind w:firstLine="0"/>
              <w:rPr>
                <w:sz w:val="18"/>
                <w:szCs w:val="18"/>
              </w:rPr>
            </w:pPr>
            <w:r w:rsidRPr="000A0DB8">
              <w:rPr>
                <w:sz w:val="18"/>
                <w:szCs w:val="18"/>
              </w:rPr>
              <w:t>200,0</w:t>
            </w: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szCs w:val="18"/>
              </w:rPr>
            </w:pPr>
            <w:r w:rsidRPr="000A0DB8">
              <w:rPr>
                <w:sz w:val="18"/>
                <w:szCs w:val="18"/>
              </w:rPr>
              <w:t>Итого по схеме теплоснабжения (в ценах соответствующих лет), в т.ч.</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Pr>
                <w:sz w:val="18"/>
                <w:szCs w:val="18"/>
              </w:rPr>
              <w:t>16425,</w:t>
            </w:r>
            <w:r w:rsidRPr="000A0DB8">
              <w:rPr>
                <w:sz w:val="18"/>
                <w:szCs w:val="18"/>
              </w:rPr>
              <w:t>1</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1 226,7</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2 923,0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3 201,2</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3 405,1</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2 668,9</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2 015,6</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197,6</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209,5</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283,0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8A2442">
            <w:pPr>
              <w:spacing w:before="0"/>
              <w:ind w:firstLine="0"/>
              <w:rPr>
                <w:sz w:val="18"/>
                <w:szCs w:val="18"/>
              </w:rPr>
            </w:pPr>
            <w:r w:rsidRPr="000A0DB8">
              <w:rPr>
                <w:sz w:val="18"/>
                <w:szCs w:val="18"/>
              </w:rPr>
              <w:t>294,3</w:t>
            </w: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szCs w:val="18"/>
              </w:rPr>
            </w:pPr>
            <w:r w:rsidRPr="000A0DB8">
              <w:rPr>
                <w:sz w:val="18"/>
                <w:szCs w:val="18"/>
              </w:rPr>
              <w:t>по проектам на источниках тепловой энергии</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szCs w:val="18"/>
              </w:rPr>
            </w:pPr>
            <w:r>
              <w:rPr>
                <w:sz w:val="18"/>
                <w:szCs w:val="18"/>
              </w:rPr>
              <w:t>1</w:t>
            </w:r>
            <w:r w:rsidRPr="000A0DB8">
              <w:rPr>
                <w:sz w:val="18"/>
                <w:szCs w:val="18"/>
              </w:rPr>
              <w:t>053,9</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205,0</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539,0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303,7</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6,2</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0,0</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0,0</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0,0</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0,0</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0,0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8A2442">
            <w:pPr>
              <w:spacing w:before="0"/>
              <w:ind w:firstLine="0"/>
              <w:rPr>
                <w:sz w:val="18"/>
                <w:szCs w:val="18"/>
              </w:rPr>
            </w:pPr>
            <w:r w:rsidRPr="000A0DB8">
              <w:rPr>
                <w:sz w:val="18"/>
                <w:szCs w:val="18"/>
              </w:rPr>
              <w:t>0,0</w:t>
            </w:r>
          </w:p>
        </w:tc>
      </w:tr>
      <w:tr w:rsidR="006D5B02" w:rsidRPr="00571070" w:rsidTr="006D5B02">
        <w:trPr>
          <w:cantSplit/>
          <w:trHeight w:val="113"/>
          <w:jc w:val="center"/>
        </w:trPr>
        <w:tc>
          <w:tcPr>
            <w:tcW w:w="2611" w:type="pct"/>
            <w:gridSpan w:val="9"/>
            <w:tcBorders>
              <w:top w:val="nil"/>
              <w:left w:val="single" w:sz="4" w:space="0" w:color="auto"/>
              <w:bottom w:val="single" w:sz="4" w:space="0" w:color="auto"/>
              <w:right w:val="single" w:sz="4" w:space="0" w:color="auto"/>
            </w:tcBorders>
            <w:shd w:val="clear" w:color="auto" w:fill="auto"/>
            <w:tcMar>
              <w:left w:w="28" w:type="dxa"/>
              <w:right w:w="28" w:type="dxa"/>
            </w:tcMar>
          </w:tcPr>
          <w:p w:rsidR="006D5B02" w:rsidRPr="000A0DB8" w:rsidRDefault="006D5B02" w:rsidP="006D5B02">
            <w:pPr>
              <w:pStyle w:val="TableParagraph"/>
              <w:rPr>
                <w:sz w:val="18"/>
                <w:szCs w:val="18"/>
              </w:rPr>
            </w:pPr>
            <w:r w:rsidRPr="000A0DB8">
              <w:rPr>
                <w:sz w:val="18"/>
                <w:szCs w:val="18"/>
              </w:rPr>
              <w:t>по проектам на тепловых сетях и сооружений на них</w:t>
            </w:r>
          </w:p>
        </w:tc>
        <w:tc>
          <w:tcPr>
            <w:tcW w:w="323" w:type="pct"/>
            <w:gridSpan w:val="2"/>
            <w:tcBorders>
              <w:top w:val="nil"/>
              <w:left w:val="nil"/>
              <w:bottom w:val="single" w:sz="4" w:space="0" w:color="auto"/>
              <w:right w:val="single" w:sz="4" w:space="0" w:color="auto"/>
            </w:tcBorders>
            <w:shd w:val="clear" w:color="auto" w:fill="auto"/>
            <w:tcMar>
              <w:left w:w="28" w:type="dxa"/>
              <w:right w:w="28" w:type="dxa"/>
            </w:tcMar>
          </w:tcPr>
          <w:p w:rsidR="006D5B02" w:rsidRDefault="006D5B02" w:rsidP="006D5B02">
            <w:pPr>
              <w:spacing w:before="0"/>
              <w:ind w:firstLine="0"/>
              <w:jc w:val="center"/>
              <w:rPr>
                <w:sz w:val="18"/>
                <w:szCs w:val="18"/>
              </w:rPr>
            </w:pPr>
            <w:r>
              <w:rPr>
                <w:sz w:val="18"/>
                <w:szCs w:val="18"/>
              </w:rPr>
              <w:t>15</w:t>
            </w:r>
            <w:r w:rsidRPr="000A0DB8">
              <w:rPr>
                <w:sz w:val="18"/>
                <w:szCs w:val="18"/>
              </w:rPr>
              <w:t>371,1</w:t>
            </w:r>
          </w:p>
        </w:tc>
        <w:tc>
          <w:tcPr>
            <w:tcW w:w="22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1 021,6</w:t>
            </w:r>
          </w:p>
        </w:tc>
        <w:tc>
          <w:tcPr>
            <w:tcW w:w="232"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2 384,0</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2 897,6</w:t>
            </w:r>
          </w:p>
        </w:tc>
        <w:tc>
          <w:tcPr>
            <w:tcW w:w="223" w:type="pct"/>
            <w:tcBorders>
              <w:top w:val="nil"/>
              <w:left w:val="nil"/>
              <w:bottom w:val="single" w:sz="4" w:space="0" w:color="auto"/>
              <w:right w:val="single" w:sz="4" w:space="0" w:color="auto"/>
            </w:tcBorders>
            <w:shd w:val="clear" w:color="auto" w:fill="auto"/>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3 398,9</w:t>
            </w:r>
          </w:p>
        </w:tc>
        <w:tc>
          <w:tcPr>
            <w:tcW w:w="227"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2 668,9</w:t>
            </w:r>
          </w:p>
        </w:tc>
        <w:tc>
          <w:tcPr>
            <w:tcW w:w="225"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2 015,6</w:t>
            </w:r>
          </w:p>
        </w:tc>
        <w:tc>
          <w:tcPr>
            <w:tcW w:w="174"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197,6</w:t>
            </w:r>
          </w:p>
        </w:tc>
        <w:tc>
          <w:tcPr>
            <w:tcW w:w="179"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209,5</w:t>
            </w:r>
          </w:p>
        </w:tc>
        <w:tc>
          <w:tcPr>
            <w:tcW w:w="181"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6D5B02">
            <w:pPr>
              <w:spacing w:before="0"/>
              <w:ind w:firstLine="0"/>
              <w:jc w:val="center"/>
              <w:rPr>
                <w:sz w:val="18"/>
                <w:szCs w:val="18"/>
              </w:rPr>
            </w:pPr>
            <w:r w:rsidRPr="000A0DB8">
              <w:rPr>
                <w:sz w:val="18"/>
                <w:szCs w:val="18"/>
              </w:rPr>
              <w:t>283,0</w:t>
            </w:r>
          </w:p>
        </w:tc>
        <w:tc>
          <w:tcPr>
            <w:tcW w:w="178" w:type="pct"/>
            <w:tcBorders>
              <w:top w:val="nil"/>
              <w:left w:val="nil"/>
              <w:bottom w:val="single" w:sz="4" w:space="0" w:color="auto"/>
              <w:right w:val="single" w:sz="4" w:space="0" w:color="auto"/>
            </w:tcBorders>
            <w:shd w:val="clear" w:color="auto" w:fill="auto"/>
            <w:noWrap/>
            <w:tcMar>
              <w:left w:w="28" w:type="dxa"/>
              <w:right w:w="28" w:type="dxa"/>
            </w:tcMar>
          </w:tcPr>
          <w:p w:rsidR="006D5B02" w:rsidRPr="000A0DB8" w:rsidRDefault="006D5B02" w:rsidP="008A2442">
            <w:pPr>
              <w:spacing w:before="0"/>
              <w:ind w:firstLine="0"/>
              <w:rPr>
                <w:sz w:val="18"/>
                <w:szCs w:val="18"/>
              </w:rPr>
            </w:pPr>
            <w:r w:rsidRPr="000A0DB8">
              <w:rPr>
                <w:sz w:val="18"/>
                <w:szCs w:val="18"/>
              </w:rPr>
              <w:t>294,3</w:t>
            </w:r>
          </w:p>
        </w:tc>
      </w:tr>
    </w:tbl>
    <w:p w:rsidR="008A2442" w:rsidRDefault="008A2442" w:rsidP="0002505F">
      <w:pPr>
        <w:spacing w:before="0"/>
        <w:ind w:firstLine="0"/>
        <w:rPr>
          <w:sz w:val="28"/>
          <w:szCs w:val="28"/>
        </w:rPr>
      </w:pPr>
    </w:p>
    <w:p w:rsidR="008115AB" w:rsidRDefault="00C42EE1" w:rsidP="008A2442">
      <w:pPr>
        <w:spacing w:before="0"/>
        <w:ind w:firstLine="709"/>
        <w:rPr>
          <w:sz w:val="28"/>
          <w:szCs w:val="28"/>
        </w:rPr>
      </w:pPr>
      <w:r w:rsidRPr="00C42EE1">
        <w:rPr>
          <w:sz w:val="28"/>
          <w:szCs w:val="28"/>
        </w:rPr>
        <w:lastRenderedPageBreak/>
        <w:t xml:space="preserve">Таблица </w:t>
      </w:r>
      <w:r w:rsidR="00344B2D">
        <w:rPr>
          <w:sz w:val="28"/>
          <w:szCs w:val="28"/>
        </w:rPr>
        <w:t>56</w:t>
      </w:r>
      <w:r w:rsidRPr="00C42EE1">
        <w:rPr>
          <w:sz w:val="28"/>
          <w:szCs w:val="28"/>
        </w:rPr>
        <w:t>. П</w:t>
      </w:r>
      <w:r w:rsidR="008115AB" w:rsidRPr="00C42EE1">
        <w:rPr>
          <w:sz w:val="28"/>
          <w:szCs w:val="28"/>
        </w:rPr>
        <w:t xml:space="preserve">ланируемые показатели теплоснабжения планировок микрорайонов </w:t>
      </w:r>
      <w:r w:rsidR="001E47B2">
        <w:rPr>
          <w:sz w:val="28"/>
          <w:szCs w:val="28"/>
        </w:rPr>
        <w:t>городского округа</w:t>
      </w:r>
    </w:p>
    <w:p w:rsidR="008A2442" w:rsidRPr="00C42EE1" w:rsidRDefault="008A2442" w:rsidP="0002505F">
      <w:pPr>
        <w:spacing w:before="0"/>
        <w:ind w:firstLine="0"/>
        <w:rPr>
          <w:sz w:val="28"/>
          <w:szCs w:val="28"/>
        </w:rPr>
      </w:pPr>
    </w:p>
    <w:tbl>
      <w:tblPr>
        <w:tblW w:w="14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76"/>
        <w:gridCol w:w="1466"/>
        <w:gridCol w:w="1369"/>
        <w:gridCol w:w="945"/>
        <w:gridCol w:w="1465"/>
        <w:gridCol w:w="850"/>
        <w:gridCol w:w="1701"/>
        <w:gridCol w:w="993"/>
        <w:gridCol w:w="1456"/>
        <w:gridCol w:w="1339"/>
      </w:tblGrid>
      <w:tr w:rsidR="008115AB" w:rsidRPr="008115AB" w:rsidTr="00E8311B">
        <w:trPr>
          <w:trHeight w:val="113"/>
          <w:tblHeader/>
        </w:trPr>
        <w:tc>
          <w:tcPr>
            <w:tcW w:w="3276" w:type="dxa"/>
            <w:vMerge w:val="restart"/>
            <w:shd w:val="clear" w:color="auto" w:fill="auto"/>
            <w:hideMark/>
          </w:tcPr>
          <w:p w:rsidR="008A2442" w:rsidRDefault="008115AB" w:rsidP="006D5B02">
            <w:pPr>
              <w:spacing w:before="0" w:line="192" w:lineRule="auto"/>
              <w:ind w:firstLine="0"/>
              <w:jc w:val="left"/>
            </w:pPr>
            <w:r w:rsidRPr="008115AB">
              <w:t xml:space="preserve">Наименование проекта </w:t>
            </w:r>
          </w:p>
          <w:p w:rsidR="008115AB" w:rsidRPr="008115AB" w:rsidRDefault="008115AB" w:rsidP="006D5B02">
            <w:pPr>
              <w:spacing w:before="0" w:line="192" w:lineRule="auto"/>
              <w:ind w:firstLine="0"/>
              <w:jc w:val="left"/>
            </w:pPr>
            <w:r w:rsidRPr="008115AB">
              <w:t>планировки</w:t>
            </w:r>
          </w:p>
        </w:tc>
        <w:tc>
          <w:tcPr>
            <w:tcW w:w="1466" w:type="dxa"/>
            <w:vMerge w:val="restart"/>
            <w:shd w:val="clear" w:color="auto" w:fill="auto"/>
            <w:hideMark/>
          </w:tcPr>
          <w:p w:rsidR="008A2442" w:rsidRDefault="008115AB" w:rsidP="008A2442">
            <w:pPr>
              <w:spacing w:before="0" w:line="192" w:lineRule="auto"/>
              <w:ind w:firstLine="0"/>
              <w:jc w:val="center"/>
            </w:pPr>
            <w:r w:rsidRPr="008115AB">
              <w:t xml:space="preserve">Место </w:t>
            </w:r>
          </w:p>
          <w:p w:rsidR="008115AB" w:rsidRPr="008115AB" w:rsidRDefault="008115AB" w:rsidP="008A2442">
            <w:pPr>
              <w:spacing w:before="0" w:line="192" w:lineRule="auto"/>
              <w:ind w:firstLine="0"/>
              <w:jc w:val="center"/>
            </w:pPr>
            <w:r w:rsidRPr="008115AB">
              <w:t>располож</w:t>
            </w:r>
            <w:r w:rsidRPr="008115AB">
              <w:t>е</w:t>
            </w:r>
            <w:r w:rsidRPr="008115AB">
              <w:t>ния</w:t>
            </w:r>
          </w:p>
        </w:tc>
        <w:tc>
          <w:tcPr>
            <w:tcW w:w="1369" w:type="dxa"/>
            <w:vMerge w:val="restart"/>
          </w:tcPr>
          <w:p w:rsidR="008A2442" w:rsidRDefault="008115AB" w:rsidP="00E8311B">
            <w:pPr>
              <w:spacing w:before="0" w:line="192" w:lineRule="auto"/>
              <w:ind w:firstLine="0"/>
              <w:jc w:val="center"/>
            </w:pPr>
            <w:r w:rsidRPr="008115AB">
              <w:t>Период освоения</w:t>
            </w:r>
          </w:p>
          <w:p w:rsidR="008115AB" w:rsidRPr="008115AB" w:rsidRDefault="008115AB" w:rsidP="00E8311B">
            <w:pPr>
              <w:spacing w:before="0" w:line="192" w:lineRule="auto"/>
              <w:ind w:firstLine="0"/>
              <w:jc w:val="center"/>
            </w:pPr>
            <w:r w:rsidRPr="008115AB">
              <w:t>в годах</w:t>
            </w:r>
          </w:p>
        </w:tc>
        <w:tc>
          <w:tcPr>
            <w:tcW w:w="8749" w:type="dxa"/>
            <w:gridSpan w:val="7"/>
            <w:shd w:val="clear" w:color="auto" w:fill="auto"/>
            <w:hideMark/>
          </w:tcPr>
          <w:p w:rsidR="008115AB" w:rsidRPr="008115AB" w:rsidRDefault="008115AB" w:rsidP="008A2442">
            <w:pPr>
              <w:spacing w:before="0" w:line="192" w:lineRule="auto"/>
              <w:ind w:firstLine="0"/>
              <w:jc w:val="center"/>
            </w:pPr>
            <w:r w:rsidRPr="008115AB">
              <w:t>Теплоснабжение</w:t>
            </w:r>
          </w:p>
        </w:tc>
      </w:tr>
      <w:tr w:rsidR="008115AB" w:rsidRPr="008115AB" w:rsidTr="00E8311B">
        <w:trPr>
          <w:trHeight w:val="113"/>
          <w:tblHeader/>
        </w:trPr>
        <w:tc>
          <w:tcPr>
            <w:tcW w:w="3276" w:type="dxa"/>
            <w:vMerge/>
            <w:shd w:val="clear" w:color="auto" w:fill="auto"/>
            <w:hideMark/>
          </w:tcPr>
          <w:p w:rsidR="008115AB" w:rsidRPr="008115AB" w:rsidRDefault="008115AB" w:rsidP="006D5B02">
            <w:pPr>
              <w:spacing w:before="0" w:line="192" w:lineRule="auto"/>
              <w:ind w:firstLine="0"/>
              <w:jc w:val="left"/>
            </w:pPr>
          </w:p>
        </w:tc>
        <w:tc>
          <w:tcPr>
            <w:tcW w:w="1466" w:type="dxa"/>
            <w:vMerge/>
            <w:shd w:val="clear" w:color="auto" w:fill="auto"/>
            <w:hideMark/>
          </w:tcPr>
          <w:p w:rsidR="008115AB" w:rsidRPr="008115AB" w:rsidRDefault="008115AB" w:rsidP="008A2442">
            <w:pPr>
              <w:spacing w:before="0" w:line="192" w:lineRule="auto"/>
              <w:ind w:firstLine="0"/>
              <w:jc w:val="center"/>
            </w:pPr>
          </w:p>
        </w:tc>
        <w:tc>
          <w:tcPr>
            <w:tcW w:w="1369" w:type="dxa"/>
            <w:vMerge/>
          </w:tcPr>
          <w:p w:rsidR="008115AB" w:rsidRPr="008115AB" w:rsidRDefault="008115AB" w:rsidP="00E8311B">
            <w:pPr>
              <w:spacing w:before="0" w:line="192" w:lineRule="auto"/>
              <w:ind w:firstLine="0"/>
              <w:jc w:val="center"/>
            </w:pPr>
          </w:p>
        </w:tc>
        <w:tc>
          <w:tcPr>
            <w:tcW w:w="945" w:type="dxa"/>
            <w:shd w:val="clear" w:color="auto" w:fill="auto"/>
            <w:hideMark/>
          </w:tcPr>
          <w:p w:rsidR="008115AB" w:rsidRPr="008115AB" w:rsidRDefault="008115AB" w:rsidP="008A2442">
            <w:pPr>
              <w:spacing w:before="0" w:line="192" w:lineRule="auto"/>
              <w:ind w:firstLine="0"/>
              <w:jc w:val="center"/>
            </w:pPr>
            <w:r w:rsidRPr="008115AB">
              <w:t>длина, м.п.</w:t>
            </w:r>
          </w:p>
        </w:tc>
        <w:tc>
          <w:tcPr>
            <w:tcW w:w="1465" w:type="dxa"/>
            <w:shd w:val="clear" w:color="auto" w:fill="auto"/>
            <w:hideMark/>
          </w:tcPr>
          <w:p w:rsidR="008115AB" w:rsidRPr="008115AB" w:rsidRDefault="008115AB" w:rsidP="008A2442">
            <w:pPr>
              <w:spacing w:before="0" w:line="192" w:lineRule="auto"/>
              <w:ind w:firstLine="0"/>
              <w:jc w:val="center"/>
            </w:pPr>
            <w:r w:rsidRPr="008115AB">
              <w:t>стоимость работ, млн.руб.</w:t>
            </w:r>
          </w:p>
        </w:tc>
        <w:tc>
          <w:tcPr>
            <w:tcW w:w="850" w:type="dxa"/>
            <w:shd w:val="clear" w:color="auto" w:fill="auto"/>
            <w:hideMark/>
          </w:tcPr>
          <w:p w:rsidR="008115AB" w:rsidRPr="008115AB" w:rsidRDefault="008115AB" w:rsidP="008A2442">
            <w:pPr>
              <w:spacing w:before="0" w:line="192" w:lineRule="auto"/>
              <w:ind w:firstLine="0"/>
              <w:jc w:val="center"/>
            </w:pPr>
            <w:r w:rsidRPr="008115AB">
              <w:t>КРП, шт</w:t>
            </w:r>
          </w:p>
        </w:tc>
        <w:tc>
          <w:tcPr>
            <w:tcW w:w="1701" w:type="dxa"/>
            <w:shd w:val="clear" w:color="auto" w:fill="auto"/>
            <w:hideMark/>
          </w:tcPr>
          <w:p w:rsidR="008A2442" w:rsidRDefault="008115AB" w:rsidP="008A2442">
            <w:pPr>
              <w:spacing w:before="0" w:line="192" w:lineRule="auto"/>
              <w:ind w:firstLine="0"/>
              <w:jc w:val="center"/>
            </w:pPr>
            <w:r w:rsidRPr="008115AB">
              <w:t xml:space="preserve">стоимость </w:t>
            </w:r>
          </w:p>
          <w:p w:rsidR="008115AB" w:rsidRPr="008115AB" w:rsidRDefault="008115AB" w:rsidP="008A2442">
            <w:pPr>
              <w:spacing w:before="0" w:line="192" w:lineRule="auto"/>
              <w:ind w:firstLine="0"/>
              <w:jc w:val="center"/>
            </w:pPr>
            <w:r w:rsidRPr="008115AB">
              <w:t>работ, млн.руб.</w:t>
            </w:r>
          </w:p>
        </w:tc>
        <w:tc>
          <w:tcPr>
            <w:tcW w:w="993" w:type="dxa"/>
            <w:shd w:val="clear" w:color="auto" w:fill="auto"/>
            <w:hideMark/>
          </w:tcPr>
          <w:p w:rsidR="008115AB" w:rsidRPr="008115AB" w:rsidRDefault="008115AB" w:rsidP="008A2442">
            <w:pPr>
              <w:spacing w:before="0" w:line="192" w:lineRule="auto"/>
              <w:ind w:firstLine="0"/>
              <w:jc w:val="center"/>
            </w:pPr>
            <w:r w:rsidRPr="008115AB">
              <w:t>ЦТП, шт</w:t>
            </w:r>
          </w:p>
        </w:tc>
        <w:tc>
          <w:tcPr>
            <w:tcW w:w="1456" w:type="dxa"/>
            <w:shd w:val="clear" w:color="auto" w:fill="auto"/>
            <w:hideMark/>
          </w:tcPr>
          <w:p w:rsidR="008115AB" w:rsidRPr="008115AB" w:rsidRDefault="008115AB" w:rsidP="008A2442">
            <w:pPr>
              <w:spacing w:before="0" w:line="192" w:lineRule="auto"/>
              <w:ind w:firstLine="0"/>
              <w:jc w:val="center"/>
            </w:pPr>
            <w:r w:rsidRPr="008115AB">
              <w:t>стоимость работ, млн.руб.</w:t>
            </w:r>
          </w:p>
        </w:tc>
        <w:tc>
          <w:tcPr>
            <w:tcW w:w="1339" w:type="dxa"/>
            <w:shd w:val="clear" w:color="auto" w:fill="auto"/>
            <w:hideMark/>
          </w:tcPr>
          <w:p w:rsidR="008115AB" w:rsidRPr="008115AB" w:rsidRDefault="008115AB" w:rsidP="008A2442">
            <w:pPr>
              <w:spacing w:before="0" w:line="192" w:lineRule="auto"/>
              <w:ind w:firstLine="0"/>
              <w:jc w:val="center"/>
            </w:pPr>
            <w:r w:rsidRPr="008115AB">
              <w:t>Итого,</w:t>
            </w:r>
          </w:p>
          <w:p w:rsidR="008115AB" w:rsidRPr="008115AB" w:rsidRDefault="008115AB" w:rsidP="008A2442">
            <w:pPr>
              <w:spacing w:before="0" w:line="192" w:lineRule="auto"/>
              <w:ind w:firstLine="0"/>
              <w:jc w:val="center"/>
            </w:pPr>
            <w:r w:rsidRPr="008115AB">
              <w:t>млн.руб.</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Юго-западный</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Свердло</w:t>
            </w:r>
            <w:r w:rsidRPr="008115AB">
              <w:t>в</w:t>
            </w:r>
            <w:r w:rsidRPr="008115AB">
              <w:t>ский район</w:t>
            </w:r>
          </w:p>
        </w:tc>
        <w:tc>
          <w:tcPr>
            <w:tcW w:w="1369" w:type="dxa"/>
          </w:tcPr>
          <w:p w:rsidR="008115AB" w:rsidRPr="008115AB" w:rsidRDefault="00E8311B" w:rsidP="00E8311B">
            <w:pPr>
              <w:spacing w:before="0" w:line="235" w:lineRule="auto"/>
              <w:ind w:firstLine="0"/>
              <w:jc w:val="center"/>
            </w:pPr>
            <w:r>
              <w:t>2020–2025</w:t>
            </w:r>
          </w:p>
        </w:tc>
        <w:tc>
          <w:tcPr>
            <w:tcW w:w="945" w:type="dxa"/>
            <w:shd w:val="clear" w:color="auto" w:fill="auto"/>
            <w:hideMark/>
          </w:tcPr>
          <w:p w:rsidR="008115AB" w:rsidRPr="008115AB" w:rsidRDefault="008115AB" w:rsidP="00E8311B">
            <w:pPr>
              <w:spacing w:before="0" w:line="235" w:lineRule="auto"/>
              <w:ind w:firstLine="0"/>
              <w:jc w:val="center"/>
            </w:pPr>
            <w:r w:rsidRPr="008115AB">
              <w:t>4110</w:t>
            </w:r>
          </w:p>
        </w:tc>
        <w:tc>
          <w:tcPr>
            <w:tcW w:w="1465" w:type="dxa"/>
            <w:shd w:val="clear" w:color="auto" w:fill="auto"/>
            <w:hideMark/>
          </w:tcPr>
          <w:p w:rsidR="008115AB" w:rsidRPr="008115AB" w:rsidRDefault="008115AB" w:rsidP="00E8311B">
            <w:pPr>
              <w:spacing w:before="0" w:line="235" w:lineRule="auto"/>
              <w:ind w:firstLine="0"/>
              <w:jc w:val="center"/>
            </w:pPr>
            <w:r w:rsidRPr="008115AB">
              <w:t>135,63</w:t>
            </w:r>
          </w:p>
        </w:tc>
        <w:tc>
          <w:tcPr>
            <w:tcW w:w="850" w:type="dxa"/>
            <w:shd w:val="clear" w:color="auto" w:fill="auto"/>
            <w:hideMark/>
          </w:tcPr>
          <w:p w:rsidR="008115AB" w:rsidRPr="008115AB" w:rsidRDefault="008115AB" w:rsidP="00E8311B">
            <w:pPr>
              <w:spacing w:before="0" w:line="235" w:lineRule="auto"/>
              <w:ind w:firstLine="0"/>
              <w:jc w:val="center"/>
            </w:pPr>
            <w:r w:rsidRPr="008115AB">
              <w:t>-</w:t>
            </w:r>
          </w:p>
        </w:tc>
        <w:tc>
          <w:tcPr>
            <w:tcW w:w="1701" w:type="dxa"/>
            <w:shd w:val="clear" w:color="auto" w:fill="auto"/>
            <w:hideMark/>
          </w:tcPr>
          <w:p w:rsidR="008115AB" w:rsidRPr="008115AB" w:rsidRDefault="008115AB" w:rsidP="00E8311B">
            <w:pPr>
              <w:spacing w:before="0" w:line="235" w:lineRule="auto"/>
              <w:ind w:firstLine="0"/>
              <w:jc w:val="center"/>
            </w:pPr>
            <w:r w:rsidRPr="008115AB">
              <w:t>-</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135,63</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Тихие зори</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Свердло</w:t>
            </w:r>
            <w:r w:rsidRPr="008115AB">
              <w:t>в</w:t>
            </w:r>
            <w:r w:rsidRPr="008115AB">
              <w:t>ский район</w:t>
            </w:r>
          </w:p>
        </w:tc>
        <w:tc>
          <w:tcPr>
            <w:tcW w:w="1369" w:type="dxa"/>
          </w:tcPr>
          <w:p w:rsidR="008115AB" w:rsidRPr="008115AB" w:rsidRDefault="00E8311B" w:rsidP="00E8311B">
            <w:pPr>
              <w:spacing w:before="0" w:line="235" w:lineRule="auto"/>
              <w:ind w:firstLine="0"/>
              <w:jc w:val="center"/>
            </w:pPr>
            <w:r>
              <w:t>2020–2033</w:t>
            </w:r>
          </w:p>
        </w:tc>
        <w:tc>
          <w:tcPr>
            <w:tcW w:w="945" w:type="dxa"/>
            <w:shd w:val="clear" w:color="auto" w:fill="auto"/>
            <w:hideMark/>
          </w:tcPr>
          <w:p w:rsidR="008115AB" w:rsidRPr="008115AB" w:rsidRDefault="008115AB" w:rsidP="00E8311B">
            <w:pPr>
              <w:spacing w:before="0" w:line="235" w:lineRule="auto"/>
              <w:ind w:firstLine="0"/>
              <w:jc w:val="center"/>
            </w:pPr>
            <w:r w:rsidRPr="008115AB">
              <w:t>3985</w:t>
            </w:r>
          </w:p>
        </w:tc>
        <w:tc>
          <w:tcPr>
            <w:tcW w:w="1465" w:type="dxa"/>
            <w:shd w:val="clear" w:color="auto" w:fill="auto"/>
            <w:hideMark/>
          </w:tcPr>
          <w:p w:rsidR="008115AB" w:rsidRPr="008115AB" w:rsidRDefault="008115AB" w:rsidP="00E8311B">
            <w:pPr>
              <w:spacing w:before="0" w:line="235" w:lineRule="auto"/>
              <w:ind w:firstLine="0"/>
              <w:jc w:val="center"/>
            </w:pPr>
            <w:r w:rsidRPr="008115AB">
              <w:t>131,51</w:t>
            </w:r>
          </w:p>
        </w:tc>
        <w:tc>
          <w:tcPr>
            <w:tcW w:w="850" w:type="dxa"/>
            <w:shd w:val="clear" w:color="auto" w:fill="auto"/>
            <w:hideMark/>
          </w:tcPr>
          <w:p w:rsidR="008115AB" w:rsidRPr="008115AB" w:rsidRDefault="008115AB" w:rsidP="00E8311B">
            <w:pPr>
              <w:spacing w:before="0" w:line="235" w:lineRule="auto"/>
              <w:ind w:firstLine="0"/>
              <w:jc w:val="center"/>
            </w:pPr>
            <w:r w:rsidRPr="008115AB">
              <w:t>-</w:t>
            </w:r>
          </w:p>
        </w:tc>
        <w:tc>
          <w:tcPr>
            <w:tcW w:w="1701" w:type="dxa"/>
            <w:shd w:val="clear" w:color="auto" w:fill="auto"/>
            <w:hideMark/>
          </w:tcPr>
          <w:p w:rsidR="008115AB" w:rsidRPr="008115AB" w:rsidRDefault="008115AB" w:rsidP="00E8311B">
            <w:pPr>
              <w:spacing w:before="0" w:line="235" w:lineRule="auto"/>
              <w:ind w:firstLine="0"/>
              <w:jc w:val="center"/>
            </w:pPr>
            <w:r w:rsidRPr="008115AB">
              <w:t>-</w:t>
            </w:r>
          </w:p>
        </w:tc>
        <w:tc>
          <w:tcPr>
            <w:tcW w:w="993" w:type="dxa"/>
            <w:shd w:val="clear" w:color="auto" w:fill="auto"/>
            <w:hideMark/>
          </w:tcPr>
          <w:p w:rsidR="008115AB" w:rsidRPr="008115AB" w:rsidRDefault="008115AB" w:rsidP="00E8311B">
            <w:pPr>
              <w:spacing w:before="0" w:line="235" w:lineRule="auto"/>
              <w:ind w:firstLine="0"/>
              <w:jc w:val="center"/>
            </w:pPr>
            <w:r w:rsidRPr="008115AB">
              <w:t>1</w:t>
            </w:r>
          </w:p>
        </w:tc>
        <w:tc>
          <w:tcPr>
            <w:tcW w:w="1456" w:type="dxa"/>
            <w:shd w:val="clear" w:color="auto" w:fill="auto"/>
            <w:hideMark/>
          </w:tcPr>
          <w:p w:rsidR="008115AB" w:rsidRPr="008115AB" w:rsidRDefault="008115AB" w:rsidP="00E8311B">
            <w:pPr>
              <w:spacing w:before="0" w:line="235" w:lineRule="auto"/>
              <w:ind w:firstLine="0"/>
              <w:jc w:val="center"/>
            </w:pPr>
            <w:r w:rsidRPr="008115AB">
              <w:t>10</w:t>
            </w:r>
          </w:p>
        </w:tc>
        <w:tc>
          <w:tcPr>
            <w:tcW w:w="1339" w:type="dxa"/>
            <w:shd w:val="clear" w:color="auto" w:fill="auto"/>
            <w:hideMark/>
          </w:tcPr>
          <w:p w:rsidR="008115AB" w:rsidRPr="008115AB" w:rsidRDefault="008115AB" w:rsidP="00E8311B">
            <w:pPr>
              <w:spacing w:before="0" w:line="235" w:lineRule="auto"/>
              <w:ind w:firstLine="0"/>
              <w:jc w:val="center"/>
            </w:pPr>
            <w:r w:rsidRPr="008115AB">
              <w:t>141,51</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Пашенный</w:t>
            </w:r>
            <w:r w:rsidR="002D6969">
              <w:t>»</w:t>
            </w:r>
            <w:r w:rsidRPr="008115AB">
              <w:t xml:space="preserve">: </w:t>
            </w:r>
            <w:r w:rsidR="002D6969">
              <w:t>«</w:t>
            </w:r>
            <w:r w:rsidRPr="008115AB">
              <w:t>Белые Росы</w:t>
            </w:r>
            <w:r w:rsidR="002D6969">
              <w:t>»</w:t>
            </w:r>
            <w:r w:rsidRPr="008115AB">
              <w:t xml:space="preserve">, </w:t>
            </w:r>
            <w:r w:rsidR="002D6969">
              <w:t>«</w:t>
            </w:r>
            <w:r w:rsidRPr="008115AB">
              <w:t>Утиный плес</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Свердло</w:t>
            </w:r>
            <w:r w:rsidRPr="008115AB">
              <w:t>в</w:t>
            </w:r>
            <w:r w:rsidRPr="008115AB">
              <w:t>ский район</w:t>
            </w:r>
          </w:p>
        </w:tc>
        <w:tc>
          <w:tcPr>
            <w:tcW w:w="1369" w:type="dxa"/>
          </w:tcPr>
          <w:p w:rsidR="008115AB" w:rsidRPr="008115AB" w:rsidRDefault="00E8311B" w:rsidP="00E8311B">
            <w:pPr>
              <w:spacing w:before="0" w:line="235" w:lineRule="auto"/>
              <w:ind w:firstLine="0"/>
              <w:jc w:val="center"/>
            </w:pPr>
            <w:r>
              <w:t>2020–2025</w:t>
            </w:r>
          </w:p>
        </w:tc>
        <w:tc>
          <w:tcPr>
            <w:tcW w:w="945" w:type="dxa"/>
            <w:shd w:val="clear" w:color="auto" w:fill="auto"/>
            <w:hideMark/>
          </w:tcPr>
          <w:p w:rsidR="008115AB" w:rsidRPr="008115AB" w:rsidRDefault="008115AB" w:rsidP="00E8311B">
            <w:pPr>
              <w:spacing w:before="0" w:line="235" w:lineRule="auto"/>
              <w:ind w:firstLine="0"/>
              <w:jc w:val="center"/>
            </w:pPr>
            <w:r w:rsidRPr="008115AB">
              <w:t>1600</w:t>
            </w:r>
          </w:p>
        </w:tc>
        <w:tc>
          <w:tcPr>
            <w:tcW w:w="1465" w:type="dxa"/>
            <w:shd w:val="clear" w:color="auto" w:fill="auto"/>
            <w:hideMark/>
          </w:tcPr>
          <w:p w:rsidR="008115AB" w:rsidRPr="008115AB" w:rsidRDefault="008115AB" w:rsidP="00E8311B">
            <w:pPr>
              <w:spacing w:before="0" w:line="235" w:lineRule="auto"/>
              <w:ind w:firstLine="0"/>
              <w:jc w:val="center"/>
            </w:pPr>
            <w:r w:rsidRPr="008115AB">
              <w:t>52,80</w:t>
            </w:r>
          </w:p>
        </w:tc>
        <w:tc>
          <w:tcPr>
            <w:tcW w:w="850" w:type="dxa"/>
            <w:shd w:val="clear" w:color="auto" w:fill="auto"/>
            <w:hideMark/>
          </w:tcPr>
          <w:p w:rsidR="008115AB" w:rsidRPr="008115AB" w:rsidRDefault="008115AB" w:rsidP="00E8311B">
            <w:pPr>
              <w:spacing w:before="0" w:line="235" w:lineRule="auto"/>
              <w:ind w:firstLine="0"/>
              <w:jc w:val="center"/>
            </w:pPr>
            <w:r w:rsidRPr="008115AB">
              <w:t>2</w:t>
            </w:r>
          </w:p>
        </w:tc>
        <w:tc>
          <w:tcPr>
            <w:tcW w:w="1701" w:type="dxa"/>
            <w:shd w:val="clear" w:color="auto" w:fill="auto"/>
            <w:hideMark/>
          </w:tcPr>
          <w:p w:rsidR="008115AB" w:rsidRPr="008115AB" w:rsidRDefault="008115AB" w:rsidP="00E8311B">
            <w:pPr>
              <w:spacing w:before="0" w:line="235" w:lineRule="auto"/>
              <w:ind w:firstLine="0"/>
              <w:jc w:val="center"/>
            </w:pPr>
            <w:r w:rsidRPr="008115AB">
              <w:t>20</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72,80</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Южный берег</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Свердло</w:t>
            </w:r>
            <w:r w:rsidRPr="008115AB">
              <w:t>в</w:t>
            </w:r>
            <w:r w:rsidRPr="008115AB">
              <w:t>ский район</w:t>
            </w:r>
          </w:p>
        </w:tc>
        <w:tc>
          <w:tcPr>
            <w:tcW w:w="1369" w:type="dxa"/>
          </w:tcPr>
          <w:p w:rsidR="008115AB" w:rsidRPr="008115AB" w:rsidRDefault="00E8311B" w:rsidP="00E8311B">
            <w:pPr>
              <w:spacing w:before="0" w:line="235" w:lineRule="auto"/>
              <w:ind w:firstLine="0"/>
              <w:jc w:val="center"/>
            </w:pPr>
            <w:r>
              <w:t>2020–2025</w:t>
            </w:r>
          </w:p>
        </w:tc>
        <w:tc>
          <w:tcPr>
            <w:tcW w:w="945" w:type="dxa"/>
            <w:shd w:val="clear" w:color="auto" w:fill="auto"/>
            <w:hideMark/>
          </w:tcPr>
          <w:p w:rsidR="008115AB" w:rsidRPr="008115AB" w:rsidRDefault="008115AB" w:rsidP="00E8311B">
            <w:pPr>
              <w:spacing w:before="0" w:line="235" w:lineRule="auto"/>
              <w:ind w:firstLine="0"/>
              <w:jc w:val="center"/>
            </w:pPr>
            <w:r w:rsidRPr="008115AB">
              <w:t>912</w:t>
            </w:r>
          </w:p>
        </w:tc>
        <w:tc>
          <w:tcPr>
            <w:tcW w:w="1465" w:type="dxa"/>
            <w:shd w:val="clear" w:color="auto" w:fill="auto"/>
            <w:hideMark/>
          </w:tcPr>
          <w:p w:rsidR="008115AB" w:rsidRPr="008115AB" w:rsidRDefault="008115AB" w:rsidP="00E8311B">
            <w:pPr>
              <w:spacing w:before="0" w:line="235" w:lineRule="auto"/>
              <w:ind w:firstLine="0"/>
              <w:jc w:val="center"/>
            </w:pPr>
            <w:r w:rsidRPr="008115AB">
              <w:t>30,10</w:t>
            </w:r>
          </w:p>
        </w:tc>
        <w:tc>
          <w:tcPr>
            <w:tcW w:w="850" w:type="dxa"/>
            <w:shd w:val="clear" w:color="auto" w:fill="auto"/>
            <w:hideMark/>
          </w:tcPr>
          <w:p w:rsidR="008115AB" w:rsidRPr="008115AB" w:rsidRDefault="008115AB" w:rsidP="00E8311B">
            <w:pPr>
              <w:spacing w:before="0" w:line="235" w:lineRule="auto"/>
              <w:ind w:firstLine="0"/>
              <w:jc w:val="center"/>
            </w:pPr>
            <w:r w:rsidRPr="008115AB">
              <w:t>5</w:t>
            </w:r>
          </w:p>
        </w:tc>
        <w:tc>
          <w:tcPr>
            <w:tcW w:w="1701" w:type="dxa"/>
            <w:shd w:val="clear" w:color="auto" w:fill="auto"/>
            <w:hideMark/>
          </w:tcPr>
          <w:p w:rsidR="008115AB" w:rsidRPr="008115AB" w:rsidRDefault="008115AB" w:rsidP="00E8311B">
            <w:pPr>
              <w:spacing w:before="0" w:line="235" w:lineRule="auto"/>
              <w:ind w:firstLine="0"/>
              <w:jc w:val="center"/>
            </w:pPr>
            <w:r w:rsidRPr="008115AB">
              <w:t>50</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80,10</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Семафорная-Вавилова</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Кировский район</w:t>
            </w:r>
          </w:p>
        </w:tc>
        <w:tc>
          <w:tcPr>
            <w:tcW w:w="1369" w:type="dxa"/>
          </w:tcPr>
          <w:p w:rsidR="008115AB" w:rsidRPr="008115AB" w:rsidRDefault="00E8311B" w:rsidP="00E8311B">
            <w:pPr>
              <w:spacing w:before="0" w:line="235" w:lineRule="auto"/>
              <w:ind w:firstLine="0"/>
              <w:jc w:val="center"/>
            </w:pPr>
            <w:r>
              <w:t>2020–2025</w:t>
            </w:r>
          </w:p>
        </w:tc>
        <w:tc>
          <w:tcPr>
            <w:tcW w:w="945" w:type="dxa"/>
            <w:shd w:val="clear" w:color="auto" w:fill="auto"/>
            <w:hideMark/>
          </w:tcPr>
          <w:p w:rsidR="008115AB" w:rsidRPr="008115AB" w:rsidRDefault="008115AB" w:rsidP="00E8311B">
            <w:pPr>
              <w:spacing w:before="0" w:line="235" w:lineRule="auto"/>
              <w:ind w:firstLine="0"/>
              <w:jc w:val="center"/>
            </w:pPr>
            <w:r w:rsidRPr="008115AB">
              <w:t>2110</w:t>
            </w:r>
          </w:p>
        </w:tc>
        <w:tc>
          <w:tcPr>
            <w:tcW w:w="1465" w:type="dxa"/>
            <w:shd w:val="clear" w:color="auto" w:fill="auto"/>
            <w:hideMark/>
          </w:tcPr>
          <w:p w:rsidR="008115AB" w:rsidRPr="008115AB" w:rsidRDefault="008115AB" w:rsidP="00E8311B">
            <w:pPr>
              <w:spacing w:before="0" w:line="235" w:lineRule="auto"/>
              <w:ind w:firstLine="0"/>
              <w:jc w:val="center"/>
            </w:pPr>
            <w:r w:rsidRPr="008115AB">
              <w:t>69,63</w:t>
            </w:r>
          </w:p>
        </w:tc>
        <w:tc>
          <w:tcPr>
            <w:tcW w:w="850" w:type="dxa"/>
            <w:shd w:val="clear" w:color="auto" w:fill="auto"/>
            <w:hideMark/>
          </w:tcPr>
          <w:p w:rsidR="008115AB" w:rsidRPr="008115AB" w:rsidRDefault="008115AB" w:rsidP="00E8311B">
            <w:pPr>
              <w:spacing w:before="0" w:line="235" w:lineRule="auto"/>
              <w:ind w:firstLine="0"/>
              <w:jc w:val="center"/>
            </w:pPr>
            <w:r w:rsidRPr="008115AB">
              <w:t>-</w:t>
            </w:r>
          </w:p>
        </w:tc>
        <w:tc>
          <w:tcPr>
            <w:tcW w:w="1701" w:type="dxa"/>
            <w:shd w:val="clear" w:color="auto" w:fill="auto"/>
            <w:hideMark/>
          </w:tcPr>
          <w:p w:rsidR="008115AB" w:rsidRPr="008115AB" w:rsidRDefault="008115AB" w:rsidP="00E8311B">
            <w:pPr>
              <w:spacing w:before="0" w:line="235" w:lineRule="auto"/>
              <w:ind w:firstLine="0"/>
              <w:jc w:val="center"/>
            </w:pPr>
            <w:r w:rsidRPr="008115AB">
              <w:t>-</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69,63</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Щорса-Кутузова-Грунтовая</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Кировский район</w:t>
            </w:r>
          </w:p>
        </w:tc>
        <w:tc>
          <w:tcPr>
            <w:tcW w:w="1369" w:type="dxa"/>
          </w:tcPr>
          <w:p w:rsidR="008115AB" w:rsidRPr="008115AB" w:rsidRDefault="00E8311B" w:rsidP="00E8311B">
            <w:pPr>
              <w:spacing w:before="0" w:line="235" w:lineRule="auto"/>
              <w:ind w:firstLine="0"/>
              <w:jc w:val="center"/>
            </w:pPr>
            <w:r>
              <w:t>2020–2033</w:t>
            </w:r>
          </w:p>
        </w:tc>
        <w:tc>
          <w:tcPr>
            <w:tcW w:w="945" w:type="dxa"/>
            <w:shd w:val="clear" w:color="auto" w:fill="auto"/>
            <w:hideMark/>
          </w:tcPr>
          <w:p w:rsidR="008115AB" w:rsidRPr="008115AB" w:rsidRDefault="008115AB" w:rsidP="00E8311B">
            <w:pPr>
              <w:spacing w:before="0" w:line="235" w:lineRule="auto"/>
              <w:ind w:firstLine="0"/>
              <w:jc w:val="center"/>
            </w:pPr>
            <w:r w:rsidRPr="008115AB">
              <w:t>55</w:t>
            </w:r>
          </w:p>
        </w:tc>
        <w:tc>
          <w:tcPr>
            <w:tcW w:w="1465" w:type="dxa"/>
            <w:shd w:val="clear" w:color="auto" w:fill="auto"/>
            <w:hideMark/>
          </w:tcPr>
          <w:p w:rsidR="008115AB" w:rsidRPr="008115AB" w:rsidRDefault="008115AB" w:rsidP="00E8311B">
            <w:pPr>
              <w:spacing w:before="0" w:line="235" w:lineRule="auto"/>
              <w:ind w:firstLine="0"/>
              <w:jc w:val="center"/>
            </w:pPr>
            <w:r w:rsidRPr="008115AB">
              <w:t>1,82</w:t>
            </w:r>
          </w:p>
        </w:tc>
        <w:tc>
          <w:tcPr>
            <w:tcW w:w="850" w:type="dxa"/>
            <w:shd w:val="clear" w:color="auto" w:fill="auto"/>
            <w:hideMark/>
          </w:tcPr>
          <w:p w:rsidR="008115AB" w:rsidRPr="008115AB" w:rsidRDefault="008115AB" w:rsidP="00E8311B">
            <w:pPr>
              <w:spacing w:before="0" w:line="235" w:lineRule="auto"/>
              <w:ind w:firstLine="0"/>
              <w:jc w:val="center"/>
            </w:pPr>
            <w:r w:rsidRPr="008115AB">
              <w:t>1</w:t>
            </w:r>
          </w:p>
        </w:tc>
        <w:tc>
          <w:tcPr>
            <w:tcW w:w="1701" w:type="dxa"/>
            <w:shd w:val="clear" w:color="auto" w:fill="auto"/>
            <w:hideMark/>
          </w:tcPr>
          <w:p w:rsidR="008115AB" w:rsidRPr="008115AB" w:rsidRDefault="008115AB" w:rsidP="00E8311B">
            <w:pPr>
              <w:spacing w:before="0" w:line="235" w:lineRule="auto"/>
              <w:ind w:firstLine="0"/>
              <w:jc w:val="center"/>
            </w:pPr>
            <w:r w:rsidRPr="008115AB">
              <w:t>10</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11,82</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Сибирский</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Кировский район</w:t>
            </w:r>
          </w:p>
        </w:tc>
        <w:tc>
          <w:tcPr>
            <w:tcW w:w="1369" w:type="dxa"/>
          </w:tcPr>
          <w:p w:rsidR="008115AB" w:rsidRPr="008115AB" w:rsidRDefault="00E8311B" w:rsidP="00E8311B">
            <w:pPr>
              <w:spacing w:before="0" w:line="235" w:lineRule="auto"/>
              <w:ind w:firstLine="0"/>
              <w:jc w:val="center"/>
            </w:pPr>
            <w:r>
              <w:t>2025–2033</w:t>
            </w:r>
          </w:p>
        </w:tc>
        <w:tc>
          <w:tcPr>
            <w:tcW w:w="945" w:type="dxa"/>
            <w:shd w:val="clear" w:color="auto" w:fill="auto"/>
            <w:hideMark/>
          </w:tcPr>
          <w:p w:rsidR="008115AB" w:rsidRPr="008115AB" w:rsidRDefault="008115AB" w:rsidP="00E8311B">
            <w:pPr>
              <w:spacing w:before="0" w:line="235" w:lineRule="auto"/>
              <w:ind w:firstLine="0"/>
              <w:jc w:val="center"/>
            </w:pPr>
            <w:r w:rsidRPr="008115AB">
              <w:t>2560</w:t>
            </w:r>
          </w:p>
        </w:tc>
        <w:tc>
          <w:tcPr>
            <w:tcW w:w="1465" w:type="dxa"/>
            <w:shd w:val="clear" w:color="auto" w:fill="auto"/>
            <w:hideMark/>
          </w:tcPr>
          <w:p w:rsidR="008115AB" w:rsidRPr="008115AB" w:rsidRDefault="008115AB" w:rsidP="00E8311B">
            <w:pPr>
              <w:spacing w:before="0" w:line="235" w:lineRule="auto"/>
              <w:ind w:firstLine="0"/>
              <w:jc w:val="center"/>
            </w:pPr>
            <w:r w:rsidRPr="008115AB">
              <w:t>84,48</w:t>
            </w:r>
          </w:p>
        </w:tc>
        <w:tc>
          <w:tcPr>
            <w:tcW w:w="850" w:type="dxa"/>
            <w:shd w:val="clear" w:color="auto" w:fill="auto"/>
            <w:hideMark/>
          </w:tcPr>
          <w:p w:rsidR="008115AB" w:rsidRPr="008115AB" w:rsidRDefault="008115AB" w:rsidP="00E8311B">
            <w:pPr>
              <w:spacing w:before="0" w:line="235" w:lineRule="auto"/>
              <w:ind w:firstLine="0"/>
              <w:jc w:val="center"/>
            </w:pPr>
            <w:r w:rsidRPr="008115AB">
              <w:t>8</w:t>
            </w:r>
          </w:p>
        </w:tc>
        <w:tc>
          <w:tcPr>
            <w:tcW w:w="1701" w:type="dxa"/>
            <w:shd w:val="clear" w:color="auto" w:fill="auto"/>
            <w:hideMark/>
          </w:tcPr>
          <w:p w:rsidR="008115AB" w:rsidRPr="008115AB" w:rsidRDefault="008115AB" w:rsidP="00E8311B">
            <w:pPr>
              <w:spacing w:before="0" w:line="235" w:lineRule="auto"/>
              <w:ind w:firstLine="0"/>
              <w:jc w:val="center"/>
            </w:pPr>
            <w:r w:rsidRPr="008115AB">
              <w:t>80</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164,48</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Мичуринский</w:t>
            </w:r>
            <w:r w:rsidR="002D6969">
              <w:t>»</w:t>
            </w:r>
          </w:p>
        </w:tc>
        <w:tc>
          <w:tcPr>
            <w:tcW w:w="1466" w:type="dxa"/>
            <w:shd w:val="clear" w:color="auto" w:fill="auto"/>
            <w:vAlign w:val="center"/>
            <w:hideMark/>
          </w:tcPr>
          <w:p w:rsidR="008115AB" w:rsidRPr="008115AB" w:rsidRDefault="008115AB" w:rsidP="00E8311B">
            <w:pPr>
              <w:spacing w:before="0" w:line="235" w:lineRule="auto"/>
              <w:ind w:firstLine="0"/>
            </w:pPr>
            <w:r w:rsidRPr="008115AB">
              <w:t>Кировский район</w:t>
            </w:r>
          </w:p>
        </w:tc>
        <w:tc>
          <w:tcPr>
            <w:tcW w:w="1369" w:type="dxa"/>
          </w:tcPr>
          <w:p w:rsidR="008115AB" w:rsidRPr="008115AB" w:rsidRDefault="00E8311B" w:rsidP="00E8311B">
            <w:pPr>
              <w:spacing w:before="0" w:line="235" w:lineRule="auto"/>
              <w:ind w:firstLine="0"/>
              <w:jc w:val="center"/>
            </w:pPr>
            <w:r>
              <w:t>2020–2033</w:t>
            </w:r>
          </w:p>
        </w:tc>
        <w:tc>
          <w:tcPr>
            <w:tcW w:w="945" w:type="dxa"/>
            <w:shd w:val="clear" w:color="auto" w:fill="auto"/>
            <w:hideMark/>
          </w:tcPr>
          <w:p w:rsidR="008115AB" w:rsidRPr="008115AB" w:rsidRDefault="008115AB" w:rsidP="00E8311B">
            <w:pPr>
              <w:spacing w:before="0" w:line="235" w:lineRule="auto"/>
              <w:ind w:firstLine="0"/>
              <w:jc w:val="center"/>
            </w:pPr>
            <w:r w:rsidRPr="008115AB">
              <w:t>5870</w:t>
            </w:r>
          </w:p>
        </w:tc>
        <w:tc>
          <w:tcPr>
            <w:tcW w:w="1465" w:type="dxa"/>
            <w:shd w:val="clear" w:color="auto" w:fill="auto"/>
            <w:hideMark/>
          </w:tcPr>
          <w:p w:rsidR="008115AB" w:rsidRPr="008115AB" w:rsidRDefault="008115AB" w:rsidP="00E8311B">
            <w:pPr>
              <w:spacing w:before="0" w:line="235" w:lineRule="auto"/>
              <w:ind w:firstLine="0"/>
              <w:jc w:val="center"/>
            </w:pPr>
            <w:r w:rsidRPr="008115AB">
              <w:t>193,71</w:t>
            </w:r>
          </w:p>
        </w:tc>
        <w:tc>
          <w:tcPr>
            <w:tcW w:w="850" w:type="dxa"/>
            <w:shd w:val="clear" w:color="auto" w:fill="auto"/>
            <w:hideMark/>
          </w:tcPr>
          <w:p w:rsidR="008115AB" w:rsidRPr="008115AB" w:rsidRDefault="008115AB" w:rsidP="00E8311B">
            <w:pPr>
              <w:spacing w:before="0" w:line="235" w:lineRule="auto"/>
              <w:ind w:firstLine="0"/>
              <w:jc w:val="center"/>
            </w:pPr>
            <w:r w:rsidRPr="008115AB">
              <w:t>-</w:t>
            </w:r>
          </w:p>
        </w:tc>
        <w:tc>
          <w:tcPr>
            <w:tcW w:w="1701" w:type="dxa"/>
            <w:shd w:val="clear" w:color="auto" w:fill="auto"/>
            <w:hideMark/>
          </w:tcPr>
          <w:p w:rsidR="008115AB" w:rsidRPr="008115AB" w:rsidRDefault="008115AB" w:rsidP="00E8311B">
            <w:pPr>
              <w:spacing w:before="0" w:line="235" w:lineRule="auto"/>
              <w:ind w:firstLine="0"/>
              <w:jc w:val="center"/>
            </w:pPr>
            <w:r w:rsidRPr="008115AB">
              <w:t>-</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193,71</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 xml:space="preserve">Жилой район </w:t>
            </w:r>
            <w:r w:rsidR="002D6969">
              <w:t>«</w:t>
            </w:r>
            <w:r w:rsidRPr="008115AB">
              <w:t>Кузнецовское плато</w:t>
            </w:r>
            <w:r w:rsidR="002D6969">
              <w:t>»</w:t>
            </w:r>
            <w:r w:rsidRPr="008115AB">
              <w:t xml:space="preserve"> </w:t>
            </w:r>
          </w:p>
        </w:tc>
        <w:tc>
          <w:tcPr>
            <w:tcW w:w="1466" w:type="dxa"/>
            <w:shd w:val="clear" w:color="auto" w:fill="auto"/>
            <w:vAlign w:val="center"/>
            <w:hideMark/>
          </w:tcPr>
          <w:p w:rsidR="008115AB" w:rsidRPr="008115AB" w:rsidRDefault="008115AB" w:rsidP="00E8311B">
            <w:pPr>
              <w:spacing w:before="0" w:line="235" w:lineRule="auto"/>
              <w:ind w:firstLine="0"/>
            </w:pPr>
            <w:r w:rsidRPr="008115AB">
              <w:t>Кировский район</w:t>
            </w:r>
          </w:p>
        </w:tc>
        <w:tc>
          <w:tcPr>
            <w:tcW w:w="1369" w:type="dxa"/>
          </w:tcPr>
          <w:p w:rsidR="008115AB" w:rsidRPr="008115AB" w:rsidRDefault="00E8311B" w:rsidP="00E8311B">
            <w:pPr>
              <w:spacing w:before="0" w:line="235" w:lineRule="auto"/>
              <w:ind w:firstLine="0"/>
              <w:jc w:val="center"/>
            </w:pPr>
            <w:r>
              <w:t>2025–2033</w:t>
            </w:r>
          </w:p>
        </w:tc>
        <w:tc>
          <w:tcPr>
            <w:tcW w:w="945" w:type="dxa"/>
            <w:shd w:val="clear" w:color="auto" w:fill="auto"/>
            <w:hideMark/>
          </w:tcPr>
          <w:p w:rsidR="008115AB" w:rsidRPr="008115AB" w:rsidRDefault="008115AB" w:rsidP="00E8311B">
            <w:pPr>
              <w:spacing w:before="0" w:line="235" w:lineRule="auto"/>
              <w:ind w:firstLine="0"/>
              <w:jc w:val="center"/>
            </w:pPr>
            <w:r w:rsidRPr="008115AB">
              <w:t>565</w:t>
            </w:r>
          </w:p>
        </w:tc>
        <w:tc>
          <w:tcPr>
            <w:tcW w:w="1465" w:type="dxa"/>
            <w:shd w:val="clear" w:color="auto" w:fill="auto"/>
            <w:hideMark/>
          </w:tcPr>
          <w:p w:rsidR="008115AB" w:rsidRPr="008115AB" w:rsidRDefault="008115AB" w:rsidP="00E8311B">
            <w:pPr>
              <w:spacing w:before="0" w:line="235" w:lineRule="auto"/>
              <w:ind w:firstLine="0"/>
              <w:jc w:val="center"/>
            </w:pPr>
            <w:r w:rsidRPr="008115AB">
              <w:t>18,65</w:t>
            </w:r>
          </w:p>
        </w:tc>
        <w:tc>
          <w:tcPr>
            <w:tcW w:w="850" w:type="dxa"/>
            <w:shd w:val="clear" w:color="auto" w:fill="auto"/>
            <w:hideMark/>
          </w:tcPr>
          <w:p w:rsidR="008115AB" w:rsidRPr="008115AB" w:rsidRDefault="008115AB" w:rsidP="00E8311B">
            <w:pPr>
              <w:spacing w:before="0" w:line="235" w:lineRule="auto"/>
              <w:ind w:firstLine="0"/>
              <w:jc w:val="center"/>
            </w:pPr>
            <w:r w:rsidRPr="008115AB">
              <w:t>1</w:t>
            </w:r>
          </w:p>
        </w:tc>
        <w:tc>
          <w:tcPr>
            <w:tcW w:w="1701" w:type="dxa"/>
            <w:shd w:val="clear" w:color="auto" w:fill="auto"/>
            <w:hideMark/>
          </w:tcPr>
          <w:p w:rsidR="008115AB" w:rsidRPr="008115AB" w:rsidRDefault="008115AB" w:rsidP="00E8311B">
            <w:pPr>
              <w:spacing w:before="0" w:line="235" w:lineRule="auto"/>
              <w:ind w:firstLine="0"/>
              <w:jc w:val="center"/>
            </w:pPr>
            <w:r w:rsidRPr="008115AB">
              <w:t>10</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28,65</w:t>
            </w:r>
          </w:p>
        </w:tc>
      </w:tr>
      <w:tr w:rsidR="008115AB" w:rsidRPr="008115AB" w:rsidTr="00E8311B">
        <w:trPr>
          <w:trHeight w:val="113"/>
        </w:trPr>
        <w:tc>
          <w:tcPr>
            <w:tcW w:w="3276" w:type="dxa"/>
            <w:shd w:val="clear" w:color="auto" w:fill="auto"/>
            <w:hideMark/>
          </w:tcPr>
          <w:p w:rsidR="008115AB" w:rsidRPr="008115AB" w:rsidRDefault="008115AB" w:rsidP="00E8311B">
            <w:pPr>
              <w:spacing w:before="0" w:line="235" w:lineRule="auto"/>
              <w:ind w:firstLine="0"/>
              <w:jc w:val="left"/>
            </w:pPr>
            <w:r w:rsidRPr="008115AB">
              <w:t>Жилой квартал по ул. База</w:t>
            </w:r>
            <w:r w:rsidRPr="008115AB">
              <w:t>р</w:t>
            </w:r>
            <w:r w:rsidRPr="008115AB">
              <w:t>ной</w:t>
            </w:r>
          </w:p>
        </w:tc>
        <w:tc>
          <w:tcPr>
            <w:tcW w:w="1466" w:type="dxa"/>
            <w:shd w:val="clear" w:color="auto" w:fill="auto"/>
            <w:vAlign w:val="center"/>
            <w:hideMark/>
          </w:tcPr>
          <w:p w:rsidR="008115AB" w:rsidRPr="008115AB" w:rsidRDefault="008115AB" w:rsidP="00E8311B">
            <w:pPr>
              <w:spacing w:before="0" w:line="235" w:lineRule="auto"/>
              <w:ind w:firstLine="0"/>
            </w:pPr>
            <w:r w:rsidRPr="008115AB">
              <w:t>Кировский район</w:t>
            </w:r>
          </w:p>
        </w:tc>
        <w:tc>
          <w:tcPr>
            <w:tcW w:w="1369" w:type="dxa"/>
          </w:tcPr>
          <w:p w:rsidR="008115AB" w:rsidRPr="008115AB" w:rsidRDefault="00E8311B" w:rsidP="00E8311B">
            <w:pPr>
              <w:spacing w:before="0" w:line="235" w:lineRule="auto"/>
              <w:ind w:firstLine="0"/>
              <w:jc w:val="center"/>
            </w:pPr>
            <w:r>
              <w:t>2020–2025</w:t>
            </w:r>
          </w:p>
        </w:tc>
        <w:tc>
          <w:tcPr>
            <w:tcW w:w="945" w:type="dxa"/>
            <w:shd w:val="clear" w:color="auto" w:fill="auto"/>
            <w:hideMark/>
          </w:tcPr>
          <w:p w:rsidR="008115AB" w:rsidRPr="008115AB" w:rsidRDefault="008115AB" w:rsidP="00E8311B">
            <w:pPr>
              <w:spacing w:before="0" w:line="235" w:lineRule="auto"/>
              <w:ind w:firstLine="0"/>
              <w:jc w:val="center"/>
            </w:pPr>
            <w:r w:rsidRPr="008115AB">
              <w:t>105</w:t>
            </w:r>
          </w:p>
        </w:tc>
        <w:tc>
          <w:tcPr>
            <w:tcW w:w="1465" w:type="dxa"/>
            <w:shd w:val="clear" w:color="auto" w:fill="auto"/>
            <w:hideMark/>
          </w:tcPr>
          <w:p w:rsidR="008115AB" w:rsidRPr="008115AB" w:rsidRDefault="008115AB" w:rsidP="00E8311B">
            <w:pPr>
              <w:spacing w:before="0" w:line="235" w:lineRule="auto"/>
              <w:ind w:firstLine="0"/>
              <w:jc w:val="center"/>
            </w:pPr>
            <w:r w:rsidRPr="008115AB">
              <w:t>3,47</w:t>
            </w:r>
          </w:p>
        </w:tc>
        <w:tc>
          <w:tcPr>
            <w:tcW w:w="850" w:type="dxa"/>
            <w:shd w:val="clear" w:color="auto" w:fill="auto"/>
            <w:hideMark/>
          </w:tcPr>
          <w:p w:rsidR="008115AB" w:rsidRPr="008115AB" w:rsidRDefault="008115AB" w:rsidP="00E8311B">
            <w:pPr>
              <w:spacing w:before="0" w:line="235" w:lineRule="auto"/>
              <w:ind w:firstLine="0"/>
              <w:jc w:val="center"/>
            </w:pPr>
            <w:r w:rsidRPr="008115AB">
              <w:t>-</w:t>
            </w:r>
          </w:p>
        </w:tc>
        <w:tc>
          <w:tcPr>
            <w:tcW w:w="1701" w:type="dxa"/>
            <w:shd w:val="clear" w:color="auto" w:fill="auto"/>
            <w:hideMark/>
          </w:tcPr>
          <w:p w:rsidR="008115AB" w:rsidRPr="008115AB" w:rsidRDefault="008115AB" w:rsidP="00E8311B">
            <w:pPr>
              <w:spacing w:before="0" w:line="235" w:lineRule="auto"/>
              <w:ind w:firstLine="0"/>
              <w:jc w:val="center"/>
            </w:pPr>
            <w:r w:rsidRPr="008115AB">
              <w:t>-</w:t>
            </w:r>
          </w:p>
        </w:tc>
        <w:tc>
          <w:tcPr>
            <w:tcW w:w="993" w:type="dxa"/>
            <w:shd w:val="clear" w:color="auto" w:fill="auto"/>
            <w:hideMark/>
          </w:tcPr>
          <w:p w:rsidR="008115AB" w:rsidRPr="008115AB" w:rsidRDefault="008115AB" w:rsidP="00E8311B">
            <w:pPr>
              <w:spacing w:before="0" w:line="235" w:lineRule="auto"/>
              <w:ind w:firstLine="0"/>
              <w:jc w:val="center"/>
            </w:pPr>
            <w:r w:rsidRPr="008115AB">
              <w:t>-</w:t>
            </w:r>
          </w:p>
        </w:tc>
        <w:tc>
          <w:tcPr>
            <w:tcW w:w="1456" w:type="dxa"/>
            <w:shd w:val="clear" w:color="auto" w:fill="auto"/>
            <w:hideMark/>
          </w:tcPr>
          <w:p w:rsidR="008115AB" w:rsidRPr="008115AB" w:rsidRDefault="008115AB" w:rsidP="00E8311B">
            <w:pPr>
              <w:spacing w:before="0" w:line="235" w:lineRule="auto"/>
              <w:ind w:firstLine="0"/>
              <w:jc w:val="center"/>
            </w:pPr>
            <w:r w:rsidRPr="008115AB">
              <w:t>-</w:t>
            </w:r>
          </w:p>
        </w:tc>
        <w:tc>
          <w:tcPr>
            <w:tcW w:w="1339" w:type="dxa"/>
            <w:shd w:val="clear" w:color="auto" w:fill="auto"/>
            <w:hideMark/>
          </w:tcPr>
          <w:p w:rsidR="008115AB" w:rsidRPr="008115AB" w:rsidRDefault="008115AB" w:rsidP="00E8311B">
            <w:pPr>
              <w:spacing w:before="0" w:line="235" w:lineRule="auto"/>
              <w:ind w:firstLine="0"/>
              <w:jc w:val="center"/>
            </w:pPr>
            <w:r w:rsidRPr="008115AB">
              <w:t>3,47</w:t>
            </w:r>
          </w:p>
        </w:tc>
      </w:tr>
      <w:tr w:rsidR="008115AB" w:rsidRPr="003715B0" w:rsidTr="00E8311B">
        <w:trPr>
          <w:trHeight w:val="113"/>
        </w:trPr>
        <w:tc>
          <w:tcPr>
            <w:tcW w:w="3276" w:type="dxa"/>
            <w:shd w:val="clear" w:color="auto" w:fill="auto"/>
            <w:hideMark/>
          </w:tcPr>
          <w:p w:rsidR="008115AB" w:rsidRPr="003715B0" w:rsidRDefault="008115AB" w:rsidP="00E8311B">
            <w:pPr>
              <w:spacing w:before="0" w:line="235" w:lineRule="auto"/>
              <w:ind w:firstLine="0"/>
              <w:jc w:val="left"/>
            </w:pPr>
            <w:r w:rsidRPr="003715B0">
              <w:t xml:space="preserve">Жилой район </w:t>
            </w:r>
            <w:r w:rsidR="002D6969">
              <w:t>«</w:t>
            </w:r>
            <w:r w:rsidRPr="003715B0">
              <w:t>Верхние Чер</w:t>
            </w:r>
            <w:r w:rsidRPr="003715B0">
              <w:t>е</w:t>
            </w:r>
            <w:r w:rsidRPr="003715B0">
              <w:t>мушки</w:t>
            </w:r>
            <w:r w:rsidR="002D6969">
              <w:t>»</w:t>
            </w:r>
          </w:p>
        </w:tc>
        <w:tc>
          <w:tcPr>
            <w:tcW w:w="1466" w:type="dxa"/>
            <w:shd w:val="clear" w:color="auto" w:fill="auto"/>
            <w:vAlign w:val="center"/>
            <w:hideMark/>
          </w:tcPr>
          <w:p w:rsidR="008115AB" w:rsidRPr="003715B0" w:rsidRDefault="008115AB" w:rsidP="00E8311B">
            <w:pPr>
              <w:spacing w:before="0" w:line="235" w:lineRule="auto"/>
              <w:ind w:firstLine="0"/>
            </w:pPr>
            <w:r w:rsidRPr="003715B0">
              <w:t>Ленинский район</w:t>
            </w:r>
          </w:p>
        </w:tc>
        <w:tc>
          <w:tcPr>
            <w:tcW w:w="1369" w:type="dxa"/>
          </w:tcPr>
          <w:p w:rsidR="008115AB" w:rsidRPr="003715B0" w:rsidRDefault="00E8311B" w:rsidP="00E8311B">
            <w:pPr>
              <w:spacing w:before="0" w:line="235" w:lineRule="auto"/>
              <w:ind w:firstLine="0"/>
              <w:jc w:val="center"/>
            </w:pPr>
            <w:r>
              <w:t>2020–2033</w:t>
            </w:r>
          </w:p>
        </w:tc>
        <w:tc>
          <w:tcPr>
            <w:tcW w:w="945" w:type="dxa"/>
            <w:shd w:val="clear" w:color="auto" w:fill="auto"/>
            <w:hideMark/>
          </w:tcPr>
          <w:p w:rsidR="008115AB" w:rsidRPr="003715B0" w:rsidRDefault="008115AB" w:rsidP="00E8311B">
            <w:pPr>
              <w:spacing w:before="0" w:line="235" w:lineRule="auto"/>
              <w:ind w:firstLine="0"/>
              <w:jc w:val="center"/>
            </w:pPr>
            <w:r w:rsidRPr="003715B0">
              <w:t>2350</w:t>
            </w:r>
          </w:p>
        </w:tc>
        <w:tc>
          <w:tcPr>
            <w:tcW w:w="1465" w:type="dxa"/>
            <w:shd w:val="clear" w:color="auto" w:fill="auto"/>
            <w:hideMark/>
          </w:tcPr>
          <w:p w:rsidR="008115AB" w:rsidRPr="003715B0" w:rsidRDefault="008115AB" w:rsidP="00E8311B">
            <w:pPr>
              <w:spacing w:before="0" w:line="235" w:lineRule="auto"/>
              <w:ind w:firstLine="0"/>
              <w:jc w:val="center"/>
            </w:pPr>
            <w:r w:rsidRPr="003715B0">
              <w:t>77,55</w:t>
            </w:r>
          </w:p>
        </w:tc>
        <w:tc>
          <w:tcPr>
            <w:tcW w:w="850" w:type="dxa"/>
            <w:shd w:val="clear" w:color="auto" w:fill="auto"/>
            <w:hideMark/>
          </w:tcPr>
          <w:p w:rsidR="008115AB" w:rsidRPr="003715B0" w:rsidRDefault="008115AB" w:rsidP="00E8311B">
            <w:pPr>
              <w:spacing w:before="0" w:line="235" w:lineRule="auto"/>
              <w:ind w:firstLine="0"/>
              <w:jc w:val="center"/>
            </w:pPr>
            <w:r w:rsidRPr="003715B0">
              <w:t>-</w:t>
            </w:r>
          </w:p>
        </w:tc>
        <w:tc>
          <w:tcPr>
            <w:tcW w:w="1701" w:type="dxa"/>
            <w:shd w:val="clear" w:color="auto" w:fill="auto"/>
            <w:hideMark/>
          </w:tcPr>
          <w:p w:rsidR="008115AB" w:rsidRPr="003715B0" w:rsidRDefault="008115AB" w:rsidP="00E8311B">
            <w:pPr>
              <w:spacing w:before="0" w:line="235" w:lineRule="auto"/>
              <w:ind w:firstLine="0"/>
              <w:jc w:val="center"/>
            </w:pPr>
            <w:r w:rsidRPr="003715B0">
              <w:t>-</w:t>
            </w:r>
          </w:p>
        </w:tc>
        <w:tc>
          <w:tcPr>
            <w:tcW w:w="993" w:type="dxa"/>
            <w:shd w:val="clear" w:color="auto" w:fill="auto"/>
            <w:hideMark/>
          </w:tcPr>
          <w:p w:rsidR="008115AB" w:rsidRPr="003715B0" w:rsidRDefault="008115AB" w:rsidP="00E8311B">
            <w:pPr>
              <w:spacing w:before="0" w:line="235" w:lineRule="auto"/>
              <w:ind w:firstLine="0"/>
              <w:jc w:val="center"/>
            </w:pPr>
            <w:r w:rsidRPr="003715B0">
              <w:t>1</w:t>
            </w:r>
          </w:p>
        </w:tc>
        <w:tc>
          <w:tcPr>
            <w:tcW w:w="1456" w:type="dxa"/>
            <w:shd w:val="clear" w:color="auto" w:fill="auto"/>
            <w:hideMark/>
          </w:tcPr>
          <w:p w:rsidR="008115AB" w:rsidRPr="003715B0" w:rsidRDefault="008115AB" w:rsidP="00E8311B">
            <w:pPr>
              <w:spacing w:before="0" w:line="235" w:lineRule="auto"/>
              <w:ind w:firstLine="0"/>
              <w:jc w:val="center"/>
            </w:pPr>
            <w:r w:rsidRPr="003715B0">
              <w:t>10</w:t>
            </w:r>
          </w:p>
        </w:tc>
        <w:tc>
          <w:tcPr>
            <w:tcW w:w="1339" w:type="dxa"/>
            <w:shd w:val="clear" w:color="auto" w:fill="auto"/>
            <w:hideMark/>
          </w:tcPr>
          <w:p w:rsidR="008115AB" w:rsidRPr="003715B0" w:rsidRDefault="008115AB" w:rsidP="00E8311B">
            <w:pPr>
              <w:spacing w:before="0" w:line="235" w:lineRule="auto"/>
              <w:ind w:firstLine="0"/>
              <w:jc w:val="center"/>
            </w:pPr>
            <w:r w:rsidRPr="003715B0">
              <w:t>87,55</w:t>
            </w:r>
          </w:p>
        </w:tc>
      </w:tr>
      <w:tr w:rsidR="008115AB" w:rsidRPr="003715B0" w:rsidTr="00E8311B">
        <w:trPr>
          <w:trHeight w:val="113"/>
        </w:trPr>
        <w:tc>
          <w:tcPr>
            <w:tcW w:w="3276" w:type="dxa"/>
            <w:shd w:val="clear" w:color="auto" w:fill="auto"/>
            <w:hideMark/>
          </w:tcPr>
          <w:p w:rsidR="008115AB" w:rsidRPr="003715B0" w:rsidRDefault="008115AB" w:rsidP="00E8311B">
            <w:pPr>
              <w:spacing w:before="0" w:line="235" w:lineRule="auto"/>
              <w:ind w:firstLine="0"/>
              <w:jc w:val="left"/>
            </w:pPr>
            <w:r w:rsidRPr="003715B0">
              <w:t xml:space="preserve">Жилой район </w:t>
            </w:r>
            <w:r w:rsidR="002D6969">
              <w:t>«</w:t>
            </w:r>
            <w:r w:rsidRPr="003715B0">
              <w:t>Бугач</w:t>
            </w:r>
            <w:r w:rsidR="002D6969">
              <w:t>»</w:t>
            </w:r>
          </w:p>
        </w:tc>
        <w:tc>
          <w:tcPr>
            <w:tcW w:w="1466" w:type="dxa"/>
            <w:shd w:val="clear" w:color="auto" w:fill="auto"/>
            <w:vAlign w:val="center"/>
            <w:hideMark/>
          </w:tcPr>
          <w:p w:rsidR="008115AB" w:rsidRPr="003715B0" w:rsidRDefault="008115AB" w:rsidP="00E8311B">
            <w:pPr>
              <w:spacing w:before="0" w:line="235" w:lineRule="auto"/>
              <w:ind w:firstLine="0"/>
            </w:pPr>
            <w:r w:rsidRPr="003715B0">
              <w:t>Октябрьский район</w:t>
            </w:r>
          </w:p>
        </w:tc>
        <w:tc>
          <w:tcPr>
            <w:tcW w:w="1369" w:type="dxa"/>
          </w:tcPr>
          <w:p w:rsidR="008115AB" w:rsidRPr="003715B0" w:rsidRDefault="00E8311B" w:rsidP="00E8311B">
            <w:pPr>
              <w:spacing w:before="0" w:line="235" w:lineRule="auto"/>
              <w:ind w:firstLine="0"/>
              <w:jc w:val="center"/>
            </w:pPr>
            <w:r>
              <w:t>2020–2025</w:t>
            </w:r>
          </w:p>
        </w:tc>
        <w:tc>
          <w:tcPr>
            <w:tcW w:w="945" w:type="dxa"/>
            <w:shd w:val="clear" w:color="auto" w:fill="auto"/>
            <w:hideMark/>
          </w:tcPr>
          <w:p w:rsidR="008115AB" w:rsidRPr="003715B0" w:rsidRDefault="008115AB" w:rsidP="00E8311B">
            <w:pPr>
              <w:spacing w:before="0" w:line="235" w:lineRule="auto"/>
              <w:ind w:firstLine="0"/>
              <w:jc w:val="center"/>
            </w:pPr>
            <w:r w:rsidRPr="003715B0">
              <w:t>5800</w:t>
            </w:r>
          </w:p>
        </w:tc>
        <w:tc>
          <w:tcPr>
            <w:tcW w:w="1465" w:type="dxa"/>
            <w:shd w:val="clear" w:color="auto" w:fill="auto"/>
            <w:hideMark/>
          </w:tcPr>
          <w:p w:rsidR="008115AB" w:rsidRPr="003715B0" w:rsidRDefault="008115AB" w:rsidP="00E8311B">
            <w:pPr>
              <w:spacing w:before="0" w:line="235" w:lineRule="auto"/>
              <w:ind w:firstLine="0"/>
              <w:jc w:val="center"/>
            </w:pPr>
            <w:r w:rsidRPr="003715B0">
              <w:t>191,40</w:t>
            </w:r>
          </w:p>
        </w:tc>
        <w:tc>
          <w:tcPr>
            <w:tcW w:w="850" w:type="dxa"/>
            <w:shd w:val="clear" w:color="auto" w:fill="auto"/>
            <w:hideMark/>
          </w:tcPr>
          <w:p w:rsidR="008115AB" w:rsidRPr="003715B0" w:rsidRDefault="008115AB" w:rsidP="00E8311B">
            <w:pPr>
              <w:spacing w:before="0" w:line="235" w:lineRule="auto"/>
              <w:ind w:firstLine="0"/>
              <w:jc w:val="center"/>
            </w:pPr>
            <w:r w:rsidRPr="003715B0">
              <w:t>-</w:t>
            </w:r>
          </w:p>
        </w:tc>
        <w:tc>
          <w:tcPr>
            <w:tcW w:w="1701" w:type="dxa"/>
            <w:shd w:val="clear" w:color="auto" w:fill="auto"/>
            <w:hideMark/>
          </w:tcPr>
          <w:p w:rsidR="008115AB" w:rsidRPr="003715B0" w:rsidRDefault="008115AB" w:rsidP="00E8311B">
            <w:pPr>
              <w:spacing w:before="0" w:line="235" w:lineRule="auto"/>
              <w:ind w:firstLine="0"/>
              <w:jc w:val="center"/>
            </w:pPr>
            <w:r w:rsidRPr="003715B0">
              <w:t>-</w:t>
            </w:r>
          </w:p>
        </w:tc>
        <w:tc>
          <w:tcPr>
            <w:tcW w:w="993" w:type="dxa"/>
            <w:shd w:val="clear" w:color="auto" w:fill="auto"/>
            <w:hideMark/>
          </w:tcPr>
          <w:p w:rsidR="008115AB" w:rsidRPr="003715B0" w:rsidRDefault="008115AB" w:rsidP="00E8311B">
            <w:pPr>
              <w:spacing w:before="0" w:line="235" w:lineRule="auto"/>
              <w:ind w:firstLine="0"/>
              <w:jc w:val="center"/>
            </w:pPr>
            <w:r w:rsidRPr="003715B0">
              <w:t>-</w:t>
            </w:r>
          </w:p>
        </w:tc>
        <w:tc>
          <w:tcPr>
            <w:tcW w:w="1456" w:type="dxa"/>
            <w:shd w:val="clear" w:color="auto" w:fill="auto"/>
            <w:hideMark/>
          </w:tcPr>
          <w:p w:rsidR="008115AB" w:rsidRPr="003715B0" w:rsidRDefault="008115AB" w:rsidP="00E8311B">
            <w:pPr>
              <w:spacing w:before="0" w:line="235" w:lineRule="auto"/>
              <w:ind w:firstLine="0"/>
              <w:jc w:val="center"/>
            </w:pPr>
            <w:r w:rsidRPr="003715B0">
              <w:t>-</w:t>
            </w:r>
          </w:p>
        </w:tc>
        <w:tc>
          <w:tcPr>
            <w:tcW w:w="1339" w:type="dxa"/>
            <w:shd w:val="clear" w:color="auto" w:fill="auto"/>
            <w:hideMark/>
          </w:tcPr>
          <w:p w:rsidR="008115AB" w:rsidRPr="003715B0" w:rsidRDefault="008115AB" w:rsidP="00E8311B">
            <w:pPr>
              <w:spacing w:before="0" w:line="235" w:lineRule="auto"/>
              <w:ind w:firstLine="0"/>
              <w:jc w:val="center"/>
            </w:pPr>
            <w:r w:rsidRPr="003715B0">
              <w:t>191,40</w:t>
            </w:r>
          </w:p>
        </w:tc>
      </w:tr>
      <w:tr w:rsidR="008115AB" w:rsidRPr="003715B0" w:rsidTr="00E8311B">
        <w:trPr>
          <w:trHeight w:val="113"/>
        </w:trPr>
        <w:tc>
          <w:tcPr>
            <w:tcW w:w="3276" w:type="dxa"/>
            <w:shd w:val="clear" w:color="auto" w:fill="auto"/>
            <w:hideMark/>
          </w:tcPr>
          <w:p w:rsidR="008115AB" w:rsidRPr="003715B0" w:rsidRDefault="008115AB" w:rsidP="00E8311B">
            <w:pPr>
              <w:spacing w:before="0" w:line="235" w:lineRule="auto"/>
              <w:ind w:firstLine="0"/>
              <w:jc w:val="left"/>
            </w:pPr>
            <w:r w:rsidRPr="003715B0">
              <w:t xml:space="preserve">Жилой район </w:t>
            </w:r>
            <w:r w:rsidR="002D6969">
              <w:t>«</w:t>
            </w:r>
            <w:r w:rsidRPr="003715B0">
              <w:t>Плодово - ягодный</w:t>
            </w:r>
            <w:r w:rsidR="002D6969">
              <w:t>»</w:t>
            </w:r>
          </w:p>
        </w:tc>
        <w:tc>
          <w:tcPr>
            <w:tcW w:w="1466" w:type="dxa"/>
            <w:shd w:val="clear" w:color="auto" w:fill="auto"/>
            <w:vAlign w:val="center"/>
            <w:hideMark/>
          </w:tcPr>
          <w:p w:rsidR="008115AB" w:rsidRPr="003715B0" w:rsidRDefault="008115AB" w:rsidP="00E8311B">
            <w:pPr>
              <w:spacing w:before="0" w:line="235" w:lineRule="auto"/>
              <w:ind w:firstLine="0"/>
            </w:pPr>
            <w:r w:rsidRPr="003715B0">
              <w:t>Октябрьский район</w:t>
            </w:r>
          </w:p>
        </w:tc>
        <w:tc>
          <w:tcPr>
            <w:tcW w:w="1369" w:type="dxa"/>
          </w:tcPr>
          <w:p w:rsidR="008115AB" w:rsidRPr="003715B0" w:rsidRDefault="00E8311B" w:rsidP="00E8311B">
            <w:pPr>
              <w:spacing w:before="0" w:line="235" w:lineRule="auto"/>
              <w:ind w:firstLine="0"/>
              <w:jc w:val="center"/>
            </w:pPr>
            <w:r>
              <w:t>2020–2033</w:t>
            </w:r>
          </w:p>
        </w:tc>
        <w:tc>
          <w:tcPr>
            <w:tcW w:w="945" w:type="dxa"/>
            <w:shd w:val="clear" w:color="auto" w:fill="auto"/>
            <w:hideMark/>
          </w:tcPr>
          <w:p w:rsidR="008115AB" w:rsidRPr="003715B0" w:rsidRDefault="008115AB" w:rsidP="00E8311B">
            <w:pPr>
              <w:spacing w:before="0" w:line="235" w:lineRule="auto"/>
              <w:ind w:firstLine="0"/>
              <w:jc w:val="center"/>
            </w:pPr>
            <w:r w:rsidRPr="003715B0">
              <w:t>6000</w:t>
            </w:r>
          </w:p>
        </w:tc>
        <w:tc>
          <w:tcPr>
            <w:tcW w:w="1465" w:type="dxa"/>
            <w:shd w:val="clear" w:color="auto" w:fill="auto"/>
            <w:hideMark/>
          </w:tcPr>
          <w:p w:rsidR="008115AB" w:rsidRPr="003715B0" w:rsidRDefault="008115AB" w:rsidP="00E8311B">
            <w:pPr>
              <w:spacing w:before="0" w:line="235" w:lineRule="auto"/>
              <w:ind w:firstLine="0"/>
              <w:jc w:val="center"/>
            </w:pPr>
            <w:r w:rsidRPr="003715B0">
              <w:t>198,00</w:t>
            </w:r>
          </w:p>
        </w:tc>
        <w:tc>
          <w:tcPr>
            <w:tcW w:w="850" w:type="dxa"/>
            <w:shd w:val="clear" w:color="auto" w:fill="auto"/>
            <w:hideMark/>
          </w:tcPr>
          <w:p w:rsidR="008115AB" w:rsidRPr="003715B0" w:rsidRDefault="008115AB" w:rsidP="00E8311B">
            <w:pPr>
              <w:spacing w:before="0" w:line="235" w:lineRule="auto"/>
              <w:ind w:firstLine="0"/>
              <w:jc w:val="center"/>
            </w:pPr>
            <w:r w:rsidRPr="003715B0">
              <w:t>8</w:t>
            </w:r>
          </w:p>
        </w:tc>
        <w:tc>
          <w:tcPr>
            <w:tcW w:w="1701" w:type="dxa"/>
            <w:shd w:val="clear" w:color="auto" w:fill="auto"/>
            <w:hideMark/>
          </w:tcPr>
          <w:p w:rsidR="008115AB" w:rsidRPr="003715B0" w:rsidRDefault="008115AB" w:rsidP="00E8311B">
            <w:pPr>
              <w:spacing w:before="0" w:line="235" w:lineRule="auto"/>
              <w:ind w:firstLine="0"/>
              <w:jc w:val="center"/>
            </w:pPr>
            <w:r w:rsidRPr="003715B0">
              <w:t>80</w:t>
            </w:r>
          </w:p>
        </w:tc>
        <w:tc>
          <w:tcPr>
            <w:tcW w:w="993" w:type="dxa"/>
            <w:shd w:val="clear" w:color="auto" w:fill="auto"/>
            <w:hideMark/>
          </w:tcPr>
          <w:p w:rsidR="008115AB" w:rsidRPr="003715B0" w:rsidRDefault="008115AB" w:rsidP="00E8311B">
            <w:pPr>
              <w:spacing w:before="0" w:line="235" w:lineRule="auto"/>
              <w:ind w:firstLine="0"/>
              <w:jc w:val="center"/>
            </w:pPr>
            <w:r w:rsidRPr="003715B0">
              <w:t>-</w:t>
            </w:r>
          </w:p>
        </w:tc>
        <w:tc>
          <w:tcPr>
            <w:tcW w:w="1456" w:type="dxa"/>
            <w:shd w:val="clear" w:color="auto" w:fill="auto"/>
            <w:hideMark/>
          </w:tcPr>
          <w:p w:rsidR="008115AB" w:rsidRPr="003715B0" w:rsidRDefault="008115AB" w:rsidP="00E8311B">
            <w:pPr>
              <w:spacing w:before="0" w:line="235" w:lineRule="auto"/>
              <w:ind w:firstLine="0"/>
              <w:jc w:val="center"/>
            </w:pPr>
            <w:r w:rsidRPr="003715B0">
              <w:t>-</w:t>
            </w:r>
          </w:p>
        </w:tc>
        <w:tc>
          <w:tcPr>
            <w:tcW w:w="1339" w:type="dxa"/>
            <w:shd w:val="clear" w:color="auto" w:fill="auto"/>
            <w:hideMark/>
          </w:tcPr>
          <w:p w:rsidR="008115AB" w:rsidRPr="003715B0" w:rsidRDefault="008115AB" w:rsidP="00E8311B">
            <w:pPr>
              <w:spacing w:before="0" w:line="235" w:lineRule="auto"/>
              <w:ind w:firstLine="0"/>
              <w:jc w:val="center"/>
            </w:pPr>
            <w:r w:rsidRPr="003715B0">
              <w:t>278,00</w:t>
            </w:r>
          </w:p>
        </w:tc>
      </w:tr>
      <w:tr w:rsidR="008115AB" w:rsidRPr="003715B0" w:rsidTr="00E8311B">
        <w:trPr>
          <w:trHeight w:val="113"/>
        </w:trPr>
        <w:tc>
          <w:tcPr>
            <w:tcW w:w="3276" w:type="dxa"/>
            <w:shd w:val="clear" w:color="auto" w:fill="auto"/>
            <w:hideMark/>
          </w:tcPr>
          <w:p w:rsidR="008115AB" w:rsidRPr="003715B0" w:rsidRDefault="008115AB" w:rsidP="00E8311B">
            <w:pPr>
              <w:spacing w:before="0" w:line="235" w:lineRule="auto"/>
              <w:ind w:firstLine="0"/>
              <w:jc w:val="left"/>
            </w:pPr>
            <w:r w:rsidRPr="003715B0">
              <w:t xml:space="preserve">Жилой район </w:t>
            </w:r>
            <w:r w:rsidR="002D6969">
              <w:t>«</w:t>
            </w:r>
            <w:r w:rsidRPr="003715B0">
              <w:t>Николаевский</w:t>
            </w:r>
            <w:r w:rsidR="002D6969">
              <w:t>»</w:t>
            </w:r>
          </w:p>
        </w:tc>
        <w:tc>
          <w:tcPr>
            <w:tcW w:w="1466" w:type="dxa"/>
            <w:shd w:val="clear" w:color="auto" w:fill="auto"/>
            <w:vAlign w:val="center"/>
            <w:hideMark/>
          </w:tcPr>
          <w:p w:rsidR="008115AB" w:rsidRPr="003715B0" w:rsidRDefault="008115AB" w:rsidP="00E8311B">
            <w:pPr>
              <w:spacing w:before="0" w:line="235" w:lineRule="auto"/>
              <w:ind w:firstLine="0"/>
            </w:pPr>
            <w:r w:rsidRPr="003715B0">
              <w:t>Октябрьский район</w:t>
            </w:r>
          </w:p>
        </w:tc>
        <w:tc>
          <w:tcPr>
            <w:tcW w:w="1369" w:type="dxa"/>
          </w:tcPr>
          <w:p w:rsidR="008115AB" w:rsidRPr="003715B0" w:rsidRDefault="00E8311B" w:rsidP="00E8311B">
            <w:pPr>
              <w:spacing w:before="0" w:line="235" w:lineRule="auto"/>
              <w:ind w:firstLine="0"/>
              <w:jc w:val="center"/>
            </w:pPr>
            <w:r>
              <w:t>2020–2025</w:t>
            </w:r>
          </w:p>
        </w:tc>
        <w:tc>
          <w:tcPr>
            <w:tcW w:w="945" w:type="dxa"/>
            <w:shd w:val="clear" w:color="auto" w:fill="auto"/>
            <w:hideMark/>
          </w:tcPr>
          <w:p w:rsidR="008115AB" w:rsidRPr="003715B0" w:rsidRDefault="008115AB" w:rsidP="00E8311B">
            <w:pPr>
              <w:spacing w:before="0" w:line="235" w:lineRule="auto"/>
              <w:ind w:firstLine="0"/>
              <w:jc w:val="center"/>
            </w:pPr>
            <w:r w:rsidRPr="003715B0">
              <w:t>2500</w:t>
            </w:r>
          </w:p>
        </w:tc>
        <w:tc>
          <w:tcPr>
            <w:tcW w:w="1465" w:type="dxa"/>
            <w:shd w:val="clear" w:color="auto" w:fill="auto"/>
            <w:hideMark/>
          </w:tcPr>
          <w:p w:rsidR="008115AB" w:rsidRPr="003715B0" w:rsidRDefault="008115AB" w:rsidP="00E8311B">
            <w:pPr>
              <w:spacing w:before="0" w:line="235" w:lineRule="auto"/>
              <w:ind w:firstLine="0"/>
              <w:jc w:val="center"/>
            </w:pPr>
            <w:r w:rsidRPr="003715B0">
              <w:t>82,50</w:t>
            </w:r>
          </w:p>
        </w:tc>
        <w:tc>
          <w:tcPr>
            <w:tcW w:w="850" w:type="dxa"/>
            <w:shd w:val="clear" w:color="auto" w:fill="auto"/>
            <w:hideMark/>
          </w:tcPr>
          <w:p w:rsidR="008115AB" w:rsidRPr="003715B0" w:rsidRDefault="008115AB" w:rsidP="00E8311B">
            <w:pPr>
              <w:spacing w:before="0" w:line="235" w:lineRule="auto"/>
              <w:ind w:firstLine="0"/>
              <w:jc w:val="center"/>
            </w:pPr>
            <w:r w:rsidRPr="003715B0">
              <w:t>7</w:t>
            </w:r>
          </w:p>
        </w:tc>
        <w:tc>
          <w:tcPr>
            <w:tcW w:w="1701" w:type="dxa"/>
            <w:shd w:val="clear" w:color="auto" w:fill="auto"/>
            <w:hideMark/>
          </w:tcPr>
          <w:p w:rsidR="008115AB" w:rsidRPr="003715B0" w:rsidRDefault="008115AB" w:rsidP="00E8311B">
            <w:pPr>
              <w:spacing w:before="0" w:line="235" w:lineRule="auto"/>
              <w:ind w:firstLine="0"/>
              <w:jc w:val="center"/>
            </w:pPr>
            <w:r w:rsidRPr="003715B0">
              <w:t>70</w:t>
            </w:r>
          </w:p>
        </w:tc>
        <w:tc>
          <w:tcPr>
            <w:tcW w:w="993" w:type="dxa"/>
            <w:shd w:val="clear" w:color="auto" w:fill="auto"/>
            <w:hideMark/>
          </w:tcPr>
          <w:p w:rsidR="008115AB" w:rsidRPr="003715B0" w:rsidRDefault="008115AB" w:rsidP="00E8311B">
            <w:pPr>
              <w:spacing w:before="0" w:line="235" w:lineRule="auto"/>
              <w:ind w:firstLine="0"/>
              <w:jc w:val="center"/>
            </w:pPr>
            <w:r w:rsidRPr="003715B0">
              <w:t>-</w:t>
            </w:r>
          </w:p>
        </w:tc>
        <w:tc>
          <w:tcPr>
            <w:tcW w:w="1456" w:type="dxa"/>
            <w:shd w:val="clear" w:color="auto" w:fill="auto"/>
            <w:hideMark/>
          </w:tcPr>
          <w:p w:rsidR="008115AB" w:rsidRPr="003715B0" w:rsidRDefault="008115AB" w:rsidP="00E8311B">
            <w:pPr>
              <w:spacing w:before="0" w:line="235" w:lineRule="auto"/>
              <w:ind w:firstLine="0"/>
              <w:jc w:val="center"/>
            </w:pPr>
            <w:r w:rsidRPr="003715B0">
              <w:t>-</w:t>
            </w:r>
          </w:p>
        </w:tc>
        <w:tc>
          <w:tcPr>
            <w:tcW w:w="1339" w:type="dxa"/>
            <w:shd w:val="clear" w:color="auto" w:fill="auto"/>
            <w:hideMark/>
          </w:tcPr>
          <w:p w:rsidR="008115AB" w:rsidRPr="003715B0" w:rsidRDefault="008115AB" w:rsidP="00E8311B">
            <w:pPr>
              <w:spacing w:before="0" w:line="235" w:lineRule="auto"/>
              <w:ind w:firstLine="0"/>
              <w:jc w:val="center"/>
            </w:pPr>
            <w:r w:rsidRPr="003715B0">
              <w:t>152,50</w:t>
            </w:r>
          </w:p>
        </w:tc>
      </w:tr>
      <w:tr w:rsidR="008115AB" w:rsidRPr="003715B0" w:rsidTr="00E8311B">
        <w:trPr>
          <w:trHeight w:val="113"/>
        </w:trPr>
        <w:tc>
          <w:tcPr>
            <w:tcW w:w="3276" w:type="dxa"/>
            <w:shd w:val="clear" w:color="auto" w:fill="auto"/>
            <w:hideMark/>
          </w:tcPr>
          <w:p w:rsidR="008115AB" w:rsidRPr="003715B0" w:rsidRDefault="008115AB" w:rsidP="006D5B02">
            <w:pPr>
              <w:spacing w:before="0"/>
              <w:ind w:firstLine="0"/>
              <w:jc w:val="left"/>
            </w:pPr>
            <w:r w:rsidRPr="003715B0">
              <w:lastRenderedPageBreak/>
              <w:t xml:space="preserve">Жилой район </w:t>
            </w:r>
            <w:r w:rsidR="002D6969">
              <w:t>«</w:t>
            </w:r>
            <w:r w:rsidRPr="003715B0">
              <w:t>Серебряный</w:t>
            </w:r>
            <w:r w:rsidR="002D6969">
              <w:t>»</w:t>
            </w:r>
          </w:p>
          <w:p w:rsidR="008115AB" w:rsidRPr="003715B0" w:rsidRDefault="008115AB" w:rsidP="006D5B02">
            <w:pPr>
              <w:spacing w:before="0"/>
              <w:ind w:firstLine="0"/>
              <w:jc w:val="left"/>
            </w:pPr>
          </w:p>
        </w:tc>
        <w:tc>
          <w:tcPr>
            <w:tcW w:w="1466" w:type="dxa"/>
            <w:shd w:val="clear" w:color="auto" w:fill="auto"/>
            <w:vAlign w:val="center"/>
            <w:hideMark/>
          </w:tcPr>
          <w:p w:rsidR="008115AB" w:rsidRPr="003715B0" w:rsidRDefault="008115AB" w:rsidP="008A2442">
            <w:pPr>
              <w:spacing w:before="0"/>
              <w:ind w:firstLine="0"/>
            </w:pPr>
            <w:r w:rsidRPr="003715B0">
              <w:t>Октябрьский район</w:t>
            </w:r>
          </w:p>
        </w:tc>
        <w:tc>
          <w:tcPr>
            <w:tcW w:w="1369" w:type="dxa"/>
          </w:tcPr>
          <w:p w:rsidR="008115AB" w:rsidRPr="003715B0" w:rsidRDefault="00E8311B" w:rsidP="00E8311B">
            <w:pPr>
              <w:spacing w:before="0"/>
              <w:ind w:firstLine="0"/>
              <w:jc w:val="center"/>
            </w:pPr>
            <w:r>
              <w:t>2020–2025</w:t>
            </w:r>
          </w:p>
        </w:tc>
        <w:tc>
          <w:tcPr>
            <w:tcW w:w="945" w:type="dxa"/>
            <w:shd w:val="clear" w:color="auto" w:fill="auto"/>
            <w:hideMark/>
          </w:tcPr>
          <w:p w:rsidR="008115AB" w:rsidRPr="003715B0" w:rsidRDefault="008115AB" w:rsidP="00E8311B">
            <w:pPr>
              <w:spacing w:before="0"/>
              <w:ind w:firstLine="0"/>
              <w:jc w:val="center"/>
            </w:pPr>
            <w:r w:rsidRPr="003715B0">
              <w:t>1990</w:t>
            </w:r>
          </w:p>
        </w:tc>
        <w:tc>
          <w:tcPr>
            <w:tcW w:w="1465" w:type="dxa"/>
            <w:shd w:val="clear" w:color="auto" w:fill="auto"/>
            <w:hideMark/>
          </w:tcPr>
          <w:p w:rsidR="008115AB" w:rsidRPr="003715B0" w:rsidRDefault="008115AB" w:rsidP="00E8311B">
            <w:pPr>
              <w:spacing w:before="0"/>
              <w:ind w:firstLine="0"/>
              <w:jc w:val="center"/>
            </w:pPr>
            <w:r w:rsidRPr="003715B0">
              <w:t>65,67</w:t>
            </w:r>
          </w:p>
        </w:tc>
        <w:tc>
          <w:tcPr>
            <w:tcW w:w="850" w:type="dxa"/>
            <w:shd w:val="clear" w:color="auto" w:fill="auto"/>
            <w:hideMark/>
          </w:tcPr>
          <w:p w:rsidR="008115AB" w:rsidRPr="003715B0" w:rsidRDefault="008115AB" w:rsidP="00E8311B">
            <w:pPr>
              <w:spacing w:before="0"/>
              <w:ind w:firstLine="0"/>
              <w:jc w:val="center"/>
            </w:pPr>
            <w:r w:rsidRPr="003715B0">
              <w:t>5</w:t>
            </w:r>
          </w:p>
        </w:tc>
        <w:tc>
          <w:tcPr>
            <w:tcW w:w="1701" w:type="dxa"/>
            <w:shd w:val="clear" w:color="auto" w:fill="auto"/>
            <w:hideMark/>
          </w:tcPr>
          <w:p w:rsidR="008115AB" w:rsidRPr="003715B0" w:rsidRDefault="008115AB" w:rsidP="00E8311B">
            <w:pPr>
              <w:spacing w:before="0"/>
              <w:ind w:firstLine="0"/>
              <w:jc w:val="center"/>
            </w:pPr>
            <w:r w:rsidRPr="003715B0">
              <w:t>50</w:t>
            </w:r>
          </w:p>
        </w:tc>
        <w:tc>
          <w:tcPr>
            <w:tcW w:w="993" w:type="dxa"/>
            <w:shd w:val="clear" w:color="auto" w:fill="auto"/>
            <w:hideMark/>
          </w:tcPr>
          <w:p w:rsidR="008115AB" w:rsidRPr="003715B0" w:rsidRDefault="008115AB" w:rsidP="00E8311B">
            <w:pPr>
              <w:spacing w:before="0"/>
              <w:ind w:firstLine="0"/>
              <w:jc w:val="center"/>
            </w:pPr>
            <w:r w:rsidRPr="003715B0">
              <w:t>-</w:t>
            </w:r>
          </w:p>
        </w:tc>
        <w:tc>
          <w:tcPr>
            <w:tcW w:w="1456" w:type="dxa"/>
            <w:shd w:val="clear" w:color="auto" w:fill="auto"/>
            <w:hideMark/>
          </w:tcPr>
          <w:p w:rsidR="008115AB" w:rsidRPr="003715B0" w:rsidRDefault="008115AB" w:rsidP="00E8311B">
            <w:pPr>
              <w:spacing w:before="0"/>
              <w:ind w:firstLine="0"/>
              <w:jc w:val="center"/>
            </w:pPr>
            <w:r w:rsidRPr="003715B0">
              <w:t>-</w:t>
            </w:r>
          </w:p>
        </w:tc>
        <w:tc>
          <w:tcPr>
            <w:tcW w:w="1339" w:type="dxa"/>
            <w:shd w:val="clear" w:color="auto" w:fill="auto"/>
            <w:hideMark/>
          </w:tcPr>
          <w:p w:rsidR="008115AB" w:rsidRPr="003715B0" w:rsidRDefault="008115AB" w:rsidP="00E8311B">
            <w:pPr>
              <w:spacing w:before="0"/>
              <w:ind w:firstLine="0"/>
              <w:jc w:val="center"/>
            </w:pPr>
            <w:r w:rsidRPr="003715B0">
              <w:t>115,67</w:t>
            </w:r>
          </w:p>
        </w:tc>
      </w:tr>
      <w:tr w:rsidR="008115AB" w:rsidRPr="008115AB" w:rsidTr="00E8311B">
        <w:trPr>
          <w:trHeight w:val="113"/>
        </w:trPr>
        <w:tc>
          <w:tcPr>
            <w:tcW w:w="3276" w:type="dxa"/>
            <w:shd w:val="clear" w:color="auto" w:fill="auto"/>
            <w:hideMark/>
          </w:tcPr>
          <w:p w:rsidR="008115AB" w:rsidRPr="003715B0" w:rsidRDefault="008115AB" w:rsidP="006D5B02">
            <w:pPr>
              <w:spacing w:before="0"/>
              <w:ind w:firstLine="0"/>
              <w:jc w:val="left"/>
            </w:pPr>
            <w:r w:rsidRPr="003715B0">
              <w:t xml:space="preserve">Жилой район </w:t>
            </w:r>
            <w:r w:rsidR="002D6969">
              <w:t>«</w:t>
            </w:r>
            <w:r w:rsidRPr="003715B0">
              <w:t>ул. Цимля</w:t>
            </w:r>
            <w:r w:rsidRPr="003715B0">
              <w:t>н</w:t>
            </w:r>
            <w:r w:rsidRPr="003715B0">
              <w:t>ская – ул. Пригорная</w:t>
            </w:r>
            <w:r w:rsidR="002D6969">
              <w:t>»</w:t>
            </w:r>
          </w:p>
        </w:tc>
        <w:tc>
          <w:tcPr>
            <w:tcW w:w="1466" w:type="dxa"/>
            <w:shd w:val="clear" w:color="auto" w:fill="auto"/>
            <w:vAlign w:val="center"/>
            <w:hideMark/>
          </w:tcPr>
          <w:p w:rsidR="008115AB" w:rsidRPr="003715B0" w:rsidRDefault="008115AB" w:rsidP="008A2442">
            <w:pPr>
              <w:spacing w:before="0"/>
              <w:ind w:firstLine="0"/>
            </w:pPr>
            <w:r w:rsidRPr="003715B0">
              <w:t>Октябрьский район</w:t>
            </w:r>
          </w:p>
        </w:tc>
        <w:tc>
          <w:tcPr>
            <w:tcW w:w="1369" w:type="dxa"/>
          </w:tcPr>
          <w:p w:rsidR="008115AB" w:rsidRPr="003715B0" w:rsidRDefault="00E8311B" w:rsidP="00E8311B">
            <w:pPr>
              <w:spacing w:before="0"/>
              <w:ind w:firstLine="0"/>
              <w:jc w:val="center"/>
            </w:pPr>
            <w:r>
              <w:t>2025–2033</w:t>
            </w:r>
          </w:p>
        </w:tc>
        <w:tc>
          <w:tcPr>
            <w:tcW w:w="945" w:type="dxa"/>
            <w:shd w:val="clear" w:color="auto" w:fill="auto"/>
            <w:hideMark/>
          </w:tcPr>
          <w:p w:rsidR="008115AB" w:rsidRPr="003715B0" w:rsidRDefault="008115AB" w:rsidP="00E8311B">
            <w:pPr>
              <w:spacing w:before="0"/>
              <w:ind w:firstLine="0"/>
              <w:jc w:val="center"/>
            </w:pPr>
            <w:r w:rsidRPr="003715B0">
              <w:t>5500</w:t>
            </w:r>
          </w:p>
        </w:tc>
        <w:tc>
          <w:tcPr>
            <w:tcW w:w="1465" w:type="dxa"/>
            <w:shd w:val="clear" w:color="auto" w:fill="auto"/>
            <w:hideMark/>
          </w:tcPr>
          <w:p w:rsidR="008115AB" w:rsidRPr="003715B0" w:rsidRDefault="008115AB" w:rsidP="00E8311B">
            <w:pPr>
              <w:spacing w:before="0"/>
              <w:ind w:firstLine="0"/>
              <w:jc w:val="center"/>
            </w:pPr>
            <w:r w:rsidRPr="003715B0">
              <w:t>181,50</w:t>
            </w:r>
          </w:p>
        </w:tc>
        <w:tc>
          <w:tcPr>
            <w:tcW w:w="850" w:type="dxa"/>
            <w:shd w:val="clear" w:color="auto" w:fill="auto"/>
            <w:hideMark/>
          </w:tcPr>
          <w:p w:rsidR="008115AB" w:rsidRPr="003715B0" w:rsidRDefault="008115AB" w:rsidP="00E8311B">
            <w:pPr>
              <w:spacing w:before="0"/>
              <w:ind w:firstLine="0"/>
              <w:jc w:val="center"/>
            </w:pPr>
            <w:r w:rsidRPr="003715B0">
              <w:t>2</w:t>
            </w:r>
          </w:p>
        </w:tc>
        <w:tc>
          <w:tcPr>
            <w:tcW w:w="1701" w:type="dxa"/>
            <w:shd w:val="clear" w:color="auto" w:fill="auto"/>
            <w:hideMark/>
          </w:tcPr>
          <w:p w:rsidR="008115AB" w:rsidRPr="003715B0" w:rsidRDefault="008115AB" w:rsidP="00E8311B">
            <w:pPr>
              <w:spacing w:before="0"/>
              <w:ind w:firstLine="0"/>
              <w:jc w:val="center"/>
            </w:pPr>
            <w:r w:rsidRPr="003715B0">
              <w:t>20</w:t>
            </w:r>
          </w:p>
        </w:tc>
        <w:tc>
          <w:tcPr>
            <w:tcW w:w="993" w:type="dxa"/>
            <w:shd w:val="clear" w:color="auto" w:fill="auto"/>
            <w:hideMark/>
          </w:tcPr>
          <w:p w:rsidR="008115AB" w:rsidRPr="003715B0" w:rsidRDefault="008115AB" w:rsidP="00E8311B">
            <w:pPr>
              <w:spacing w:before="0"/>
              <w:ind w:firstLine="0"/>
              <w:jc w:val="center"/>
            </w:pPr>
            <w:r w:rsidRPr="003715B0">
              <w:t>-</w:t>
            </w:r>
          </w:p>
        </w:tc>
        <w:tc>
          <w:tcPr>
            <w:tcW w:w="1456" w:type="dxa"/>
            <w:shd w:val="clear" w:color="auto" w:fill="auto"/>
            <w:hideMark/>
          </w:tcPr>
          <w:p w:rsidR="008115AB" w:rsidRPr="003715B0" w:rsidRDefault="008115AB" w:rsidP="00E8311B">
            <w:pPr>
              <w:spacing w:before="0"/>
              <w:ind w:firstLine="0"/>
              <w:jc w:val="center"/>
            </w:pPr>
            <w:r w:rsidRPr="003715B0">
              <w:t>-</w:t>
            </w:r>
          </w:p>
        </w:tc>
        <w:tc>
          <w:tcPr>
            <w:tcW w:w="1339" w:type="dxa"/>
            <w:shd w:val="clear" w:color="auto" w:fill="auto"/>
            <w:hideMark/>
          </w:tcPr>
          <w:p w:rsidR="008115AB" w:rsidRPr="008115AB" w:rsidRDefault="008115AB" w:rsidP="00E8311B">
            <w:pPr>
              <w:spacing w:before="0"/>
              <w:ind w:firstLine="0"/>
              <w:jc w:val="center"/>
            </w:pPr>
            <w:r w:rsidRPr="003715B0">
              <w:t>201,50</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ул. Калинина</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Железнод</w:t>
            </w:r>
            <w:r w:rsidRPr="008115AB">
              <w:t>о</w:t>
            </w:r>
            <w:r w:rsidRPr="008115AB">
              <w:t>рожный район</w:t>
            </w:r>
          </w:p>
        </w:tc>
        <w:tc>
          <w:tcPr>
            <w:tcW w:w="1369" w:type="dxa"/>
          </w:tcPr>
          <w:p w:rsidR="008115AB" w:rsidRPr="008115AB" w:rsidRDefault="008115AB" w:rsidP="00E8311B">
            <w:pPr>
              <w:spacing w:before="0"/>
              <w:ind w:firstLine="0"/>
              <w:jc w:val="center"/>
            </w:pPr>
            <w:r w:rsidRPr="008115AB">
              <w:t>2020</w:t>
            </w:r>
          </w:p>
        </w:tc>
        <w:tc>
          <w:tcPr>
            <w:tcW w:w="945" w:type="dxa"/>
            <w:shd w:val="clear" w:color="auto" w:fill="auto"/>
            <w:hideMark/>
          </w:tcPr>
          <w:p w:rsidR="008115AB" w:rsidRPr="008115AB" w:rsidRDefault="008115AB" w:rsidP="00E8311B">
            <w:pPr>
              <w:spacing w:before="0"/>
              <w:ind w:firstLine="0"/>
              <w:jc w:val="center"/>
            </w:pPr>
            <w:r w:rsidRPr="008115AB">
              <w:t>2620</w:t>
            </w:r>
          </w:p>
        </w:tc>
        <w:tc>
          <w:tcPr>
            <w:tcW w:w="1465" w:type="dxa"/>
            <w:shd w:val="clear" w:color="auto" w:fill="auto"/>
            <w:hideMark/>
          </w:tcPr>
          <w:p w:rsidR="008115AB" w:rsidRPr="008115AB" w:rsidRDefault="008115AB" w:rsidP="00E8311B">
            <w:pPr>
              <w:spacing w:before="0"/>
              <w:ind w:firstLine="0"/>
              <w:jc w:val="center"/>
            </w:pPr>
            <w:r w:rsidRPr="008115AB">
              <w:t>86,46</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1</w:t>
            </w:r>
          </w:p>
        </w:tc>
        <w:tc>
          <w:tcPr>
            <w:tcW w:w="1456" w:type="dxa"/>
            <w:shd w:val="clear" w:color="auto" w:fill="auto"/>
            <w:hideMark/>
          </w:tcPr>
          <w:p w:rsidR="008115AB" w:rsidRPr="008115AB" w:rsidRDefault="008115AB" w:rsidP="00E8311B">
            <w:pPr>
              <w:spacing w:before="0"/>
              <w:ind w:firstLine="0"/>
              <w:jc w:val="center"/>
            </w:pPr>
            <w:r w:rsidRPr="008115AB">
              <w:t>10</w:t>
            </w:r>
          </w:p>
        </w:tc>
        <w:tc>
          <w:tcPr>
            <w:tcW w:w="1339" w:type="dxa"/>
            <w:shd w:val="clear" w:color="auto" w:fill="auto"/>
            <w:hideMark/>
          </w:tcPr>
          <w:p w:rsidR="008115AB" w:rsidRPr="008115AB" w:rsidRDefault="008115AB" w:rsidP="00E8311B">
            <w:pPr>
              <w:spacing w:before="0"/>
              <w:ind w:firstLine="0"/>
              <w:jc w:val="center"/>
            </w:pPr>
            <w:r w:rsidRPr="008115AB">
              <w:t>96,46</w:t>
            </w:r>
          </w:p>
        </w:tc>
      </w:tr>
      <w:tr w:rsidR="008115AB" w:rsidRPr="008115AB" w:rsidTr="00E8311B">
        <w:trPr>
          <w:trHeight w:val="113"/>
        </w:trPr>
        <w:tc>
          <w:tcPr>
            <w:tcW w:w="3276" w:type="dxa"/>
            <w:shd w:val="clear" w:color="auto" w:fill="auto"/>
            <w:hideMark/>
          </w:tcPr>
          <w:p w:rsidR="008115AB" w:rsidRPr="008115AB" w:rsidRDefault="002D6969" w:rsidP="006D5B02">
            <w:pPr>
              <w:spacing w:before="0"/>
              <w:ind w:firstLine="0"/>
              <w:jc w:val="left"/>
            </w:pPr>
            <w:r>
              <w:t>«</w:t>
            </w:r>
            <w:r w:rsidR="008115AB" w:rsidRPr="008115AB">
              <w:t>Завод комбайнов</w:t>
            </w:r>
            <w:r>
              <w:t>»</w:t>
            </w:r>
          </w:p>
        </w:tc>
        <w:tc>
          <w:tcPr>
            <w:tcW w:w="1466" w:type="dxa"/>
            <w:shd w:val="clear" w:color="auto" w:fill="auto"/>
            <w:vAlign w:val="center"/>
            <w:hideMark/>
          </w:tcPr>
          <w:p w:rsidR="008115AB" w:rsidRPr="008115AB" w:rsidRDefault="008115AB" w:rsidP="008A2442">
            <w:pPr>
              <w:spacing w:before="0"/>
              <w:ind w:firstLine="0"/>
            </w:pPr>
            <w:r w:rsidRPr="008115AB">
              <w:t>Железнод</w:t>
            </w:r>
            <w:r w:rsidRPr="008115AB">
              <w:t>о</w:t>
            </w:r>
            <w:r w:rsidRPr="008115AB">
              <w:t>рожный район</w:t>
            </w:r>
          </w:p>
        </w:tc>
        <w:tc>
          <w:tcPr>
            <w:tcW w:w="1369" w:type="dxa"/>
          </w:tcPr>
          <w:p w:rsidR="008115AB" w:rsidRPr="008115AB" w:rsidRDefault="00E8311B" w:rsidP="00E8311B">
            <w:pPr>
              <w:spacing w:before="0"/>
              <w:ind w:firstLine="0"/>
              <w:jc w:val="center"/>
            </w:pPr>
            <w:r>
              <w:t>2020–2033</w:t>
            </w:r>
          </w:p>
        </w:tc>
        <w:tc>
          <w:tcPr>
            <w:tcW w:w="945" w:type="dxa"/>
            <w:shd w:val="clear" w:color="auto" w:fill="auto"/>
            <w:hideMark/>
          </w:tcPr>
          <w:p w:rsidR="008115AB" w:rsidRPr="008115AB" w:rsidRDefault="008115AB" w:rsidP="00E8311B">
            <w:pPr>
              <w:spacing w:before="0"/>
              <w:ind w:firstLine="0"/>
              <w:jc w:val="center"/>
            </w:pPr>
            <w:r w:rsidRPr="008115AB">
              <w:t>1450</w:t>
            </w:r>
          </w:p>
        </w:tc>
        <w:tc>
          <w:tcPr>
            <w:tcW w:w="1465" w:type="dxa"/>
            <w:shd w:val="clear" w:color="auto" w:fill="auto"/>
            <w:hideMark/>
          </w:tcPr>
          <w:p w:rsidR="008115AB" w:rsidRPr="008115AB" w:rsidRDefault="008115AB" w:rsidP="00E8311B">
            <w:pPr>
              <w:spacing w:before="0"/>
              <w:ind w:firstLine="0"/>
              <w:jc w:val="center"/>
            </w:pPr>
            <w:r w:rsidRPr="008115AB">
              <w:t>47,85</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47,85</w:t>
            </w:r>
          </w:p>
        </w:tc>
      </w:tr>
      <w:tr w:rsidR="008115AB" w:rsidRPr="008115AB" w:rsidTr="00E8311B">
        <w:trPr>
          <w:trHeight w:val="113"/>
        </w:trPr>
        <w:tc>
          <w:tcPr>
            <w:tcW w:w="3276" w:type="dxa"/>
            <w:shd w:val="clear" w:color="auto" w:fill="auto"/>
            <w:hideMark/>
          </w:tcPr>
          <w:p w:rsidR="008115AB" w:rsidRPr="008115AB" w:rsidRDefault="002D6969" w:rsidP="006D5B02">
            <w:pPr>
              <w:spacing w:before="0"/>
              <w:ind w:firstLine="0"/>
              <w:jc w:val="left"/>
            </w:pPr>
            <w:r>
              <w:t>«</w:t>
            </w:r>
            <w:r w:rsidR="008115AB" w:rsidRPr="008115AB">
              <w:t>о. Отдыха – о. Молокова</w:t>
            </w:r>
            <w:r>
              <w:t>»</w:t>
            </w:r>
          </w:p>
        </w:tc>
        <w:tc>
          <w:tcPr>
            <w:tcW w:w="1466" w:type="dxa"/>
            <w:shd w:val="clear" w:color="auto" w:fill="auto"/>
            <w:vAlign w:val="center"/>
            <w:hideMark/>
          </w:tcPr>
          <w:p w:rsidR="008115AB" w:rsidRPr="008115AB" w:rsidRDefault="008115AB" w:rsidP="008A2442">
            <w:pPr>
              <w:spacing w:before="0"/>
              <w:ind w:firstLine="0"/>
            </w:pPr>
            <w:r w:rsidRPr="008115AB">
              <w:t>Централ</w:t>
            </w:r>
            <w:r w:rsidRPr="008115AB">
              <w:t>ь</w:t>
            </w:r>
            <w:r w:rsidRPr="008115AB">
              <w:t>ный район</w:t>
            </w:r>
          </w:p>
        </w:tc>
        <w:tc>
          <w:tcPr>
            <w:tcW w:w="1369" w:type="dxa"/>
          </w:tcPr>
          <w:p w:rsidR="008115AB" w:rsidRPr="008115AB" w:rsidRDefault="00E8311B" w:rsidP="00E8311B">
            <w:pPr>
              <w:spacing w:before="0"/>
              <w:ind w:firstLine="0"/>
              <w:jc w:val="center"/>
            </w:pPr>
            <w:r>
              <w:t>2020–2025</w:t>
            </w:r>
          </w:p>
        </w:tc>
        <w:tc>
          <w:tcPr>
            <w:tcW w:w="945" w:type="dxa"/>
            <w:shd w:val="clear" w:color="auto" w:fill="auto"/>
            <w:hideMark/>
          </w:tcPr>
          <w:p w:rsidR="008115AB" w:rsidRPr="008115AB" w:rsidRDefault="008115AB" w:rsidP="00E8311B">
            <w:pPr>
              <w:spacing w:before="0"/>
              <w:ind w:firstLine="0"/>
              <w:jc w:val="center"/>
            </w:pPr>
            <w:r w:rsidRPr="008115AB">
              <w:t>3825</w:t>
            </w:r>
          </w:p>
        </w:tc>
        <w:tc>
          <w:tcPr>
            <w:tcW w:w="1465" w:type="dxa"/>
            <w:shd w:val="clear" w:color="auto" w:fill="auto"/>
            <w:hideMark/>
          </w:tcPr>
          <w:p w:rsidR="008115AB" w:rsidRPr="008115AB" w:rsidRDefault="008115AB" w:rsidP="00E8311B">
            <w:pPr>
              <w:spacing w:before="0"/>
              <w:ind w:firstLine="0"/>
              <w:jc w:val="center"/>
            </w:pPr>
            <w:r w:rsidRPr="008115AB">
              <w:t>126,23</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1</w:t>
            </w:r>
          </w:p>
        </w:tc>
        <w:tc>
          <w:tcPr>
            <w:tcW w:w="1456" w:type="dxa"/>
            <w:shd w:val="clear" w:color="auto" w:fill="auto"/>
            <w:hideMark/>
          </w:tcPr>
          <w:p w:rsidR="008115AB" w:rsidRPr="008115AB" w:rsidRDefault="008115AB" w:rsidP="00E8311B">
            <w:pPr>
              <w:spacing w:before="0"/>
              <w:ind w:firstLine="0"/>
              <w:jc w:val="center"/>
            </w:pPr>
            <w:r w:rsidRPr="008115AB">
              <w:t>10</w:t>
            </w:r>
          </w:p>
        </w:tc>
        <w:tc>
          <w:tcPr>
            <w:tcW w:w="1339" w:type="dxa"/>
            <w:shd w:val="clear" w:color="auto" w:fill="auto"/>
            <w:hideMark/>
          </w:tcPr>
          <w:p w:rsidR="008115AB" w:rsidRPr="008115AB" w:rsidRDefault="008115AB" w:rsidP="00E8311B">
            <w:pPr>
              <w:spacing w:before="0"/>
              <w:ind w:firstLine="0"/>
              <w:jc w:val="center"/>
            </w:pPr>
            <w:r w:rsidRPr="008115AB">
              <w:t>136,23</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Солонцы-2</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Централ</w:t>
            </w:r>
            <w:r w:rsidRPr="008115AB">
              <w:t>ь</w:t>
            </w:r>
            <w:r w:rsidRPr="008115AB">
              <w:t>ный район</w:t>
            </w:r>
          </w:p>
        </w:tc>
        <w:tc>
          <w:tcPr>
            <w:tcW w:w="1369" w:type="dxa"/>
          </w:tcPr>
          <w:p w:rsidR="008115AB" w:rsidRPr="008115AB" w:rsidRDefault="00E8311B" w:rsidP="00E8311B">
            <w:pPr>
              <w:spacing w:before="0"/>
              <w:ind w:firstLine="0"/>
              <w:jc w:val="center"/>
            </w:pPr>
            <w:r>
              <w:t>2020–2033</w:t>
            </w:r>
          </w:p>
        </w:tc>
        <w:tc>
          <w:tcPr>
            <w:tcW w:w="945" w:type="dxa"/>
            <w:shd w:val="clear" w:color="auto" w:fill="auto"/>
            <w:hideMark/>
          </w:tcPr>
          <w:p w:rsidR="008115AB" w:rsidRPr="008115AB" w:rsidRDefault="008115AB" w:rsidP="00E8311B">
            <w:pPr>
              <w:spacing w:before="0"/>
              <w:ind w:firstLine="0"/>
              <w:jc w:val="center"/>
            </w:pPr>
            <w:r w:rsidRPr="008115AB">
              <w:t>19775</w:t>
            </w:r>
          </w:p>
        </w:tc>
        <w:tc>
          <w:tcPr>
            <w:tcW w:w="1465" w:type="dxa"/>
            <w:shd w:val="clear" w:color="auto" w:fill="auto"/>
            <w:hideMark/>
          </w:tcPr>
          <w:p w:rsidR="008115AB" w:rsidRPr="008115AB" w:rsidRDefault="008115AB" w:rsidP="00E8311B">
            <w:pPr>
              <w:spacing w:before="0"/>
              <w:ind w:firstLine="0"/>
              <w:jc w:val="center"/>
            </w:pPr>
            <w:r w:rsidRPr="008115AB">
              <w:t>652,58</w:t>
            </w:r>
          </w:p>
        </w:tc>
        <w:tc>
          <w:tcPr>
            <w:tcW w:w="850" w:type="dxa"/>
            <w:shd w:val="clear" w:color="auto" w:fill="auto"/>
            <w:hideMark/>
          </w:tcPr>
          <w:p w:rsidR="008115AB" w:rsidRPr="008115AB" w:rsidRDefault="008115AB" w:rsidP="00E8311B">
            <w:pPr>
              <w:spacing w:before="0"/>
              <w:ind w:firstLine="0"/>
              <w:jc w:val="center"/>
            </w:pPr>
            <w:r w:rsidRPr="008115AB">
              <w:t>1</w:t>
            </w:r>
          </w:p>
        </w:tc>
        <w:tc>
          <w:tcPr>
            <w:tcW w:w="1701" w:type="dxa"/>
            <w:shd w:val="clear" w:color="auto" w:fill="auto"/>
            <w:hideMark/>
          </w:tcPr>
          <w:p w:rsidR="008115AB" w:rsidRPr="008115AB" w:rsidRDefault="008115AB" w:rsidP="00E8311B">
            <w:pPr>
              <w:spacing w:before="0"/>
              <w:ind w:firstLine="0"/>
              <w:jc w:val="center"/>
            </w:pPr>
            <w:r w:rsidRPr="008115AB">
              <w:t>10</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662,58</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Солонцы-2</w:t>
            </w:r>
            <w:r w:rsidR="002D6969">
              <w:t>»</w:t>
            </w:r>
            <w:r w:rsidRPr="008115AB">
              <w:t xml:space="preserve"> (Техинвест)</w:t>
            </w:r>
          </w:p>
        </w:tc>
        <w:tc>
          <w:tcPr>
            <w:tcW w:w="1466" w:type="dxa"/>
            <w:shd w:val="clear" w:color="auto" w:fill="auto"/>
            <w:vAlign w:val="center"/>
            <w:hideMark/>
          </w:tcPr>
          <w:p w:rsidR="008115AB" w:rsidRPr="008115AB" w:rsidRDefault="008115AB" w:rsidP="008A2442">
            <w:pPr>
              <w:spacing w:before="0"/>
              <w:ind w:firstLine="0"/>
            </w:pPr>
            <w:r w:rsidRPr="008115AB">
              <w:t>Централ</w:t>
            </w:r>
            <w:r w:rsidRPr="008115AB">
              <w:t>ь</w:t>
            </w:r>
            <w:r w:rsidRPr="008115AB">
              <w:t>ный район</w:t>
            </w:r>
          </w:p>
        </w:tc>
        <w:tc>
          <w:tcPr>
            <w:tcW w:w="1369" w:type="dxa"/>
          </w:tcPr>
          <w:p w:rsidR="008115AB" w:rsidRPr="008115AB" w:rsidRDefault="00E8311B" w:rsidP="00E8311B">
            <w:pPr>
              <w:spacing w:before="0"/>
              <w:ind w:firstLine="0"/>
              <w:jc w:val="center"/>
            </w:pPr>
            <w:r>
              <w:t>2020–2025</w:t>
            </w:r>
          </w:p>
        </w:tc>
        <w:tc>
          <w:tcPr>
            <w:tcW w:w="945" w:type="dxa"/>
            <w:shd w:val="clear" w:color="auto" w:fill="auto"/>
            <w:hideMark/>
          </w:tcPr>
          <w:p w:rsidR="008115AB" w:rsidRPr="008115AB" w:rsidRDefault="008115AB" w:rsidP="00E8311B">
            <w:pPr>
              <w:spacing w:before="0"/>
              <w:ind w:firstLine="0"/>
              <w:jc w:val="center"/>
            </w:pPr>
            <w:r w:rsidRPr="008115AB">
              <w:t>335</w:t>
            </w:r>
          </w:p>
        </w:tc>
        <w:tc>
          <w:tcPr>
            <w:tcW w:w="1465" w:type="dxa"/>
            <w:shd w:val="clear" w:color="auto" w:fill="auto"/>
            <w:hideMark/>
          </w:tcPr>
          <w:p w:rsidR="008115AB" w:rsidRPr="008115AB" w:rsidRDefault="008115AB" w:rsidP="00E8311B">
            <w:pPr>
              <w:spacing w:before="0"/>
              <w:ind w:firstLine="0"/>
              <w:jc w:val="center"/>
            </w:pPr>
            <w:r w:rsidRPr="008115AB">
              <w:t>11,06</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11,06</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Покровский</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Централ</w:t>
            </w:r>
            <w:r w:rsidRPr="008115AB">
              <w:t>ь</w:t>
            </w:r>
            <w:r w:rsidRPr="008115AB">
              <w:t>ный район</w:t>
            </w:r>
          </w:p>
        </w:tc>
        <w:tc>
          <w:tcPr>
            <w:tcW w:w="1369" w:type="dxa"/>
          </w:tcPr>
          <w:p w:rsidR="008115AB" w:rsidRPr="008115AB" w:rsidRDefault="00E8311B" w:rsidP="00E8311B">
            <w:pPr>
              <w:spacing w:before="0"/>
              <w:ind w:firstLine="0"/>
              <w:jc w:val="center"/>
            </w:pPr>
            <w:r>
              <w:t>2020–2025</w:t>
            </w:r>
          </w:p>
        </w:tc>
        <w:tc>
          <w:tcPr>
            <w:tcW w:w="945" w:type="dxa"/>
            <w:shd w:val="clear" w:color="auto" w:fill="auto"/>
            <w:hideMark/>
          </w:tcPr>
          <w:p w:rsidR="008115AB" w:rsidRPr="008115AB" w:rsidRDefault="008115AB" w:rsidP="00E8311B">
            <w:pPr>
              <w:spacing w:before="0"/>
              <w:ind w:firstLine="0"/>
              <w:jc w:val="center"/>
            </w:pPr>
            <w:r w:rsidRPr="008115AB">
              <w:t>3400</w:t>
            </w:r>
          </w:p>
        </w:tc>
        <w:tc>
          <w:tcPr>
            <w:tcW w:w="1465" w:type="dxa"/>
            <w:shd w:val="clear" w:color="auto" w:fill="auto"/>
            <w:hideMark/>
          </w:tcPr>
          <w:p w:rsidR="008115AB" w:rsidRPr="008115AB" w:rsidRDefault="008115AB" w:rsidP="00E8311B">
            <w:pPr>
              <w:spacing w:before="0"/>
              <w:ind w:firstLine="0"/>
              <w:jc w:val="center"/>
            </w:pPr>
            <w:r w:rsidRPr="008115AB">
              <w:t>112,20</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112,20</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Слобода Ве</w:t>
            </w:r>
            <w:r w:rsidRPr="008115AB">
              <w:t>с</w:t>
            </w:r>
            <w:r w:rsidRPr="008115AB">
              <w:t>ны</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2020–2025</w:t>
            </w:r>
          </w:p>
        </w:tc>
        <w:tc>
          <w:tcPr>
            <w:tcW w:w="945" w:type="dxa"/>
            <w:shd w:val="clear" w:color="auto" w:fill="auto"/>
            <w:hideMark/>
          </w:tcPr>
          <w:p w:rsidR="008115AB" w:rsidRPr="008115AB" w:rsidRDefault="008115AB" w:rsidP="00E8311B">
            <w:pPr>
              <w:spacing w:before="0"/>
              <w:ind w:firstLine="0"/>
              <w:jc w:val="center"/>
            </w:pPr>
            <w:r w:rsidRPr="008115AB">
              <w:t>975</w:t>
            </w:r>
          </w:p>
        </w:tc>
        <w:tc>
          <w:tcPr>
            <w:tcW w:w="1465" w:type="dxa"/>
            <w:shd w:val="clear" w:color="auto" w:fill="auto"/>
            <w:hideMark/>
          </w:tcPr>
          <w:p w:rsidR="008115AB" w:rsidRPr="008115AB" w:rsidRDefault="008115AB" w:rsidP="00E8311B">
            <w:pPr>
              <w:spacing w:before="0"/>
              <w:ind w:firstLine="0"/>
              <w:jc w:val="center"/>
            </w:pPr>
            <w:r w:rsidRPr="008115AB">
              <w:t>32,18</w:t>
            </w:r>
          </w:p>
        </w:tc>
        <w:tc>
          <w:tcPr>
            <w:tcW w:w="850" w:type="dxa"/>
            <w:shd w:val="clear" w:color="auto" w:fill="auto"/>
            <w:hideMark/>
          </w:tcPr>
          <w:p w:rsidR="008115AB" w:rsidRPr="008115AB" w:rsidRDefault="008115AB" w:rsidP="00E8311B">
            <w:pPr>
              <w:spacing w:before="0"/>
              <w:ind w:firstLine="0"/>
              <w:jc w:val="center"/>
            </w:pPr>
            <w:r w:rsidRPr="008115AB">
              <w:t>2</w:t>
            </w:r>
          </w:p>
        </w:tc>
        <w:tc>
          <w:tcPr>
            <w:tcW w:w="1701" w:type="dxa"/>
            <w:shd w:val="clear" w:color="auto" w:fill="auto"/>
            <w:hideMark/>
          </w:tcPr>
          <w:p w:rsidR="008115AB" w:rsidRPr="008115AB" w:rsidRDefault="008115AB" w:rsidP="00E8311B">
            <w:pPr>
              <w:spacing w:before="0"/>
              <w:ind w:firstLine="0"/>
              <w:jc w:val="center"/>
            </w:pPr>
            <w:r w:rsidRPr="008115AB">
              <w:t>20</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52,18</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Слобода Весны 5ый мкр</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2020–2025</w:t>
            </w:r>
          </w:p>
        </w:tc>
        <w:tc>
          <w:tcPr>
            <w:tcW w:w="945" w:type="dxa"/>
            <w:shd w:val="clear" w:color="auto" w:fill="auto"/>
            <w:hideMark/>
          </w:tcPr>
          <w:p w:rsidR="008115AB" w:rsidRPr="008115AB" w:rsidRDefault="008115AB" w:rsidP="00E8311B">
            <w:pPr>
              <w:spacing w:before="0"/>
              <w:ind w:firstLine="0"/>
              <w:jc w:val="center"/>
            </w:pPr>
            <w:r w:rsidRPr="008115AB">
              <w:t>1540</w:t>
            </w:r>
          </w:p>
        </w:tc>
        <w:tc>
          <w:tcPr>
            <w:tcW w:w="1465" w:type="dxa"/>
            <w:shd w:val="clear" w:color="auto" w:fill="auto"/>
            <w:hideMark/>
          </w:tcPr>
          <w:p w:rsidR="008115AB" w:rsidRPr="008115AB" w:rsidRDefault="008115AB" w:rsidP="00E8311B">
            <w:pPr>
              <w:spacing w:before="0"/>
              <w:ind w:firstLine="0"/>
              <w:jc w:val="center"/>
            </w:pPr>
            <w:r w:rsidRPr="008115AB">
              <w:t>50,82</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50,82</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Новый центр</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8115AB" w:rsidP="00E8311B">
            <w:pPr>
              <w:spacing w:before="0"/>
              <w:ind w:firstLine="0"/>
              <w:jc w:val="center"/>
            </w:pPr>
            <w:r w:rsidRPr="008115AB">
              <w:t>2020</w:t>
            </w:r>
          </w:p>
        </w:tc>
        <w:tc>
          <w:tcPr>
            <w:tcW w:w="945" w:type="dxa"/>
            <w:shd w:val="clear" w:color="auto" w:fill="auto"/>
            <w:hideMark/>
          </w:tcPr>
          <w:p w:rsidR="008115AB" w:rsidRPr="008115AB" w:rsidRDefault="008115AB" w:rsidP="00E8311B">
            <w:pPr>
              <w:spacing w:before="0"/>
              <w:ind w:firstLine="0"/>
              <w:jc w:val="center"/>
            </w:pPr>
            <w:r w:rsidRPr="008115AB">
              <w:t>2335</w:t>
            </w:r>
          </w:p>
        </w:tc>
        <w:tc>
          <w:tcPr>
            <w:tcW w:w="1465" w:type="dxa"/>
            <w:shd w:val="clear" w:color="auto" w:fill="auto"/>
            <w:hideMark/>
          </w:tcPr>
          <w:p w:rsidR="008115AB" w:rsidRPr="008115AB" w:rsidRDefault="008115AB" w:rsidP="00E8311B">
            <w:pPr>
              <w:spacing w:before="0"/>
              <w:ind w:firstLine="0"/>
              <w:jc w:val="center"/>
            </w:pPr>
            <w:r w:rsidRPr="008115AB">
              <w:t>77,06</w:t>
            </w:r>
          </w:p>
        </w:tc>
        <w:tc>
          <w:tcPr>
            <w:tcW w:w="850" w:type="dxa"/>
            <w:shd w:val="clear" w:color="auto" w:fill="auto"/>
            <w:hideMark/>
          </w:tcPr>
          <w:p w:rsidR="008115AB" w:rsidRPr="008115AB" w:rsidRDefault="008115AB" w:rsidP="00E8311B">
            <w:pPr>
              <w:spacing w:before="0"/>
              <w:ind w:firstLine="0"/>
              <w:jc w:val="center"/>
            </w:pPr>
            <w:r w:rsidRPr="008115AB">
              <w:t>2</w:t>
            </w:r>
          </w:p>
        </w:tc>
        <w:tc>
          <w:tcPr>
            <w:tcW w:w="1701" w:type="dxa"/>
            <w:shd w:val="clear" w:color="auto" w:fill="auto"/>
            <w:hideMark/>
          </w:tcPr>
          <w:p w:rsidR="008115AB" w:rsidRPr="008115AB" w:rsidRDefault="008115AB" w:rsidP="00E8311B">
            <w:pPr>
              <w:spacing w:before="0"/>
              <w:ind w:firstLine="0"/>
              <w:jc w:val="center"/>
            </w:pPr>
            <w:r w:rsidRPr="008115AB">
              <w:t>20</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97,06</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квартал </w:t>
            </w:r>
            <w:r w:rsidR="002D6969">
              <w:t>«</w:t>
            </w:r>
            <w:r w:rsidRPr="008115AB">
              <w:t>ул. Дуди</w:t>
            </w:r>
            <w:r w:rsidRPr="008115AB">
              <w:t>н</w:t>
            </w:r>
            <w:r w:rsidRPr="008115AB">
              <w:t>ская – Партизана Железняка</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2020–2025</w:t>
            </w:r>
          </w:p>
        </w:tc>
        <w:tc>
          <w:tcPr>
            <w:tcW w:w="945" w:type="dxa"/>
            <w:shd w:val="clear" w:color="auto" w:fill="auto"/>
            <w:hideMark/>
          </w:tcPr>
          <w:p w:rsidR="008115AB" w:rsidRPr="008115AB" w:rsidRDefault="008115AB" w:rsidP="00E8311B">
            <w:pPr>
              <w:spacing w:before="0"/>
              <w:ind w:firstLine="0"/>
              <w:jc w:val="center"/>
            </w:pPr>
            <w:r w:rsidRPr="008115AB">
              <w:t>240</w:t>
            </w:r>
          </w:p>
        </w:tc>
        <w:tc>
          <w:tcPr>
            <w:tcW w:w="1465" w:type="dxa"/>
            <w:shd w:val="clear" w:color="auto" w:fill="auto"/>
            <w:hideMark/>
          </w:tcPr>
          <w:p w:rsidR="008115AB" w:rsidRPr="008115AB" w:rsidRDefault="008115AB" w:rsidP="00E8311B">
            <w:pPr>
              <w:spacing w:before="0"/>
              <w:ind w:firstLine="0"/>
              <w:jc w:val="center"/>
            </w:pPr>
            <w:r w:rsidRPr="008115AB">
              <w:t>7,92</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7,92</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Иннокентье</w:t>
            </w:r>
            <w:r w:rsidRPr="008115AB">
              <w:t>в</w:t>
            </w:r>
            <w:r w:rsidRPr="008115AB">
              <w:t>ский 3ий мкр</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2020–2025</w:t>
            </w:r>
          </w:p>
        </w:tc>
        <w:tc>
          <w:tcPr>
            <w:tcW w:w="945" w:type="dxa"/>
            <w:shd w:val="clear" w:color="auto" w:fill="auto"/>
            <w:hideMark/>
          </w:tcPr>
          <w:p w:rsidR="008115AB" w:rsidRPr="008115AB" w:rsidRDefault="008115AB" w:rsidP="00E8311B">
            <w:pPr>
              <w:spacing w:before="0"/>
              <w:ind w:firstLine="0"/>
              <w:jc w:val="center"/>
            </w:pPr>
            <w:r w:rsidRPr="008115AB">
              <w:t>1205</w:t>
            </w:r>
          </w:p>
        </w:tc>
        <w:tc>
          <w:tcPr>
            <w:tcW w:w="1465" w:type="dxa"/>
            <w:shd w:val="clear" w:color="auto" w:fill="auto"/>
            <w:hideMark/>
          </w:tcPr>
          <w:p w:rsidR="008115AB" w:rsidRPr="008115AB" w:rsidRDefault="008115AB" w:rsidP="00E8311B">
            <w:pPr>
              <w:spacing w:before="0"/>
              <w:ind w:firstLine="0"/>
              <w:jc w:val="center"/>
            </w:pPr>
            <w:r w:rsidRPr="008115AB">
              <w:t>39,77</w:t>
            </w:r>
          </w:p>
        </w:tc>
        <w:tc>
          <w:tcPr>
            <w:tcW w:w="850" w:type="dxa"/>
            <w:shd w:val="clear" w:color="auto" w:fill="auto"/>
            <w:hideMark/>
          </w:tcPr>
          <w:p w:rsidR="008115AB" w:rsidRPr="008115AB" w:rsidRDefault="008115AB" w:rsidP="00E8311B">
            <w:pPr>
              <w:spacing w:before="0"/>
              <w:ind w:firstLine="0"/>
              <w:jc w:val="center"/>
            </w:pPr>
            <w:r w:rsidRPr="008115AB">
              <w:t>1</w:t>
            </w:r>
          </w:p>
        </w:tc>
        <w:tc>
          <w:tcPr>
            <w:tcW w:w="1701" w:type="dxa"/>
            <w:shd w:val="clear" w:color="auto" w:fill="auto"/>
            <w:hideMark/>
          </w:tcPr>
          <w:p w:rsidR="008115AB" w:rsidRPr="008115AB" w:rsidRDefault="008115AB" w:rsidP="00E8311B">
            <w:pPr>
              <w:spacing w:before="0"/>
              <w:ind w:firstLine="0"/>
              <w:jc w:val="center"/>
            </w:pPr>
            <w:r w:rsidRPr="008115AB">
              <w:t>10</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49,77</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Нанжуль-Солнечный</w:t>
            </w:r>
            <w:r w:rsidR="002D6969">
              <w:t>»</w:t>
            </w:r>
            <w:r w:rsidRPr="008115AB">
              <w:t xml:space="preserve"> (Сибиряк)</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2020–2033</w:t>
            </w:r>
          </w:p>
        </w:tc>
        <w:tc>
          <w:tcPr>
            <w:tcW w:w="945" w:type="dxa"/>
            <w:shd w:val="clear" w:color="auto" w:fill="auto"/>
            <w:hideMark/>
          </w:tcPr>
          <w:p w:rsidR="008115AB" w:rsidRPr="008115AB" w:rsidRDefault="008115AB" w:rsidP="00E8311B">
            <w:pPr>
              <w:spacing w:before="0"/>
              <w:ind w:firstLine="0"/>
              <w:jc w:val="center"/>
            </w:pPr>
            <w:r w:rsidRPr="008115AB">
              <w:t>1485</w:t>
            </w:r>
          </w:p>
        </w:tc>
        <w:tc>
          <w:tcPr>
            <w:tcW w:w="1465" w:type="dxa"/>
            <w:shd w:val="clear" w:color="auto" w:fill="auto"/>
            <w:hideMark/>
          </w:tcPr>
          <w:p w:rsidR="008115AB" w:rsidRPr="008115AB" w:rsidRDefault="008115AB" w:rsidP="00E8311B">
            <w:pPr>
              <w:spacing w:before="0"/>
              <w:ind w:firstLine="0"/>
              <w:jc w:val="center"/>
            </w:pPr>
            <w:r w:rsidRPr="008115AB">
              <w:t>49,01</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2</w:t>
            </w:r>
          </w:p>
        </w:tc>
        <w:tc>
          <w:tcPr>
            <w:tcW w:w="1456" w:type="dxa"/>
            <w:shd w:val="clear" w:color="auto" w:fill="auto"/>
            <w:hideMark/>
          </w:tcPr>
          <w:p w:rsidR="008115AB" w:rsidRPr="008115AB" w:rsidRDefault="008115AB" w:rsidP="00E8311B">
            <w:pPr>
              <w:spacing w:before="0"/>
              <w:ind w:firstLine="0"/>
              <w:jc w:val="center"/>
            </w:pPr>
            <w:r w:rsidRPr="008115AB">
              <w:t>20</w:t>
            </w:r>
          </w:p>
        </w:tc>
        <w:tc>
          <w:tcPr>
            <w:tcW w:w="1339" w:type="dxa"/>
            <w:shd w:val="clear" w:color="auto" w:fill="auto"/>
            <w:hideMark/>
          </w:tcPr>
          <w:p w:rsidR="008115AB" w:rsidRPr="008115AB" w:rsidRDefault="008115AB" w:rsidP="00E8311B">
            <w:pPr>
              <w:spacing w:before="0"/>
              <w:ind w:firstLine="0"/>
              <w:jc w:val="center"/>
            </w:pPr>
            <w:r w:rsidRPr="008115AB">
              <w:t>69,01</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lastRenderedPageBreak/>
              <w:t xml:space="preserve">Жилой район </w:t>
            </w:r>
            <w:r w:rsidR="002D6969">
              <w:t>«</w:t>
            </w:r>
            <w:r w:rsidRPr="008115AB">
              <w:t>Солнечный</w:t>
            </w:r>
            <w:r w:rsidR="002D6969">
              <w:t>»</w:t>
            </w:r>
            <w:r w:rsidRPr="008115AB">
              <w:t xml:space="preserve"> (Реставрация)</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8115AB" w:rsidP="00E8311B">
            <w:pPr>
              <w:spacing w:before="0"/>
              <w:ind w:firstLine="0"/>
              <w:jc w:val="center"/>
            </w:pPr>
            <w:r w:rsidRPr="008115AB">
              <w:t>20</w:t>
            </w:r>
            <w:r w:rsidR="00517646">
              <w:t>20</w:t>
            </w:r>
            <w:r w:rsidR="00E8311B">
              <w:t>–</w:t>
            </w:r>
            <w:r w:rsidRPr="008115AB">
              <w:t>2033</w:t>
            </w:r>
          </w:p>
        </w:tc>
        <w:tc>
          <w:tcPr>
            <w:tcW w:w="945" w:type="dxa"/>
            <w:shd w:val="clear" w:color="auto" w:fill="auto"/>
            <w:hideMark/>
          </w:tcPr>
          <w:p w:rsidR="008115AB" w:rsidRPr="008115AB" w:rsidRDefault="008115AB" w:rsidP="00E8311B">
            <w:pPr>
              <w:spacing w:before="0"/>
              <w:ind w:firstLine="0"/>
              <w:jc w:val="center"/>
            </w:pPr>
            <w:r w:rsidRPr="008115AB">
              <w:t>1360</w:t>
            </w:r>
          </w:p>
        </w:tc>
        <w:tc>
          <w:tcPr>
            <w:tcW w:w="1465" w:type="dxa"/>
            <w:shd w:val="clear" w:color="auto" w:fill="auto"/>
            <w:hideMark/>
          </w:tcPr>
          <w:p w:rsidR="008115AB" w:rsidRPr="008115AB" w:rsidRDefault="008115AB" w:rsidP="00E8311B">
            <w:pPr>
              <w:spacing w:before="0"/>
              <w:ind w:firstLine="0"/>
              <w:jc w:val="center"/>
            </w:pPr>
            <w:r w:rsidRPr="008115AB">
              <w:t>44,88</w:t>
            </w:r>
          </w:p>
        </w:tc>
        <w:tc>
          <w:tcPr>
            <w:tcW w:w="850" w:type="dxa"/>
            <w:shd w:val="clear" w:color="auto" w:fill="auto"/>
            <w:hideMark/>
          </w:tcPr>
          <w:p w:rsidR="008115AB" w:rsidRPr="008115AB" w:rsidRDefault="008115AB" w:rsidP="00E8311B">
            <w:pPr>
              <w:spacing w:before="0"/>
              <w:ind w:firstLine="0"/>
              <w:jc w:val="center"/>
            </w:pPr>
            <w:r w:rsidRPr="008115AB">
              <w:t>1</w:t>
            </w:r>
          </w:p>
        </w:tc>
        <w:tc>
          <w:tcPr>
            <w:tcW w:w="1701" w:type="dxa"/>
            <w:shd w:val="clear" w:color="auto" w:fill="auto"/>
            <w:hideMark/>
          </w:tcPr>
          <w:p w:rsidR="008115AB" w:rsidRPr="008115AB" w:rsidRDefault="008115AB" w:rsidP="00E8311B">
            <w:pPr>
              <w:spacing w:before="0"/>
              <w:ind w:firstLine="0"/>
              <w:jc w:val="center"/>
            </w:pPr>
            <w:r w:rsidRPr="008115AB">
              <w:t>10</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54,88</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Солнечный</w:t>
            </w:r>
            <w:r w:rsidR="002D6969">
              <w:t>»</w:t>
            </w:r>
            <w:r w:rsidRPr="008115AB">
              <w:t xml:space="preserve"> (Стальмонтаж)</w:t>
            </w:r>
          </w:p>
          <w:p w:rsidR="008115AB" w:rsidRPr="008115AB" w:rsidRDefault="008115AB" w:rsidP="006D5B02">
            <w:pPr>
              <w:spacing w:before="0"/>
              <w:ind w:firstLine="0"/>
              <w:jc w:val="left"/>
            </w:pP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2020–2033</w:t>
            </w:r>
          </w:p>
        </w:tc>
        <w:tc>
          <w:tcPr>
            <w:tcW w:w="945" w:type="dxa"/>
            <w:shd w:val="clear" w:color="auto" w:fill="auto"/>
            <w:hideMark/>
          </w:tcPr>
          <w:p w:rsidR="008115AB" w:rsidRPr="008115AB" w:rsidRDefault="008115AB" w:rsidP="00E8311B">
            <w:pPr>
              <w:spacing w:before="0"/>
              <w:ind w:firstLine="0"/>
              <w:jc w:val="center"/>
            </w:pPr>
            <w:r w:rsidRPr="008115AB">
              <w:t>305</w:t>
            </w:r>
          </w:p>
        </w:tc>
        <w:tc>
          <w:tcPr>
            <w:tcW w:w="1465" w:type="dxa"/>
            <w:shd w:val="clear" w:color="auto" w:fill="auto"/>
            <w:hideMark/>
          </w:tcPr>
          <w:p w:rsidR="008115AB" w:rsidRPr="008115AB" w:rsidRDefault="008115AB" w:rsidP="00E8311B">
            <w:pPr>
              <w:spacing w:before="0"/>
              <w:ind w:firstLine="0"/>
              <w:jc w:val="center"/>
            </w:pPr>
            <w:r w:rsidRPr="008115AB">
              <w:t>10,07</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10,07</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Солнечный 5ый</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2020–2033</w:t>
            </w:r>
          </w:p>
        </w:tc>
        <w:tc>
          <w:tcPr>
            <w:tcW w:w="945" w:type="dxa"/>
            <w:shd w:val="clear" w:color="auto" w:fill="auto"/>
            <w:hideMark/>
          </w:tcPr>
          <w:p w:rsidR="008115AB" w:rsidRPr="008115AB" w:rsidRDefault="008115AB" w:rsidP="00E8311B">
            <w:pPr>
              <w:spacing w:before="0"/>
              <w:ind w:firstLine="0"/>
              <w:jc w:val="center"/>
            </w:pPr>
            <w:r w:rsidRPr="008115AB">
              <w:t>2780</w:t>
            </w:r>
          </w:p>
        </w:tc>
        <w:tc>
          <w:tcPr>
            <w:tcW w:w="1465" w:type="dxa"/>
            <w:shd w:val="clear" w:color="auto" w:fill="auto"/>
            <w:hideMark/>
          </w:tcPr>
          <w:p w:rsidR="008115AB" w:rsidRPr="008115AB" w:rsidRDefault="008115AB" w:rsidP="00E8311B">
            <w:pPr>
              <w:spacing w:before="0"/>
              <w:ind w:firstLine="0"/>
              <w:jc w:val="center"/>
            </w:pPr>
            <w:r w:rsidRPr="008115AB">
              <w:t>91,74</w:t>
            </w:r>
          </w:p>
        </w:tc>
        <w:tc>
          <w:tcPr>
            <w:tcW w:w="850" w:type="dxa"/>
            <w:shd w:val="clear" w:color="auto" w:fill="auto"/>
            <w:hideMark/>
          </w:tcPr>
          <w:p w:rsidR="008115AB" w:rsidRPr="008115AB" w:rsidRDefault="008115AB" w:rsidP="00E8311B">
            <w:pPr>
              <w:spacing w:before="0"/>
              <w:ind w:firstLine="0"/>
              <w:jc w:val="center"/>
            </w:pPr>
            <w:r w:rsidRPr="008115AB">
              <w:t>2</w:t>
            </w:r>
          </w:p>
        </w:tc>
        <w:tc>
          <w:tcPr>
            <w:tcW w:w="1701" w:type="dxa"/>
            <w:shd w:val="clear" w:color="auto" w:fill="auto"/>
            <w:hideMark/>
          </w:tcPr>
          <w:p w:rsidR="008115AB" w:rsidRPr="008115AB" w:rsidRDefault="008115AB" w:rsidP="00E8311B">
            <w:pPr>
              <w:spacing w:before="0"/>
              <w:ind w:firstLine="0"/>
              <w:jc w:val="center"/>
            </w:pPr>
            <w:r w:rsidRPr="008115AB">
              <w:t>20</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111,74</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Солнечный 6ой</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2020–2033</w:t>
            </w:r>
          </w:p>
        </w:tc>
        <w:tc>
          <w:tcPr>
            <w:tcW w:w="945" w:type="dxa"/>
            <w:shd w:val="clear" w:color="auto" w:fill="auto"/>
            <w:hideMark/>
          </w:tcPr>
          <w:p w:rsidR="008115AB" w:rsidRPr="008115AB" w:rsidRDefault="008115AB" w:rsidP="00E8311B">
            <w:pPr>
              <w:spacing w:before="0"/>
              <w:ind w:firstLine="0"/>
              <w:jc w:val="center"/>
            </w:pPr>
            <w:r w:rsidRPr="008115AB">
              <w:t>830</w:t>
            </w:r>
          </w:p>
        </w:tc>
        <w:tc>
          <w:tcPr>
            <w:tcW w:w="1465" w:type="dxa"/>
            <w:shd w:val="clear" w:color="auto" w:fill="auto"/>
            <w:hideMark/>
          </w:tcPr>
          <w:p w:rsidR="008115AB" w:rsidRPr="008115AB" w:rsidRDefault="008115AB" w:rsidP="00E8311B">
            <w:pPr>
              <w:spacing w:before="0"/>
              <w:ind w:firstLine="0"/>
              <w:jc w:val="center"/>
            </w:pPr>
            <w:r w:rsidRPr="008115AB">
              <w:t>27,39</w:t>
            </w:r>
          </w:p>
        </w:tc>
        <w:tc>
          <w:tcPr>
            <w:tcW w:w="850" w:type="dxa"/>
            <w:shd w:val="clear" w:color="auto" w:fill="auto"/>
            <w:hideMark/>
          </w:tcPr>
          <w:p w:rsidR="008115AB" w:rsidRPr="008115AB" w:rsidRDefault="008115AB" w:rsidP="00E8311B">
            <w:pPr>
              <w:spacing w:before="0"/>
              <w:ind w:firstLine="0"/>
              <w:jc w:val="center"/>
            </w:pPr>
            <w:r w:rsidRPr="008115AB">
              <w:t>1</w:t>
            </w:r>
          </w:p>
        </w:tc>
        <w:tc>
          <w:tcPr>
            <w:tcW w:w="1701" w:type="dxa"/>
            <w:shd w:val="clear" w:color="auto" w:fill="auto"/>
            <w:hideMark/>
          </w:tcPr>
          <w:p w:rsidR="008115AB" w:rsidRPr="008115AB" w:rsidRDefault="008115AB" w:rsidP="00E8311B">
            <w:pPr>
              <w:spacing w:before="0"/>
              <w:ind w:firstLine="0"/>
              <w:jc w:val="center"/>
            </w:pPr>
            <w:r w:rsidRPr="008115AB">
              <w:t>10</w:t>
            </w:r>
          </w:p>
        </w:tc>
        <w:tc>
          <w:tcPr>
            <w:tcW w:w="993" w:type="dxa"/>
            <w:shd w:val="clear" w:color="auto" w:fill="auto"/>
            <w:hideMark/>
          </w:tcPr>
          <w:p w:rsidR="008115AB" w:rsidRPr="008115AB" w:rsidRDefault="008115AB" w:rsidP="00E8311B">
            <w:pPr>
              <w:spacing w:before="0"/>
              <w:ind w:firstLine="0"/>
              <w:jc w:val="center"/>
            </w:pPr>
            <w:r w:rsidRPr="008115AB">
              <w:t>-</w:t>
            </w:r>
          </w:p>
        </w:tc>
        <w:tc>
          <w:tcPr>
            <w:tcW w:w="1456" w:type="dxa"/>
            <w:shd w:val="clear" w:color="auto" w:fill="auto"/>
            <w:hideMark/>
          </w:tcPr>
          <w:p w:rsidR="008115AB" w:rsidRPr="008115AB" w:rsidRDefault="008115AB" w:rsidP="00E8311B">
            <w:pPr>
              <w:spacing w:before="0"/>
              <w:ind w:firstLine="0"/>
              <w:jc w:val="center"/>
            </w:pPr>
            <w:r w:rsidRPr="008115AB">
              <w:t>-</w:t>
            </w:r>
          </w:p>
        </w:tc>
        <w:tc>
          <w:tcPr>
            <w:tcW w:w="1339" w:type="dxa"/>
            <w:shd w:val="clear" w:color="auto" w:fill="auto"/>
            <w:hideMark/>
          </w:tcPr>
          <w:p w:rsidR="008115AB" w:rsidRPr="008115AB" w:rsidRDefault="008115AB" w:rsidP="00E8311B">
            <w:pPr>
              <w:spacing w:before="0"/>
              <w:ind w:firstLine="0"/>
              <w:jc w:val="center"/>
            </w:pPr>
            <w:r w:rsidRPr="008115AB">
              <w:t>37,39</w:t>
            </w:r>
          </w:p>
        </w:tc>
      </w:tr>
      <w:tr w:rsidR="008115AB" w:rsidRPr="008115AB" w:rsidTr="00E8311B">
        <w:trPr>
          <w:trHeight w:val="113"/>
        </w:trPr>
        <w:tc>
          <w:tcPr>
            <w:tcW w:w="3276" w:type="dxa"/>
            <w:shd w:val="clear" w:color="auto" w:fill="auto"/>
            <w:hideMark/>
          </w:tcPr>
          <w:p w:rsidR="008115AB" w:rsidRPr="008115AB" w:rsidRDefault="008115AB" w:rsidP="006D5B02">
            <w:pPr>
              <w:spacing w:before="0"/>
              <w:ind w:firstLine="0"/>
              <w:jc w:val="left"/>
            </w:pPr>
            <w:r w:rsidRPr="008115AB">
              <w:t xml:space="preserve">Жилой район </w:t>
            </w:r>
            <w:r w:rsidR="002D6969">
              <w:t>«</w:t>
            </w:r>
            <w:r w:rsidRPr="008115AB">
              <w:t>Солнечный 8ой</w:t>
            </w:r>
            <w:r w:rsidR="002D6969">
              <w:t>»</w:t>
            </w:r>
          </w:p>
        </w:tc>
        <w:tc>
          <w:tcPr>
            <w:tcW w:w="1466" w:type="dxa"/>
            <w:shd w:val="clear" w:color="auto" w:fill="auto"/>
            <w:vAlign w:val="center"/>
            <w:hideMark/>
          </w:tcPr>
          <w:p w:rsidR="008115AB" w:rsidRPr="008115AB" w:rsidRDefault="008115AB" w:rsidP="008A2442">
            <w:pPr>
              <w:spacing w:before="0"/>
              <w:ind w:firstLine="0"/>
            </w:pPr>
            <w:r w:rsidRPr="008115AB">
              <w:t>Советский район</w:t>
            </w:r>
          </w:p>
        </w:tc>
        <w:tc>
          <w:tcPr>
            <w:tcW w:w="1369" w:type="dxa"/>
          </w:tcPr>
          <w:p w:rsidR="008115AB" w:rsidRPr="008115AB" w:rsidRDefault="00E8311B" w:rsidP="00E8311B">
            <w:pPr>
              <w:spacing w:before="0"/>
              <w:ind w:firstLine="0"/>
              <w:jc w:val="center"/>
            </w:pPr>
            <w:r>
              <w:t>2020–2033</w:t>
            </w:r>
          </w:p>
        </w:tc>
        <w:tc>
          <w:tcPr>
            <w:tcW w:w="945" w:type="dxa"/>
            <w:shd w:val="clear" w:color="auto" w:fill="auto"/>
            <w:hideMark/>
          </w:tcPr>
          <w:p w:rsidR="008115AB" w:rsidRPr="008115AB" w:rsidRDefault="008115AB" w:rsidP="00E8311B">
            <w:pPr>
              <w:spacing w:before="0"/>
              <w:ind w:firstLine="0"/>
              <w:jc w:val="center"/>
            </w:pPr>
            <w:r w:rsidRPr="008115AB">
              <w:t>2490</w:t>
            </w:r>
          </w:p>
        </w:tc>
        <w:tc>
          <w:tcPr>
            <w:tcW w:w="1465" w:type="dxa"/>
            <w:shd w:val="clear" w:color="auto" w:fill="auto"/>
            <w:hideMark/>
          </w:tcPr>
          <w:p w:rsidR="008115AB" w:rsidRPr="008115AB" w:rsidRDefault="008115AB" w:rsidP="00E8311B">
            <w:pPr>
              <w:spacing w:before="0"/>
              <w:ind w:firstLine="0"/>
              <w:jc w:val="center"/>
            </w:pPr>
            <w:r w:rsidRPr="008115AB">
              <w:t>82,17</w:t>
            </w:r>
          </w:p>
        </w:tc>
        <w:tc>
          <w:tcPr>
            <w:tcW w:w="850" w:type="dxa"/>
            <w:shd w:val="clear" w:color="auto" w:fill="auto"/>
            <w:hideMark/>
          </w:tcPr>
          <w:p w:rsidR="008115AB" w:rsidRPr="008115AB" w:rsidRDefault="008115AB" w:rsidP="00E8311B">
            <w:pPr>
              <w:spacing w:before="0"/>
              <w:ind w:firstLine="0"/>
              <w:jc w:val="center"/>
            </w:pPr>
            <w:r w:rsidRPr="008115AB">
              <w:t>-</w:t>
            </w:r>
          </w:p>
        </w:tc>
        <w:tc>
          <w:tcPr>
            <w:tcW w:w="1701" w:type="dxa"/>
            <w:shd w:val="clear" w:color="auto" w:fill="auto"/>
            <w:hideMark/>
          </w:tcPr>
          <w:p w:rsidR="008115AB" w:rsidRPr="008115AB" w:rsidRDefault="008115AB" w:rsidP="00E8311B">
            <w:pPr>
              <w:spacing w:before="0"/>
              <w:ind w:firstLine="0"/>
              <w:jc w:val="center"/>
            </w:pPr>
            <w:r w:rsidRPr="008115AB">
              <w:t>-</w:t>
            </w:r>
          </w:p>
        </w:tc>
        <w:tc>
          <w:tcPr>
            <w:tcW w:w="993" w:type="dxa"/>
            <w:shd w:val="clear" w:color="auto" w:fill="auto"/>
            <w:hideMark/>
          </w:tcPr>
          <w:p w:rsidR="008115AB" w:rsidRPr="008115AB" w:rsidRDefault="008115AB" w:rsidP="00E8311B">
            <w:pPr>
              <w:spacing w:before="0"/>
              <w:ind w:firstLine="0"/>
              <w:jc w:val="center"/>
            </w:pPr>
            <w:r w:rsidRPr="008115AB">
              <w:t>1</w:t>
            </w:r>
          </w:p>
        </w:tc>
        <w:tc>
          <w:tcPr>
            <w:tcW w:w="1456" w:type="dxa"/>
            <w:shd w:val="clear" w:color="auto" w:fill="auto"/>
            <w:hideMark/>
          </w:tcPr>
          <w:p w:rsidR="008115AB" w:rsidRPr="008115AB" w:rsidRDefault="008115AB" w:rsidP="00E8311B">
            <w:pPr>
              <w:spacing w:before="0"/>
              <w:ind w:firstLine="0"/>
              <w:jc w:val="center"/>
            </w:pPr>
            <w:r w:rsidRPr="008115AB">
              <w:t>10</w:t>
            </w:r>
          </w:p>
        </w:tc>
        <w:tc>
          <w:tcPr>
            <w:tcW w:w="1339" w:type="dxa"/>
            <w:shd w:val="clear" w:color="auto" w:fill="auto"/>
            <w:hideMark/>
          </w:tcPr>
          <w:p w:rsidR="008115AB" w:rsidRPr="008115AB" w:rsidRDefault="008115AB" w:rsidP="00E8311B">
            <w:pPr>
              <w:spacing w:before="0"/>
              <w:ind w:firstLine="0"/>
              <w:jc w:val="center"/>
            </w:pPr>
            <w:r w:rsidRPr="008115AB">
              <w:t>92,17</w:t>
            </w:r>
          </w:p>
        </w:tc>
      </w:tr>
      <w:tr w:rsidR="008115AB" w:rsidRPr="008115AB" w:rsidTr="00E8311B">
        <w:trPr>
          <w:trHeight w:val="113"/>
        </w:trPr>
        <w:tc>
          <w:tcPr>
            <w:tcW w:w="3276" w:type="dxa"/>
            <w:shd w:val="clear" w:color="auto" w:fill="auto"/>
            <w:noWrap/>
            <w:hideMark/>
          </w:tcPr>
          <w:p w:rsidR="008115AB" w:rsidRPr="008115AB" w:rsidRDefault="008115AB" w:rsidP="006D5B02">
            <w:pPr>
              <w:spacing w:before="0"/>
              <w:ind w:firstLine="0"/>
              <w:jc w:val="left"/>
            </w:pPr>
            <w:r w:rsidRPr="008115AB">
              <w:t>Всего:</w:t>
            </w:r>
          </w:p>
        </w:tc>
        <w:tc>
          <w:tcPr>
            <w:tcW w:w="1466" w:type="dxa"/>
            <w:shd w:val="clear" w:color="auto" w:fill="auto"/>
            <w:noWrap/>
            <w:vAlign w:val="center"/>
            <w:hideMark/>
          </w:tcPr>
          <w:p w:rsidR="008115AB" w:rsidRPr="008115AB" w:rsidRDefault="008115AB" w:rsidP="008A2442">
            <w:pPr>
              <w:spacing w:before="0"/>
              <w:ind w:firstLine="0"/>
            </w:pPr>
            <w:r w:rsidRPr="008115AB">
              <w:t> </w:t>
            </w:r>
          </w:p>
        </w:tc>
        <w:tc>
          <w:tcPr>
            <w:tcW w:w="1369" w:type="dxa"/>
          </w:tcPr>
          <w:p w:rsidR="008115AB" w:rsidRPr="008115AB" w:rsidRDefault="008115AB" w:rsidP="00E8311B">
            <w:pPr>
              <w:spacing w:before="0"/>
              <w:ind w:firstLine="0"/>
              <w:jc w:val="center"/>
            </w:pPr>
          </w:p>
        </w:tc>
        <w:tc>
          <w:tcPr>
            <w:tcW w:w="945" w:type="dxa"/>
            <w:shd w:val="clear" w:color="auto" w:fill="auto"/>
            <w:hideMark/>
          </w:tcPr>
          <w:p w:rsidR="008115AB" w:rsidRPr="008115AB" w:rsidRDefault="008115AB" w:rsidP="00E8311B">
            <w:pPr>
              <w:spacing w:before="0"/>
              <w:ind w:firstLine="0"/>
              <w:jc w:val="center"/>
            </w:pPr>
            <w:r w:rsidRPr="008115AB">
              <w:t>92962</w:t>
            </w:r>
          </w:p>
        </w:tc>
        <w:tc>
          <w:tcPr>
            <w:tcW w:w="1465" w:type="dxa"/>
            <w:shd w:val="clear" w:color="auto" w:fill="auto"/>
            <w:hideMark/>
          </w:tcPr>
          <w:p w:rsidR="008115AB" w:rsidRPr="008115AB" w:rsidRDefault="008115AB" w:rsidP="00E8311B">
            <w:pPr>
              <w:spacing w:before="0"/>
              <w:ind w:firstLine="0"/>
              <w:jc w:val="center"/>
            </w:pPr>
            <w:r w:rsidRPr="008115AB">
              <w:t>3067,81</w:t>
            </w:r>
          </w:p>
        </w:tc>
        <w:tc>
          <w:tcPr>
            <w:tcW w:w="850" w:type="dxa"/>
            <w:shd w:val="clear" w:color="auto" w:fill="auto"/>
            <w:hideMark/>
          </w:tcPr>
          <w:p w:rsidR="008115AB" w:rsidRPr="008115AB" w:rsidRDefault="008115AB" w:rsidP="00E8311B">
            <w:pPr>
              <w:spacing w:before="0"/>
              <w:ind w:firstLine="0"/>
              <w:jc w:val="center"/>
            </w:pPr>
            <w:r w:rsidRPr="008115AB">
              <w:t>49</w:t>
            </w:r>
          </w:p>
        </w:tc>
        <w:tc>
          <w:tcPr>
            <w:tcW w:w="1701" w:type="dxa"/>
            <w:shd w:val="clear" w:color="auto" w:fill="auto"/>
            <w:hideMark/>
          </w:tcPr>
          <w:p w:rsidR="008115AB" w:rsidRPr="008115AB" w:rsidRDefault="008115AB" w:rsidP="00E8311B">
            <w:pPr>
              <w:spacing w:before="0"/>
              <w:ind w:firstLine="0"/>
              <w:jc w:val="center"/>
            </w:pPr>
            <w:r w:rsidRPr="008115AB">
              <w:t>490,00</w:t>
            </w:r>
          </w:p>
        </w:tc>
        <w:tc>
          <w:tcPr>
            <w:tcW w:w="993" w:type="dxa"/>
            <w:shd w:val="clear" w:color="auto" w:fill="auto"/>
            <w:hideMark/>
          </w:tcPr>
          <w:p w:rsidR="008115AB" w:rsidRPr="008115AB" w:rsidRDefault="008115AB" w:rsidP="00E8311B">
            <w:pPr>
              <w:spacing w:before="0"/>
              <w:ind w:firstLine="0"/>
              <w:jc w:val="center"/>
            </w:pPr>
            <w:r w:rsidRPr="008115AB">
              <w:t>7</w:t>
            </w:r>
          </w:p>
        </w:tc>
        <w:tc>
          <w:tcPr>
            <w:tcW w:w="1456" w:type="dxa"/>
            <w:shd w:val="clear" w:color="auto" w:fill="auto"/>
            <w:hideMark/>
          </w:tcPr>
          <w:p w:rsidR="008115AB" w:rsidRPr="008115AB" w:rsidRDefault="008115AB" w:rsidP="00E8311B">
            <w:pPr>
              <w:spacing w:before="0"/>
              <w:ind w:firstLine="0"/>
              <w:jc w:val="center"/>
            </w:pPr>
            <w:r w:rsidRPr="008115AB">
              <w:t>70,00</w:t>
            </w:r>
          </w:p>
        </w:tc>
        <w:tc>
          <w:tcPr>
            <w:tcW w:w="1339" w:type="dxa"/>
            <w:shd w:val="clear" w:color="auto" w:fill="auto"/>
            <w:hideMark/>
          </w:tcPr>
          <w:p w:rsidR="008115AB" w:rsidRPr="008115AB" w:rsidRDefault="008115AB" w:rsidP="00E8311B">
            <w:pPr>
              <w:spacing w:before="0"/>
              <w:ind w:firstLine="0"/>
              <w:jc w:val="center"/>
            </w:pPr>
            <w:r w:rsidRPr="008115AB">
              <w:t>3627,81</w:t>
            </w:r>
          </w:p>
        </w:tc>
      </w:tr>
    </w:tbl>
    <w:p w:rsidR="008115AB" w:rsidRPr="008115AB" w:rsidRDefault="008115AB" w:rsidP="0002505F">
      <w:pPr>
        <w:spacing w:before="0"/>
      </w:pPr>
    </w:p>
    <w:p w:rsidR="00EF1DA8" w:rsidRDefault="00EF1DA8" w:rsidP="0002505F">
      <w:pPr>
        <w:spacing w:before="0"/>
        <w:sectPr w:rsidR="00EF1DA8" w:rsidSect="00E65F98">
          <w:pgSz w:w="16840" w:h="11907" w:orient="landscape" w:code="9"/>
          <w:pgMar w:top="1985" w:right="1134" w:bottom="567" w:left="1134" w:header="709" w:footer="709" w:gutter="0"/>
          <w:cols w:space="708"/>
          <w:docGrid w:linePitch="360"/>
        </w:sectPr>
      </w:pPr>
    </w:p>
    <w:p w:rsidR="00EF1DA8" w:rsidRPr="006476B2" w:rsidRDefault="00EF1DA8" w:rsidP="00D37A52">
      <w:pPr>
        <w:spacing w:before="0" w:line="192" w:lineRule="auto"/>
        <w:ind w:firstLine="0"/>
        <w:jc w:val="center"/>
        <w:rPr>
          <w:sz w:val="28"/>
          <w:szCs w:val="28"/>
        </w:rPr>
      </w:pPr>
      <w:bookmarkStart w:id="119" w:name="bookmark65"/>
      <w:bookmarkStart w:id="120" w:name="_Toc522778399"/>
      <w:bookmarkStart w:id="121" w:name="_Toc530639674"/>
      <w:r w:rsidRPr="006476B2">
        <w:rPr>
          <w:sz w:val="28"/>
          <w:szCs w:val="28"/>
        </w:rPr>
        <w:lastRenderedPageBreak/>
        <w:t>Водоснабжение и водоотведение</w:t>
      </w:r>
      <w:bookmarkEnd w:id="119"/>
      <w:bookmarkEnd w:id="120"/>
      <w:bookmarkEnd w:id="121"/>
    </w:p>
    <w:p w:rsidR="00EF1DA8" w:rsidRPr="00AF2478" w:rsidRDefault="00EF1DA8" w:rsidP="00D37A52">
      <w:pPr>
        <w:pStyle w:val="120"/>
        <w:spacing w:before="0" w:after="0" w:line="192" w:lineRule="auto"/>
        <w:ind w:firstLine="0"/>
        <w:jc w:val="left"/>
        <w:rPr>
          <w:bCs/>
          <w:snapToGrid/>
          <w:color w:val="000000"/>
          <w:sz w:val="28"/>
          <w:szCs w:val="28"/>
          <w:lang w:bidi="ru-RU"/>
        </w:rPr>
      </w:pPr>
    </w:p>
    <w:p w:rsidR="00EF1DA8" w:rsidRDefault="00EF1DA8" w:rsidP="00D37A52">
      <w:pPr>
        <w:pStyle w:val="120"/>
        <w:spacing w:before="0" w:after="0" w:line="192" w:lineRule="auto"/>
        <w:ind w:firstLine="0"/>
        <w:jc w:val="center"/>
        <w:rPr>
          <w:bCs/>
          <w:snapToGrid/>
          <w:color w:val="000000"/>
          <w:sz w:val="28"/>
          <w:szCs w:val="28"/>
          <w:lang w:bidi="ru-RU"/>
        </w:rPr>
      </w:pPr>
      <w:r w:rsidRPr="00AF2478">
        <w:rPr>
          <w:bCs/>
          <w:snapToGrid/>
          <w:color w:val="000000"/>
          <w:sz w:val="28"/>
          <w:szCs w:val="28"/>
          <w:lang w:bidi="ru-RU"/>
        </w:rPr>
        <w:t>Водоснабжение</w:t>
      </w:r>
    </w:p>
    <w:p w:rsidR="00EF1DA8" w:rsidRDefault="00EF1DA8" w:rsidP="00D37A52">
      <w:pPr>
        <w:pStyle w:val="120"/>
        <w:spacing w:before="0" w:after="0" w:line="192" w:lineRule="auto"/>
        <w:ind w:firstLine="0"/>
        <w:jc w:val="center"/>
        <w:rPr>
          <w:bCs/>
          <w:snapToGrid/>
          <w:color w:val="000000"/>
          <w:sz w:val="28"/>
          <w:szCs w:val="28"/>
          <w:lang w:bidi="ru-RU"/>
        </w:rPr>
      </w:pPr>
    </w:p>
    <w:p w:rsidR="00534A98" w:rsidRDefault="00534A98" w:rsidP="00E8311B">
      <w:pPr>
        <w:pStyle w:val="120"/>
        <w:spacing w:before="0" w:after="0"/>
        <w:rPr>
          <w:sz w:val="28"/>
          <w:szCs w:val="28"/>
        </w:rPr>
      </w:pPr>
      <w:r w:rsidRPr="00DA1D04">
        <w:rPr>
          <w:sz w:val="28"/>
          <w:szCs w:val="28"/>
        </w:rPr>
        <w:t>Приказом № 871-В от 18.12.2017 Региональной энергетической коми</w:t>
      </w:r>
      <w:r w:rsidRPr="00DA1D04">
        <w:rPr>
          <w:sz w:val="28"/>
          <w:szCs w:val="28"/>
        </w:rPr>
        <w:t>с</w:t>
      </w:r>
      <w:r w:rsidRPr="00DA1D04">
        <w:rPr>
          <w:sz w:val="28"/>
          <w:szCs w:val="28"/>
        </w:rPr>
        <w:t>сией Красноярского края установлены долгосрочные параметры регулиров</w:t>
      </w:r>
      <w:r w:rsidRPr="00DA1D04">
        <w:rPr>
          <w:sz w:val="28"/>
          <w:szCs w:val="28"/>
        </w:rPr>
        <w:t>а</w:t>
      </w:r>
      <w:r w:rsidRPr="00DA1D04">
        <w:rPr>
          <w:sz w:val="28"/>
          <w:szCs w:val="28"/>
        </w:rPr>
        <w:t xml:space="preserve">ния деятельности общества с ограниченной ответственностью </w:t>
      </w:r>
      <w:r w:rsidR="002D6969">
        <w:rPr>
          <w:sz w:val="28"/>
          <w:szCs w:val="28"/>
        </w:rPr>
        <w:t>«</w:t>
      </w:r>
      <w:r w:rsidRPr="00DA1D04">
        <w:rPr>
          <w:sz w:val="28"/>
          <w:szCs w:val="28"/>
        </w:rPr>
        <w:t>Красноя</w:t>
      </w:r>
      <w:r w:rsidRPr="00DA1D04">
        <w:rPr>
          <w:sz w:val="28"/>
          <w:szCs w:val="28"/>
        </w:rPr>
        <w:t>р</w:t>
      </w:r>
      <w:r w:rsidRPr="00DA1D04">
        <w:rPr>
          <w:sz w:val="28"/>
          <w:szCs w:val="28"/>
        </w:rPr>
        <w:t>ский жилищно-коммунальный комплекс</w:t>
      </w:r>
      <w:r w:rsidR="002D6969">
        <w:rPr>
          <w:sz w:val="28"/>
          <w:szCs w:val="28"/>
        </w:rPr>
        <w:t>»</w:t>
      </w:r>
      <w:r w:rsidRPr="00DA1D04">
        <w:rPr>
          <w:sz w:val="28"/>
          <w:szCs w:val="28"/>
        </w:rPr>
        <w:t xml:space="preserve"> (г. Красноярск, ИНН 2466114215) на долгосрочный период регулирования 2016-2019 годы для формирования тарифов на питьевую воду с и</w:t>
      </w:r>
      <w:r>
        <w:rPr>
          <w:sz w:val="28"/>
          <w:szCs w:val="28"/>
        </w:rPr>
        <w:t>спользованием метода индексации установле</w:t>
      </w:r>
      <w:r>
        <w:rPr>
          <w:sz w:val="28"/>
          <w:szCs w:val="28"/>
        </w:rPr>
        <w:t>н</w:t>
      </w:r>
      <w:r>
        <w:rPr>
          <w:sz w:val="28"/>
          <w:szCs w:val="28"/>
        </w:rPr>
        <w:t>ных тарифов.</w:t>
      </w:r>
    </w:p>
    <w:p w:rsidR="00534A98" w:rsidRDefault="00534A98" w:rsidP="00E8311B">
      <w:pPr>
        <w:pStyle w:val="120"/>
        <w:spacing w:before="0" w:after="0"/>
        <w:rPr>
          <w:sz w:val="28"/>
          <w:szCs w:val="28"/>
        </w:rPr>
      </w:pPr>
    </w:p>
    <w:p w:rsidR="00534A98" w:rsidRDefault="00534A98" w:rsidP="00D37A52">
      <w:pPr>
        <w:pStyle w:val="120"/>
        <w:spacing w:before="0" w:after="0"/>
        <w:rPr>
          <w:sz w:val="28"/>
          <w:szCs w:val="28"/>
        </w:rPr>
      </w:pPr>
      <w:r w:rsidRPr="00DF4DC6">
        <w:rPr>
          <w:sz w:val="28"/>
          <w:szCs w:val="28"/>
        </w:rPr>
        <w:t xml:space="preserve">Таблица </w:t>
      </w:r>
      <w:r w:rsidR="00344B2D">
        <w:rPr>
          <w:sz w:val="28"/>
          <w:szCs w:val="28"/>
        </w:rPr>
        <w:t>57</w:t>
      </w:r>
    </w:p>
    <w:p w:rsidR="00D37A52" w:rsidRPr="006B7130" w:rsidRDefault="00D37A52" w:rsidP="0002505F">
      <w:pPr>
        <w:pStyle w:val="120"/>
        <w:spacing w:before="0" w:after="0"/>
        <w:ind w:firstLine="0"/>
        <w:rPr>
          <w:sz w:val="28"/>
          <w:szCs w:val="28"/>
        </w:rPr>
      </w:pPr>
    </w:p>
    <w:tbl>
      <w:tblPr>
        <w:tblW w:w="9371" w:type="dxa"/>
        <w:tblInd w:w="93" w:type="dxa"/>
        <w:tblLayout w:type="fixed"/>
        <w:tblCellMar>
          <w:left w:w="57" w:type="dxa"/>
          <w:right w:w="57" w:type="dxa"/>
        </w:tblCellMar>
        <w:tblLook w:val="00A0" w:firstRow="1" w:lastRow="0" w:firstColumn="1" w:lastColumn="0" w:noHBand="0" w:noVBand="0"/>
      </w:tblPr>
      <w:tblGrid>
        <w:gridCol w:w="1071"/>
        <w:gridCol w:w="2913"/>
        <w:gridCol w:w="1560"/>
        <w:gridCol w:w="1984"/>
        <w:gridCol w:w="1843"/>
      </w:tblGrid>
      <w:tr w:rsidR="00534A98" w:rsidRPr="006B7130" w:rsidTr="00D37A52">
        <w:trPr>
          <w:trHeight w:val="113"/>
        </w:trPr>
        <w:tc>
          <w:tcPr>
            <w:tcW w:w="1071" w:type="dxa"/>
            <w:vMerge w:val="restart"/>
            <w:tcBorders>
              <w:top w:val="single" w:sz="4" w:space="0" w:color="auto"/>
              <w:left w:val="single" w:sz="4" w:space="0" w:color="auto"/>
              <w:bottom w:val="single" w:sz="4" w:space="0" w:color="auto"/>
              <w:right w:val="single" w:sz="4" w:space="0" w:color="auto"/>
            </w:tcBorders>
            <w:hideMark/>
          </w:tcPr>
          <w:p w:rsidR="00D37A52" w:rsidRDefault="00534A98" w:rsidP="00D37A52">
            <w:pPr>
              <w:autoSpaceDE/>
              <w:autoSpaceDN/>
              <w:adjustRightInd/>
              <w:spacing w:before="0" w:line="192" w:lineRule="auto"/>
              <w:ind w:firstLine="0"/>
              <w:jc w:val="center"/>
              <w:rPr>
                <w:rFonts w:eastAsia="Courier New"/>
                <w:sz w:val="28"/>
                <w:szCs w:val="28"/>
                <w:lang w:eastAsia="ru-RU" w:bidi="ru-RU"/>
              </w:rPr>
            </w:pPr>
            <w:r w:rsidRPr="006B7130">
              <w:rPr>
                <w:rFonts w:eastAsia="Courier New"/>
                <w:sz w:val="28"/>
                <w:szCs w:val="28"/>
                <w:lang w:eastAsia="ru-RU" w:bidi="ru-RU"/>
              </w:rPr>
              <w:t>№</w:t>
            </w:r>
          </w:p>
          <w:p w:rsidR="00534A98" w:rsidRPr="006B7130" w:rsidRDefault="00534A98" w:rsidP="00D37A52">
            <w:pPr>
              <w:autoSpaceDE/>
              <w:autoSpaceDN/>
              <w:adjustRightInd/>
              <w:spacing w:before="0" w:line="192" w:lineRule="auto"/>
              <w:ind w:firstLine="0"/>
              <w:jc w:val="center"/>
              <w:rPr>
                <w:rFonts w:eastAsia="Courier New"/>
                <w:sz w:val="28"/>
                <w:szCs w:val="28"/>
                <w:lang w:eastAsia="ru-RU" w:bidi="ru-RU"/>
              </w:rPr>
            </w:pPr>
            <w:r w:rsidRPr="006B7130">
              <w:rPr>
                <w:rFonts w:eastAsia="Courier New"/>
                <w:sz w:val="28"/>
                <w:szCs w:val="28"/>
                <w:lang w:eastAsia="ru-RU" w:bidi="ru-RU"/>
              </w:rPr>
              <w:t>п/п</w:t>
            </w:r>
          </w:p>
        </w:tc>
        <w:tc>
          <w:tcPr>
            <w:tcW w:w="2913" w:type="dxa"/>
            <w:vMerge w:val="restart"/>
            <w:tcBorders>
              <w:top w:val="single" w:sz="4" w:space="0" w:color="auto"/>
              <w:left w:val="single" w:sz="4" w:space="0" w:color="auto"/>
              <w:bottom w:val="single" w:sz="4" w:space="0" w:color="auto"/>
              <w:right w:val="single" w:sz="4" w:space="0" w:color="auto"/>
            </w:tcBorders>
            <w:hideMark/>
          </w:tcPr>
          <w:p w:rsidR="00534A98" w:rsidRPr="0014381E" w:rsidRDefault="00534A98" w:rsidP="00D37A52">
            <w:pPr>
              <w:autoSpaceDE/>
              <w:autoSpaceDN/>
              <w:adjustRightInd/>
              <w:spacing w:before="0" w:line="192" w:lineRule="auto"/>
              <w:ind w:firstLine="0"/>
              <w:jc w:val="center"/>
              <w:rPr>
                <w:rFonts w:eastAsia="Courier New"/>
                <w:sz w:val="28"/>
                <w:szCs w:val="28"/>
                <w:lang w:eastAsia="ru-RU" w:bidi="ru-RU"/>
              </w:rPr>
            </w:pPr>
            <w:r w:rsidRPr="0014381E">
              <w:rPr>
                <w:rFonts w:eastAsia="Courier New"/>
                <w:sz w:val="28"/>
                <w:szCs w:val="28"/>
                <w:lang w:eastAsia="ru-RU" w:bidi="ru-RU"/>
              </w:rPr>
              <w:t>Показатель (группы потребителей)</w:t>
            </w:r>
          </w:p>
        </w:tc>
        <w:tc>
          <w:tcPr>
            <w:tcW w:w="1560" w:type="dxa"/>
            <w:vMerge w:val="restart"/>
            <w:tcBorders>
              <w:top w:val="single" w:sz="4" w:space="0" w:color="auto"/>
              <w:left w:val="single" w:sz="4" w:space="0" w:color="auto"/>
              <w:bottom w:val="single" w:sz="4" w:space="0" w:color="auto"/>
              <w:right w:val="single" w:sz="4" w:space="0" w:color="auto"/>
            </w:tcBorders>
            <w:hideMark/>
          </w:tcPr>
          <w:p w:rsidR="00534A98" w:rsidRPr="0014381E" w:rsidRDefault="00534A98" w:rsidP="00D37A52">
            <w:pPr>
              <w:autoSpaceDE/>
              <w:autoSpaceDN/>
              <w:adjustRightInd/>
              <w:spacing w:before="0" w:line="192" w:lineRule="auto"/>
              <w:ind w:firstLine="0"/>
              <w:jc w:val="center"/>
              <w:rPr>
                <w:rFonts w:eastAsia="Courier New"/>
                <w:sz w:val="28"/>
                <w:szCs w:val="28"/>
                <w:lang w:eastAsia="ru-RU" w:bidi="ru-RU"/>
              </w:rPr>
            </w:pPr>
            <w:r w:rsidRPr="0014381E">
              <w:rPr>
                <w:rFonts w:eastAsia="Courier New"/>
                <w:sz w:val="28"/>
                <w:szCs w:val="28"/>
                <w:lang w:eastAsia="ru-RU" w:bidi="ru-RU"/>
              </w:rPr>
              <w:t>Единица измерения</w:t>
            </w:r>
          </w:p>
        </w:tc>
        <w:tc>
          <w:tcPr>
            <w:tcW w:w="3827" w:type="dxa"/>
            <w:gridSpan w:val="2"/>
            <w:tcBorders>
              <w:top w:val="single" w:sz="4" w:space="0" w:color="auto"/>
              <w:left w:val="nil"/>
              <w:bottom w:val="single" w:sz="4" w:space="0" w:color="auto"/>
              <w:right w:val="single" w:sz="4" w:space="0" w:color="auto"/>
            </w:tcBorders>
          </w:tcPr>
          <w:p w:rsidR="00534A98" w:rsidRPr="0014381E" w:rsidRDefault="00534A98" w:rsidP="00D37A52">
            <w:pPr>
              <w:autoSpaceDE/>
              <w:autoSpaceDN/>
              <w:adjustRightInd/>
              <w:spacing w:before="0" w:line="192" w:lineRule="auto"/>
              <w:ind w:firstLine="0"/>
              <w:jc w:val="center"/>
              <w:rPr>
                <w:rFonts w:eastAsia="Courier New"/>
                <w:sz w:val="28"/>
                <w:szCs w:val="28"/>
                <w:lang w:eastAsia="ru-RU" w:bidi="ru-RU"/>
              </w:rPr>
            </w:pPr>
            <w:r w:rsidRPr="0014381E">
              <w:rPr>
                <w:rFonts w:eastAsia="Courier New"/>
                <w:sz w:val="28"/>
                <w:szCs w:val="28"/>
                <w:lang w:eastAsia="ru-RU" w:bidi="ru-RU"/>
              </w:rPr>
              <w:t>Тарифы</w:t>
            </w:r>
          </w:p>
        </w:tc>
      </w:tr>
      <w:tr w:rsidR="00534A98" w:rsidRPr="006B7130" w:rsidTr="00D37A52">
        <w:trPr>
          <w:trHeight w:val="113"/>
        </w:trPr>
        <w:tc>
          <w:tcPr>
            <w:tcW w:w="1071" w:type="dxa"/>
            <w:vMerge/>
            <w:tcBorders>
              <w:top w:val="single" w:sz="4" w:space="0" w:color="auto"/>
              <w:left w:val="single" w:sz="4" w:space="0" w:color="auto"/>
              <w:bottom w:val="single" w:sz="4" w:space="0" w:color="auto"/>
              <w:right w:val="single" w:sz="4" w:space="0" w:color="auto"/>
            </w:tcBorders>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p>
        </w:tc>
        <w:tc>
          <w:tcPr>
            <w:tcW w:w="2913" w:type="dxa"/>
            <w:vMerge/>
            <w:tcBorders>
              <w:top w:val="single" w:sz="4" w:space="0" w:color="auto"/>
              <w:left w:val="single" w:sz="4" w:space="0" w:color="auto"/>
              <w:bottom w:val="single" w:sz="4" w:space="0" w:color="auto"/>
              <w:right w:val="single" w:sz="4" w:space="0" w:color="auto"/>
            </w:tcBorders>
            <w:hideMark/>
          </w:tcPr>
          <w:p w:rsidR="00534A98" w:rsidRPr="0014381E" w:rsidRDefault="00534A98" w:rsidP="00D37A52">
            <w:pPr>
              <w:autoSpaceDE/>
              <w:autoSpaceDN/>
              <w:adjustRightInd/>
              <w:spacing w:before="0"/>
              <w:ind w:firstLine="0"/>
              <w:jc w:val="center"/>
              <w:rPr>
                <w:rFonts w:eastAsia="Courier New"/>
                <w:sz w:val="28"/>
                <w:szCs w:val="28"/>
                <w:lang w:eastAsia="ru-RU" w:bidi="ru-RU"/>
              </w:rPr>
            </w:pPr>
          </w:p>
        </w:tc>
        <w:tc>
          <w:tcPr>
            <w:tcW w:w="1560" w:type="dxa"/>
            <w:vMerge/>
            <w:tcBorders>
              <w:top w:val="single" w:sz="4" w:space="0" w:color="auto"/>
              <w:left w:val="single" w:sz="4" w:space="0" w:color="auto"/>
              <w:bottom w:val="single" w:sz="4" w:space="0" w:color="auto"/>
              <w:right w:val="single" w:sz="4" w:space="0" w:color="auto"/>
            </w:tcBorders>
            <w:hideMark/>
          </w:tcPr>
          <w:p w:rsidR="00534A98" w:rsidRPr="0014381E" w:rsidRDefault="00534A98" w:rsidP="00D37A52">
            <w:pPr>
              <w:autoSpaceDE/>
              <w:autoSpaceDN/>
              <w:adjustRightInd/>
              <w:spacing w:before="0"/>
              <w:ind w:firstLine="0"/>
              <w:jc w:val="center"/>
              <w:rPr>
                <w:rFonts w:eastAsia="Courier New"/>
                <w:sz w:val="28"/>
                <w:szCs w:val="28"/>
                <w:lang w:eastAsia="ru-RU" w:bidi="ru-RU"/>
              </w:rPr>
            </w:pPr>
          </w:p>
        </w:tc>
        <w:tc>
          <w:tcPr>
            <w:tcW w:w="1984" w:type="dxa"/>
            <w:tcBorders>
              <w:top w:val="nil"/>
              <w:left w:val="nil"/>
              <w:bottom w:val="single" w:sz="4" w:space="0" w:color="auto"/>
              <w:right w:val="single" w:sz="4" w:space="0" w:color="auto"/>
            </w:tcBorders>
            <w:hideMark/>
          </w:tcPr>
          <w:p w:rsidR="00534A98" w:rsidRPr="0014381E" w:rsidRDefault="00534A98" w:rsidP="00D37A52">
            <w:pPr>
              <w:autoSpaceDE/>
              <w:autoSpaceDN/>
              <w:adjustRightInd/>
              <w:spacing w:before="0"/>
              <w:ind w:firstLine="0"/>
              <w:jc w:val="center"/>
              <w:rPr>
                <w:rFonts w:eastAsia="Courier New"/>
                <w:sz w:val="28"/>
                <w:szCs w:val="28"/>
                <w:lang w:eastAsia="ru-RU" w:bidi="ru-RU"/>
              </w:rPr>
            </w:pPr>
            <w:r w:rsidRPr="0014381E">
              <w:rPr>
                <w:rFonts w:eastAsia="Courier New"/>
                <w:sz w:val="28"/>
                <w:szCs w:val="28"/>
                <w:lang w:eastAsia="ru-RU" w:bidi="ru-RU"/>
              </w:rPr>
              <w:t>с 01.01.20</w:t>
            </w:r>
            <w:r>
              <w:rPr>
                <w:rFonts w:eastAsia="Courier New"/>
                <w:sz w:val="28"/>
                <w:szCs w:val="28"/>
                <w:lang w:eastAsia="ru-RU" w:bidi="ru-RU"/>
              </w:rPr>
              <w:t>20</w:t>
            </w:r>
          </w:p>
        </w:tc>
        <w:tc>
          <w:tcPr>
            <w:tcW w:w="1843" w:type="dxa"/>
            <w:tcBorders>
              <w:top w:val="nil"/>
              <w:left w:val="nil"/>
              <w:bottom w:val="single" w:sz="4" w:space="0" w:color="auto"/>
              <w:right w:val="single" w:sz="4" w:space="0" w:color="auto"/>
            </w:tcBorders>
            <w:hideMark/>
          </w:tcPr>
          <w:p w:rsidR="00534A98" w:rsidRPr="0014381E" w:rsidRDefault="00534A98" w:rsidP="00D37A52">
            <w:pPr>
              <w:autoSpaceDE/>
              <w:autoSpaceDN/>
              <w:adjustRightInd/>
              <w:spacing w:before="0"/>
              <w:ind w:firstLine="0"/>
              <w:jc w:val="center"/>
              <w:rPr>
                <w:rFonts w:eastAsia="Courier New"/>
                <w:sz w:val="28"/>
                <w:szCs w:val="28"/>
                <w:lang w:eastAsia="ru-RU" w:bidi="ru-RU"/>
              </w:rPr>
            </w:pPr>
            <w:r w:rsidRPr="0014381E">
              <w:rPr>
                <w:rFonts w:eastAsia="Courier New"/>
                <w:sz w:val="28"/>
                <w:szCs w:val="28"/>
                <w:lang w:eastAsia="ru-RU" w:bidi="ru-RU"/>
              </w:rPr>
              <w:t>с 01.0</w:t>
            </w:r>
            <w:r>
              <w:rPr>
                <w:rFonts w:eastAsia="Courier New"/>
                <w:sz w:val="28"/>
                <w:szCs w:val="28"/>
                <w:lang w:eastAsia="ru-RU" w:bidi="ru-RU"/>
              </w:rPr>
              <w:t>1</w:t>
            </w:r>
            <w:r w:rsidRPr="0014381E">
              <w:rPr>
                <w:rFonts w:eastAsia="Courier New"/>
                <w:sz w:val="28"/>
                <w:szCs w:val="28"/>
                <w:lang w:eastAsia="ru-RU" w:bidi="ru-RU"/>
              </w:rPr>
              <w:t>.20</w:t>
            </w:r>
            <w:r>
              <w:rPr>
                <w:rFonts w:eastAsia="Courier New"/>
                <w:sz w:val="28"/>
                <w:szCs w:val="28"/>
                <w:lang w:eastAsia="ru-RU" w:bidi="ru-RU"/>
              </w:rPr>
              <w:t>20</w:t>
            </w:r>
          </w:p>
        </w:tc>
      </w:tr>
      <w:tr w:rsidR="00534A98" w:rsidRPr="006B7130" w:rsidTr="00D37A52">
        <w:trPr>
          <w:trHeight w:val="113"/>
        </w:trPr>
        <w:tc>
          <w:tcPr>
            <w:tcW w:w="1071" w:type="dxa"/>
            <w:tcBorders>
              <w:top w:val="nil"/>
              <w:left w:val="single" w:sz="4" w:space="0" w:color="auto"/>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w:t>
            </w:r>
          </w:p>
        </w:tc>
        <w:tc>
          <w:tcPr>
            <w:tcW w:w="8300" w:type="dxa"/>
            <w:gridSpan w:val="4"/>
            <w:tcBorders>
              <w:top w:val="nil"/>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left"/>
              <w:rPr>
                <w:rFonts w:eastAsia="Courier New"/>
                <w:sz w:val="28"/>
                <w:szCs w:val="28"/>
                <w:lang w:eastAsia="ru-RU" w:bidi="ru-RU"/>
              </w:rPr>
            </w:pPr>
            <w:r w:rsidRPr="006B7130">
              <w:rPr>
                <w:rFonts w:eastAsia="Courier New"/>
                <w:sz w:val="28"/>
                <w:szCs w:val="28"/>
                <w:lang w:eastAsia="ru-RU" w:bidi="ru-RU"/>
              </w:rPr>
              <w:t>Питьевая вода для потребителей г. Красноярск</w:t>
            </w:r>
          </w:p>
        </w:tc>
      </w:tr>
      <w:tr w:rsidR="00534A98" w:rsidRPr="006B7130" w:rsidTr="00D37A52">
        <w:trPr>
          <w:trHeight w:val="113"/>
        </w:trPr>
        <w:tc>
          <w:tcPr>
            <w:tcW w:w="1071" w:type="dxa"/>
            <w:tcBorders>
              <w:top w:val="nil"/>
              <w:left w:val="single" w:sz="4" w:space="0" w:color="auto"/>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1.1.</w:t>
            </w:r>
          </w:p>
        </w:tc>
        <w:tc>
          <w:tcPr>
            <w:tcW w:w="2913" w:type="dxa"/>
            <w:tcBorders>
              <w:top w:val="nil"/>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left"/>
              <w:rPr>
                <w:rFonts w:eastAsia="Courier New"/>
                <w:sz w:val="28"/>
                <w:szCs w:val="28"/>
                <w:lang w:eastAsia="ru-RU" w:bidi="ru-RU"/>
              </w:rPr>
            </w:pPr>
            <w:r w:rsidRPr="006B7130">
              <w:rPr>
                <w:rFonts w:eastAsia="Courier New"/>
                <w:sz w:val="28"/>
                <w:szCs w:val="28"/>
                <w:lang w:eastAsia="ru-RU" w:bidi="ru-RU"/>
              </w:rPr>
              <w:t xml:space="preserve">Прочие потребители </w:t>
            </w:r>
          </w:p>
        </w:tc>
        <w:tc>
          <w:tcPr>
            <w:tcW w:w="1560" w:type="dxa"/>
            <w:tcBorders>
              <w:top w:val="nil"/>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руб./м</w:t>
            </w:r>
            <w:r w:rsidRPr="00D37A52">
              <w:rPr>
                <w:rFonts w:eastAsia="Courier New"/>
                <w:sz w:val="28"/>
                <w:szCs w:val="28"/>
                <w:vertAlign w:val="superscript"/>
                <w:lang w:eastAsia="ru-RU" w:bidi="ru-RU"/>
              </w:rPr>
              <w:t>3</w:t>
            </w:r>
          </w:p>
        </w:tc>
        <w:tc>
          <w:tcPr>
            <w:tcW w:w="1984" w:type="dxa"/>
            <w:tcBorders>
              <w:top w:val="nil"/>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17,24</w:t>
            </w:r>
          </w:p>
        </w:tc>
        <w:tc>
          <w:tcPr>
            <w:tcW w:w="1843" w:type="dxa"/>
            <w:tcBorders>
              <w:top w:val="nil"/>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17,91</w:t>
            </w:r>
          </w:p>
        </w:tc>
      </w:tr>
      <w:tr w:rsidR="00534A98" w:rsidRPr="006B7130" w:rsidTr="00D37A52">
        <w:trPr>
          <w:trHeight w:val="113"/>
        </w:trPr>
        <w:tc>
          <w:tcPr>
            <w:tcW w:w="1071" w:type="dxa"/>
            <w:tcBorders>
              <w:top w:val="single" w:sz="4" w:space="0" w:color="auto"/>
              <w:left w:val="single" w:sz="4" w:space="0" w:color="auto"/>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1.2.</w:t>
            </w:r>
          </w:p>
        </w:tc>
        <w:tc>
          <w:tcPr>
            <w:tcW w:w="2913" w:type="dxa"/>
            <w:tcBorders>
              <w:top w:val="single" w:sz="4" w:space="0" w:color="auto"/>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left"/>
              <w:rPr>
                <w:rFonts w:eastAsia="Courier New"/>
                <w:sz w:val="28"/>
                <w:szCs w:val="28"/>
                <w:lang w:eastAsia="ru-RU" w:bidi="ru-RU"/>
              </w:rPr>
            </w:pPr>
            <w:r w:rsidRPr="006B7130">
              <w:rPr>
                <w:rFonts w:eastAsia="Courier New"/>
                <w:sz w:val="28"/>
                <w:szCs w:val="28"/>
                <w:lang w:eastAsia="ru-RU" w:bidi="ru-RU"/>
              </w:rPr>
              <w:t xml:space="preserve">Население </w:t>
            </w:r>
          </w:p>
        </w:tc>
        <w:tc>
          <w:tcPr>
            <w:tcW w:w="1560" w:type="dxa"/>
            <w:tcBorders>
              <w:top w:val="single" w:sz="4" w:space="0" w:color="auto"/>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руб./м</w:t>
            </w:r>
            <w:r w:rsidRPr="00D37A52">
              <w:rPr>
                <w:rFonts w:eastAsia="Courier New"/>
                <w:sz w:val="28"/>
                <w:szCs w:val="28"/>
                <w:vertAlign w:val="superscript"/>
                <w:lang w:eastAsia="ru-RU" w:bidi="ru-RU"/>
              </w:rPr>
              <w:t>3</w:t>
            </w:r>
          </w:p>
        </w:tc>
        <w:tc>
          <w:tcPr>
            <w:tcW w:w="1984" w:type="dxa"/>
            <w:tcBorders>
              <w:top w:val="single" w:sz="4" w:space="0" w:color="auto"/>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Pr>
                <w:rFonts w:eastAsia="Courier New"/>
                <w:sz w:val="28"/>
                <w:szCs w:val="28"/>
                <w:lang w:eastAsia="ru-RU" w:bidi="ru-RU"/>
              </w:rPr>
              <w:t>22,35</w:t>
            </w:r>
          </w:p>
        </w:tc>
        <w:tc>
          <w:tcPr>
            <w:tcW w:w="1843" w:type="dxa"/>
            <w:tcBorders>
              <w:top w:val="single" w:sz="4" w:space="0" w:color="auto"/>
              <w:left w:val="nil"/>
              <w:bottom w:val="single" w:sz="4" w:space="0" w:color="auto"/>
              <w:right w:val="single" w:sz="4" w:space="0" w:color="auto"/>
            </w:tcBorders>
            <w:vAlign w:val="center"/>
            <w:hideMark/>
          </w:tcPr>
          <w:p w:rsidR="00534A98" w:rsidRPr="006B7130" w:rsidRDefault="00534A98" w:rsidP="00D37A52">
            <w:pPr>
              <w:autoSpaceDE/>
              <w:autoSpaceDN/>
              <w:adjustRightInd/>
              <w:spacing w:before="0"/>
              <w:ind w:firstLine="0"/>
              <w:jc w:val="center"/>
              <w:rPr>
                <w:rFonts w:eastAsia="Courier New"/>
                <w:sz w:val="28"/>
                <w:szCs w:val="28"/>
                <w:lang w:eastAsia="ru-RU" w:bidi="ru-RU"/>
              </w:rPr>
            </w:pPr>
            <w:r>
              <w:rPr>
                <w:rFonts w:eastAsia="Courier New"/>
                <w:sz w:val="28"/>
                <w:szCs w:val="28"/>
                <w:lang w:eastAsia="ru-RU" w:bidi="ru-RU"/>
              </w:rPr>
              <w:t>24,07</w:t>
            </w:r>
          </w:p>
        </w:tc>
      </w:tr>
    </w:tbl>
    <w:p w:rsidR="008115AB" w:rsidRDefault="008115AB" w:rsidP="0002505F">
      <w:pPr>
        <w:spacing w:before="0"/>
        <w:ind w:firstLine="0"/>
      </w:pPr>
    </w:p>
    <w:p w:rsidR="00534A98" w:rsidRDefault="00534A98" w:rsidP="0002505F">
      <w:pPr>
        <w:spacing w:before="0"/>
        <w:ind w:firstLine="0"/>
      </w:pPr>
    </w:p>
    <w:p w:rsidR="00534A98" w:rsidRDefault="00534A98" w:rsidP="0002505F">
      <w:pPr>
        <w:spacing w:before="0"/>
        <w:ind w:firstLine="0"/>
      </w:pPr>
    </w:p>
    <w:p w:rsidR="00534A98" w:rsidRDefault="00534A98" w:rsidP="0002505F">
      <w:pPr>
        <w:spacing w:before="0"/>
        <w:ind w:firstLine="0"/>
        <w:sectPr w:rsidR="00534A98" w:rsidSect="00255F72">
          <w:pgSz w:w="11907" w:h="16840" w:code="9"/>
          <w:pgMar w:top="1134" w:right="567" w:bottom="1134" w:left="1985" w:header="709" w:footer="709" w:gutter="0"/>
          <w:cols w:space="708"/>
          <w:docGrid w:linePitch="360"/>
        </w:sectPr>
      </w:pPr>
    </w:p>
    <w:p w:rsidR="00534A98" w:rsidRDefault="00534A98" w:rsidP="0002505F">
      <w:pPr>
        <w:spacing w:before="0"/>
        <w:ind w:firstLine="0"/>
      </w:pPr>
    </w:p>
    <w:p w:rsidR="00F90271" w:rsidRDefault="00344B2D" w:rsidP="00D37A52">
      <w:pPr>
        <w:spacing w:before="0"/>
        <w:ind w:firstLine="709"/>
        <w:rPr>
          <w:rFonts w:eastAsiaTheme="minorHAnsi"/>
          <w:sz w:val="28"/>
          <w:szCs w:val="28"/>
        </w:rPr>
      </w:pPr>
      <w:r w:rsidRPr="00F90271">
        <w:rPr>
          <w:rFonts w:eastAsiaTheme="minorHAnsi"/>
          <w:sz w:val="28"/>
          <w:szCs w:val="28"/>
        </w:rPr>
        <w:t xml:space="preserve">Таблица 58. </w:t>
      </w:r>
      <w:r w:rsidR="00F90271" w:rsidRPr="00F90271">
        <w:rPr>
          <w:rFonts w:eastAsiaTheme="minorHAnsi"/>
          <w:sz w:val="28"/>
          <w:szCs w:val="28"/>
        </w:rPr>
        <w:t xml:space="preserve">Инвестиционная программа ООО </w:t>
      </w:r>
      <w:r w:rsidR="002D6969">
        <w:rPr>
          <w:rFonts w:eastAsiaTheme="minorHAnsi"/>
          <w:sz w:val="28"/>
          <w:szCs w:val="28"/>
        </w:rPr>
        <w:t>«</w:t>
      </w:r>
      <w:r w:rsidR="00F90271" w:rsidRPr="00F90271">
        <w:rPr>
          <w:rFonts w:eastAsiaTheme="minorHAnsi"/>
          <w:sz w:val="28"/>
          <w:szCs w:val="28"/>
        </w:rPr>
        <w:t>КрасКом</w:t>
      </w:r>
      <w:r w:rsidR="002D6969">
        <w:rPr>
          <w:rFonts w:eastAsiaTheme="minorHAnsi"/>
          <w:sz w:val="28"/>
          <w:szCs w:val="28"/>
        </w:rPr>
        <w:t>»</w:t>
      </w:r>
      <w:r w:rsidR="00F90271" w:rsidRPr="00F90271">
        <w:rPr>
          <w:rFonts w:eastAsiaTheme="minorHAnsi"/>
          <w:sz w:val="28"/>
          <w:szCs w:val="28"/>
        </w:rPr>
        <w:t xml:space="preserve"> в сфере водоснабжения и водоотведения левобережной и правобережной частей г. Красноярска и иных муниципальных образований Красноярского к</w:t>
      </w:r>
      <w:r w:rsidR="00D37A52">
        <w:rPr>
          <w:rFonts w:eastAsiaTheme="minorHAnsi"/>
          <w:sz w:val="28"/>
          <w:szCs w:val="28"/>
        </w:rPr>
        <w:t>рая на 2018–</w:t>
      </w:r>
      <w:r w:rsidR="00F90271" w:rsidRPr="00F90271">
        <w:rPr>
          <w:rFonts w:eastAsiaTheme="minorHAnsi"/>
          <w:sz w:val="28"/>
          <w:szCs w:val="28"/>
        </w:rPr>
        <w:t xml:space="preserve">2022 годы     </w:t>
      </w:r>
    </w:p>
    <w:p w:rsidR="00D37A52" w:rsidRPr="00F90271" w:rsidRDefault="00D37A52" w:rsidP="0002505F">
      <w:pPr>
        <w:spacing w:before="0"/>
        <w:ind w:firstLine="709"/>
        <w:rPr>
          <w:rFonts w:eastAsiaTheme="minorHAnsi"/>
          <w:sz w:val="28"/>
          <w:szCs w:val="28"/>
        </w:rPr>
      </w:pPr>
    </w:p>
    <w:tbl>
      <w:tblPr>
        <w:tblW w:w="15230" w:type="dxa"/>
        <w:tblLayout w:type="fixed"/>
        <w:tblCellMar>
          <w:left w:w="62" w:type="dxa"/>
          <w:right w:w="62" w:type="dxa"/>
        </w:tblCellMar>
        <w:tblLook w:val="0000" w:firstRow="0" w:lastRow="0" w:firstColumn="0" w:lastColumn="0" w:noHBand="0" w:noVBand="0"/>
      </w:tblPr>
      <w:tblGrid>
        <w:gridCol w:w="454"/>
        <w:gridCol w:w="1309"/>
        <w:gridCol w:w="993"/>
        <w:gridCol w:w="992"/>
        <w:gridCol w:w="1134"/>
        <w:gridCol w:w="992"/>
        <w:gridCol w:w="1134"/>
        <w:gridCol w:w="992"/>
        <w:gridCol w:w="1003"/>
        <w:gridCol w:w="982"/>
        <w:gridCol w:w="1071"/>
        <w:gridCol w:w="1157"/>
        <w:gridCol w:w="1032"/>
        <w:gridCol w:w="992"/>
        <w:gridCol w:w="993"/>
      </w:tblGrid>
      <w:tr w:rsidR="00A250E2" w:rsidRPr="00A250E2" w:rsidTr="00D37A52">
        <w:trPr>
          <w:trHeight w:val="113"/>
        </w:trPr>
        <w:tc>
          <w:tcPr>
            <w:tcW w:w="454" w:type="dxa"/>
            <w:vMerge w:val="restart"/>
            <w:tcBorders>
              <w:top w:val="single" w:sz="4" w:space="0" w:color="auto"/>
              <w:left w:val="single" w:sz="4" w:space="0" w:color="auto"/>
              <w:right w:val="single" w:sz="4" w:space="0" w:color="auto"/>
            </w:tcBorders>
          </w:tcPr>
          <w:p w:rsidR="00534A98" w:rsidRPr="00A250E2" w:rsidRDefault="000F3D81" w:rsidP="00D37A52">
            <w:pPr>
              <w:widowControl/>
              <w:spacing w:before="0" w:line="192" w:lineRule="auto"/>
              <w:ind w:firstLine="0"/>
              <w:jc w:val="center"/>
              <w:rPr>
                <w:rFonts w:eastAsiaTheme="minorHAnsi"/>
                <w:sz w:val="20"/>
              </w:rPr>
            </w:pPr>
            <w:r>
              <w:rPr>
                <w:rFonts w:eastAsiaTheme="minorHAnsi"/>
                <w:sz w:val="20"/>
              </w:rPr>
              <w:t>№</w:t>
            </w:r>
            <w:r w:rsidR="00534A98" w:rsidRPr="00A250E2">
              <w:rPr>
                <w:rFonts w:eastAsiaTheme="minorHAnsi"/>
                <w:sz w:val="20"/>
              </w:rPr>
              <w:t xml:space="preserve"> п/п</w:t>
            </w:r>
          </w:p>
        </w:tc>
        <w:tc>
          <w:tcPr>
            <w:tcW w:w="1309" w:type="dxa"/>
            <w:vMerge w:val="restart"/>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Наименов</w:t>
            </w:r>
            <w:r w:rsidRPr="00A250E2">
              <w:rPr>
                <w:rFonts w:eastAsiaTheme="minorHAnsi"/>
                <w:sz w:val="20"/>
              </w:rPr>
              <w:t>а</w:t>
            </w:r>
            <w:r w:rsidRPr="00A250E2">
              <w:rPr>
                <w:rFonts w:eastAsiaTheme="minorHAnsi"/>
                <w:sz w:val="20"/>
              </w:rPr>
              <w:t>ние меропр</w:t>
            </w:r>
            <w:r w:rsidRPr="00A250E2">
              <w:rPr>
                <w:rFonts w:eastAsiaTheme="minorHAnsi"/>
                <w:sz w:val="20"/>
              </w:rPr>
              <w:t>и</w:t>
            </w:r>
            <w:r w:rsidRPr="00A250E2">
              <w:rPr>
                <w:rFonts w:eastAsiaTheme="minorHAnsi"/>
                <w:sz w:val="20"/>
              </w:rPr>
              <w:t>ятия</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Технические хара</w:t>
            </w:r>
            <w:r w:rsidRPr="00A250E2">
              <w:rPr>
                <w:rFonts w:eastAsiaTheme="minorHAnsi"/>
                <w:sz w:val="20"/>
              </w:rPr>
              <w:t>к</w:t>
            </w:r>
            <w:r w:rsidRPr="00A250E2">
              <w:rPr>
                <w:rFonts w:eastAsiaTheme="minorHAnsi"/>
                <w:sz w:val="20"/>
              </w:rPr>
              <w:t>теристики</w:t>
            </w:r>
          </w:p>
        </w:tc>
        <w:tc>
          <w:tcPr>
            <w:tcW w:w="1134" w:type="dxa"/>
            <w:vMerge w:val="restart"/>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Стоимость меропри</w:t>
            </w:r>
            <w:r w:rsidRPr="00A250E2">
              <w:rPr>
                <w:rFonts w:eastAsiaTheme="minorHAnsi"/>
                <w:sz w:val="20"/>
              </w:rPr>
              <w:t>я</w:t>
            </w:r>
            <w:r w:rsidRPr="00A250E2">
              <w:rPr>
                <w:rFonts w:eastAsiaTheme="minorHAnsi"/>
                <w:sz w:val="20"/>
              </w:rPr>
              <w:t>тия, всего (тыс. руб. с НДС)</w:t>
            </w:r>
          </w:p>
        </w:tc>
        <w:tc>
          <w:tcPr>
            <w:tcW w:w="5103" w:type="dxa"/>
            <w:gridSpan w:val="5"/>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График реализации мероприятия по годам (тыс. руб. с НДС)</w:t>
            </w:r>
          </w:p>
        </w:tc>
        <w:tc>
          <w:tcPr>
            <w:tcW w:w="5245" w:type="dxa"/>
            <w:gridSpan w:val="5"/>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Источники финансирования</w:t>
            </w:r>
          </w:p>
        </w:tc>
      </w:tr>
      <w:tr w:rsidR="00A250E2" w:rsidRPr="00A250E2" w:rsidTr="00D37A52">
        <w:trPr>
          <w:trHeight w:val="113"/>
        </w:trPr>
        <w:tc>
          <w:tcPr>
            <w:tcW w:w="454"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1309"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1985" w:type="dxa"/>
            <w:gridSpan w:val="2"/>
            <w:vMerge/>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1134"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5103" w:type="dxa"/>
            <w:gridSpan w:val="5"/>
            <w:vMerge/>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1071" w:type="dxa"/>
            <w:vMerge w:val="restart"/>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собстве</w:t>
            </w:r>
            <w:r w:rsidRPr="00A250E2">
              <w:rPr>
                <w:rFonts w:eastAsiaTheme="minorHAnsi"/>
                <w:sz w:val="20"/>
              </w:rPr>
              <w:t>н</w:t>
            </w:r>
            <w:r w:rsidRPr="00A250E2">
              <w:rPr>
                <w:rFonts w:eastAsiaTheme="minorHAnsi"/>
                <w:sz w:val="20"/>
              </w:rPr>
              <w:t>ные сре</w:t>
            </w:r>
            <w:r w:rsidRPr="00A250E2">
              <w:rPr>
                <w:rFonts w:eastAsiaTheme="minorHAnsi"/>
                <w:sz w:val="20"/>
              </w:rPr>
              <w:t>д</w:t>
            </w:r>
            <w:r w:rsidRPr="00A250E2">
              <w:rPr>
                <w:rFonts w:eastAsiaTheme="minorHAnsi"/>
                <w:sz w:val="20"/>
              </w:rPr>
              <w:t>ства (тыс. руб. с НДС)</w:t>
            </w:r>
          </w:p>
        </w:tc>
        <w:tc>
          <w:tcPr>
            <w:tcW w:w="4174" w:type="dxa"/>
            <w:gridSpan w:val="4"/>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в том числе</w:t>
            </w:r>
          </w:p>
        </w:tc>
      </w:tr>
      <w:tr w:rsidR="00A250E2" w:rsidRPr="00A250E2" w:rsidTr="00D37A52">
        <w:trPr>
          <w:trHeight w:val="113"/>
        </w:trPr>
        <w:tc>
          <w:tcPr>
            <w:tcW w:w="454"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1309"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до реал</w:t>
            </w:r>
            <w:r w:rsidRPr="00A250E2">
              <w:rPr>
                <w:rFonts w:eastAsiaTheme="minorHAnsi"/>
                <w:sz w:val="20"/>
              </w:rPr>
              <w:t>и</w:t>
            </w:r>
            <w:r w:rsidRPr="00A250E2">
              <w:rPr>
                <w:rFonts w:eastAsiaTheme="minorHAnsi"/>
                <w:sz w:val="20"/>
              </w:rPr>
              <w:t>зации меропр</w:t>
            </w:r>
            <w:r w:rsidRPr="00A250E2">
              <w:rPr>
                <w:rFonts w:eastAsiaTheme="minorHAnsi"/>
                <w:sz w:val="20"/>
              </w:rPr>
              <w:t>и</w:t>
            </w:r>
            <w:r w:rsidRPr="00A250E2">
              <w:rPr>
                <w:rFonts w:eastAsiaTheme="minorHAnsi"/>
                <w:sz w:val="20"/>
              </w:rPr>
              <w:t>ятия</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после реализ</w:t>
            </w:r>
            <w:r w:rsidRPr="00A250E2">
              <w:rPr>
                <w:rFonts w:eastAsiaTheme="minorHAnsi"/>
                <w:sz w:val="20"/>
              </w:rPr>
              <w:t>а</w:t>
            </w:r>
            <w:r w:rsidRPr="00A250E2">
              <w:rPr>
                <w:rFonts w:eastAsiaTheme="minorHAnsi"/>
                <w:sz w:val="20"/>
              </w:rPr>
              <w:t>ции м</w:t>
            </w:r>
            <w:r w:rsidRPr="00A250E2">
              <w:rPr>
                <w:rFonts w:eastAsiaTheme="minorHAnsi"/>
                <w:sz w:val="20"/>
              </w:rPr>
              <w:t>е</w:t>
            </w:r>
            <w:r w:rsidRPr="00A250E2">
              <w:rPr>
                <w:rFonts w:eastAsiaTheme="minorHAnsi"/>
                <w:sz w:val="20"/>
              </w:rPr>
              <w:t>ропри</w:t>
            </w:r>
            <w:r w:rsidRPr="00A250E2">
              <w:rPr>
                <w:rFonts w:eastAsiaTheme="minorHAnsi"/>
                <w:sz w:val="20"/>
              </w:rPr>
              <w:t>я</w:t>
            </w:r>
            <w:r w:rsidRPr="00A250E2">
              <w:rPr>
                <w:rFonts w:eastAsiaTheme="minorHAnsi"/>
                <w:sz w:val="20"/>
              </w:rPr>
              <w:t>тия</w:t>
            </w:r>
          </w:p>
        </w:tc>
        <w:tc>
          <w:tcPr>
            <w:tcW w:w="1134"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5103" w:type="dxa"/>
            <w:gridSpan w:val="5"/>
            <w:vMerge/>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1071"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1157" w:type="dxa"/>
            <w:vMerge w:val="restart"/>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плата за подключ</w:t>
            </w:r>
            <w:r w:rsidRPr="00A250E2">
              <w:rPr>
                <w:rFonts w:eastAsiaTheme="minorHAnsi"/>
                <w:sz w:val="20"/>
              </w:rPr>
              <w:t>е</w:t>
            </w:r>
            <w:r w:rsidRPr="00A250E2">
              <w:rPr>
                <w:rFonts w:eastAsiaTheme="minorHAnsi"/>
                <w:sz w:val="20"/>
              </w:rPr>
              <w:t>ние к це</w:t>
            </w:r>
            <w:r w:rsidRPr="00A250E2">
              <w:rPr>
                <w:rFonts w:eastAsiaTheme="minorHAnsi"/>
                <w:sz w:val="20"/>
              </w:rPr>
              <w:t>н</w:t>
            </w:r>
            <w:r w:rsidRPr="00A250E2">
              <w:rPr>
                <w:rFonts w:eastAsiaTheme="minorHAnsi"/>
                <w:sz w:val="20"/>
              </w:rPr>
              <w:t>трализ</w:t>
            </w:r>
            <w:r w:rsidRPr="00A250E2">
              <w:rPr>
                <w:rFonts w:eastAsiaTheme="minorHAnsi"/>
                <w:sz w:val="20"/>
              </w:rPr>
              <w:t>о</w:t>
            </w:r>
            <w:r w:rsidRPr="00A250E2">
              <w:rPr>
                <w:rFonts w:eastAsiaTheme="minorHAnsi"/>
                <w:sz w:val="20"/>
              </w:rPr>
              <w:t>ванной с</w:t>
            </w:r>
            <w:r w:rsidRPr="00A250E2">
              <w:rPr>
                <w:rFonts w:eastAsiaTheme="minorHAnsi"/>
                <w:sz w:val="20"/>
              </w:rPr>
              <w:t>и</w:t>
            </w:r>
            <w:r w:rsidRPr="00A250E2">
              <w:rPr>
                <w:rFonts w:eastAsiaTheme="minorHAnsi"/>
                <w:sz w:val="20"/>
              </w:rPr>
              <w:t>стеме х</w:t>
            </w:r>
            <w:r w:rsidRPr="00A250E2">
              <w:rPr>
                <w:rFonts w:eastAsiaTheme="minorHAnsi"/>
                <w:sz w:val="20"/>
              </w:rPr>
              <w:t>о</w:t>
            </w:r>
            <w:r w:rsidRPr="00A250E2">
              <w:rPr>
                <w:rFonts w:eastAsiaTheme="minorHAnsi"/>
                <w:sz w:val="20"/>
              </w:rPr>
              <w:t>лодного водосна</w:t>
            </w:r>
            <w:r w:rsidRPr="00A250E2">
              <w:rPr>
                <w:rFonts w:eastAsiaTheme="minorHAnsi"/>
                <w:sz w:val="20"/>
              </w:rPr>
              <w:t>б</w:t>
            </w:r>
            <w:r w:rsidRPr="00A250E2">
              <w:rPr>
                <w:rFonts w:eastAsiaTheme="minorHAnsi"/>
                <w:sz w:val="20"/>
              </w:rPr>
              <w:t>жения</w:t>
            </w:r>
          </w:p>
        </w:tc>
        <w:tc>
          <w:tcPr>
            <w:tcW w:w="1032" w:type="dxa"/>
            <w:vMerge w:val="restart"/>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плата за подкл</w:t>
            </w:r>
            <w:r w:rsidRPr="00A250E2">
              <w:rPr>
                <w:rFonts w:eastAsiaTheme="minorHAnsi"/>
                <w:sz w:val="20"/>
              </w:rPr>
              <w:t>ю</w:t>
            </w:r>
            <w:r w:rsidRPr="00A250E2">
              <w:rPr>
                <w:rFonts w:eastAsiaTheme="minorHAnsi"/>
                <w:sz w:val="20"/>
              </w:rPr>
              <w:t>чение к централ</w:t>
            </w:r>
            <w:r w:rsidRPr="00A250E2">
              <w:rPr>
                <w:rFonts w:eastAsiaTheme="minorHAnsi"/>
                <w:sz w:val="20"/>
              </w:rPr>
              <w:t>и</w:t>
            </w:r>
            <w:r w:rsidRPr="00A250E2">
              <w:rPr>
                <w:rFonts w:eastAsiaTheme="minorHAnsi"/>
                <w:sz w:val="20"/>
              </w:rPr>
              <w:t>зованной системе водоотв</w:t>
            </w:r>
            <w:r w:rsidRPr="00A250E2">
              <w:rPr>
                <w:rFonts w:eastAsiaTheme="minorHAnsi"/>
                <w:sz w:val="20"/>
              </w:rPr>
              <w:t>е</w:t>
            </w:r>
            <w:r w:rsidRPr="00A250E2">
              <w:rPr>
                <w:rFonts w:eastAsiaTheme="minorHAnsi"/>
                <w:sz w:val="20"/>
              </w:rPr>
              <w:t>дения</w:t>
            </w:r>
          </w:p>
        </w:tc>
        <w:tc>
          <w:tcPr>
            <w:tcW w:w="992" w:type="dxa"/>
            <w:vMerge w:val="restart"/>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расходы на кап</w:t>
            </w:r>
            <w:r w:rsidRPr="00A250E2">
              <w:rPr>
                <w:rFonts w:eastAsiaTheme="minorHAnsi"/>
                <w:sz w:val="20"/>
              </w:rPr>
              <w:t>и</w:t>
            </w:r>
            <w:r w:rsidRPr="00A250E2">
              <w:rPr>
                <w:rFonts w:eastAsiaTheme="minorHAnsi"/>
                <w:sz w:val="20"/>
              </w:rPr>
              <w:t>тальные влож</w:t>
            </w:r>
            <w:r w:rsidRPr="00A250E2">
              <w:rPr>
                <w:rFonts w:eastAsiaTheme="minorHAnsi"/>
                <w:sz w:val="20"/>
              </w:rPr>
              <w:t>е</w:t>
            </w:r>
            <w:r w:rsidRPr="00A250E2">
              <w:rPr>
                <w:rFonts w:eastAsiaTheme="minorHAnsi"/>
                <w:sz w:val="20"/>
              </w:rPr>
              <w:t>ния, во</w:t>
            </w:r>
            <w:r w:rsidRPr="00A250E2">
              <w:rPr>
                <w:rFonts w:eastAsiaTheme="minorHAnsi"/>
                <w:sz w:val="20"/>
              </w:rPr>
              <w:t>з</w:t>
            </w:r>
            <w:r w:rsidRPr="00A250E2">
              <w:rPr>
                <w:rFonts w:eastAsiaTheme="minorHAnsi"/>
                <w:sz w:val="20"/>
              </w:rPr>
              <w:t>меща</w:t>
            </w:r>
            <w:r w:rsidRPr="00A250E2">
              <w:rPr>
                <w:rFonts w:eastAsiaTheme="minorHAnsi"/>
                <w:sz w:val="20"/>
              </w:rPr>
              <w:t>е</w:t>
            </w:r>
            <w:r w:rsidRPr="00A250E2">
              <w:rPr>
                <w:rFonts w:eastAsiaTheme="minorHAnsi"/>
                <w:sz w:val="20"/>
              </w:rPr>
              <w:t>мые за счет пр</w:t>
            </w:r>
            <w:r w:rsidRPr="00A250E2">
              <w:rPr>
                <w:rFonts w:eastAsiaTheme="minorHAnsi"/>
                <w:sz w:val="20"/>
              </w:rPr>
              <w:t>и</w:t>
            </w:r>
            <w:r w:rsidRPr="00A250E2">
              <w:rPr>
                <w:rFonts w:eastAsiaTheme="minorHAnsi"/>
                <w:sz w:val="20"/>
              </w:rPr>
              <w:t>были (п</w:t>
            </w:r>
            <w:r w:rsidRPr="00A250E2">
              <w:rPr>
                <w:rFonts w:eastAsiaTheme="minorHAnsi"/>
                <w:sz w:val="20"/>
              </w:rPr>
              <w:t>и</w:t>
            </w:r>
            <w:r w:rsidRPr="00A250E2">
              <w:rPr>
                <w:rFonts w:eastAsiaTheme="minorHAnsi"/>
                <w:sz w:val="20"/>
              </w:rPr>
              <w:t>тьевая вода)</w:t>
            </w:r>
          </w:p>
        </w:tc>
        <w:tc>
          <w:tcPr>
            <w:tcW w:w="993" w:type="dxa"/>
            <w:vMerge w:val="restart"/>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расходы на кап</w:t>
            </w:r>
            <w:r w:rsidRPr="00A250E2">
              <w:rPr>
                <w:rFonts w:eastAsiaTheme="minorHAnsi"/>
                <w:sz w:val="20"/>
              </w:rPr>
              <w:t>и</w:t>
            </w:r>
            <w:r w:rsidRPr="00A250E2">
              <w:rPr>
                <w:rFonts w:eastAsiaTheme="minorHAnsi"/>
                <w:sz w:val="20"/>
              </w:rPr>
              <w:t>тальные влож</w:t>
            </w:r>
            <w:r w:rsidRPr="00A250E2">
              <w:rPr>
                <w:rFonts w:eastAsiaTheme="minorHAnsi"/>
                <w:sz w:val="20"/>
              </w:rPr>
              <w:t>е</w:t>
            </w:r>
            <w:r w:rsidRPr="00A250E2">
              <w:rPr>
                <w:rFonts w:eastAsiaTheme="minorHAnsi"/>
                <w:sz w:val="20"/>
              </w:rPr>
              <w:t>ния, во</w:t>
            </w:r>
            <w:r w:rsidRPr="00A250E2">
              <w:rPr>
                <w:rFonts w:eastAsiaTheme="minorHAnsi"/>
                <w:sz w:val="20"/>
              </w:rPr>
              <w:t>з</w:t>
            </w:r>
            <w:r w:rsidRPr="00A250E2">
              <w:rPr>
                <w:rFonts w:eastAsiaTheme="minorHAnsi"/>
                <w:sz w:val="20"/>
              </w:rPr>
              <w:t>меща</w:t>
            </w:r>
            <w:r w:rsidRPr="00A250E2">
              <w:rPr>
                <w:rFonts w:eastAsiaTheme="minorHAnsi"/>
                <w:sz w:val="20"/>
              </w:rPr>
              <w:t>е</w:t>
            </w:r>
            <w:r w:rsidRPr="00A250E2">
              <w:rPr>
                <w:rFonts w:eastAsiaTheme="minorHAnsi"/>
                <w:sz w:val="20"/>
              </w:rPr>
              <w:t>мые за счет пр</w:t>
            </w:r>
            <w:r w:rsidRPr="00A250E2">
              <w:rPr>
                <w:rFonts w:eastAsiaTheme="minorHAnsi"/>
                <w:sz w:val="20"/>
              </w:rPr>
              <w:t>и</w:t>
            </w:r>
            <w:r w:rsidRPr="00A250E2">
              <w:rPr>
                <w:rFonts w:eastAsiaTheme="minorHAnsi"/>
                <w:sz w:val="20"/>
              </w:rPr>
              <w:t>были (в</w:t>
            </w:r>
            <w:r w:rsidRPr="00A250E2">
              <w:rPr>
                <w:rFonts w:eastAsiaTheme="minorHAnsi"/>
                <w:sz w:val="20"/>
              </w:rPr>
              <w:t>о</w:t>
            </w:r>
            <w:r w:rsidRPr="00A250E2">
              <w:rPr>
                <w:rFonts w:eastAsiaTheme="minorHAnsi"/>
                <w:sz w:val="20"/>
              </w:rPr>
              <w:t>доотв</w:t>
            </w:r>
            <w:r w:rsidRPr="00A250E2">
              <w:rPr>
                <w:rFonts w:eastAsiaTheme="minorHAnsi"/>
                <w:sz w:val="20"/>
              </w:rPr>
              <w:t>е</w:t>
            </w:r>
            <w:r w:rsidRPr="00A250E2">
              <w:rPr>
                <w:rFonts w:eastAsiaTheme="minorHAnsi"/>
                <w:sz w:val="20"/>
              </w:rPr>
              <w:t>дение)</w:t>
            </w:r>
          </w:p>
        </w:tc>
      </w:tr>
      <w:tr w:rsidR="00A250E2" w:rsidRPr="00A250E2" w:rsidTr="00D37A52">
        <w:trPr>
          <w:trHeight w:val="113"/>
        </w:trPr>
        <w:tc>
          <w:tcPr>
            <w:tcW w:w="454"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1309"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left"/>
              <w:rPr>
                <w:rFonts w:eastAsiaTheme="minorHAnsi"/>
                <w:sz w:val="20"/>
              </w:rPr>
            </w:pPr>
          </w:p>
        </w:tc>
        <w:tc>
          <w:tcPr>
            <w:tcW w:w="993" w:type="dxa"/>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мо</w:t>
            </w:r>
            <w:r w:rsidRPr="00A250E2">
              <w:rPr>
                <w:rFonts w:eastAsiaTheme="minorHAnsi"/>
                <w:sz w:val="20"/>
              </w:rPr>
              <w:t>щ</w:t>
            </w:r>
            <w:r w:rsidRPr="00A250E2">
              <w:rPr>
                <w:rFonts w:eastAsiaTheme="minorHAnsi"/>
                <w:sz w:val="20"/>
              </w:rPr>
              <w:t>ность, прот</w:t>
            </w:r>
            <w:r w:rsidRPr="00A250E2">
              <w:rPr>
                <w:rFonts w:eastAsiaTheme="minorHAnsi"/>
                <w:sz w:val="20"/>
              </w:rPr>
              <w:t>я</w:t>
            </w:r>
            <w:r w:rsidRPr="00A250E2">
              <w:rPr>
                <w:rFonts w:eastAsiaTheme="minorHAnsi"/>
                <w:sz w:val="20"/>
              </w:rPr>
              <w:t>женность сетей, потре</w:t>
            </w:r>
            <w:r w:rsidRPr="00A250E2">
              <w:rPr>
                <w:rFonts w:eastAsiaTheme="minorHAnsi"/>
                <w:sz w:val="20"/>
              </w:rPr>
              <w:t>б</w:t>
            </w:r>
            <w:r w:rsidRPr="00A250E2">
              <w:rPr>
                <w:rFonts w:eastAsiaTheme="minorHAnsi"/>
                <w:sz w:val="20"/>
              </w:rPr>
              <w:t>ление э/э</w:t>
            </w:r>
          </w:p>
        </w:tc>
        <w:tc>
          <w:tcPr>
            <w:tcW w:w="992" w:type="dxa"/>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r w:rsidRPr="00A250E2">
              <w:rPr>
                <w:rFonts w:eastAsiaTheme="minorHAnsi"/>
                <w:sz w:val="20"/>
              </w:rPr>
              <w:t>вводимая мо</w:t>
            </w:r>
            <w:r w:rsidRPr="00A250E2">
              <w:rPr>
                <w:rFonts w:eastAsiaTheme="minorHAnsi"/>
                <w:sz w:val="20"/>
              </w:rPr>
              <w:t>щ</w:t>
            </w:r>
            <w:r w:rsidRPr="00A250E2">
              <w:rPr>
                <w:rFonts w:eastAsiaTheme="minorHAnsi"/>
                <w:sz w:val="20"/>
              </w:rPr>
              <w:t>ность, прот</w:t>
            </w:r>
            <w:r w:rsidRPr="00A250E2">
              <w:rPr>
                <w:rFonts w:eastAsiaTheme="minorHAnsi"/>
                <w:sz w:val="20"/>
              </w:rPr>
              <w:t>я</w:t>
            </w:r>
            <w:r w:rsidRPr="00A250E2">
              <w:rPr>
                <w:rFonts w:eastAsiaTheme="minorHAnsi"/>
                <w:sz w:val="20"/>
              </w:rPr>
              <w:t>женность сетей, потре</w:t>
            </w:r>
            <w:r w:rsidRPr="00A250E2">
              <w:rPr>
                <w:rFonts w:eastAsiaTheme="minorHAnsi"/>
                <w:sz w:val="20"/>
              </w:rPr>
              <w:t>б</w:t>
            </w:r>
            <w:r w:rsidRPr="00A250E2">
              <w:rPr>
                <w:rFonts w:eastAsiaTheme="minorHAnsi"/>
                <w:sz w:val="20"/>
              </w:rPr>
              <w:t>ление э/э</w:t>
            </w:r>
          </w:p>
        </w:tc>
        <w:tc>
          <w:tcPr>
            <w:tcW w:w="1134"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992" w:type="dxa"/>
            <w:tcBorders>
              <w:top w:val="single" w:sz="4" w:space="0" w:color="auto"/>
              <w:left w:val="single" w:sz="4" w:space="0" w:color="auto"/>
              <w:right w:val="single" w:sz="4" w:space="0" w:color="auto"/>
            </w:tcBorders>
          </w:tcPr>
          <w:p w:rsidR="00534A98"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2018</w:t>
            </w:r>
          </w:p>
        </w:tc>
        <w:tc>
          <w:tcPr>
            <w:tcW w:w="1134" w:type="dxa"/>
            <w:tcBorders>
              <w:top w:val="single" w:sz="4" w:space="0" w:color="auto"/>
              <w:left w:val="single" w:sz="4" w:space="0" w:color="auto"/>
              <w:right w:val="single" w:sz="4" w:space="0" w:color="auto"/>
            </w:tcBorders>
          </w:tcPr>
          <w:p w:rsidR="00534A98"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2019</w:t>
            </w:r>
          </w:p>
        </w:tc>
        <w:tc>
          <w:tcPr>
            <w:tcW w:w="992" w:type="dxa"/>
            <w:tcBorders>
              <w:top w:val="single" w:sz="4" w:space="0" w:color="auto"/>
              <w:left w:val="single" w:sz="4" w:space="0" w:color="auto"/>
              <w:right w:val="single" w:sz="4" w:space="0" w:color="auto"/>
            </w:tcBorders>
          </w:tcPr>
          <w:p w:rsidR="00534A98"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2020</w:t>
            </w:r>
          </w:p>
        </w:tc>
        <w:tc>
          <w:tcPr>
            <w:tcW w:w="1003" w:type="dxa"/>
            <w:tcBorders>
              <w:top w:val="single" w:sz="4" w:space="0" w:color="auto"/>
              <w:left w:val="single" w:sz="4" w:space="0" w:color="auto"/>
              <w:right w:val="single" w:sz="4" w:space="0" w:color="auto"/>
            </w:tcBorders>
          </w:tcPr>
          <w:p w:rsidR="00534A98"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2021</w:t>
            </w:r>
          </w:p>
        </w:tc>
        <w:tc>
          <w:tcPr>
            <w:tcW w:w="982" w:type="dxa"/>
            <w:tcBorders>
              <w:top w:val="single" w:sz="4" w:space="0" w:color="auto"/>
              <w:left w:val="single" w:sz="4" w:space="0" w:color="auto"/>
              <w:right w:val="single" w:sz="4" w:space="0" w:color="auto"/>
            </w:tcBorders>
          </w:tcPr>
          <w:p w:rsidR="00534A98"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2022</w:t>
            </w:r>
          </w:p>
        </w:tc>
        <w:tc>
          <w:tcPr>
            <w:tcW w:w="1071"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1157"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1032"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992"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c>
          <w:tcPr>
            <w:tcW w:w="993" w:type="dxa"/>
            <w:vMerge/>
            <w:tcBorders>
              <w:top w:val="single" w:sz="4" w:space="0" w:color="auto"/>
              <w:left w:val="single" w:sz="4" w:space="0" w:color="auto"/>
              <w:right w:val="single" w:sz="4" w:space="0" w:color="auto"/>
            </w:tcBorders>
          </w:tcPr>
          <w:p w:rsidR="00534A98" w:rsidRPr="00A250E2" w:rsidRDefault="00534A98" w:rsidP="00D37A52">
            <w:pPr>
              <w:widowControl/>
              <w:spacing w:before="0" w:line="192" w:lineRule="auto"/>
              <w:ind w:firstLine="0"/>
              <w:jc w:val="center"/>
              <w:rPr>
                <w:rFonts w:eastAsiaTheme="minorHAnsi"/>
                <w:sz w:val="20"/>
              </w:rPr>
            </w:pPr>
          </w:p>
        </w:tc>
      </w:tr>
    </w:tbl>
    <w:p w:rsidR="00D37A52" w:rsidRPr="00D37A52" w:rsidRDefault="00D37A52" w:rsidP="00D37A52">
      <w:pPr>
        <w:spacing w:before="0" w:line="14" w:lineRule="auto"/>
        <w:rPr>
          <w:sz w:val="2"/>
          <w:szCs w:val="2"/>
        </w:rPr>
      </w:pPr>
    </w:p>
    <w:tbl>
      <w:tblPr>
        <w:tblW w:w="15230" w:type="dxa"/>
        <w:tblLayout w:type="fixed"/>
        <w:tblCellMar>
          <w:left w:w="62" w:type="dxa"/>
          <w:right w:w="62" w:type="dxa"/>
        </w:tblCellMar>
        <w:tblLook w:val="0000" w:firstRow="0" w:lastRow="0" w:firstColumn="0" w:lastColumn="0" w:noHBand="0" w:noVBand="0"/>
      </w:tblPr>
      <w:tblGrid>
        <w:gridCol w:w="454"/>
        <w:gridCol w:w="1309"/>
        <w:gridCol w:w="993"/>
        <w:gridCol w:w="992"/>
        <w:gridCol w:w="1134"/>
        <w:gridCol w:w="992"/>
        <w:gridCol w:w="1134"/>
        <w:gridCol w:w="992"/>
        <w:gridCol w:w="1003"/>
        <w:gridCol w:w="982"/>
        <w:gridCol w:w="1071"/>
        <w:gridCol w:w="1157"/>
        <w:gridCol w:w="1032"/>
        <w:gridCol w:w="992"/>
        <w:gridCol w:w="993"/>
      </w:tblGrid>
      <w:tr w:rsidR="00A250E2" w:rsidRPr="00A250E2" w:rsidTr="00D37A52">
        <w:trPr>
          <w:trHeight w:val="113"/>
          <w:tblHeader/>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6</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9</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11</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12</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14</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15</w:t>
            </w:r>
          </w:p>
        </w:tc>
      </w:tr>
      <w:tr w:rsidR="00A250E2" w:rsidRPr="00A250E2" w:rsidTr="00D37A52">
        <w:trPr>
          <w:trHeight w:val="113"/>
        </w:trPr>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outlineLvl w:val="0"/>
              <w:rPr>
                <w:rFonts w:eastAsiaTheme="minorHAnsi"/>
                <w:sz w:val="20"/>
              </w:rPr>
            </w:pPr>
            <w:r w:rsidRPr="00A250E2">
              <w:rPr>
                <w:rFonts w:eastAsiaTheme="minorHAnsi"/>
                <w:sz w:val="20"/>
              </w:rPr>
              <w:t>Водоснабжение</w:t>
            </w:r>
          </w:p>
        </w:tc>
      </w:tr>
      <w:tr w:rsidR="00A250E2" w:rsidRPr="00A250E2" w:rsidTr="00D37A52">
        <w:trPr>
          <w:trHeight w:val="113"/>
        </w:trPr>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outlineLvl w:val="1"/>
              <w:rPr>
                <w:rFonts w:eastAsiaTheme="minorHAnsi"/>
                <w:sz w:val="20"/>
              </w:rPr>
            </w:pPr>
            <w:r w:rsidRPr="00A250E2">
              <w:rPr>
                <w:rFonts w:eastAsiaTheme="minorHAnsi"/>
                <w:sz w:val="20"/>
              </w:rPr>
              <w:t>а) строительство, модернизация и (или) реконструкция объектов централизованных систем водоснабжения и (или) водоотведения в целях подключения объектов капитального строительства абонентов с указанием объектов централизованных систем водоснабжения и (или) водоотведения, строительство которых финансируется за счет платы за по</w:t>
            </w:r>
            <w:r w:rsidRPr="00A250E2">
              <w:rPr>
                <w:rFonts w:eastAsiaTheme="minorHAnsi"/>
                <w:sz w:val="20"/>
              </w:rPr>
              <w:t>д</w:t>
            </w:r>
            <w:r w:rsidRPr="00A250E2">
              <w:rPr>
                <w:rFonts w:eastAsiaTheme="minorHAnsi"/>
                <w:sz w:val="20"/>
              </w:rPr>
              <w:t>ключение</w:t>
            </w: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1</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проектов и строител</w:t>
            </w:r>
            <w:r w:rsidRPr="00A250E2">
              <w:rPr>
                <w:rFonts w:eastAsiaTheme="minorHAnsi"/>
                <w:sz w:val="20"/>
              </w:rPr>
              <w:t>ь</w:t>
            </w:r>
            <w:r w:rsidRPr="00A250E2">
              <w:rPr>
                <w:rFonts w:eastAsiaTheme="minorHAnsi"/>
                <w:sz w:val="20"/>
              </w:rPr>
              <w:t>ство новых сетей вод</w:t>
            </w:r>
            <w:r w:rsidRPr="00A250E2">
              <w:rPr>
                <w:rFonts w:eastAsiaTheme="minorHAnsi"/>
                <w:sz w:val="20"/>
              </w:rPr>
              <w:t>о</w:t>
            </w:r>
            <w:r w:rsidRPr="00A250E2">
              <w:rPr>
                <w:rFonts w:eastAsiaTheme="minorHAnsi"/>
                <w:sz w:val="20"/>
              </w:rPr>
              <w:t>снабжения согласно п</w:t>
            </w:r>
            <w:r w:rsidRPr="00A250E2">
              <w:rPr>
                <w:rFonts w:eastAsiaTheme="minorHAnsi"/>
                <w:sz w:val="20"/>
              </w:rPr>
              <w:t>е</w:t>
            </w:r>
            <w:r w:rsidRPr="00A250E2">
              <w:rPr>
                <w:rFonts w:eastAsiaTheme="minorHAnsi"/>
                <w:sz w:val="20"/>
              </w:rPr>
              <w:t>речню объе</w:t>
            </w:r>
            <w:r w:rsidRPr="00A250E2">
              <w:rPr>
                <w:rFonts w:eastAsiaTheme="minorHAnsi"/>
                <w:sz w:val="20"/>
              </w:rPr>
              <w:t>к</w:t>
            </w:r>
            <w:r w:rsidRPr="00A250E2">
              <w:rPr>
                <w:rFonts w:eastAsiaTheme="minorHAnsi"/>
                <w:sz w:val="20"/>
              </w:rPr>
              <w:t>тов кап</w:t>
            </w:r>
            <w:r w:rsidRPr="00A250E2">
              <w:rPr>
                <w:rFonts w:eastAsiaTheme="minorHAnsi"/>
                <w:sz w:val="20"/>
              </w:rPr>
              <w:t>и</w:t>
            </w:r>
            <w:r w:rsidRPr="00A250E2">
              <w:rPr>
                <w:rFonts w:eastAsiaTheme="minorHAnsi"/>
                <w:sz w:val="20"/>
              </w:rPr>
              <w:t>тального строител</w:t>
            </w:r>
            <w:r w:rsidRPr="00A250E2">
              <w:rPr>
                <w:rFonts w:eastAsiaTheme="minorHAnsi"/>
                <w:sz w:val="20"/>
              </w:rPr>
              <w:t>ь</w:t>
            </w:r>
            <w:r w:rsidRPr="00A250E2">
              <w:rPr>
                <w:rFonts w:eastAsiaTheme="minorHAnsi"/>
                <w:sz w:val="20"/>
              </w:rPr>
              <w:t>ства левоб</w:t>
            </w:r>
            <w:r w:rsidRPr="00A250E2">
              <w:rPr>
                <w:rFonts w:eastAsiaTheme="minorHAnsi"/>
                <w:sz w:val="20"/>
              </w:rPr>
              <w:t>е</w:t>
            </w:r>
            <w:r w:rsidRPr="00A250E2">
              <w:rPr>
                <w:rFonts w:eastAsiaTheme="minorHAnsi"/>
                <w:sz w:val="20"/>
              </w:rPr>
              <w:t>режной и правобере</w:t>
            </w:r>
            <w:r w:rsidRPr="00A250E2">
              <w:rPr>
                <w:rFonts w:eastAsiaTheme="minorHAnsi"/>
                <w:sz w:val="20"/>
              </w:rPr>
              <w:t>ж</w:t>
            </w:r>
            <w:r w:rsidRPr="00A250E2">
              <w:rPr>
                <w:rFonts w:eastAsiaTheme="minorHAnsi"/>
                <w:sz w:val="20"/>
              </w:rPr>
              <w:t>ной частей г. Красноярска и иных м</w:t>
            </w:r>
            <w:r w:rsidRPr="00A250E2">
              <w:rPr>
                <w:rFonts w:eastAsiaTheme="minorHAnsi"/>
                <w:sz w:val="20"/>
              </w:rPr>
              <w:t>у</w:t>
            </w:r>
            <w:r w:rsidRPr="00A250E2">
              <w:rPr>
                <w:rFonts w:eastAsiaTheme="minorHAnsi"/>
                <w:sz w:val="20"/>
              </w:rPr>
              <w:lastRenderedPageBreak/>
              <w:t>ниципальных образований Красноярск</w:t>
            </w:r>
            <w:r w:rsidRPr="00A250E2">
              <w:rPr>
                <w:rFonts w:eastAsiaTheme="minorHAnsi"/>
                <w:sz w:val="20"/>
              </w:rPr>
              <w:t>о</w:t>
            </w:r>
            <w:r w:rsidRPr="00A250E2">
              <w:rPr>
                <w:rFonts w:eastAsiaTheme="minorHAnsi"/>
                <w:sz w:val="20"/>
              </w:rPr>
              <w:t>го края</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lastRenderedPageBreak/>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6807,9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299869,01</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119944,25</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154675,04</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14313,60</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10936,12</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299869,01</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299869,01</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lastRenderedPageBreak/>
              <w:t>2</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Реконстру</w:t>
            </w:r>
            <w:r w:rsidRPr="00A250E2">
              <w:rPr>
                <w:rFonts w:eastAsiaTheme="minorHAnsi"/>
                <w:sz w:val="20"/>
              </w:rPr>
              <w:t>к</w:t>
            </w:r>
            <w:r w:rsidRPr="00A250E2">
              <w:rPr>
                <w:rFonts w:eastAsiaTheme="minorHAnsi"/>
                <w:sz w:val="20"/>
              </w:rPr>
              <w:t>ция повыс</w:t>
            </w:r>
            <w:r w:rsidRPr="00A250E2">
              <w:rPr>
                <w:rFonts w:eastAsiaTheme="minorHAnsi"/>
                <w:sz w:val="20"/>
              </w:rPr>
              <w:t>и</w:t>
            </w:r>
            <w:r w:rsidRPr="00A250E2">
              <w:rPr>
                <w:rFonts w:eastAsiaTheme="minorHAnsi"/>
                <w:sz w:val="20"/>
              </w:rPr>
              <w:t>тельных насосных станций правобере</w:t>
            </w:r>
            <w:r w:rsidRPr="00A250E2">
              <w:rPr>
                <w:rFonts w:eastAsiaTheme="minorHAnsi"/>
                <w:sz w:val="20"/>
              </w:rPr>
              <w:t>ж</w:t>
            </w:r>
            <w:r w:rsidRPr="00A250E2">
              <w:rPr>
                <w:rFonts w:eastAsiaTheme="minorHAnsi"/>
                <w:sz w:val="20"/>
              </w:rPr>
              <w:t>ной части г. Красноярска</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444751 кВт/час</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438080 кВт/час</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19324,45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19324,45</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19324,45</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19324,45</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3</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реконстру</w:t>
            </w:r>
            <w:r w:rsidRPr="00A250E2">
              <w:rPr>
                <w:rFonts w:eastAsiaTheme="minorHAnsi"/>
                <w:sz w:val="20"/>
              </w:rPr>
              <w:t>к</w:t>
            </w:r>
            <w:r w:rsidRPr="00A250E2">
              <w:rPr>
                <w:rFonts w:eastAsiaTheme="minorHAnsi"/>
                <w:sz w:val="20"/>
              </w:rPr>
              <w:t>ция напо</w:t>
            </w:r>
            <w:r w:rsidRPr="00A250E2">
              <w:rPr>
                <w:rFonts w:eastAsiaTheme="minorHAnsi"/>
                <w:sz w:val="20"/>
              </w:rPr>
              <w:t>р</w:t>
            </w:r>
            <w:r w:rsidRPr="00A250E2">
              <w:rPr>
                <w:rFonts w:eastAsiaTheme="minorHAnsi"/>
                <w:sz w:val="20"/>
              </w:rPr>
              <w:t>ных водов</w:t>
            </w:r>
            <w:r w:rsidRPr="00A250E2">
              <w:rPr>
                <w:rFonts w:eastAsiaTheme="minorHAnsi"/>
                <w:sz w:val="20"/>
              </w:rPr>
              <w:t>о</w:t>
            </w:r>
            <w:r w:rsidRPr="00A250E2">
              <w:rPr>
                <w:rFonts w:eastAsiaTheme="minorHAnsi"/>
                <w:sz w:val="20"/>
              </w:rPr>
              <w:t>дов от насо</w:t>
            </w:r>
            <w:r w:rsidRPr="00A250E2">
              <w:rPr>
                <w:rFonts w:eastAsiaTheme="minorHAnsi"/>
                <w:sz w:val="20"/>
              </w:rPr>
              <w:t>с</w:t>
            </w:r>
            <w:r w:rsidRPr="00A250E2">
              <w:rPr>
                <w:rFonts w:eastAsiaTheme="minorHAnsi"/>
                <w:sz w:val="20"/>
              </w:rPr>
              <w:t xml:space="preserve">ной станции </w:t>
            </w:r>
            <w:r w:rsidR="002D6969">
              <w:rPr>
                <w:rFonts w:eastAsiaTheme="minorHAnsi"/>
                <w:sz w:val="20"/>
              </w:rPr>
              <w:t>«</w:t>
            </w:r>
            <w:r w:rsidRPr="00A250E2">
              <w:rPr>
                <w:rFonts w:eastAsiaTheme="minorHAnsi"/>
                <w:sz w:val="20"/>
              </w:rPr>
              <w:t>Южная</w:t>
            </w:r>
            <w:r w:rsidR="002D6969">
              <w:rPr>
                <w:rFonts w:eastAsiaTheme="minorHAnsi"/>
                <w:sz w:val="20"/>
              </w:rPr>
              <w:t>»</w:t>
            </w:r>
            <w:r w:rsidRPr="00A250E2">
              <w:rPr>
                <w:rFonts w:eastAsiaTheme="minorHAnsi"/>
                <w:sz w:val="20"/>
              </w:rPr>
              <w:t xml:space="preserve"> до точки по</w:t>
            </w:r>
            <w:r w:rsidRPr="00A250E2">
              <w:rPr>
                <w:rFonts w:eastAsiaTheme="minorHAnsi"/>
                <w:sz w:val="20"/>
              </w:rPr>
              <w:t>д</w:t>
            </w:r>
            <w:r w:rsidRPr="00A250E2">
              <w:rPr>
                <w:rFonts w:eastAsiaTheme="minorHAnsi"/>
                <w:sz w:val="20"/>
              </w:rPr>
              <w:t>ключения сетей осне</w:t>
            </w:r>
            <w:r w:rsidRPr="00A250E2">
              <w:rPr>
                <w:rFonts w:eastAsiaTheme="minorHAnsi"/>
                <w:sz w:val="20"/>
              </w:rPr>
              <w:t>ж</w:t>
            </w:r>
            <w:r w:rsidRPr="00A250E2">
              <w:rPr>
                <w:rFonts w:eastAsiaTheme="minorHAnsi"/>
                <w:sz w:val="20"/>
              </w:rPr>
              <w:t>нения</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2d = 600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670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2d = 800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670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80546,66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80546,66</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80546,66</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80546,66</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4</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реконстру</w:t>
            </w:r>
            <w:r w:rsidRPr="00A250E2">
              <w:rPr>
                <w:rFonts w:eastAsiaTheme="minorHAnsi"/>
                <w:sz w:val="20"/>
              </w:rPr>
              <w:t>к</w:t>
            </w:r>
            <w:r w:rsidRPr="00A250E2">
              <w:rPr>
                <w:rFonts w:eastAsiaTheme="minorHAnsi"/>
                <w:sz w:val="20"/>
              </w:rPr>
              <w:t>ция водопр</w:t>
            </w:r>
            <w:r w:rsidRPr="00A250E2">
              <w:rPr>
                <w:rFonts w:eastAsiaTheme="minorHAnsi"/>
                <w:sz w:val="20"/>
              </w:rPr>
              <w:t>о</w:t>
            </w:r>
            <w:r w:rsidRPr="00A250E2">
              <w:rPr>
                <w:rFonts w:eastAsiaTheme="minorHAnsi"/>
                <w:sz w:val="20"/>
              </w:rPr>
              <w:t>водных сетей по ул. Кал</w:t>
            </w:r>
            <w:r w:rsidRPr="00A250E2">
              <w:rPr>
                <w:rFonts w:eastAsiaTheme="minorHAnsi"/>
                <w:sz w:val="20"/>
              </w:rPr>
              <w:t>и</w:t>
            </w:r>
            <w:r w:rsidRPr="00A250E2">
              <w:rPr>
                <w:rFonts w:eastAsiaTheme="minorHAnsi"/>
                <w:sz w:val="20"/>
              </w:rPr>
              <w:t>нина от к</w:t>
            </w:r>
            <w:r w:rsidRPr="00A250E2">
              <w:rPr>
                <w:rFonts w:eastAsiaTheme="minorHAnsi"/>
                <w:sz w:val="20"/>
              </w:rPr>
              <w:t>а</w:t>
            </w:r>
            <w:r w:rsidRPr="00A250E2">
              <w:rPr>
                <w:rFonts w:eastAsiaTheme="minorHAnsi"/>
                <w:sz w:val="20"/>
              </w:rPr>
              <w:t>меры в ра</w:t>
            </w:r>
            <w:r w:rsidRPr="00A250E2">
              <w:rPr>
                <w:rFonts w:eastAsiaTheme="minorHAnsi"/>
                <w:sz w:val="20"/>
              </w:rPr>
              <w:t>й</w:t>
            </w:r>
            <w:r w:rsidRPr="00A250E2">
              <w:rPr>
                <w:rFonts w:eastAsiaTheme="minorHAnsi"/>
                <w:sz w:val="20"/>
              </w:rPr>
              <w:t>оне ул. То</w:t>
            </w:r>
            <w:r w:rsidRPr="00A250E2">
              <w:rPr>
                <w:rFonts w:eastAsiaTheme="minorHAnsi"/>
                <w:sz w:val="20"/>
              </w:rPr>
              <w:t>т</w:t>
            </w:r>
            <w:r w:rsidRPr="00A250E2">
              <w:rPr>
                <w:rFonts w:eastAsiaTheme="minorHAnsi"/>
                <w:sz w:val="20"/>
              </w:rPr>
              <w:t>мина - Кал</w:t>
            </w:r>
            <w:r w:rsidRPr="00A250E2">
              <w:rPr>
                <w:rFonts w:eastAsiaTheme="minorHAnsi"/>
                <w:sz w:val="20"/>
              </w:rPr>
              <w:t>и</w:t>
            </w:r>
            <w:r w:rsidRPr="00A250E2">
              <w:rPr>
                <w:rFonts w:eastAsiaTheme="minorHAnsi"/>
                <w:sz w:val="20"/>
              </w:rPr>
              <w:t>нина до ж</w:t>
            </w:r>
            <w:r w:rsidRPr="00A250E2">
              <w:rPr>
                <w:rFonts w:eastAsiaTheme="minorHAnsi"/>
                <w:sz w:val="20"/>
              </w:rPr>
              <w:t>и</w:t>
            </w:r>
            <w:r w:rsidRPr="00A250E2">
              <w:rPr>
                <w:rFonts w:eastAsiaTheme="minorHAnsi"/>
                <w:sz w:val="20"/>
              </w:rPr>
              <w:t xml:space="preserve">лого района </w:t>
            </w:r>
            <w:r w:rsidR="002D6969">
              <w:rPr>
                <w:rFonts w:eastAsiaTheme="minorHAnsi"/>
                <w:sz w:val="20"/>
              </w:rPr>
              <w:t>«</w:t>
            </w:r>
            <w:r w:rsidRPr="00A250E2">
              <w:rPr>
                <w:rFonts w:eastAsiaTheme="minorHAnsi"/>
                <w:sz w:val="20"/>
              </w:rPr>
              <w:t>Мясоко</w:t>
            </w:r>
            <w:r w:rsidRPr="00A250E2">
              <w:rPr>
                <w:rFonts w:eastAsiaTheme="minorHAnsi"/>
                <w:sz w:val="20"/>
              </w:rPr>
              <w:t>м</w:t>
            </w:r>
            <w:r w:rsidRPr="00A250E2">
              <w:rPr>
                <w:rFonts w:eastAsiaTheme="minorHAnsi"/>
                <w:sz w:val="20"/>
              </w:rPr>
              <w:t>бинат</w:t>
            </w:r>
            <w:r w:rsidR="002D6969">
              <w:rPr>
                <w:rFonts w:eastAsiaTheme="minorHAnsi"/>
                <w:sz w:val="20"/>
              </w:rPr>
              <w:t>»</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d = 300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2026,6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d = 500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2026,6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224223,40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224223,40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224223,40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224223,40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5</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 xml:space="preserve">Разработка </w:t>
            </w:r>
            <w:r w:rsidRPr="00A250E2">
              <w:rPr>
                <w:rFonts w:eastAsiaTheme="minorHAnsi"/>
                <w:sz w:val="20"/>
              </w:rPr>
              <w:lastRenderedPageBreak/>
              <w:t>проекта и строител</w:t>
            </w:r>
            <w:r w:rsidRPr="00A250E2">
              <w:rPr>
                <w:rFonts w:eastAsiaTheme="minorHAnsi"/>
                <w:sz w:val="20"/>
              </w:rPr>
              <w:t>ь</w:t>
            </w:r>
            <w:r w:rsidRPr="00A250E2">
              <w:rPr>
                <w:rFonts w:eastAsiaTheme="minorHAnsi"/>
                <w:sz w:val="20"/>
              </w:rPr>
              <w:t>ство напо</w:t>
            </w:r>
            <w:r w:rsidRPr="00A250E2">
              <w:rPr>
                <w:rFonts w:eastAsiaTheme="minorHAnsi"/>
                <w:sz w:val="20"/>
              </w:rPr>
              <w:t>р</w:t>
            </w:r>
            <w:r w:rsidRPr="00A250E2">
              <w:rPr>
                <w:rFonts w:eastAsiaTheme="minorHAnsi"/>
                <w:sz w:val="20"/>
              </w:rPr>
              <w:t>ных водов</w:t>
            </w:r>
            <w:r w:rsidRPr="00A250E2">
              <w:rPr>
                <w:rFonts w:eastAsiaTheme="minorHAnsi"/>
                <w:sz w:val="20"/>
              </w:rPr>
              <w:t>о</w:t>
            </w:r>
            <w:r w:rsidRPr="00A250E2">
              <w:rPr>
                <w:rFonts w:eastAsiaTheme="minorHAnsi"/>
                <w:sz w:val="20"/>
              </w:rPr>
              <w:t>дов от насо</w:t>
            </w:r>
            <w:r w:rsidRPr="00A250E2">
              <w:rPr>
                <w:rFonts w:eastAsiaTheme="minorHAnsi"/>
                <w:sz w:val="20"/>
              </w:rPr>
              <w:t>с</w:t>
            </w:r>
            <w:r w:rsidRPr="00A250E2">
              <w:rPr>
                <w:rFonts w:eastAsiaTheme="minorHAnsi"/>
                <w:sz w:val="20"/>
              </w:rPr>
              <w:t xml:space="preserve">ной станции </w:t>
            </w:r>
            <w:r w:rsidR="002D6969">
              <w:rPr>
                <w:rFonts w:eastAsiaTheme="minorHAnsi"/>
                <w:sz w:val="20"/>
              </w:rPr>
              <w:t>«</w:t>
            </w:r>
            <w:r w:rsidRPr="00A250E2">
              <w:rPr>
                <w:rFonts w:eastAsiaTheme="minorHAnsi"/>
                <w:sz w:val="20"/>
              </w:rPr>
              <w:t>Бадалык</w:t>
            </w:r>
            <w:r w:rsidR="002D6969">
              <w:rPr>
                <w:rFonts w:eastAsiaTheme="minorHAnsi"/>
                <w:sz w:val="20"/>
              </w:rPr>
              <w:t>»</w:t>
            </w:r>
            <w:r w:rsidRPr="00A250E2">
              <w:rPr>
                <w:rFonts w:eastAsiaTheme="minorHAnsi"/>
                <w:sz w:val="20"/>
              </w:rPr>
              <w:t xml:space="preserve"> до микрорайона </w:t>
            </w:r>
            <w:r w:rsidR="002D6969">
              <w:rPr>
                <w:rFonts w:eastAsiaTheme="minorHAnsi"/>
                <w:sz w:val="20"/>
              </w:rPr>
              <w:t>«</w:t>
            </w:r>
            <w:r w:rsidRPr="00A250E2">
              <w:rPr>
                <w:rFonts w:eastAsiaTheme="minorHAnsi"/>
                <w:sz w:val="20"/>
              </w:rPr>
              <w:t>Солонцы-2</w:t>
            </w:r>
            <w:r w:rsidR="002D6969">
              <w:rPr>
                <w:rFonts w:eastAsiaTheme="minorHAnsi"/>
                <w:sz w:val="20"/>
              </w:rPr>
              <w:t>»</w:t>
            </w:r>
            <w:r w:rsidRPr="00A250E2">
              <w:rPr>
                <w:rFonts w:eastAsiaTheme="minorHAnsi"/>
                <w:sz w:val="20"/>
              </w:rPr>
              <w:t xml:space="preserve"> и вну</w:t>
            </w:r>
            <w:r w:rsidRPr="00A250E2">
              <w:rPr>
                <w:rFonts w:eastAsiaTheme="minorHAnsi"/>
                <w:sz w:val="20"/>
              </w:rPr>
              <w:t>т</w:t>
            </w:r>
            <w:r w:rsidRPr="00A250E2">
              <w:rPr>
                <w:rFonts w:eastAsiaTheme="minorHAnsi"/>
                <w:sz w:val="20"/>
              </w:rPr>
              <w:t>риквартал</w:t>
            </w:r>
            <w:r w:rsidRPr="00A250E2">
              <w:rPr>
                <w:rFonts w:eastAsiaTheme="minorHAnsi"/>
                <w:sz w:val="20"/>
              </w:rPr>
              <w:t>ь</w:t>
            </w:r>
            <w:r w:rsidRPr="00A250E2">
              <w:rPr>
                <w:rFonts w:eastAsiaTheme="minorHAnsi"/>
                <w:sz w:val="20"/>
              </w:rPr>
              <w:t>ных сетей водоснабж</w:t>
            </w:r>
            <w:r w:rsidRPr="00A250E2">
              <w:rPr>
                <w:rFonts w:eastAsiaTheme="minorHAnsi"/>
                <w:sz w:val="20"/>
              </w:rPr>
              <w:t>е</w:t>
            </w:r>
            <w:r w:rsidRPr="00A250E2">
              <w:rPr>
                <w:rFonts w:eastAsiaTheme="minorHAnsi"/>
                <w:sz w:val="20"/>
              </w:rPr>
              <w:t>ния Ду 300 мм</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lastRenderedPageBreak/>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 xml:space="preserve">2d = 300 </w:t>
            </w:r>
            <w:r w:rsidRPr="00A250E2">
              <w:rPr>
                <w:rFonts w:eastAsiaTheme="minorHAnsi"/>
                <w:sz w:val="20"/>
              </w:rPr>
              <w:lastRenderedPageBreak/>
              <w:t>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2665 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d = 300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1300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lastRenderedPageBreak/>
              <w:t>137466,39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137466,39</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137466,39</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137466,39</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lastRenderedPageBreak/>
              <w:t>6</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вну</w:t>
            </w:r>
            <w:r w:rsidRPr="00A250E2">
              <w:rPr>
                <w:rFonts w:eastAsiaTheme="minorHAnsi"/>
                <w:sz w:val="20"/>
              </w:rPr>
              <w:t>т</w:t>
            </w:r>
            <w:r w:rsidRPr="00A250E2">
              <w:rPr>
                <w:rFonts w:eastAsiaTheme="minorHAnsi"/>
                <w:sz w:val="20"/>
              </w:rPr>
              <w:t>риквартал</w:t>
            </w:r>
            <w:r w:rsidRPr="00A250E2">
              <w:rPr>
                <w:rFonts w:eastAsiaTheme="minorHAnsi"/>
                <w:sz w:val="20"/>
              </w:rPr>
              <w:t>ь</w:t>
            </w:r>
            <w:r w:rsidRPr="00A250E2">
              <w:rPr>
                <w:rFonts w:eastAsiaTheme="minorHAnsi"/>
                <w:sz w:val="20"/>
              </w:rPr>
              <w:t>ных сетей водоснабж</w:t>
            </w:r>
            <w:r w:rsidRPr="00A250E2">
              <w:rPr>
                <w:rFonts w:eastAsiaTheme="minorHAnsi"/>
                <w:sz w:val="20"/>
              </w:rPr>
              <w:t>е</w:t>
            </w:r>
            <w:r w:rsidRPr="00A250E2">
              <w:rPr>
                <w:rFonts w:eastAsiaTheme="minorHAnsi"/>
                <w:sz w:val="20"/>
              </w:rPr>
              <w:t>ния микр</w:t>
            </w:r>
            <w:r w:rsidRPr="00A250E2">
              <w:rPr>
                <w:rFonts w:eastAsiaTheme="minorHAnsi"/>
                <w:sz w:val="20"/>
              </w:rPr>
              <w:t>о</w:t>
            </w:r>
            <w:r w:rsidRPr="00A250E2">
              <w:rPr>
                <w:rFonts w:eastAsiaTheme="minorHAnsi"/>
                <w:sz w:val="20"/>
              </w:rPr>
              <w:t xml:space="preserve">района </w:t>
            </w:r>
            <w:r w:rsidR="002D6969">
              <w:rPr>
                <w:rFonts w:eastAsiaTheme="minorHAnsi"/>
                <w:sz w:val="20"/>
              </w:rPr>
              <w:t>«</w:t>
            </w:r>
            <w:r w:rsidRPr="00A250E2">
              <w:rPr>
                <w:rFonts w:eastAsiaTheme="minorHAnsi"/>
                <w:sz w:val="20"/>
              </w:rPr>
              <w:t>Со</w:t>
            </w:r>
            <w:r w:rsidRPr="00A250E2">
              <w:rPr>
                <w:rFonts w:eastAsiaTheme="minorHAnsi"/>
                <w:sz w:val="20"/>
              </w:rPr>
              <w:t>л</w:t>
            </w:r>
            <w:r w:rsidRPr="00A250E2">
              <w:rPr>
                <w:rFonts w:eastAsiaTheme="minorHAnsi"/>
                <w:sz w:val="20"/>
              </w:rPr>
              <w:t>нечный</w:t>
            </w:r>
            <w:r w:rsidR="002D6969">
              <w:rPr>
                <w:rFonts w:eastAsiaTheme="minorHAnsi"/>
                <w:sz w:val="20"/>
              </w:rPr>
              <w:t>»</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d = 250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1230 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d = 400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750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50627,79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50627,79</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50627,79</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50627,79</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outlineLvl w:val="1"/>
              <w:rPr>
                <w:rFonts w:eastAsiaTheme="minorHAnsi"/>
                <w:sz w:val="20"/>
              </w:rPr>
            </w:pPr>
            <w:r w:rsidRPr="00A250E2">
              <w:rPr>
                <w:rFonts w:eastAsiaTheme="minorHAnsi"/>
                <w:sz w:val="20"/>
              </w:rPr>
              <w:t>б) строительство новых объектов централизованных систем водоснабжения и (или) водоотведения, не связанных с подключением (технологическим присоединением) новых объектов капитального строительства абонентов</w:t>
            </w: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7</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вод</w:t>
            </w:r>
            <w:r w:rsidRPr="00A250E2">
              <w:rPr>
                <w:rFonts w:eastAsiaTheme="minorHAnsi"/>
                <w:sz w:val="20"/>
              </w:rPr>
              <w:t>о</w:t>
            </w:r>
            <w:r w:rsidRPr="00A250E2">
              <w:rPr>
                <w:rFonts w:eastAsiaTheme="minorHAnsi"/>
                <w:sz w:val="20"/>
              </w:rPr>
              <w:t>проводных сетей от к</w:t>
            </w:r>
            <w:r w:rsidRPr="00A250E2">
              <w:rPr>
                <w:rFonts w:eastAsiaTheme="minorHAnsi"/>
                <w:sz w:val="20"/>
              </w:rPr>
              <w:t>а</w:t>
            </w:r>
            <w:r w:rsidRPr="00A250E2">
              <w:rPr>
                <w:rFonts w:eastAsiaTheme="minorHAnsi"/>
                <w:sz w:val="20"/>
              </w:rPr>
              <w:t>меры в ра</w:t>
            </w:r>
            <w:r w:rsidRPr="00A250E2">
              <w:rPr>
                <w:rFonts w:eastAsiaTheme="minorHAnsi"/>
                <w:sz w:val="20"/>
              </w:rPr>
              <w:t>й</w:t>
            </w:r>
            <w:r w:rsidRPr="00A250E2">
              <w:rPr>
                <w:rFonts w:eastAsiaTheme="minorHAnsi"/>
                <w:sz w:val="20"/>
              </w:rPr>
              <w:t>оне ул. Кл</w:t>
            </w:r>
            <w:r w:rsidRPr="00A250E2">
              <w:rPr>
                <w:rFonts w:eastAsiaTheme="minorHAnsi"/>
                <w:sz w:val="20"/>
              </w:rPr>
              <w:t>ю</w:t>
            </w:r>
            <w:r w:rsidRPr="00A250E2">
              <w:rPr>
                <w:rFonts w:eastAsiaTheme="minorHAnsi"/>
                <w:sz w:val="20"/>
              </w:rPr>
              <w:t xml:space="preserve">чевской, 57, до насосной станции 3-го подъема </w:t>
            </w:r>
            <w:r w:rsidR="002D6969">
              <w:rPr>
                <w:rFonts w:eastAsiaTheme="minorHAnsi"/>
                <w:sz w:val="20"/>
              </w:rPr>
              <w:lastRenderedPageBreak/>
              <w:t>«</w:t>
            </w:r>
            <w:r w:rsidRPr="00A250E2">
              <w:rPr>
                <w:rFonts w:eastAsiaTheme="minorHAnsi"/>
                <w:sz w:val="20"/>
              </w:rPr>
              <w:t>Ключе</w:t>
            </w:r>
            <w:r w:rsidRPr="00A250E2">
              <w:rPr>
                <w:rFonts w:eastAsiaTheme="minorHAnsi"/>
                <w:sz w:val="20"/>
              </w:rPr>
              <w:t>в</w:t>
            </w:r>
            <w:r w:rsidRPr="00A250E2">
              <w:rPr>
                <w:rFonts w:eastAsiaTheme="minorHAnsi"/>
                <w:sz w:val="20"/>
              </w:rPr>
              <w:t>ская</w:t>
            </w:r>
            <w:r w:rsidR="002D6969">
              <w:rPr>
                <w:rFonts w:eastAsiaTheme="minorHAnsi"/>
                <w:sz w:val="20"/>
              </w:rPr>
              <w:t>»</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lastRenderedPageBreak/>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d = 300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832,5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76154,43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76154,43</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76154,43</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76154,43</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lastRenderedPageBreak/>
              <w:t>8</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вод</w:t>
            </w:r>
            <w:r w:rsidRPr="00A250E2">
              <w:rPr>
                <w:rFonts w:eastAsiaTheme="minorHAnsi"/>
                <w:sz w:val="20"/>
              </w:rPr>
              <w:t>о</w:t>
            </w:r>
            <w:r w:rsidRPr="00A250E2">
              <w:rPr>
                <w:rFonts w:eastAsiaTheme="minorHAnsi"/>
                <w:sz w:val="20"/>
              </w:rPr>
              <w:t xml:space="preserve">проводных сетей от насосной станции 3-го подъема </w:t>
            </w:r>
            <w:r w:rsidR="002D6969">
              <w:rPr>
                <w:rFonts w:eastAsiaTheme="minorHAnsi"/>
                <w:sz w:val="20"/>
              </w:rPr>
              <w:t>«</w:t>
            </w:r>
            <w:r w:rsidRPr="00A250E2">
              <w:rPr>
                <w:rFonts w:eastAsiaTheme="minorHAnsi"/>
                <w:sz w:val="20"/>
              </w:rPr>
              <w:t>Ключе</w:t>
            </w:r>
            <w:r w:rsidRPr="00A250E2">
              <w:rPr>
                <w:rFonts w:eastAsiaTheme="minorHAnsi"/>
                <w:sz w:val="20"/>
              </w:rPr>
              <w:t>в</w:t>
            </w:r>
            <w:r w:rsidRPr="00A250E2">
              <w:rPr>
                <w:rFonts w:eastAsiaTheme="minorHAnsi"/>
                <w:sz w:val="20"/>
              </w:rPr>
              <w:t>ская</w:t>
            </w:r>
            <w:r w:rsidR="002D6969">
              <w:rPr>
                <w:rFonts w:eastAsiaTheme="minorHAnsi"/>
                <w:sz w:val="20"/>
              </w:rPr>
              <w:t>»</w:t>
            </w:r>
            <w:r w:rsidRPr="00A250E2">
              <w:rPr>
                <w:rFonts w:eastAsiaTheme="minorHAnsi"/>
                <w:sz w:val="20"/>
              </w:rPr>
              <w:t xml:space="preserve"> до ул. Саянской, 331</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d = 225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633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43040,37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43040,37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43040,37</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43040,37</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ВСЕГО вод</w:t>
            </w:r>
            <w:r w:rsidRPr="00A250E2">
              <w:rPr>
                <w:rFonts w:eastAsiaTheme="minorHAnsi"/>
                <w:sz w:val="20"/>
              </w:rPr>
              <w:t>о</w:t>
            </w:r>
            <w:r w:rsidRPr="00A250E2">
              <w:rPr>
                <w:rFonts w:eastAsiaTheme="minorHAnsi"/>
                <w:sz w:val="20"/>
              </w:rPr>
              <w:t>снабжение: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931252,50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388585,08</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421938,81</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109792,48</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0,00</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10936,12</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931252,50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812057,70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0,00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119194,80</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0,00</w:t>
            </w:r>
          </w:p>
        </w:tc>
      </w:tr>
      <w:tr w:rsidR="00A250E2" w:rsidRPr="00A250E2" w:rsidTr="00D37A52">
        <w:trPr>
          <w:trHeight w:val="113"/>
        </w:trPr>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outlineLvl w:val="0"/>
              <w:rPr>
                <w:rFonts w:eastAsiaTheme="minorHAnsi"/>
                <w:sz w:val="20"/>
              </w:rPr>
            </w:pPr>
            <w:r w:rsidRPr="00A250E2">
              <w:rPr>
                <w:rFonts w:eastAsiaTheme="minorHAnsi"/>
                <w:sz w:val="20"/>
              </w:rPr>
              <w:t>Водоотведение</w:t>
            </w:r>
          </w:p>
        </w:tc>
      </w:tr>
      <w:tr w:rsidR="00A250E2" w:rsidRPr="00A250E2" w:rsidTr="00D37A52">
        <w:trPr>
          <w:trHeight w:val="113"/>
        </w:trPr>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outlineLvl w:val="1"/>
              <w:rPr>
                <w:rFonts w:eastAsiaTheme="minorHAnsi"/>
                <w:sz w:val="20"/>
              </w:rPr>
            </w:pPr>
            <w:r w:rsidRPr="00A250E2">
              <w:rPr>
                <w:rFonts w:eastAsiaTheme="minorHAnsi"/>
                <w:sz w:val="20"/>
              </w:rPr>
              <w:t>а) строительство, модернизация и (или) реконструкция объектов централизованных систем водоснабжения и (или) водоотведения в целях подключения объектов капитального строительства абонентов с указанием объектов централизованных систем водоснабжения и (или) водоотведения, строительство которых финансируется за счет платы за по</w:t>
            </w:r>
            <w:r w:rsidRPr="00A250E2">
              <w:rPr>
                <w:rFonts w:eastAsiaTheme="minorHAnsi"/>
                <w:sz w:val="20"/>
              </w:rPr>
              <w:t>д</w:t>
            </w:r>
            <w:r w:rsidRPr="00A250E2">
              <w:rPr>
                <w:rFonts w:eastAsiaTheme="minorHAnsi"/>
                <w:sz w:val="20"/>
              </w:rPr>
              <w:t>ключение</w:t>
            </w: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1</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проектов и строител</w:t>
            </w:r>
            <w:r w:rsidRPr="00A250E2">
              <w:rPr>
                <w:rFonts w:eastAsiaTheme="minorHAnsi"/>
                <w:sz w:val="20"/>
              </w:rPr>
              <w:t>ь</w:t>
            </w:r>
            <w:r w:rsidRPr="00A250E2">
              <w:rPr>
                <w:rFonts w:eastAsiaTheme="minorHAnsi"/>
                <w:sz w:val="20"/>
              </w:rPr>
              <w:t>ство новых сетей канал</w:t>
            </w:r>
            <w:r w:rsidRPr="00A250E2">
              <w:rPr>
                <w:rFonts w:eastAsiaTheme="minorHAnsi"/>
                <w:sz w:val="20"/>
              </w:rPr>
              <w:t>и</w:t>
            </w:r>
            <w:r w:rsidRPr="00A250E2">
              <w:rPr>
                <w:rFonts w:eastAsiaTheme="minorHAnsi"/>
                <w:sz w:val="20"/>
              </w:rPr>
              <w:t>зации с</w:t>
            </w:r>
            <w:r w:rsidRPr="00A250E2">
              <w:rPr>
                <w:rFonts w:eastAsiaTheme="minorHAnsi"/>
                <w:sz w:val="20"/>
              </w:rPr>
              <w:t>о</w:t>
            </w:r>
            <w:r w:rsidRPr="00A250E2">
              <w:rPr>
                <w:rFonts w:eastAsiaTheme="minorHAnsi"/>
                <w:sz w:val="20"/>
              </w:rPr>
              <w:t>гласно п</w:t>
            </w:r>
            <w:r w:rsidRPr="00A250E2">
              <w:rPr>
                <w:rFonts w:eastAsiaTheme="minorHAnsi"/>
                <w:sz w:val="20"/>
              </w:rPr>
              <w:t>е</w:t>
            </w:r>
            <w:r w:rsidRPr="00A250E2">
              <w:rPr>
                <w:rFonts w:eastAsiaTheme="minorHAnsi"/>
                <w:sz w:val="20"/>
              </w:rPr>
              <w:t>речню объе</w:t>
            </w:r>
            <w:r w:rsidRPr="00A250E2">
              <w:rPr>
                <w:rFonts w:eastAsiaTheme="minorHAnsi"/>
                <w:sz w:val="20"/>
              </w:rPr>
              <w:t>к</w:t>
            </w:r>
            <w:r w:rsidRPr="00A250E2">
              <w:rPr>
                <w:rFonts w:eastAsiaTheme="minorHAnsi"/>
                <w:sz w:val="20"/>
              </w:rPr>
              <w:t>тов кап</w:t>
            </w:r>
            <w:r w:rsidRPr="00A250E2">
              <w:rPr>
                <w:rFonts w:eastAsiaTheme="minorHAnsi"/>
                <w:sz w:val="20"/>
              </w:rPr>
              <w:t>и</w:t>
            </w:r>
            <w:r w:rsidRPr="00A250E2">
              <w:rPr>
                <w:rFonts w:eastAsiaTheme="minorHAnsi"/>
                <w:sz w:val="20"/>
              </w:rPr>
              <w:t>тального строител</w:t>
            </w:r>
            <w:r w:rsidRPr="00A250E2">
              <w:rPr>
                <w:rFonts w:eastAsiaTheme="minorHAnsi"/>
                <w:sz w:val="20"/>
              </w:rPr>
              <w:t>ь</w:t>
            </w:r>
            <w:r w:rsidRPr="00A250E2">
              <w:rPr>
                <w:rFonts w:eastAsiaTheme="minorHAnsi"/>
                <w:sz w:val="20"/>
              </w:rPr>
              <w:t>ства левоб</w:t>
            </w:r>
            <w:r w:rsidRPr="00A250E2">
              <w:rPr>
                <w:rFonts w:eastAsiaTheme="minorHAnsi"/>
                <w:sz w:val="20"/>
              </w:rPr>
              <w:t>е</w:t>
            </w:r>
            <w:r w:rsidRPr="00A250E2">
              <w:rPr>
                <w:rFonts w:eastAsiaTheme="minorHAnsi"/>
                <w:sz w:val="20"/>
              </w:rPr>
              <w:t>режной и правобере</w:t>
            </w:r>
            <w:r w:rsidRPr="00A250E2">
              <w:rPr>
                <w:rFonts w:eastAsiaTheme="minorHAnsi"/>
                <w:sz w:val="20"/>
              </w:rPr>
              <w:t>ж</w:t>
            </w:r>
            <w:r w:rsidRPr="00A250E2">
              <w:rPr>
                <w:rFonts w:eastAsiaTheme="minorHAnsi"/>
                <w:sz w:val="20"/>
              </w:rPr>
              <w:t>ной частей г. Красноярска и иных м</w:t>
            </w:r>
            <w:r w:rsidRPr="00A250E2">
              <w:rPr>
                <w:rFonts w:eastAsiaTheme="minorHAnsi"/>
                <w:sz w:val="20"/>
              </w:rPr>
              <w:t>у</w:t>
            </w:r>
            <w:r w:rsidRPr="00A250E2">
              <w:rPr>
                <w:rFonts w:eastAsiaTheme="minorHAnsi"/>
                <w:sz w:val="20"/>
              </w:rPr>
              <w:t xml:space="preserve">ниципальных </w:t>
            </w:r>
            <w:r w:rsidRPr="00A250E2">
              <w:rPr>
                <w:rFonts w:eastAsiaTheme="minorHAnsi"/>
                <w:sz w:val="20"/>
              </w:rPr>
              <w:lastRenderedPageBreak/>
              <w:t>образований Красноярск</w:t>
            </w:r>
            <w:r w:rsidRPr="00A250E2">
              <w:rPr>
                <w:rFonts w:eastAsiaTheme="minorHAnsi"/>
                <w:sz w:val="20"/>
              </w:rPr>
              <w:t>о</w:t>
            </w:r>
            <w:r w:rsidRPr="00A250E2">
              <w:rPr>
                <w:rFonts w:eastAsiaTheme="minorHAnsi"/>
                <w:sz w:val="20"/>
              </w:rPr>
              <w:t>го края</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lastRenderedPageBreak/>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2717,5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144963,86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37113,63</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107850,23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144963,86</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144963,86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lastRenderedPageBreak/>
              <w:t>2</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системы водоотвед</w:t>
            </w:r>
            <w:r w:rsidRPr="00A250E2">
              <w:rPr>
                <w:rFonts w:eastAsiaTheme="minorHAnsi"/>
                <w:sz w:val="20"/>
              </w:rPr>
              <w:t>е</w:t>
            </w:r>
            <w:r w:rsidRPr="00A250E2">
              <w:rPr>
                <w:rFonts w:eastAsiaTheme="minorHAnsi"/>
                <w:sz w:val="20"/>
              </w:rPr>
              <w:t>ния Юго-Западного района г. Красноярска, в том числе: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316668,08</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316668,08</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316668,08</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316668,08</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2.1</w:t>
            </w:r>
          </w:p>
        </w:tc>
        <w:tc>
          <w:tcPr>
            <w:tcW w:w="1309" w:type="dxa"/>
            <w:tcBorders>
              <w:top w:val="single" w:sz="4" w:space="0" w:color="auto"/>
              <w:left w:val="single" w:sz="4" w:space="0" w:color="auto"/>
              <w:bottom w:val="single" w:sz="4" w:space="0" w:color="auto"/>
              <w:right w:val="single" w:sz="4" w:space="0" w:color="auto"/>
            </w:tcBorders>
          </w:tcPr>
          <w:p w:rsidR="00D37A5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напо</w:t>
            </w:r>
            <w:r w:rsidRPr="00A250E2">
              <w:rPr>
                <w:rFonts w:eastAsiaTheme="minorHAnsi"/>
                <w:sz w:val="20"/>
              </w:rPr>
              <w:t>р</w:t>
            </w:r>
            <w:r w:rsidRPr="00A250E2">
              <w:rPr>
                <w:rFonts w:eastAsiaTheme="minorHAnsi"/>
                <w:sz w:val="20"/>
              </w:rPr>
              <w:t>ных колле</w:t>
            </w:r>
            <w:r w:rsidRPr="00A250E2">
              <w:rPr>
                <w:rFonts w:eastAsiaTheme="minorHAnsi"/>
                <w:sz w:val="20"/>
              </w:rPr>
              <w:t>к</w:t>
            </w:r>
            <w:r w:rsidRPr="00A250E2">
              <w:rPr>
                <w:rFonts w:eastAsiaTheme="minorHAnsi"/>
                <w:sz w:val="20"/>
              </w:rPr>
              <w:t xml:space="preserve">торов от КНС </w:t>
            </w:r>
            <w:r w:rsidR="000F3D81">
              <w:rPr>
                <w:rFonts w:eastAsiaTheme="minorHAnsi"/>
                <w:sz w:val="20"/>
              </w:rPr>
              <w:t>№</w:t>
            </w:r>
            <w:r w:rsidRPr="00A250E2">
              <w:rPr>
                <w:rFonts w:eastAsiaTheme="minorHAnsi"/>
                <w:sz w:val="20"/>
              </w:rPr>
              <w:t xml:space="preserve"> 72 </w:t>
            </w:r>
          </w:p>
          <w:p w:rsidR="00D37A52" w:rsidRDefault="00534A98" w:rsidP="0002505F">
            <w:pPr>
              <w:widowControl/>
              <w:spacing w:before="0"/>
              <w:ind w:firstLine="0"/>
              <w:jc w:val="left"/>
              <w:rPr>
                <w:rFonts w:eastAsiaTheme="minorHAnsi"/>
                <w:sz w:val="20"/>
              </w:rPr>
            </w:pPr>
            <w:r w:rsidRPr="00A250E2">
              <w:rPr>
                <w:rFonts w:eastAsiaTheme="minorHAnsi"/>
                <w:sz w:val="20"/>
              </w:rPr>
              <w:t>(ул. Ключе</w:t>
            </w:r>
            <w:r w:rsidRPr="00A250E2">
              <w:rPr>
                <w:rFonts w:eastAsiaTheme="minorHAnsi"/>
                <w:sz w:val="20"/>
              </w:rPr>
              <w:t>в</w:t>
            </w:r>
            <w:r w:rsidRPr="00A250E2">
              <w:rPr>
                <w:rFonts w:eastAsiaTheme="minorHAnsi"/>
                <w:sz w:val="20"/>
              </w:rPr>
              <w:t xml:space="preserve">ская, 59/2) </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до новой КНС </w:t>
            </w:r>
            <w:r w:rsidR="000F3D81">
              <w:rPr>
                <w:rFonts w:eastAsiaTheme="minorHAnsi"/>
                <w:sz w:val="20"/>
              </w:rPr>
              <w:t>№</w:t>
            </w:r>
            <w:r w:rsidRPr="00A250E2">
              <w:rPr>
                <w:rFonts w:eastAsiaTheme="minorHAnsi"/>
                <w:sz w:val="20"/>
              </w:rPr>
              <w:t xml:space="preserve"> 88 </w:t>
            </w:r>
          </w:p>
          <w:p w:rsidR="00D37A52" w:rsidRDefault="00534A98" w:rsidP="0002505F">
            <w:pPr>
              <w:widowControl/>
              <w:spacing w:before="0"/>
              <w:ind w:firstLine="0"/>
              <w:jc w:val="left"/>
              <w:rPr>
                <w:rFonts w:eastAsiaTheme="minorHAnsi"/>
                <w:sz w:val="20"/>
              </w:rPr>
            </w:pPr>
            <w:r w:rsidRPr="00A250E2">
              <w:rPr>
                <w:rFonts w:eastAsiaTheme="minorHAnsi"/>
                <w:sz w:val="20"/>
              </w:rPr>
              <w:t>по ул. Свер</w:t>
            </w:r>
            <w:r w:rsidRPr="00A250E2">
              <w:rPr>
                <w:rFonts w:eastAsiaTheme="minorHAnsi"/>
                <w:sz w:val="20"/>
              </w:rPr>
              <w:t>д</w:t>
            </w:r>
            <w:r w:rsidRPr="00A250E2">
              <w:rPr>
                <w:rFonts w:eastAsiaTheme="minorHAnsi"/>
                <w:sz w:val="20"/>
              </w:rPr>
              <w:t xml:space="preserve">ловской в районе ж. д. по ул. МПС, 36, 2d = </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300 мм,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1150 м</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D37A52" w:rsidRDefault="00534A98" w:rsidP="0002505F">
            <w:pPr>
              <w:widowControl/>
              <w:spacing w:before="0"/>
              <w:ind w:firstLine="0"/>
              <w:jc w:val="left"/>
              <w:rPr>
                <w:rFonts w:eastAsiaTheme="minorHAnsi"/>
                <w:sz w:val="20"/>
              </w:rPr>
            </w:pPr>
            <w:r w:rsidRPr="00A250E2">
              <w:rPr>
                <w:rFonts w:eastAsiaTheme="minorHAnsi"/>
                <w:sz w:val="20"/>
              </w:rPr>
              <w:t xml:space="preserve">2d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300 мм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L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1150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62949,95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62949,95</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62949,95</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62949,95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2.2</w:t>
            </w:r>
          </w:p>
        </w:tc>
        <w:tc>
          <w:tcPr>
            <w:tcW w:w="1309" w:type="dxa"/>
            <w:tcBorders>
              <w:top w:val="single" w:sz="4" w:space="0" w:color="auto"/>
              <w:left w:val="single" w:sz="4" w:space="0" w:color="auto"/>
              <w:bottom w:val="single" w:sz="4" w:space="0" w:color="auto"/>
              <w:right w:val="single" w:sz="4" w:space="0" w:color="auto"/>
            </w:tcBorders>
          </w:tcPr>
          <w:p w:rsidR="00D37A5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 xml:space="preserve">ство КНС </w:t>
            </w:r>
          </w:p>
          <w:p w:rsidR="00534A98" w:rsidRPr="00A250E2" w:rsidRDefault="000F3D81" w:rsidP="0002505F">
            <w:pPr>
              <w:widowControl/>
              <w:spacing w:before="0"/>
              <w:ind w:firstLine="0"/>
              <w:jc w:val="left"/>
              <w:rPr>
                <w:rFonts w:eastAsiaTheme="minorHAnsi"/>
                <w:sz w:val="20"/>
              </w:rPr>
            </w:pPr>
            <w:r>
              <w:rPr>
                <w:rFonts w:eastAsiaTheme="minorHAnsi"/>
                <w:sz w:val="20"/>
              </w:rPr>
              <w:t>№</w:t>
            </w:r>
            <w:r w:rsidR="00534A98" w:rsidRPr="00A250E2">
              <w:rPr>
                <w:rFonts w:eastAsiaTheme="minorHAnsi"/>
                <w:sz w:val="20"/>
              </w:rPr>
              <w:t xml:space="preserve"> 88 в ра</w:t>
            </w:r>
            <w:r w:rsidR="00534A98" w:rsidRPr="00A250E2">
              <w:rPr>
                <w:rFonts w:eastAsiaTheme="minorHAnsi"/>
                <w:sz w:val="20"/>
              </w:rPr>
              <w:t>й</w:t>
            </w:r>
            <w:r w:rsidR="00534A98" w:rsidRPr="00A250E2">
              <w:rPr>
                <w:rFonts w:eastAsiaTheme="minorHAnsi"/>
                <w:sz w:val="20"/>
              </w:rPr>
              <w:t xml:space="preserve">оне жилого дома по ул. МПС, 36 </w:t>
            </w:r>
            <w:r w:rsidR="00534A98" w:rsidRPr="00A250E2">
              <w:rPr>
                <w:rFonts w:eastAsiaTheme="minorHAnsi"/>
                <w:sz w:val="20"/>
              </w:rPr>
              <w:lastRenderedPageBreak/>
              <w:t>(производ</w:t>
            </w:r>
            <w:r w:rsidR="00534A98" w:rsidRPr="00A250E2">
              <w:rPr>
                <w:rFonts w:eastAsiaTheme="minorHAnsi"/>
                <w:sz w:val="20"/>
              </w:rPr>
              <w:t>и</w:t>
            </w:r>
            <w:r w:rsidR="00534A98" w:rsidRPr="00A250E2">
              <w:rPr>
                <w:rFonts w:eastAsiaTheme="minorHAnsi"/>
                <w:sz w:val="20"/>
              </w:rPr>
              <w:t>тельностью 1100 м</w:t>
            </w:r>
            <w:r w:rsidR="00534A98" w:rsidRPr="00D37A52">
              <w:rPr>
                <w:rFonts w:eastAsiaTheme="minorHAnsi"/>
                <w:sz w:val="20"/>
                <w:vertAlign w:val="superscript"/>
              </w:rPr>
              <w:t>3</w:t>
            </w:r>
            <w:r w:rsidR="00534A98" w:rsidRPr="00A250E2">
              <w:rPr>
                <w:rFonts w:eastAsiaTheme="minorHAnsi"/>
                <w:sz w:val="20"/>
              </w:rPr>
              <w:t>/сут.)</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lastRenderedPageBreak/>
              <w:t>0,00 м3/сут.</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1100 м3/сут.</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37205,40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37205,40</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37205,40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37205,40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lastRenderedPageBreak/>
              <w:t>2.3</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напо</w:t>
            </w:r>
            <w:r w:rsidRPr="00A250E2">
              <w:rPr>
                <w:rFonts w:eastAsiaTheme="minorHAnsi"/>
                <w:sz w:val="20"/>
              </w:rPr>
              <w:t>р</w:t>
            </w:r>
            <w:r w:rsidRPr="00A250E2">
              <w:rPr>
                <w:rFonts w:eastAsiaTheme="minorHAnsi"/>
                <w:sz w:val="20"/>
              </w:rPr>
              <w:t>ной канал</w:t>
            </w:r>
            <w:r w:rsidRPr="00A250E2">
              <w:rPr>
                <w:rFonts w:eastAsiaTheme="minorHAnsi"/>
                <w:sz w:val="20"/>
              </w:rPr>
              <w:t>и</w:t>
            </w:r>
            <w:r w:rsidRPr="00A250E2">
              <w:rPr>
                <w:rFonts w:eastAsiaTheme="minorHAnsi"/>
                <w:sz w:val="20"/>
              </w:rPr>
              <w:t>зации от н</w:t>
            </w:r>
            <w:r w:rsidRPr="00A250E2">
              <w:rPr>
                <w:rFonts w:eastAsiaTheme="minorHAnsi"/>
                <w:sz w:val="20"/>
              </w:rPr>
              <w:t>о</w:t>
            </w:r>
            <w:r w:rsidRPr="00A250E2">
              <w:rPr>
                <w:rFonts w:eastAsiaTheme="minorHAnsi"/>
                <w:sz w:val="20"/>
              </w:rPr>
              <w:t xml:space="preserve">вой КНС </w:t>
            </w:r>
            <w:r w:rsidR="000F3D81">
              <w:rPr>
                <w:rFonts w:eastAsiaTheme="minorHAnsi"/>
                <w:sz w:val="20"/>
              </w:rPr>
              <w:t>№</w:t>
            </w:r>
            <w:r w:rsidRPr="00A250E2">
              <w:rPr>
                <w:rFonts w:eastAsiaTheme="minorHAnsi"/>
                <w:sz w:val="20"/>
              </w:rPr>
              <w:t xml:space="preserve"> 88 по ул. Свердло</w:t>
            </w:r>
            <w:r w:rsidRPr="00A250E2">
              <w:rPr>
                <w:rFonts w:eastAsiaTheme="minorHAnsi"/>
                <w:sz w:val="20"/>
              </w:rPr>
              <w:t>в</w:t>
            </w:r>
            <w:r w:rsidRPr="00A250E2">
              <w:rPr>
                <w:rFonts w:eastAsiaTheme="minorHAnsi"/>
                <w:sz w:val="20"/>
              </w:rPr>
              <w:t>ской (в ра</w:t>
            </w:r>
            <w:r w:rsidRPr="00A250E2">
              <w:rPr>
                <w:rFonts w:eastAsiaTheme="minorHAnsi"/>
                <w:sz w:val="20"/>
              </w:rPr>
              <w:t>й</w:t>
            </w:r>
            <w:r w:rsidRPr="00A250E2">
              <w:rPr>
                <w:rFonts w:eastAsiaTheme="minorHAnsi"/>
                <w:sz w:val="20"/>
              </w:rPr>
              <w:t>оне ж. д. по ул. МПС, 36) до новой к</w:t>
            </w:r>
            <w:r w:rsidRPr="00A250E2">
              <w:rPr>
                <w:rFonts w:eastAsiaTheme="minorHAnsi"/>
                <w:sz w:val="20"/>
              </w:rPr>
              <w:t>а</w:t>
            </w:r>
            <w:r w:rsidRPr="00A250E2">
              <w:rPr>
                <w:rFonts w:eastAsiaTheme="minorHAnsi"/>
                <w:sz w:val="20"/>
              </w:rPr>
              <w:t>меры по ул. 60 лет О</w:t>
            </w:r>
            <w:r w:rsidRPr="00A250E2">
              <w:rPr>
                <w:rFonts w:eastAsiaTheme="minorHAnsi"/>
                <w:sz w:val="20"/>
              </w:rPr>
              <w:t>к</w:t>
            </w:r>
            <w:r w:rsidRPr="00A250E2">
              <w:rPr>
                <w:rFonts w:eastAsiaTheme="minorHAnsi"/>
                <w:sz w:val="20"/>
              </w:rPr>
              <w:t>тября, 42 (Мебельная фабрика) 2d = 600 мм, L = 1580 м</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D37A52" w:rsidRDefault="00534A98" w:rsidP="0002505F">
            <w:pPr>
              <w:widowControl/>
              <w:spacing w:before="0"/>
              <w:ind w:firstLine="0"/>
              <w:jc w:val="left"/>
              <w:rPr>
                <w:rFonts w:eastAsiaTheme="minorHAnsi"/>
                <w:sz w:val="20"/>
              </w:rPr>
            </w:pPr>
            <w:r w:rsidRPr="00A250E2">
              <w:rPr>
                <w:rFonts w:eastAsiaTheme="minorHAnsi"/>
                <w:sz w:val="20"/>
              </w:rPr>
              <w:t xml:space="preserve">2d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600 мм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L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1580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216512,73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216512,72</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216512,72</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216512,72</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3</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Реконстру</w:t>
            </w:r>
            <w:r w:rsidRPr="00A250E2">
              <w:rPr>
                <w:rFonts w:eastAsiaTheme="minorHAnsi"/>
                <w:sz w:val="20"/>
              </w:rPr>
              <w:t>к</w:t>
            </w:r>
            <w:r w:rsidRPr="00A250E2">
              <w:rPr>
                <w:rFonts w:eastAsiaTheme="minorHAnsi"/>
                <w:sz w:val="20"/>
              </w:rPr>
              <w:t>ция левоб</w:t>
            </w:r>
            <w:r w:rsidRPr="00A250E2">
              <w:rPr>
                <w:rFonts w:eastAsiaTheme="minorHAnsi"/>
                <w:sz w:val="20"/>
              </w:rPr>
              <w:t>е</w:t>
            </w:r>
            <w:r w:rsidRPr="00A250E2">
              <w:rPr>
                <w:rFonts w:eastAsiaTheme="minorHAnsi"/>
                <w:sz w:val="20"/>
              </w:rPr>
              <w:t>режных очистных сооружений канализации (1 этап)</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812235,70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48363,21</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290013,38</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275726,15</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198132,95</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812235,70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812235,70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4</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сетей водоотвед</w:t>
            </w:r>
            <w:r w:rsidRPr="00A250E2">
              <w:rPr>
                <w:rFonts w:eastAsiaTheme="minorHAnsi"/>
                <w:sz w:val="20"/>
              </w:rPr>
              <w:t>е</w:t>
            </w:r>
            <w:r w:rsidRPr="00A250E2">
              <w:rPr>
                <w:rFonts w:eastAsiaTheme="minorHAnsi"/>
                <w:sz w:val="20"/>
              </w:rPr>
              <w:t>ния микр</w:t>
            </w:r>
            <w:r w:rsidRPr="00A250E2">
              <w:rPr>
                <w:rFonts w:eastAsiaTheme="minorHAnsi"/>
                <w:sz w:val="20"/>
              </w:rPr>
              <w:t>о</w:t>
            </w:r>
            <w:r w:rsidRPr="00A250E2">
              <w:rPr>
                <w:rFonts w:eastAsiaTheme="minorHAnsi"/>
                <w:sz w:val="20"/>
              </w:rPr>
              <w:t>района С</w:t>
            </w:r>
            <w:r w:rsidRPr="00A250E2">
              <w:rPr>
                <w:rFonts w:eastAsiaTheme="minorHAnsi"/>
                <w:sz w:val="20"/>
              </w:rPr>
              <w:t>о</w:t>
            </w:r>
            <w:r w:rsidRPr="00A250E2">
              <w:rPr>
                <w:rFonts w:eastAsiaTheme="minorHAnsi"/>
                <w:sz w:val="20"/>
              </w:rPr>
              <w:t>лонцы-2</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D37A52" w:rsidRDefault="00534A98" w:rsidP="0002505F">
            <w:pPr>
              <w:widowControl/>
              <w:spacing w:before="0"/>
              <w:ind w:firstLine="0"/>
              <w:jc w:val="left"/>
              <w:rPr>
                <w:rFonts w:eastAsiaTheme="minorHAnsi"/>
                <w:sz w:val="20"/>
              </w:rPr>
            </w:pPr>
            <w:r w:rsidRPr="00A250E2">
              <w:rPr>
                <w:rFonts w:eastAsiaTheme="minorHAnsi"/>
                <w:sz w:val="20"/>
              </w:rPr>
              <w:t xml:space="preserve">d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400 мм;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L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1505 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2d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315 мм;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L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2585 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d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lastRenderedPageBreak/>
              <w:t>315 мм;</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L = 40 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КНС </w:t>
            </w:r>
            <w:r w:rsidR="00D37A52">
              <w:rPr>
                <w:rFonts w:eastAsiaTheme="minorHAnsi"/>
                <w:sz w:val="20"/>
              </w:rPr>
              <w:t>–</w:t>
            </w:r>
            <w:r w:rsidRPr="00A250E2">
              <w:rPr>
                <w:rFonts w:eastAsiaTheme="minorHAnsi"/>
                <w:sz w:val="20"/>
              </w:rPr>
              <w:t xml:space="preserve">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72 м</w:t>
            </w:r>
            <w:r w:rsidRPr="00D37A52">
              <w:rPr>
                <w:rFonts w:eastAsiaTheme="minorHAnsi"/>
                <w:sz w:val="20"/>
                <w:vertAlign w:val="superscript"/>
              </w:rPr>
              <w:t>3</w:t>
            </w:r>
            <w:r w:rsidRPr="00A250E2">
              <w:rPr>
                <w:rFonts w:eastAsiaTheme="minorHAnsi"/>
                <w:sz w:val="20"/>
              </w:rPr>
              <w:t>/час</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lastRenderedPageBreak/>
              <w:t>156675,93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156675,93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156675,93</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156675,93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lastRenderedPageBreak/>
              <w:t>5</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сетей водоотвед</w:t>
            </w:r>
            <w:r w:rsidRPr="00A250E2">
              <w:rPr>
                <w:rFonts w:eastAsiaTheme="minorHAnsi"/>
                <w:sz w:val="20"/>
              </w:rPr>
              <w:t>е</w:t>
            </w:r>
            <w:r w:rsidRPr="00A250E2">
              <w:rPr>
                <w:rFonts w:eastAsiaTheme="minorHAnsi"/>
                <w:sz w:val="20"/>
              </w:rPr>
              <w:t>ния микр</w:t>
            </w:r>
            <w:r w:rsidRPr="00A250E2">
              <w:rPr>
                <w:rFonts w:eastAsiaTheme="minorHAnsi"/>
                <w:sz w:val="20"/>
              </w:rPr>
              <w:t>о</w:t>
            </w:r>
            <w:r w:rsidRPr="00A250E2">
              <w:rPr>
                <w:rFonts w:eastAsiaTheme="minorHAnsi"/>
                <w:sz w:val="20"/>
              </w:rPr>
              <w:t xml:space="preserve">района </w:t>
            </w:r>
            <w:r w:rsidR="002D6969">
              <w:rPr>
                <w:rFonts w:eastAsiaTheme="minorHAnsi"/>
                <w:sz w:val="20"/>
              </w:rPr>
              <w:t>«</w:t>
            </w:r>
            <w:r w:rsidRPr="00A250E2">
              <w:rPr>
                <w:rFonts w:eastAsiaTheme="minorHAnsi"/>
                <w:sz w:val="20"/>
              </w:rPr>
              <w:t>Со</w:t>
            </w:r>
            <w:r w:rsidRPr="00A250E2">
              <w:rPr>
                <w:rFonts w:eastAsiaTheme="minorHAnsi"/>
                <w:sz w:val="20"/>
              </w:rPr>
              <w:t>л</w:t>
            </w:r>
            <w:r w:rsidRPr="00A250E2">
              <w:rPr>
                <w:rFonts w:eastAsiaTheme="minorHAnsi"/>
                <w:sz w:val="20"/>
              </w:rPr>
              <w:t>нечный</w:t>
            </w:r>
            <w:r w:rsidR="002D6969">
              <w:rPr>
                <w:rFonts w:eastAsiaTheme="minorHAnsi"/>
                <w:sz w:val="20"/>
              </w:rPr>
              <w:t>»</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D37A52" w:rsidRDefault="00534A98" w:rsidP="0002505F">
            <w:pPr>
              <w:widowControl/>
              <w:spacing w:before="0"/>
              <w:ind w:firstLine="0"/>
              <w:jc w:val="left"/>
              <w:rPr>
                <w:rFonts w:eastAsiaTheme="minorHAnsi"/>
                <w:sz w:val="20"/>
              </w:rPr>
            </w:pPr>
            <w:r w:rsidRPr="00A250E2">
              <w:rPr>
                <w:rFonts w:eastAsiaTheme="minorHAnsi"/>
                <w:sz w:val="20"/>
              </w:rPr>
              <w:t xml:space="preserve">d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250 мм,</w:t>
            </w:r>
          </w:p>
          <w:p w:rsidR="00D37A52" w:rsidRDefault="00534A98" w:rsidP="0002505F">
            <w:pPr>
              <w:widowControl/>
              <w:spacing w:before="0"/>
              <w:ind w:firstLine="0"/>
              <w:jc w:val="left"/>
              <w:rPr>
                <w:rFonts w:eastAsiaTheme="minorHAnsi"/>
                <w:sz w:val="20"/>
              </w:rPr>
            </w:pPr>
            <w:r w:rsidRPr="00A250E2">
              <w:rPr>
                <w:rFonts w:eastAsiaTheme="minorHAnsi"/>
                <w:sz w:val="20"/>
              </w:rPr>
              <w:t xml:space="preserve">L = </w:t>
            </w:r>
          </w:p>
          <w:p w:rsidR="00534A98" w:rsidRPr="00A250E2" w:rsidRDefault="00534A98" w:rsidP="0002505F">
            <w:pPr>
              <w:widowControl/>
              <w:spacing w:before="0"/>
              <w:ind w:firstLine="0"/>
              <w:jc w:val="left"/>
              <w:rPr>
                <w:rFonts w:eastAsiaTheme="minorHAnsi"/>
                <w:sz w:val="20"/>
              </w:rPr>
            </w:pPr>
            <w:r w:rsidRPr="00A250E2">
              <w:rPr>
                <w:rFonts w:eastAsiaTheme="minorHAnsi"/>
                <w:sz w:val="20"/>
              </w:rPr>
              <w:t>2450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107583,79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107583,79</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107583,79</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107583,79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r>
      <w:tr w:rsidR="00A250E2" w:rsidRPr="00A250E2" w:rsidTr="00D37A52">
        <w:trPr>
          <w:trHeight w:val="113"/>
        </w:trPr>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outlineLvl w:val="1"/>
              <w:rPr>
                <w:rFonts w:eastAsiaTheme="minorHAnsi"/>
                <w:sz w:val="20"/>
              </w:rPr>
            </w:pPr>
            <w:r w:rsidRPr="00A250E2">
              <w:rPr>
                <w:rFonts w:eastAsiaTheme="minorHAnsi"/>
                <w:sz w:val="20"/>
              </w:rPr>
              <w:t>в) модернизация или реконструкция существующих объектов централизованных систем водоснабжения и (или) водоотведения в целях снижения уровня износа существующих объектов</w:t>
            </w: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r w:rsidRPr="00A250E2">
              <w:rPr>
                <w:rFonts w:eastAsiaTheme="minorHAnsi"/>
                <w:sz w:val="20"/>
              </w:rPr>
              <w:t>6</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Разработка проектов и модерниз</w:t>
            </w:r>
            <w:r w:rsidRPr="00A250E2">
              <w:rPr>
                <w:rFonts w:eastAsiaTheme="minorHAnsi"/>
                <w:sz w:val="20"/>
              </w:rPr>
              <w:t>а</w:t>
            </w:r>
            <w:r w:rsidRPr="00A250E2">
              <w:rPr>
                <w:rFonts w:eastAsiaTheme="minorHAnsi"/>
                <w:sz w:val="20"/>
              </w:rPr>
              <w:t>ция канал</w:t>
            </w:r>
            <w:r w:rsidRPr="00A250E2">
              <w:rPr>
                <w:rFonts w:eastAsiaTheme="minorHAnsi"/>
                <w:sz w:val="20"/>
              </w:rPr>
              <w:t>и</w:t>
            </w:r>
            <w:r w:rsidRPr="00A250E2">
              <w:rPr>
                <w:rFonts w:eastAsiaTheme="minorHAnsi"/>
                <w:sz w:val="20"/>
              </w:rPr>
              <w:t xml:space="preserve">зационной насосной станции </w:t>
            </w:r>
            <w:r w:rsidR="000F3D81">
              <w:rPr>
                <w:rFonts w:eastAsiaTheme="minorHAnsi"/>
                <w:sz w:val="20"/>
              </w:rPr>
              <w:t>№</w:t>
            </w:r>
            <w:r w:rsidRPr="00A250E2">
              <w:rPr>
                <w:rFonts w:eastAsiaTheme="minorHAnsi"/>
                <w:sz w:val="20"/>
              </w:rPr>
              <w:t xml:space="preserve"> 22 по ул. Мае</w:t>
            </w:r>
            <w:r w:rsidRPr="00A250E2">
              <w:rPr>
                <w:rFonts w:eastAsiaTheme="minorHAnsi"/>
                <w:sz w:val="20"/>
              </w:rPr>
              <w:t>р</w:t>
            </w:r>
            <w:r w:rsidRPr="00A250E2">
              <w:rPr>
                <w:rFonts w:eastAsiaTheme="minorHAnsi"/>
                <w:sz w:val="20"/>
              </w:rPr>
              <w:t>чака, 91</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86160,37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36638,09</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49522,28</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86160,37</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86160,37</w:t>
            </w: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ВСЕГО в</w:t>
            </w:r>
            <w:r w:rsidRPr="00A250E2">
              <w:rPr>
                <w:rFonts w:eastAsiaTheme="minorHAnsi"/>
                <w:sz w:val="20"/>
              </w:rPr>
              <w:t>о</w:t>
            </w:r>
            <w:r w:rsidRPr="00A250E2">
              <w:rPr>
                <w:rFonts w:eastAsiaTheme="minorHAnsi"/>
                <w:sz w:val="20"/>
              </w:rPr>
              <w:t>доотведение: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1624287,73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193060,64</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554539,54</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592394,23</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234771,04</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49522,28</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left="-57" w:firstLine="0"/>
              <w:jc w:val="center"/>
              <w:rPr>
                <w:rFonts w:eastAsiaTheme="minorHAnsi"/>
                <w:sz w:val="20"/>
              </w:rPr>
            </w:pPr>
            <w:r w:rsidRPr="00A250E2">
              <w:rPr>
                <w:rFonts w:eastAsiaTheme="minorHAnsi"/>
                <w:sz w:val="20"/>
              </w:rPr>
              <w:t>1624287,73</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0,00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left="-57" w:firstLine="0"/>
              <w:jc w:val="center"/>
              <w:rPr>
                <w:rFonts w:eastAsiaTheme="minorHAnsi"/>
                <w:sz w:val="20"/>
              </w:rPr>
            </w:pPr>
            <w:r w:rsidRPr="00A250E2">
              <w:rPr>
                <w:rFonts w:eastAsiaTheme="minorHAnsi"/>
                <w:sz w:val="20"/>
              </w:rPr>
              <w:t>1538127,36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0,00</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86160,37</w:t>
            </w:r>
          </w:p>
        </w:tc>
      </w:tr>
      <w:tr w:rsidR="00A250E2" w:rsidRPr="00A250E2" w:rsidTr="00D37A52">
        <w:trPr>
          <w:trHeight w:val="113"/>
        </w:trPr>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firstLine="0"/>
              <w:jc w:val="center"/>
              <w:rPr>
                <w:rFonts w:eastAsiaTheme="minorHAnsi"/>
                <w:sz w:val="20"/>
              </w:rPr>
            </w:pP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r w:rsidRPr="00A250E2">
              <w:rPr>
                <w:rFonts w:eastAsiaTheme="minorHAnsi"/>
                <w:sz w:val="20"/>
              </w:rPr>
              <w:t>ВСЕГО вод</w:t>
            </w:r>
            <w:r w:rsidRPr="00A250E2">
              <w:rPr>
                <w:rFonts w:eastAsiaTheme="minorHAnsi"/>
                <w:sz w:val="20"/>
              </w:rPr>
              <w:t>о</w:t>
            </w:r>
            <w:r w:rsidRPr="00A250E2">
              <w:rPr>
                <w:rFonts w:eastAsiaTheme="minorHAnsi"/>
                <w:sz w:val="20"/>
              </w:rPr>
              <w:t>снабжение и водоотвед</w:t>
            </w:r>
            <w:r w:rsidRPr="00A250E2">
              <w:rPr>
                <w:rFonts w:eastAsiaTheme="minorHAnsi"/>
                <w:sz w:val="20"/>
              </w:rPr>
              <w:t>е</w:t>
            </w:r>
            <w:r w:rsidRPr="00A250E2">
              <w:rPr>
                <w:rFonts w:eastAsiaTheme="minorHAnsi"/>
                <w:sz w:val="20"/>
              </w:rPr>
              <w:t>ние: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2555540,22</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581645,72</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976478,35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702186,71</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234771,04</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60458,40</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left="-57" w:firstLine="0"/>
              <w:jc w:val="center"/>
              <w:rPr>
                <w:rFonts w:eastAsiaTheme="minorHAnsi"/>
                <w:sz w:val="20"/>
              </w:rPr>
            </w:pPr>
            <w:r w:rsidRPr="00A250E2">
              <w:rPr>
                <w:rFonts w:eastAsiaTheme="minorHAnsi"/>
                <w:sz w:val="20"/>
              </w:rPr>
              <w:t>2555540,22</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812057,70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D37A52">
            <w:pPr>
              <w:widowControl/>
              <w:spacing w:before="0"/>
              <w:ind w:left="-57" w:firstLine="0"/>
              <w:jc w:val="center"/>
              <w:rPr>
                <w:rFonts w:eastAsiaTheme="minorHAnsi"/>
                <w:sz w:val="20"/>
              </w:rPr>
            </w:pPr>
            <w:r w:rsidRPr="00A250E2">
              <w:rPr>
                <w:rFonts w:eastAsiaTheme="minorHAnsi"/>
                <w:sz w:val="20"/>
              </w:rPr>
              <w:t>1538127,36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119194,80</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02505F">
            <w:pPr>
              <w:widowControl/>
              <w:spacing w:before="0"/>
              <w:ind w:firstLine="0"/>
              <w:jc w:val="center"/>
              <w:rPr>
                <w:rFonts w:eastAsiaTheme="minorHAnsi"/>
                <w:sz w:val="20"/>
              </w:rPr>
            </w:pPr>
            <w:r w:rsidRPr="00A250E2">
              <w:rPr>
                <w:rFonts w:eastAsiaTheme="minorHAnsi"/>
                <w:sz w:val="20"/>
              </w:rPr>
              <w:t>86160,37</w:t>
            </w:r>
          </w:p>
        </w:tc>
      </w:tr>
    </w:tbl>
    <w:p w:rsidR="00A250E2" w:rsidRDefault="00A250E2" w:rsidP="0002505F">
      <w:pPr>
        <w:widowControl/>
        <w:spacing w:before="0"/>
        <w:ind w:firstLine="0"/>
        <w:outlineLvl w:val="1"/>
        <w:rPr>
          <w:rFonts w:eastAsiaTheme="minorHAnsi"/>
          <w:sz w:val="20"/>
        </w:rPr>
      </w:pPr>
    </w:p>
    <w:p w:rsidR="00F90271" w:rsidRDefault="00F90271" w:rsidP="0002505F">
      <w:pPr>
        <w:widowControl/>
        <w:spacing w:before="0"/>
        <w:ind w:firstLine="0"/>
        <w:outlineLvl w:val="1"/>
        <w:rPr>
          <w:rFonts w:eastAsiaTheme="minorHAnsi"/>
          <w:sz w:val="20"/>
        </w:rPr>
        <w:sectPr w:rsidR="00F90271" w:rsidSect="00CC291C">
          <w:pgSz w:w="16840" w:h="11907" w:orient="landscape" w:code="9"/>
          <w:pgMar w:top="1701" w:right="1134" w:bottom="851" w:left="1134" w:header="709" w:footer="709" w:gutter="0"/>
          <w:cols w:space="708"/>
          <w:docGrid w:linePitch="360"/>
        </w:sectPr>
      </w:pPr>
    </w:p>
    <w:p w:rsidR="00F90271" w:rsidRDefault="00F90271" w:rsidP="00D37A52">
      <w:pPr>
        <w:widowControl/>
        <w:spacing w:before="0"/>
        <w:ind w:firstLine="709"/>
        <w:outlineLvl w:val="1"/>
        <w:rPr>
          <w:rFonts w:eastAsiaTheme="minorHAnsi"/>
          <w:sz w:val="28"/>
          <w:szCs w:val="28"/>
        </w:rPr>
      </w:pPr>
      <w:r w:rsidRPr="00F90271">
        <w:rPr>
          <w:rFonts w:eastAsiaTheme="minorHAnsi"/>
          <w:sz w:val="28"/>
          <w:szCs w:val="28"/>
        </w:rPr>
        <w:lastRenderedPageBreak/>
        <w:t xml:space="preserve">Таблица </w:t>
      </w:r>
      <w:r>
        <w:rPr>
          <w:rFonts w:eastAsiaTheme="minorHAnsi"/>
          <w:sz w:val="28"/>
          <w:szCs w:val="28"/>
        </w:rPr>
        <w:t>59</w:t>
      </w:r>
      <w:r w:rsidRPr="00F90271">
        <w:rPr>
          <w:rFonts w:eastAsiaTheme="minorHAnsi"/>
          <w:sz w:val="28"/>
          <w:szCs w:val="28"/>
        </w:rPr>
        <w:t>. Показатели надежности, качества и энергетической эффе</w:t>
      </w:r>
      <w:r w:rsidRPr="00F90271">
        <w:rPr>
          <w:rFonts w:eastAsiaTheme="minorHAnsi"/>
          <w:sz w:val="28"/>
          <w:szCs w:val="28"/>
        </w:rPr>
        <w:t>к</w:t>
      </w:r>
      <w:r w:rsidRPr="00F90271">
        <w:rPr>
          <w:rFonts w:eastAsiaTheme="minorHAnsi"/>
          <w:sz w:val="28"/>
          <w:szCs w:val="28"/>
        </w:rPr>
        <w:t xml:space="preserve">тивности объектов </w:t>
      </w:r>
      <w:r>
        <w:rPr>
          <w:rFonts w:eastAsiaTheme="minorHAnsi"/>
          <w:sz w:val="28"/>
          <w:szCs w:val="28"/>
        </w:rPr>
        <w:t>водоснабжения</w:t>
      </w:r>
      <w:r w:rsidRPr="00F90271">
        <w:rPr>
          <w:rFonts w:eastAsiaTheme="minorHAnsi"/>
          <w:sz w:val="28"/>
          <w:szCs w:val="28"/>
        </w:rPr>
        <w:t xml:space="preserve"> ООО </w:t>
      </w:r>
      <w:r w:rsidR="002D6969">
        <w:rPr>
          <w:rFonts w:eastAsiaTheme="minorHAnsi"/>
          <w:sz w:val="28"/>
          <w:szCs w:val="28"/>
        </w:rPr>
        <w:t>«</w:t>
      </w:r>
      <w:r w:rsidRPr="00F90271">
        <w:rPr>
          <w:rFonts w:eastAsiaTheme="minorHAnsi"/>
          <w:sz w:val="28"/>
          <w:szCs w:val="28"/>
        </w:rPr>
        <w:t>КрасКом</w:t>
      </w:r>
      <w:r w:rsidR="002D6969">
        <w:rPr>
          <w:rFonts w:eastAsiaTheme="minorHAnsi"/>
          <w:sz w:val="28"/>
          <w:szCs w:val="28"/>
        </w:rPr>
        <w:t>»</w:t>
      </w:r>
      <w:r w:rsidR="00D37A52">
        <w:rPr>
          <w:rFonts w:eastAsiaTheme="minorHAnsi"/>
          <w:sz w:val="28"/>
          <w:szCs w:val="28"/>
        </w:rPr>
        <w:t xml:space="preserve"> на 2018–</w:t>
      </w:r>
      <w:r w:rsidRPr="00F90271">
        <w:rPr>
          <w:rFonts w:eastAsiaTheme="minorHAnsi"/>
          <w:sz w:val="28"/>
          <w:szCs w:val="28"/>
        </w:rPr>
        <w:t>2022 годы</w:t>
      </w:r>
      <w:r w:rsidR="002D6969">
        <w:rPr>
          <w:rFonts w:eastAsiaTheme="minorHAnsi"/>
          <w:sz w:val="28"/>
          <w:szCs w:val="28"/>
        </w:rPr>
        <w:t>»</w:t>
      </w:r>
      <w:r w:rsidRPr="00F90271">
        <w:rPr>
          <w:rFonts w:eastAsiaTheme="minorHAnsi"/>
          <w:sz w:val="28"/>
          <w:szCs w:val="28"/>
        </w:rPr>
        <w:t xml:space="preserve">  </w:t>
      </w:r>
    </w:p>
    <w:p w:rsidR="00A250E2" w:rsidRPr="00A250E2" w:rsidRDefault="00A250E2" w:rsidP="0002505F">
      <w:pPr>
        <w:widowControl/>
        <w:spacing w:before="0"/>
        <w:ind w:firstLine="0"/>
        <w:rPr>
          <w:rFonts w:eastAsiaTheme="minorHAnsi"/>
          <w:sz w:val="20"/>
        </w:rPr>
      </w:pPr>
    </w:p>
    <w:tbl>
      <w:tblPr>
        <w:tblW w:w="9418" w:type="dxa"/>
        <w:tblLayout w:type="fixed"/>
        <w:tblCellMar>
          <w:left w:w="62" w:type="dxa"/>
          <w:right w:w="62" w:type="dxa"/>
        </w:tblCellMar>
        <w:tblLook w:val="0000" w:firstRow="0" w:lastRow="0" w:firstColumn="0" w:lastColumn="0" w:noHBand="0" w:noVBand="0"/>
      </w:tblPr>
      <w:tblGrid>
        <w:gridCol w:w="2948"/>
        <w:gridCol w:w="1417"/>
        <w:gridCol w:w="907"/>
        <w:gridCol w:w="907"/>
        <w:gridCol w:w="971"/>
        <w:gridCol w:w="1134"/>
        <w:gridCol w:w="1134"/>
      </w:tblGrid>
      <w:tr w:rsidR="00A250E2" w:rsidRPr="00A250E2" w:rsidTr="00D37A52">
        <w:tc>
          <w:tcPr>
            <w:tcW w:w="4365" w:type="dxa"/>
            <w:gridSpan w:val="2"/>
            <w:tcBorders>
              <w:top w:val="single" w:sz="4" w:space="0" w:color="auto"/>
              <w:left w:val="single" w:sz="4" w:space="0" w:color="auto"/>
              <w:bottom w:val="single" w:sz="4" w:space="0" w:color="auto"/>
              <w:right w:val="single" w:sz="4" w:space="0" w:color="auto"/>
            </w:tcBorders>
          </w:tcPr>
          <w:p w:rsidR="00D37A52" w:rsidRDefault="00A250E2" w:rsidP="00D37A52">
            <w:pPr>
              <w:widowControl/>
              <w:spacing w:before="0" w:line="192" w:lineRule="auto"/>
              <w:ind w:firstLine="0"/>
              <w:jc w:val="center"/>
              <w:rPr>
                <w:rFonts w:eastAsiaTheme="minorHAnsi"/>
                <w:sz w:val="20"/>
              </w:rPr>
            </w:pPr>
            <w:r w:rsidRPr="00A250E2">
              <w:rPr>
                <w:rFonts w:eastAsiaTheme="minorHAnsi"/>
                <w:sz w:val="20"/>
              </w:rPr>
              <w:t xml:space="preserve">Показатели надежности и энергетической </w:t>
            </w:r>
          </w:p>
          <w:p w:rsidR="00D37A52" w:rsidRDefault="00A250E2" w:rsidP="00D37A52">
            <w:pPr>
              <w:widowControl/>
              <w:spacing w:before="0" w:line="192" w:lineRule="auto"/>
              <w:ind w:firstLine="0"/>
              <w:jc w:val="center"/>
              <w:rPr>
                <w:rFonts w:eastAsiaTheme="minorHAnsi"/>
                <w:sz w:val="20"/>
              </w:rPr>
            </w:pPr>
            <w:r w:rsidRPr="00A250E2">
              <w:rPr>
                <w:rFonts w:eastAsiaTheme="minorHAnsi"/>
                <w:sz w:val="20"/>
              </w:rPr>
              <w:t>эффективности объектов централизованного</w:t>
            </w:r>
          </w:p>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водоснабжения</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2018</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2019</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2021</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2022</w:t>
            </w:r>
          </w:p>
        </w:tc>
      </w:tr>
      <w:tr w:rsidR="00A250E2" w:rsidRPr="00A250E2" w:rsidTr="00D37A52">
        <w:tc>
          <w:tcPr>
            <w:tcW w:w="9418"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outlineLvl w:val="2"/>
              <w:rPr>
                <w:rFonts w:eastAsiaTheme="minorHAnsi"/>
                <w:sz w:val="20"/>
              </w:rPr>
            </w:pPr>
            <w:r w:rsidRPr="00A250E2">
              <w:rPr>
                <w:rFonts w:eastAsiaTheme="minorHAnsi"/>
                <w:sz w:val="20"/>
              </w:rPr>
              <w:t>Показатели надежности объектов водоснабжения</w:t>
            </w:r>
          </w:p>
        </w:tc>
      </w:tr>
      <w:tr w:rsidR="00A250E2" w:rsidRPr="00A250E2" w:rsidTr="00D37A52">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а) удельное количество колич</w:t>
            </w:r>
            <w:r w:rsidRPr="00A250E2">
              <w:rPr>
                <w:rFonts w:eastAsiaTheme="minorHAnsi"/>
                <w:sz w:val="20"/>
              </w:rPr>
              <w:t>е</w:t>
            </w:r>
            <w:r w:rsidRPr="00A250E2">
              <w:rPr>
                <w:rFonts w:eastAsiaTheme="minorHAnsi"/>
                <w:sz w:val="20"/>
              </w:rPr>
              <w:t>ство перерывов в подаче воды в расчете на протяженность вод</w:t>
            </w:r>
            <w:r w:rsidRPr="00A250E2">
              <w:rPr>
                <w:rFonts w:eastAsiaTheme="minorHAnsi"/>
                <w:sz w:val="20"/>
              </w:rPr>
              <w:t>о</w:t>
            </w:r>
            <w:r w:rsidRPr="00A250E2">
              <w:rPr>
                <w:rFonts w:eastAsiaTheme="minorHAnsi"/>
                <w:sz w:val="20"/>
              </w:rPr>
              <w:t>проводной сети в год</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ед./км</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0,81</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0,81</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0,81</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0,81</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0,60</w:t>
            </w:r>
          </w:p>
        </w:tc>
      </w:tr>
      <w:tr w:rsidR="00A250E2" w:rsidRPr="00A250E2" w:rsidTr="00D37A52">
        <w:tc>
          <w:tcPr>
            <w:tcW w:w="9418"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outlineLvl w:val="2"/>
              <w:rPr>
                <w:rFonts w:eastAsiaTheme="minorHAnsi"/>
                <w:sz w:val="20"/>
              </w:rPr>
            </w:pPr>
            <w:r w:rsidRPr="00A250E2">
              <w:rPr>
                <w:rFonts w:eastAsiaTheme="minorHAnsi"/>
                <w:sz w:val="20"/>
              </w:rPr>
              <w:t>Показатели качества объектов водоснабжения</w:t>
            </w:r>
          </w:p>
        </w:tc>
      </w:tr>
      <w:tr w:rsidR="00A250E2" w:rsidRPr="00A250E2" w:rsidTr="00D37A52">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а) доля проб питьевой воды, подаваемой с источников вод</w:t>
            </w:r>
            <w:r w:rsidRPr="00A250E2">
              <w:rPr>
                <w:rFonts w:eastAsiaTheme="minorHAnsi"/>
                <w:sz w:val="20"/>
              </w:rPr>
              <w:t>о</w:t>
            </w:r>
            <w:r w:rsidRPr="00A250E2">
              <w:rPr>
                <w:rFonts w:eastAsiaTheme="minorHAnsi"/>
                <w:sz w:val="20"/>
              </w:rPr>
              <w:t>снабжения, водопроводных станций или иных объектов це</w:t>
            </w:r>
            <w:r w:rsidRPr="00A250E2">
              <w:rPr>
                <w:rFonts w:eastAsiaTheme="minorHAnsi"/>
                <w:sz w:val="20"/>
              </w:rPr>
              <w:t>н</w:t>
            </w:r>
            <w:r w:rsidRPr="00A250E2">
              <w:rPr>
                <w:rFonts w:eastAsiaTheme="minorHAnsi"/>
                <w:sz w:val="20"/>
              </w:rPr>
              <w:t>трализованной системы вод</w:t>
            </w:r>
            <w:r w:rsidRPr="00A250E2">
              <w:rPr>
                <w:rFonts w:eastAsiaTheme="minorHAnsi"/>
                <w:sz w:val="20"/>
              </w:rPr>
              <w:t>о</w:t>
            </w:r>
            <w:r w:rsidRPr="00A250E2">
              <w:rPr>
                <w:rFonts w:eastAsiaTheme="minorHAnsi"/>
                <w:sz w:val="20"/>
              </w:rPr>
              <w:t>снабжения в распределительную водопроводную сеть, не соо</w:t>
            </w:r>
            <w:r w:rsidRPr="00A250E2">
              <w:rPr>
                <w:rFonts w:eastAsiaTheme="minorHAnsi"/>
                <w:sz w:val="20"/>
              </w:rPr>
              <w:t>т</w:t>
            </w:r>
            <w:r w:rsidRPr="00A250E2">
              <w:rPr>
                <w:rFonts w:eastAsiaTheme="minorHAnsi"/>
                <w:sz w:val="20"/>
              </w:rPr>
              <w:t>ветствующих установленным требованиям, в общем объеме проб, отобранных по результ</w:t>
            </w:r>
            <w:r w:rsidRPr="00A250E2">
              <w:rPr>
                <w:rFonts w:eastAsiaTheme="minorHAnsi"/>
                <w:sz w:val="20"/>
              </w:rPr>
              <w:t>а</w:t>
            </w:r>
            <w:r w:rsidRPr="00A250E2">
              <w:rPr>
                <w:rFonts w:eastAsiaTheme="minorHAnsi"/>
                <w:sz w:val="20"/>
              </w:rPr>
              <w:t>там производственного ко</w:t>
            </w:r>
            <w:r w:rsidRPr="00A250E2">
              <w:rPr>
                <w:rFonts w:eastAsiaTheme="minorHAnsi"/>
                <w:sz w:val="20"/>
              </w:rPr>
              <w:t>н</w:t>
            </w:r>
            <w:r w:rsidRPr="00A250E2">
              <w:rPr>
                <w:rFonts w:eastAsiaTheme="minorHAnsi"/>
                <w:sz w:val="20"/>
              </w:rPr>
              <w:t>троля качества питьевой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r>
      <w:tr w:rsidR="00A250E2" w:rsidRPr="00A250E2" w:rsidTr="00D37A52">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б) доля проб питьевой воды в распределительной водопрово</w:t>
            </w:r>
            <w:r w:rsidRPr="00A250E2">
              <w:rPr>
                <w:rFonts w:eastAsiaTheme="minorHAnsi"/>
                <w:sz w:val="20"/>
              </w:rPr>
              <w:t>д</w:t>
            </w:r>
            <w:r w:rsidRPr="00A250E2">
              <w:rPr>
                <w:rFonts w:eastAsiaTheme="minorHAnsi"/>
                <w:sz w:val="20"/>
              </w:rPr>
              <w:t>ной сети, не соответствующих установленным требованиям, в общем объеме проб, отобранных по результатам производстве</w:t>
            </w:r>
            <w:r w:rsidRPr="00A250E2">
              <w:rPr>
                <w:rFonts w:eastAsiaTheme="minorHAnsi"/>
                <w:sz w:val="20"/>
              </w:rPr>
              <w:t>н</w:t>
            </w:r>
            <w:r w:rsidRPr="00A250E2">
              <w:rPr>
                <w:rFonts w:eastAsiaTheme="minorHAnsi"/>
                <w:sz w:val="20"/>
              </w:rPr>
              <w:t>ного контроля качества пить</w:t>
            </w:r>
            <w:r w:rsidRPr="00A250E2">
              <w:rPr>
                <w:rFonts w:eastAsiaTheme="minorHAnsi"/>
                <w:sz w:val="20"/>
              </w:rPr>
              <w:t>е</w:t>
            </w:r>
            <w:r w:rsidRPr="00A250E2">
              <w:rPr>
                <w:rFonts w:eastAsiaTheme="minorHAnsi"/>
                <w:sz w:val="20"/>
              </w:rPr>
              <w:t>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0,70</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0,70</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0,70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0,70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0,40</w:t>
            </w:r>
          </w:p>
        </w:tc>
      </w:tr>
      <w:tr w:rsidR="00A250E2" w:rsidRPr="00A250E2" w:rsidTr="00D37A52">
        <w:tc>
          <w:tcPr>
            <w:tcW w:w="9418"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outlineLvl w:val="2"/>
              <w:rPr>
                <w:rFonts w:eastAsiaTheme="minorHAnsi"/>
                <w:sz w:val="20"/>
              </w:rPr>
            </w:pPr>
            <w:r w:rsidRPr="00A250E2">
              <w:rPr>
                <w:rFonts w:eastAsiaTheme="minorHAnsi"/>
                <w:sz w:val="20"/>
              </w:rPr>
              <w:t>Показатели энергетической эффективности объектов водоснабжения</w:t>
            </w:r>
          </w:p>
        </w:tc>
      </w:tr>
      <w:tr w:rsidR="00A250E2" w:rsidRPr="00A250E2" w:rsidTr="00D37A52">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а) доля потерь воды в централ</w:t>
            </w:r>
            <w:r w:rsidRPr="00A250E2">
              <w:rPr>
                <w:rFonts w:eastAsiaTheme="minorHAnsi"/>
                <w:sz w:val="20"/>
              </w:rPr>
              <w:t>и</w:t>
            </w:r>
            <w:r w:rsidRPr="00A250E2">
              <w:rPr>
                <w:rFonts w:eastAsiaTheme="minorHAnsi"/>
                <w:sz w:val="20"/>
              </w:rPr>
              <w:t>зованных системах водоснабж</w:t>
            </w:r>
            <w:r w:rsidRPr="00A250E2">
              <w:rPr>
                <w:rFonts w:eastAsiaTheme="minorHAnsi"/>
                <w:sz w:val="20"/>
              </w:rPr>
              <w:t>е</w:t>
            </w:r>
            <w:r w:rsidRPr="00A250E2">
              <w:rPr>
                <w:rFonts w:eastAsiaTheme="minorHAnsi"/>
                <w:sz w:val="20"/>
              </w:rPr>
              <w:t>ния при транспортировке в о</w:t>
            </w:r>
            <w:r w:rsidRPr="00A250E2">
              <w:rPr>
                <w:rFonts w:eastAsiaTheme="minorHAnsi"/>
                <w:sz w:val="20"/>
              </w:rPr>
              <w:t>б</w:t>
            </w:r>
            <w:r w:rsidRPr="00A250E2">
              <w:rPr>
                <w:rFonts w:eastAsiaTheme="minorHAnsi"/>
                <w:sz w:val="20"/>
              </w:rPr>
              <w:t>щем объеме воды, поданной в водопроводную сеть (в проце</w:t>
            </w:r>
            <w:r w:rsidRPr="00A250E2">
              <w:rPr>
                <w:rFonts w:eastAsiaTheme="minorHAnsi"/>
                <w:sz w:val="20"/>
              </w:rPr>
              <w:t>н</w:t>
            </w:r>
            <w:r w:rsidRPr="00A250E2">
              <w:rPr>
                <w:rFonts w:eastAsiaTheme="minorHAnsi"/>
                <w:sz w:val="20"/>
              </w:rPr>
              <w:t>тах)</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36,88</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36,88</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36,88</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36,88</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35,00</w:t>
            </w:r>
          </w:p>
        </w:tc>
      </w:tr>
      <w:tr w:rsidR="00A250E2" w:rsidRPr="00A250E2" w:rsidTr="00D37A52">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б) удельный расход электрич</w:t>
            </w:r>
            <w:r w:rsidRPr="00A250E2">
              <w:rPr>
                <w:rFonts w:eastAsiaTheme="minorHAnsi"/>
                <w:sz w:val="20"/>
              </w:rPr>
              <w:t>е</w:t>
            </w:r>
            <w:r w:rsidRPr="00A250E2">
              <w:rPr>
                <w:rFonts w:eastAsiaTheme="minorHAnsi"/>
                <w:sz w:val="20"/>
              </w:rPr>
              <w:t>ской энергии, потребляемой в технологическом процессе:</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кВт.ч/м3</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r>
      <w:tr w:rsidR="00A250E2" w:rsidRPr="00A250E2" w:rsidTr="00D37A52">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подготовки питьевой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кВт.ч/м3</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0,19</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0,19</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0,19</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0,19</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0,17</w:t>
            </w:r>
          </w:p>
        </w:tc>
      </w:tr>
      <w:tr w:rsidR="00A250E2" w:rsidRPr="00A250E2" w:rsidTr="00D37A52">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транспортировки питьевой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кВт.ч/м3</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0,08</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0,08</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0,08</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0,08</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0,03</w:t>
            </w:r>
          </w:p>
        </w:tc>
      </w:tr>
    </w:tbl>
    <w:p w:rsidR="00A250E2" w:rsidRDefault="00A250E2" w:rsidP="0002505F">
      <w:pPr>
        <w:widowControl/>
        <w:spacing w:before="0"/>
        <w:ind w:firstLine="0"/>
        <w:jc w:val="center"/>
        <w:outlineLvl w:val="1"/>
        <w:rPr>
          <w:rFonts w:eastAsiaTheme="minorHAnsi"/>
          <w:sz w:val="20"/>
        </w:rPr>
      </w:pPr>
    </w:p>
    <w:p w:rsidR="00A250E2" w:rsidRDefault="00344B2D" w:rsidP="0002505F">
      <w:pPr>
        <w:widowControl/>
        <w:spacing w:before="0"/>
        <w:ind w:firstLine="709"/>
        <w:outlineLvl w:val="1"/>
        <w:rPr>
          <w:rFonts w:eastAsiaTheme="minorHAnsi"/>
          <w:sz w:val="28"/>
          <w:szCs w:val="28"/>
        </w:rPr>
      </w:pPr>
      <w:r w:rsidRPr="00F90271">
        <w:rPr>
          <w:rFonts w:eastAsiaTheme="minorHAnsi"/>
          <w:sz w:val="28"/>
          <w:szCs w:val="28"/>
        </w:rPr>
        <w:t xml:space="preserve">Таблица 60. </w:t>
      </w:r>
      <w:r w:rsidR="00F90271" w:rsidRPr="00F90271">
        <w:rPr>
          <w:rFonts w:eastAsiaTheme="minorHAnsi"/>
          <w:sz w:val="28"/>
          <w:szCs w:val="28"/>
        </w:rPr>
        <w:t>Показатели надежности, качества и энергетической эффе</w:t>
      </w:r>
      <w:r w:rsidR="00F90271" w:rsidRPr="00F90271">
        <w:rPr>
          <w:rFonts w:eastAsiaTheme="minorHAnsi"/>
          <w:sz w:val="28"/>
          <w:szCs w:val="28"/>
        </w:rPr>
        <w:t>к</w:t>
      </w:r>
      <w:r w:rsidR="00F90271" w:rsidRPr="00F90271">
        <w:rPr>
          <w:rFonts w:eastAsiaTheme="minorHAnsi"/>
          <w:sz w:val="28"/>
          <w:szCs w:val="28"/>
        </w:rPr>
        <w:t xml:space="preserve">тивности объектов водоотведения ООО </w:t>
      </w:r>
      <w:r w:rsidR="002D6969">
        <w:rPr>
          <w:rFonts w:eastAsiaTheme="minorHAnsi"/>
          <w:sz w:val="28"/>
          <w:szCs w:val="28"/>
        </w:rPr>
        <w:t>«</w:t>
      </w:r>
      <w:r w:rsidR="00F90271" w:rsidRPr="00F90271">
        <w:rPr>
          <w:rFonts w:eastAsiaTheme="minorHAnsi"/>
          <w:sz w:val="28"/>
          <w:szCs w:val="28"/>
        </w:rPr>
        <w:t>КрасКом</w:t>
      </w:r>
      <w:r w:rsidR="002D6969">
        <w:rPr>
          <w:rFonts w:eastAsiaTheme="minorHAnsi"/>
          <w:sz w:val="28"/>
          <w:szCs w:val="28"/>
        </w:rPr>
        <w:t>»</w:t>
      </w:r>
      <w:r w:rsidR="00D37A52">
        <w:rPr>
          <w:rFonts w:eastAsiaTheme="minorHAnsi"/>
          <w:sz w:val="28"/>
          <w:szCs w:val="28"/>
        </w:rPr>
        <w:t xml:space="preserve"> на 2018–</w:t>
      </w:r>
      <w:r w:rsidR="00F90271" w:rsidRPr="00F90271">
        <w:rPr>
          <w:rFonts w:eastAsiaTheme="minorHAnsi"/>
          <w:sz w:val="28"/>
          <w:szCs w:val="28"/>
        </w:rPr>
        <w:t>2022 годы</w:t>
      </w:r>
      <w:r w:rsidR="002D6969">
        <w:rPr>
          <w:rFonts w:eastAsiaTheme="minorHAnsi"/>
          <w:sz w:val="28"/>
          <w:szCs w:val="28"/>
        </w:rPr>
        <w:t>»</w:t>
      </w:r>
      <w:r w:rsidR="00F90271" w:rsidRPr="00F90271">
        <w:rPr>
          <w:rFonts w:eastAsiaTheme="minorHAnsi"/>
          <w:sz w:val="28"/>
          <w:szCs w:val="28"/>
        </w:rPr>
        <w:t xml:space="preserve">  </w:t>
      </w:r>
    </w:p>
    <w:p w:rsidR="00F90271" w:rsidRPr="00F90271" w:rsidRDefault="00F90271" w:rsidP="0002505F">
      <w:pPr>
        <w:widowControl/>
        <w:spacing w:before="0"/>
        <w:ind w:firstLine="0"/>
        <w:outlineLvl w:val="1"/>
        <w:rPr>
          <w:rFonts w:eastAsiaTheme="minorHAnsi"/>
          <w:sz w:val="28"/>
          <w:szCs w:val="28"/>
        </w:rPr>
      </w:pPr>
    </w:p>
    <w:tbl>
      <w:tblPr>
        <w:tblW w:w="9418" w:type="dxa"/>
        <w:tblLayout w:type="fixed"/>
        <w:tblCellMar>
          <w:left w:w="62" w:type="dxa"/>
          <w:right w:w="62" w:type="dxa"/>
        </w:tblCellMar>
        <w:tblLook w:val="0000" w:firstRow="0" w:lastRow="0" w:firstColumn="0" w:lastColumn="0" w:noHBand="0" w:noVBand="0"/>
      </w:tblPr>
      <w:tblGrid>
        <w:gridCol w:w="2834"/>
        <w:gridCol w:w="1474"/>
        <w:gridCol w:w="999"/>
        <w:gridCol w:w="871"/>
        <w:gridCol w:w="1114"/>
        <w:gridCol w:w="992"/>
        <w:gridCol w:w="1134"/>
      </w:tblGrid>
      <w:tr w:rsidR="00A250E2" w:rsidRPr="00A250E2" w:rsidTr="00D37A52">
        <w:trPr>
          <w:tblHeader/>
        </w:trPr>
        <w:tc>
          <w:tcPr>
            <w:tcW w:w="4308" w:type="dxa"/>
            <w:gridSpan w:val="2"/>
            <w:tcBorders>
              <w:top w:val="single" w:sz="4" w:space="0" w:color="auto"/>
              <w:left w:val="single" w:sz="4" w:space="0" w:color="auto"/>
              <w:bottom w:val="single" w:sz="4" w:space="0" w:color="auto"/>
              <w:right w:val="single" w:sz="4" w:space="0" w:color="auto"/>
            </w:tcBorders>
          </w:tcPr>
          <w:p w:rsidR="00D37A52" w:rsidRDefault="00A250E2" w:rsidP="00D37A52">
            <w:pPr>
              <w:widowControl/>
              <w:spacing w:before="0" w:line="192" w:lineRule="auto"/>
              <w:ind w:firstLine="0"/>
              <w:jc w:val="center"/>
              <w:rPr>
                <w:rFonts w:eastAsiaTheme="minorHAnsi"/>
                <w:sz w:val="20"/>
              </w:rPr>
            </w:pPr>
            <w:r w:rsidRPr="00A250E2">
              <w:rPr>
                <w:rFonts w:eastAsiaTheme="minorHAnsi"/>
                <w:sz w:val="20"/>
              </w:rPr>
              <w:t xml:space="preserve">Показатели надежности и энергетической </w:t>
            </w:r>
          </w:p>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эффективности объектов централизованного водоснабжения</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2018</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2019</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2020</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2021</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line="192" w:lineRule="auto"/>
              <w:ind w:firstLine="0"/>
              <w:jc w:val="center"/>
              <w:rPr>
                <w:rFonts w:eastAsiaTheme="minorHAnsi"/>
                <w:sz w:val="20"/>
              </w:rPr>
            </w:pPr>
            <w:r w:rsidRPr="00A250E2">
              <w:rPr>
                <w:rFonts w:eastAsiaTheme="minorHAnsi"/>
                <w:sz w:val="20"/>
              </w:rPr>
              <w:t>2022</w:t>
            </w:r>
          </w:p>
        </w:tc>
      </w:tr>
      <w:tr w:rsidR="00A250E2" w:rsidRPr="00A250E2" w:rsidTr="00D37A52">
        <w:tc>
          <w:tcPr>
            <w:tcW w:w="9418"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outlineLvl w:val="2"/>
              <w:rPr>
                <w:rFonts w:eastAsiaTheme="minorHAnsi"/>
                <w:sz w:val="20"/>
              </w:rPr>
            </w:pPr>
            <w:r w:rsidRPr="00A250E2">
              <w:rPr>
                <w:rFonts w:eastAsiaTheme="minorHAnsi"/>
                <w:sz w:val="20"/>
              </w:rPr>
              <w:t>Показатели надежности объектов водоотведения</w:t>
            </w:r>
          </w:p>
        </w:tc>
      </w:tr>
      <w:tr w:rsidR="00A250E2" w:rsidRPr="00A250E2" w:rsidTr="00D37A52">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а) удельное количество аварий и засоров в расчете на прот</w:t>
            </w:r>
            <w:r w:rsidRPr="00A250E2">
              <w:rPr>
                <w:rFonts w:eastAsiaTheme="minorHAnsi"/>
                <w:sz w:val="20"/>
              </w:rPr>
              <w:t>я</w:t>
            </w:r>
            <w:r w:rsidRPr="00A250E2">
              <w:rPr>
                <w:rFonts w:eastAsiaTheme="minorHAnsi"/>
                <w:sz w:val="20"/>
              </w:rPr>
              <w:t>женность канализационной сети в год</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ед./км</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0,04</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0,04</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0,04</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0,04</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0,03</w:t>
            </w:r>
          </w:p>
        </w:tc>
      </w:tr>
      <w:tr w:rsidR="00A250E2" w:rsidRPr="00A250E2" w:rsidTr="00D37A52">
        <w:tc>
          <w:tcPr>
            <w:tcW w:w="9418"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outlineLvl w:val="2"/>
              <w:rPr>
                <w:rFonts w:eastAsiaTheme="minorHAnsi"/>
                <w:sz w:val="20"/>
              </w:rPr>
            </w:pPr>
            <w:r w:rsidRPr="00A250E2">
              <w:rPr>
                <w:rFonts w:eastAsiaTheme="minorHAnsi"/>
                <w:sz w:val="20"/>
              </w:rPr>
              <w:t>Показатели качества объектов водоотведения</w:t>
            </w:r>
          </w:p>
        </w:tc>
      </w:tr>
      <w:tr w:rsidR="00A250E2" w:rsidRPr="00A250E2" w:rsidTr="00D37A52">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а) доля сточных вод, не по</w:t>
            </w:r>
            <w:r w:rsidRPr="00A250E2">
              <w:rPr>
                <w:rFonts w:eastAsiaTheme="minorHAnsi"/>
                <w:sz w:val="20"/>
              </w:rPr>
              <w:t>д</w:t>
            </w:r>
            <w:r w:rsidRPr="00A250E2">
              <w:rPr>
                <w:rFonts w:eastAsiaTheme="minorHAnsi"/>
                <w:sz w:val="20"/>
              </w:rPr>
              <w:t>вергающихся очистке, в общем объеме сточных вод, сбрасыв</w:t>
            </w:r>
            <w:r w:rsidRPr="00A250E2">
              <w:rPr>
                <w:rFonts w:eastAsiaTheme="minorHAnsi"/>
                <w:sz w:val="20"/>
              </w:rPr>
              <w:t>а</w:t>
            </w:r>
            <w:r w:rsidRPr="00A250E2">
              <w:rPr>
                <w:rFonts w:eastAsiaTheme="minorHAnsi"/>
                <w:sz w:val="20"/>
              </w:rPr>
              <w:lastRenderedPageBreak/>
              <w:t>емых в централизованные о</w:t>
            </w:r>
            <w:r w:rsidRPr="00A250E2">
              <w:rPr>
                <w:rFonts w:eastAsiaTheme="minorHAnsi"/>
                <w:sz w:val="20"/>
              </w:rPr>
              <w:t>б</w:t>
            </w:r>
            <w:r w:rsidRPr="00A250E2">
              <w:rPr>
                <w:rFonts w:eastAsiaTheme="minorHAnsi"/>
                <w:sz w:val="20"/>
              </w:rPr>
              <w:t>щесплавные или бытовые с</w:t>
            </w:r>
            <w:r w:rsidRPr="00A250E2">
              <w:rPr>
                <w:rFonts w:eastAsiaTheme="minorHAnsi"/>
                <w:sz w:val="20"/>
              </w:rPr>
              <w:t>и</w:t>
            </w:r>
            <w:r w:rsidRPr="00A250E2">
              <w:rPr>
                <w:rFonts w:eastAsiaTheme="minorHAnsi"/>
                <w:sz w:val="20"/>
              </w:rPr>
              <w:t>стемы водоотведения</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lastRenderedPageBreak/>
              <w:t>%</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0,00</w:t>
            </w:r>
          </w:p>
        </w:tc>
      </w:tr>
      <w:tr w:rsidR="00A250E2" w:rsidRPr="00A250E2" w:rsidTr="00D37A52">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lastRenderedPageBreak/>
              <w:t>б) доля проб сточных вод, не соответствующих установле</w:t>
            </w:r>
            <w:r w:rsidRPr="00A250E2">
              <w:rPr>
                <w:rFonts w:eastAsiaTheme="minorHAnsi"/>
                <w:sz w:val="20"/>
              </w:rPr>
              <w:t>н</w:t>
            </w:r>
            <w:r w:rsidRPr="00A250E2">
              <w:rPr>
                <w:rFonts w:eastAsiaTheme="minorHAnsi"/>
                <w:sz w:val="20"/>
              </w:rPr>
              <w:t>ным нормативам допустимых сбросов, лимитам на сбросы, рассчитанная применительно к видам централизованных с</w:t>
            </w:r>
            <w:r w:rsidRPr="00A250E2">
              <w:rPr>
                <w:rFonts w:eastAsiaTheme="minorHAnsi"/>
                <w:sz w:val="20"/>
              </w:rPr>
              <w:t>и</w:t>
            </w:r>
            <w:r w:rsidRPr="00A250E2">
              <w:rPr>
                <w:rFonts w:eastAsiaTheme="minorHAnsi"/>
                <w:sz w:val="20"/>
              </w:rPr>
              <w:t>стем водоотведения раздельно для централизованной о</w:t>
            </w:r>
            <w:r w:rsidRPr="00A250E2">
              <w:rPr>
                <w:rFonts w:eastAsiaTheme="minorHAnsi"/>
                <w:sz w:val="20"/>
              </w:rPr>
              <w:t>б</w:t>
            </w:r>
            <w:r w:rsidRPr="00A250E2">
              <w:rPr>
                <w:rFonts w:eastAsiaTheme="minorHAnsi"/>
                <w:sz w:val="20"/>
              </w:rPr>
              <w:t>щесплавной (бытовой) и це</w:t>
            </w:r>
            <w:r w:rsidRPr="00A250E2">
              <w:rPr>
                <w:rFonts w:eastAsiaTheme="minorHAnsi"/>
                <w:sz w:val="20"/>
              </w:rPr>
              <w:t>н</w:t>
            </w:r>
            <w:r w:rsidRPr="00A250E2">
              <w:rPr>
                <w:rFonts w:eastAsiaTheme="minorHAnsi"/>
                <w:sz w:val="20"/>
              </w:rPr>
              <w:t>трализованной ливневой с</w:t>
            </w:r>
            <w:r w:rsidRPr="00A250E2">
              <w:rPr>
                <w:rFonts w:eastAsiaTheme="minorHAnsi"/>
                <w:sz w:val="20"/>
              </w:rPr>
              <w:t>и</w:t>
            </w:r>
            <w:r w:rsidRPr="00A250E2">
              <w:rPr>
                <w:rFonts w:eastAsiaTheme="minorHAnsi"/>
                <w:sz w:val="20"/>
              </w:rPr>
              <w:t>стем водоотведения</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38,40</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38,40</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38,40</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38,40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30,00</w:t>
            </w:r>
          </w:p>
        </w:tc>
      </w:tr>
      <w:tr w:rsidR="00A250E2" w:rsidRPr="00A250E2" w:rsidTr="00D37A52">
        <w:tc>
          <w:tcPr>
            <w:tcW w:w="9418"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outlineLvl w:val="2"/>
              <w:rPr>
                <w:rFonts w:eastAsiaTheme="minorHAnsi"/>
                <w:sz w:val="20"/>
              </w:rPr>
            </w:pPr>
            <w:r w:rsidRPr="00A250E2">
              <w:rPr>
                <w:rFonts w:eastAsiaTheme="minorHAnsi"/>
                <w:sz w:val="20"/>
              </w:rPr>
              <w:t>Показатели энергетической эффективности объектов водоотведения</w:t>
            </w:r>
          </w:p>
        </w:tc>
      </w:tr>
      <w:tr w:rsidR="00A250E2" w:rsidRPr="00A250E2" w:rsidTr="00D37A52">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а) удельный расход электрич</w:t>
            </w:r>
            <w:r w:rsidRPr="00A250E2">
              <w:rPr>
                <w:rFonts w:eastAsiaTheme="minorHAnsi"/>
                <w:sz w:val="20"/>
              </w:rPr>
              <w:t>е</w:t>
            </w:r>
            <w:r w:rsidRPr="00A250E2">
              <w:rPr>
                <w:rFonts w:eastAsiaTheme="minorHAnsi"/>
                <w:sz w:val="20"/>
              </w:rPr>
              <w:t>ской энергии, потребляемой в технологическом процессе:</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кВт.ч/м</w:t>
            </w:r>
            <w:r w:rsidRPr="00D37A52">
              <w:rPr>
                <w:rFonts w:eastAsiaTheme="minorHAnsi"/>
                <w:sz w:val="20"/>
                <w:vertAlign w:val="superscript"/>
              </w:rPr>
              <w:t>3</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p>
        </w:tc>
      </w:tr>
      <w:tr w:rsidR="00A250E2" w:rsidRPr="00A250E2" w:rsidTr="00D37A52">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очистка сточных вод</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кВт.ч/м</w:t>
            </w:r>
            <w:r w:rsidRPr="00D37A52">
              <w:rPr>
                <w:rFonts w:eastAsiaTheme="minorHAnsi"/>
                <w:sz w:val="20"/>
                <w:vertAlign w:val="superscript"/>
              </w:rPr>
              <w:t>3</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0,39</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0,39</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0,39</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0,39</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0,30</w:t>
            </w:r>
          </w:p>
        </w:tc>
      </w:tr>
      <w:tr w:rsidR="00A250E2" w:rsidRPr="00A250E2" w:rsidTr="00D37A52">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left"/>
              <w:rPr>
                <w:rFonts w:eastAsiaTheme="minorHAnsi"/>
                <w:sz w:val="20"/>
              </w:rPr>
            </w:pPr>
            <w:r w:rsidRPr="00A250E2">
              <w:rPr>
                <w:rFonts w:eastAsiaTheme="minorHAnsi"/>
                <w:sz w:val="20"/>
              </w:rPr>
              <w:t>транспортировка сточных вод</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D37A52">
            <w:pPr>
              <w:widowControl/>
              <w:spacing w:before="0"/>
              <w:ind w:firstLine="0"/>
              <w:jc w:val="center"/>
              <w:rPr>
                <w:rFonts w:eastAsiaTheme="minorHAnsi"/>
                <w:sz w:val="20"/>
              </w:rPr>
            </w:pPr>
            <w:r w:rsidRPr="00A250E2">
              <w:rPr>
                <w:rFonts w:eastAsiaTheme="minorHAnsi"/>
                <w:sz w:val="20"/>
              </w:rPr>
              <w:t>кВт.ч/м</w:t>
            </w:r>
            <w:r w:rsidRPr="00D37A52">
              <w:rPr>
                <w:rFonts w:eastAsiaTheme="minorHAnsi"/>
                <w:sz w:val="20"/>
                <w:vertAlign w:val="superscript"/>
              </w:rPr>
              <w:t>3</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0,29</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0,29</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0,29</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0,29</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02505F">
            <w:pPr>
              <w:widowControl/>
              <w:spacing w:before="0"/>
              <w:ind w:firstLine="0"/>
              <w:jc w:val="center"/>
              <w:rPr>
                <w:rFonts w:eastAsiaTheme="minorHAnsi"/>
                <w:sz w:val="20"/>
              </w:rPr>
            </w:pPr>
            <w:r w:rsidRPr="00A250E2">
              <w:rPr>
                <w:rFonts w:eastAsiaTheme="minorHAnsi"/>
                <w:sz w:val="20"/>
              </w:rPr>
              <w:t>0,20</w:t>
            </w:r>
          </w:p>
        </w:tc>
      </w:tr>
    </w:tbl>
    <w:p w:rsidR="00A250E2" w:rsidRPr="00A250E2" w:rsidRDefault="00A250E2" w:rsidP="0002505F">
      <w:pPr>
        <w:widowControl/>
        <w:spacing w:before="0"/>
        <w:ind w:firstLine="0"/>
        <w:rPr>
          <w:rFonts w:eastAsiaTheme="minorHAnsi"/>
          <w:sz w:val="20"/>
        </w:rPr>
      </w:pPr>
    </w:p>
    <w:p w:rsidR="00F90271" w:rsidRPr="00F90271" w:rsidRDefault="00344B2D" w:rsidP="00D37A52">
      <w:pPr>
        <w:widowControl/>
        <w:spacing w:before="0"/>
        <w:ind w:firstLine="709"/>
        <w:rPr>
          <w:rFonts w:eastAsiaTheme="minorHAnsi"/>
          <w:sz w:val="28"/>
          <w:szCs w:val="28"/>
        </w:rPr>
      </w:pPr>
      <w:r w:rsidRPr="00F90271">
        <w:rPr>
          <w:rFonts w:eastAsiaTheme="minorHAnsi"/>
          <w:sz w:val="28"/>
          <w:szCs w:val="28"/>
        </w:rPr>
        <w:t xml:space="preserve">Таблица 61. </w:t>
      </w:r>
      <w:r w:rsidR="00F90271" w:rsidRPr="00F90271">
        <w:rPr>
          <w:rFonts w:eastAsiaTheme="minorHAnsi"/>
          <w:sz w:val="28"/>
          <w:szCs w:val="28"/>
        </w:rPr>
        <w:t xml:space="preserve">Финансовый план инвестиционной программы ООО </w:t>
      </w:r>
      <w:r w:rsidR="002D6969">
        <w:rPr>
          <w:rFonts w:eastAsiaTheme="minorHAnsi"/>
          <w:sz w:val="28"/>
          <w:szCs w:val="28"/>
        </w:rPr>
        <w:t>«</w:t>
      </w:r>
      <w:r w:rsidR="00F90271" w:rsidRPr="00F90271">
        <w:rPr>
          <w:rFonts w:eastAsiaTheme="minorHAnsi"/>
          <w:sz w:val="28"/>
          <w:szCs w:val="28"/>
        </w:rPr>
        <w:t>КрасКом</w:t>
      </w:r>
      <w:r w:rsidR="002D6969">
        <w:rPr>
          <w:rFonts w:eastAsiaTheme="minorHAnsi"/>
          <w:sz w:val="28"/>
          <w:szCs w:val="28"/>
        </w:rPr>
        <w:t>»</w:t>
      </w:r>
      <w:r w:rsidR="00F90271" w:rsidRPr="00F90271">
        <w:rPr>
          <w:rFonts w:eastAsiaTheme="minorHAnsi"/>
          <w:sz w:val="28"/>
          <w:szCs w:val="28"/>
        </w:rPr>
        <w:t xml:space="preserve"> в сфере водоснабжения и водоотведения левобережной и прав</w:t>
      </w:r>
      <w:r w:rsidR="00F90271" w:rsidRPr="00F90271">
        <w:rPr>
          <w:rFonts w:eastAsiaTheme="minorHAnsi"/>
          <w:sz w:val="28"/>
          <w:szCs w:val="28"/>
        </w:rPr>
        <w:t>о</w:t>
      </w:r>
      <w:r w:rsidR="00F90271" w:rsidRPr="00F90271">
        <w:rPr>
          <w:rFonts w:eastAsiaTheme="minorHAnsi"/>
          <w:sz w:val="28"/>
          <w:szCs w:val="28"/>
        </w:rPr>
        <w:t>бережной частей г. Красноярска и иных муниципальных образований Кра</w:t>
      </w:r>
      <w:r w:rsidR="00F90271" w:rsidRPr="00F90271">
        <w:rPr>
          <w:rFonts w:eastAsiaTheme="minorHAnsi"/>
          <w:sz w:val="28"/>
          <w:szCs w:val="28"/>
        </w:rPr>
        <w:t>с</w:t>
      </w:r>
      <w:r w:rsidR="00F90271" w:rsidRPr="00F90271">
        <w:rPr>
          <w:rFonts w:eastAsiaTheme="minorHAnsi"/>
          <w:sz w:val="28"/>
          <w:szCs w:val="28"/>
        </w:rPr>
        <w:t>н</w:t>
      </w:r>
      <w:r w:rsidR="00D37A52">
        <w:rPr>
          <w:rFonts w:eastAsiaTheme="minorHAnsi"/>
          <w:sz w:val="28"/>
          <w:szCs w:val="28"/>
        </w:rPr>
        <w:t>оярского края на 2018–</w:t>
      </w:r>
      <w:r w:rsidR="00F90271" w:rsidRPr="00F90271">
        <w:rPr>
          <w:rFonts w:eastAsiaTheme="minorHAnsi"/>
          <w:sz w:val="28"/>
          <w:szCs w:val="28"/>
        </w:rPr>
        <w:t xml:space="preserve">2022 годы     </w:t>
      </w:r>
    </w:p>
    <w:p w:rsidR="00A250E2" w:rsidRPr="00A250E2" w:rsidRDefault="00A250E2" w:rsidP="0002505F">
      <w:pPr>
        <w:widowControl/>
        <w:spacing w:before="0"/>
        <w:ind w:firstLine="0"/>
        <w:rPr>
          <w:rFonts w:eastAsiaTheme="minorHAnsi"/>
          <w:sz w:val="20"/>
        </w:rPr>
      </w:pPr>
    </w:p>
    <w:tbl>
      <w:tblPr>
        <w:tblW w:w="9560" w:type="dxa"/>
        <w:tblLayout w:type="fixed"/>
        <w:tblCellMar>
          <w:left w:w="62" w:type="dxa"/>
          <w:right w:w="62" w:type="dxa"/>
        </w:tblCellMar>
        <w:tblLook w:val="0000" w:firstRow="0" w:lastRow="0" w:firstColumn="0" w:lastColumn="0" w:noHBand="0" w:noVBand="0"/>
      </w:tblPr>
      <w:tblGrid>
        <w:gridCol w:w="604"/>
        <w:gridCol w:w="1585"/>
        <w:gridCol w:w="1275"/>
        <w:gridCol w:w="1134"/>
        <w:gridCol w:w="1276"/>
        <w:gridCol w:w="1276"/>
        <w:gridCol w:w="1276"/>
        <w:gridCol w:w="1134"/>
      </w:tblGrid>
      <w:tr w:rsidR="00A678BF" w:rsidRPr="00A678BF" w:rsidTr="00D37A52">
        <w:trPr>
          <w:tblHeader/>
        </w:trPr>
        <w:tc>
          <w:tcPr>
            <w:tcW w:w="604"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D37A52">
            <w:pPr>
              <w:pStyle w:val="ConsPlusNormal"/>
              <w:spacing w:line="192" w:lineRule="auto"/>
              <w:jc w:val="center"/>
              <w:rPr>
                <w:rFonts w:ascii="Times New Roman" w:hAnsi="Times New Roman" w:cs="Times New Roman"/>
                <w:szCs w:val="22"/>
              </w:rPr>
            </w:pPr>
            <w:r>
              <w:rPr>
                <w:rFonts w:ascii="Times New Roman" w:hAnsi="Times New Roman" w:cs="Times New Roman"/>
                <w:szCs w:val="22"/>
              </w:rPr>
              <w:t>№</w:t>
            </w:r>
            <w:r w:rsidR="00A678BF" w:rsidRPr="00A678BF">
              <w:rPr>
                <w:rFonts w:ascii="Times New Roman" w:hAnsi="Times New Roman" w:cs="Times New Roman"/>
                <w:szCs w:val="22"/>
              </w:rPr>
              <w:t xml:space="preserve"> п/п</w:t>
            </w:r>
          </w:p>
        </w:tc>
        <w:tc>
          <w:tcPr>
            <w:tcW w:w="1585"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Cs w:val="22"/>
              </w:rPr>
            </w:pPr>
            <w:r w:rsidRPr="00A678BF">
              <w:rPr>
                <w:rFonts w:ascii="Times New Roman" w:hAnsi="Times New Roman" w:cs="Times New Roman"/>
                <w:szCs w:val="22"/>
              </w:rPr>
              <w:t>Источники финансиров</w:t>
            </w:r>
            <w:r w:rsidRPr="00A678BF">
              <w:rPr>
                <w:rFonts w:ascii="Times New Roman" w:hAnsi="Times New Roman" w:cs="Times New Roman"/>
                <w:szCs w:val="22"/>
              </w:rPr>
              <w:t>а</w:t>
            </w:r>
            <w:r w:rsidRPr="00A678BF">
              <w:rPr>
                <w:rFonts w:ascii="Times New Roman" w:hAnsi="Times New Roman" w:cs="Times New Roman"/>
                <w:szCs w:val="22"/>
              </w:rPr>
              <w:t>ния</w:t>
            </w:r>
          </w:p>
        </w:tc>
        <w:tc>
          <w:tcPr>
            <w:tcW w:w="7371"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Cs w:val="22"/>
              </w:rPr>
            </w:pPr>
            <w:r w:rsidRPr="00A678BF">
              <w:rPr>
                <w:rFonts w:ascii="Times New Roman" w:hAnsi="Times New Roman" w:cs="Times New Roman"/>
                <w:szCs w:val="22"/>
              </w:rPr>
              <w:t>Расходы на реализацию инвестиционной программы (тыс. руб. без НДС)</w:t>
            </w:r>
          </w:p>
        </w:tc>
      </w:tr>
      <w:tr w:rsidR="00A678BF" w:rsidRPr="00A678BF" w:rsidTr="00D37A52">
        <w:trPr>
          <w:tblHeader/>
        </w:trPr>
        <w:tc>
          <w:tcPr>
            <w:tcW w:w="60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Cs w:val="22"/>
              </w:rPr>
            </w:pPr>
          </w:p>
        </w:tc>
        <w:tc>
          <w:tcPr>
            <w:tcW w:w="1585"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Cs w:val="22"/>
              </w:rPr>
            </w:pPr>
          </w:p>
        </w:tc>
        <w:tc>
          <w:tcPr>
            <w:tcW w:w="1275"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Cs w:val="22"/>
              </w:rPr>
            </w:pPr>
            <w:r w:rsidRPr="00A678BF">
              <w:rPr>
                <w:rFonts w:ascii="Times New Roman" w:hAnsi="Times New Roman" w:cs="Times New Roman"/>
                <w:szCs w:val="22"/>
              </w:rPr>
              <w:t>всего</w:t>
            </w:r>
          </w:p>
        </w:tc>
        <w:tc>
          <w:tcPr>
            <w:tcW w:w="6096" w:type="dxa"/>
            <w:gridSpan w:val="5"/>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Cs w:val="22"/>
              </w:rPr>
            </w:pPr>
            <w:r w:rsidRPr="00A678BF">
              <w:rPr>
                <w:rFonts w:ascii="Times New Roman" w:hAnsi="Times New Roman" w:cs="Times New Roman"/>
                <w:szCs w:val="22"/>
              </w:rPr>
              <w:t>по годам реализации инвестпрограммы</w:t>
            </w:r>
          </w:p>
        </w:tc>
      </w:tr>
      <w:tr w:rsidR="00A678BF" w:rsidRPr="00A678BF" w:rsidTr="00D37A52">
        <w:trPr>
          <w:tblHeader/>
        </w:trPr>
        <w:tc>
          <w:tcPr>
            <w:tcW w:w="60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p>
        </w:tc>
        <w:tc>
          <w:tcPr>
            <w:tcW w:w="1585" w:type="dxa"/>
            <w:vMerge/>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both"/>
              <w:rPr>
                <w:rFonts w:ascii="Times New Roman" w:hAnsi="Times New Roman" w:cs="Times New Roman"/>
                <w:szCs w:val="22"/>
              </w:rPr>
            </w:pPr>
          </w:p>
        </w:tc>
        <w:tc>
          <w:tcPr>
            <w:tcW w:w="1275" w:type="dxa"/>
            <w:vMerge/>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both"/>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2018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2019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2020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2021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2022</w:t>
            </w:r>
          </w:p>
        </w:tc>
      </w:tr>
      <w:tr w:rsidR="00A678BF" w:rsidRPr="00A678BF" w:rsidTr="00D37A52">
        <w:trPr>
          <w:tblHeader/>
        </w:trPr>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8</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Собственные средства</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4839262,25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229091,03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1478088,82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2557350,26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394263,13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180469,01</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1.1</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амортизация</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1.2</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расходы на капитальные вложения, во</w:t>
            </w:r>
            <w:r w:rsidRPr="00A678BF">
              <w:rPr>
                <w:rFonts w:ascii="Times New Roman" w:hAnsi="Times New Roman" w:cs="Times New Roman"/>
                <w:szCs w:val="22"/>
              </w:rPr>
              <w:t>з</w:t>
            </w:r>
            <w:r w:rsidRPr="00A678BF">
              <w:rPr>
                <w:rFonts w:ascii="Times New Roman" w:hAnsi="Times New Roman" w:cs="Times New Roman"/>
                <w:szCs w:val="22"/>
              </w:rPr>
              <w:t>мещаемые за счет прибыли</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174029,80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43040,37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57972,17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31049,23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41968,03</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1.2.1</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водоснабжение</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101012,54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43040,37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57972,17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1.2.2</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водоотведение</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73017,26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31049,23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41968,03</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1.3</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плата за по</w:t>
            </w:r>
            <w:r w:rsidRPr="00A678BF">
              <w:rPr>
                <w:rFonts w:ascii="Times New Roman" w:hAnsi="Times New Roman" w:cs="Times New Roman"/>
                <w:szCs w:val="22"/>
              </w:rPr>
              <w:t>д</w:t>
            </w:r>
            <w:r w:rsidRPr="00A678BF">
              <w:rPr>
                <w:rFonts w:ascii="Times New Roman" w:hAnsi="Times New Roman" w:cs="Times New Roman"/>
                <w:szCs w:val="22"/>
              </w:rPr>
              <w:t>ключение к централиз</w:t>
            </w:r>
            <w:r w:rsidRPr="00A678BF">
              <w:rPr>
                <w:rFonts w:ascii="Times New Roman" w:hAnsi="Times New Roman" w:cs="Times New Roman"/>
                <w:szCs w:val="22"/>
              </w:rPr>
              <w:t>о</w:t>
            </w:r>
            <w:r w:rsidRPr="00A678BF">
              <w:rPr>
                <w:rFonts w:ascii="Times New Roman" w:hAnsi="Times New Roman" w:cs="Times New Roman"/>
                <w:szCs w:val="22"/>
              </w:rPr>
              <w:t>ванным сист</w:t>
            </w:r>
            <w:r w:rsidRPr="00A678BF">
              <w:rPr>
                <w:rFonts w:ascii="Times New Roman" w:hAnsi="Times New Roman" w:cs="Times New Roman"/>
                <w:szCs w:val="22"/>
              </w:rPr>
              <w:t>е</w:t>
            </w:r>
            <w:r w:rsidRPr="00A678BF">
              <w:rPr>
                <w:rFonts w:ascii="Times New Roman" w:hAnsi="Times New Roman" w:cs="Times New Roman"/>
                <w:szCs w:val="22"/>
              </w:rPr>
              <w:t>мам водосна</w:t>
            </w:r>
            <w:r w:rsidRPr="00A678BF">
              <w:rPr>
                <w:rFonts w:ascii="Times New Roman" w:hAnsi="Times New Roman" w:cs="Times New Roman"/>
                <w:szCs w:val="22"/>
              </w:rPr>
              <w:t>б</w:t>
            </w:r>
            <w:r w:rsidRPr="00A678BF">
              <w:rPr>
                <w:rFonts w:ascii="Times New Roman" w:hAnsi="Times New Roman" w:cs="Times New Roman"/>
                <w:szCs w:val="22"/>
              </w:rPr>
              <w:t>жения и (или) водоотведения</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4665232,44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229091,03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1435048,45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2499378,09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363213,90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138500,98</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1.3.1</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водоснабжение</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2110041,29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204037,32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765943,38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1078164,84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48541,02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13354,73</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1.3.2</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водоотведение</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2555191,15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25053,70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669105,08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1421213,25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314672,88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125146,25</w:t>
            </w: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2</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Займы и кр</w:t>
            </w:r>
            <w:r w:rsidRPr="00A678BF">
              <w:rPr>
                <w:rFonts w:ascii="Times New Roman" w:hAnsi="Times New Roman" w:cs="Times New Roman"/>
                <w:szCs w:val="22"/>
              </w:rPr>
              <w:t>е</w:t>
            </w:r>
            <w:r w:rsidRPr="00A678BF">
              <w:rPr>
                <w:rFonts w:ascii="Times New Roman" w:hAnsi="Times New Roman" w:cs="Times New Roman"/>
                <w:szCs w:val="22"/>
              </w:rPr>
              <w:t>диты</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t>3</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Бюджетные средства с в</w:t>
            </w:r>
            <w:r w:rsidRPr="00A678BF">
              <w:rPr>
                <w:rFonts w:ascii="Times New Roman" w:hAnsi="Times New Roman" w:cs="Times New Roman"/>
                <w:szCs w:val="22"/>
              </w:rPr>
              <w:t>ы</w:t>
            </w:r>
            <w:r w:rsidRPr="00A678BF">
              <w:rPr>
                <w:rFonts w:ascii="Times New Roman" w:hAnsi="Times New Roman" w:cs="Times New Roman"/>
                <w:szCs w:val="22"/>
              </w:rPr>
              <w:t>делением ра</w:t>
            </w:r>
            <w:r w:rsidRPr="00A678BF">
              <w:rPr>
                <w:rFonts w:ascii="Times New Roman" w:hAnsi="Times New Roman" w:cs="Times New Roman"/>
                <w:szCs w:val="22"/>
              </w:rPr>
              <w:t>с</w:t>
            </w:r>
            <w:r w:rsidRPr="00A678BF">
              <w:rPr>
                <w:rFonts w:ascii="Times New Roman" w:hAnsi="Times New Roman" w:cs="Times New Roman"/>
                <w:szCs w:val="22"/>
              </w:rPr>
              <w:lastRenderedPageBreak/>
              <w:t>ходов конц</w:t>
            </w:r>
            <w:r w:rsidRPr="00A678BF">
              <w:rPr>
                <w:rFonts w:ascii="Times New Roman" w:hAnsi="Times New Roman" w:cs="Times New Roman"/>
                <w:szCs w:val="22"/>
              </w:rPr>
              <w:t>е</w:t>
            </w:r>
            <w:r w:rsidRPr="00A678BF">
              <w:rPr>
                <w:rFonts w:ascii="Times New Roman" w:hAnsi="Times New Roman" w:cs="Times New Roman"/>
                <w:szCs w:val="22"/>
              </w:rPr>
              <w:t>дента на стр</w:t>
            </w:r>
            <w:r w:rsidRPr="00A678BF">
              <w:rPr>
                <w:rFonts w:ascii="Times New Roman" w:hAnsi="Times New Roman" w:cs="Times New Roman"/>
                <w:szCs w:val="22"/>
              </w:rPr>
              <w:t>о</w:t>
            </w:r>
            <w:r w:rsidRPr="00A678BF">
              <w:rPr>
                <w:rFonts w:ascii="Times New Roman" w:hAnsi="Times New Roman" w:cs="Times New Roman"/>
                <w:szCs w:val="22"/>
              </w:rPr>
              <w:t>ительство, м</w:t>
            </w:r>
            <w:r w:rsidRPr="00A678BF">
              <w:rPr>
                <w:rFonts w:ascii="Times New Roman" w:hAnsi="Times New Roman" w:cs="Times New Roman"/>
                <w:szCs w:val="22"/>
              </w:rPr>
              <w:t>о</w:t>
            </w:r>
            <w:r w:rsidRPr="00A678BF">
              <w:rPr>
                <w:rFonts w:ascii="Times New Roman" w:hAnsi="Times New Roman" w:cs="Times New Roman"/>
                <w:szCs w:val="22"/>
              </w:rPr>
              <w:t>дернизацию и (или) реко</w:t>
            </w:r>
            <w:r w:rsidRPr="00A678BF">
              <w:rPr>
                <w:rFonts w:ascii="Times New Roman" w:hAnsi="Times New Roman" w:cs="Times New Roman"/>
                <w:szCs w:val="22"/>
              </w:rPr>
              <w:t>н</w:t>
            </w:r>
            <w:r w:rsidRPr="00A678BF">
              <w:rPr>
                <w:rFonts w:ascii="Times New Roman" w:hAnsi="Times New Roman" w:cs="Times New Roman"/>
                <w:szCs w:val="22"/>
              </w:rPr>
              <w:t>струкцию об</w:t>
            </w:r>
            <w:r w:rsidRPr="00A678BF">
              <w:rPr>
                <w:rFonts w:ascii="Times New Roman" w:hAnsi="Times New Roman" w:cs="Times New Roman"/>
                <w:szCs w:val="22"/>
              </w:rPr>
              <w:t>ъ</w:t>
            </w:r>
            <w:r w:rsidRPr="00A678BF">
              <w:rPr>
                <w:rFonts w:ascii="Times New Roman" w:hAnsi="Times New Roman" w:cs="Times New Roman"/>
                <w:szCs w:val="22"/>
              </w:rPr>
              <w:t>екта концесс</w:t>
            </w:r>
            <w:r w:rsidRPr="00A678BF">
              <w:rPr>
                <w:rFonts w:ascii="Times New Roman" w:hAnsi="Times New Roman" w:cs="Times New Roman"/>
                <w:szCs w:val="22"/>
              </w:rPr>
              <w:t>и</w:t>
            </w:r>
            <w:r w:rsidRPr="00A678BF">
              <w:rPr>
                <w:rFonts w:ascii="Times New Roman" w:hAnsi="Times New Roman" w:cs="Times New Roman"/>
                <w:szCs w:val="22"/>
              </w:rPr>
              <w:t>онного согл</w:t>
            </w:r>
            <w:r w:rsidRPr="00A678BF">
              <w:rPr>
                <w:rFonts w:ascii="Times New Roman" w:hAnsi="Times New Roman" w:cs="Times New Roman"/>
                <w:szCs w:val="22"/>
              </w:rPr>
              <w:t>а</w:t>
            </w:r>
            <w:r w:rsidRPr="00A678BF">
              <w:rPr>
                <w:rFonts w:ascii="Times New Roman" w:hAnsi="Times New Roman" w:cs="Times New Roman"/>
                <w:szCs w:val="22"/>
              </w:rPr>
              <w:t>шения</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r w:rsidRPr="00A678BF">
              <w:rPr>
                <w:rFonts w:ascii="Times New Roman" w:hAnsi="Times New Roman" w:cs="Times New Roman"/>
                <w:szCs w:val="22"/>
              </w:rPr>
              <w:lastRenderedPageBreak/>
              <w:t>4</w:t>
            </w: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Прочие исто</w:t>
            </w:r>
            <w:r w:rsidRPr="00A678BF">
              <w:rPr>
                <w:rFonts w:ascii="Times New Roman" w:hAnsi="Times New Roman" w:cs="Times New Roman"/>
                <w:szCs w:val="22"/>
              </w:rPr>
              <w:t>ч</w:t>
            </w:r>
            <w:r w:rsidRPr="00A678BF">
              <w:rPr>
                <w:rFonts w:ascii="Times New Roman" w:hAnsi="Times New Roman" w:cs="Times New Roman"/>
                <w:szCs w:val="22"/>
              </w:rPr>
              <w:t>ники финанс</w:t>
            </w:r>
            <w:r w:rsidRPr="00A678BF">
              <w:rPr>
                <w:rFonts w:ascii="Times New Roman" w:hAnsi="Times New Roman" w:cs="Times New Roman"/>
                <w:szCs w:val="22"/>
              </w:rPr>
              <w:t>и</w:t>
            </w:r>
            <w:r w:rsidRPr="00A678BF">
              <w:rPr>
                <w:rFonts w:ascii="Times New Roman" w:hAnsi="Times New Roman" w:cs="Times New Roman"/>
                <w:szCs w:val="22"/>
              </w:rPr>
              <w:t>рования</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p>
        </w:tc>
      </w:tr>
      <w:tr w:rsidR="00A678BF" w:rsidRPr="00A678BF" w:rsidTr="00D37A52">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Cs w:val="22"/>
              </w:rPr>
            </w:pPr>
          </w:p>
        </w:tc>
        <w:tc>
          <w:tcPr>
            <w:tcW w:w="158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Cs w:val="22"/>
              </w:rPr>
            </w:pPr>
            <w:r w:rsidRPr="00A678BF">
              <w:rPr>
                <w:rFonts w:ascii="Times New Roman" w:hAnsi="Times New Roman" w:cs="Times New Roman"/>
                <w:szCs w:val="22"/>
              </w:rPr>
              <w:t>ИТОГО по программе</w:t>
            </w:r>
          </w:p>
        </w:tc>
        <w:tc>
          <w:tcPr>
            <w:tcW w:w="1275"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4839262,25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229091,03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1478088,82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2557350,26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394263,13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Cs w:val="22"/>
              </w:rPr>
            </w:pPr>
            <w:r w:rsidRPr="00A678BF">
              <w:rPr>
                <w:rFonts w:ascii="Times New Roman" w:hAnsi="Times New Roman" w:cs="Times New Roman"/>
                <w:szCs w:val="22"/>
              </w:rPr>
              <w:t>180469,01</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Собственные средства</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2165712,05</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492920,10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827524,03</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595073,48</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198958,51</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51235,93</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1.1</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амортизация</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1.2</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расходы на капитальные вложения, во</w:t>
            </w:r>
            <w:r w:rsidRPr="00A678BF">
              <w:rPr>
                <w:rFonts w:eastAsiaTheme="minorHAnsi"/>
                <w:sz w:val="22"/>
                <w:szCs w:val="22"/>
              </w:rPr>
              <w:t>з</w:t>
            </w:r>
            <w:r w:rsidRPr="00A678BF">
              <w:rPr>
                <w:rFonts w:eastAsiaTheme="minorHAnsi"/>
                <w:sz w:val="22"/>
                <w:szCs w:val="22"/>
              </w:rPr>
              <w:t>мещаемые за счет прибыли</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174029,80</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36474,89</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64537,65</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31049,23</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41968,03</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1.2.1</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водоснабжение</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101012,54</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36474,89</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64537,65</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1.2.2</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водоотведение</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73017,26</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31049,23</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41968,03</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1.3</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плата за по</w:t>
            </w:r>
            <w:r w:rsidRPr="00A678BF">
              <w:rPr>
                <w:rFonts w:eastAsiaTheme="minorHAnsi"/>
                <w:sz w:val="22"/>
                <w:szCs w:val="22"/>
              </w:rPr>
              <w:t>д</w:t>
            </w:r>
            <w:r w:rsidRPr="00A678BF">
              <w:rPr>
                <w:rFonts w:eastAsiaTheme="minorHAnsi"/>
                <w:sz w:val="22"/>
                <w:szCs w:val="22"/>
              </w:rPr>
              <w:t>ключение к централиз</w:t>
            </w:r>
            <w:r w:rsidRPr="00A678BF">
              <w:rPr>
                <w:rFonts w:eastAsiaTheme="minorHAnsi"/>
                <w:sz w:val="22"/>
                <w:szCs w:val="22"/>
              </w:rPr>
              <w:t>о</w:t>
            </w:r>
            <w:r w:rsidRPr="00A678BF">
              <w:rPr>
                <w:rFonts w:eastAsiaTheme="minorHAnsi"/>
                <w:sz w:val="22"/>
                <w:szCs w:val="22"/>
              </w:rPr>
              <w:t>ванным сист</w:t>
            </w:r>
            <w:r w:rsidRPr="00A678BF">
              <w:rPr>
                <w:rFonts w:eastAsiaTheme="minorHAnsi"/>
                <w:sz w:val="22"/>
                <w:szCs w:val="22"/>
              </w:rPr>
              <w:t>е</w:t>
            </w:r>
            <w:r w:rsidRPr="00A678BF">
              <w:rPr>
                <w:rFonts w:eastAsiaTheme="minorHAnsi"/>
                <w:sz w:val="22"/>
                <w:szCs w:val="22"/>
              </w:rPr>
              <w:t>мам водосна</w:t>
            </w:r>
            <w:r w:rsidRPr="00A678BF">
              <w:rPr>
                <w:rFonts w:eastAsiaTheme="minorHAnsi"/>
                <w:sz w:val="22"/>
                <w:szCs w:val="22"/>
              </w:rPr>
              <w:t>б</w:t>
            </w:r>
            <w:r w:rsidRPr="00A678BF">
              <w:rPr>
                <w:rFonts w:eastAsiaTheme="minorHAnsi"/>
                <w:sz w:val="22"/>
                <w:szCs w:val="22"/>
              </w:rPr>
              <w:t>жения и (или) водоотведения</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1991682,24</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492920,10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791049,14</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530535,83</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167909,28</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9267,90</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1.3.1</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водоснабжение</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688184,48</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329309,39</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321100,37</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28506,82</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9267,90</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1.3.2</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водоотведение</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1303497,76</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163610,71</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469948,76</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502029,01</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167909,28</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0,00</w:t>
            </w: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2</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Займы и кр</w:t>
            </w:r>
            <w:r w:rsidRPr="00A678BF">
              <w:rPr>
                <w:rFonts w:eastAsiaTheme="minorHAnsi"/>
                <w:sz w:val="22"/>
                <w:szCs w:val="22"/>
              </w:rPr>
              <w:t>е</w:t>
            </w:r>
            <w:r w:rsidRPr="00A678BF">
              <w:rPr>
                <w:rFonts w:eastAsiaTheme="minorHAnsi"/>
                <w:sz w:val="22"/>
                <w:szCs w:val="22"/>
              </w:rPr>
              <w:t>диты</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3</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Бюджетные средства с в</w:t>
            </w:r>
            <w:r w:rsidRPr="00A678BF">
              <w:rPr>
                <w:rFonts w:eastAsiaTheme="minorHAnsi"/>
                <w:sz w:val="22"/>
                <w:szCs w:val="22"/>
              </w:rPr>
              <w:t>ы</w:t>
            </w:r>
            <w:r w:rsidRPr="00A678BF">
              <w:rPr>
                <w:rFonts w:eastAsiaTheme="minorHAnsi"/>
                <w:sz w:val="22"/>
                <w:szCs w:val="22"/>
              </w:rPr>
              <w:t>делением ра</w:t>
            </w:r>
            <w:r w:rsidRPr="00A678BF">
              <w:rPr>
                <w:rFonts w:eastAsiaTheme="minorHAnsi"/>
                <w:sz w:val="22"/>
                <w:szCs w:val="22"/>
              </w:rPr>
              <w:t>с</w:t>
            </w:r>
            <w:r w:rsidRPr="00A678BF">
              <w:rPr>
                <w:rFonts w:eastAsiaTheme="minorHAnsi"/>
                <w:sz w:val="22"/>
                <w:szCs w:val="22"/>
              </w:rPr>
              <w:t>ходов конц</w:t>
            </w:r>
            <w:r w:rsidRPr="00A678BF">
              <w:rPr>
                <w:rFonts w:eastAsiaTheme="minorHAnsi"/>
                <w:sz w:val="22"/>
                <w:szCs w:val="22"/>
              </w:rPr>
              <w:t>е</w:t>
            </w:r>
            <w:r w:rsidRPr="00A678BF">
              <w:rPr>
                <w:rFonts w:eastAsiaTheme="minorHAnsi"/>
                <w:sz w:val="22"/>
                <w:szCs w:val="22"/>
              </w:rPr>
              <w:t>дента на стр</w:t>
            </w:r>
            <w:r w:rsidRPr="00A678BF">
              <w:rPr>
                <w:rFonts w:eastAsiaTheme="minorHAnsi"/>
                <w:sz w:val="22"/>
                <w:szCs w:val="22"/>
              </w:rPr>
              <w:t>о</w:t>
            </w:r>
            <w:r w:rsidRPr="00A678BF">
              <w:rPr>
                <w:rFonts w:eastAsiaTheme="minorHAnsi"/>
                <w:sz w:val="22"/>
                <w:szCs w:val="22"/>
              </w:rPr>
              <w:t>ительство, м</w:t>
            </w:r>
            <w:r w:rsidRPr="00A678BF">
              <w:rPr>
                <w:rFonts w:eastAsiaTheme="minorHAnsi"/>
                <w:sz w:val="22"/>
                <w:szCs w:val="22"/>
              </w:rPr>
              <w:t>о</w:t>
            </w:r>
            <w:r w:rsidRPr="00A678BF">
              <w:rPr>
                <w:rFonts w:eastAsiaTheme="minorHAnsi"/>
                <w:sz w:val="22"/>
                <w:szCs w:val="22"/>
              </w:rPr>
              <w:t>дернизацию и (или) реко</w:t>
            </w:r>
            <w:r w:rsidRPr="00A678BF">
              <w:rPr>
                <w:rFonts w:eastAsiaTheme="minorHAnsi"/>
                <w:sz w:val="22"/>
                <w:szCs w:val="22"/>
              </w:rPr>
              <w:t>н</w:t>
            </w:r>
            <w:r w:rsidRPr="00A678BF">
              <w:rPr>
                <w:rFonts w:eastAsiaTheme="minorHAnsi"/>
                <w:sz w:val="22"/>
                <w:szCs w:val="22"/>
              </w:rPr>
              <w:t>струкцию об</w:t>
            </w:r>
            <w:r w:rsidRPr="00A678BF">
              <w:rPr>
                <w:rFonts w:eastAsiaTheme="minorHAnsi"/>
                <w:sz w:val="22"/>
                <w:szCs w:val="22"/>
              </w:rPr>
              <w:t>ъ</w:t>
            </w:r>
            <w:r w:rsidRPr="00A678BF">
              <w:rPr>
                <w:rFonts w:eastAsiaTheme="minorHAnsi"/>
                <w:sz w:val="22"/>
                <w:szCs w:val="22"/>
              </w:rPr>
              <w:t>екта концесс</w:t>
            </w:r>
            <w:r w:rsidRPr="00A678BF">
              <w:rPr>
                <w:rFonts w:eastAsiaTheme="minorHAnsi"/>
                <w:sz w:val="22"/>
                <w:szCs w:val="22"/>
              </w:rPr>
              <w:t>и</w:t>
            </w:r>
            <w:r w:rsidRPr="00A678BF">
              <w:rPr>
                <w:rFonts w:eastAsiaTheme="minorHAnsi"/>
                <w:sz w:val="22"/>
                <w:szCs w:val="22"/>
              </w:rPr>
              <w:t>онного согл</w:t>
            </w:r>
            <w:r w:rsidRPr="00A678BF">
              <w:rPr>
                <w:rFonts w:eastAsiaTheme="minorHAnsi"/>
                <w:sz w:val="22"/>
                <w:szCs w:val="22"/>
              </w:rPr>
              <w:t>а</w:t>
            </w:r>
            <w:r w:rsidRPr="00A678BF">
              <w:rPr>
                <w:rFonts w:eastAsiaTheme="minorHAnsi"/>
                <w:sz w:val="22"/>
                <w:szCs w:val="22"/>
              </w:rPr>
              <w:t>шения</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r w:rsidRPr="00A678BF">
              <w:rPr>
                <w:rFonts w:eastAsiaTheme="minorHAnsi"/>
                <w:sz w:val="22"/>
                <w:szCs w:val="22"/>
              </w:rPr>
              <w:t>4</w:t>
            </w: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Прочие исто</w:t>
            </w:r>
            <w:r w:rsidRPr="00A678BF">
              <w:rPr>
                <w:rFonts w:eastAsiaTheme="minorHAnsi"/>
                <w:sz w:val="22"/>
                <w:szCs w:val="22"/>
              </w:rPr>
              <w:t>ч</w:t>
            </w:r>
            <w:r w:rsidRPr="00A678BF">
              <w:rPr>
                <w:rFonts w:eastAsiaTheme="minorHAnsi"/>
                <w:sz w:val="22"/>
                <w:szCs w:val="22"/>
              </w:rPr>
              <w:t>ники финанс</w:t>
            </w:r>
            <w:r w:rsidRPr="00A678BF">
              <w:rPr>
                <w:rFonts w:eastAsiaTheme="minorHAnsi"/>
                <w:sz w:val="22"/>
                <w:szCs w:val="22"/>
              </w:rPr>
              <w:t>и</w:t>
            </w:r>
            <w:r w:rsidRPr="00A678BF">
              <w:rPr>
                <w:rFonts w:eastAsiaTheme="minorHAnsi"/>
                <w:sz w:val="22"/>
                <w:szCs w:val="22"/>
              </w:rPr>
              <w:t>рования</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p>
        </w:tc>
      </w:tr>
      <w:tr w:rsidR="00A250E2" w:rsidRPr="00A678BF" w:rsidTr="00D37A52">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D37A52">
            <w:pPr>
              <w:widowControl/>
              <w:spacing w:before="0"/>
              <w:ind w:firstLine="0"/>
              <w:jc w:val="center"/>
              <w:rPr>
                <w:rFonts w:eastAsiaTheme="minorHAnsi"/>
                <w:sz w:val="22"/>
                <w:szCs w:val="22"/>
              </w:rPr>
            </w:pPr>
          </w:p>
        </w:tc>
        <w:tc>
          <w:tcPr>
            <w:tcW w:w="158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left"/>
              <w:rPr>
                <w:rFonts w:eastAsiaTheme="minorHAnsi"/>
                <w:sz w:val="22"/>
                <w:szCs w:val="22"/>
              </w:rPr>
            </w:pPr>
            <w:r w:rsidRPr="00A678BF">
              <w:rPr>
                <w:rFonts w:eastAsiaTheme="minorHAnsi"/>
                <w:sz w:val="22"/>
                <w:szCs w:val="22"/>
              </w:rPr>
              <w:t>ИТОГО по программе</w:t>
            </w:r>
          </w:p>
        </w:tc>
        <w:tc>
          <w:tcPr>
            <w:tcW w:w="1275"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2165712,05</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492920,10</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827524,03</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595073,48</w:t>
            </w:r>
          </w:p>
        </w:tc>
        <w:tc>
          <w:tcPr>
            <w:tcW w:w="1276"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198958,51</w:t>
            </w:r>
          </w:p>
        </w:tc>
        <w:tc>
          <w:tcPr>
            <w:tcW w:w="1134" w:type="dxa"/>
            <w:tcBorders>
              <w:top w:val="single" w:sz="4" w:space="0" w:color="auto"/>
              <w:left w:val="single" w:sz="4" w:space="0" w:color="auto"/>
              <w:bottom w:val="single" w:sz="4" w:space="0" w:color="auto"/>
              <w:right w:val="single" w:sz="4" w:space="0" w:color="auto"/>
            </w:tcBorders>
          </w:tcPr>
          <w:p w:rsidR="00A250E2" w:rsidRPr="00A678BF" w:rsidRDefault="00A250E2" w:rsidP="0002505F">
            <w:pPr>
              <w:widowControl/>
              <w:spacing w:before="0"/>
              <w:ind w:firstLine="0"/>
              <w:jc w:val="center"/>
              <w:rPr>
                <w:rFonts w:eastAsiaTheme="minorHAnsi"/>
                <w:sz w:val="22"/>
                <w:szCs w:val="22"/>
              </w:rPr>
            </w:pPr>
            <w:r w:rsidRPr="00A678BF">
              <w:rPr>
                <w:rFonts w:eastAsiaTheme="minorHAnsi"/>
                <w:sz w:val="22"/>
                <w:szCs w:val="22"/>
              </w:rPr>
              <w:t>51235,93</w:t>
            </w:r>
          </w:p>
        </w:tc>
      </w:tr>
    </w:tbl>
    <w:p w:rsidR="00A250E2" w:rsidRDefault="00A250E2" w:rsidP="0002505F">
      <w:pPr>
        <w:widowControl/>
        <w:spacing w:before="0"/>
        <w:ind w:firstLine="0"/>
        <w:rPr>
          <w:rFonts w:eastAsiaTheme="minorHAnsi"/>
          <w:sz w:val="20"/>
        </w:rPr>
        <w:sectPr w:rsidR="00A250E2" w:rsidSect="006476B2">
          <w:pgSz w:w="11907" w:h="16840" w:code="9"/>
          <w:pgMar w:top="1134" w:right="567" w:bottom="1134" w:left="1985" w:header="709" w:footer="709" w:gutter="0"/>
          <w:cols w:space="708"/>
          <w:docGrid w:linePitch="360"/>
        </w:sectPr>
      </w:pPr>
    </w:p>
    <w:p w:rsidR="00214E11" w:rsidRPr="00214E11" w:rsidRDefault="00344B2D" w:rsidP="0002505F">
      <w:pPr>
        <w:widowControl/>
        <w:spacing w:before="0"/>
        <w:ind w:firstLine="709"/>
        <w:outlineLvl w:val="1"/>
        <w:rPr>
          <w:rFonts w:eastAsiaTheme="minorHAnsi"/>
          <w:sz w:val="28"/>
          <w:szCs w:val="28"/>
        </w:rPr>
      </w:pPr>
      <w:r w:rsidRPr="00214E11">
        <w:rPr>
          <w:rFonts w:eastAsiaTheme="minorHAnsi"/>
          <w:sz w:val="28"/>
          <w:szCs w:val="28"/>
        </w:rPr>
        <w:lastRenderedPageBreak/>
        <w:t xml:space="preserve">Таблица 62. </w:t>
      </w:r>
      <w:r w:rsidR="00214E11" w:rsidRPr="00214E11">
        <w:rPr>
          <w:rFonts w:eastAsiaTheme="minorHAnsi"/>
          <w:sz w:val="28"/>
          <w:szCs w:val="28"/>
        </w:rPr>
        <w:t xml:space="preserve">Предварительный расчет ставки на реализацию мероприятий на развитие мощности к расчету платы на подключение к левобережной и правобережной системам холодного водоснабжения ООО </w:t>
      </w:r>
      <w:r w:rsidR="002D6969">
        <w:rPr>
          <w:rFonts w:eastAsiaTheme="minorHAnsi"/>
          <w:sz w:val="28"/>
          <w:szCs w:val="28"/>
        </w:rPr>
        <w:t>«</w:t>
      </w:r>
      <w:r w:rsidR="00214E11" w:rsidRPr="00214E11">
        <w:rPr>
          <w:rFonts w:eastAsiaTheme="minorHAnsi"/>
          <w:sz w:val="28"/>
          <w:szCs w:val="28"/>
        </w:rPr>
        <w:t>КрасКом</w:t>
      </w:r>
      <w:r w:rsidR="002D6969">
        <w:rPr>
          <w:rFonts w:eastAsiaTheme="minorHAnsi"/>
          <w:sz w:val="28"/>
          <w:szCs w:val="28"/>
        </w:rPr>
        <w:t>»</w:t>
      </w:r>
      <w:r w:rsidR="00214E11" w:rsidRPr="00214E11">
        <w:rPr>
          <w:rFonts w:eastAsiaTheme="minorHAnsi"/>
          <w:sz w:val="28"/>
          <w:szCs w:val="28"/>
        </w:rPr>
        <w:t xml:space="preserve"> согласовано инвестиционной программе в сфере водоснабжения и водоотведения левобережной и правобережной частей г. Красн</w:t>
      </w:r>
      <w:r w:rsidR="00214E11" w:rsidRPr="00214E11">
        <w:rPr>
          <w:rFonts w:eastAsiaTheme="minorHAnsi"/>
          <w:sz w:val="28"/>
          <w:szCs w:val="28"/>
        </w:rPr>
        <w:t>о</w:t>
      </w:r>
      <w:r w:rsidR="00214E11" w:rsidRPr="00214E11">
        <w:rPr>
          <w:rFonts w:eastAsiaTheme="minorHAnsi"/>
          <w:sz w:val="28"/>
          <w:szCs w:val="28"/>
        </w:rPr>
        <w:t>ярска и иных муниципальных образован</w:t>
      </w:r>
      <w:r w:rsidR="00D37A52">
        <w:rPr>
          <w:rFonts w:eastAsiaTheme="minorHAnsi"/>
          <w:sz w:val="28"/>
          <w:szCs w:val="28"/>
        </w:rPr>
        <w:t>ий Красноярского края на 2018–</w:t>
      </w:r>
      <w:r w:rsidR="00214E11" w:rsidRPr="00214E11">
        <w:rPr>
          <w:rFonts w:eastAsiaTheme="minorHAnsi"/>
          <w:sz w:val="28"/>
          <w:szCs w:val="28"/>
        </w:rPr>
        <w:t xml:space="preserve">2022 годы     </w:t>
      </w:r>
    </w:p>
    <w:p w:rsidR="00A250E2" w:rsidRPr="00A250E2" w:rsidRDefault="00A250E2" w:rsidP="0002505F">
      <w:pPr>
        <w:widowControl/>
        <w:spacing w:before="0"/>
        <w:ind w:firstLine="0"/>
        <w:rPr>
          <w:rFonts w:eastAsiaTheme="minorHAnsi"/>
          <w:sz w:val="20"/>
        </w:rPr>
      </w:pPr>
    </w:p>
    <w:tbl>
      <w:tblPr>
        <w:tblW w:w="0" w:type="auto"/>
        <w:tblLayout w:type="fixed"/>
        <w:tblCellMar>
          <w:left w:w="62" w:type="dxa"/>
          <w:right w:w="62" w:type="dxa"/>
        </w:tblCellMar>
        <w:tblLook w:val="0000" w:firstRow="0" w:lastRow="0" w:firstColumn="0" w:lastColumn="0" w:noHBand="0" w:noVBand="0"/>
      </w:tblPr>
      <w:tblGrid>
        <w:gridCol w:w="454"/>
        <w:gridCol w:w="1789"/>
        <w:gridCol w:w="1879"/>
        <w:gridCol w:w="1879"/>
        <w:gridCol w:w="1279"/>
        <w:gridCol w:w="1279"/>
        <w:gridCol w:w="1024"/>
        <w:gridCol w:w="1024"/>
        <w:gridCol w:w="1024"/>
        <w:gridCol w:w="1474"/>
        <w:gridCol w:w="1744"/>
      </w:tblGrid>
      <w:tr w:rsidR="00A678BF" w:rsidRPr="00A678BF" w:rsidTr="00D37A52">
        <w:tc>
          <w:tcPr>
            <w:tcW w:w="454"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D37A52">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w:t>
            </w:r>
            <w:r w:rsidR="00A678BF" w:rsidRPr="00A678BF">
              <w:rPr>
                <w:rFonts w:ascii="Times New Roman" w:hAnsi="Times New Roman" w:cs="Times New Roman"/>
                <w:sz w:val="24"/>
                <w:szCs w:val="24"/>
              </w:rPr>
              <w:t xml:space="preserve"> п/п</w:t>
            </w:r>
          </w:p>
        </w:tc>
        <w:tc>
          <w:tcPr>
            <w:tcW w:w="178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Коммунальная система</w:t>
            </w:r>
          </w:p>
        </w:tc>
        <w:tc>
          <w:tcPr>
            <w:tcW w:w="6316"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Заявленная нагрузка, м3/сут.</w:t>
            </w:r>
          </w:p>
        </w:tc>
        <w:tc>
          <w:tcPr>
            <w:tcW w:w="6290" w:type="dxa"/>
            <w:gridSpan w:val="5"/>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Ставка на реализацию мероприятий на развитие мощности с учетом налога на прибыль</w:t>
            </w:r>
          </w:p>
        </w:tc>
      </w:tr>
      <w:tr w:rsidR="00A678BF" w:rsidRPr="00A678BF" w:rsidTr="00D37A52">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всего по объе</w:t>
            </w:r>
            <w:r w:rsidRPr="00A678BF">
              <w:rPr>
                <w:rFonts w:ascii="Times New Roman" w:hAnsi="Times New Roman" w:cs="Times New Roman"/>
                <w:sz w:val="24"/>
                <w:szCs w:val="24"/>
              </w:rPr>
              <w:t>к</w:t>
            </w:r>
            <w:r w:rsidRPr="00A678BF">
              <w:rPr>
                <w:rFonts w:ascii="Times New Roman" w:hAnsi="Times New Roman" w:cs="Times New Roman"/>
                <w:sz w:val="24"/>
                <w:szCs w:val="24"/>
              </w:rPr>
              <w:t>там инвестиц</w:t>
            </w:r>
            <w:r w:rsidRPr="00A678BF">
              <w:rPr>
                <w:rFonts w:ascii="Times New Roman" w:hAnsi="Times New Roman" w:cs="Times New Roman"/>
                <w:sz w:val="24"/>
                <w:szCs w:val="24"/>
              </w:rPr>
              <w:t>и</w:t>
            </w:r>
            <w:r w:rsidRPr="00A678BF">
              <w:rPr>
                <w:rFonts w:ascii="Times New Roman" w:hAnsi="Times New Roman" w:cs="Times New Roman"/>
                <w:sz w:val="24"/>
                <w:szCs w:val="24"/>
              </w:rPr>
              <w:t>онной програ</w:t>
            </w:r>
            <w:r w:rsidRPr="00A678BF">
              <w:rPr>
                <w:rFonts w:ascii="Times New Roman" w:hAnsi="Times New Roman" w:cs="Times New Roman"/>
                <w:sz w:val="24"/>
                <w:szCs w:val="24"/>
              </w:rPr>
              <w:t>м</w:t>
            </w:r>
            <w:r w:rsidRPr="00A678BF">
              <w:rPr>
                <w:rFonts w:ascii="Times New Roman" w:hAnsi="Times New Roman" w:cs="Times New Roman"/>
                <w:sz w:val="24"/>
                <w:szCs w:val="24"/>
              </w:rPr>
              <w:t>мы</w:t>
            </w:r>
          </w:p>
        </w:tc>
        <w:tc>
          <w:tcPr>
            <w:tcW w:w="4437"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 том числе:</w:t>
            </w:r>
          </w:p>
        </w:tc>
        <w:tc>
          <w:tcPr>
            <w:tcW w:w="204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всего, тыс. руб.</w:t>
            </w:r>
          </w:p>
        </w:tc>
        <w:tc>
          <w:tcPr>
            <w:tcW w:w="4242"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 том числе:</w:t>
            </w:r>
          </w:p>
        </w:tc>
      </w:tr>
      <w:tr w:rsidR="00A678BF" w:rsidRPr="00A678BF" w:rsidTr="00D37A52">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по объектам и</w:t>
            </w:r>
            <w:r w:rsidRPr="00A678BF">
              <w:rPr>
                <w:rFonts w:ascii="Times New Roman" w:hAnsi="Times New Roman" w:cs="Times New Roman"/>
                <w:sz w:val="24"/>
                <w:szCs w:val="24"/>
              </w:rPr>
              <w:t>н</w:t>
            </w:r>
            <w:r w:rsidRPr="00A678BF">
              <w:rPr>
                <w:rFonts w:ascii="Times New Roman" w:hAnsi="Times New Roman" w:cs="Times New Roman"/>
                <w:sz w:val="24"/>
                <w:szCs w:val="24"/>
              </w:rPr>
              <w:t>вестиционной программы</w:t>
            </w:r>
          </w:p>
        </w:tc>
        <w:tc>
          <w:tcPr>
            <w:tcW w:w="2558"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 том числе:</w:t>
            </w:r>
          </w:p>
        </w:tc>
        <w:tc>
          <w:tcPr>
            <w:tcW w:w="204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c>
          <w:tcPr>
            <w:tcW w:w="249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распределяемая на нагрузку, в отношении которой не принято тарифное решение</w:t>
            </w:r>
          </w:p>
        </w:tc>
        <w:tc>
          <w:tcPr>
            <w:tcW w:w="1744" w:type="dxa"/>
            <w:vMerge w:val="restart"/>
            <w:tcBorders>
              <w:top w:val="single" w:sz="4" w:space="0" w:color="auto"/>
              <w:left w:val="single" w:sz="4" w:space="0" w:color="auto"/>
              <w:bottom w:val="single" w:sz="4" w:space="0" w:color="auto"/>
              <w:right w:val="single" w:sz="4" w:space="0" w:color="auto"/>
            </w:tcBorders>
          </w:tcPr>
          <w:p w:rsidR="00D37A52"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 xml:space="preserve">распределенная на нагрузку, </w:t>
            </w:r>
          </w:p>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 отношении которой прин</w:t>
            </w:r>
            <w:r w:rsidRPr="00A678BF">
              <w:rPr>
                <w:rFonts w:ascii="Times New Roman" w:hAnsi="Times New Roman" w:cs="Times New Roman"/>
                <w:sz w:val="24"/>
                <w:szCs w:val="24"/>
              </w:rPr>
              <w:t>я</w:t>
            </w:r>
            <w:r w:rsidRPr="00A678BF">
              <w:rPr>
                <w:rFonts w:ascii="Times New Roman" w:hAnsi="Times New Roman" w:cs="Times New Roman"/>
                <w:sz w:val="24"/>
                <w:szCs w:val="24"/>
              </w:rPr>
              <w:t>то тарифное решение</w:t>
            </w:r>
          </w:p>
        </w:tc>
      </w:tr>
      <w:tr w:rsidR="00A678BF" w:rsidRPr="00A678BF" w:rsidTr="00D37A52">
        <w:trPr>
          <w:trHeight w:val="276"/>
        </w:trPr>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 отнош</w:t>
            </w:r>
            <w:r w:rsidRPr="00A678BF">
              <w:rPr>
                <w:rFonts w:ascii="Times New Roman" w:hAnsi="Times New Roman" w:cs="Times New Roman"/>
                <w:sz w:val="24"/>
                <w:szCs w:val="24"/>
              </w:rPr>
              <w:t>е</w:t>
            </w:r>
            <w:r w:rsidRPr="00A678BF">
              <w:rPr>
                <w:rFonts w:ascii="Times New Roman" w:hAnsi="Times New Roman" w:cs="Times New Roman"/>
                <w:sz w:val="24"/>
                <w:szCs w:val="24"/>
              </w:rPr>
              <w:t>нии кот</w:t>
            </w:r>
            <w:r w:rsidRPr="00A678BF">
              <w:rPr>
                <w:rFonts w:ascii="Times New Roman" w:hAnsi="Times New Roman" w:cs="Times New Roman"/>
                <w:sz w:val="24"/>
                <w:szCs w:val="24"/>
              </w:rPr>
              <w:t>о</w:t>
            </w:r>
            <w:r w:rsidRPr="00A678BF">
              <w:rPr>
                <w:rFonts w:ascii="Times New Roman" w:hAnsi="Times New Roman" w:cs="Times New Roman"/>
                <w:sz w:val="24"/>
                <w:szCs w:val="24"/>
              </w:rPr>
              <w:t>рой не принято тарифное решение</w:t>
            </w: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в отнош</w:t>
            </w:r>
            <w:r w:rsidRPr="00A678BF">
              <w:rPr>
                <w:rFonts w:ascii="Times New Roman" w:hAnsi="Times New Roman" w:cs="Times New Roman"/>
                <w:sz w:val="24"/>
                <w:szCs w:val="24"/>
              </w:rPr>
              <w:t>е</w:t>
            </w:r>
            <w:r w:rsidRPr="00A678BF">
              <w:rPr>
                <w:rFonts w:ascii="Times New Roman" w:hAnsi="Times New Roman" w:cs="Times New Roman"/>
                <w:sz w:val="24"/>
                <w:szCs w:val="24"/>
              </w:rPr>
              <w:t>нии кот</w:t>
            </w:r>
            <w:r w:rsidRPr="00A678BF">
              <w:rPr>
                <w:rFonts w:ascii="Times New Roman" w:hAnsi="Times New Roman" w:cs="Times New Roman"/>
                <w:sz w:val="24"/>
                <w:szCs w:val="24"/>
              </w:rPr>
              <w:t>о</w:t>
            </w:r>
            <w:r w:rsidRPr="00A678BF">
              <w:rPr>
                <w:rFonts w:ascii="Times New Roman" w:hAnsi="Times New Roman" w:cs="Times New Roman"/>
                <w:sz w:val="24"/>
                <w:szCs w:val="24"/>
              </w:rPr>
              <w:t>рой прин</w:t>
            </w:r>
            <w:r w:rsidRPr="00A678BF">
              <w:rPr>
                <w:rFonts w:ascii="Times New Roman" w:hAnsi="Times New Roman" w:cs="Times New Roman"/>
                <w:sz w:val="24"/>
                <w:szCs w:val="24"/>
              </w:rPr>
              <w:t>я</w:t>
            </w:r>
            <w:r w:rsidRPr="00A678BF">
              <w:rPr>
                <w:rFonts w:ascii="Times New Roman" w:hAnsi="Times New Roman" w:cs="Times New Roman"/>
                <w:sz w:val="24"/>
                <w:szCs w:val="24"/>
              </w:rPr>
              <w:t>то тари</w:t>
            </w:r>
            <w:r w:rsidRPr="00A678BF">
              <w:rPr>
                <w:rFonts w:ascii="Times New Roman" w:hAnsi="Times New Roman" w:cs="Times New Roman"/>
                <w:sz w:val="24"/>
                <w:szCs w:val="24"/>
              </w:rPr>
              <w:t>ф</w:t>
            </w:r>
            <w:r w:rsidRPr="00A678BF">
              <w:rPr>
                <w:rFonts w:ascii="Times New Roman" w:hAnsi="Times New Roman" w:cs="Times New Roman"/>
                <w:sz w:val="24"/>
                <w:szCs w:val="24"/>
              </w:rPr>
              <w:t>ное реш</w:t>
            </w:r>
            <w:r w:rsidRPr="00A678BF">
              <w:rPr>
                <w:rFonts w:ascii="Times New Roman" w:hAnsi="Times New Roman" w:cs="Times New Roman"/>
                <w:sz w:val="24"/>
                <w:szCs w:val="24"/>
              </w:rPr>
              <w:t>е</w:t>
            </w:r>
            <w:r w:rsidRPr="00A678BF">
              <w:rPr>
                <w:rFonts w:ascii="Times New Roman" w:hAnsi="Times New Roman" w:cs="Times New Roman"/>
                <w:sz w:val="24"/>
                <w:szCs w:val="24"/>
              </w:rPr>
              <w:t>ние</w:t>
            </w:r>
          </w:p>
        </w:tc>
        <w:tc>
          <w:tcPr>
            <w:tcW w:w="204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c>
          <w:tcPr>
            <w:tcW w:w="249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c>
          <w:tcPr>
            <w:tcW w:w="174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r>
      <w:tr w:rsidR="00A678BF" w:rsidRPr="00A678BF" w:rsidTr="00D37A52">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both"/>
              <w:rPr>
                <w:rFonts w:ascii="Times New Roman" w:hAnsi="Times New Roman" w:cs="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(с уч</w:t>
            </w:r>
            <w:r w:rsidRPr="00A678BF">
              <w:rPr>
                <w:rFonts w:ascii="Times New Roman" w:hAnsi="Times New Roman" w:cs="Times New Roman"/>
                <w:sz w:val="24"/>
                <w:szCs w:val="24"/>
              </w:rPr>
              <w:t>е</w:t>
            </w:r>
            <w:r w:rsidRPr="00A678BF">
              <w:rPr>
                <w:rFonts w:ascii="Times New Roman" w:hAnsi="Times New Roman" w:cs="Times New Roman"/>
                <w:sz w:val="24"/>
                <w:szCs w:val="24"/>
              </w:rPr>
              <w:t>том НДС)</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(без НДС)</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тыс. руб. (без НДС)</w:t>
            </w:r>
          </w:p>
        </w:tc>
        <w:tc>
          <w:tcPr>
            <w:tcW w:w="1474" w:type="dxa"/>
            <w:tcBorders>
              <w:top w:val="single" w:sz="4" w:space="0" w:color="auto"/>
              <w:left w:val="single" w:sz="4" w:space="0" w:color="auto"/>
              <w:bottom w:val="single" w:sz="4" w:space="0" w:color="auto"/>
              <w:right w:val="single" w:sz="4" w:space="0" w:color="auto"/>
            </w:tcBorders>
          </w:tcPr>
          <w:p w:rsidR="00D37A52"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тыс. ру</w:t>
            </w:r>
            <w:r w:rsidR="00D37A52">
              <w:rPr>
                <w:rFonts w:ascii="Times New Roman" w:hAnsi="Times New Roman" w:cs="Times New Roman"/>
                <w:sz w:val="24"/>
                <w:szCs w:val="24"/>
              </w:rPr>
              <w:t>б./</w:t>
            </w:r>
          </w:p>
          <w:p w:rsidR="00D37A52" w:rsidRDefault="00D37A52" w:rsidP="00D37A52">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м</w:t>
            </w:r>
            <w:r w:rsidRPr="00D37A52">
              <w:rPr>
                <w:rFonts w:ascii="Times New Roman" w:hAnsi="Times New Roman" w:cs="Times New Roman"/>
                <w:sz w:val="24"/>
                <w:szCs w:val="24"/>
                <w:vertAlign w:val="superscript"/>
              </w:rPr>
              <w:t>3</w:t>
            </w:r>
            <w:r>
              <w:rPr>
                <w:rFonts w:ascii="Times New Roman" w:hAnsi="Times New Roman" w:cs="Times New Roman"/>
                <w:sz w:val="24"/>
                <w:szCs w:val="24"/>
              </w:rPr>
              <w:t xml:space="preserve">/сутки </w:t>
            </w:r>
          </w:p>
          <w:p w:rsidR="00A678BF" w:rsidRPr="00A678BF" w:rsidRDefault="00D37A52" w:rsidP="00D37A52">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(без НДС)*</w:t>
            </w:r>
          </w:p>
        </w:tc>
        <w:tc>
          <w:tcPr>
            <w:tcW w:w="1744" w:type="dxa"/>
            <w:tcBorders>
              <w:top w:val="single" w:sz="4" w:space="0" w:color="auto"/>
              <w:left w:val="single" w:sz="4" w:space="0" w:color="auto"/>
              <w:bottom w:val="single" w:sz="4" w:space="0" w:color="auto"/>
              <w:right w:val="single" w:sz="4" w:space="0" w:color="auto"/>
            </w:tcBorders>
          </w:tcPr>
          <w:p w:rsidR="00D37A52"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 xml:space="preserve">тыс. руб. </w:t>
            </w:r>
          </w:p>
          <w:p w:rsidR="00A678BF" w:rsidRPr="00A678BF" w:rsidRDefault="00A678BF" w:rsidP="00D37A52">
            <w:pPr>
              <w:pStyle w:val="ConsPlusNormal"/>
              <w:spacing w:line="192" w:lineRule="auto"/>
              <w:jc w:val="center"/>
              <w:rPr>
                <w:rFonts w:ascii="Times New Roman" w:hAnsi="Times New Roman" w:cs="Times New Roman"/>
                <w:sz w:val="24"/>
                <w:szCs w:val="24"/>
              </w:rPr>
            </w:pPr>
            <w:r w:rsidRPr="00A678BF">
              <w:rPr>
                <w:rFonts w:ascii="Times New Roman" w:hAnsi="Times New Roman" w:cs="Times New Roman"/>
                <w:sz w:val="24"/>
                <w:szCs w:val="24"/>
              </w:rPr>
              <w:t>(без НДС)</w:t>
            </w:r>
          </w:p>
        </w:tc>
      </w:tr>
      <w:tr w:rsidR="00A678BF" w:rsidRPr="00A678BF" w:rsidTr="00D37A52">
        <w:tc>
          <w:tcPr>
            <w:tcW w:w="45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1</w:t>
            </w:r>
          </w:p>
        </w:tc>
        <w:tc>
          <w:tcPr>
            <w:tcW w:w="178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rPr>
                <w:rFonts w:ascii="Times New Roman" w:hAnsi="Times New Roman" w:cs="Times New Roman"/>
                <w:sz w:val="24"/>
                <w:szCs w:val="24"/>
              </w:rPr>
            </w:pPr>
            <w:r w:rsidRPr="00A678BF">
              <w:rPr>
                <w:rFonts w:ascii="Times New Roman" w:hAnsi="Times New Roman" w:cs="Times New Roman"/>
                <w:sz w:val="24"/>
                <w:szCs w:val="24"/>
              </w:rPr>
              <w:t>Система холо</w:t>
            </w:r>
            <w:r w:rsidRPr="00A678BF">
              <w:rPr>
                <w:rFonts w:ascii="Times New Roman" w:hAnsi="Times New Roman" w:cs="Times New Roman"/>
                <w:sz w:val="24"/>
                <w:szCs w:val="24"/>
              </w:rPr>
              <w:t>д</w:t>
            </w:r>
            <w:r w:rsidRPr="00A678BF">
              <w:rPr>
                <w:rFonts w:ascii="Times New Roman" w:hAnsi="Times New Roman" w:cs="Times New Roman"/>
                <w:sz w:val="24"/>
                <w:szCs w:val="24"/>
              </w:rPr>
              <w:t>ного водосна</w:t>
            </w:r>
            <w:r w:rsidRPr="00A678BF">
              <w:rPr>
                <w:rFonts w:ascii="Times New Roman" w:hAnsi="Times New Roman" w:cs="Times New Roman"/>
                <w:sz w:val="24"/>
                <w:szCs w:val="24"/>
              </w:rPr>
              <w:t>б</w:t>
            </w:r>
            <w:r w:rsidRPr="00A678BF">
              <w:rPr>
                <w:rFonts w:ascii="Times New Roman" w:hAnsi="Times New Roman" w:cs="Times New Roman"/>
                <w:sz w:val="24"/>
                <w:szCs w:val="24"/>
              </w:rPr>
              <w:t>жения левого и правого берега г. Красноярска и иных мун</w:t>
            </w:r>
            <w:r w:rsidRPr="00A678BF">
              <w:rPr>
                <w:rFonts w:ascii="Times New Roman" w:hAnsi="Times New Roman" w:cs="Times New Roman"/>
                <w:sz w:val="24"/>
                <w:szCs w:val="24"/>
              </w:rPr>
              <w:t>и</w:t>
            </w:r>
            <w:r w:rsidRPr="00A678BF">
              <w:rPr>
                <w:rFonts w:ascii="Times New Roman" w:hAnsi="Times New Roman" w:cs="Times New Roman"/>
                <w:sz w:val="24"/>
                <w:szCs w:val="24"/>
              </w:rPr>
              <w:t>ципальных о</w:t>
            </w:r>
            <w:r w:rsidRPr="00A678BF">
              <w:rPr>
                <w:rFonts w:ascii="Times New Roman" w:hAnsi="Times New Roman" w:cs="Times New Roman"/>
                <w:sz w:val="24"/>
                <w:szCs w:val="24"/>
              </w:rPr>
              <w:t>б</w:t>
            </w:r>
            <w:r w:rsidRPr="00A678BF">
              <w:rPr>
                <w:rFonts w:ascii="Times New Roman" w:hAnsi="Times New Roman" w:cs="Times New Roman"/>
                <w:sz w:val="24"/>
                <w:szCs w:val="24"/>
              </w:rPr>
              <w:t>разований Красноярского края</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46081,751</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46081,751</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32218,231</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13863,520</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967554,3</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810504,6</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594687,4</w:t>
            </w:r>
          </w:p>
        </w:tc>
        <w:tc>
          <w:tcPr>
            <w:tcW w:w="147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18,458</w:t>
            </w:r>
          </w:p>
        </w:tc>
        <w:tc>
          <w:tcPr>
            <w:tcW w:w="174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215817,3</w:t>
            </w:r>
          </w:p>
        </w:tc>
      </w:tr>
    </w:tbl>
    <w:p w:rsidR="00A250E2" w:rsidRPr="00A250E2" w:rsidRDefault="00A250E2" w:rsidP="0002505F">
      <w:pPr>
        <w:widowControl/>
        <w:spacing w:before="0"/>
        <w:ind w:firstLine="0"/>
        <w:rPr>
          <w:rFonts w:eastAsiaTheme="minorHAnsi"/>
          <w:sz w:val="20"/>
        </w:rPr>
      </w:pPr>
    </w:p>
    <w:p w:rsidR="00A678BF" w:rsidRDefault="00A250E2" w:rsidP="0002505F">
      <w:pPr>
        <w:widowControl/>
        <w:spacing w:before="0"/>
        <w:ind w:firstLine="540"/>
        <w:rPr>
          <w:rFonts w:eastAsiaTheme="minorHAnsi"/>
          <w:sz w:val="20"/>
        </w:rPr>
      </w:pPr>
      <w:r w:rsidRPr="00A250E2">
        <w:rPr>
          <w:rFonts w:eastAsiaTheme="minorHAnsi"/>
          <w:sz w:val="20"/>
        </w:rPr>
        <w:t>--------------------------------</w:t>
      </w:r>
      <w:bookmarkStart w:id="122" w:name="Par305"/>
      <w:bookmarkEnd w:id="122"/>
    </w:p>
    <w:p w:rsidR="00A250E2" w:rsidRPr="00A250E2" w:rsidRDefault="00A250E2" w:rsidP="0002505F">
      <w:pPr>
        <w:widowControl/>
        <w:spacing w:before="0"/>
        <w:ind w:firstLine="540"/>
        <w:rPr>
          <w:rFonts w:eastAsiaTheme="minorHAnsi"/>
          <w:sz w:val="20"/>
        </w:rPr>
      </w:pPr>
      <w:r w:rsidRPr="00A250E2">
        <w:rPr>
          <w:rFonts w:eastAsiaTheme="minorHAnsi"/>
          <w:sz w:val="20"/>
        </w:rPr>
        <w:t>*Значение удельного показателя на единицу заявленной мощности.</w:t>
      </w:r>
    </w:p>
    <w:p w:rsidR="00A250E2" w:rsidRPr="00A250E2" w:rsidRDefault="00A250E2" w:rsidP="0002505F">
      <w:pPr>
        <w:widowControl/>
        <w:spacing w:before="0"/>
        <w:ind w:firstLine="0"/>
        <w:rPr>
          <w:rFonts w:eastAsiaTheme="minorHAnsi"/>
          <w:sz w:val="20"/>
        </w:rPr>
      </w:pPr>
    </w:p>
    <w:p w:rsidR="00A250E2" w:rsidRDefault="00A250E2" w:rsidP="0002505F">
      <w:pPr>
        <w:widowControl/>
        <w:spacing w:before="0"/>
        <w:ind w:firstLine="0"/>
        <w:jc w:val="center"/>
        <w:outlineLvl w:val="1"/>
        <w:rPr>
          <w:rFonts w:eastAsiaTheme="minorHAnsi"/>
          <w:sz w:val="20"/>
        </w:rPr>
      </w:pPr>
    </w:p>
    <w:p w:rsidR="00D37A52" w:rsidRDefault="00D37A52" w:rsidP="0002505F">
      <w:pPr>
        <w:widowControl/>
        <w:spacing w:before="0"/>
        <w:ind w:firstLine="0"/>
        <w:jc w:val="center"/>
        <w:outlineLvl w:val="1"/>
        <w:rPr>
          <w:rFonts w:eastAsiaTheme="minorHAnsi"/>
          <w:sz w:val="20"/>
        </w:rPr>
      </w:pPr>
    </w:p>
    <w:p w:rsidR="00214E11" w:rsidRDefault="00214E11" w:rsidP="0002505F">
      <w:pPr>
        <w:widowControl/>
        <w:spacing w:before="0"/>
        <w:ind w:firstLine="0"/>
        <w:jc w:val="center"/>
        <w:outlineLvl w:val="1"/>
        <w:rPr>
          <w:rFonts w:eastAsiaTheme="minorHAnsi"/>
          <w:sz w:val="20"/>
        </w:rPr>
      </w:pPr>
    </w:p>
    <w:p w:rsidR="00214E11" w:rsidRDefault="00214E11" w:rsidP="0002505F">
      <w:pPr>
        <w:widowControl/>
        <w:spacing w:before="0"/>
        <w:ind w:firstLine="0"/>
        <w:jc w:val="center"/>
        <w:outlineLvl w:val="1"/>
        <w:rPr>
          <w:rFonts w:eastAsiaTheme="minorHAnsi"/>
          <w:sz w:val="20"/>
        </w:rPr>
      </w:pPr>
    </w:p>
    <w:p w:rsidR="00214E11" w:rsidRPr="00214E11" w:rsidRDefault="00214E11" w:rsidP="00D37A52">
      <w:pPr>
        <w:widowControl/>
        <w:spacing w:before="0"/>
        <w:ind w:firstLine="709"/>
        <w:outlineLvl w:val="1"/>
        <w:rPr>
          <w:rFonts w:eastAsiaTheme="minorHAnsi"/>
          <w:sz w:val="28"/>
          <w:szCs w:val="28"/>
        </w:rPr>
      </w:pPr>
      <w:r w:rsidRPr="00214E11">
        <w:rPr>
          <w:rFonts w:eastAsiaTheme="minorHAnsi"/>
          <w:sz w:val="28"/>
          <w:szCs w:val="28"/>
        </w:rPr>
        <w:lastRenderedPageBreak/>
        <w:t>Таблица 6</w:t>
      </w:r>
      <w:r>
        <w:rPr>
          <w:rFonts w:eastAsiaTheme="minorHAnsi"/>
          <w:sz w:val="28"/>
          <w:szCs w:val="28"/>
        </w:rPr>
        <w:t>3</w:t>
      </w:r>
      <w:r w:rsidRPr="00214E11">
        <w:rPr>
          <w:rFonts w:eastAsiaTheme="minorHAnsi"/>
          <w:sz w:val="28"/>
          <w:szCs w:val="28"/>
        </w:rPr>
        <w:t xml:space="preserve">. Предварительный расчет ставки на реализацию мероприятий на развитие мощности к расчету платы на подключение к левобережной и правобережной системам </w:t>
      </w:r>
      <w:r>
        <w:rPr>
          <w:rFonts w:eastAsiaTheme="minorHAnsi"/>
          <w:sz w:val="28"/>
          <w:szCs w:val="28"/>
        </w:rPr>
        <w:t>водоотведения</w:t>
      </w:r>
      <w:r w:rsidRPr="00214E11">
        <w:rPr>
          <w:rFonts w:eastAsiaTheme="minorHAnsi"/>
          <w:sz w:val="28"/>
          <w:szCs w:val="28"/>
        </w:rPr>
        <w:t xml:space="preserve"> ООО </w:t>
      </w:r>
      <w:r w:rsidR="002D6969">
        <w:rPr>
          <w:rFonts w:eastAsiaTheme="minorHAnsi"/>
          <w:sz w:val="28"/>
          <w:szCs w:val="28"/>
        </w:rPr>
        <w:t>«</w:t>
      </w:r>
      <w:r w:rsidRPr="00214E11">
        <w:rPr>
          <w:rFonts w:eastAsiaTheme="minorHAnsi"/>
          <w:sz w:val="28"/>
          <w:szCs w:val="28"/>
        </w:rPr>
        <w:t>КрасКом</w:t>
      </w:r>
      <w:r w:rsidR="002D6969">
        <w:rPr>
          <w:rFonts w:eastAsiaTheme="minorHAnsi"/>
          <w:sz w:val="28"/>
          <w:szCs w:val="28"/>
        </w:rPr>
        <w:t>»</w:t>
      </w:r>
      <w:r w:rsidRPr="00214E11">
        <w:rPr>
          <w:rFonts w:eastAsiaTheme="minorHAnsi"/>
          <w:sz w:val="28"/>
          <w:szCs w:val="28"/>
        </w:rPr>
        <w:t xml:space="preserve"> согласовано инвестицио</w:t>
      </w:r>
      <w:r w:rsidRPr="00214E11">
        <w:rPr>
          <w:rFonts w:eastAsiaTheme="minorHAnsi"/>
          <w:sz w:val="28"/>
          <w:szCs w:val="28"/>
        </w:rPr>
        <w:t>н</w:t>
      </w:r>
      <w:r w:rsidRPr="00214E11">
        <w:rPr>
          <w:rFonts w:eastAsiaTheme="minorHAnsi"/>
          <w:sz w:val="28"/>
          <w:szCs w:val="28"/>
        </w:rPr>
        <w:t>ной программе в сфере водоснабжения и водоотведения левобережной и правобережной частей г. Красноярска и иных муниципальных образован</w:t>
      </w:r>
      <w:r w:rsidR="00D37A52">
        <w:rPr>
          <w:rFonts w:eastAsiaTheme="minorHAnsi"/>
          <w:sz w:val="28"/>
          <w:szCs w:val="28"/>
        </w:rPr>
        <w:t>ий Красноярского края на 2018–</w:t>
      </w:r>
      <w:r w:rsidRPr="00214E11">
        <w:rPr>
          <w:rFonts w:eastAsiaTheme="minorHAnsi"/>
          <w:sz w:val="28"/>
          <w:szCs w:val="28"/>
        </w:rPr>
        <w:t xml:space="preserve">2022 годы     </w:t>
      </w:r>
    </w:p>
    <w:p w:rsidR="00214E11" w:rsidRDefault="00214E11" w:rsidP="0002505F">
      <w:pPr>
        <w:widowControl/>
        <w:spacing w:before="0"/>
        <w:ind w:firstLine="0"/>
        <w:jc w:val="center"/>
        <w:outlineLvl w:val="1"/>
        <w:rPr>
          <w:rFonts w:eastAsiaTheme="minorHAnsi"/>
          <w:sz w:val="20"/>
        </w:rPr>
      </w:pPr>
    </w:p>
    <w:p w:rsidR="00A250E2" w:rsidRPr="00A250E2" w:rsidRDefault="00A250E2" w:rsidP="0002505F">
      <w:pPr>
        <w:widowControl/>
        <w:spacing w:before="0"/>
        <w:ind w:firstLine="0"/>
        <w:rPr>
          <w:rFonts w:eastAsiaTheme="minorHAnsi"/>
          <w:sz w:val="20"/>
        </w:rPr>
      </w:pPr>
    </w:p>
    <w:tbl>
      <w:tblPr>
        <w:tblW w:w="0" w:type="auto"/>
        <w:tblLayout w:type="fixed"/>
        <w:tblCellMar>
          <w:left w:w="62" w:type="dxa"/>
          <w:right w:w="62" w:type="dxa"/>
        </w:tblCellMar>
        <w:tblLook w:val="0000" w:firstRow="0" w:lastRow="0" w:firstColumn="0" w:lastColumn="0" w:noHBand="0" w:noVBand="0"/>
      </w:tblPr>
      <w:tblGrid>
        <w:gridCol w:w="454"/>
        <w:gridCol w:w="1789"/>
        <w:gridCol w:w="1879"/>
        <w:gridCol w:w="1879"/>
        <w:gridCol w:w="1279"/>
        <w:gridCol w:w="1279"/>
        <w:gridCol w:w="1144"/>
        <w:gridCol w:w="1144"/>
        <w:gridCol w:w="1144"/>
        <w:gridCol w:w="1474"/>
        <w:gridCol w:w="1744"/>
      </w:tblGrid>
      <w:tr w:rsidR="00A678BF" w:rsidRPr="00A678BF" w:rsidTr="00D37A52">
        <w:tc>
          <w:tcPr>
            <w:tcW w:w="454"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D37A52">
            <w:pPr>
              <w:spacing w:before="0" w:line="192" w:lineRule="auto"/>
              <w:ind w:firstLine="0"/>
              <w:jc w:val="center"/>
              <w:rPr>
                <w:rFonts w:eastAsiaTheme="minorEastAsia"/>
                <w:sz w:val="22"/>
                <w:szCs w:val="22"/>
                <w:lang w:eastAsia="ru-RU"/>
              </w:rPr>
            </w:pPr>
            <w:r>
              <w:rPr>
                <w:rFonts w:eastAsiaTheme="minorEastAsia"/>
                <w:sz w:val="22"/>
                <w:szCs w:val="22"/>
                <w:lang w:eastAsia="ru-RU"/>
              </w:rPr>
              <w:t>№</w:t>
            </w:r>
            <w:r w:rsidR="00A678BF" w:rsidRPr="00A678BF">
              <w:rPr>
                <w:rFonts w:eastAsiaTheme="minorEastAsia"/>
                <w:sz w:val="22"/>
                <w:szCs w:val="22"/>
                <w:lang w:eastAsia="ru-RU"/>
              </w:rPr>
              <w:t xml:space="preserve"> п/п</w:t>
            </w:r>
          </w:p>
        </w:tc>
        <w:tc>
          <w:tcPr>
            <w:tcW w:w="178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Коммунальная система</w:t>
            </w:r>
          </w:p>
        </w:tc>
        <w:tc>
          <w:tcPr>
            <w:tcW w:w="6316"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Заявленная нагрузка, м3/сут.</w:t>
            </w:r>
          </w:p>
        </w:tc>
        <w:tc>
          <w:tcPr>
            <w:tcW w:w="6650" w:type="dxa"/>
            <w:gridSpan w:val="5"/>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Ставка на реализацию мероприятий на развитие мощности с учетом налога на прибыль</w:t>
            </w:r>
          </w:p>
        </w:tc>
      </w:tr>
      <w:tr w:rsidR="00A678BF" w:rsidRPr="00A678BF" w:rsidTr="00D37A52">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всего по объектам инвестиционной программы</w:t>
            </w:r>
          </w:p>
        </w:tc>
        <w:tc>
          <w:tcPr>
            <w:tcW w:w="4437"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 том числе:</w:t>
            </w:r>
          </w:p>
        </w:tc>
        <w:tc>
          <w:tcPr>
            <w:tcW w:w="228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всего, тыс. руб.</w:t>
            </w:r>
          </w:p>
        </w:tc>
        <w:tc>
          <w:tcPr>
            <w:tcW w:w="4362"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 том числе:</w:t>
            </w:r>
          </w:p>
        </w:tc>
      </w:tr>
      <w:tr w:rsidR="00A678BF" w:rsidRPr="00A678BF" w:rsidTr="00D37A52">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по объектам инв</w:t>
            </w:r>
            <w:r w:rsidRPr="00A678BF">
              <w:rPr>
                <w:rFonts w:eastAsiaTheme="minorEastAsia"/>
                <w:sz w:val="22"/>
                <w:szCs w:val="22"/>
                <w:lang w:eastAsia="ru-RU"/>
              </w:rPr>
              <w:t>е</w:t>
            </w:r>
            <w:r w:rsidRPr="00A678BF">
              <w:rPr>
                <w:rFonts w:eastAsiaTheme="minorEastAsia"/>
                <w:sz w:val="22"/>
                <w:szCs w:val="22"/>
                <w:lang w:eastAsia="ru-RU"/>
              </w:rPr>
              <w:t>стиционной пр</w:t>
            </w:r>
            <w:r w:rsidRPr="00A678BF">
              <w:rPr>
                <w:rFonts w:eastAsiaTheme="minorEastAsia"/>
                <w:sz w:val="22"/>
                <w:szCs w:val="22"/>
                <w:lang w:eastAsia="ru-RU"/>
              </w:rPr>
              <w:t>о</w:t>
            </w:r>
            <w:r w:rsidRPr="00A678BF">
              <w:rPr>
                <w:rFonts w:eastAsiaTheme="minorEastAsia"/>
                <w:sz w:val="22"/>
                <w:szCs w:val="22"/>
                <w:lang w:eastAsia="ru-RU"/>
              </w:rPr>
              <w:t>граммы</w:t>
            </w:r>
          </w:p>
        </w:tc>
        <w:tc>
          <w:tcPr>
            <w:tcW w:w="2558"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 том числе:</w:t>
            </w:r>
          </w:p>
        </w:tc>
        <w:tc>
          <w:tcPr>
            <w:tcW w:w="228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p>
        </w:tc>
        <w:tc>
          <w:tcPr>
            <w:tcW w:w="261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распределяемая на нагрузку, в отношении которой не принято т</w:t>
            </w:r>
            <w:r w:rsidRPr="00A678BF">
              <w:rPr>
                <w:rFonts w:eastAsiaTheme="minorEastAsia"/>
                <w:sz w:val="22"/>
                <w:szCs w:val="22"/>
                <w:lang w:eastAsia="ru-RU"/>
              </w:rPr>
              <w:t>а</w:t>
            </w:r>
            <w:r w:rsidRPr="00A678BF">
              <w:rPr>
                <w:rFonts w:eastAsiaTheme="minorEastAsia"/>
                <w:sz w:val="22"/>
                <w:szCs w:val="22"/>
                <w:lang w:eastAsia="ru-RU"/>
              </w:rPr>
              <w:t>рифное решение</w:t>
            </w:r>
          </w:p>
        </w:tc>
        <w:tc>
          <w:tcPr>
            <w:tcW w:w="1744" w:type="dxa"/>
            <w:vMerge w:val="restart"/>
            <w:tcBorders>
              <w:top w:val="single" w:sz="4" w:space="0" w:color="auto"/>
              <w:left w:val="single" w:sz="4" w:space="0" w:color="auto"/>
              <w:bottom w:val="single" w:sz="4" w:space="0" w:color="auto"/>
              <w:right w:val="single" w:sz="4" w:space="0" w:color="auto"/>
            </w:tcBorders>
          </w:tcPr>
          <w:p w:rsidR="00292B48"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 xml:space="preserve">распределенная на нагрузку, </w:t>
            </w:r>
          </w:p>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 отношении которой принято тарифное реш</w:t>
            </w:r>
            <w:r w:rsidRPr="00A678BF">
              <w:rPr>
                <w:rFonts w:eastAsiaTheme="minorEastAsia"/>
                <w:sz w:val="22"/>
                <w:szCs w:val="22"/>
                <w:lang w:eastAsia="ru-RU"/>
              </w:rPr>
              <w:t>е</w:t>
            </w:r>
            <w:r w:rsidRPr="00A678BF">
              <w:rPr>
                <w:rFonts w:eastAsiaTheme="minorEastAsia"/>
                <w:sz w:val="22"/>
                <w:szCs w:val="22"/>
                <w:lang w:eastAsia="ru-RU"/>
              </w:rPr>
              <w:t>ние</w:t>
            </w:r>
          </w:p>
        </w:tc>
      </w:tr>
      <w:tr w:rsidR="00A678BF" w:rsidRPr="00A678BF" w:rsidTr="00D37A52">
        <w:trPr>
          <w:trHeight w:val="276"/>
        </w:trPr>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 отнош</w:t>
            </w:r>
            <w:r w:rsidRPr="00A678BF">
              <w:rPr>
                <w:rFonts w:eastAsiaTheme="minorEastAsia"/>
                <w:sz w:val="22"/>
                <w:szCs w:val="22"/>
                <w:lang w:eastAsia="ru-RU"/>
              </w:rPr>
              <w:t>е</w:t>
            </w:r>
            <w:r w:rsidRPr="00A678BF">
              <w:rPr>
                <w:rFonts w:eastAsiaTheme="minorEastAsia"/>
                <w:sz w:val="22"/>
                <w:szCs w:val="22"/>
                <w:lang w:eastAsia="ru-RU"/>
              </w:rPr>
              <w:t>нии кот</w:t>
            </w:r>
            <w:r w:rsidRPr="00A678BF">
              <w:rPr>
                <w:rFonts w:eastAsiaTheme="minorEastAsia"/>
                <w:sz w:val="22"/>
                <w:szCs w:val="22"/>
                <w:lang w:eastAsia="ru-RU"/>
              </w:rPr>
              <w:t>о</w:t>
            </w:r>
            <w:r w:rsidRPr="00A678BF">
              <w:rPr>
                <w:rFonts w:eastAsiaTheme="minorEastAsia"/>
                <w:sz w:val="22"/>
                <w:szCs w:val="22"/>
                <w:lang w:eastAsia="ru-RU"/>
              </w:rPr>
              <w:t>рой не пр</w:t>
            </w:r>
            <w:r w:rsidRPr="00A678BF">
              <w:rPr>
                <w:rFonts w:eastAsiaTheme="minorEastAsia"/>
                <w:sz w:val="22"/>
                <w:szCs w:val="22"/>
                <w:lang w:eastAsia="ru-RU"/>
              </w:rPr>
              <w:t>и</w:t>
            </w:r>
            <w:r w:rsidRPr="00A678BF">
              <w:rPr>
                <w:rFonts w:eastAsiaTheme="minorEastAsia"/>
                <w:sz w:val="22"/>
                <w:szCs w:val="22"/>
                <w:lang w:eastAsia="ru-RU"/>
              </w:rPr>
              <w:t>нято т</w:t>
            </w:r>
            <w:r w:rsidRPr="00A678BF">
              <w:rPr>
                <w:rFonts w:eastAsiaTheme="minorEastAsia"/>
                <w:sz w:val="22"/>
                <w:szCs w:val="22"/>
                <w:lang w:eastAsia="ru-RU"/>
              </w:rPr>
              <w:t>а</w:t>
            </w:r>
            <w:r w:rsidRPr="00A678BF">
              <w:rPr>
                <w:rFonts w:eastAsiaTheme="minorEastAsia"/>
                <w:sz w:val="22"/>
                <w:szCs w:val="22"/>
                <w:lang w:eastAsia="ru-RU"/>
              </w:rPr>
              <w:t>рифное р</w:t>
            </w:r>
            <w:r w:rsidRPr="00A678BF">
              <w:rPr>
                <w:rFonts w:eastAsiaTheme="minorEastAsia"/>
                <w:sz w:val="22"/>
                <w:szCs w:val="22"/>
                <w:lang w:eastAsia="ru-RU"/>
              </w:rPr>
              <w:t>е</w:t>
            </w:r>
            <w:r w:rsidRPr="00A678BF">
              <w:rPr>
                <w:rFonts w:eastAsiaTheme="minorEastAsia"/>
                <w:sz w:val="22"/>
                <w:szCs w:val="22"/>
                <w:lang w:eastAsia="ru-RU"/>
              </w:rPr>
              <w:t>шение</w:t>
            </w: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в отнош</w:t>
            </w:r>
            <w:r w:rsidRPr="00A678BF">
              <w:rPr>
                <w:rFonts w:eastAsiaTheme="minorEastAsia"/>
                <w:sz w:val="22"/>
                <w:szCs w:val="22"/>
                <w:lang w:eastAsia="ru-RU"/>
              </w:rPr>
              <w:t>е</w:t>
            </w:r>
            <w:r w:rsidRPr="00A678BF">
              <w:rPr>
                <w:rFonts w:eastAsiaTheme="minorEastAsia"/>
                <w:sz w:val="22"/>
                <w:szCs w:val="22"/>
                <w:lang w:eastAsia="ru-RU"/>
              </w:rPr>
              <w:t>нии кот</w:t>
            </w:r>
            <w:r w:rsidRPr="00A678BF">
              <w:rPr>
                <w:rFonts w:eastAsiaTheme="minorEastAsia"/>
                <w:sz w:val="22"/>
                <w:szCs w:val="22"/>
                <w:lang w:eastAsia="ru-RU"/>
              </w:rPr>
              <w:t>о</w:t>
            </w:r>
            <w:r w:rsidRPr="00A678BF">
              <w:rPr>
                <w:rFonts w:eastAsiaTheme="minorEastAsia"/>
                <w:sz w:val="22"/>
                <w:szCs w:val="22"/>
                <w:lang w:eastAsia="ru-RU"/>
              </w:rPr>
              <w:t>рой прин</w:t>
            </w:r>
            <w:r w:rsidRPr="00A678BF">
              <w:rPr>
                <w:rFonts w:eastAsiaTheme="minorEastAsia"/>
                <w:sz w:val="22"/>
                <w:szCs w:val="22"/>
                <w:lang w:eastAsia="ru-RU"/>
              </w:rPr>
              <w:t>я</w:t>
            </w:r>
            <w:r w:rsidRPr="00A678BF">
              <w:rPr>
                <w:rFonts w:eastAsiaTheme="minorEastAsia"/>
                <w:sz w:val="22"/>
                <w:szCs w:val="22"/>
                <w:lang w:eastAsia="ru-RU"/>
              </w:rPr>
              <w:t>то тарифное решение</w:t>
            </w:r>
          </w:p>
        </w:tc>
        <w:tc>
          <w:tcPr>
            <w:tcW w:w="228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p>
        </w:tc>
        <w:tc>
          <w:tcPr>
            <w:tcW w:w="261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p>
        </w:tc>
        <w:tc>
          <w:tcPr>
            <w:tcW w:w="174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p>
        </w:tc>
      </w:tr>
      <w:tr w:rsidR="00A678BF" w:rsidRPr="00A678BF" w:rsidTr="00D37A52">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rPr>
                <w:rFonts w:eastAsiaTheme="minorEastAsia"/>
                <w:sz w:val="22"/>
                <w:szCs w:val="22"/>
                <w:lang w:eastAsia="ru-RU"/>
              </w:rPr>
            </w:pP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(с учетом НДС)</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(без НДС)</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тыс. руб. (без НДС)</w:t>
            </w:r>
          </w:p>
        </w:tc>
        <w:tc>
          <w:tcPr>
            <w:tcW w:w="1474" w:type="dxa"/>
            <w:tcBorders>
              <w:top w:val="single" w:sz="4" w:space="0" w:color="auto"/>
              <w:left w:val="single" w:sz="4" w:space="0" w:color="auto"/>
              <w:bottom w:val="single" w:sz="4" w:space="0" w:color="auto"/>
              <w:right w:val="single" w:sz="4" w:space="0" w:color="auto"/>
            </w:tcBorders>
          </w:tcPr>
          <w:p w:rsidR="00D37A52" w:rsidRDefault="00D37A52" w:rsidP="00D37A52">
            <w:pPr>
              <w:spacing w:before="0" w:line="192" w:lineRule="auto"/>
              <w:ind w:firstLine="0"/>
              <w:jc w:val="center"/>
              <w:rPr>
                <w:rFonts w:eastAsiaTheme="minorEastAsia"/>
                <w:sz w:val="22"/>
                <w:szCs w:val="22"/>
                <w:lang w:eastAsia="ru-RU"/>
              </w:rPr>
            </w:pPr>
            <w:r>
              <w:rPr>
                <w:rFonts w:eastAsiaTheme="minorEastAsia"/>
                <w:sz w:val="22"/>
                <w:szCs w:val="22"/>
                <w:lang w:eastAsia="ru-RU"/>
              </w:rPr>
              <w:t>тыс. руб./</w:t>
            </w:r>
          </w:p>
          <w:p w:rsidR="00292B48" w:rsidRDefault="00D37A52" w:rsidP="00D37A52">
            <w:pPr>
              <w:spacing w:before="0" w:line="192" w:lineRule="auto"/>
              <w:ind w:firstLine="0"/>
              <w:jc w:val="center"/>
              <w:rPr>
                <w:rFonts w:eastAsiaTheme="minorEastAsia"/>
                <w:sz w:val="22"/>
                <w:szCs w:val="22"/>
                <w:lang w:eastAsia="ru-RU"/>
              </w:rPr>
            </w:pPr>
            <w:r>
              <w:rPr>
                <w:rFonts w:eastAsiaTheme="minorEastAsia"/>
                <w:sz w:val="22"/>
                <w:szCs w:val="22"/>
                <w:lang w:eastAsia="ru-RU"/>
              </w:rPr>
              <w:t>м</w:t>
            </w:r>
            <w:r w:rsidRPr="00D37A52">
              <w:rPr>
                <w:rFonts w:eastAsiaTheme="minorEastAsia"/>
                <w:sz w:val="22"/>
                <w:szCs w:val="22"/>
                <w:vertAlign w:val="superscript"/>
                <w:lang w:eastAsia="ru-RU"/>
              </w:rPr>
              <w:t>3</w:t>
            </w:r>
            <w:r>
              <w:rPr>
                <w:rFonts w:eastAsiaTheme="minorEastAsia"/>
                <w:sz w:val="22"/>
                <w:szCs w:val="22"/>
                <w:lang w:eastAsia="ru-RU"/>
              </w:rPr>
              <w:t xml:space="preserve">/сутки </w:t>
            </w:r>
          </w:p>
          <w:p w:rsidR="00A678BF" w:rsidRPr="00A678BF" w:rsidRDefault="00D37A52" w:rsidP="00D37A52">
            <w:pPr>
              <w:spacing w:before="0" w:line="192" w:lineRule="auto"/>
              <w:ind w:firstLine="0"/>
              <w:jc w:val="center"/>
              <w:rPr>
                <w:rFonts w:eastAsiaTheme="minorEastAsia"/>
                <w:sz w:val="22"/>
                <w:szCs w:val="22"/>
                <w:lang w:eastAsia="ru-RU"/>
              </w:rPr>
            </w:pPr>
            <w:r>
              <w:rPr>
                <w:rFonts w:eastAsiaTheme="minorEastAsia"/>
                <w:sz w:val="22"/>
                <w:szCs w:val="22"/>
                <w:lang w:eastAsia="ru-RU"/>
              </w:rPr>
              <w:t>(без НДС)*</w:t>
            </w:r>
          </w:p>
        </w:tc>
        <w:tc>
          <w:tcPr>
            <w:tcW w:w="1744" w:type="dxa"/>
            <w:tcBorders>
              <w:top w:val="single" w:sz="4" w:space="0" w:color="auto"/>
              <w:left w:val="single" w:sz="4" w:space="0" w:color="auto"/>
              <w:bottom w:val="single" w:sz="4" w:space="0" w:color="auto"/>
              <w:right w:val="single" w:sz="4" w:space="0" w:color="auto"/>
            </w:tcBorders>
          </w:tcPr>
          <w:p w:rsidR="00292B48"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 xml:space="preserve">тыс. руб. </w:t>
            </w:r>
          </w:p>
          <w:p w:rsidR="00A678BF" w:rsidRPr="00A678BF" w:rsidRDefault="00A678BF" w:rsidP="00D37A52">
            <w:pPr>
              <w:spacing w:before="0" w:line="192" w:lineRule="auto"/>
              <w:ind w:firstLine="0"/>
              <w:jc w:val="center"/>
              <w:rPr>
                <w:rFonts w:eastAsiaTheme="minorEastAsia"/>
                <w:sz w:val="22"/>
                <w:szCs w:val="22"/>
                <w:lang w:eastAsia="ru-RU"/>
              </w:rPr>
            </w:pPr>
            <w:r w:rsidRPr="00A678BF">
              <w:rPr>
                <w:rFonts w:eastAsiaTheme="minorEastAsia"/>
                <w:sz w:val="22"/>
                <w:szCs w:val="22"/>
                <w:lang w:eastAsia="ru-RU"/>
              </w:rPr>
              <w:t>(без НДС)</w:t>
            </w:r>
          </w:p>
        </w:tc>
      </w:tr>
      <w:tr w:rsidR="00A678BF" w:rsidRPr="00A678BF" w:rsidTr="00D37A52">
        <w:tc>
          <w:tcPr>
            <w:tcW w:w="454" w:type="dxa"/>
            <w:tcBorders>
              <w:top w:val="single" w:sz="4" w:space="0" w:color="auto"/>
              <w:left w:val="single" w:sz="4" w:space="0" w:color="auto"/>
              <w:bottom w:val="single" w:sz="4" w:space="0" w:color="auto"/>
              <w:right w:val="single" w:sz="4" w:space="0" w:color="auto"/>
            </w:tcBorders>
          </w:tcPr>
          <w:p w:rsidR="00A678BF" w:rsidRPr="00A678BF" w:rsidRDefault="00A678BF" w:rsidP="00D37A52">
            <w:pPr>
              <w:spacing w:before="0"/>
              <w:ind w:firstLine="0"/>
              <w:jc w:val="center"/>
              <w:rPr>
                <w:rFonts w:eastAsiaTheme="minorEastAsia"/>
                <w:sz w:val="22"/>
                <w:szCs w:val="22"/>
                <w:lang w:eastAsia="ru-RU"/>
              </w:rPr>
            </w:pPr>
            <w:r w:rsidRPr="00A678BF">
              <w:rPr>
                <w:rFonts w:eastAsiaTheme="minorEastAsia"/>
                <w:sz w:val="22"/>
                <w:szCs w:val="22"/>
                <w:lang w:eastAsia="ru-RU"/>
              </w:rPr>
              <w:t>1</w:t>
            </w:r>
          </w:p>
        </w:tc>
        <w:tc>
          <w:tcPr>
            <w:tcW w:w="1789" w:type="dxa"/>
            <w:tcBorders>
              <w:top w:val="single" w:sz="4" w:space="0" w:color="auto"/>
              <w:left w:val="single" w:sz="4" w:space="0" w:color="auto"/>
              <w:bottom w:val="single" w:sz="4" w:space="0" w:color="auto"/>
              <w:right w:val="single" w:sz="4" w:space="0" w:color="auto"/>
            </w:tcBorders>
          </w:tcPr>
          <w:p w:rsidR="00D37A52" w:rsidRDefault="00A678BF" w:rsidP="0002505F">
            <w:pPr>
              <w:spacing w:before="0"/>
              <w:ind w:firstLine="0"/>
              <w:jc w:val="left"/>
              <w:rPr>
                <w:rFonts w:eastAsiaTheme="minorEastAsia"/>
                <w:sz w:val="22"/>
                <w:szCs w:val="22"/>
                <w:lang w:eastAsia="ru-RU"/>
              </w:rPr>
            </w:pPr>
            <w:r w:rsidRPr="00A678BF">
              <w:rPr>
                <w:rFonts w:eastAsiaTheme="minorEastAsia"/>
                <w:sz w:val="22"/>
                <w:szCs w:val="22"/>
                <w:lang w:eastAsia="ru-RU"/>
              </w:rPr>
              <w:t>Система водоо</w:t>
            </w:r>
            <w:r w:rsidRPr="00A678BF">
              <w:rPr>
                <w:rFonts w:eastAsiaTheme="minorEastAsia"/>
                <w:sz w:val="22"/>
                <w:szCs w:val="22"/>
                <w:lang w:eastAsia="ru-RU"/>
              </w:rPr>
              <w:t>т</w:t>
            </w:r>
            <w:r w:rsidRPr="00A678BF">
              <w:rPr>
                <w:rFonts w:eastAsiaTheme="minorEastAsia"/>
                <w:sz w:val="22"/>
                <w:szCs w:val="22"/>
                <w:lang w:eastAsia="ru-RU"/>
              </w:rPr>
              <w:t xml:space="preserve">ведения левого и правого берега </w:t>
            </w:r>
          </w:p>
          <w:p w:rsidR="00A678BF" w:rsidRPr="00A678BF" w:rsidRDefault="00A678BF" w:rsidP="0002505F">
            <w:pPr>
              <w:spacing w:before="0"/>
              <w:ind w:firstLine="0"/>
              <w:jc w:val="left"/>
              <w:rPr>
                <w:rFonts w:eastAsiaTheme="minorEastAsia"/>
                <w:sz w:val="22"/>
                <w:szCs w:val="22"/>
                <w:lang w:eastAsia="ru-RU"/>
              </w:rPr>
            </w:pPr>
            <w:r w:rsidRPr="00A678BF">
              <w:rPr>
                <w:rFonts w:eastAsiaTheme="minorEastAsia"/>
                <w:sz w:val="22"/>
                <w:szCs w:val="22"/>
                <w:lang w:eastAsia="ru-RU"/>
              </w:rPr>
              <w:t>г. Красноярска и иных муниц</w:t>
            </w:r>
            <w:r w:rsidRPr="00A678BF">
              <w:rPr>
                <w:rFonts w:eastAsiaTheme="minorEastAsia"/>
                <w:sz w:val="22"/>
                <w:szCs w:val="22"/>
                <w:lang w:eastAsia="ru-RU"/>
              </w:rPr>
              <w:t>и</w:t>
            </w:r>
            <w:r w:rsidRPr="00A678BF">
              <w:rPr>
                <w:rFonts w:eastAsiaTheme="minorEastAsia"/>
                <w:sz w:val="22"/>
                <w:szCs w:val="22"/>
                <w:lang w:eastAsia="ru-RU"/>
              </w:rPr>
              <w:t>пальных образ</w:t>
            </w:r>
            <w:r w:rsidRPr="00A678BF">
              <w:rPr>
                <w:rFonts w:eastAsiaTheme="minorEastAsia"/>
                <w:sz w:val="22"/>
                <w:szCs w:val="22"/>
                <w:lang w:eastAsia="ru-RU"/>
              </w:rPr>
              <w:t>о</w:t>
            </w:r>
            <w:r w:rsidRPr="00A678BF">
              <w:rPr>
                <w:rFonts w:eastAsiaTheme="minorEastAsia"/>
                <w:sz w:val="22"/>
                <w:szCs w:val="22"/>
                <w:lang w:eastAsia="ru-RU"/>
              </w:rPr>
              <w:t>ваний Красноя</w:t>
            </w:r>
            <w:r w:rsidRPr="00A678BF">
              <w:rPr>
                <w:rFonts w:eastAsiaTheme="minorEastAsia"/>
                <w:sz w:val="22"/>
                <w:szCs w:val="22"/>
                <w:lang w:eastAsia="ru-RU"/>
              </w:rPr>
              <w:t>р</w:t>
            </w:r>
            <w:r w:rsidRPr="00A678BF">
              <w:rPr>
                <w:rFonts w:eastAsiaTheme="minorEastAsia"/>
                <w:sz w:val="22"/>
                <w:szCs w:val="22"/>
                <w:lang w:eastAsia="ru-RU"/>
              </w:rPr>
              <w:t>ского края</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46315,391</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46315,391</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32972,363</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13343,028</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2076720,7</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1731100,4</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1205004,6</w:t>
            </w:r>
          </w:p>
        </w:tc>
        <w:tc>
          <w:tcPr>
            <w:tcW w:w="147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36,546</w:t>
            </w:r>
          </w:p>
        </w:tc>
        <w:tc>
          <w:tcPr>
            <w:tcW w:w="174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2"/>
                <w:szCs w:val="22"/>
                <w:lang w:eastAsia="ru-RU"/>
              </w:rPr>
            </w:pPr>
            <w:r w:rsidRPr="00A678BF">
              <w:rPr>
                <w:rFonts w:eastAsiaTheme="minorEastAsia"/>
                <w:sz w:val="22"/>
                <w:szCs w:val="22"/>
                <w:lang w:eastAsia="ru-RU"/>
              </w:rPr>
              <w:t>526095,7</w:t>
            </w:r>
          </w:p>
        </w:tc>
      </w:tr>
    </w:tbl>
    <w:p w:rsidR="00A250E2" w:rsidRPr="00A250E2" w:rsidRDefault="00A250E2" w:rsidP="0002505F">
      <w:pPr>
        <w:widowControl/>
        <w:spacing w:before="0"/>
        <w:ind w:firstLine="0"/>
        <w:rPr>
          <w:rFonts w:eastAsiaTheme="minorHAnsi"/>
          <w:sz w:val="20"/>
        </w:rPr>
      </w:pPr>
    </w:p>
    <w:p w:rsidR="00A678BF" w:rsidRDefault="00A250E2" w:rsidP="0002505F">
      <w:pPr>
        <w:widowControl/>
        <w:spacing w:before="0"/>
        <w:ind w:firstLine="540"/>
        <w:rPr>
          <w:rFonts w:eastAsiaTheme="minorHAnsi"/>
          <w:sz w:val="20"/>
        </w:rPr>
      </w:pPr>
      <w:r w:rsidRPr="00A250E2">
        <w:rPr>
          <w:rFonts w:eastAsiaTheme="minorHAnsi"/>
          <w:sz w:val="20"/>
        </w:rPr>
        <w:t>--------------------------------</w:t>
      </w:r>
      <w:bookmarkStart w:id="123" w:name="Par347"/>
      <w:bookmarkEnd w:id="123"/>
    </w:p>
    <w:p w:rsidR="00A250E2" w:rsidRDefault="00D37A52" w:rsidP="0002505F">
      <w:pPr>
        <w:widowControl/>
        <w:spacing w:before="0"/>
        <w:ind w:firstLine="540"/>
        <w:rPr>
          <w:rFonts w:eastAsiaTheme="minorHAnsi"/>
          <w:sz w:val="20"/>
        </w:rPr>
      </w:pPr>
      <w:r>
        <w:rPr>
          <w:rFonts w:eastAsiaTheme="minorHAnsi"/>
          <w:sz w:val="20"/>
        </w:rPr>
        <w:t>*</w:t>
      </w:r>
      <w:r w:rsidR="00A250E2" w:rsidRPr="00A250E2">
        <w:rPr>
          <w:rFonts w:eastAsiaTheme="minorHAnsi"/>
          <w:sz w:val="20"/>
        </w:rPr>
        <w:t>Значение удельного показателя на единицу заявленной мощности.</w:t>
      </w:r>
    </w:p>
    <w:p w:rsidR="00A250E2" w:rsidRDefault="00A250E2" w:rsidP="0002505F">
      <w:pPr>
        <w:widowControl/>
        <w:spacing w:before="0"/>
        <w:ind w:firstLine="540"/>
        <w:rPr>
          <w:rFonts w:eastAsiaTheme="minorHAnsi"/>
          <w:sz w:val="20"/>
        </w:rPr>
        <w:sectPr w:rsidR="00A250E2" w:rsidSect="00D37A52">
          <w:pgSz w:w="16840" w:h="11907" w:orient="landscape" w:code="9"/>
          <w:pgMar w:top="1985" w:right="1134" w:bottom="567" w:left="1134" w:header="709" w:footer="709" w:gutter="0"/>
          <w:cols w:space="708"/>
          <w:docGrid w:linePitch="360"/>
        </w:sectPr>
      </w:pPr>
    </w:p>
    <w:p w:rsidR="00214E11" w:rsidRPr="00214E11" w:rsidRDefault="00214E11" w:rsidP="00292B48">
      <w:pPr>
        <w:widowControl/>
        <w:spacing w:before="0"/>
        <w:ind w:firstLine="709"/>
        <w:rPr>
          <w:rFonts w:eastAsiaTheme="minorHAnsi"/>
          <w:sz w:val="28"/>
          <w:szCs w:val="28"/>
        </w:rPr>
      </w:pPr>
      <w:r w:rsidRPr="00214E11">
        <w:rPr>
          <w:rFonts w:eastAsiaTheme="minorHAnsi"/>
          <w:sz w:val="28"/>
          <w:szCs w:val="28"/>
        </w:rPr>
        <w:lastRenderedPageBreak/>
        <w:t>Таблица 64. Перечень объектов капитального строительства левоб</w:t>
      </w:r>
      <w:r w:rsidRPr="00214E11">
        <w:rPr>
          <w:rFonts w:eastAsiaTheme="minorHAnsi"/>
          <w:sz w:val="28"/>
          <w:szCs w:val="28"/>
        </w:rPr>
        <w:t>е</w:t>
      </w:r>
      <w:r w:rsidRPr="00214E11">
        <w:rPr>
          <w:rFonts w:eastAsiaTheme="minorHAnsi"/>
          <w:sz w:val="28"/>
          <w:szCs w:val="28"/>
        </w:rPr>
        <w:t>режной и правобережной частей г. Красноярска и иных муниципальных о</w:t>
      </w:r>
      <w:r w:rsidRPr="00214E11">
        <w:rPr>
          <w:rFonts w:eastAsiaTheme="minorHAnsi"/>
          <w:sz w:val="28"/>
          <w:szCs w:val="28"/>
        </w:rPr>
        <w:t>б</w:t>
      </w:r>
      <w:r w:rsidRPr="00214E11">
        <w:rPr>
          <w:rFonts w:eastAsiaTheme="minorHAnsi"/>
          <w:sz w:val="28"/>
          <w:szCs w:val="28"/>
        </w:rPr>
        <w:t>разований Красноярского края</w:t>
      </w:r>
    </w:p>
    <w:p w:rsidR="00A250E2" w:rsidRPr="00A250E2" w:rsidRDefault="00A250E2" w:rsidP="0002505F">
      <w:pPr>
        <w:widowControl/>
        <w:spacing w:before="0"/>
        <w:ind w:firstLine="0"/>
        <w:rPr>
          <w:rFonts w:eastAsiaTheme="minorHAnsi"/>
          <w:sz w:val="20"/>
        </w:rPr>
      </w:pPr>
    </w:p>
    <w:tbl>
      <w:tblPr>
        <w:tblW w:w="9640" w:type="dxa"/>
        <w:tblInd w:w="-222" w:type="dxa"/>
        <w:tblLayout w:type="fixed"/>
        <w:tblCellMar>
          <w:left w:w="62" w:type="dxa"/>
          <w:right w:w="62" w:type="dxa"/>
        </w:tblCellMar>
        <w:tblLook w:val="0000" w:firstRow="0" w:lastRow="0" w:firstColumn="0" w:lastColumn="0" w:noHBand="0" w:noVBand="0"/>
      </w:tblPr>
      <w:tblGrid>
        <w:gridCol w:w="710"/>
        <w:gridCol w:w="2976"/>
        <w:gridCol w:w="2552"/>
        <w:gridCol w:w="1134"/>
        <w:gridCol w:w="1134"/>
        <w:gridCol w:w="1134"/>
      </w:tblGrid>
      <w:tr w:rsidR="00A678BF" w:rsidRPr="00A678BF" w:rsidTr="005552F6">
        <w:trPr>
          <w:tblHeader/>
        </w:trPr>
        <w:tc>
          <w:tcPr>
            <w:tcW w:w="710"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292B48">
            <w:pPr>
              <w:spacing w:before="0" w:line="192" w:lineRule="auto"/>
              <w:ind w:firstLine="0"/>
              <w:jc w:val="center"/>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 п/п</w:t>
            </w:r>
          </w:p>
        </w:tc>
        <w:tc>
          <w:tcPr>
            <w:tcW w:w="2976" w:type="dxa"/>
            <w:vMerge w:val="restart"/>
            <w:tcBorders>
              <w:top w:val="single" w:sz="4" w:space="0" w:color="auto"/>
              <w:left w:val="single" w:sz="4" w:space="0" w:color="auto"/>
              <w:bottom w:val="single" w:sz="4" w:space="0" w:color="auto"/>
              <w:right w:val="single" w:sz="4" w:space="0" w:color="auto"/>
            </w:tcBorders>
          </w:tcPr>
          <w:p w:rsidR="00292B48"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 xml:space="preserve">Объект капитального </w:t>
            </w:r>
          </w:p>
          <w:p w:rsidR="00A678BF" w:rsidRPr="00A678BF"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строительства</w:t>
            </w:r>
          </w:p>
        </w:tc>
        <w:tc>
          <w:tcPr>
            <w:tcW w:w="2552" w:type="dxa"/>
            <w:vMerge w:val="restart"/>
            <w:tcBorders>
              <w:top w:val="single" w:sz="4" w:space="0" w:color="auto"/>
              <w:left w:val="single" w:sz="4" w:space="0" w:color="auto"/>
              <w:bottom w:val="single" w:sz="4" w:space="0" w:color="auto"/>
              <w:right w:val="single" w:sz="4" w:space="0" w:color="auto"/>
            </w:tcBorders>
          </w:tcPr>
          <w:p w:rsidR="00292B48"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 xml:space="preserve">Месторасположение </w:t>
            </w:r>
          </w:p>
          <w:p w:rsidR="00A678BF" w:rsidRPr="00A678BF"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объекта</w:t>
            </w:r>
          </w:p>
        </w:tc>
        <w:tc>
          <w:tcPr>
            <w:tcW w:w="2268"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Подключаемая нагрузка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Срок по</w:t>
            </w:r>
            <w:r w:rsidRPr="00A678BF">
              <w:rPr>
                <w:rFonts w:eastAsiaTheme="minorEastAsia"/>
                <w:sz w:val="20"/>
                <w:lang w:eastAsia="ru-RU"/>
              </w:rPr>
              <w:t>д</w:t>
            </w:r>
            <w:r w:rsidRPr="00A678BF">
              <w:rPr>
                <w:rFonts w:eastAsiaTheme="minorEastAsia"/>
                <w:sz w:val="20"/>
                <w:lang w:eastAsia="ru-RU"/>
              </w:rPr>
              <w:t>ключения</w:t>
            </w:r>
          </w:p>
        </w:tc>
      </w:tr>
      <w:tr w:rsidR="00A678BF" w:rsidRPr="00A678BF" w:rsidTr="005552F6">
        <w:trPr>
          <w:tblHeader/>
        </w:trPr>
        <w:tc>
          <w:tcPr>
            <w:tcW w:w="710" w:type="dxa"/>
            <w:vMerge/>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192" w:lineRule="auto"/>
              <w:ind w:firstLine="0"/>
              <w:jc w:val="center"/>
              <w:rPr>
                <w:rFonts w:eastAsiaTheme="minorEastAsia"/>
                <w:sz w:val="20"/>
                <w:lang w:eastAsia="ru-RU"/>
              </w:rPr>
            </w:pPr>
          </w:p>
        </w:tc>
        <w:tc>
          <w:tcPr>
            <w:tcW w:w="2976" w:type="dxa"/>
            <w:vMerge/>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192" w:lineRule="auto"/>
              <w:ind w:firstLine="0"/>
              <w:jc w:val="center"/>
              <w:rPr>
                <w:rFonts w:eastAsiaTheme="minorEastAsia"/>
                <w:sz w:val="20"/>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192" w:lineRule="auto"/>
              <w:ind w:firstLine="0"/>
              <w:jc w:val="center"/>
              <w:rPr>
                <w:rFonts w:eastAsiaTheme="minorEastAsia"/>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водосна</w:t>
            </w:r>
            <w:r w:rsidRPr="00A678BF">
              <w:rPr>
                <w:rFonts w:eastAsiaTheme="minorEastAsia"/>
                <w:sz w:val="20"/>
                <w:lang w:eastAsia="ru-RU"/>
              </w:rPr>
              <w:t>б</w:t>
            </w:r>
            <w:r w:rsidRPr="00A678BF">
              <w:rPr>
                <w:rFonts w:eastAsiaTheme="minorEastAsia"/>
                <w:sz w:val="20"/>
                <w:lang w:eastAsia="ru-RU"/>
              </w:rPr>
              <w:t xml:space="preserve">жение, </w:t>
            </w:r>
          </w:p>
          <w:p w:rsidR="00A678BF" w:rsidRPr="00A678BF"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куб. м/сут.</w:t>
            </w:r>
          </w:p>
        </w:tc>
        <w:tc>
          <w:tcPr>
            <w:tcW w:w="1134"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водоотв</w:t>
            </w:r>
            <w:r w:rsidRPr="00A678BF">
              <w:rPr>
                <w:rFonts w:eastAsiaTheme="minorEastAsia"/>
                <w:sz w:val="20"/>
                <w:lang w:eastAsia="ru-RU"/>
              </w:rPr>
              <w:t>е</w:t>
            </w:r>
            <w:r w:rsidRPr="00A678BF">
              <w:rPr>
                <w:rFonts w:eastAsiaTheme="minorEastAsia"/>
                <w:sz w:val="20"/>
                <w:lang w:eastAsia="ru-RU"/>
              </w:rPr>
              <w:t xml:space="preserve">дение, </w:t>
            </w:r>
          </w:p>
          <w:p w:rsidR="00A678BF" w:rsidRPr="00A678BF" w:rsidRDefault="00A678BF" w:rsidP="00292B48">
            <w:pPr>
              <w:spacing w:before="0" w:line="192" w:lineRule="auto"/>
              <w:ind w:firstLine="0"/>
              <w:jc w:val="center"/>
              <w:rPr>
                <w:rFonts w:eastAsiaTheme="minorEastAsia"/>
                <w:sz w:val="20"/>
                <w:lang w:eastAsia="ru-RU"/>
              </w:rPr>
            </w:pPr>
            <w:r w:rsidRPr="00A678BF">
              <w:rPr>
                <w:rFonts w:eastAsiaTheme="minorEastAsia"/>
                <w:sz w:val="20"/>
                <w:lang w:eastAsia="ru-RU"/>
              </w:rPr>
              <w:t>куб. м/сут.</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192" w:lineRule="auto"/>
              <w:ind w:firstLine="0"/>
              <w:jc w:val="center"/>
              <w:rPr>
                <w:rFonts w:eastAsiaTheme="minorEastAsia"/>
                <w:sz w:val="20"/>
                <w:lang w:eastAsia="ru-RU"/>
              </w:rPr>
            </w:pPr>
          </w:p>
        </w:tc>
      </w:tr>
      <w:tr w:rsidR="00A678BF" w:rsidRPr="00A678BF" w:rsidTr="005552F6">
        <w:trPr>
          <w:tblHeader/>
        </w:trPr>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w:t>
            </w: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1"/>
              <w:rPr>
                <w:rFonts w:eastAsiaTheme="minorEastAsia"/>
                <w:sz w:val="20"/>
                <w:lang w:eastAsia="ru-RU"/>
              </w:rPr>
            </w:pPr>
            <w:r w:rsidRPr="00A678BF">
              <w:rPr>
                <w:rFonts w:eastAsiaTheme="minorEastAsia"/>
                <w:sz w:val="20"/>
                <w:lang w:eastAsia="ru-RU"/>
              </w:rPr>
              <w:t>Левый берег</w:t>
            </w: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1. Советский район</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292B48" w:rsidP="00292B48">
            <w:pPr>
              <w:spacing w:before="0"/>
              <w:ind w:firstLine="0"/>
              <w:jc w:val="center"/>
              <w:rPr>
                <w:rFonts w:eastAsiaTheme="minorEastAsia"/>
                <w:sz w:val="20"/>
                <w:lang w:eastAsia="ru-RU"/>
              </w:rPr>
            </w:pPr>
            <w:r>
              <w:rPr>
                <w:rFonts w:eastAsiaTheme="minorEastAsia"/>
                <w:sz w:val="20"/>
                <w:lang w:eastAsia="ru-RU"/>
              </w:rPr>
              <w:t>2018–</w:t>
            </w:r>
            <w:r w:rsidR="00A678BF"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Детский сад в I мкр. жилого ра</w:t>
            </w:r>
            <w:r w:rsidRPr="00A678BF">
              <w:rPr>
                <w:rFonts w:eastAsiaTheme="minorEastAsia"/>
                <w:sz w:val="20"/>
                <w:lang w:eastAsia="ru-RU"/>
              </w:rPr>
              <w:t>й</w:t>
            </w:r>
            <w:r w:rsidRPr="00A678BF">
              <w:rPr>
                <w:rFonts w:eastAsiaTheme="minorEastAsia"/>
                <w:sz w:val="20"/>
                <w:lang w:eastAsia="ru-RU"/>
              </w:rPr>
              <w:t>она Аэропорт</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I микрорайон жил</w:t>
            </w:r>
            <w:r w:rsidRPr="00A678BF">
              <w:rPr>
                <w:rFonts w:eastAsiaTheme="minorEastAsia"/>
                <w:sz w:val="20"/>
                <w:lang w:eastAsia="ru-RU"/>
              </w:rPr>
              <w:t>о</w:t>
            </w:r>
            <w:r w:rsidRPr="00A678BF">
              <w:rPr>
                <w:rFonts w:eastAsiaTheme="minorEastAsia"/>
                <w:sz w:val="20"/>
                <w:lang w:eastAsia="ru-RU"/>
              </w:rPr>
              <w:t>го района Аэропорт</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9,975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9,975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ул. Партиз</w:t>
            </w:r>
            <w:r w:rsidRPr="00A678BF">
              <w:rPr>
                <w:rFonts w:eastAsiaTheme="minorEastAsia"/>
                <w:sz w:val="20"/>
                <w:lang w:eastAsia="ru-RU"/>
              </w:rPr>
              <w:t>а</w:t>
            </w:r>
            <w:r w:rsidRPr="00A678BF">
              <w:rPr>
                <w:rFonts w:eastAsiaTheme="minorEastAsia"/>
                <w:sz w:val="20"/>
                <w:lang w:eastAsia="ru-RU"/>
              </w:rPr>
              <w:t>на Железняка, 4, 6, 8, 10а/1, 10а/2, 10а/3, 10а/4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392,80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392,80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ул. 1-я См</w:t>
            </w:r>
            <w:r w:rsidRPr="00A678BF">
              <w:rPr>
                <w:rFonts w:eastAsiaTheme="minorEastAsia"/>
                <w:sz w:val="20"/>
                <w:lang w:eastAsia="ru-RU"/>
              </w:rPr>
              <w:t>о</w:t>
            </w:r>
            <w:r w:rsidRPr="00A678BF">
              <w:rPr>
                <w:rFonts w:eastAsiaTheme="minorEastAsia"/>
                <w:sz w:val="20"/>
                <w:lang w:eastAsia="ru-RU"/>
              </w:rPr>
              <w:t>ленская, 2, 4; ул. 2-я См</w:t>
            </w:r>
            <w:r w:rsidRPr="00A678BF">
              <w:rPr>
                <w:rFonts w:eastAsiaTheme="minorEastAsia"/>
                <w:sz w:val="20"/>
                <w:lang w:eastAsia="ru-RU"/>
              </w:rPr>
              <w:t>о</w:t>
            </w:r>
            <w:r w:rsidRPr="00A678BF">
              <w:rPr>
                <w:rFonts w:eastAsiaTheme="minorEastAsia"/>
                <w:sz w:val="20"/>
                <w:lang w:eastAsia="ru-RU"/>
              </w:rPr>
              <w:t>ленская, 3, 5, 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ул. Арме</w:t>
            </w:r>
            <w:r w:rsidRPr="00A678BF">
              <w:rPr>
                <w:rFonts w:eastAsiaTheme="minorEastAsia"/>
                <w:sz w:val="20"/>
                <w:lang w:eastAsia="ru-RU"/>
              </w:rPr>
              <w:t>й</w:t>
            </w:r>
            <w:r w:rsidRPr="00A678BF">
              <w:rPr>
                <w:rFonts w:eastAsiaTheme="minorEastAsia"/>
                <w:sz w:val="20"/>
                <w:lang w:eastAsia="ru-RU"/>
              </w:rPr>
              <w:t>ская, 7, 11, 13, 19, 23, 25, 27, 29; ул. Краснодарская, 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467,30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467,30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ул. Спанд</w:t>
            </w:r>
            <w:r w:rsidRPr="00A678BF">
              <w:rPr>
                <w:rFonts w:eastAsiaTheme="minorEastAsia"/>
                <w:sz w:val="20"/>
                <w:lang w:eastAsia="ru-RU"/>
              </w:rPr>
              <w:t>а</w:t>
            </w:r>
            <w:r w:rsidRPr="00A678BF">
              <w:rPr>
                <w:rFonts w:eastAsiaTheme="minorEastAsia"/>
                <w:sz w:val="20"/>
                <w:lang w:eastAsia="ru-RU"/>
              </w:rPr>
              <w:t>ряна, 29, 33, 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235,80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235,80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ул. Спанд</w:t>
            </w:r>
            <w:r w:rsidRPr="00A678BF">
              <w:rPr>
                <w:rFonts w:eastAsiaTheme="minorEastAsia"/>
                <w:sz w:val="20"/>
                <w:lang w:eastAsia="ru-RU"/>
              </w:rPr>
              <w:t>а</w:t>
            </w:r>
            <w:r w:rsidRPr="00A678BF">
              <w:rPr>
                <w:rFonts w:eastAsiaTheme="minorEastAsia"/>
                <w:sz w:val="20"/>
                <w:lang w:eastAsia="ru-RU"/>
              </w:rPr>
              <w:t>ряна, 15, 19, 21, 23, 25, 27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361,10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361,10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 расположенные в гр</w:t>
            </w:r>
            <w:r w:rsidRPr="00A678BF">
              <w:rPr>
                <w:rFonts w:eastAsiaTheme="minorEastAsia"/>
                <w:sz w:val="20"/>
                <w:lang w:eastAsia="ru-RU"/>
              </w:rPr>
              <w:t>а</w:t>
            </w:r>
            <w:r w:rsidRPr="00A678BF">
              <w:rPr>
                <w:rFonts w:eastAsiaTheme="minorEastAsia"/>
                <w:sz w:val="20"/>
                <w:lang w:eastAsia="ru-RU"/>
              </w:rPr>
              <w:t xml:space="preserve">ницах квартала, ограниченного ул. Партизана Железняка </w:t>
            </w:r>
            <w:r w:rsidR="00292B48">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ул. Никитина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Партизана Ж</w:t>
            </w:r>
            <w:r w:rsidRPr="00A678BF">
              <w:rPr>
                <w:rFonts w:eastAsiaTheme="minorEastAsia"/>
                <w:sz w:val="20"/>
                <w:lang w:eastAsia="ru-RU"/>
              </w:rPr>
              <w:t>е</w:t>
            </w:r>
            <w:r w:rsidRPr="00A678BF">
              <w:rPr>
                <w:rFonts w:eastAsiaTheme="minorEastAsia"/>
                <w:sz w:val="20"/>
                <w:lang w:eastAsia="ru-RU"/>
              </w:rPr>
              <w:t xml:space="preserve">лезняка </w:t>
            </w:r>
            <w:r w:rsidR="00292B48">
              <w:rPr>
                <w:rFonts w:eastAsiaTheme="minorEastAsia"/>
                <w:sz w:val="20"/>
                <w:lang w:eastAsia="ru-RU"/>
              </w:rPr>
              <w:t>–</w:t>
            </w:r>
            <w:r w:rsidRPr="00A678BF">
              <w:rPr>
                <w:rFonts w:eastAsiaTheme="minorEastAsia"/>
                <w:sz w:val="20"/>
                <w:lang w:eastAsia="ru-RU"/>
              </w:rPr>
              <w:t xml:space="preserve"> ул. Никитина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213,90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213,90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комплекс </w:t>
            </w:r>
            <w:r w:rsidR="002D6969">
              <w:rPr>
                <w:rFonts w:eastAsiaTheme="minorEastAsia"/>
                <w:sz w:val="20"/>
                <w:lang w:eastAsia="ru-RU"/>
              </w:rPr>
              <w:t>«</w:t>
            </w:r>
            <w:r w:rsidRPr="00A678BF">
              <w:rPr>
                <w:rFonts w:eastAsiaTheme="minorEastAsia"/>
                <w:sz w:val="20"/>
                <w:lang w:eastAsia="ru-RU"/>
              </w:rPr>
              <w:t>Ярослав</w:t>
            </w:r>
            <w:r w:rsidR="002D6969">
              <w:rPr>
                <w:rFonts w:eastAsiaTheme="minorEastAsia"/>
                <w:sz w:val="20"/>
                <w:lang w:eastAsia="ru-RU"/>
              </w:rPr>
              <w:t>»</w:t>
            </w:r>
            <w:r w:rsidRPr="00A678BF">
              <w:rPr>
                <w:rFonts w:eastAsiaTheme="minorEastAsia"/>
                <w:sz w:val="20"/>
                <w:lang w:eastAsia="ru-RU"/>
              </w:rPr>
              <w:t xml:space="preserve">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в составе трех 20-этажных ж</w:t>
            </w:r>
            <w:r w:rsidRPr="00A678BF">
              <w:rPr>
                <w:rFonts w:eastAsiaTheme="minorEastAsia"/>
                <w:sz w:val="20"/>
                <w:lang w:eastAsia="ru-RU"/>
              </w:rPr>
              <w:t>и</w:t>
            </w:r>
            <w:r w:rsidRPr="00A678BF">
              <w:rPr>
                <w:rFonts w:eastAsiaTheme="minorEastAsia"/>
                <w:sz w:val="20"/>
                <w:lang w:eastAsia="ru-RU"/>
              </w:rPr>
              <w:t>лых домов со встроенными н</w:t>
            </w:r>
            <w:r w:rsidRPr="00A678BF">
              <w:rPr>
                <w:rFonts w:eastAsiaTheme="minorEastAsia"/>
                <w:sz w:val="20"/>
                <w:lang w:eastAsia="ru-RU"/>
              </w:rPr>
              <w:t>е</w:t>
            </w:r>
            <w:r w:rsidRPr="00A678BF">
              <w:rPr>
                <w:rFonts w:eastAsiaTheme="minorEastAsia"/>
                <w:sz w:val="20"/>
                <w:lang w:eastAsia="ru-RU"/>
              </w:rPr>
              <w:t xml:space="preserve">жилыми помещениями,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6-й микрорайон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r w:rsidRPr="00A678BF">
              <w:rPr>
                <w:rFonts w:eastAsiaTheme="minorEastAsia"/>
                <w:sz w:val="20"/>
                <w:lang w:eastAsia="ru-RU"/>
              </w:rPr>
              <w:t xml:space="preserve">, участок </w:t>
            </w:r>
            <w:r w:rsidR="000F3D81">
              <w:rPr>
                <w:rFonts w:eastAsiaTheme="minorEastAsia"/>
                <w:sz w:val="20"/>
                <w:lang w:eastAsia="ru-RU"/>
              </w:rPr>
              <w:t>№</w:t>
            </w:r>
            <w:r w:rsidRPr="00A678BF">
              <w:rPr>
                <w:rFonts w:eastAsiaTheme="minorEastAsia"/>
                <w:sz w:val="20"/>
                <w:lang w:eastAsia="ru-RU"/>
              </w:rPr>
              <w:t xml:space="preserve"> 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Общеобразовательная школа на 1280 учащихся в микрорайоне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r w:rsidRPr="00A678BF">
              <w:rPr>
                <w:rFonts w:eastAsiaTheme="minorEastAsia"/>
                <w:sz w:val="20"/>
                <w:lang w:eastAsia="ru-RU"/>
              </w:rPr>
              <w:t xml:space="preserve"> в г. Красноярске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г. Красноярск, жилой массив индивидуальной застройки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68,761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27,280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Квартал многоэтажных жилых домов</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микрорайон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r w:rsidRPr="00A678BF">
              <w:rPr>
                <w:rFonts w:eastAsiaTheme="minorEastAsia"/>
                <w:sz w:val="20"/>
                <w:lang w:eastAsia="ru-RU"/>
              </w:rPr>
              <w:t xml:space="preserve"> в Советском районе, 4-й этап</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95,040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95,040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1.12</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комплекс </w:t>
            </w:r>
            <w:r w:rsidR="002D6969">
              <w:rPr>
                <w:rFonts w:eastAsiaTheme="minorEastAsia"/>
                <w:sz w:val="20"/>
                <w:lang w:eastAsia="ru-RU"/>
              </w:rPr>
              <w:t>«</w:t>
            </w:r>
            <w:r w:rsidRPr="00A678BF">
              <w:rPr>
                <w:rFonts w:eastAsiaTheme="minorEastAsia"/>
                <w:sz w:val="20"/>
                <w:lang w:eastAsia="ru-RU"/>
              </w:rPr>
              <w:t>Ярослав</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в составе трех-, двадцатиэта</w:t>
            </w:r>
            <w:r w:rsidRPr="00A678BF">
              <w:rPr>
                <w:rFonts w:eastAsiaTheme="minorEastAsia"/>
                <w:sz w:val="20"/>
                <w:lang w:eastAsia="ru-RU"/>
              </w:rPr>
              <w:t>ж</w:t>
            </w:r>
            <w:r w:rsidRPr="00A678BF">
              <w:rPr>
                <w:rFonts w:eastAsiaTheme="minorEastAsia"/>
                <w:sz w:val="20"/>
                <w:lang w:eastAsia="ru-RU"/>
              </w:rPr>
              <w:t>ных жилых домов со встрое</w:t>
            </w:r>
            <w:r w:rsidRPr="00A678BF">
              <w:rPr>
                <w:rFonts w:eastAsiaTheme="minorEastAsia"/>
                <w:sz w:val="20"/>
                <w:lang w:eastAsia="ru-RU"/>
              </w:rPr>
              <w:t>н</w:t>
            </w:r>
            <w:r w:rsidRPr="00A678BF">
              <w:rPr>
                <w:rFonts w:eastAsiaTheme="minorEastAsia"/>
                <w:sz w:val="20"/>
                <w:lang w:eastAsia="ru-RU"/>
              </w:rPr>
              <w:t xml:space="preserve">ными нежилыми помещениями,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6-й микрорайон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участок </w:t>
            </w:r>
            <w:r w:rsidR="000F3D81">
              <w:rPr>
                <w:rFonts w:eastAsiaTheme="minorEastAsia"/>
                <w:sz w:val="20"/>
                <w:lang w:eastAsia="ru-RU"/>
              </w:rPr>
              <w:t>№</w:t>
            </w:r>
            <w:r w:rsidRPr="00A678BF">
              <w:rPr>
                <w:rFonts w:eastAsiaTheme="minorEastAsia"/>
                <w:sz w:val="20"/>
                <w:lang w:eastAsia="ru-RU"/>
              </w:rPr>
              <w:t xml:space="preserve"> 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122,13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122,13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1.13</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комплекс </w:t>
            </w:r>
            <w:r w:rsidR="002D6969">
              <w:rPr>
                <w:rFonts w:eastAsiaTheme="minorEastAsia"/>
                <w:sz w:val="20"/>
                <w:lang w:eastAsia="ru-RU"/>
              </w:rPr>
              <w:t>«</w:t>
            </w:r>
            <w:r w:rsidRPr="00A678BF">
              <w:rPr>
                <w:rFonts w:eastAsiaTheme="minorEastAsia"/>
                <w:sz w:val="20"/>
                <w:lang w:eastAsia="ru-RU"/>
              </w:rPr>
              <w:t>Ярослав</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в составе трех-, двадцатиэта</w:t>
            </w:r>
            <w:r w:rsidRPr="00A678BF">
              <w:rPr>
                <w:rFonts w:eastAsiaTheme="minorEastAsia"/>
                <w:sz w:val="20"/>
                <w:lang w:eastAsia="ru-RU"/>
              </w:rPr>
              <w:t>ж</w:t>
            </w:r>
            <w:r w:rsidRPr="00A678BF">
              <w:rPr>
                <w:rFonts w:eastAsiaTheme="minorEastAsia"/>
                <w:sz w:val="20"/>
                <w:lang w:eastAsia="ru-RU"/>
              </w:rPr>
              <w:t>ных жилых домов со встрое</w:t>
            </w:r>
            <w:r w:rsidRPr="00A678BF">
              <w:rPr>
                <w:rFonts w:eastAsiaTheme="minorEastAsia"/>
                <w:sz w:val="20"/>
                <w:lang w:eastAsia="ru-RU"/>
              </w:rPr>
              <w:t>н</w:t>
            </w:r>
            <w:r w:rsidRPr="00A678BF">
              <w:rPr>
                <w:rFonts w:eastAsiaTheme="minorEastAsia"/>
                <w:sz w:val="20"/>
                <w:lang w:eastAsia="ru-RU"/>
              </w:rPr>
              <w:t xml:space="preserve">ными нежилыми помещениями,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6-й микрорайон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участок </w:t>
            </w:r>
            <w:r w:rsidR="000F3D81">
              <w:rPr>
                <w:rFonts w:eastAsiaTheme="minorEastAsia"/>
                <w:sz w:val="20"/>
                <w:lang w:eastAsia="ru-RU"/>
              </w:rPr>
              <w:t>№</w:t>
            </w:r>
            <w:r w:rsidRPr="00A678BF">
              <w:rPr>
                <w:rFonts w:eastAsiaTheme="minorEastAsia"/>
                <w:sz w:val="20"/>
                <w:lang w:eastAsia="ru-RU"/>
              </w:rPr>
              <w:t xml:space="preserve"> 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122,13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122,13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1.14</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Двухсекционный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5</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5 мкр. жилого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92,74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92,74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Двухсекционный 14-этажный жилой 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5 мкр. жилого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54,18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54,18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13-этажный кирпичный жилой </w:t>
            </w:r>
            <w:r w:rsidRPr="00A678BF">
              <w:rPr>
                <w:rFonts w:eastAsiaTheme="minorEastAsia"/>
                <w:sz w:val="20"/>
                <w:lang w:eastAsia="ru-RU"/>
              </w:rPr>
              <w:lastRenderedPageBreak/>
              <w:t xml:space="preserve">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lastRenderedPageBreak/>
              <w:t xml:space="preserve">5 мкр. жилого района </w:t>
            </w:r>
            <w:r w:rsidR="002D6969">
              <w:rPr>
                <w:rFonts w:eastAsiaTheme="minorEastAsia"/>
                <w:sz w:val="20"/>
                <w:lang w:eastAsia="ru-RU"/>
              </w:rPr>
              <w:lastRenderedPageBreak/>
              <w:t>«</w:t>
            </w:r>
            <w:r w:rsidRPr="00A678BF">
              <w:rPr>
                <w:rFonts w:eastAsiaTheme="minorEastAsia"/>
                <w:sz w:val="20"/>
                <w:lang w:eastAsia="ru-RU"/>
              </w:rPr>
              <w:t>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45,61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1.17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2 со встроенными нежилыми п</w:t>
            </w:r>
            <w:r w:rsidRPr="00A678BF">
              <w:rPr>
                <w:rFonts w:eastAsiaTheme="minorEastAsia"/>
                <w:sz w:val="20"/>
                <w:lang w:eastAsia="ru-RU"/>
              </w:rPr>
              <w:t>о</w:t>
            </w:r>
            <w:r w:rsidRPr="00A678BF">
              <w:rPr>
                <w:rFonts w:eastAsiaTheme="minorEastAsia"/>
                <w:sz w:val="20"/>
                <w:lang w:eastAsia="ru-RU"/>
              </w:rPr>
              <w:t>мещениями и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5 мкр. жилого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88,70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88,70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292B48">
            <w:pPr>
              <w:spacing w:before="0"/>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Торгово-развлекательный ко</w:t>
            </w:r>
            <w:r w:rsidR="00A678BF" w:rsidRPr="00A678BF">
              <w:rPr>
                <w:rFonts w:eastAsiaTheme="minorEastAsia"/>
                <w:sz w:val="20"/>
                <w:lang w:eastAsia="ru-RU"/>
              </w:rPr>
              <w:t>м</w:t>
            </w:r>
            <w:r w:rsidR="00A678BF" w:rsidRPr="00A678BF">
              <w:rPr>
                <w:rFonts w:eastAsiaTheme="minorEastAsia"/>
                <w:sz w:val="20"/>
                <w:lang w:eastAsia="ru-RU"/>
              </w:rPr>
              <w:t>плекс с автопарковками</w:t>
            </w:r>
            <w:r>
              <w:rPr>
                <w:rFonts w:eastAsiaTheme="minorEastAsia"/>
                <w:sz w:val="20"/>
                <w:lang w:eastAsia="ru-RU"/>
              </w:rPr>
              <w:t>»</w:t>
            </w:r>
            <w:r w:rsidR="00A678BF" w:rsidRPr="00A678BF">
              <w:rPr>
                <w:rFonts w:eastAsiaTheme="minorEastAsia"/>
                <w:sz w:val="20"/>
                <w:lang w:eastAsia="ru-RU"/>
              </w:rPr>
              <w:t>: пом</w:t>
            </w:r>
            <w:r w:rsidR="00A678BF" w:rsidRPr="00A678BF">
              <w:rPr>
                <w:rFonts w:eastAsiaTheme="minorEastAsia"/>
                <w:sz w:val="20"/>
                <w:lang w:eastAsia="ru-RU"/>
              </w:rPr>
              <w:t>е</w:t>
            </w:r>
            <w:r w:rsidR="00A678BF" w:rsidRPr="00A678BF">
              <w:rPr>
                <w:rFonts w:eastAsiaTheme="minorEastAsia"/>
                <w:sz w:val="20"/>
                <w:lang w:eastAsia="ru-RU"/>
              </w:rPr>
              <w:t>щения Гипермаркета, помещ</w:t>
            </w:r>
            <w:r w:rsidR="00A678BF" w:rsidRPr="00A678BF">
              <w:rPr>
                <w:rFonts w:eastAsiaTheme="minorEastAsia"/>
                <w:sz w:val="20"/>
                <w:lang w:eastAsia="ru-RU"/>
              </w:rPr>
              <w:t>е</w:t>
            </w:r>
            <w:r w:rsidR="00A678BF" w:rsidRPr="00A678BF">
              <w:rPr>
                <w:rFonts w:eastAsiaTheme="minorEastAsia"/>
                <w:sz w:val="20"/>
                <w:lang w:eastAsia="ru-RU"/>
              </w:rPr>
              <w:t>ния Торгово-развлекательной галереи и кафе</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пр-т 60 лет образ</w:t>
            </w:r>
            <w:r w:rsidRPr="00A678BF">
              <w:rPr>
                <w:rFonts w:eastAsiaTheme="minorEastAsia"/>
                <w:sz w:val="20"/>
                <w:lang w:eastAsia="ru-RU"/>
              </w:rPr>
              <w:t>о</w:t>
            </w:r>
            <w:r w:rsidRPr="00A678BF">
              <w:rPr>
                <w:rFonts w:eastAsiaTheme="minorEastAsia"/>
                <w:sz w:val="20"/>
                <w:lang w:eastAsia="ru-RU"/>
              </w:rPr>
              <w:t xml:space="preserve">вания СССР </w:t>
            </w:r>
            <w:r w:rsidR="00292B48">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ул. Славы</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49,922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49,922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Детский сад на 300 мест</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9 со встроенными помещениями и инженерным обеспечением (1 этап строител</w:t>
            </w:r>
            <w:r w:rsidRPr="00A678BF">
              <w:rPr>
                <w:rFonts w:eastAsiaTheme="minorEastAsia"/>
                <w:sz w:val="20"/>
                <w:lang w:eastAsia="ru-RU"/>
              </w:rPr>
              <w:t>ь</w:t>
            </w:r>
            <w:r w:rsidRPr="00A678BF">
              <w:rPr>
                <w:rFonts w:eastAsiaTheme="minorEastAsia"/>
                <w:sz w:val="20"/>
                <w:lang w:eastAsia="ru-RU"/>
              </w:rPr>
              <w:t>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119,575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107,100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10, 11, встроенно-пристроенный магазин непродовольственных товаров, трансформаторные по</w:t>
            </w:r>
            <w:r w:rsidRPr="00A678BF">
              <w:rPr>
                <w:rFonts w:eastAsiaTheme="minorEastAsia"/>
                <w:sz w:val="20"/>
                <w:lang w:eastAsia="ru-RU"/>
              </w:rPr>
              <w:t>д</w:t>
            </w:r>
            <w:r w:rsidRPr="00A678BF">
              <w:rPr>
                <w:rFonts w:eastAsiaTheme="minorEastAsia"/>
                <w:sz w:val="20"/>
                <w:lang w:eastAsia="ru-RU"/>
              </w:rPr>
              <w:t xml:space="preserve">станции (2 шт.). Жилой дом </w:t>
            </w:r>
            <w:r w:rsidR="000F3D81">
              <w:rPr>
                <w:rFonts w:eastAsiaTheme="minorEastAsia"/>
                <w:sz w:val="20"/>
                <w:lang w:eastAsia="ru-RU"/>
              </w:rPr>
              <w:t>№</w:t>
            </w:r>
            <w:r w:rsidRPr="00A678BF">
              <w:rPr>
                <w:rFonts w:eastAsiaTheme="minorEastAsia"/>
                <w:sz w:val="20"/>
                <w:lang w:eastAsia="ru-RU"/>
              </w:rPr>
              <w:t xml:space="preserve"> 11</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 xml:space="preserve">на Солнечный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в Советском районе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191,52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191,52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10, 11, встроенно-пристроенный магазин непродовольственных товаров, трансформаторные по</w:t>
            </w:r>
            <w:r w:rsidRPr="00A678BF">
              <w:rPr>
                <w:rFonts w:eastAsiaTheme="minorEastAsia"/>
                <w:sz w:val="20"/>
                <w:lang w:eastAsia="ru-RU"/>
              </w:rPr>
              <w:t>д</w:t>
            </w:r>
            <w:r w:rsidRPr="00A678BF">
              <w:rPr>
                <w:rFonts w:eastAsiaTheme="minorEastAsia"/>
                <w:sz w:val="20"/>
                <w:lang w:eastAsia="ru-RU"/>
              </w:rPr>
              <w:t xml:space="preserve">станции (2 шт.). Жилой дом </w:t>
            </w:r>
            <w:r w:rsidR="000F3D81">
              <w:rPr>
                <w:rFonts w:eastAsiaTheme="minorEastAsia"/>
                <w:sz w:val="20"/>
                <w:lang w:eastAsia="ru-RU"/>
              </w:rPr>
              <w:t>№</w:t>
            </w:r>
            <w:r w:rsidRPr="00A678BF">
              <w:rPr>
                <w:rFonts w:eastAsiaTheme="minorEastAsia"/>
                <w:sz w:val="20"/>
                <w:lang w:eastAsia="ru-RU"/>
              </w:rPr>
              <w:t xml:space="preserve"> 10</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 xml:space="preserve">на Солнечный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в Советском районе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96,26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96,26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8, 9, 10, подземная автостоянка, трансформаторные подстанции (3 шт.). Жилой дом </w:t>
            </w:r>
            <w:r w:rsidR="000F3D81">
              <w:rPr>
                <w:rFonts w:eastAsiaTheme="minorEastAsia"/>
                <w:sz w:val="20"/>
                <w:lang w:eastAsia="ru-RU"/>
              </w:rPr>
              <w:t>№</w:t>
            </w:r>
            <w:r w:rsidRPr="00A678BF">
              <w:rPr>
                <w:rFonts w:eastAsiaTheme="minorEastAsia"/>
                <w:sz w:val="20"/>
                <w:lang w:eastAsia="ru-RU"/>
              </w:rPr>
              <w:t xml:space="preserve"> 8</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на Солнечный в Советском районе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143,39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143,39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8, 9, 10, подземная автостоянка, трансформаторные подстанции (3 шт.). Жилой дом </w:t>
            </w:r>
            <w:r w:rsidR="000F3D81">
              <w:rPr>
                <w:rFonts w:eastAsiaTheme="minorEastAsia"/>
                <w:sz w:val="20"/>
                <w:lang w:eastAsia="ru-RU"/>
              </w:rPr>
              <w:t>№</w:t>
            </w:r>
            <w:r w:rsidRPr="00A678BF">
              <w:rPr>
                <w:rFonts w:eastAsiaTheme="minorEastAsia"/>
                <w:sz w:val="20"/>
                <w:lang w:eastAsia="ru-RU"/>
              </w:rPr>
              <w:t xml:space="preserve"> 9</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на Солнечный в Советском районе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143,39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143,39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8, 9, 10, подземная автостоянка, трансформаторные подстанции (3 шт.). Жилой дом </w:t>
            </w:r>
            <w:r w:rsidR="000F3D81">
              <w:rPr>
                <w:rFonts w:eastAsiaTheme="minorEastAsia"/>
                <w:sz w:val="20"/>
                <w:lang w:eastAsia="ru-RU"/>
              </w:rPr>
              <w:t>№</w:t>
            </w:r>
            <w:r w:rsidRPr="00A678BF">
              <w:rPr>
                <w:rFonts w:eastAsiaTheme="minorEastAsia"/>
                <w:sz w:val="20"/>
                <w:lang w:eastAsia="ru-RU"/>
              </w:rPr>
              <w:t xml:space="preserve"> 10</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на Солнечный в Советском районе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192,78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192,78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1.26</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w:t>
            </w:r>
            <w:r w:rsidRPr="00A678BF">
              <w:rPr>
                <w:rFonts w:eastAsiaTheme="minorEastAsia"/>
                <w:sz w:val="20"/>
                <w:lang w:eastAsia="ru-RU"/>
              </w:rPr>
              <w:lastRenderedPageBreak/>
              <w:t>домов и объектов социально-бытового назначения (</w:t>
            </w:r>
            <w:r w:rsidR="002D6969">
              <w:rPr>
                <w:rFonts w:eastAsiaTheme="minorEastAsia"/>
                <w:sz w:val="20"/>
                <w:lang w:eastAsia="ru-RU"/>
              </w:rPr>
              <w:t>«</w:t>
            </w:r>
            <w:r w:rsidRPr="00A678BF">
              <w:rPr>
                <w:rFonts w:eastAsiaTheme="minorEastAsia"/>
                <w:sz w:val="20"/>
                <w:lang w:eastAsia="ru-RU"/>
              </w:rPr>
              <w:t>Проект планировки и межевания масс</w:t>
            </w:r>
            <w:r w:rsidRPr="00A678BF">
              <w:rPr>
                <w:rFonts w:eastAsiaTheme="minorEastAsia"/>
                <w:sz w:val="20"/>
                <w:lang w:eastAsia="ru-RU"/>
              </w:rPr>
              <w:t>и</w:t>
            </w:r>
            <w:r w:rsidRPr="00A678BF">
              <w:rPr>
                <w:rFonts w:eastAsiaTheme="minorEastAsia"/>
                <w:sz w:val="20"/>
                <w:lang w:eastAsia="ru-RU"/>
              </w:rPr>
              <w:t>ва индивидуальной застройки</w:t>
            </w:r>
          </w:p>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r w:rsidRPr="00A678BF">
              <w:rPr>
                <w:rFonts w:eastAsiaTheme="minorEastAsia"/>
                <w:sz w:val="20"/>
                <w:lang w:eastAsia="ru-RU"/>
              </w:rPr>
              <w:t xml:space="preserve">, кадастровый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номер земельного участка 24:50:0400399:311</w:t>
            </w:r>
            <w:r w:rsidR="002D6969">
              <w:rPr>
                <w:rFonts w:eastAsiaTheme="minorEastAsia"/>
                <w:sz w:val="20"/>
                <w:lang w:eastAsia="ru-RU"/>
              </w:rPr>
              <w:t>»</w:t>
            </w:r>
            <w:r w:rsidRPr="00A678BF">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lastRenderedPageBreak/>
              <w:t>г. Красноярск, жилой ма</w:t>
            </w:r>
            <w:r w:rsidRPr="00A678BF">
              <w:rPr>
                <w:rFonts w:eastAsiaTheme="minorEastAsia"/>
                <w:sz w:val="20"/>
                <w:lang w:eastAsia="ru-RU"/>
              </w:rPr>
              <w:t>с</w:t>
            </w:r>
            <w:r w:rsidRPr="00A678BF">
              <w:rPr>
                <w:rFonts w:eastAsiaTheme="minorEastAsia"/>
                <w:sz w:val="20"/>
                <w:lang w:eastAsia="ru-RU"/>
              </w:rPr>
              <w:lastRenderedPageBreak/>
              <w:t>сив индивидуальной з</w:t>
            </w:r>
            <w:r w:rsidRPr="00A678BF">
              <w:rPr>
                <w:rFonts w:eastAsiaTheme="minorEastAsia"/>
                <w:sz w:val="20"/>
                <w:lang w:eastAsia="ru-RU"/>
              </w:rPr>
              <w:t>а</w:t>
            </w:r>
            <w:r w:rsidRPr="00A678BF">
              <w:rPr>
                <w:rFonts w:eastAsiaTheme="minorEastAsia"/>
                <w:sz w:val="20"/>
                <w:lang w:eastAsia="ru-RU"/>
              </w:rPr>
              <w:t xml:space="preserve">стройки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3049,50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3917,90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1.27</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Жилой комплекс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и подземной авт</w:t>
            </w:r>
            <w:r w:rsidRPr="00A678BF">
              <w:rPr>
                <w:rFonts w:eastAsiaTheme="minorEastAsia"/>
                <w:sz w:val="20"/>
                <w:lang w:eastAsia="ru-RU"/>
              </w:rPr>
              <w:t>о</w:t>
            </w:r>
            <w:r w:rsidRPr="00A678BF">
              <w:rPr>
                <w:rFonts w:eastAsiaTheme="minorEastAsia"/>
                <w:sz w:val="20"/>
                <w:lang w:eastAsia="ru-RU"/>
              </w:rPr>
              <w:t>стоянкой по ул. Партизана Ж</w:t>
            </w:r>
            <w:r w:rsidRPr="00A678BF">
              <w:rPr>
                <w:rFonts w:eastAsiaTheme="minorEastAsia"/>
                <w:sz w:val="20"/>
                <w:lang w:eastAsia="ru-RU"/>
              </w:rPr>
              <w:t>е</w:t>
            </w:r>
            <w:r w:rsidRPr="00A678BF">
              <w:rPr>
                <w:rFonts w:eastAsiaTheme="minorEastAsia"/>
                <w:sz w:val="20"/>
                <w:lang w:eastAsia="ru-RU"/>
              </w:rPr>
              <w:t>лезняка - ул. Дудинская в Сове</w:t>
            </w:r>
            <w:r w:rsidRPr="00A678BF">
              <w:rPr>
                <w:rFonts w:eastAsiaTheme="minorEastAsia"/>
                <w:sz w:val="20"/>
                <w:lang w:eastAsia="ru-RU"/>
              </w:rPr>
              <w:t>т</w:t>
            </w:r>
            <w:r w:rsidRPr="00A678BF">
              <w:rPr>
                <w:rFonts w:eastAsiaTheme="minorEastAsia"/>
                <w:sz w:val="20"/>
                <w:lang w:eastAsia="ru-RU"/>
              </w:rPr>
              <w:t xml:space="preserve">ском районе г. Красноярска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(I очередь строительства, II оч</w:t>
            </w:r>
            <w:r w:rsidRPr="00A678BF">
              <w:rPr>
                <w:rFonts w:eastAsiaTheme="minorEastAsia"/>
                <w:sz w:val="20"/>
                <w:lang w:eastAsia="ru-RU"/>
              </w:rPr>
              <w:t>е</w:t>
            </w:r>
            <w:r w:rsidRPr="00A678BF">
              <w:rPr>
                <w:rFonts w:eastAsiaTheme="minorEastAsia"/>
                <w:sz w:val="20"/>
                <w:lang w:eastAsia="ru-RU"/>
              </w:rPr>
              <w:t>редь строительства)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Партизана Ж</w:t>
            </w:r>
            <w:r w:rsidRPr="00A678BF">
              <w:rPr>
                <w:rFonts w:eastAsiaTheme="minorEastAsia"/>
                <w:sz w:val="20"/>
                <w:lang w:eastAsia="ru-RU"/>
              </w:rPr>
              <w:t>е</w:t>
            </w:r>
            <w:r w:rsidRPr="00A678BF">
              <w:rPr>
                <w:rFonts w:eastAsiaTheme="minorEastAsia"/>
                <w:sz w:val="20"/>
                <w:lang w:eastAsia="ru-RU"/>
              </w:rPr>
              <w:t xml:space="preserve">лезняка </w:t>
            </w:r>
            <w:r w:rsidR="00292B48">
              <w:rPr>
                <w:rFonts w:eastAsiaTheme="minorEastAsia"/>
                <w:sz w:val="20"/>
                <w:lang w:eastAsia="ru-RU"/>
              </w:rPr>
              <w:t>–</w:t>
            </w:r>
            <w:r w:rsidRPr="00A678BF">
              <w:rPr>
                <w:rFonts w:eastAsiaTheme="minorEastAsia"/>
                <w:sz w:val="20"/>
                <w:lang w:eastAsia="ru-RU"/>
              </w:rPr>
              <w:t xml:space="preserve"> ул. Дудинская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169,674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169,674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1.28</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w:t>
            </w:r>
          </w:p>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Красноярска (жилые </w:t>
            </w:r>
          </w:p>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дома </w:t>
            </w:r>
            <w:r w:rsidR="000F3D81">
              <w:rPr>
                <w:rFonts w:eastAsiaTheme="minorEastAsia"/>
                <w:sz w:val="20"/>
                <w:lang w:eastAsia="ru-RU"/>
              </w:rPr>
              <w:t>№</w:t>
            </w:r>
            <w:r w:rsidRPr="00A678BF">
              <w:rPr>
                <w:rFonts w:eastAsiaTheme="minorEastAsia"/>
                <w:sz w:val="20"/>
                <w:lang w:eastAsia="ru-RU"/>
              </w:rPr>
              <w:t xml:space="preserve"> 12, </w:t>
            </w:r>
            <w:r w:rsidR="000F3D81">
              <w:rPr>
                <w:rFonts w:eastAsiaTheme="minorEastAsia"/>
                <w:sz w:val="20"/>
                <w:lang w:eastAsia="ru-RU"/>
              </w:rPr>
              <w:t>№</w:t>
            </w:r>
            <w:r w:rsidRPr="00A678BF">
              <w:rPr>
                <w:rFonts w:eastAsiaTheme="minorEastAsia"/>
                <w:sz w:val="20"/>
                <w:lang w:eastAsia="ru-RU"/>
              </w:rPr>
              <w:t xml:space="preserve"> 13, </w:t>
            </w:r>
            <w:r w:rsidR="000F3D81">
              <w:rPr>
                <w:rFonts w:eastAsiaTheme="minorEastAsia"/>
                <w:sz w:val="20"/>
                <w:lang w:eastAsia="ru-RU"/>
              </w:rPr>
              <w:t>№</w:t>
            </w:r>
            <w:r w:rsidRPr="00A678BF">
              <w:rPr>
                <w:rFonts w:eastAsiaTheme="minorEastAsia"/>
                <w:sz w:val="20"/>
                <w:lang w:eastAsia="ru-RU"/>
              </w:rPr>
              <w:t xml:space="preserve"> 14, дву</w:t>
            </w:r>
            <w:r w:rsidRPr="00A678BF">
              <w:rPr>
                <w:rFonts w:eastAsiaTheme="minorEastAsia"/>
                <w:sz w:val="20"/>
                <w:lang w:eastAsia="ru-RU"/>
              </w:rPr>
              <w:t>х</w:t>
            </w:r>
            <w:r w:rsidRPr="00A678BF">
              <w:rPr>
                <w:rFonts w:eastAsiaTheme="minorEastAsia"/>
                <w:sz w:val="20"/>
                <w:lang w:eastAsia="ru-RU"/>
              </w:rPr>
              <w:t>этажная автостоянка, трансфо</w:t>
            </w:r>
            <w:r w:rsidRPr="00A678BF">
              <w:rPr>
                <w:rFonts w:eastAsiaTheme="minorEastAsia"/>
                <w:sz w:val="20"/>
                <w:lang w:eastAsia="ru-RU"/>
              </w:rPr>
              <w:t>р</w:t>
            </w:r>
            <w:r w:rsidRPr="00A678BF">
              <w:rPr>
                <w:rFonts w:eastAsiaTheme="minorEastAsia"/>
                <w:sz w:val="20"/>
                <w:lang w:eastAsia="ru-RU"/>
              </w:rPr>
              <w:t xml:space="preserve">маторные подстанции (2 шт.).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II этап строительства. Жилой дом </w:t>
            </w:r>
            <w:r w:rsidR="000F3D81">
              <w:rPr>
                <w:rFonts w:eastAsiaTheme="minorEastAsia"/>
                <w:sz w:val="20"/>
                <w:lang w:eastAsia="ru-RU"/>
              </w:rPr>
              <w:t>№</w:t>
            </w:r>
            <w:r w:rsidRPr="00A678BF">
              <w:rPr>
                <w:rFonts w:eastAsiaTheme="minorEastAsia"/>
                <w:sz w:val="20"/>
                <w:lang w:eastAsia="ru-RU"/>
              </w:rPr>
              <w:t xml:space="preserve"> 12 (II пусковой комплекс)</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на Солнечный в Советском районе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144,40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144,40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1.29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12, </w:t>
            </w:r>
            <w:r w:rsidR="000F3D81">
              <w:rPr>
                <w:rFonts w:eastAsiaTheme="minorEastAsia"/>
                <w:sz w:val="20"/>
                <w:lang w:eastAsia="ru-RU"/>
              </w:rPr>
              <w:t>№</w:t>
            </w:r>
            <w:r w:rsidRPr="00A678BF">
              <w:rPr>
                <w:rFonts w:eastAsiaTheme="minorEastAsia"/>
                <w:sz w:val="20"/>
                <w:lang w:eastAsia="ru-RU"/>
              </w:rPr>
              <w:t xml:space="preserve"> 13, </w:t>
            </w:r>
            <w:r w:rsidR="000F3D81">
              <w:rPr>
                <w:rFonts w:eastAsiaTheme="minorEastAsia"/>
                <w:sz w:val="20"/>
                <w:lang w:eastAsia="ru-RU"/>
              </w:rPr>
              <w:t>№</w:t>
            </w:r>
            <w:r w:rsidRPr="00A678BF">
              <w:rPr>
                <w:rFonts w:eastAsiaTheme="minorEastAsia"/>
                <w:sz w:val="20"/>
                <w:lang w:eastAsia="ru-RU"/>
              </w:rPr>
              <w:t xml:space="preserve"> 14, двухэтажная авт</w:t>
            </w:r>
            <w:r w:rsidRPr="00A678BF">
              <w:rPr>
                <w:rFonts w:eastAsiaTheme="minorEastAsia"/>
                <w:sz w:val="20"/>
                <w:lang w:eastAsia="ru-RU"/>
              </w:rPr>
              <w:t>о</w:t>
            </w:r>
            <w:r w:rsidRPr="00A678BF">
              <w:rPr>
                <w:rFonts w:eastAsiaTheme="minorEastAsia"/>
                <w:sz w:val="20"/>
                <w:lang w:eastAsia="ru-RU"/>
              </w:rPr>
              <w:t>стоянка, трансформаторные по</w:t>
            </w:r>
            <w:r w:rsidRPr="00A678BF">
              <w:rPr>
                <w:rFonts w:eastAsiaTheme="minorEastAsia"/>
                <w:sz w:val="20"/>
                <w:lang w:eastAsia="ru-RU"/>
              </w:rPr>
              <w:t>д</w:t>
            </w:r>
            <w:r w:rsidRPr="00A678BF">
              <w:rPr>
                <w:rFonts w:eastAsiaTheme="minorEastAsia"/>
                <w:sz w:val="20"/>
                <w:lang w:eastAsia="ru-RU"/>
              </w:rPr>
              <w:t>станции (2 шт.). III этап стро</w:t>
            </w:r>
            <w:r w:rsidRPr="00A678BF">
              <w:rPr>
                <w:rFonts w:eastAsiaTheme="minorEastAsia"/>
                <w:sz w:val="20"/>
                <w:lang w:eastAsia="ru-RU"/>
              </w:rPr>
              <w:t>и</w:t>
            </w:r>
            <w:r w:rsidRPr="00A678BF">
              <w:rPr>
                <w:rFonts w:eastAsiaTheme="minorEastAsia"/>
                <w:sz w:val="20"/>
                <w:lang w:eastAsia="ru-RU"/>
              </w:rPr>
              <w:t xml:space="preserve">тельства. Жилой дом </w:t>
            </w:r>
            <w:r w:rsidR="000F3D81">
              <w:rPr>
                <w:rFonts w:eastAsiaTheme="minorEastAsia"/>
                <w:sz w:val="20"/>
                <w:lang w:eastAsia="ru-RU"/>
              </w:rPr>
              <w:t>№</w:t>
            </w:r>
            <w:r w:rsidRPr="00A678BF">
              <w:rPr>
                <w:rFonts w:eastAsiaTheme="minorEastAsia"/>
                <w:sz w:val="20"/>
                <w:lang w:eastAsia="ru-RU"/>
              </w:rPr>
              <w:t xml:space="preserve"> 13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на Солнечный в Советском районе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143,14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143,14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1.30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Комплекс жилых домов в 5 ми</w:t>
            </w:r>
            <w:r w:rsidRPr="00A678BF">
              <w:rPr>
                <w:rFonts w:eastAsiaTheme="minorEastAsia"/>
                <w:sz w:val="20"/>
                <w:lang w:eastAsia="ru-RU"/>
              </w:rPr>
              <w:t>к</w:t>
            </w:r>
            <w:r w:rsidRPr="00A678BF">
              <w:rPr>
                <w:rFonts w:eastAsiaTheme="minorEastAsia"/>
                <w:sz w:val="20"/>
                <w:lang w:eastAsia="ru-RU"/>
              </w:rPr>
              <w:t>рорайоне жилого района Со</w:t>
            </w:r>
            <w:r w:rsidRPr="00A678BF">
              <w:rPr>
                <w:rFonts w:eastAsiaTheme="minorEastAsia"/>
                <w:sz w:val="20"/>
                <w:lang w:eastAsia="ru-RU"/>
              </w:rPr>
              <w:t>л</w:t>
            </w:r>
            <w:r w:rsidRPr="00A678BF">
              <w:rPr>
                <w:rFonts w:eastAsiaTheme="minorEastAsia"/>
                <w:sz w:val="20"/>
                <w:lang w:eastAsia="ru-RU"/>
              </w:rPr>
              <w:t xml:space="preserve">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12, </w:t>
            </w:r>
            <w:r w:rsidR="000F3D81">
              <w:rPr>
                <w:rFonts w:eastAsiaTheme="minorEastAsia"/>
                <w:sz w:val="20"/>
                <w:lang w:eastAsia="ru-RU"/>
              </w:rPr>
              <w:t>№</w:t>
            </w:r>
            <w:r w:rsidRPr="00A678BF">
              <w:rPr>
                <w:rFonts w:eastAsiaTheme="minorEastAsia"/>
                <w:sz w:val="20"/>
                <w:lang w:eastAsia="ru-RU"/>
              </w:rPr>
              <w:t xml:space="preserve"> 13, </w:t>
            </w:r>
            <w:r w:rsidR="000F3D81">
              <w:rPr>
                <w:rFonts w:eastAsiaTheme="minorEastAsia"/>
                <w:sz w:val="20"/>
                <w:lang w:eastAsia="ru-RU"/>
              </w:rPr>
              <w:t>№</w:t>
            </w:r>
            <w:r w:rsidRPr="00A678BF">
              <w:rPr>
                <w:rFonts w:eastAsiaTheme="minorEastAsia"/>
                <w:sz w:val="20"/>
                <w:lang w:eastAsia="ru-RU"/>
              </w:rPr>
              <w:t xml:space="preserve"> 14, двухэтажная авт</w:t>
            </w:r>
            <w:r w:rsidRPr="00A678BF">
              <w:rPr>
                <w:rFonts w:eastAsiaTheme="minorEastAsia"/>
                <w:sz w:val="20"/>
                <w:lang w:eastAsia="ru-RU"/>
              </w:rPr>
              <w:t>о</w:t>
            </w:r>
            <w:r w:rsidRPr="00A678BF">
              <w:rPr>
                <w:rFonts w:eastAsiaTheme="minorEastAsia"/>
                <w:sz w:val="20"/>
                <w:lang w:eastAsia="ru-RU"/>
              </w:rPr>
              <w:t>стоянка, трансформаторные по</w:t>
            </w:r>
            <w:r w:rsidRPr="00A678BF">
              <w:rPr>
                <w:rFonts w:eastAsiaTheme="minorEastAsia"/>
                <w:sz w:val="20"/>
                <w:lang w:eastAsia="ru-RU"/>
              </w:rPr>
              <w:t>д</w:t>
            </w:r>
            <w:r w:rsidRPr="00A678BF">
              <w:rPr>
                <w:rFonts w:eastAsiaTheme="minorEastAsia"/>
                <w:sz w:val="20"/>
                <w:lang w:eastAsia="ru-RU"/>
              </w:rPr>
              <w:t>станции (2 шт.). IV этап стро</w:t>
            </w:r>
            <w:r w:rsidRPr="00A678BF">
              <w:rPr>
                <w:rFonts w:eastAsiaTheme="minorEastAsia"/>
                <w:sz w:val="20"/>
                <w:lang w:eastAsia="ru-RU"/>
              </w:rPr>
              <w:t>и</w:t>
            </w:r>
            <w:r w:rsidRPr="00A678BF">
              <w:rPr>
                <w:rFonts w:eastAsiaTheme="minorEastAsia"/>
                <w:sz w:val="20"/>
                <w:lang w:eastAsia="ru-RU"/>
              </w:rPr>
              <w:t xml:space="preserve">тельства. Жилой дом </w:t>
            </w:r>
            <w:r w:rsidR="000F3D81">
              <w:rPr>
                <w:rFonts w:eastAsiaTheme="minorEastAsia"/>
                <w:sz w:val="20"/>
                <w:lang w:eastAsia="ru-RU"/>
              </w:rPr>
              <w:t>№</w:t>
            </w:r>
            <w:r w:rsidRPr="00A678BF">
              <w:rPr>
                <w:rFonts w:eastAsiaTheme="minorEastAsia"/>
                <w:sz w:val="20"/>
                <w:lang w:eastAsia="ru-RU"/>
              </w:rPr>
              <w:t xml:space="preserve"> 14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5 микрорайон жилого рай</w:t>
            </w:r>
            <w:r w:rsidRPr="00A678BF">
              <w:rPr>
                <w:rFonts w:eastAsiaTheme="minorEastAsia"/>
                <w:sz w:val="20"/>
                <w:lang w:eastAsia="ru-RU"/>
              </w:rPr>
              <w:t>о</w:t>
            </w:r>
            <w:r w:rsidRPr="00A678BF">
              <w:rPr>
                <w:rFonts w:eastAsiaTheme="minorEastAsia"/>
                <w:sz w:val="20"/>
                <w:lang w:eastAsia="ru-RU"/>
              </w:rPr>
              <w:t>на Солнечный в Советском районе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95,51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95,51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1.31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и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III мкр.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Иннокентье</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205,01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187,74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1.32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6 со встроенными помещениями и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III мкр.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Иннокентье</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119,256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108,036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1.33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7 со встроенными помещениями и инженерное обеспечение в III микрорайоне жилого района </w:t>
            </w:r>
            <w:r w:rsidR="002D6969">
              <w:rPr>
                <w:rFonts w:eastAsiaTheme="minorEastAsia"/>
                <w:sz w:val="20"/>
                <w:lang w:eastAsia="ru-RU"/>
              </w:rPr>
              <w:t>«</w:t>
            </w:r>
            <w:r w:rsidRPr="00A678BF">
              <w:rPr>
                <w:rFonts w:eastAsiaTheme="minorEastAsia"/>
                <w:sz w:val="20"/>
                <w:lang w:eastAsia="ru-RU"/>
              </w:rPr>
              <w:t>Иннокентье</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7а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III мкр.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Иннокентье</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109,679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102,939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1.34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7 со встроенными помещениями и инженерное обеспечение в III микрорайоне жилого района </w:t>
            </w:r>
            <w:r w:rsidR="002D6969">
              <w:rPr>
                <w:rFonts w:eastAsiaTheme="minorEastAsia"/>
                <w:sz w:val="20"/>
                <w:lang w:eastAsia="ru-RU"/>
              </w:rPr>
              <w:t>«</w:t>
            </w:r>
            <w:r w:rsidRPr="00A678BF">
              <w:rPr>
                <w:rFonts w:eastAsiaTheme="minorEastAsia"/>
                <w:sz w:val="20"/>
                <w:lang w:eastAsia="ru-RU"/>
              </w:rPr>
              <w:t>Иннокентье</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7</w:t>
            </w:r>
            <w:r w:rsidR="00292B48">
              <w:rPr>
                <w:rFonts w:eastAsiaTheme="minorEastAsia"/>
                <w:sz w:val="20"/>
                <w:lang w:eastAsia="ru-RU"/>
              </w:rPr>
              <w:t xml:space="preserve"> </w:t>
            </w:r>
            <w:r w:rsidRPr="00A678BF">
              <w:rPr>
                <w:rFonts w:eastAsiaTheme="minorEastAsia"/>
                <w:sz w:val="20"/>
                <w:lang w:eastAsia="ru-RU"/>
              </w:rPr>
              <w:t>б</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III мкр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Иннокентье</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41,991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37,491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1.35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14 со встроенн</w:t>
            </w:r>
            <w:r w:rsidRPr="00A678BF">
              <w:rPr>
                <w:rFonts w:eastAsiaTheme="minorEastAsia"/>
                <w:sz w:val="20"/>
                <w:lang w:eastAsia="ru-RU"/>
              </w:rPr>
              <w:t>ы</w:t>
            </w:r>
            <w:r w:rsidRPr="00A678BF">
              <w:rPr>
                <w:rFonts w:eastAsiaTheme="minorEastAsia"/>
                <w:sz w:val="20"/>
                <w:lang w:eastAsia="ru-RU"/>
              </w:rPr>
              <w:t>ми помещениями и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57,915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47,025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13 со встроенн</w:t>
            </w:r>
            <w:r w:rsidRPr="00A678BF">
              <w:rPr>
                <w:rFonts w:eastAsiaTheme="minorEastAsia"/>
                <w:sz w:val="20"/>
                <w:lang w:eastAsia="ru-RU"/>
              </w:rPr>
              <w:t>ы</w:t>
            </w:r>
            <w:r w:rsidRPr="00A678BF">
              <w:rPr>
                <w:rFonts w:eastAsiaTheme="minorEastAsia"/>
                <w:sz w:val="20"/>
                <w:lang w:eastAsia="ru-RU"/>
              </w:rPr>
              <w:t xml:space="preserve">ми помещениями и инженерное обеспечение. Жилой комплекс </w:t>
            </w:r>
            <w:r w:rsidR="000F3D81">
              <w:rPr>
                <w:rFonts w:eastAsiaTheme="minorEastAsia"/>
                <w:sz w:val="20"/>
                <w:lang w:eastAsia="ru-RU"/>
              </w:rPr>
              <w:t>№</w:t>
            </w:r>
            <w:r w:rsidRPr="00A678BF">
              <w:rPr>
                <w:rFonts w:eastAsiaTheme="minorEastAsia"/>
                <w:sz w:val="20"/>
                <w:lang w:eastAsia="ru-RU"/>
              </w:rPr>
              <w:t xml:space="preserve"> 13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97,93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88,98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13а со встрое</w:t>
            </w:r>
            <w:r w:rsidRPr="00A678BF">
              <w:rPr>
                <w:rFonts w:eastAsiaTheme="minorEastAsia"/>
                <w:sz w:val="20"/>
                <w:lang w:eastAsia="ru-RU"/>
              </w:rPr>
              <w:t>н</w:t>
            </w:r>
            <w:r w:rsidRPr="00A678BF">
              <w:rPr>
                <w:rFonts w:eastAsiaTheme="minorEastAsia"/>
                <w:sz w:val="20"/>
                <w:lang w:eastAsia="ru-RU"/>
              </w:rPr>
              <w:t>ными помещениями и инжене</w:t>
            </w:r>
            <w:r w:rsidRPr="00A678BF">
              <w:rPr>
                <w:rFonts w:eastAsiaTheme="minorEastAsia"/>
                <w:sz w:val="20"/>
                <w:lang w:eastAsia="ru-RU"/>
              </w:rPr>
              <w:t>р</w:t>
            </w:r>
            <w:r w:rsidRPr="00A678BF">
              <w:rPr>
                <w:rFonts w:eastAsiaTheme="minorEastAsia"/>
                <w:sz w:val="20"/>
                <w:lang w:eastAsia="ru-RU"/>
              </w:rPr>
              <w:t>ное обеспечение. Жилой ко</w:t>
            </w:r>
            <w:r w:rsidRPr="00A678BF">
              <w:rPr>
                <w:rFonts w:eastAsiaTheme="minorEastAsia"/>
                <w:sz w:val="20"/>
                <w:lang w:eastAsia="ru-RU"/>
              </w:rPr>
              <w:t>м</w:t>
            </w:r>
            <w:r w:rsidRPr="00A678BF">
              <w:rPr>
                <w:rFonts w:eastAsiaTheme="minorEastAsia"/>
                <w:sz w:val="20"/>
                <w:lang w:eastAsia="ru-RU"/>
              </w:rPr>
              <w:t xml:space="preserve">плекс </w:t>
            </w:r>
            <w:r w:rsidR="000F3D81">
              <w:rPr>
                <w:rFonts w:eastAsiaTheme="minorEastAsia"/>
                <w:sz w:val="20"/>
                <w:lang w:eastAsia="ru-RU"/>
              </w:rPr>
              <w:t>№</w:t>
            </w:r>
            <w:r w:rsidRPr="00A678BF">
              <w:rPr>
                <w:rFonts w:eastAsiaTheme="minorEastAsia"/>
                <w:sz w:val="20"/>
                <w:lang w:eastAsia="ru-RU"/>
              </w:rPr>
              <w:t xml:space="preserve"> 13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97,93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88,98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11 со встроенными нежилыми помещениями и о</w:t>
            </w:r>
            <w:r w:rsidRPr="00A678BF">
              <w:rPr>
                <w:rFonts w:eastAsiaTheme="minorEastAsia"/>
                <w:sz w:val="20"/>
                <w:lang w:eastAsia="ru-RU"/>
              </w:rPr>
              <w:t>б</w:t>
            </w:r>
            <w:r w:rsidRPr="00A678BF">
              <w:rPr>
                <w:rFonts w:eastAsiaTheme="minorEastAsia"/>
                <w:sz w:val="20"/>
                <w:lang w:eastAsia="ru-RU"/>
              </w:rPr>
              <w:t>валованной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встроенно-пристроенными помещениями, подземными парковками, объе</w:t>
            </w:r>
            <w:r w:rsidRPr="00A678BF">
              <w:rPr>
                <w:rFonts w:eastAsiaTheme="minorEastAsia"/>
                <w:sz w:val="20"/>
                <w:lang w:eastAsia="ru-RU"/>
              </w:rPr>
              <w:t>к</w:t>
            </w:r>
            <w:r w:rsidRPr="00A678BF">
              <w:rPr>
                <w:rFonts w:eastAsiaTheme="minorEastAsia"/>
                <w:sz w:val="20"/>
                <w:lang w:eastAsia="ru-RU"/>
              </w:rPr>
              <w:t>тами соцкультбыта и инжене</w:t>
            </w:r>
            <w:r w:rsidRPr="00A678BF">
              <w:rPr>
                <w:rFonts w:eastAsiaTheme="minorEastAsia"/>
                <w:sz w:val="20"/>
                <w:lang w:eastAsia="ru-RU"/>
              </w:rPr>
              <w:t>р</w:t>
            </w:r>
            <w:r w:rsidRPr="00A678BF">
              <w:rPr>
                <w:rFonts w:eastAsiaTheme="minorEastAsia"/>
                <w:sz w:val="20"/>
                <w:lang w:eastAsia="ru-RU"/>
              </w:rPr>
              <w:t xml:space="preserve">ным обеспечением объектов по строительному адресу: Жилой дом </w:t>
            </w:r>
            <w:r w:rsidR="000F3D81">
              <w:rPr>
                <w:rFonts w:eastAsiaTheme="minorEastAsia"/>
                <w:sz w:val="20"/>
                <w:lang w:eastAsia="ru-RU"/>
              </w:rPr>
              <w:t>№</w:t>
            </w:r>
            <w:r w:rsidRPr="00A678BF">
              <w:rPr>
                <w:rFonts w:eastAsiaTheme="minorEastAsia"/>
                <w:sz w:val="20"/>
                <w:lang w:eastAsia="ru-RU"/>
              </w:rPr>
              <w:t xml:space="preserve"> 1 со встроенными неж</w:t>
            </w:r>
            <w:r w:rsidRPr="00A678BF">
              <w:rPr>
                <w:rFonts w:eastAsiaTheme="minorEastAsia"/>
                <w:sz w:val="20"/>
                <w:lang w:eastAsia="ru-RU"/>
              </w:rPr>
              <w:t>и</w:t>
            </w:r>
            <w:r w:rsidRPr="00A678BF">
              <w:rPr>
                <w:rFonts w:eastAsiaTheme="minorEastAsia"/>
                <w:sz w:val="20"/>
                <w:lang w:eastAsia="ru-RU"/>
              </w:rPr>
              <w:t>лыми офисными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встроенно-пристроенными помещениями, подземными парковками, объе</w:t>
            </w:r>
            <w:r w:rsidRPr="00A678BF">
              <w:rPr>
                <w:rFonts w:eastAsiaTheme="minorEastAsia"/>
                <w:sz w:val="20"/>
                <w:lang w:eastAsia="ru-RU"/>
              </w:rPr>
              <w:t>к</w:t>
            </w:r>
            <w:r w:rsidRPr="00A678BF">
              <w:rPr>
                <w:rFonts w:eastAsiaTheme="minorEastAsia"/>
                <w:sz w:val="20"/>
                <w:lang w:eastAsia="ru-RU"/>
              </w:rPr>
              <w:t>тами соцкультбыта и инжене</w:t>
            </w:r>
            <w:r w:rsidRPr="00A678BF">
              <w:rPr>
                <w:rFonts w:eastAsiaTheme="minorEastAsia"/>
                <w:sz w:val="20"/>
                <w:lang w:eastAsia="ru-RU"/>
              </w:rPr>
              <w:t>р</w:t>
            </w:r>
            <w:r w:rsidRPr="00A678BF">
              <w:rPr>
                <w:rFonts w:eastAsiaTheme="minorEastAsia"/>
                <w:sz w:val="20"/>
                <w:lang w:eastAsia="ru-RU"/>
              </w:rPr>
              <w:t xml:space="preserve">ным обеспечением объектов по строительному адресу: Жилой дом </w:t>
            </w:r>
            <w:r w:rsidR="000F3D81">
              <w:rPr>
                <w:rFonts w:eastAsiaTheme="minorEastAsia"/>
                <w:sz w:val="20"/>
                <w:lang w:eastAsia="ru-RU"/>
              </w:rPr>
              <w:t>№</w:t>
            </w:r>
            <w:r w:rsidRPr="00A678BF">
              <w:rPr>
                <w:rFonts w:eastAsiaTheme="minorEastAsia"/>
                <w:sz w:val="20"/>
                <w:lang w:eastAsia="ru-RU"/>
              </w:rPr>
              <w:t xml:space="preserve"> 2 со встроенными неж</w:t>
            </w:r>
            <w:r w:rsidRPr="00A678BF">
              <w:rPr>
                <w:rFonts w:eastAsiaTheme="minorEastAsia"/>
                <w:sz w:val="20"/>
                <w:lang w:eastAsia="ru-RU"/>
              </w:rPr>
              <w:t>и</w:t>
            </w:r>
            <w:r w:rsidRPr="00A678BF">
              <w:rPr>
                <w:rFonts w:eastAsiaTheme="minorEastAsia"/>
                <w:sz w:val="20"/>
                <w:lang w:eastAsia="ru-RU"/>
              </w:rPr>
              <w:t>лыми офисными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1.41</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3 со встроенными неж</w:t>
            </w:r>
            <w:r w:rsidRPr="00A678BF">
              <w:rPr>
                <w:rFonts w:eastAsiaTheme="minorEastAsia"/>
                <w:sz w:val="20"/>
                <w:lang w:eastAsia="ru-RU"/>
              </w:rPr>
              <w:t>и</w:t>
            </w:r>
            <w:r w:rsidRPr="00A678BF">
              <w:rPr>
                <w:rFonts w:eastAsiaTheme="minorEastAsia"/>
                <w:sz w:val="20"/>
                <w:lang w:eastAsia="ru-RU"/>
              </w:rPr>
              <w:t>лыми офисными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1.42</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ул. Малиновского.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4 со встроенными неж</w:t>
            </w:r>
            <w:r w:rsidRPr="00A678BF">
              <w:rPr>
                <w:rFonts w:eastAsiaTheme="minorEastAsia"/>
                <w:sz w:val="20"/>
                <w:lang w:eastAsia="ru-RU"/>
              </w:rPr>
              <w:t>и</w:t>
            </w:r>
            <w:r w:rsidRPr="00A678BF">
              <w:rPr>
                <w:rFonts w:eastAsiaTheme="minorEastAsia"/>
                <w:sz w:val="20"/>
                <w:lang w:eastAsia="ru-RU"/>
              </w:rPr>
              <w:t>лыми помещениями групп кра</w:t>
            </w:r>
            <w:r w:rsidRPr="00A678BF">
              <w:rPr>
                <w:rFonts w:eastAsiaTheme="minorEastAsia"/>
                <w:sz w:val="20"/>
                <w:lang w:eastAsia="ru-RU"/>
              </w:rPr>
              <w:t>т</w:t>
            </w:r>
            <w:r w:rsidRPr="00A678BF">
              <w:rPr>
                <w:rFonts w:eastAsiaTheme="minorEastAsia"/>
                <w:sz w:val="20"/>
                <w:lang w:eastAsia="ru-RU"/>
              </w:rPr>
              <w:t>ковременного пребывания д</w:t>
            </w:r>
            <w:r w:rsidRPr="00A678BF">
              <w:rPr>
                <w:rFonts w:eastAsiaTheme="minorEastAsia"/>
                <w:sz w:val="20"/>
                <w:lang w:eastAsia="ru-RU"/>
              </w:rPr>
              <w:t>о</w:t>
            </w:r>
            <w:r w:rsidRPr="00A678BF">
              <w:rPr>
                <w:rFonts w:eastAsiaTheme="minorEastAsia"/>
                <w:sz w:val="20"/>
                <w:lang w:eastAsia="ru-RU"/>
              </w:rPr>
              <w:t>школьного образовательного учреждения</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71,612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71,612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1.43</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w:t>
            </w:r>
            <w:r w:rsidRPr="00A678BF">
              <w:rPr>
                <w:rFonts w:eastAsiaTheme="minorEastAsia"/>
                <w:sz w:val="20"/>
                <w:lang w:eastAsia="ru-RU"/>
              </w:rPr>
              <w:lastRenderedPageBreak/>
              <w:t>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ул. Малиновского.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5 со встроенными неж</w:t>
            </w:r>
            <w:r w:rsidRPr="00A678BF">
              <w:rPr>
                <w:rFonts w:eastAsiaTheme="minorEastAsia"/>
                <w:sz w:val="20"/>
                <w:lang w:eastAsia="ru-RU"/>
              </w:rPr>
              <w:t>и</w:t>
            </w:r>
            <w:r w:rsidRPr="00A678BF">
              <w:rPr>
                <w:rFonts w:eastAsiaTheme="minorEastAsia"/>
                <w:sz w:val="20"/>
                <w:lang w:eastAsia="ru-RU"/>
              </w:rPr>
              <w:t>лыми офисными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lastRenderedPageBreak/>
              <w:t xml:space="preserve">г. Красноярск, Советский </w:t>
            </w:r>
            <w:r w:rsidRPr="00A678BF">
              <w:rPr>
                <w:rFonts w:eastAsiaTheme="minorEastAsia"/>
                <w:sz w:val="20"/>
                <w:lang w:eastAsia="ru-RU"/>
              </w:rPr>
              <w:lastRenderedPageBreak/>
              <w:t>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1.44</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ул. Малиновского. Жилой дом </w:t>
            </w:r>
            <w:r w:rsidR="000F3D81">
              <w:rPr>
                <w:rFonts w:eastAsiaTheme="minorEastAsia"/>
                <w:sz w:val="20"/>
                <w:lang w:eastAsia="ru-RU"/>
              </w:rPr>
              <w:t>№</w:t>
            </w:r>
            <w:r w:rsidRPr="00A678BF">
              <w:rPr>
                <w:rFonts w:eastAsiaTheme="minorEastAsia"/>
                <w:sz w:val="20"/>
                <w:lang w:eastAsia="ru-RU"/>
              </w:rPr>
              <w:t xml:space="preserve"> 6 со встроенными нежилыми офисными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1.45</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ул. Малиновского.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7 со встроенными неж</w:t>
            </w:r>
            <w:r w:rsidRPr="00A678BF">
              <w:rPr>
                <w:rFonts w:eastAsiaTheme="minorEastAsia"/>
                <w:sz w:val="20"/>
                <w:lang w:eastAsia="ru-RU"/>
              </w:rPr>
              <w:t>и</w:t>
            </w:r>
            <w:r w:rsidRPr="00A678BF">
              <w:rPr>
                <w:rFonts w:eastAsiaTheme="minorEastAsia"/>
                <w:sz w:val="20"/>
                <w:lang w:eastAsia="ru-RU"/>
              </w:rPr>
              <w:t>лыми офисными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70,272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1.46</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ул. Малиновского.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8</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56,472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56,472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1.47</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ул. Малиновского.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9</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56,472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56,472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со встроенными нежилыми пом</w:t>
            </w:r>
            <w:r w:rsidRPr="00A678BF">
              <w:rPr>
                <w:rFonts w:eastAsiaTheme="minorEastAsia"/>
                <w:sz w:val="20"/>
                <w:lang w:eastAsia="ru-RU"/>
              </w:rPr>
              <w:t>е</w:t>
            </w:r>
            <w:r w:rsidRPr="00A678BF">
              <w:rPr>
                <w:rFonts w:eastAsiaTheme="minorEastAsia"/>
                <w:sz w:val="20"/>
                <w:lang w:eastAsia="ru-RU"/>
              </w:rPr>
              <w:t>щениями инженерным обесп</w:t>
            </w:r>
            <w:r w:rsidRPr="00A678BF">
              <w:rPr>
                <w:rFonts w:eastAsiaTheme="minorEastAsia"/>
                <w:sz w:val="20"/>
                <w:lang w:eastAsia="ru-RU"/>
              </w:rPr>
              <w:t>е</w:t>
            </w:r>
            <w:r w:rsidRPr="00A678BF">
              <w:rPr>
                <w:rFonts w:eastAsiaTheme="minorEastAsia"/>
                <w:sz w:val="20"/>
                <w:lang w:eastAsia="ru-RU"/>
              </w:rPr>
              <w:t>чением и подземной автопарко</w:t>
            </w:r>
            <w:r w:rsidRPr="00A678BF">
              <w:rPr>
                <w:rFonts w:eastAsiaTheme="minorEastAsia"/>
                <w:sz w:val="20"/>
                <w:lang w:eastAsia="ru-RU"/>
              </w:rPr>
              <w:t>в</w:t>
            </w:r>
            <w:r w:rsidRPr="00A678BF">
              <w:rPr>
                <w:rFonts w:eastAsiaTheme="minorEastAsia"/>
                <w:sz w:val="20"/>
                <w:lang w:eastAsia="ru-RU"/>
              </w:rPr>
              <w:lastRenderedPageBreak/>
              <w:t>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г. Красноярск, Советский район, ул. Авиаторов, 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1.49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1-й мкр. жилого ма</w:t>
            </w:r>
            <w:r w:rsidRPr="00A678BF">
              <w:rPr>
                <w:rFonts w:eastAsiaTheme="minorEastAsia"/>
                <w:sz w:val="20"/>
                <w:lang w:eastAsia="ru-RU"/>
              </w:rPr>
              <w:t>с</w:t>
            </w:r>
            <w:r w:rsidRPr="00A678BF">
              <w:rPr>
                <w:rFonts w:eastAsiaTheme="minorEastAsia"/>
                <w:sz w:val="20"/>
                <w:lang w:eastAsia="ru-RU"/>
              </w:rPr>
              <w:t xml:space="preserve">сива </w:t>
            </w:r>
            <w:r w:rsidR="002D6969">
              <w:rPr>
                <w:rFonts w:eastAsiaTheme="minorEastAsia"/>
                <w:sz w:val="20"/>
                <w:lang w:eastAsia="ru-RU"/>
              </w:rPr>
              <w:t>«</w:t>
            </w:r>
            <w:r w:rsidRPr="00A678BF">
              <w:rPr>
                <w:rFonts w:eastAsiaTheme="minorEastAsia"/>
                <w:sz w:val="20"/>
                <w:lang w:eastAsia="ru-RU"/>
              </w:rPr>
              <w:t>Северный</w:t>
            </w:r>
            <w:r w:rsidR="002D6969">
              <w:rPr>
                <w:rFonts w:eastAsiaTheme="minorEastAsia"/>
                <w:sz w:val="20"/>
                <w:lang w:eastAsia="ru-RU"/>
              </w:rPr>
              <w:t>»</w:t>
            </w:r>
            <w:r w:rsidRPr="00A678BF">
              <w:rPr>
                <w:rFonts w:eastAsiaTheme="minorEastAsia"/>
                <w:sz w:val="20"/>
                <w:lang w:eastAsia="ru-RU"/>
              </w:rPr>
              <w:t xml:space="preserve"> пер. Светлогорский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28,73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28,73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7 со встроенными н</w:t>
            </w:r>
            <w:r w:rsidRPr="00A678BF">
              <w:rPr>
                <w:rFonts w:eastAsiaTheme="minorEastAsia"/>
                <w:sz w:val="20"/>
                <w:lang w:eastAsia="ru-RU"/>
              </w:rPr>
              <w:t>е</w:t>
            </w:r>
            <w:r w:rsidRPr="00A678BF">
              <w:rPr>
                <w:rFonts w:eastAsiaTheme="minorEastAsia"/>
                <w:sz w:val="20"/>
                <w:lang w:eastAsia="ru-RU"/>
              </w:rPr>
              <w:t>жилыми помещениями и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234,08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234,08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8 со встроенными н</w:t>
            </w:r>
            <w:r w:rsidRPr="00A678BF">
              <w:rPr>
                <w:rFonts w:eastAsiaTheme="minorEastAsia"/>
                <w:sz w:val="20"/>
                <w:lang w:eastAsia="ru-RU"/>
              </w:rPr>
              <w:t>е</w:t>
            </w:r>
            <w:r w:rsidRPr="00A678BF">
              <w:rPr>
                <w:rFonts w:eastAsiaTheme="minorEastAsia"/>
                <w:sz w:val="20"/>
                <w:lang w:eastAsia="ru-RU"/>
              </w:rPr>
              <w:t>жилыми помещениями и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241,43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241,43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13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и обвалованной а</w:t>
            </w:r>
            <w:r w:rsidRPr="00A678BF">
              <w:rPr>
                <w:rFonts w:eastAsiaTheme="minorEastAsia"/>
                <w:sz w:val="20"/>
                <w:lang w:eastAsia="ru-RU"/>
              </w:rPr>
              <w:t>в</w:t>
            </w:r>
            <w:r w:rsidRPr="00A678BF">
              <w:rPr>
                <w:rFonts w:eastAsiaTheme="minorEastAsia"/>
                <w:sz w:val="20"/>
                <w:lang w:eastAsia="ru-RU"/>
              </w:rPr>
              <w:t>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r w:rsidRPr="00A678BF">
              <w:rPr>
                <w:rFonts w:eastAsiaTheme="minorEastAsia"/>
                <w:sz w:val="20"/>
                <w:lang w:eastAsia="ru-RU"/>
              </w:rPr>
              <w:t>, мкрн. Прео</w:t>
            </w:r>
            <w:r w:rsidRPr="00A678BF">
              <w:rPr>
                <w:rFonts w:eastAsiaTheme="minorEastAsia"/>
                <w:sz w:val="20"/>
                <w:lang w:eastAsia="ru-RU"/>
              </w:rPr>
              <w:t>б</w:t>
            </w:r>
            <w:r w:rsidRPr="00A678BF">
              <w:rPr>
                <w:rFonts w:eastAsiaTheme="minorEastAsia"/>
                <w:sz w:val="20"/>
                <w:lang w:eastAsia="ru-RU"/>
              </w:rPr>
              <w:t>раженский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185,19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185,19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5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и подземной авт</w:t>
            </w:r>
            <w:r w:rsidRPr="00A678BF">
              <w:rPr>
                <w:rFonts w:eastAsiaTheme="minorEastAsia"/>
                <w:sz w:val="20"/>
                <w:lang w:eastAsia="ru-RU"/>
              </w:rPr>
              <w:t>о</w:t>
            </w:r>
            <w:r w:rsidRPr="00A678BF">
              <w:rPr>
                <w:rFonts w:eastAsiaTheme="minorEastAsia"/>
                <w:sz w:val="20"/>
                <w:lang w:eastAsia="ru-RU"/>
              </w:rPr>
              <w:t>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223,27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223,27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6 со встроенными н</w:t>
            </w:r>
            <w:r w:rsidRPr="00A678BF">
              <w:rPr>
                <w:rFonts w:eastAsiaTheme="minorEastAsia"/>
                <w:sz w:val="20"/>
                <w:lang w:eastAsia="ru-RU"/>
              </w:rPr>
              <w:t>е</w:t>
            </w:r>
            <w:r w:rsidRPr="00A678BF">
              <w:rPr>
                <w:rFonts w:eastAsiaTheme="minorEastAsia"/>
                <w:sz w:val="20"/>
                <w:lang w:eastAsia="ru-RU"/>
              </w:rPr>
              <w:t>жилыми помещениями и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10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и подземной авт</w:t>
            </w:r>
            <w:r w:rsidRPr="00A678BF">
              <w:rPr>
                <w:rFonts w:eastAsiaTheme="minorEastAsia"/>
                <w:sz w:val="20"/>
                <w:lang w:eastAsia="ru-RU"/>
              </w:rPr>
              <w:t>о</w:t>
            </w:r>
            <w:r w:rsidRPr="00A678BF">
              <w:rPr>
                <w:rFonts w:eastAsiaTheme="minorEastAsia"/>
                <w:sz w:val="20"/>
                <w:lang w:eastAsia="ru-RU"/>
              </w:rPr>
              <w:t>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508,29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508,29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14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и обвалованной а</w:t>
            </w:r>
            <w:r w:rsidRPr="00A678BF">
              <w:rPr>
                <w:rFonts w:eastAsiaTheme="minorEastAsia"/>
                <w:sz w:val="20"/>
                <w:lang w:eastAsia="ru-RU"/>
              </w:rPr>
              <w:t>в</w:t>
            </w:r>
            <w:r w:rsidRPr="00A678BF">
              <w:rPr>
                <w:rFonts w:eastAsiaTheme="minorEastAsia"/>
                <w:sz w:val="20"/>
                <w:lang w:eastAsia="ru-RU"/>
              </w:rPr>
              <w:t>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12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и обвалованной а</w:t>
            </w:r>
            <w:r w:rsidRPr="00A678BF">
              <w:rPr>
                <w:rFonts w:eastAsiaTheme="minorEastAsia"/>
                <w:sz w:val="20"/>
                <w:lang w:eastAsia="ru-RU"/>
              </w:rPr>
              <w:t>в</w:t>
            </w:r>
            <w:r w:rsidRPr="00A678BF">
              <w:rPr>
                <w:rFonts w:eastAsiaTheme="minorEastAsia"/>
                <w:sz w:val="20"/>
                <w:lang w:eastAsia="ru-RU"/>
              </w:rPr>
              <w:t>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185,39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1.58</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Офисный комплекс с подземной автостоянкой и инженерным обеспечением (вторая и третья очередь торгового Центра)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по ул. Партизана Железняка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в Советском районе города Красноярска. Корректировка Проекта с изменением Функц</w:t>
            </w:r>
            <w:r w:rsidRPr="00A678BF">
              <w:rPr>
                <w:rFonts w:eastAsiaTheme="minorEastAsia"/>
                <w:sz w:val="20"/>
                <w:lang w:eastAsia="ru-RU"/>
              </w:rPr>
              <w:t>и</w:t>
            </w:r>
            <w:r w:rsidRPr="00A678BF">
              <w:rPr>
                <w:rFonts w:eastAsiaTheme="minorEastAsia"/>
                <w:sz w:val="20"/>
                <w:lang w:eastAsia="ru-RU"/>
              </w:rPr>
              <w:t>онального назначения помещ</w:t>
            </w:r>
            <w:r w:rsidRPr="00A678BF">
              <w:rPr>
                <w:rFonts w:eastAsiaTheme="minorEastAsia"/>
                <w:sz w:val="20"/>
                <w:lang w:eastAsia="ru-RU"/>
              </w:rPr>
              <w:t>е</w:t>
            </w:r>
            <w:r w:rsidRPr="00A678BF">
              <w:rPr>
                <w:rFonts w:eastAsiaTheme="minorEastAsia"/>
                <w:sz w:val="20"/>
                <w:lang w:eastAsia="ru-RU"/>
              </w:rPr>
              <w:t>ний</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Взлетная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122,225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122,225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1.60</w:t>
            </w:r>
          </w:p>
        </w:tc>
        <w:tc>
          <w:tcPr>
            <w:tcW w:w="2976" w:type="dxa"/>
            <w:tcBorders>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Здание 23. Общеобразовательная школа на 1280 мест</w:t>
            </w:r>
          </w:p>
        </w:tc>
        <w:tc>
          <w:tcPr>
            <w:tcW w:w="2552" w:type="dxa"/>
            <w:tcBorders>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27,48</w:t>
            </w:r>
          </w:p>
        </w:tc>
        <w:tc>
          <w:tcPr>
            <w:tcW w:w="1134" w:type="dxa"/>
            <w:tcBorders>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27,48</w:t>
            </w:r>
          </w:p>
        </w:tc>
        <w:tc>
          <w:tcPr>
            <w:tcW w:w="1134" w:type="dxa"/>
            <w:tcBorders>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1.61</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комплекс </w:t>
            </w:r>
            <w:r w:rsidR="002D6969">
              <w:rPr>
                <w:rFonts w:eastAsiaTheme="minorEastAsia"/>
                <w:sz w:val="20"/>
                <w:lang w:eastAsia="ru-RU"/>
              </w:rPr>
              <w:t>«</w:t>
            </w:r>
            <w:r w:rsidRPr="00A678BF">
              <w:rPr>
                <w:rFonts w:eastAsiaTheme="minorEastAsia"/>
                <w:sz w:val="20"/>
                <w:lang w:eastAsia="ru-RU"/>
              </w:rPr>
              <w:t>Ярослав</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в составе трех-, двадцатиэта</w:t>
            </w:r>
            <w:r w:rsidRPr="00A678BF">
              <w:rPr>
                <w:rFonts w:eastAsiaTheme="minorEastAsia"/>
                <w:sz w:val="20"/>
                <w:lang w:eastAsia="ru-RU"/>
              </w:rPr>
              <w:t>ж</w:t>
            </w:r>
            <w:r w:rsidRPr="00A678BF">
              <w:rPr>
                <w:rFonts w:eastAsiaTheme="minorEastAsia"/>
                <w:sz w:val="20"/>
                <w:lang w:eastAsia="ru-RU"/>
              </w:rPr>
              <w:t>ных жилых домов со встрое</w:t>
            </w:r>
            <w:r w:rsidRPr="00A678BF">
              <w:rPr>
                <w:rFonts w:eastAsiaTheme="minorEastAsia"/>
                <w:sz w:val="20"/>
                <w:lang w:eastAsia="ru-RU"/>
              </w:rPr>
              <w:t>н</w:t>
            </w:r>
            <w:r w:rsidRPr="00A678BF">
              <w:rPr>
                <w:rFonts w:eastAsiaTheme="minorEastAsia"/>
                <w:sz w:val="20"/>
                <w:lang w:eastAsia="ru-RU"/>
              </w:rPr>
              <w:t xml:space="preserve">ными нежилыми помещениями, 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6-й микр. Жилого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r w:rsidRPr="00A678BF">
              <w:rPr>
                <w:rFonts w:eastAsiaTheme="minorEastAsia"/>
                <w:sz w:val="20"/>
                <w:lang w:eastAsia="ru-RU"/>
              </w:rPr>
              <w:t>, уч</w:t>
            </w:r>
            <w:r w:rsidRPr="00A678BF">
              <w:rPr>
                <w:rFonts w:eastAsiaTheme="minorEastAsia"/>
                <w:sz w:val="20"/>
                <w:lang w:eastAsia="ru-RU"/>
              </w:rPr>
              <w:t>а</w:t>
            </w:r>
            <w:r w:rsidRPr="00A678BF">
              <w:rPr>
                <w:rFonts w:eastAsiaTheme="minorEastAsia"/>
                <w:sz w:val="20"/>
                <w:lang w:eastAsia="ru-RU"/>
              </w:rPr>
              <w:t xml:space="preserve">сток </w:t>
            </w:r>
            <w:r w:rsidR="000F3D81">
              <w:rPr>
                <w:rFonts w:eastAsiaTheme="minorEastAsia"/>
                <w:sz w:val="20"/>
                <w:lang w:eastAsia="ru-RU"/>
              </w:rPr>
              <w:t>№</w:t>
            </w:r>
            <w:r w:rsidRPr="00A678BF">
              <w:rPr>
                <w:rFonts w:eastAsiaTheme="minorEastAsia"/>
                <w:sz w:val="20"/>
                <w:lang w:eastAsia="ru-RU"/>
              </w:rPr>
              <w:t xml:space="preserve"> 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1.62</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подзе</w:t>
            </w:r>
            <w:r w:rsidRPr="00A678BF">
              <w:rPr>
                <w:rFonts w:eastAsiaTheme="minorEastAsia"/>
                <w:sz w:val="20"/>
                <w:lang w:eastAsia="ru-RU"/>
              </w:rPr>
              <w:t>м</w:t>
            </w:r>
            <w:r w:rsidRPr="00A678BF">
              <w:rPr>
                <w:rFonts w:eastAsiaTheme="minorEastAsia"/>
                <w:sz w:val="20"/>
                <w:lang w:eastAsia="ru-RU"/>
              </w:rPr>
              <w:t xml:space="preserve">ной автостоянкой и инженерным </w:t>
            </w:r>
            <w:r w:rsidRPr="00A678BF">
              <w:rPr>
                <w:rFonts w:eastAsiaTheme="minorEastAsia"/>
                <w:sz w:val="20"/>
                <w:lang w:eastAsia="ru-RU"/>
              </w:rPr>
              <w:lastRenderedPageBreak/>
              <w:t>обеспечением в 3-м кварта</w:t>
            </w:r>
            <w:r w:rsidR="00292B48">
              <w:rPr>
                <w:rFonts w:eastAsiaTheme="minorEastAsia"/>
                <w:sz w:val="20"/>
                <w:lang w:eastAsia="ru-RU"/>
              </w:rPr>
              <w:t>-</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ле 5-го микрорайона жилого района </w:t>
            </w:r>
            <w:r w:rsidR="002D6969">
              <w:rPr>
                <w:rFonts w:eastAsiaTheme="minorEastAsia"/>
                <w:sz w:val="20"/>
                <w:lang w:eastAsia="ru-RU"/>
              </w:rPr>
              <w:t>«</w:t>
            </w:r>
            <w:r w:rsidRPr="00A678BF">
              <w:rPr>
                <w:rFonts w:eastAsiaTheme="minorEastAsia"/>
                <w:sz w:val="20"/>
                <w:lang w:eastAsia="ru-RU"/>
              </w:rPr>
              <w:t>Слобода Весны</w:t>
            </w:r>
            <w:r w:rsidR="002D6969">
              <w:rPr>
                <w:rFonts w:eastAsiaTheme="minorEastAsia"/>
                <w:sz w:val="20"/>
                <w:lang w:eastAsia="ru-RU"/>
              </w:rPr>
              <w:t>»</w:t>
            </w:r>
            <w:r w:rsidRPr="00A678BF">
              <w:rPr>
                <w:rFonts w:eastAsiaTheme="minorEastAsia"/>
                <w:sz w:val="20"/>
                <w:lang w:eastAsia="ru-RU"/>
              </w:rPr>
              <w:t>.</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Советский район, г. Кра</w:t>
            </w:r>
            <w:r w:rsidRPr="00A678BF">
              <w:rPr>
                <w:rFonts w:eastAsiaTheme="minorEastAsia"/>
                <w:sz w:val="20"/>
                <w:lang w:eastAsia="ru-RU"/>
              </w:rPr>
              <w:t>с</w:t>
            </w:r>
            <w:r w:rsidRPr="00A678BF">
              <w:rPr>
                <w:rFonts w:eastAsiaTheme="minorEastAsia"/>
                <w:sz w:val="20"/>
                <w:lang w:eastAsia="ru-RU"/>
              </w:rPr>
              <w:t>ноярск</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98,32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98,32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1.63</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подзе</w:t>
            </w:r>
            <w:r w:rsidRPr="00A678BF">
              <w:rPr>
                <w:rFonts w:eastAsiaTheme="minorEastAsia"/>
                <w:sz w:val="20"/>
                <w:lang w:eastAsia="ru-RU"/>
              </w:rPr>
              <w:t>м</w:t>
            </w:r>
            <w:r w:rsidRPr="00A678BF">
              <w:rPr>
                <w:rFonts w:eastAsiaTheme="minorEastAsia"/>
                <w:sz w:val="20"/>
                <w:lang w:eastAsia="ru-RU"/>
              </w:rPr>
              <w:t xml:space="preserve">ной автостоянкой и инженерным обеспечением в 3-м квартале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5-го микрорайона жилого района </w:t>
            </w:r>
            <w:r w:rsidR="002D6969">
              <w:rPr>
                <w:rFonts w:eastAsiaTheme="minorEastAsia"/>
                <w:sz w:val="20"/>
                <w:lang w:eastAsia="ru-RU"/>
              </w:rPr>
              <w:t>«</w:t>
            </w:r>
            <w:r w:rsidRPr="00A678BF">
              <w:rPr>
                <w:rFonts w:eastAsiaTheme="minorEastAsia"/>
                <w:sz w:val="20"/>
                <w:lang w:eastAsia="ru-RU"/>
              </w:rPr>
              <w:t>Слобода Весны</w:t>
            </w:r>
            <w:r w:rsidR="002D6969">
              <w:rPr>
                <w:rFonts w:eastAsiaTheme="minorEastAsia"/>
                <w:sz w:val="20"/>
                <w:lang w:eastAsia="ru-RU"/>
              </w:rPr>
              <w:t>»</w:t>
            </w:r>
            <w:r w:rsidRPr="00A678BF">
              <w:rPr>
                <w:rFonts w:eastAsiaTheme="minorEastAsia"/>
                <w:sz w:val="20"/>
                <w:lang w:eastAsia="ru-RU"/>
              </w:rPr>
              <w:t xml:space="preserve">.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Советский район, г. Кра</w:t>
            </w:r>
            <w:r w:rsidRPr="00A678BF">
              <w:rPr>
                <w:rFonts w:eastAsiaTheme="minorEastAsia"/>
                <w:sz w:val="20"/>
                <w:lang w:eastAsia="ru-RU"/>
              </w:rPr>
              <w:t>с</w:t>
            </w:r>
            <w:r w:rsidRPr="00A678BF">
              <w:rPr>
                <w:rFonts w:eastAsiaTheme="minorEastAsia"/>
                <w:sz w:val="20"/>
                <w:lang w:eastAsia="ru-RU"/>
              </w:rPr>
              <w:t>ноярск</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148,55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148,55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1.64</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подзе</w:t>
            </w:r>
            <w:r w:rsidRPr="00A678BF">
              <w:rPr>
                <w:rFonts w:eastAsiaTheme="minorEastAsia"/>
                <w:sz w:val="20"/>
                <w:lang w:eastAsia="ru-RU"/>
              </w:rPr>
              <w:t>м</w:t>
            </w:r>
            <w:r w:rsidRPr="00A678BF">
              <w:rPr>
                <w:rFonts w:eastAsiaTheme="minorEastAsia"/>
                <w:sz w:val="20"/>
                <w:lang w:eastAsia="ru-RU"/>
              </w:rPr>
              <w:t xml:space="preserve">ной автостоянкой и инженерным обеспечением в 3-м квартале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5-го микрорайона жилого района </w:t>
            </w:r>
            <w:r w:rsidR="002D6969">
              <w:rPr>
                <w:rFonts w:eastAsiaTheme="minorEastAsia"/>
                <w:sz w:val="20"/>
                <w:lang w:eastAsia="ru-RU"/>
              </w:rPr>
              <w:t>«</w:t>
            </w:r>
            <w:r w:rsidRPr="00A678BF">
              <w:rPr>
                <w:rFonts w:eastAsiaTheme="minorEastAsia"/>
                <w:sz w:val="20"/>
                <w:lang w:eastAsia="ru-RU"/>
              </w:rPr>
              <w:t>Слобода Весны</w:t>
            </w:r>
            <w:r w:rsidR="002D6969">
              <w:rPr>
                <w:rFonts w:eastAsiaTheme="minorEastAsia"/>
                <w:sz w:val="20"/>
                <w:lang w:eastAsia="ru-RU"/>
              </w:rPr>
              <w:t>»</w:t>
            </w:r>
            <w:r w:rsidRPr="00A678BF">
              <w:rPr>
                <w:rFonts w:eastAsiaTheme="minorEastAsia"/>
                <w:sz w:val="20"/>
                <w:lang w:eastAsia="ru-RU"/>
              </w:rPr>
              <w:t xml:space="preserve">. Жилой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Советский район, г. Кра</w:t>
            </w:r>
            <w:r w:rsidRPr="00A678BF">
              <w:rPr>
                <w:rFonts w:eastAsiaTheme="minorEastAsia"/>
                <w:sz w:val="20"/>
                <w:lang w:eastAsia="ru-RU"/>
              </w:rPr>
              <w:t>с</w:t>
            </w:r>
            <w:r w:rsidRPr="00A678BF">
              <w:rPr>
                <w:rFonts w:eastAsiaTheme="minorEastAsia"/>
                <w:sz w:val="20"/>
                <w:lang w:eastAsia="ru-RU"/>
              </w:rPr>
              <w:t>ноярск</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161,23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161,23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Комплекс жилых домов. </w:t>
            </w:r>
            <w:r w:rsidR="002D6969">
              <w:rPr>
                <w:rFonts w:eastAsiaTheme="minorEastAsia"/>
                <w:sz w:val="20"/>
                <w:lang w:eastAsia="ru-RU"/>
              </w:rPr>
              <w:t>«</w:t>
            </w:r>
            <w:r w:rsidRPr="00A678BF">
              <w:rPr>
                <w:rFonts w:eastAsiaTheme="minorEastAsia"/>
                <w:sz w:val="20"/>
                <w:lang w:eastAsia="ru-RU"/>
              </w:rPr>
              <w:t>Ж</w:t>
            </w:r>
            <w:r w:rsidRPr="00A678BF">
              <w:rPr>
                <w:rFonts w:eastAsiaTheme="minorEastAsia"/>
                <w:sz w:val="20"/>
                <w:lang w:eastAsia="ru-RU"/>
              </w:rPr>
              <w:t>и</w:t>
            </w:r>
            <w:r w:rsidRPr="00A678BF">
              <w:rPr>
                <w:rFonts w:eastAsiaTheme="minorEastAsia"/>
                <w:sz w:val="20"/>
                <w:lang w:eastAsia="ru-RU"/>
              </w:rPr>
              <w:t>лые дома в 6-м микрорайоне жилого массива Солнечный С</w:t>
            </w:r>
            <w:r w:rsidRPr="00A678BF">
              <w:rPr>
                <w:rFonts w:eastAsiaTheme="minorEastAsia"/>
                <w:sz w:val="20"/>
                <w:lang w:eastAsia="ru-RU"/>
              </w:rPr>
              <w:t>о</w:t>
            </w:r>
            <w:r w:rsidRPr="00A678BF">
              <w:rPr>
                <w:rFonts w:eastAsiaTheme="minorEastAsia"/>
                <w:sz w:val="20"/>
                <w:lang w:eastAsia="ru-RU"/>
              </w:rPr>
              <w:t>ветского района г. Красноярска</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3; 24:50:0400022:112; 6-й микр</w:t>
            </w:r>
            <w:r w:rsidRPr="00A678BF">
              <w:rPr>
                <w:rFonts w:eastAsiaTheme="minorEastAsia"/>
                <w:sz w:val="20"/>
                <w:lang w:eastAsia="ru-RU"/>
              </w:rPr>
              <w:t>о</w:t>
            </w:r>
            <w:r w:rsidRPr="00A678BF">
              <w:rPr>
                <w:rFonts w:eastAsiaTheme="minorEastAsia"/>
                <w:sz w:val="20"/>
                <w:lang w:eastAsia="ru-RU"/>
              </w:rPr>
              <w:t xml:space="preserve">район жилого района </w:t>
            </w:r>
            <w:r w:rsidR="002D6969">
              <w:rPr>
                <w:rFonts w:eastAsiaTheme="minorEastAsia"/>
                <w:sz w:val="20"/>
                <w:lang w:eastAsia="ru-RU"/>
              </w:rPr>
              <w:t>«</w:t>
            </w:r>
            <w:r w:rsidRPr="00A678BF">
              <w:rPr>
                <w:rFonts w:eastAsiaTheme="minorEastAsia"/>
                <w:sz w:val="20"/>
                <w:lang w:eastAsia="ru-RU"/>
              </w:rPr>
              <w:t>Солне</w:t>
            </w:r>
            <w:r w:rsidRPr="00A678BF">
              <w:rPr>
                <w:rFonts w:eastAsiaTheme="minorEastAsia"/>
                <w:sz w:val="20"/>
                <w:lang w:eastAsia="ru-RU"/>
              </w:rPr>
              <w:t>ч</w:t>
            </w:r>
            <w:r w:rsidRPr="00A678BF">
              <w:rPr>
                <w:rFonts w:eastAsiaTheme="minorEastAsia"/>
                <w:sz w:val="20"/>
                <w:lang w:eastAsia="ru-RU"/>
              </w:rPr>
              <w:t>ный</w:t>
            </w:r>
            <w:r w:rsidR="002D6969">
              <w:rPr>
                <w:rFonts w:eastAsiaTheme="minorEastAsia"/>
                <w:sz w:val="20"/>
                <w:lang w:eastAsia="ru-RU"/>
              </w:rPr>
              <w:t>»</w:t>
            </w:r>
            <w:r w:rsidRPr="00A678BF">
              <w:rPr>
                <w:rFonts w:eastAsiaTheme="minorEastAsia"/>
                <w:sz w:val="20"/>
                <w:lang w:eastAsia="ru-RU"/>
              </w:rPr>
              <w:t xml:space="preserve"> г. Красноярска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6-й микрорайон жилого района </w:t>
            </w:r>
            <w:r w:rsidR="002D6969">
              <w:rPr>
                <w:rFonts w:eastAsiaTheme="minorEastAsia"/>
                <w:sz w:val="20"/>
                <w:lang w:eastAsia="ru-RU"/>
              </w:rPr>
              <w:t>«</w:t>
            </w:r>
            <w:r w:rsidRPr="00A678BF">
              <w:rPr>
                <w:rFonts w:eastAsiaTheme="minorEastAsia"/>
                <w:sz w:val="20"/>
                <w:lang w:eastAsia="ru-RU"/>
              </w:rPr>
              <w:t>Солнечный</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46,521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1.69</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w:t>
            </w:r>
            <w:r w:rsidR="00292B48">
              <w:rPr>
                <w:rFonts w:eastAsiaTheme="minorEastAsia"/>
                <w:sz w:val="20"/>
                <w:lang w:eastAsia="ru-RU"/>
              </w:rPr>
              <w:t>-</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ния </w:t>
            </w:r>
            <w:r w:rsidR="000F3D81">
              <w:rPr>
                <w:rFonts w:eastAsiaTheme="minorEastAsia"/>
                <w:sz w:val="20"/>
                <w:lang w:eastAsia="ru-RU"/>
              </w:rPr>
              <w:t>№</w:t>
            </w:r>
            <w:r w:rsidR="00292B48">
              <w:rPr>
                <w:rFonts w:eastAsiaTheme="minorEastAsia"/>
                <w:sz w:val="20"/>
                <w:lang w:eastAsia="ru-RU"/>
              </w:rPr>
              <w:t xml:space="preserve"> 1–</w:t>
            </w:r>
            <w:r w:rsidRPr="00A678BF">
              <w:rPr>
                <w:rFonts w:eastAsiaTheme="minorEastAsia"/>
                <w:sz w:val="20"/>
                <w:lang w:eastAsia="ru-RU"/>
              </w:rPr>
              <w:t>4. Инженерное обесп</w:t>
            </w:r>
            <w:r w:rsidRPr="00A678BF">
              <w:rPr>
                <w:rFonts w:eastAsiaTheme="minorEastAsia"/>
                <w:sz w:val="20"/>
                <w:lang w:eastAsia="ru-RU"/>
              </w:rPr>
              <w:t>е</w:t>
            </w:r>
            <w:r w:rsidRPr="00A678BF">
              <w:rPr>
                <w:rFonts w:eastAsiaTheme="minorEastAsia"/>
                <w:sz w:val="20"/>
                <w:lang w:eastAsia="ru-RU"/>
              </w:rPr>
              <w:t>чение по адресу: г. Красноярск, Советский район, пер. Светл</w:t>
            </w:r>
            <w:r w:rsidRPr="00A678BF">
              <w:rPr>
                <w:rFonts w:eastAsiaTheme="minorEastAsia"/>
                <w:sz w:val="20"/>
                <w:lang w:eastAsia="ru-RU"/>
              </w:rPr>
              <w:t>о</w:t>
            </w:r>
            <w:r w:rsidRPr="00A678BF">
              <w:rPr>
                <w:rFonts w:eastAsiaTheme="minorEastAsia"/>
                <w:sz w:val="20"/>
                <w:lang w:eastAsia="ru-RU"/>
              </w:rPr>
              <w:t xml:space="preserve">горский строение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пер. Светлогорский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1.70</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w:t>
            </w:r>
            <w:r w:rsidR="00292B48">
              <w:rPr>
                <w:rFonts w:eastAsiaTheme="minorEastAsia"/>
                <w:sz w:val="20"/>
                <w:lang w:eastAsia="ru-RU"/>
              </w:rPr>
              <w:t>-</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w:t>
            </w:r>
            <w:r w:rsidR="00292B48">
              <w:rPr>
                <w:rFonts w:eastAsiaTheme="minorEastAsia"/>
                <w:sz w:val="20"/>
                <w:lang w:eastAsia="ru-RU"/>
              </w:rPr>
              <w:t>–</w:t>
            </w:r>
            <w:r w:rsidRPr="00A678BF">
              <w:rPr>
                <w:rFonts w:eastAsiaTheme="minorEastAsia"/>
                <w:sz w:val="20"/>
                <w:lang w:eastAsia="ru-RU"/>
              </w:rPr>
              <w:t>4. Инженерное обесп</w:t>
            </w:r>
            <w:r w:rsidRPr="00A678BF">
              <w:rPr>
                <w:rFonts w:eastAsiaTheme="minorEastAsia"/>
                <w:sz w:val="20"/>
                <w:lang w:eastAsia="ru-RU"/>
              </w:rPr>
              <w:t>е</w:t>
            </w:r>
            <w:r w:rsidRPr="00A678BF">
              <w:rPr>
                <w:rFonts w:eastAsiaTheme="minorEastAsia"/>
                <w:sz w:val="20"/>
                <w:lang w:eastAsia="ru-RU"/>
              </w:rPr>
              <w:t>чение по адресу: г. Красноярск, Советский район, пер. Светл</w:t>
            </w:r>
            <w:r w:rsidRPr="00A678BF">
              <w:rPr>
                <w:rFonts w:eastAsiaTheme="minorEastAsia"/>
                <w:sz w:val="20"/>
                <w:lang w:eastAsia="ru-RU"/>
              </w:rPr>
              <w:t>о</w:t>
            </w:r>
            <w:r w:rsidRPr="00A678BF">
              <w:rPr>
                <w:rFonts w:eastAsiaTheme="minorEastAsia"/>
                <w:sz w:val="20"/>
                <w:lang w:eastAsia="ru-RU"/>
              </w:rPr>
              <w:t xml:space="preserve">горский строение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пер. Светлогорский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1.71</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w:t>
            </w:r>
            <w:r w:rsidR="00292B48">
              <w:rPr>
                <w:rFonts w:eastAsiaTheme="minorEastAsia"/>
                <w:sz w:val="20"/>
                <w:lang w:eastAsia="ru-RU"/>
              </w:rPr>
              <w:t>-</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 </w:t>
            </w:r>
            <w:r w:rsidR="00292B48">
              <w:rPr>
                <w:rFonts w:eastAsiaTheme="minorEastAsia"/>
                <w:sz w:val="20"/>
                <w:lang w:eastAsia="ru-RU"/>
              </w:rPr>
              <w:t>–</w:t>
            </w:r>
            <w:r w:rsidRPr="00A678BF">
              <w:rPr>
                <w:rFonts w:eastAsiaTheme="minorEastAsia"/>
                <w:sz w:val="20"/>
                <w:lang w:eastAsia="ru-RU"/>
              </w:rPr>
              <w:t xml:space="preserve"> 4. Инженерное обе</w:t>
            </w:r>
            <w:r w:rsidRPr="00A678BF">
              <w:rPr>
                <w:rFonts w:eastAsiaTheme="minorEastAsia"/>
                <w:sz w:val="20"/>
                <w:lang w:eastAsia="ru-RU"/>
              </w:rPr>
              <w:t>с</w:t>
            </w:r>
            <w:r w:rsidRPr="00A678BF">
              <w:rPr>
                <w:rFonts w:eastAsiaTheme="minorEastAsia"/>
                <w:sz w:val="20"/>
                <w:lang w:eastAsia="ru-RU"/>
              </w:rPr>
              <w:t>печение по адресу: г. Красн</w:t>
            </w:r>
            <w:r w:rsidRPr="00A678BF">
              <w:rPr>
                <w:rFonts w:eastAsiaTheme="minorEastAsia"/>
                <w:sz w:val="20"/>
                <w:lang w:eastAsia="ru-RU"/>
              </w:rPr>
              <w:t>о</w:t>
            </w:r>
            <w:r w:rsidRPr="00A678BF">
              <w:rPr>
                <w:rFonts w:eastAsiaTheme="minorEastAsia"/>
                <w:sz w:val="20"/>
                <w:lang w:eastAsia="ru-RU"/>
              </w:rPr>
              <w:t xml:space="preserve">ярск, Советский район, </w:t>
            </w:r>
          </w:p>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пер. Светлогорский строе</w:t>
            </w:r>
            <w:r w:rsidR="00292B48">
              <w:rPr>
                <w:rFonts w:eastAsiaTheme="minorEastAsia"/>
                <w:sz w:val="20"/>
                <w:lang w:eastAsia="ru-RU"/>
              </w:rPr>
              <w:t>-</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ние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пер. Светлогорский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1.72</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w:t>
            </w:r>
            <w:r w:rsidR="00292B48">
              <w:rPr>
                <w:rFonts w:eastAsiaTheme="minorEastAsia"/>
                <w:sz w:val="20"/>
                <w:lang w:eastAsia="ru-RU"/>
              </w:rPr>
              <w:t>-</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w:t>
            </w:r>
            <w:r w:rsidR="00292B48">
              <w:rPr>
                <w:rFonts w:eastAsiaTheme="minorEastAsia"/>
                <w:sz w:val="20"/>
                <w:lang w:eastAsia="ru-RU"/>
              </w:rPr>
              <w:t>–4</w:t>
            </w:r>
            <w:r w:rsidRPr="00A678BF">
              <w:rPr>
                <w:rFonts w:eastAsiaTheme="minorEastAsia"/>
                <w:sz w:val="20"/>
                <w:lang w:eastAsia="ru-RU"/>
              </w:rPr>
              <w:t>. Инженерное обесп</w:t>
            </w:r>
            <w:r w:rsidRPr="00A678BF">
              <w:rPr>
                <w:rFonts w:eastAsiaTheme="minorEastAsia"/>
                <w:sz w:val="20"/>
                <w:lang w:eastAsia="ru-RU"/>
              </w:rPr>
              <w:t>е</w:t>
            </w:r>
            <w:r w:rsidRPr="00A678BF">
              <w:rPr>
                <w:rFonts w:eastAsiaTheme="minorEastAsia"/>
                <w:sz w:val="20"/>
                <w:lang w:eastAsia="ru-RU"/>
              </w:rPr>
              <w:t>чение по адресу: г. Красноярск, Советский район, пер. Светл</w:t>
            </w:r>
            <w:r w:rsidRPr="00A678BF">
              <w:rPr>
                <w:rFonts w:eastAsiaTheme="minorEastAsia"/>
                <w:sz w:val="20"/>
                <w:lang w:eastAsia="ru-RU"/>
              </w:rPr>
              <w:t>о</w:t>
            </w:r>
            <w:r w:rsidRPr="00A678BF">
              <w:rPr>
                <w:rFonts w:eastAsiaTheme="minorEastAsia"/>
                <w:sz w:val="20"/>
                <w:lang w:eastAsia="ru-RU"/>
              </w:rPr>
              <w:t xml:space="preserve">горский строение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пер. Светлогорский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54,18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54,18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1.73</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Инженерное обеспечение по адресу: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пер. Светлогорский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пер. Светлогорский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со встроенными нежилыми пом</w:t>
            </w:r>
            <w:r w:rsidRPr="00A678BF">
              <w:rPr>
                <w:rFonts w:eastAsiaTheme="minorEastAsia"/>
                <w:sz w:val="20"/>
                <w:lang w:eastAsia="ru-RU"/>
              </w:rPr>
              <w:t>е</w:t>
            </w:r>
            <w:r w:rsidRPr="00A678BF">
              <w:rPr>
                <w:rFonts w:eastAsiaTheme="minorEastAsia"/>
                <w:sz w:val="20"/>
                <w:lang w:eastAsia="ru-RU"/>
              </w:rPr>
              <w:t>щениями, с подземной автост</w:t>
            </w:r>
            <w:r w:rsidRPr="00A678BF">
              <w:rPr>
                <w:rFonts w:eastAsiaTheme="minorEastAsia"/>
                <w:sz w:val="20"/>
                <w:lang w:eastAsia="ru-RU"/>
              </w:rPr>
              <w:t>о</w:t>
            </w:r>
            <w:r w:rsidRPr="00A678BF">
              <w:rPr>
                <w:rFonts w:eastAsiaTheme="minorEastAsia"/>
                <w:sz w:val="20"/>
                <w:lang w:eastAsia="ru-RU"/>
              </w:rPr>
              <w:lastRenderedPageBreak/>
              <w:t>янкой и с инженерным обесп</w:t>
            </w:r>
            <w:r w:rsidRPr="00A678BF">
              <w:rPr>
                <w:rFonts w:eastAsiaTheme="minorEastAsia"/>
                <w:sz w:val="20"/>
                <w:lang w:eastAsia="ru-RU"/>
              </w:rPr>
              <w:t>е</w:t>
            </w:r>
            <w:r w:rsidRPr="00A678BF">
              <w:rPr>
                <w:rFonts w:eastAsiaTheme="minorEastAsia"/>
                <w:sz w:val="20"/>
                <w:lang w:eastAsia="ru-RU"/>
              </w:rPr>
              <w:t>чением по адресу: пр. Комс</w:t>
            </w:r>
            <w:r w:rsidRPr="00A678BF">
              <w:rPr>
                <w:rFonts w:eastAsiaTheme="minorEastAsia"/>
                <w:sz w:val="20"/>
                <w:lang w:eastAsia="ru-RU"/>
              </w:rPr>
              <w:t>о</w:t>
            </w:r>
            <w:r w:rsidRPr="00A678BF">
              <w:rPr>
                <w:rFonts w:eastAsiaTheme="minorEastAsia"/>
                <w:sz w:val="20"/>
                <w:lang w:eastAsia="ru-RU"/>
              </w:rPr>
              <w:t>мольский, г. Красноярск</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пр-кт Комсомол</w:t>
            </w:r>
            <w:r w:rsidRPr="00A678BF">
              <w:rPr>
                <w:rFonts w:eastAsiaTheme="minorEastAsia"/>
                <w:sz w:val="20"/>
                <w:lang w:eastAsia="ru-RU"/>
              </w:rPr>
              <w:t>ь</w:t>
            </w:r>
            <w:r w:rsidRPr="00A678BF">
              <w:rPr>
                <w:rFonts w:eastAsiaTheme="minorEastAsia"/>
                <w:sz w:val="20"/>
                <w:lang w:eastAsia="ru-RU"/>
              </w:rPr>
              <w:lastRenderedPageBreak/>
              <w:t>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104,68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104,68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1.75</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1 </w:t>
            </w:r>
          </w:p>
          <w:p w:rsid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с нежилыми помещениями и инженерным обеспечением</w:t>
            </w:r>
          </w:p>
          <w:p w:rsidR="00292B48" w:rsidRPr="00A678BF" w:rsidRDefault="00292B48" w:rsidP="00292B48">
            <w:pPr>
              <w:spacing w:before="0"/>
              <w:ind w:firstLine="0"/>
              <w:jc w:val="left"/>
              <w:rPr>
                <w:rFonts w:eastAsiaTheme="minorEastAsia"/>
                <w:sz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Советский район, ул. Шахтеров, 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269,52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269,52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1.76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со встроенными помещениями и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200,931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188,691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1.77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5 со встроенными помещениями и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329,904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288,324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1.78</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дом со встроенными н</w:t>
            </w:r>
            <w:r w:rsidRPr="00A678BF">
              <w:rPr>
                <w:rFonts w:eastAsiaTheme="minorEastAsia"/>
                <w:sz w:val="20"/>
                <w:lang w:eastAsia="ru-RU"/>
              </w:rPr>
              <w:t>е</w:t>
            </w:r>
            <w:r w:rsidRPr="00A678BF">
              <w:rPr>
                <w:rFonts w:eastAsiaTheme="minorEastAsia"/>
                <w:sz w:val="20"/>
                <w:lang w:eastAsia="ru-RU"/>
              </w:rPr>
              <w:t>жилыми помещениями с инж</w:t>
            </w:r>
            <w:r w:rsidRPr="00A678BF">
              <w:rPr>
                <w:rFonts w:eastAsiaTheme="minorEastAsia"/>
                <w:sz w:val="20"/>
                <w:lang w:eastAsia="ru-RU"/>
              </w:rPr>
              <w:t>е</w:t>
            </w:r>
            <w:r w:rsidRPr="00A678BF">
              <w:rPr>
                <w:rFonts w:eastAsiaTheme="minorEastAsia"/>
                <w:sz w:val="20"/>
                <w:lang w:eastAsia="ru-RU"/>
              </w:rPr>
              <w:t xml:space="preserve">нерным обеспечением </w:t>
            </w:r>
          </w:p>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по ул. Армейская в г. Красноя</w:t>
            </w:r>
            <w:r w:rsidRPr="00A678BF">
              <w:rPr>
                <w:rFonts w:eastAsiaTheme="minorEastAsia"/>
                <w:sz w:val="20"/>
                <w:lang w:eastAsia="ru-RU"/>
              </w:rPr>
              <w:t>р</w:t>
            </w:r>
            <w:r w:rsidRPr="00A678BF">
              <w:rPr>
                <w:rFonts w:eastAsiaTheme="minorEastAsia"/>
                <w:sz w:val="20"/>
                <w:lang w:eastAsia="ru-RU"/>
              </w:rPr>
              <w:t>ске</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Армейская, к</w:t>
            </w:r>
            <w:r w:rsidRPr="00A678BF">
              <w:rPr>
                <w:rFonts w:eastAsiaTheme="minorEastAsia"/>
                <w:sz w:val="20"/>
                <w:lang w:eastAsia="ru-RU"/>
              </w:rPr>
              <w:t>а</w:t>
            </w:r>
            <w:r w:rsidRPr="00A678BF">
              <w:rPr>
                <w:rFonts w:eastAsiaTheme="minorEastAsia"/>
                <w:sz w:val="20"/>
                <w:lang w:eastAsia="ru-RU"/>
              </w:rPr>
              <w:t>дастровый номер земельн</w:t>
            </w:r>
            <w:r w:rsidRPr="00A678BF">
              <w:rPr>
                <w:rFonts w:eastAsiaTheme="minorEastAsia"/>
                <w:sz w:val="20"/>
                <w:lang w:eastAsia="ru-RU"/>
              </w:rPr>
              <w:t>о</w:t>
            </w:r>
            <w:r w:rsidRPr="00A678BF">
              <w:rPr>
                <w:rFonts w:eastAsiaTheme="minorEastAsia"/>
                <w:sz w:val="20"/>
                <w:lang w:eastAsia="ru-RU"/>
              </w:rPr>
              <w:t>го участка 24:50:0400101:1809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40,902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40,902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1.79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комплекс по ул. Дуди</w:t>
            </w:r>
            <w:r w:rsidRPr="00A678BF">
              <w:rPr>
                <w:rFonts w:eastAsiaTheme="minorEastAsia"/>
                <w:sz w:val="20"/>
                <w:lang w:eastAsia="ru-RU"/>
              </w:rPr>
              <w:t>н</w:t>
            </w:r>
            <w:r w:rsidRPr="00A678BF">
              <w:rPr>
                <w:rFonts w:eastAsiaTheme="minorEastAsia"/>
                <w:sz w:val="20"/>
                <w:lang w:eastAsia="ru-RU"/>
              </w:rPr>
              <w:t xml:space="preserve">ской в Советском районе города Красноярска.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1 с инженерным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Дудинская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90,36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90,36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комплекс по ул. Дуди</w:t>
            </w:r>
            <w:r w:rsidRPr="00A678BF">
              <w:rPr>
                <w:rFonts w:eastAsiaTheme="minorEastAsia"/>
                <w:sz w:val="20"/>
                <w:lang w:eastAsia="ru-RU"/>
              </w:rPr>
              <w:t>н</w:t>
            </w:r>
            <w:r w:rsidRPr="00A678BF">
              <w:rPr>
                <w:rFonts w:eastAsiaTheme="minorEastAsia"/>
                <w:sz w:val="20"/>
                <w:lang w:eastAsia="ru-RU"/>
              </w:rPr>
              <w:t xml:space="preserve">ской в Советском районе города Красноярска.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2 с инженерным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Дудинская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90,59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90,59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комплекс по ул. Дуди</w:t>
            </w:r>
            <w:r w:rsidRPr="00A678BF">
              <w:rPr>
                <w:rFonts w:eastAsiaTheme="minorEastAsia"/>
                <w:sz w:val="20"/>
                <w:lang w:eastAsia="ru-RU"/>
              </w:rPr>
              <w:t>н</w:t>
            </w:r>
            <w:r w:rsidRPr="00A678BF">
              <w:rPr>
                <w:rFonts w:eastAsiaTheme="minorEastAsia"/>
                <w:sz w:val="20"/>
                <w:lang w:eastAsia="ru-RU"/>
              </w:rPr>
              <w:t xml:space="preserve">ской в Советском районе города Красноярска.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3 с инженерным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Дудинская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90,79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90,79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комплекс по ул. Дуди</w:t>
            </w:r>
            <w:r w:rsidRPr="00A678BF">
              <w:rPr>
                <w:rFonts w:eastAsiaTheme="minorEastAsia"/>
                <w:sz w:val="20"/>
                <w:lang w:eastAsia="ru-RU"/>
              </w:rPr>
              <w:t>н</w:t>
            </w:r>
            <w:r w:rsidRPr="00A678BF">
              <w:rPr>
                <w:rFonts w:eastAsiaTheme="minorEastAsia"/>
                <w:sz w:val="20"/>
                <w:lang w:eastAsia="ru-RU"/>
              </w:rPr>
              <w:t xml:space="preserve">ской в Советском районе города Красноярска.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4 с инженерным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Дудинская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90,99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90,99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комплекс по ул. Дуди</w:t>
            </w:r>
            <w:r w:rsidRPr="00A678BF">
              <w:rPr>
                <w:rFonts w:eastAsiaTheme="minorEastAsia"/>
                <w:sz w:val="20"/>
                <w:lang w:eastAsia="ru-RU"/>
              </w:rPr>
              <w:t>н</w:t>
            </w:r>
            <w:r w:rsidRPr="00A678BF">
              <w:rPr>
                <w:rFonts w:eastAsiaTheme="minorEastAsia"/>
                <w:sz w:val="20"/>
                <w:lang w:eastAsia="ru-RU"/>
              </w:rPr>
              <w:t xml:space="preserve">ской в Советском районе города Красноярска.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5 с инженерным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Дудинская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90,12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 и н</w:t>
            </w:r>
            <w:r w:rsidRPr="00A678BF">
              <w:rPr>
                <w:rFonts w:eastAsiaTheme="minorEastAsia"/>
                <w:sz w:val="20"/>
                <w:lang w:eastAsia="ru-RU"/>
              </w:rPr>
              <w:t>е</w:t>
            </w:r>
            <w:r w:rsidRPr="00A678BF">
              <w:rPr>
                <w:rFonts w:eastAsiaTheme="minorEastAsia"/>
                <w:sz w:val="20"/>
                <w:lang w:eastAsia="ru-RU"/>
              </w:rPr>
              <w:t>жилыми помещениями</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ул. Мате Залки </w:t>
            </w:r>
            <w:r w:rsidR="00292B48">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ул. Шумяцкого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64,28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64,28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ул. Мате Залки </w:t>
            </w:r>
            <w:r w:rsidR="00292B48">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ул. Шумяцкого в жилом массиве Северном</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43,35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43,35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дом, инженерное обесп</w:t>
            </w:r>
            <w:r w:rsidRPr="00A678BF">
              <w:rPr>
                <w:rFonts w:eastAsiaTheme="minorEastAsia"/>
                <w:sz w:val="20"/>
                <w:lang w:eastAsia="ru-RU"/>
              </w:rPr>
              <w:t>е</w:t>
            </w:r>
            <w:r w:rsidRPr="00A678BF">
              <w:rPr>
                <w:rFonts w:eastAsiaTheme="minorEastAsia"/>
                <w:sz w:val="20"/>
                <w:lang w:eastAsia="ru-RU"/>
              </w:rPr>
              <w:t>чение, по ул. Взлетная в Сове</w:t>
            </w:r>
            <w:r w:rsidRPr="00A678BF">
              <w:rPr>
                <w:rFonts w:eastAsiaTheme="minorEastAsia"/>
                <w:sz w:val="20"/>
                <w:lang w:eastAsia="ru-RU"/>
              </w:rPr>
              <w:t>т</w:t>
            </w:r>
            <w:r w:rsidRPr="00A678BF">
              <w:rPr>
                <w:rFonts w:eastAsiaTheme="minorEastAsia"/>
                <w:sz w:val="20"/>
                <w:lang w:eastAsia="ru-RU"/>
              </w:rPr>
              <w:t>ском районе г. Красноярска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г. Красноярск, ул. Аэрово</w:t>
            </w:r>
            <w:r w:rsidRPr="00A678BF">
              <w:rPr>
                <w:rFonts w:eastAsiaTheme="minorEastAsia"/>
                <w:sz w:val="20"/>
                <w:lang w:eastAsia="ru-RU"/>
              </w:rPr>
              <w:t>к</w:t>
            </w:r>
            <w:r w:rsidRPr="00A678BF">
              <w:rPr>
                <w:rFonts w:eastAsiaTheme="minorEastAsia"/>
                <w:sz w:val="20"/>
                <w:lang w:eastAsia="ru-RU"/>
              </w:rPr>
              <w:t>зальная, ул. Взлетная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166,69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166,69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Жилой дом ул. 78 Добровольч</w:t>
            </w:r>
            <w:r w:rsidRPr="00A678BF">
              <w:rPr>
                <w:rFonts w:eastAsiaTheme="minorEastAsia"/>
                <w:sz w:val="20"/>
                <w:lang w:eastAsia="ru-RU"/>
              </w:rPr>
              <w:t>е</w:t>
            </w:r>
            <w:r w:rsidRPr="00A678BF">
              <w:rPr>
                <w:rFonts w:eastAsiaTheme="minorEastAsia"/>
                <w:sz w:val="20"/>
                <w:lang w:eastAsia="ru-RU"/>
              </w:rPr>
              <w:t>ской бригады</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t>ул. 78 Добровольческой бригады</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276,58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276,58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1.88</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w:t>
            </w:r>
            <w:r w:rsidRPr="00A678BF">
              <w:rPr>
                <w:rFonts w:eastAsiaTheme="minorEastAsia"/>
                <w:sz w:val="20"/>
                <w:lang w:eastAsia="ru-RU"/>
              </w:rPr>
              <w:lastRenderedPageBreak/>
              <w:t>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292B48"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 xml:space="preserve">ул. Малиновского. Жилой </w:t>
            </w:r>
          </w:p>
          <w:p w:rsidR="00A678BF" w:rsidRPr="00A678BF" w:rsidRDefault="00A678BF" w:rsidP="00292B48">
            <w:pPr>
              <w:spacing w:before="0" w:line="233" w:lineRule="auto"/>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10</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3" w:lineRule="auto"/>
              <w:ind w:firstLine="0"/>
              <w:jc w:val="left"/>
              <w:rPr>
                <w:rFonts w:eastAsiaTheme="minorEastAsia"/>
                <w:sz w:val="20"/>
                <w:lang w:eastAsia="ru-RU"/>
              </w:rPr>
            </w:pPr>
            <w:r w:rsidRPr="00A678BF">
              <w:rPr>
                <w:rFonts w:eastAsiaTheme="minorEastAsia"/>
                <w:sz w:val="20"/>
                <w:lang w:eastAsia="ru-RU"/>
              </w:rPr>
              <w:lastRenderedPageBreak/>
              <w:t xml:space="preserve">г. Красноярск, Советский </w:t>
            </w:r>
            <w:r w:rsidRPr="00A678BF">
              <w:rPr>
                <w:rFonts w:eastAsiaTheme="minorEastAsia"/>
                <w:sz w:val="20"/>
                <w:lang w:eastAsia="ru-RU"/>
              </w:rPr>
              <w:lastRenderedPageBreak/>
              <w:t>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lastRenderedPageBreak/>
              <w:t>45,888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45,8882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3"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1.89</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Комплекс многоэтажных жилых домов со встроенно-пристроен</w:t>
            </w:r>
            <w:r w:rsidR="00292B48">
              <w:rPr>
                <w:rFonts w:eastAsiaTheme="minorEastAsia"/>
                <w:sz w:val="20"/>
                <w:lang w:eastAsia="ru-RU"/>
              </w:rPr>
              <w:t>-</w:t>
            </w:r>
            <w:r w:rsidRPr="00A678BF">
              <w:rPr>
                <w:rFonts w:eastAsiaTheme="minorEastAsia"/>
                <w:sz w:val="20"/>
                <w:lang w:eastAsia="ru-RU"/>
              </w:rPr>
              <w:t>ными помещениями, подземн</w:t>
            </w:r>
            <w:r w:rsidRPr="00A678BF">
              <w:rPr>
                <w:rFonts w:eastAsiaTheme="minorEastAsia"/>
                <w:sz w:val="20"/>
                <w:lang w:eastAsia="ru-RU"/>
              </w:rPr>
              <w:t>ы</w:t>
            </w:r>
            <w:r w:rsidRPr="00A678BF">
              <w:rPr>
                <w:rFonts w:eastAsiaTheme="minorEastAsia"/>
                <w:sz w:val="20"/>
                <w:lang w:eastAsia="ru-RU"/>
              </w:rPr>
              <w:t>ми парковками, объектами со</w:t>
            </w:r>
            <w:r w:rsidRPr="00A678BF">
              <w:rPr>
                <w:rFonts w:eastAsiaTheme="minorEastAsia"/>
                <w:sz w:val="20"/>
                <w:lang w:eastAsia="ru-RU"/>
              </w:rPr>
              <w:t>ц</w:t>
            </w:r>
            <w:r w:rsidRPr="00A678BF">
              <w:rPr>
                <w:rFonts w:eastAsiaTheme="minorEastAsia"/>
                <w:sz w:val="20"/>
                <w:lang w:eastAsia="ru-RU"/>
              </w:rPr>
              <w:t>культбыта и инженерным обе</w:t>
            </w:r>
            <w:r w:rsidRPr="00A678BF">
              <w:rPr>
                <w:rFonts w:eastAsiaTheme="minorEastAsia"/>
                <w:sz w:val="20"/>
                <w:lang w:eastAsia="ru-RU"/>
              </w:rPr>
              <w:t>с</w:t>
            </w:r>
            <w:r w:rsidRPr="00A678BF">
              <w:rPr>
                <w:rFonts w:eastAsiaTheme="minorEastAsia"/>
                <w:sz w:val="20"/>
                <w:lang w:eastAsia="ru-RU"/>
              </w:rPr>
              <w:t>печением объектов по стро</w:t>
            </w:r>
            <w:r w:rsidRPr="00A678BF">
              <w:rPr>
                <w:rFonts w:eastAsiaTheme="minorEastAsia"/>
                <w:sz w:val="20"/>
                <w:lang w:eastAsia="ru-RU"/>
              </w:rPr>
              <w:t>и</w:t>
            </w:r>
            <w:r w:rsidRPr="00A678BF">
              <w:rPr>
                <w:rFonts w:eastAsiaTheme="minorEastAsia"/>
                <w:sz w:val="20"/>
                <w:lang w:eastAsia="ru-RU"/>
              </w:rPr>
              <w:t xml:space="preserve">тельному адресу: г. Красноярск, Советский район, в районе </w:t>
            </w:r>
          </w:p>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ул. Малиновского. Жилой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11 со встроенными неж</w:t>
            </w:r>
            <w:r w:rsidRPr="00A678BF">
              <w:rPr>
                <w:rFonts w:eastAsiaTheme="minorEastAsia"/>
                <w:sz w:val="20"/>
                <w:lang w:eastAsia="ru-RU"/>
              </w:rPr>
              <w:t>и</w:t>
            </w:r>
            <w:r w:rsidRPr="00A678BF">
              <w:rPr>
                <w:rFonts w:eastAsiaTheme="minorEastAsia"/>
                <w:sz w:val="20"/>
                <w:lang w:eastAsia="ru-RU"/>
              </w:rPr>
              <w:t>лыми офисными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Малиновского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56,724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56,724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Аквапарк с гостиничным ко</w:t>
            </w:r>
            <w:r w:rsidRPr="00A678BF">
              <w:rPr>
                <w:rFonts w:eastAsiaTheme="minorEastAsia"/>
                <w:sz w:val="20"/>
                <w:lang w:eastAsia="ru-RU"/>
              </w:rPr>
              <w:t>м</w:t>
            </w:r>
            <w:r w:rsidRPr="00A678BF">
              <w:rPr>
                <w:rFonts w:eastAsiaTheme="minorEastAsia"/>
                <w:sz w:val="20"/>
                <w:lang w:eastAsia="ru-RU"/>
              </w:rPr>
              <w:t>плексом и объектами инжене</w:t>
            </w:r>
            <w:r w:rsidRPr="00A678BF">
              <w:rPr>
                <w:rFonts w:eastAsiaTheme="minorEastAsia"/>
                <w:sz w:val="20"/>
                <w:lang w:eastAsia="ru-RU"/>
              </w:rPr>
              <w:t>р</w:t>
            </w:r>
            <w:r w:rsidRPr="00A678BF">
              <w:rPr>
                <w:rFonts w:eastAsiaTheme="minorEastAsia"/>
                <w:sz w:val="20"/>
                <w:lang w:eastAsia="ru-RU"/>
              </w:rPr>
              <w:t>но-транспортного обеспечения</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ул. 9 Мая </w:t>
            </w:r>
            <w:r w:rsidR="00292B48">
              <w:rPr>
                <w:rFonts w:eastAsiaTheme="minorEastAsia"/>
                <w:sz w:val="20"/>
                <w:lang w:eastAsia="ru-RU"/>
              </w:rPr>
              <w:t>–</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 ул. Шахтеров</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599,93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575,03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Реконструкция здания автост</w:t>
            </w:r>
            <w:r w:rsidRPr="00A678BF">
              <w:rPr>
                <w:rFonts w:eastAsiaTheme="minorEastAsia"/>
                <w:sz w:val="20"/>
                <w:lang w:eastAsia="ru-RU"/>
              </w:rPr>
              <w:t>о</w:t>
            </w:r>
            <w:r w:rsidRPr="00A678BF">
              <w:rPr>
                <w:rFonts w:eastAsiaTheme="minorEastAsia"/>
                <w:sz w:val="20"/>
                <w:lang w:eastAsia="ru-RU"/>
              </w:rPr>
              <w:t>янки под многоэтажный жилой дом со встроенно-пристроен</w:t>
            </w:r>
            <w:r w:rsidR="00292B48">
              <w:rPr>
                <w:rFonts w:eastAsiaTheme="minorEastAsia"/>
                <w:sz w:val="20"/>
                <w:lang w:eastAsia="ru-RU"/>
              </w:rPr>
              <w:t>-</w:t>
            </w:r>
            <w:r w:rsidRPr="00A678BF">
              <w:rPr>
                <w:rFonts w:eastAsiaTheme="minorEastAsia"/>
                <w:sz w:val="20"/>
                <w:lang w:eastAsia="ru-RU"/>
              </w:rPr>
              <w:t>ными в нежилых этажах неж</w:t>
            </w:r>
            <w:r w:rsidRPr="00A678BF">
              <w:rPr>
                <w:rFonts w:eastAsiaTheme="minorEastAsia"/>
                <w:sz w:val="20"/>
                <w:lang w:eastAsia="ru-RU"/>
              </w:rPr>
              <w:t>и</w:t>
            </w:r>
            <w:r w:rsidRPr="00A678BF">
              <w:rPr>
                <w:rFonts w:eastAsiaTheme="minorEastAsia"/>
                <w:sz w:val="20"/>
                <w:lang w:eastAsia="ru-RU"/>
              </w:rPr>
              <w:t>лыми помещениями и подземной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1-й мкрн. Северного жилого района, пер. Све</w:t>
            </w:r>
            <w:r w:rsidRPr="00A678BF">
              <w:rPr>
                <w:rFonts w:eastAsiaTheme="minorEastAsia"/>
                <w:sz w:val="20"/>
                <w:lang w:eastAsia="ru-RU"/>
              </w:rPr>
              <w:t>т</w:t>
            </w:r>
            <w:r w:rsidRPr="00A678BF">
              <w:rPr>
                <w:rFonts w:eastAsiaTheme="minorEastAsia"/>
                <w:sz w:val="20"/>
                <w:lang w:eastAsia="ru-RU"/>
              </w:rPr>
              <w:t>логорский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63,84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63,84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1.92</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Многоэтажные жилые </w:t>
            </w:r>
          </w:p>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дома </w:t>
            </w:r>
            <w:r w:rsidR="000F3D81">
              <w:rPr>
                <w:rFonts w:eastAsiaTheme="minorEastAsia"/>
                <w:sz w:val="20"/>
                <w:lang w:eastAsia="ru-RU"/>
              </w:rPr>
              <w:t>№</w:t>
            </w:r>
            <w:r w:rsidRPr="00A678BF">
              <w:rPr>
                <w:rFonts w:eastAsiaTheme="minorEastAsia"/>
                <w:sz w:val="20"/>
                <w:lang w:eastAsia="ru-RU"/>
              </w:rPr>
              <w:t xml:space="preserve"> 1а, 1</w:t>
            </w:r>
            <w:r w:rsidR="00292B48">
              <w:rPr>
                <w:rFonts w:eastAsiaTheme="minorEastAsia"/>
                <w:sz w:val="20"/>
                <w:lang w:eastAsia="ru-RU"/>
              </w:rPr>
              <w:t xml:space="preserve"> </w:t>
            </w:r>
            <w:r w:rsidRPr="00A678BF">
              <w:rPr>
                <w:rFonts w:eastAsiaTheme="minorEastAsia"/>
                <w:sz w:val="20"/>
                <w:lang w:eastAsia="ru-RU"/>
              </w:rPr>
              <w:t xml:space="preserve">б (I этап).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1а</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жилой ма</w:t>
            </w:r>
            <w:r w:rsidRPr="00A678BF">
              <w:rPr>
                <w:rFonts w:eastAsiaTheme="minorEastAsia"/>
                <w:sz w:val="20"/>
                <w:lang w:eastAsia="ru-RU"/>
              </w:rPr>
              <w:t>с</w:t>
            </w:r>
            <w:r w:rsidRPr="00A678BF">
              <w:rPr>
                <w:rFonts w:eastAsiaTheme="minorEastAsia"/>
                <w:sz w:val="20"/>
                <w:lang w:eastAsia="ru-RU"/>
              </w:rPr>
              <w:t>сив индивидуальной з</w:t>
            </w:r>
            <w:r w:rsidRPr="00A678BF">
              <w:rPr>
                <w:rFonts w:eastAsiaTheme="minorEastAsia"/>
                <w:sz w:val="20"/>
                <w:lang w:eastAsia="ru-RU"/>
              </w:rPr>
              <w:t>а</w:t>
            </w:r>
            <w:r w:rsidRPr="00A678BF">
              <w:rPr>
                <w:rFonts w:eastAsiaTheme="minorEastAsia"/>
                <w:sz w:val="20"/>
                <w:lang w:eastAsia="ru-RU"/>
              </w:rPr>
              <w:t xml:space="preserve">стройки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105,884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105,884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1.93</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Многоэтажные жилые </w:t>
            </w:r>
          </w:p>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дома </w:t>
            </w:r>
            <w:r w:rsidR="000F3D81">
              <w:rPr>
                <w:rFonts w:eastAsiaTheme="minorEastAsia"/>
                <w:sz w:val="20"/>
                <w:lang w:eastAsia="ru-RU"/>
              </w:rPr>
              <w:t>№</w:t>
            </w:r>
            <w:r w:rsidRPr="00A678BF">
              <w:rPr>
                <w:rFonts w:eastAsiaTheme="minorEastAsia"/>
                <w:sz w:val="20"/>
                <w:lang w:eastAsia="ru-RU"/>
              </w:rPr>
              <w:t xml:space="preserve"> 1а, 1</w:t>
            </w:r>
            <w:r w:rsidR="00292B48">
              <w:rPr>
                <w:rFonts w:eastAsiaTheme="minorEastAsia"/>
                <w:sz w:val="20"/>
                <w:lang w:eastAsia="ru-RU"/>
              </w:rPr>
              <w:t xml:space="preserve"> </w:t>
            </w:r>
            <w:r w:rsidRPr="00A678BF">
              <w:rPr>
                <w:rFonts w:eastAsiaTheme="minorEastAsia"/>
                <w:sz w:val="20"/>
                <w:lang w:eastAsia="ru-RU"/>
              </w:rPr>
              <w:t xml:space="preserve">б (II этап).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1</w:t>
            </w:r>
            <w:r w:rsidR="00292B48">
              <w:rPr>
                <w:rFonts w:eastAsiaTheme="minorEastAsia"/>
                <w:sz w:val="20"/>
                <w:lang w:eastAsia="ru-RU"/>
              </w:rPr>
              <w:t xml:space="preserve"> </w:t>
            </w:r>
            <w:r w:rsidRPr="00A678BF">
              <w:rPr>
                <w:rFonts w:eastAsiaTheme="minorEastAsia"/>
                <w:sz w:val="20"/>
                <w:lang w:eastAsia="ru-RU"/>
              </w:rPr>
              <w:t>б</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жилой ма</w:t>
            </w:r>
            <w:r w:rsidRPr="00A678BF">
              <w:rPr>
                <w:rFonts w:eastAsiaTheme="minorEastAsia"/>
                <w:sz w:val="20"/>
                <w:lang w:eastAsia="ru-RU"/>
              </w:rPr>
              <w:t>с</w:t>
            </w:r>
            <w:r w:rsidRPr="00A678BF">
              <w:rPr>
                <w:rFonts w:eastAsiaTheme="minorEastAsia"/>
                <w:sz w:val="20"/>
                <w:lang w:eastAsia="ru-RU"/>
              </w:rPr>
              <w:t>сив индивидуальной з</w:t>
            </w:r>
            <w:r w:rsidRPr="00A678BF">
              <w:rPr>
                <w:rFonts w:eastAsiaTheme="minorEastAsia"/>
                <w:sz w:val="20"/>
                <w:lang w:eastAsia="ru-RU"/>
              </w:rPr>
              <w:t>а</w:t>
            </w:r>
            <w:r w:rsidRPr="00A678BF">
              <w:rPr>
                <w:rFonts w:eastAsiaTheme="minorEastAsia"/>
                <w:sz w:val="20"/>
                <w:lang w:eastAsia="ru-RU"/>
              </w:rPr>
              <w:t xml:space="preserve">стройки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70,769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70,769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1.94</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Квартал многоэтажных жилых домов микрорайона </w:t>
            </w:r>
            <w:r w:rsidR="002D6969">
              <w:rPr>
                <w:rFonts w:eastAsiaTheme="minorEastAsia"/>
                <w:sz w:val="20"/>
                <w:lang w:eastAsia="ru-RU"/>
              </w:rPr>
              <w:t>«</w:t>
            </w:r>
            <w:r w:rsidRPr="00A678BF">
              <w:rPr>
                <w:rFonts w:eastAsiaTheme="minorEastAsia"/>
                <w:sz w:val="20"/>
                <w:lang w:eastAsia="ru-RU"/>
              </w:rPr>
              <w:t>Солне</w:t>
            </w:r>
            <w:r w:rsidRPr="00A678BF">
              <w:rPr>
                <w:rFonts w:eastAsiaTheme="minorEastAsia"/>
                <w:sz w:val="20"/>
                <w:lang w:eastAsia="ru-RU"/>
              </w:rPr>
              <w:t>ч</w:t>
            </w:r>
            <w:r w:rsidRPr="00A678BF">
              <w:rPr>
                <w:rFonts w:eastAsiaTheme="minorEastAsia"/>
                <w:sz w:val="20"/>
                <w:lang w:eastAsia="ru-RU"/>
              </w:rPr>
              <w:t>ный</w:t>
            </w:r>
            <w:r w:rsidR="002D6969">
              <w:rPr>
                <w:rFonts w:eastAsiaTheme="minorEastAsia"/>
                <w:sz w:val="20"/>
                <w:lang w:eastAsia="ru-RU"/>
              </w:rPr>
              <w:t>»</w:t>
            </w:r>
            <w:r w:rsidRPr="00A678BF">
              <w:rPr>
                <w:rFonts w:eastAsiaTheme="minorEastAsia"/>
                <w:sz w:val="20"/>
                <w:lang w:eastAsia="ru-RU"/>
              </w:rPr>
              <w:t xml:space="preserve"> в Советском районе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Красноярска. Пятый этап строительства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микрорайон </w:t>
            </w:r>
            <w:r w:rsidR="002D6969">
              <w:rPr>
                <w:rFonts w:eastAsiaTheme="minorEastAsia"/>
                <w:sz w:val="20"/>
                <w:lang w:eastAsia="ru-RU"/>
              </w:rPr>
              <w:t>«</w:t>
            </w:r>
            <w:r w:rsidRPr="00A678BF">
              <w:rPr>
                <w:rFonts w:eastAsiaTheme="minorEastAsia"/>
                <w:sz w:val="20"/>
                <w:lang w:eastAsia="ru-RU"/>
              </w:rPr>
              <w:t>Со</w:t>
            </w:r>
            <w:r w:rsidRPr="00A678BF">
              <w:rPr>
                <w:rFonts w:eastAsiaTheme="minorEastAsia"/>
                <w:sz w:val="20"/>
                <w:lang w:eastAsia="ru-RU"/>
              </w:rPr>
              <w:t>л</w:t>
            </w:r>
            <w:r w:rsidRPr="00A678BF">
              <w:rPr>
                <w:rFonts w:eastAsiaTheme="minorEastAsia"/>
                <w:sz w:val="20"/>
                <w:lang w:eastAsia="ru-RU"/>
              </w:rPr>
              <w:t>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58,81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58,81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домов 5-го микрорайона жилого района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r w:rsidRPr="00A678BF">
              <w:rPr>
                <w:rFonts w:eastAsiaTheme="minorEastAsia"/>
                <w:sz w:val="20"/>
                <w:lang w:eastAsia="ru-RU"/>
              </w:rPr>
              <w:t xml:space="preserve"> (ЖК </w:t>
            </w:r>
            <w:r w:rsidR="002D6969">
              <w:rPr>
                <w:rFonts w:eastAsiaTheme="minorEastAsia"/>
                <w:sz w:val="20"/>
                <w:lang w:eastAsia="ru-RU"/>
              </w:rPr>
              <w:t>«</w:t>
            </w:r>
            <w:r w:rsidRPr="00A678BF">
              <w:rPr>
                <w:rFonts w:eastAsiaTheme="minorEastAsia"/>
                <w:sz w:val="20"/>
                <w:lang w:eastAsia="ru-RU"/>
              </w:rPr>
              <w:t>Енисейская слобода</w:t>
            </w:r>
            <w:r w:rsidR="002D6969">
              <w:rPr>
                <w:rFonts w:eastAsiaTheme="minorEastAsia"/>
                <w:sz w:val="20"/>
                <w:lang w:eastAsia="ru-RU"/>
              </w:rPr>
              <w:t>»</w:t>
            </w:r>
            <w:r w:rsidRPr="00A678BF">
              <w:rPr>
                <w:rFonts w:eastAsiaTheme="minorEastAsia"/>
                <w:sz w:val="20"/>
                <w:lang w:eastAsia="ru-RU"/>
              </w:rPr>
              <w:t xml:space="preserve"> 2 очередь). Жилые дома </w:t>
            </w:r>
            <w:r w:rsidR="000F3D81">
              <w:rPr>
                <w:rFonts w:eastAsiaTheme="minorEastAsia"/>
                <w:sz w:val="20"/>
                <w:lang w:eastAsia="ru-RU"/>
              </w:rPr>
              <w:t>№</w:t>
            </w:r>
            <w:r w:rsidRPr="00A678BF">
              <w:rPr>
                <w:rFonts w:eastAsiaTheme="minorEastAsia"/>
                <w:sz w:val="20"/>
                <w:lang w:eastAsia="ru-RU"/>
              </w:rPr>
              <w:t xml:space="preserve"> 7, 8, 9 подземная автостоянка и тран</w:t>
            </w:r>
            <w:r w:rsidRPr="00A678BF">
              <w:rPr>
                <w:rFonts w:eastAsiaTheme="minorEastAsia"/>
                <w:sz w:val="20"/>
                <w:lang w:eastAsia="ru-RU"/>
              </w:rPr>
              <w:t>с</w:t>
            </w:r>
            <w:r w:rsidRPr="00A678BF">
              <w:rPr>
                <w:rFonts w:eastAsiaTheme="minorEastAsia"/>
                <w:sz w:val="20"/>
                <w:lang w:eastAsia="ru-RU"/>
              </w:rPr>
              <w:t xml:space="preserve">форматорная подстанция </w:t>
            </w:r>
            <w:r w:rsidR="000F3D81">
              <w:rPr>
                <w:rFonts w:eastAsiaTheme="minorEastAsia"/>
                <w:sz w:val="20"/>
                <w:lang w:eastAsia="ru-RU"/>
              </w:rPr>
              <w:t>№</w:t>
            </w:r>
            <w:r w:rsidRPr="00A678BF">
              <w:rPr>
                <w:rFonts w:eastAsiaTheme="minorEastAsia"/>
                <w:sz w:val="20"/>
                <w:lang w:eastAsia="ru-RU"/>
              </w:rPr>
              <w:t xml:space="preserve"> 1, 2. Жилой дом </w:t>
            </w:r>
            <w:r w:rsidR="000F3D81">
              <w:rPr>
                <w:rFonts w:eastAsiaTheme="minorEastAsia"/>
                <w:sz w:val="20"/>
                <w:lang w:eastAsia="ru-RU"/>
              </w:rPr>
              <w:t>№</w:t>
            </w:r>
            <w:r w:rsidRPr="00A678BF">
              <w:rPr>
                <w:rFonts w:eastAsiaTheme="minorEastAsia"/>
                <w:sz w:val="20"/>
                <w:lang w:eastAsia="ru-RU"/>
              </w:rPr>
              <w:t xml:space="preserve"> 8</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жилой ма</w:t>
            </w:r>
            <w:r w:rsidRPr="00A678BF">
              <w:rPr>
                <w:rFonts w:eastAsiaTheme="minorEastAsia"/>
                <w:sz w:val="20"/>
                <w:lang w:eastAsia="ru-RU"/>
              </w:rPr>
              <w:t>с</w:t>
            </w:r>
            <w:r w:rsidRPr="00A678BF">
              <w:rPr>
                <w:rFonts w:eastAsiaTheme="minorEastAsia"/>
                <w:sz w:val="20"/>
                <w:lang w:eastAsia="ru-RU"/>
              </w:rPr>
              <w:t>сив индивидуальной з</w:t>
            </w:r>
            <w:r w:rsidRPr="00A678BF">
              <w:rPr>
                <w:rFonts w:eastAsiaTheme="minorEastAsia"/>
                <w:sz w:val="20"/>
                <w:lang w:eastAsia="ru-RU"/>
              </w:rPr>
              <w:t>а</w:t>
            </w:r>
            <w:r w:rsidRPr="00A678BF">
              <w:rPr>
                <w:rFonts w:eastAsiaTheme="minorEastAsia"/>
                <w:sz w:val="20"/>
                <w:lang w:eastAsia="ru-RU"/>
              </w:rPr>
              <w:t xml:space="preserve">стройки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r w:rsidRPr="00A678BF">
              <w:rPr>
                <w:rFonts w:eastAsiaTheme="minorEastAsia"/>
                <w:sz w:val="20"/>
                <w:lang w:eastAsia="ru-RU"/>
              </w:rPr>
              <w:t>, уч. XXI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63,00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63,00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1.96</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Многоэтажный жилой дом со встроенными нежилыми пом</w:t>
            </w:r>
            <w:r w:rsidRPr="00A678BF">
              <w:rPr>
                <w:rFonts w:eastAsiaTheme="minorEastAsia"/>
                <w:sz w:val="20"/>
                <w:lang w:eastAsia="ru-RU"/>
              </w:rPr>
              <w:t>е</w:t>
            </w:r>
            <w:r w:rsidRPr="00A678BF">
              <w:rPr>
                <w:rFonts w:eastAsiaTheme="minorEastAsia"/>
                <w:sz w:val="20"/>
                <w:lang w:eastAsia="ru-RU"/>
              </w:rPr>
              <w:t>щениями и с инженерным обе</w:t>
            </w:r>
            <w:r w:rsidRPr="00A678BF">
              <w:rPr>
                <w:rFonts w:eastAsiaTheme="minorEastAsia"/>
                <w:sz w:val="20"/>
                <w:lang w:eastAsia="ru-RU"/>
              </w:rPr>
              <w:t>с</w:t>
            </w:r>
            <w:r w:rsidRPr="00A678BF">
              <w:rPr>
                <w:rFonts w:eastAsiaTheme="minorEastAsia"/>
                <w:sz w:val="20"/>
                <w:lang w:eastAsia="ru-RU"/>
              </w:rPr>
              <w:t xml:space="preserve">печением по ул. Шумяцкого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в г. Красноярске</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9 Мая ул. Ш</w:t>
            </w:r>
            <w:r w:rsidRPr="00A678BF">
              <w:rPr>
                <w:rFonts w:eastAsiaTheme="minorEastAsia"/>
                <w:sz w:val="20"/>
                <w:lang w:eastAsia="ru-RU"/>
              </w:rPr>
              <w:t>у</w:t>
            </w:r>
            <w:r w:rsidRPr="00A678BF">
              <w:rPr>
                <w:rFonts w:eastAsiaTheme="minorEastAsia"/>
                <w:sz w:val="20"/>
                <w:lang w:eastAsia="ru-RU"/>
              </w:rPr>
              <w:t>мяцкого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102,48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102,48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1.97</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комплекс </w:t>
            </w:r>
            <w:r w:rsidR="000F3D81">
              <w:rPr>
                <w:rFonts w:eastAsiaTheme="minorEastAsia"/>
                <w:sz w:val="20"/>
                <w:lang w:eastAsia="ru-RU"/>
              </w:rPr>
              <w:t>№</w:t>
            </w:r>
            <w:r w:rsidRPr="00A678BF">
              <w:rPr>
                <w:rFonts w:eastAsiaTheme="minorEastAsia"/>
                <w:sz w:val="20"/>
                <w:lang w:eastAsia="ru-RU"/>
              </w:rPr>
              <w:t xml:space="preserve"> 9. Микр</w:t>
            </w:r>
            <w:r w:rsidRPr="00A678BF">
              <w:rPr>
                <w:rFonts w:eastAsiaTheme="minorEastAsia"/>
                <w:sz w:val="20"/>
                <w:lang w:eastAsia="ru-RU"/>
              </w:rPr>
              <w:t>о</w:t>
            </w:r>
            <w:r w:rsidRPr="00A678BF">
              <w:rPr>
                <w:rFonts w:eastAsiaTheme="minorEastAsia"/>
                <w:sz w:val="20"/>
                <w:lang w:eastAsia="ru-RU"/>
              </w:rPr>
              <w:t xml:space="preserve">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Жилой дом </w:t>
            </w:r>
            <w:r w:rsidR="000F3D81">
              <w:rPr>
                <w:rFonts w:eastAsiaTheme="minorEastAsia"/>
                <w:sz w:val="20"/>
                <w:lang w:eastAsia="ru-RU"/>
              </w:rPr>
              <w:t>№</w:t>
            </w:r>
            <w:r w:rsidRPr="00A678BF">
              <w:rPr>
                <w:rFonts w:eastAsiaTheme="minorEastAsia"/>
                <w:sz w:val="20"/>
                <w:lang w:eastAsia="ru-RU"/>
              </w:rPr>
              <w:t xml:space="preserve"> 9а со встроенно-пристроенными помещениями и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183,756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150,081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1.98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и инженерное обеспечение в III мкр. жилого района </w:t>
            </w:r>
            <w:r w:rsidR="002D6969">
              <w:rPr>
                <w:rFonts w:eastAsiaTheme="minorEastAsia"/>
                <w:sz w:val="20"/>
                <w:lang w:eastAsia="ru-RU"/>
              </w:rPr>
              <w:t>«</w:t>
            </w:r>
            <w:r w:rsidRPr="00A678BF">
              <w:rPr>
                <w:rFonts w:eastAsiaTheme="minorEastAsia"/>
                <w:sz w:val="20"/>
                <w:lang w:eastAsia="ru-RU"/>
              </w:rPr>
              <w:t>Иннокентьевский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Партиз</w:t>
            </w:r>
            <w:r w:rsidRPr="00A678BF">
              <w:rPr>
                <w:rFonts w:eastAsiaTheme="minorEastAsia"/>
                <w:sz w:val="20"/>
                <w:lang w:eastAsia="ru-RU"/>
              </w:rPr>
              <w:t>а</w:t>
            </w:r>
            <w:r w:rsidRPr="00A678BF">
              <w:rPr>
                <w:rFonts w:eastAsiaTheme="minorEastAsia"/>
                <w:sz w:val="20"/>
                <w:lang w:eastAsia="ru-RU"/>
              </w:rPr>
              <w:t>на Железняка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40,439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37,296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1.99</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Детское дошкольное общеобр</w:t>
            </w:r>
            <w:r w:rsidRPr="00A678BF">
              <w:rPr>
                <w:rFonts w:eastAsiaTheme="minorEastAsia"/>
                <w:sz w:val="20"/>
                <w:lang w:eastAsia="ru-RU"/>
              </w:rPr>
              <w:t>а</w:t>
            </w:r>
            <w:r w:rsidRPr="00A678BF">
              <w:rPr>
                <w:rFonts w:eastAsiaTheme="minorEastAsia"/>
                <w:sz w:val="20"/>
                <w:lang w:eastAsia="ru-RU"/>
              </w:rPr>
              <w:t xml:space="preserve">зовательное учреждение </w:t>
            </w:r>
            <w:r w:rsidR="000F3D81">
              <w:rPr>
                <w:rFonts w:eastAsiaTheme="minorEastAsia"/>
                <w:sz w:val="20"/>
                <w:lang w:eastAsia="ru-RU"/>
              </w:rPr>
              <w:t>№</w:t>
            </w:r>
            <w:r w:rsidRPr="00A678BF">
              <w:rPr>
                <w:rFonts w:eastAsiaTheme="minorEastAsia"/>
                <w:sz w:val="20"/>
                <w:lang w:eastAsia="ru-RU"/>
              </w:rPr>
              <w:t xml:space="preserve"> 1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на 270 мест</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1.100</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Детское дошкольное общеобр</w:t>
            </w:r>
            <w:r w:rsidRPr="00A678BF">
              <w:rPr>
                <w:rFonts w:eastAsiaTheme="minorEastAsia"/>
                <w:sz w:val="20"/>
                <w:lang w:eastAsia="ru-RU"/>
              </w:rPr>
              <w:t>а</w:t>
            </w:r>
            <w:r w:rsidRPr="00A678BF">
              <w:rPr>
                <w:rFonts w:eastAsiaTheme="minorEastAsia"/>
                <w:sz w:val="20"/>
                <w:lang w:eastAsia="ru-RU"/>
              </w:rPr>
              <w:t xml:space="preserve">зовательное учреждение </w:t>
            </w:r>
            <w:r w:rsidR="000F3D81">
              <w:rPr>
                <w:rFonts w:eastAsiaTheme="minorEastAsia"/>
                <w:sz w:val="20"/>
                <w:lang w:eastAsia="ru-RU"/>
              </w:rPr>
              <w:t>№</w:t>
            </w:r>
            <w:r w:rsidRPr="00A678BF">
              <w:rPr>
                <w:rFonts w:eastAsiaTheme="minorEastAsia"/>
                <w:sz w:val="20"/>
                <w:lang w:eastAsia="ru-RU"/>
              </w:rPr>
              <w:t xml:space="preserve"> 2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на 270 мест</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жилой 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1.101</w:t>
            </w:r>
          </w:p>
        </w:tc>
        <w:tc>
          <w:tcPr>
            <w:tcW w:w="2976"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Квартал многоэтажных жилых домов микрорайона </w:t>
            </w:r>
            <w:r w:rsidR="002D6969">
              <w:rPr>
                <w:rFonts w:eastAsiaTheme="minorEastAsia"/>
                <w:sz w:val="20"/>
                <w:lang w:eastAsia="ru-RU"/>
              </w:rPr>
              <w:t>«</w:t>
            </w:r>
            <w:r w:rsidRPr="00A678BF">
              <w:rPr>
                <w:rFonts w:eastAsiaTheme="minorEastAsia"/>
                <w:sz w:val="20"/>
                <w:lang w:eastAsia="ru-RU"/>
              </w:rPr>
              <w:t>Солне</w:t>
            </w:r>
            <w:r w:rsidRPr="00A678BF">
              <w:rPr>
                <w:rFonts w:eastAsiaTheme="minorEastAsia"/>
                <w:sz w:val="20"/>
                <w:lang w:eastAsia="ru-RU"/>
              </w:rPr>
              <w:t>ч</w:t>
            </w:r>
            <w:r w:rsidRPr="00A678BF">
              <w:rPr>
                <w:rFonts w:eastAsiaTheme="minorEastAsia"/>
                <w:sz w:val="20"/>
                <w:lang w:eastAsia="ru-RU"/>
              </w:rPr>
              <w:t>ный</w:t>
            </w:r>
            <w:r w:rsidR="002D6969">
              <w:rPr>
                <w:rFonts w:eastAsiaTheme="minorEastAsia"/>
                <w:sz w:val="20"/>
                <w:lang w:eastAsia="ru-RU"/>
              </w:rPr>
              <w:t>»</w:t>
            </w:r>
            <w:r w:rsidRPr="00A678BF">
              <w:rPr>
                <w:rFonts w:eastAsiaTheme="minorEastAsia"/>
                <w:sz w:val="20"/>
                <w:lang w:eastAsia="ru-RU"/>
              </w:rPr>
              <w:t xml:space="preserve"> в Советском районе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Красноярска. Второй этап строительства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микрорайон </w:t>
            </w:r>
            <w:r w:rsidR="002D6969">
              <w:rPr>
                <w:rFonts w:eastAsiaTheme="minorEastAsia"/>
                <w:sz w:val="20"/>
                <w:lang w:eastAsia="ru-RU"/>
              </w:rPr>
              <w:t>«</w:t>
            </w:r>
            <w:r w:rsidRPr="00A678BF">
              <w:rPr>
                <w:rFonts w:eastAsiaTheme="minorEastAsia"/>
                <w:sz w:val="20"/>
                <w:lang w:eastAsia="ru-RU"/>
              </w:rPr>
              <w:t>Со</w:t>
            </w:r>
            <w:r w:rsidRPr="00A678BF">
              <w:rPr>
                <w:rFonts w:eastAsiaTheme="minorEastAsia"/>
                <w:sz w:val="20"/>
                <w:lang w:eastAsia="ru-RU"/>
              </w:rPr>
              <w:t>л</w:t>
            </w:r>
            <w:r w:rsidRPr="00A678BF">
              <w:rPr>
                <w:rFonts w:eastAsiaTheme="minorEastAsia"/>
                <w:sz w:val="20"/>
                <w:lang w:eastAsia="ru-RU"/>
              </w:rPr>
              <w:t>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95,04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95,04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домов 5-го микрорайона жилого района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r w:rsidRPr="00A678BF">
              <w:rPr>
                <w:rFonts w:eastAsiaTheme="minorEastAsia"/>
                <w:sz w:val="20"/>
                <w:lang w:eastAsia="ru-RU"/>
              </w:rPr>
              <w:t xml:space="preserve"> (ЖК </w:t>
            </w:r>
            <w:r w:rsidR="002D6969">
              <w:rPr>
                <w:rFonts w:eastAsiaTheme="minorEastAsia"/>
                <w:sz w:val="20"/>
                <w:lang w:eastAsia="ru-RU"/>
              </w:rPr>
              <w:t>«</w:t>
            </w:r>
            <w:r w:rsidRPr="00A678BF">
              <w:rPr>
                <w:rFonts w:eastAsiaTheme="minorEastAsia"/>
                <w:sz w:val="20"/>
                <w:lang w:eastAsia="ru-RU"/>
              </w:rPr>
              <w:t>Енисейская слобода</w:t>
            </w:r>
            <w:r w:rsidR="002D6969">
              <w:rPr>
                <w:rFonts w:eastAsiaTheme="minorEastAsia"/>
                <w:sz w:val="20"/>
                <w:lang w:eastAsia="ru-RU"/>
              </w:rPr>
              <w:t>»</w:t>
            </w:r>
            <w:r w:rsidRPr="00A678BF">
              <w:rPr>
                <w:rFonts w:eastAsiaTheme="minorEastAsia"/>
                <w:sz w:val="20"/>
                <w:lang w:eastAsia="ru-RU"/>
              </w:rPr>
              <w:t xml:space="preserve"> 2 очередь). Жилые дома </w:t>
            </w:r>
            <w:r w:rsidR="000F3D81">
              <w:rPr>
                <w:rFonts w:eastAsiaTheme="minorEastAsia"/>
                <w:sz w:val="20"/>
                <w:lang w:eastAsia="ru-RU"/>
              </w:rPr>
              <w:t>№</w:t>
            </w:r>
            <w:r w:rsidRPr="00A678BF">
              <w:rPr>
                <w:rFonts w:eastAsiaTheme="minorEastAsia"/>
                <w:sz w:val="20"/>
                <w:lang w:eastAsia="ru-RU"/>
              </w:rPr>
              <w:t xml:space="preserve"> 7, 8, 9, подземная автостоянка и тран</w:t>
            </w:r>
            <w:r w:rsidRPr="00A678BF">
              <w:rPr>
                <w:rFonts w:eastAsiaTheme="minorEastAsia"/>
                <w:sz w:val="20"/>
                <w:lang w:eastAsia="ru-RU"/>
              </w:rPr>
              <w:t>с</w:t>
            </w:r>
            <w:r w:rsidRPr="00A678BF">
              <w:rPr>
                <w:rFonts w:eastAsiaTheme="minorEastAsia"/>
                <w:sz w:val="20"/>
                <w:lang w:eastAsia="ru-RU"/>
              </w:rPr>
              <w:t xml:space="preserve">форматорная подстанция </w:t>
            </w:r>
            <w:r w:rsidR="000F3D81">
              <w:rPr>
                <w:rFonts w:eastAsiaTheme="minorEastAsia"/>
                <w:sz w:val="20"/>
                <w:lang w:eastAsia="ru-RU"/>
              </w:rPr>
              <w:t>№</w:t>
            </w:r>
            <w:r w:rsidRPr="00A678BF">
              <w:rPr>
                <w:rFonts w:eastAsiaTheme="minorEastAsia"/>
                <w:sz w:val="20"/>
                <w:lang w:eastAsia="ru-RU"/>
              </w:rPr>
              <w:t xml:space="preserve"> 1, 2. Жилой дом </w:t>
            </w:r>
            <w:r w:rsidR="000F3D81">
              <w:rPr>
                <w:rFonts w:eastAsiaTheme="minorEastAsia"/>
                <w:sz w:val="20"/>
                <w:lang w:eastAsia="ru-RU"/>
              </w:rPr>
              <w:t>№</w:t>
            </w:r>
            <w:r w:rsidRPr="00A678BF">
              <w:rPr>
                <w:rFonts w:eastAsiaTheme="minorEastAsia"/>
                <w:sz w:val="20"/>
                <w:lang w:eastAsia="ru-RU"/>
              </w:rPr>
              <w:t xml:space="preserve"> 9, ТП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жилой массив инд</w:t>
            </w:r>
            <w:r w:rsidRPr="00A678BF">
              <w:rPr>
                <w:rFonts w:eastAsiaTheme="minorEastAsia"/>
                <w:sz w:val="20"/>
                <w:lang w:eastAsia="ru-RU"/>
              </w:rPr>
              <w:t>и</w:t>
            </w:r>
            <w:r w:rsidRPr="00A678BF">
              <w:rPr>
                <w:rFonts w:eastAsiaTheme="minorEastAsia"/>
                <w:sz w:val="20"/>
                <w:lang w:eastAsia="ru-RU"/>
              </w:rPr>
              <w:t xml:space="preserve">видуальной застройки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уч. </w:t>
            </w:r>
            <w:r w:rsidR="000F3D81">
              <w:rPr>
                <w:rFonts w:eastAsiaTheme="minorEastAsia"/>
                <w:sz w:val="20"/>
                <w:lang w:eastAsia="ru-RU"/>
              </w:rPr>
              <w:t>№</w:t>
            </w:r>
            <w:r w:rsidRPr="00A678BF">
              <w:rPr>
                <w:rFonts w:eastAsiaTheme="minorEastAsia"/>
                <w:sz w:val="20"/>
                <w:lang w:eastAsia="ru-RU"/>
              </w:rPr>
              <w:t xml:space="preserve"> XXI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181,03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181,03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Жилой комплекс со встроенно-пристроенными помещениями общественного назначения по ул. Молокова в г. Красноярске. II этап строительства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Молок</w:t>
            </w:r>
            <w:r w:rsidRPr="00A678BF">
              <w:rPr>
                <w:rFonts w:eastAsiaTheme="minorEastAsia"/>
                <w:sz w:val="20"/>
                <w:lang w:eastAsia="ru-RU"/>
              </w:rPr>
              <w:t>о</w:t>
            </w:r>
            <w:r w:rsidRPr="00A678BF">
              <w:rPr>
                <w:rFonts w:eastAsiaTheme="minorEastAsia"/>
                <w:sz w:val="20"/>
                <w:lang w:eastAsia="ru-RU"/>
              </w:rPr>
              <w:t xml:space="preserve">ва, 2-й микрорайон жилого района </w:t>
            </w:r>
            <w:r w:rsidR="002D6969">
              <w:rPr>
                <w:rFonts w:eastAsiaTheme="minorEastAsia"/>
                <w:sz w:val="20"/>
                <w:lang w:eastAsia="ru-RU"/>
              </w:rPr>
              <w:t>«</w:t>
            </w:r>
            <w:r w:rsidRPr="00A678BF">
              <w:rPr>
                <w:rFonts w:eastAsiaTheme="minorEastAsia"/>
                <w:sz w:val="20"/>
                <w:lang w:eastAsia="ru-RU"/>
              </w:rPr>
              <w:t>Аэропорт</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232,375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232,375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 со встроенными нежилыми пом</w:t>
            </w:r>
            <w:r w:rsidRPr="00A678BF">
              <w:rPr>
                <w:rFonts w:eastAsiaTheme="minorEastAsia"/>
                <w:sz w:val="20"/>
                <w:lang w:eastAsia="ru-RU"/>
              </w:rPr>
              <w:t>е</w:t>
            </w:r>
            <w:r w:rsidRPr="00A678BF">
              <w:rPr>
                <w:rFonts w:eastAsiaTheme="minorEastAsia"/>
                <w:sz w:val="20"/>
                <w:lang w:eastAsia="ru-RU"/>
              </w:rPr>
              <w:t>щениями и единой подземной одноуровневой автостоянкой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6-я Полярная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137,16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137,16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Административный блок </w:t>
            </w:r>
            <w:r w:rsidR="000F3D81">
              <w:rPr>
                <w:rFonts w:eastAsiaTheme="minorEastAsia"/>
                <w:sz w:val="20"/>
                <w:lang w:eastAsia="ru-RU"/>
              </w:rPr>
              <w:t>№</w:t>
            </w:r>
            <w:r w:rsidR="00A678BF" w:rsidRPr="00A678BF">
              <w:rPr>
                <w:rFonts w:eastAsiaTheme="minorEastAsia"/>
                <w:sz w:val="20"/>
                <w:lang w:eastAsia="ru-RU"/>
              </w:rPr>
              <w:t xml:space="preserve"> 2</w:t>
            </w:r>
            <w:r>
              <w:rPr>
                <w:rFonts w:eastAsiaTheme="minorEastAsia"/>
                <w:sz w:val="20"/>
                <w:lang w:eastAsia="ru-RU"/>
              </w:rPr>
              <w:t>»</w:t>
            </w:r>
            <w:r w:rsidR="005552F6">
              <w:rPr>
                <w:rFonts w:eastAsiaTheme="minorEastAsia"/>
                <w:sz w:val="20"/>
                <w:lang w:eastAsia="ru-RU"/>
              </w:rPr>
              <w:t xml:space="preserve"> –</w:t>
            </w:r>
            <w:r w:rsidR="00A678BF" w:rsidRPr="00A678BF">
              <w:rPr>
                <w:rFonts w:eastAsiaTheme="minorEastAsia"/>
                <w:sz w:val="20"/>
                <w:lang w:eastAsia="ru-RU"/>
              </w:rPr>
              <w:t xml:space="preserve"> 2 этап строительства объекта капитального строительства </w:t>
            </w:r>
            <w:r>
              <w:rPr>
                <w:rFonts w:eastAsiaTheme="minorEastAsia"/>
                <w:sz w:val="20"/>
                <w:lang w:eastAsia="ru-RU"/>
              </w:rPr>
              <w:t>«</w:t>
            </w:r>
            <w:r w:rsidR="00A678BF" w:rsidRPr="00A678BF">
              <w:rPr>
                <w:rFonts w:eastAsiaTheme="minorEastAsia"/>
                <w:sz w:val="20"/>
                <w:lang w:eastAsia="ru-RU"/>
              </w:rPr>
              <w:t>Гостиничный комплекс и и</w:t>
            </w:r>
            <w:r w:rsidR="00A678BF" w:rsidRPr="00A678BF">
              <w:rPr>
                <w:rFonts w:eastAsiaTheme="minorEastAsia"/>
                <w:sz w:val="20"/>
                <w:lang w:eastAsia="ru-RU"/>
              </w:rPr>
              <w:t>н</w:t>
            </w:r>
            <w:r w:rsidR="00A678BF" w:rsidRPr="00A678BF">
              <w:rPr>
                <w:rFonts w:eastAsiaTheme="minorEastAsia"/>
                <w:sz w:val="20"/>
                <w:lang w:eastAsia="ru-RU"/>
              </w:rPr>
              <w:t>женерное обеспечение</w:t>
            </w:r>
            <w:r>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пр-т 60 лет образ</w:t>
            </w:r>
            <w:r w:rsidRPr="00A678BF">
              <w:rPr>
                <w:rFonts w:eastAsiaTheme="minorEastAsia"/>
                <w:sz w:val="20"/>
                <w:lang w:eastAsia="ru-RU"/>
              </w:rPr>
              <w:t>о</w:t>
            </w:r>
            <w:r w:rsidRPr="00A678BF">
              <w:rPr>
                <w:rFonts w:eastAsiaTheme="minorEastAsia"/>
                <w:sz w:val="20"/>
                <w:lang w:eastAsia="ru-RU"/>
              </w:rPr>
              <w:t xml:space="preserve">вания СССР, в районе дома </w:t>
            </w:r>
            <w:r w:rsidR="000F3D81">
              <w:rPr>
                <w:rFonts w:eastAsiaTheme="minorEastAsia"/>
                <w:sz w:val="20"/>
                <w:lang w:eastAsia="ru-RU"/>
              </w:rPr>
              <w:t>№</w:t>
            </w:r>
            <w:r w:rsidRPr="00A678BF">
              <w:rPr>
                <w:rFonts w:eastAsiaTheme="minorEastAsia"/>
                <w:sz w:val="20"/>
                <w:lang w:eastAsia="ru-RU"/>
              </w:rPr>
              <w:t xml:space="preserve"> 31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1.106</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Мастерская по ремонту и обсл</w:t>
            </w:r>
            <w:r w:rsidRPr="00A678BF">
              <w:rPr>
                <w:rFonts w:eastAsiaTheme="minorEastAsia"/>
                <w:sz w:val="20"/>
                <w:lang w:eastAsia="ru-RU"/>
              </w:rPr>
              <w:t>у</w:t>
            </w:r>
            <w:r w:rsidRPr="00A678BF">
              <w:rPr>
                <w:rFonts w:eastAsiaTheme="minorEastAsia"/>
                <w:sz w:val="20"/>
                <w:lang w:eastAsia="ru-RU"/>
              </w:rPr>
              <w:t>живанию городского и междуг</w:t>
            </w:r>
            <w:r w:rsidRPr="00A678BF">
              <w:rPr>
                <w:rFonts w:eastAsiaTheme="minorEastAsia"/>
                <w:sz w:val="20"/>
                <w:lang w:eastAsia="ru-RU"/>
              </w:rPr>
              <w:t>о</w:t>
            </w:r>
            <w:r w:rsidRPr="00A678BF">
              <w:rPr>
                <w:rFonts w:eastAsiaTheme="minorEastAsia"/>
                <w:sz w:val="20"/>
                <w:lang w:eastAsia="ru-RU"/>
              </w:rPr>
              <w:t>роднего транспорта с выставо</w:t>
            </w:r>
            <w:r w:rsidRPr="00A678BF">
              <w:rPr>
                <w:rFonts w:eastAsiaTheme="minorEastAsia"/>
                <w:sz w:val="20"/>
                <w:lang w:eastAsia="ru-RU"/>
              </w:rPr>
              <w:t>ч</w:t>
            </w:r>
            <w:r w:rsidRPr="00A678BF">
              <w:rPr>
                <w:rFonts w:eastAsiaTheme="minorEastAsia"/>
                <w:sz w:val="20"/>
                <w:lang w:eastAsia="ru-RU"/>
              </w:rPr>
              <w:t xml:space="preserve">ным залом автомобилей,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пр-кт Комсомольский, к.н. зем. уч. 24:50:0400068:132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пр-кт Ко</w:t>
            </w:r>
            <w:r w:rsidRPr="00A678BF">
              <w:rPr>
                <w:rFonts w:eastAsiaTheme="minorEastAsia"/>
                <w:sz w:val="20"/>
                <w:lang w:eastAsia="ru-RU"/>
              </w:rPr>
              <w:t>м</w:t>
            </w:r>
            <w:r w:rsidRPr="00A678BF">
              <w:rPr>
                <w:rFonts w:eastAsiaTheme="minorEastAsia"/>
                <w:sz w:val="20"/>
                <w:lang w:eastAsia="ru-RU"/>
              </w:rPr>
              <w:t>сомольский 1п, к.н. здания 24:50:0400068:1337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10,79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3 в мкр. </w:t>
            </w:r>
            <w:r w:rsidR="002D6969">
              <w:rPr>
                <w:rFonts w:eastAsiaTheme="minorEastAsia"/>
                <w:sz w:val="20"/>
                <w:lang w:eastAsia="ru-RU"/>
              </w:rPr>
              <w:t>«</w:t>
            </w:r>
            <w:r w:rsidRPr="00A678BF">
              <w:rPr>
                <w:rFonts w:eastAsiaTheme="minorEastAsia"/>
                <w:sz w:val="20"/>
                <w:lang w:eastAsia="ru-RU"/>
              </w:rPr>
              <w:t>Ясты</w:t>
            </w:r>
            <w:r w:rsidRPr="00A678BF">
              <w:rPr>
                <w:rFonts w:eastAsiaTheme="minorEastAsia"/>
                <w:sz w:val="20"/>
                <w:lang w:eastAsia="ru-RU"/>
              </w:rPr>
              <w:t>н</w:t>
            </w:r>
            <w:r w:rsidRPr="00A678BF">
              <w:rPr>
                <w:rFonts w:eastAsiaTheme="minorEastAsia"/>
                <w:sz w:val="20"/>
                <w:lang w:eastAsia="ru-RU"/>
              </w:rPr>
              <w:t>ское поле</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292B48"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мкрн. Ястынское поле, на земельном участке расположено здание по а</w:t>
            </w:r>
            <w:r w:rsidRPr="00A678BF">
              <w:rPr>
                <w:rFonts w:eastAsiaTheme="minorEastAsia"/>
                <w:sz w:val="20"/>
                <w:lang w:eastAsia="ru-RU"/>
              </w:rPr>
              <w:t>д</w:t>
            </w:r>
            <w:r w:rsidRPr="00A678BF">
              <w:rPr>
                <w:rFonts w:eastAsiaTheme="minorEastAsia"/>
                <w:sz w:val="20"/>
                <w:lang w:eastAsia="ru-RU"/>
              </w:rPr>
              <w:t xml:space="preserve">ресу: 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ул. Мате Залки</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1.108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Реконструкция и расширение </w:t>
            </w:r>
            <w:r w:rsidR="00A678BF" w:rsidRPr="00A678BF">
              <w:rPr>
                <w:rFonts w:eastAsiaTheme="minorEastAsia"/>
                <w:sz w:val="20"/>
                <w:lang w:eastAsia="ru-RU"/>
              </w:rPr>
              <w:lastRenderedPageBreak/>
              <w:t>Красноярского краевого онкол</w:t>
            </w:r>
            <w:r w:rsidR="00A678BF" w:rsidRPr="00A678BF">
              <w:rPr>
                <w:rFonts w:eastAsiaTheme="minorEastAsia"/>
                <w:sz w:val="20"/>
                <w:lang w:eastAsia="ru-RU"/>
              </w:rPr>
              <w:t>о</w:t>
            </w:r>
            <w:r w:rsidR="00A678BF" w:rsidRPr="00A678BF">
              <w:rPr>
                <w:rFonts w:eastAsiaTheme="minorEastAsia"/>
                <w:sz w:val="20"/>
                <w:lang w:eastAsia="ru-RU"/>
              </w:rPr>
              <w:t>гического диспансера в г. Кра</w:t>
            </w:r>
            <w:r w:rsidR="00A678BF" w:rsidRPr="00A678BF">
              <w:rPr>
                <w:rFonts w:eastAsiaTheme="minorEastAsia"/>
                <w:sz w:val="20"/>
                <w:lang w:eastAsia="ru-RU"/>
              </w:rPr>
              <w:t>с</w:t>
            </w:r>
            <w:r w:rsidR="00A678BF" w:rsidRPr="00A678BF">
              <w:rPr>
                <w:rFonts w:eastAsiaTheme="minorEastAsia"/>
                <w:sz w:val="20"/>
                <w:lang w:eastAsia="ru-RU"/>
              </w:rPr>
              <w:t>ноярске</w:t>
            </w:r>
            <w:r>
              <w:rPr>
                <w:rFonts w:eastAsiaTheme="minorEastAsia"/>
                <w:sz w:val="20"/>
                <w:lang w:eastAsia="ru-RU"/>
              </w:rPr>
              <w:t>»</w:t>
            </w:r>
            <w:r w:rsidR="00A678BF" w:rsidRPr="00A678BF">
              <w:rPr>
                <w:rFonts w:eastAsiaTheme="minorEastAsia"/>
                <w:sz w:val="20"/>
                <w:lang w:eastAsia="ru-RU"/>
              </w:rPr>
              <w:t xml:space="preserve"> (3 очередь)</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lastRenderedPageBreak/>
              <w:t xml:space="preserve">г. Красноярск. Советский </w:t>
            </w:r>
            <w:r w:rsidRPr="00A678BF">
              <w:rPr>
                <w:rFonts w:eastAsiaTheme="minorEastAsia"/>
                <w:sz w:val="20"/>
                <w:lang w:eastAsia="ru-RU"/>
              </w:rPr>
              <w:lastRenderedPageBreak/>
              <w:t>район, ул. 1-я Смоленская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100,32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100,76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1.109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Региональный оптово-распре</w:t>
            </w:r>
            <w:r w:rsidR="005552F6">
              <w:rPr>
                <w:rFonts w:eastAsiaTheme="minorEastAsia"/>
                <w:sz w:val="20"/>
                <w:lang w:eastAsia="ru-RU"/>
              </w:rPr>
              <w:t>-</w:t>
            </w:r>
            <w:r w:rsidRPr="00A678BF">
              <w:rPr>
                <w:rFonts w:eastAsiaTheme="minorEastAsia"/>
                <w:sz w:val="20"/>
                <w:lang w:eastAsia="ru-RU"/>
              </w:rPr>
              <w:t xml:space="preserve">делительный центр </w:t>
            </w:r>
            <w:r w:rsidR="002D6969">
              <w:rPr>
                <w:rFonts w:eastAsiaTheme="minorEastAsia"/>
                <w:sz w:val="20"/>
                <w:lang w:eastAsia="ru-RU"/>
              </w:rPr>
              <w:t>«</w:t>
            </w:r>
            <w:r w:rsidRPr="00A678BF">
              <w:rPr>
                <w:rFonts w:eastAsiaTheme="minorEastAsia"/>
                <w:sz w:val="20"/>
                <w:lang w:eastAsia="ru-RU"/>
              </w:rPr>
              <w:t>АГРО-ТЕРМИНАЛ</w:t>
            </w:r>
            <w:r w:rsidR="002D6969">
              <w:rPr>
                <w:rFonts w:eastAsiaTheme="minorEastAsia"/>
                <w:sz w:val="20"/>
                <w:lang w:eastAsia="ru-RU"/>
              </w:rPr>
              <w:t>»</w:t>
            </w:r>
            <w:r w:rsidRPr="00A678BF">
              <w:rPr>
                <w:rFonts w:eastAsiaTheme="minorEastAsia"/>
                <w:sz w:val="20"/>
                <w:lang w:eastAsia="ru-RU"/>
              </w:rPr>
              <w:t xml:space="preserve"> (1-й этап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Советский район, между ул. Гайд</w:t>
            </w:r>
            <w:r w:rsidRPr="00A678BF">
              <w:rPr>
                <w:rFonts w:eastAsiaTheme="minorEastAsia"/>
                <w:sz w:val="20"/>
                <w:lang w:eastAsia="ru-RU"/>
              </w:rPr>
              <w:t>а</w:t>
            </w:r>
            <w:r w:rsidRPr="00A678BF">
              <w:rPr>
                <w:rFonts w:eastAsiaTheme="minorEastAsia"/>
                <w:sz w:val="20"/>
                <w:lang w:eastAsia="ru-RU"/>
              </w:rPr>
              <w:t>шовка и Транссибирской железной магистралью</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67,688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67,688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1.110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1 в Советском районе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5 микрорайон </w:t>
            </w:r>
            <w:r w:rsidR="002D6969">
              <w:rPr>
                <w:rFonts w:eastAsiaTheme="minorEastAsia"/>
                <w:sz w:val="20"/>
                <w:lang w:eastAsia="ru-RU"/>
              </w:rPr>
              <w:t>«</w:t>
            </w:r>
            <w:r w:rsidRPr="00A678BF">
              <w:rPr>
                <w:rFonts w:eastAsiaTheme="minorEastAsia"/>
                <w:sz w:val="20"/>
                <w:lang w:eastAsia="ru-RU"/>
              </w:rPr>
              <w:t>Сл</w:t>
            </w:r>
            <w:r w:rsidRPr="00A678BF">
              <w:rPr>
                <w:rFonts w:eastAsiaTheme="minorEastAsia"/>
                <w:sz w:val="20"/>
                <w:lang w:eastAsia="ru-RU"/>
              </w:rPr>
              <w:t>о</w:t>
            </w:r>
            <w:r w:rsidRPr="00A678BF">
              <w:rPr>
                <w:rFonts w:eastAsiaTheme="minorEastAsia"/>
                <w:sz w:val="20"/>
                <w:lang w:eastAsia="ru-RU"/>
              </w:rPr>
              <w:t>бода Весны</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1.111</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Общеобразовательная школа </w:t>
            </w:r>
          </w:p>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в микрорайоне </w:t>
            </w:r>
            <w:r w:rsidR="002D6969">
              <w:rPr>
                <w:rFonts w:eastAsiaTheme="minorEastAsia"/>
                <w:sz w:val="20"/>
                <w:lang w:eastAsia="ru-RU"/>
              </w:rPr>
              <w:t>«</w:t>
            </w:r>
            <w:r w:rsidRPr="00A678BF">
              <w:rPr>
                <w:rFonts w:eastAsiaTheme="minorEastAsia"/>
                <w:sz w:val="20"/>
                <w:lang w:eastAsia="ru-RU"/>
              </w:rPr>
              <w:t>Метростро</w:t>
            </w:r>
            <w:r w:rsidRPr="00A678BF">
              <w:rPr>
                <w:rFonts w:eastAsiaTheme="minorEastAsia"/>
                <w:sz w:val="20"/>
                <w:lang w:eastAsia="ru-RU"/>
              </w:rPr>
              <w:t>и</w:t>
            </w:r>
            <w:r w:rsidRPr="00A678BF">
              <w:rPr>
                <w:rFonts w:eastAsiaTheme="minorEastAsia"/>
                <w:sz w:val="20"/>
                <w:lang w:eastAsia="ru-RU"/>
              </w:rPr>
              <w:t>тель</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Советский район, микрорайон </w:t>
            </w:r>
            <w:r w:rsidR="002D6969">
              <w:rPr>
                <w:rFonts w:eastAsiaTheme="minorEastAsia"/>
                <w:sz w:val="20"/>
                <w:lang w:eastAsia="ru-RU"/>
              </w:rPr>
              <w:t>«</w:t>
            </w:r>
            <w:r w:rsidRPr="00A678BF">
              <w:rPr>
                <w:rFonts w:eastAsiaTheme="minorEastAsia"/>
                <w:sz w:val="20"/>
                <w:lang w:eastAsia="ru-RU"/>
              </w:rPr>
              <w:t>Ме</w:t>
            </w:r>
            <w:r w:rsidRPr="00A678BF">
              <w:rPr>
                <w:rFonts w:eastAsiaTheme="minorEastAsia"/>
                <w:sz w:val="20"/>
                <w:lang w:eastAsia="ru-RU"/>
              </w:rPr>
              <w:t>т</w:t>
            </w:r>
            <w:r w:rsidRPr="00A678BF">
              <w:rPr>
                <w:rFonts w:eastAsiaTheme="minorEastAsia"/>
                <w:sz w:val="20"/>
                <w:lang w:eastAsia="ru-RU"/>
              </w:rPr>
              <w:t>ростроитель</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1.112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2 и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микрорайон </w:t>
            </w:r>
            <w:r w:rsidR="002D6969">
              <w:rPr>
                <w:rFonts w:eastAsiaTheme="minorEastAsia"/>
                <w:sz w:val="20"/>
                <w:lang w:eastAsia="ru-RU"/>
              </w:rPr>
              <w:t>«</w:t>
            </w:r>
            <w:r w:rsidRPr="00A678BF">
              <w:rPr>
                <w:rFonts w:eastAsiaTheme="minorEastAsia"/>
                <w:sz w:val="20"/>
                <w:lang w:eastAsia="ru-RU"/>
              </w:rPr>
              <w:t>Нанжуль-Солнечный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1.113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и инж</w:t>
            </w:r>
            <w:r w:rsidRPr="00A678BF">
              <w:rPr>
                <w:rFonts w:eastAsiaTheme="minorEastAsia"/>
                <w:sz w:val="20"/>
                <w:lang w:eastAsia="ru-RU"/>
              </w:rPr>
              <w:t>е</w:t>
            </w:r>
            <w:r w:rsidRPr="00A678BF">
              <w:rPr>
                <w:rFonts w:eastAsiaTheme="minorEastAsia"/>
                <w:sz w:val="20"/>
                <w:lang w:eastAsia="ru-RU"/>
              </w:rPr>
              <w:t>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пер. Светлогорский, в С</w:t>
            </w:r>
            <w:r w:rsidRPr="00A678BF">
              <w:rPr>
                <w:rFonts w:eastAsiaTheme="minorEastAsia"/>
                <w:sz w:val="20"/>
                <w:lang w:eastAsia="ru-RU"/>
              </w:rPr>
              <w:t>о</w:t>
            </w:r>
            <w:r w:rsidRPr="00A678BF">
              <w:rPr>
                <w:rFonts w:eastAsiaTheme="minorEastAsia"/>
                <w:sz w:val="20"/>
                <w:lang w:eastAsia="ru-RU"/>
              </w:rPr>
              <w:t>ветском районе, г. Красн</w:t>
            </w:r>
            <w:r w:rsidRPr="00A678BF">
              <w:rPr>
                <w:rFonts w:eastAsiaTheme="minorEastAsia"/>
                <w:sz w:val="20"/>
                <w:lang w:eastAsia="ru-RU"/>
              </w:rPr>
              <w:t>о</w:t>
            </w:r>
            <w:r w:rsidRPr="00A678BF">
              <w:rPr>
                <w:rFonts w:eastAsiaTheme="minorEastAsia"/>
                <w:sz w:val="20"/>
                <w:lang w:eastAsia="ru-RU"/>
              </w:rPr>
              <w:t>ярска, к.н. 24:50: 0400056:246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97,674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97,674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292B48">
            <w:pPr>
              <w:spacing w:before="0"/>
              <w:ind w:firstLine="0"/>
              <w:jc w:val="left"/>
              <w:rPr>
                <w:rFonts w:eastAsiaTheme="minorEastAsia"/>
                <w:sz w:val="20"/>
                <w:lang w:eastAsia="ru-RU"/>
              </w:rPr>
            </w:pPr>
            <w:r w:rsidRPr="00A678BF">
              <w:rPr>
                <w:rFonts w:eastAsiaTheme="minorEastAsia"/>
                <w:sz w:val="20"/>
                <w:lang w:eastAsia="ru-RU"/>
              </w:rPr>
              <w:t>Итого по Советскому району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16300,346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16912,861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2. Центральный район</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5552F6" w:rsidP="005552F6">
            <w:pPr>
              <w:spacing w:before="0" w:line="235" w:lineRule="auto"/>
              <w:ind w:firstLine="0"/>
              <w:jc w:val="center"/>
              <w:rPr>
                <w:rFonts w:eastAsiaTheme="minorEastAsia"/>
                <w:sz w:val="20"/>
                <w:lang w:eastAsia="ru-RU"/>
              </w:rPr>
            </w:pPr>
            <w:r>
              <w:rPr>
                <w:rFonts w:eastAsiaTheme="minorEastAsia"/>
                <w:sz w:val="20"/>
                <w:lang w:eastAsia="ru-RU"/>
              </w:rPr>
              <w:t>2018–</w:t>
            </w:r>
            <w:r w:rsidR="00A678BF"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Строительство детской мног</w:t>
            </w:r>
            <w:r w:rsidRPr="00A678BF">
              <w:rPr>
                <w:rFonts w:eastAsiaTheme="minorEastAsia"/>
                <w:sz w:val="20"/>
                <w:lang w:eastAsia="ru-RU"/>
              </w:rPr>
              <w:t>о</w:t>
            </w:r>
            <w:r w:rsidRPr="00A678BF">
              <w:rPr>
                <w:rFonts w:eastAsiaTheme="minorEastAsia"/>
                <w:sz w:val="20"/>
                <w:lang w:eastAsia="ru-RU"/>
              </w:rPr>
              <w:t>профильной больницы</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Караульная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656,31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656,31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Качи</w:t>
            </w:r>
            <w:r w:rsidRPr="00A678BF">
              <w:rPr>
                <w:rFonts w:eastAsiaTheme="minorEastAsia"/>
                <w:sz w:val="20"/>
                <w:lang w:eastAsia="ru-RU"/>
              </w:rPr>
              <w:t>н</w:t>
            </w:r>
            <w:r w:rsidRPr="00A678BF">
              <w:rPr>
                <w:rFonts w:eastAsiaTheme="minorEastAsia"/>
                <w:sz w:val="20"/>
                <w:lang w:eastAsia="ru-RU"/>
              </w:rPr>
              <w:t>ская, 54/1, 54/2, 54/3, 54/4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Поля</w:t>
            </w:r>
            <w:r w:rsidRPr="00A678BF">
              <w:rPr>
                <w:rFonts w:eastAsiaTheme="minorEastAsia"/>
                <w:sz w:val="20"/>
                <w:lang w:eastAsia="ru-RU"/>
              </w:rPr>
              <w:t>р</w:t>
            </w:r>
            <w:r w:rsidRPr="00A678BF">
              <w:rPr>
                <w:rFonts w:eastAsiaTheme="minorEastAsia"/>
                <w:sz w:val="20"/>
                <w:lang w:eastAsia="ru-RU"/>
              </w:rPr>
              <w:t>ная, 8, 10, 12;</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ул. Туруханская, 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185,70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185,70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ул. Ады Лебедевой, 50;</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ул. Коммунистическая, 29, 31, 33, 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361,10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361,10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Отдельно стоящее нежилое зд</w:t>
            </w:r>
            <w:r w:rsidRPr="00A678BF">
              <w:rPr>
                <w:rFonts w:eastAsiaTheme="minorEastAsia"/>
                <w:sz w:val="20"/>
                <w:lang w:eastAsia="ru-RU"/>
              </w:rPr>
              <w:t>а</w:t>
            </w:r>
            <w:r w:rsidRPr="00A678BF">
              <w:rPr>
                <w:rFonts w:eastAsiaTheme="minorEastAsia"/>
                <w:sz w:val="20"/>
                <w:lang w:eastAsia="ru-RU"/>
              </w:rPr>
              <w:t>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ул. Водянникова, 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13,68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216,502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216,502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120,334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120,334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166,221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166,221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24:50:0300298:21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212,104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212,104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5</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215,574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215,574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10-й квартал жилого района </w:t>
            </w:r>
            <w:r w:rsidR="00A678BF" w:rsidRPr="00A678BF">
              <w:rPr>
                <w:rFonts w:eastAsiaTheme="minorEastAsia"/>
                <w:sz w:val="20"/>
                <w:lang w:eastAsia="ru-RU"/>
              </w:rPr>
              <w:lastRenderedPageBreak/>
              <w:t>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6</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lastRenderedPageBreak/>
              <w:t xml:space="preserve">г. Красноярск, кадастровый </w:t>
            </w:r>
            <w:r w:rsidRPr="00A678BF">
              <w:rPr>
                <w:rFonts w:eastAsiaTheme="minorEastAsia"/>
                <w:sz w:val="20"/>
                <w:lang w:eastAsia="ru-RU"/>
              </w:rPr>
              <w:lastRenderedPageBreak/>
              <w:t>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107,151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107,151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2.13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7</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209,432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209,432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8</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215,574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215,574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9</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176,834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176,834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11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257,018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257,018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районе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12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218,892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218,892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Общеобразовательная школа во II мкр. жилого района </w:t>
            </w:r>
            <w:r w:rsidR="002D6969">
              <w:rPr>
                <w:rFonts w:eastAsiaTheme="minorEastAsia"/>
                <w:sz w:val="20"/>
                <w:lang w:eastAsia="ru-RU"/>
              </w:rPr>
              <w:t>«</w:t>
            </w:r>
            <w:r w:rsidRPr="00A678BF">
              <w:rPr>
                <w:rFonts w:eastAsiaTheme="minorEastAsia"/>
                <w:sz w:val="20"/>
                <w:lang w:eastAsia="ru-RU"/>
              </w:rPr>
              <w:t>Покро</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II микрорайон жилого района </w:t>
            </w:r>
            <w:r w:rsidR="002D6969">
              <w:rPr>
                <w:rFonts w:eastAsiaTheme="minorEastAsia"/>
                <w:sz w:val="20"/>
                <w:lang w:eastAsia="ru-RU"/>
              </w:rPr>
              <w:t>«</w:t>
            </w:r>
            <w:r w:rsidRPr="00A678BF">
              <w:rPr>
                <w:rFonts w:eastAsiaTheme="minorEastAsia"/>
                <w:sz w:val="20"/>
                <w:lang w:eastAsia="ru-RU"/>
              </w:rPr>
              <w:t>Покро</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27,28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27,28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2.19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 по ул. Петра Подзолкова в г. Красноя</w:t>
            </w:r>
            <w:r w:rsidRPr="00A678BF">
              <w:rPr>
                <w:rFonts w:eastAsiaTheme="minorEastAsia"/>
                <w:sz w:val="20"/>
                <w:lang w:eastAsia="ru-RU"/>
              </w:rPr>
              <w:t>р</w:t>
            </w:r>
            <w:r w:rsidRPr="00A678BF">
              <w:rPr>
                <w:rFonts w:eastAsiaTheme="minorEastAsia"/>
                <w:sz w:val="20"/>
                <w:lang w:eastAsia="ru-RU"/>
              </w:rPr>
              <w:t xml:space="preserve">ске. 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Петра По</w:t>
            </w:r>
            <w:r w:rsidRPr="00A678BF">
              <w:rPr>
                <w:rFonts w:eastAsiaTheme="minorEastAsia"/>
                <w:sz w:val="20"/>
                <w:lang w:eastAsia="ru-RU"/>
              </w:rPr>
              <w:t>д</w:t>
            </w:r>
            <w:r w:rsidRPr="00A678BF">
              <w:rPr>
                <w:rFonts w:eastAsiaTheme="minorEastAsia"/>
                <w:sz w:val="20"/>
                <w:lang w:eastAsia="ru-RU"/>
              </w:rPr>
              <w:t>золкова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177,66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177,66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Комплекс многоэтажных жилых домов с инженерным обеспеч</w:t>
            </w:r>
            <w:r w:rsidRPr="00A678BF">
              <w:rPr>
                <w:rFonts w:eastAsiaTheme="minorEastAsia"/>
                <w:sz w:val="20"/>
                <w:lang w:eastAsia="ru-RU"/>
              </w:rPr>
              <w:t>е</w:t>
            </w:r>
            <w:r w:rsidRPr="00A678BF">
              <w:rPr>
                <w:rFonts w:eastAsiaTheme="minorEastAsia"/>
                <w:sz w:val="20"/>
                <w:lang w:eastAsia="ru-RU"/>
              </w:rPr>
              <w:t xml:space="preserve">нием по ул. Петра Подзолкова в г. Красноярске. Жилой дом </w:t>
            </w:r>
            <w:r w:rsidR="000F3D81">
              <w:rPr>
                <w:rFonts w:eastAsiaTheme="minorEastAsia"/>
                <w:sz w:val="20"/>
                <w:lang w:eastAsia="ru-RU"/>
              </w:rPr>
              <w:t>№</w:t>
            </w:r>
            <w:r w:rsidRPr="00A678BF">
              <w:rPr>
                <w:rFonts w:eastAsiaTheme="minorEastAsia"/>
                <w:sz w:val="20"/>
                <w:lang w:eastAsia="ru-RU"/>
              </w:rPr>
              <w:t xml:space="preserve"> 1 с пристроенными,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с подземной авт</w:t>
            </w:r>
            <w:r w:rsidRPr="00A678BF">
              <w:rPr>
                <w:rFonts w:eastAsiaTheme="minorEastAsia"/>
                <w:sz w:val="20"/>
                <w:lang w:eastAsia="ru-RU"/>
              </w:rPr>
              <w:t>о</w:t>
            </w:r>
            <w:r w:rsidRPr="00A678BF">
              <w:rPr>
                <w:rFonts w:eastAsiaTheme="minorEastAsia"/>
                <w:sz w:val="20"/>
                <w:lang w:eastAsia="ru-RU"/>
              </w:rPr>
              <w:t>стоянкой</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Петра По</w:t>
            </w:r>
            <w:r w:rsidRPr="00A678BF">
              <w:rPr>
                <w:rFonts w:eastAsiaTheme="minorEastAsia"/>
                <w:sz w:val="20"/>
                <w:lang w:eastAsia="ru-RU"/>
              </w:rPr>
              <w:t>д</w:t>
            </w:r>
            <w:r w:rsidRPr="00A678BF">
              <w:rPr>
                <w:rFonts w:eastAsiaTheme="minorEastAsia"/>
                <w:sz w:val="20"/>
                <w:lang w:eastAsia="ru-RU"/>
              </w:rPr>
              <w:t>золкова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262,626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262,626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Гостиница</w:t>
            </w:r>
          </w:p>
        </w:tc>
        <w:tc>
          <w:tcPr>
            <w:tcW w:w="2552" w:type="dxa"/>
            <w:tcBorders>
              <w:top w:val="single" w:sz="4" w:space="0" w:color="auto"/>
              <w:left w:val="single" w:sz="4" w:space="0" w:color="auto"/>
              <w:bottom w:val="single" w:sz="4" w:space="0" w:color="auto"/>
              <w:right w:val="single" w:sz="4" w:space="0" w:color="auto"/>
            </w:tcBorders>
          </w:tcPr>
          <w:p w:rsidR="005552F6" w:rsidRDefault="005552F6" w:rsidP="005552F6">
            <w:pPr>
              <w:spacing w:before="0" w:line="235" w:lineRule="auto"/>
              <w:ind w:firstLine="0"/>
              <w:jc w:val="left"/>
              <w:rPr>
                <w:rFonts w:eastAsiaTheme="minorEastAsia"/>
                <w:sz w:val="20"/>
                <w:lang w:eastAsia="ru-RU"/>
              </w:rPr>
            </w:pPr>
            <w:r>
              <w:rPr>
                <w:rFonts w:eastAsiaTheme="minorEastAsia"/>
                <w:sz w:val="20"/>
                <w:lang w:eastAsia="ru-RU"/>
              </w:rPr>
              <w:t>по ул. Сурикова, 18–</w:t>
            </w:r>
            <w:r w:rsidR="00A678BF" w:rsidRPr="00A678BF">
              <w:rPr>
                <w:rFonts w:eastAsiaTheme="minorEastAsia"/>
                <w:sz w:val="20"/>
                <w:lang w:eastAsia="ru-RU"/>
              </w:rPr>
              <w:t xml:space="preserve">20,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в г. Красноярске</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111,077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105,477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Участок производственно-технического обслуживания и комплектации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662156, Россия, Красноя</w:t>
            </w:r>
            <w:r w:rsidRPr="00A678BF">
              <w:rPr>
                <w:rFonts w:eastAsiaTheme="minorEastAsia"/>
                <w:sz w:val="20"/>
                <w:lang w:eastAsia="ru-RU"/>
              </w:rPr>
              <w:t>р</w:t>
            </w:r>
            <w:r w:rsidRPr="00A678BF">
              <w:rPr>
                <w:rFonts w:eastAsiaTheme="minorEastAsia"/>
                <w:sz w:val="20"/>
                <w:lang w:eastAsia="ru-RU"/>
              </w:rPr>
              <w:t>ский край, Красноярск, С</w:t>
            </w:r>
            <w:r w:rsidRPr="00A678BF">
              <w:rPr>
                <w:rFonts w:eastAsiaTheme="minorEastAsia"/>
                <w:sz w:val="20"/>
                <w:lang w:eastAsia="ru-RU"/>
              </w:rPr>
              <w:t>е</w:t>
            </w:r>
            <w:r w:rsidRPr="00A678BF">
              <w:rPr>
                <w:rFonts w:eastAsiaTheme="minorEastAsia"/>
                <w:sz w:val="20"/>
                <w:lang w:eastAsia="ru-RU"/>
              </w:rPr>
              <w:t>верное шоссе, 45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0,000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7,252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w:t>
            </w:r>
            <w:r w:rsidR="00A678BF" w:rsidRPr="00A678BF">
              <w:rPr>
                <w:rFonts w:eastAsiaTheme="minorEastAsia"/>
                <w:sz w:val="20"/>
                <w:lang w:eastAsia="ru-RU"/>
              </w:rPr>
              <w:t>й</w:t>
            </w:r>
            <w:r w:rsidR="00A678BF" w:rsidRPr="00A678BF">
              <w:rPr>
                <w:rFonts w:eastAsiaTheme="minorEastAsia"/>
                <w:sz w:val="20"/>
                <w:lang w:eastAsia="ru-RU"/>
              </w:rPr>
              <w:t xml:space="preserve">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10</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176,834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176,834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10-й квартал жилого района Солонцы-2</w:t>
            </w:r>
            <w:r>
              <w:rPr>
                <w:rFonts w:eastAsiaTheme="minorEastAsia"/>
                <w:sz w:val="20"/>
                <w:lang w:eastAsia="ru-RU"/>
              </w:rPr>
              <w:t>»</w:t>
            </w:r>
            <w:r w:rsidR="00A678BF" w:rsidRPr="00A678BF">
              <w:rPr>
                <w:rFonts w:eastAsiaTheme="minorEastAsia"/>
                <w:sz w:val="20"/>
                <w:lang w:eastAsia="ru-RU"/>
              </w:rPr>
              <w:t xml:space="preserve"> в Центральном ра</w:t>
            </w:r>
            <w:r w:rsidR="00A678BF" w:rsidRPr="00A678BF">
              <w:rPr>
                <w:rFonts w:eastAsiaTheme="minorEastAsia"/>
                <w:sz w:val="20"/>
                <w:lang w:eastAsia="ru-RU"/>
              </w:rPr>
              <w:t>й</w:t>
            </w:r>
            <w:r w:rsidR="00A678BF" w:rsidRPr="00A678BF">
              <w:rPr>
                <w:rFonts w:eastAsiaTheme="minorEastAsia"/>
                <w:sz w:val="20"/>
                <w:lang w:eastAsia="ru-RU"/>
              </w:rPr>
              <w:t xml:space="preserve">оне г. Красноярска, жилой дом </w:t>
            </w:r>
            <w:r w:rsidR="000F3D81">
              <w:rPr>
                <w:rFonts w:eastAsiaTheme="minorEastAsia"/>
                <w:sz w:val="20"/>
                <w:lang w:eastAsia="ru-RU"/>
              </w:rPr>
              <w:t>№</w:t>
            </w:r>
            <w:r w:rsidR="00A678BF" w:rsidRPr="00A678BF">
              <w:rPr>
                <w:rFonts w:eastAsiaTheme="minorEastAsia"/>
                <w:sz w:val="20"/>
                <w:lang w:eastAsia="ru-RU"/>
              </w:rPr>
              <w:t xml:space="preserve"> 13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24:50:0300298:26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296,97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296,97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домов по строительному адресу: г. Красноярск, ул. Шахтеров, 33л. 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Шахтеров</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48,7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48,2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w:t>
            </w:r>
            <w:r w:rsidRPr="00A678BF">
              <w:rPr>
                <w:rFonts w:eastAsiaTheme="minorEastAsia"/>
                <w:sz w:val="20"/>
                <w:lang w:eastAsia="ru-RU"/>
              </w:rPr>
              <w:lastRenderedPageBreak/>
              <w:t xml:space="preserve">домов по строительному адресу: г. Красноярск, ул. Шахтеров, 33л.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lastRenderedPageBreak/>
              <w:t>г. Красноярск, Централ</w:t>
            </w:r>
            <w:r w:rsidRPr="00A678BF">
              <w:rPr>
                <w:rFonts w:eastAsiaTheme="minorEastAsia"/>
                <w:sz w:val="20"/>
                <w:lang w:eastAsia="ru-RU"/>
              </w:rPr>
              <w:t>ь</w:t>
            </w:r>
            <w:r w:rsidRPr="00A678BF">
              <w:rPr>
                <w:rFonts w:eastAsiaTheme="minorEastAsia"/>
                <w:sz w:val="20"/>
                <w:lang w:eastAsia="ru-RU"/>
              </w:rPr>
              <w:lastRenderedPageBreak/>
              <w:t>ный район, ул. Шахтеров</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48,7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48,2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2.27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Комплекс многоэтажных жилых домов по строительному адресу: г. Красноярск, ул. Шахтеров, 33л.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Шахтеров</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48,7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48,2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Березина, 82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69,55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69,55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2.29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Многофункциональный центр</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пр. Мира, 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53,71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52,71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2.30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Отдельно стоящее нежилое зд</w:t>
            </w:r>
            <w:r w:rsidRPr="00A678BF">
              <w:rPr>
                <w:rFonts w:eastAsiaTheme="minorEastAsia"/>
                <w:sz w:val="20"/>
                <w:lang w:eastAsia="ru-RU"/>
              </w:rPr>
              <w:t>а</w:t>
            </w:r>
            <w:r w:rsidRPr="00A678BF">
              <w:rPr>
                <w:rFonts w:eastAsiaTheme="minorEastAsia"/>
                <w:sz w:val="20"/>
                <w:lang w:eastAsia="ru-RU"/>
              </w:rPr>
              <w:t>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проспект Мира, 102д</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15,363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15,363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Городское благоустройство</w:t>
            </w:r>
            <w:r>
              <w:rPr>
                <w:rFonts w:eastAsiaTheme="minorEastAsia"/>
                <w:sz w:val="20"/>
                <w:lang w:eastAsia="ru-RU"/>
              </w:rPr>
              <w:t>»</w:t>
            </w:r>
            <w:r w:rsidR="00A678BF" w:rsidRPr="00A678BF">
              <w:rPr>
                <w:rFonts w:eastAsiaTheme="minorEastAsia"/>
                <w:sz w:val="20"/>
                <w:lang w:eastAsia="ru-RU"/>
              </w:rPr>
              <w:t xml:space="preserve"> от ул. Дубровинского до р. Енисей, от здания </w:t>
            </w:r>
            <w:r w:rsidR="000F3D81">
              <w:rPr>
                <w:rFonts w:eastAsiaTheme="minorEastAsia"/>
                <w:sz w:val="20"/>
                <w:lang w:eastAsia="ru-RU"/>
              </w:rPr>
              <w:t>№</w:t>
            </w:r>
            <w:r w:rsidR="00A678BF" w:rsidRPr="00A678BF">
              <w:rPr>
                <w:rFonts w:eastAsiaTheme="minorEastAsia"/>
                <w:sz w:val="20"/>
                <w:lang w:eastAsia="ru-RU"/>
              </w:rPr>
              <w:t xml:space="preserve"> 1а по ул. Дуброви</w:t>
            </w:r>
            <w:r w:rsidR="00A678BF" w:rsidRPr="00A678BF">
              <w:rPr>
                <w:rFonts w:eastAsiaTheme="minorEastAsia"/>
                <w:sz w:val="20"/>
                <w:lang w:eastAsia="ru-RU"/>
              </w:rPr>
              <w:t>н</w:t>
            </w:r>
            <w:r w:rsidR="00A678BF" w:rsidRPr="00A678BF">
              <w:rPr>
                <w:rFonts w:eastAsiaTheme="minorEastAsia"/>
                <w:sz w:val="20"/>
                <w:lang w:eastAsia="ru-RU"/>
              </w:rPr>
              <w:t>ского до железнодорожного м</w:t>
            </w:r>
            <w:r w:rsidR="00A678BF" w:rsidRPr="00A678BF">
              <w:rPr>
                <w:rFonts w:eastAsiaTheme="minorEastAsia"/>
                <w:sz w:val="20"/>
                <w:lang w:eastAsia="ru-RU"/>
              </w:rPr>
              <w:t>о</w:t>
            </w:r>
            <w:r w:rsidR="00A678BF" w:rsidRPr="00A678BF">
              <w:rPr>
                <w:rFonts w:eastAsiaTheme="minorEastAsia"/>
                <w:sz w:val="20"/>
                <w:lang w:eastAsia="ru-RU"/>
              </w:rPr>
              <w:t>ста через р. Енисей, реестровый номер ИНФ 06160, свидетел</w:t>
            </w:r>
            <w:r w:rsidR="00A678BF" w:rsidRPr="00A678BF">
              <w:rPr>
                <w:rFonts w:eastAsiaTheme="minorEastAsia"/>
                <w:sz w:val="20"/>
                <w:lang w:eastAsia="ru-RU"/>
              </w:rPr>
              <w:t>ь</w:t>
            </w:r>
            <w:r w:rsidR="00A678BF" w:rsidRPr="00A678BF">
              <w:rPr>
                <w:rFonts w:eastAsiaTheme="minorEastAsia"/>
                <w:sz w:val="20"/>
                <w:lang w:eastAsia="ru-RU"/>
              </w:rPr>
              <w:t>ство о государственной рег</w:t>
            </w:r>
            <w:r w:rsidR="00A678BF" w:rsidRPr="00A678BF">
              <w:rPr>
                <w:rFonts w:eastAsiaTheme="minorEastAsia"/>
                <w:sz w:val="20"/>
                <w:lang w:eastAsia="ru-RU"/>
              </w:rPr>
              <w:t>и</w:t>
            </w:r>
            <w:r w:rsidR="00A678BF" w:rsidRPr="00A678BF">
              <w:rPr>
                <w:rFonts w:eastAsiaTheme="minorEastAsia"/>
                <w:sz w:val="20"/>
                <w:lang w:eastAsia="ru-RU"/>
              </w:rPr>
              <w:t xml:space="preserve">страции от 24.02.2015 серии 24 ЕМ </w:t>
            </w:r>
            <w:r w:rsidR="000F3D81">
              <w:rPr>
                <w:rFonts w:eastAsiaTheme="minorEastAsia"/>
                <w:sz w:val="20"/>
                <w:lang w:eastAsia="ru-RU"/>
              </w:rPr>
              <w:t>№</w:t>
            </w:r>
            <w:r w:rsidR="00A678BF" w:rsidRPr="00A678BF">
              <w:rPr>
                <w:rFonts w:eastAsiaTheme="minorEastAsia"/>
                <w:sz w:val="20"/>
                <w:lang w:eastAsia="ru-RU"/>
              </w:rPr>
              <w:t xml:space="preserve"> 0023452</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от ул. Дубровинского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до р. Енисей, от зда</w:t>
            </w:r>
            <w:r w:rsidR="005552F6">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1а по ул. Дуброви</w:t>
            </w:r>
            <w:r w:rsidRPr="00A678BF">
              <w:rPr>
                <w:rFonts w:eastAsiaTheme="minorEastAsia"/>
                <w:sz w:val="20"/>
                <w:lang w:eastAsia="ru-RU"/>
              </w:rPr>
              <w:t>н</w:t>
            </w:r>
            <w:r w:rsidRPr="00A678BF">
              <w:rPr>
                <w:rFonts w:eastAsiaTheme="minorEastAsia"/>
                <w:sz w:val="20"/>
                <w:lang w:eastAsia="ru-RU"/>
              </w:rPr>
              <w:t>ского до железнодорожного моста через р. Енисей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49,80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Детский сад в 3 мкр. жилого района Покровский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Детский сад в 10 микрорайоне жилого района </w:t>
            </w:r>
            <w:r w:rsidR="002D6969">
              <w:rPr>
                <w:rFonts w:eastAsiaTheme="minorEastAsia"/>
                <w:sz w:val="20"/>
                <w:lang w:eastAsia="ru-RU"/>
              </w:rPr>
              <w:t>«</w:t>
            </w:r>
            <w:r w:rsidRPr="00A678BF">
              <w:rPr>
                <w:rFonts w:eastAsiaTheme="minorEastAsia"/>
                <w:sz w:val="20"/>
                <w:lang w:eastAsia="ru-RU"/>
              </w:rPr>
              <w:t>Солонцы-2</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подзе</w:t>
            </w:r>
            <w:r w:rsidRPr="00A678BF">
              <w:rPr>
                <w:rFonts w:eastAsiaTheme="minorEastAsia"/>
                <w:sz w:val="20"/>
                <w:lang w:eastAsia="ru-RU"/>
              </w:rPr>
              <w:t>м</w:t>
            </w:r>
            <w:r w:rsidRPr="00A678BF">
              <w:rPr>
                <w:rFonts w:eastAsiaTheme="minorEastAsia"/>
                <w:sz w:val="20"/>
                <w:lang w:eastAsia="ru-RU"/>
              </w:rPr>
              <w:t>ной автостоянкой и инженерн</w:t>
            </w:r>
            <w:r w:rsidRPr="00A678BF">
              <w:rPr>
                <w:rFonts w:eastAsiaTheme="minorEastAsia"/>
                <w:sz w:val="20"/>
                <w:lang w:eastAsia="ru-RU"/>
              </w:rPr>
              <w:t>ы</w:t>
            </w:r>
            <w:r w:rsidRPr="00A678BF">
              <w:rPr>
                <w:rFonts w:eastAsiaTheme="minorEastAsia"/>
                <w:sz w:val="20"/>
                <w:lang w:eastAsia="ru-RU"/>
              </w:rPr>
              <w:t>ми коммуникациями по ул. К</w:t>
            </w:r>
            <w:r w:rsidRPr="00A678BF">
              <w:rPr>
                <w:rFonts w:eastAsiaTheme="minorEastAsia"/>
                <w:sz w:val="20"/>
                <w:lang w:eastAsia="ru-RU"/>
              </w:rPr>
              <w:t>а</w:t>
            </w:r>
            <w:r w:rsidRPr="00A678BF">
              <w:rPr>
                <w:rFonts w:eastAsiaTheme="minorEastAsia"/>
                <w:sz w:val="20"/>
                <w:lang w:eastAsia="ru-RU"/>
              </w:rPr>
              <w:t>раульной в Центральном р-не г. Красноярска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Караульная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247,17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247,17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Поликлиника в мкр. </w:t>
            </w:r>
            <w:r w:rsidR="002D6969">
              <w:rPr>
                <w:rFonts w:eastAsiaTheme="minorEastAsia"/>
                <w:sz w:val="20"/>
                <w:lang w:eastAsia="ru-RU"/>
              </w:rPr>
              <w:t>«</w:t>
            </w:r>
            <w:r w:rsidRPr="00A678BF">
              <w:rPr>
                <w:rFonts w:eastAsiaTheme="minorEastAsia"/>
                <w:sz w:val="20"/>
                <w:lang w:eastAsia="ru-RU"/>
              </w:rPr>
              <w:t>Покро</w:t>
            </w:r>
            <w:r w:rsidRPr="00A678BF">
              <w:rPr>
                <w:rFonts w:eastAsiaTheme="minorEastAsia"/>
                <w:sz w:val="20"/>
                <w:lang w:eastAsia="ru-RU"/>
              </w:rPr>
              <w:t>в</w:t>
            </w:r>
            <w:r w:rsidRPr="00A678BF">
              <w:rPr>
                <w:rFonts w:eastAsiaTheme="minorEastAsia"/>
                <w:sz w:val="20"/>
                <w:lang w:eastAsia="ru-RU"/>
              </w:rPr>
              <w:t>ский</w:t>
            </w:r>
            <w:r w:rsidR="002D6969">
              <w:rPr>
                <w:rFonts w:eastAsiaTheme="minorEastAsia"/>
                <w:sz w:val="20"/>
                <w:lang w:eastAsia="ru-RU"/>
              </w:rPr>
              <w:t>»</w:t>
            </w:r>
            <w:r w:rsidRPr="00A678BF">
              <w:rPr>
                <w:rFonts w:eastAsiaTheme="minorEastAsia"/>
                <w:sz w:val="20"/>
                <w:lang w:eastAsia="ru-RU"/>
              </w:rPr>
              <w:t xml:space="preserve"> г. Красноярска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жилой район </w:t>
            </w:r>
            <w:r w:rsidR="002D6969">
              <w:rPr>
                <w:rFonts w:eastAsiaTheme="minorEastAsia"/>
                <w:sz w:val="20"/>
                <w:lang w:eastAsia="ru-RU"/>
              </w:rPr>
              <w:t>«</w:t>
            </w:r>
            <w:r w:rsidRPr="00A678BF">
              <w:rPr>
                <w:rFonts w:eastAsiaTheme="minorEastAsia"/>
                <w:sz w:val="20"/>
                <w:lang w:eastAsia="ru-RU"/>
              </w:rPr>
              <w:t>Покровский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2D6969" w:rsidP="005552F6">
            <w:pPr>
              <w:spacing w:before="0"/>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Многоэтажные жилые дома с инженерным обеспечением</w:t>
            </w:r>
            <w:r>
              <w:rPr>
                <w:rFonts w:eastAsiaTheme="minorEastAsia"/>
                <w:sz w:val="20"/>
                <w:lang w:eastAsia="ru-RU"/>
              </w:rPr>
              <w:t>»</w:t>
            </w:r>
            <w:r w:rsidR="00A678BF" w:rsidRPr="00A678BF">
              <w:rPr>
                <w:rFonts w:eastAsiaTheme="minorEastAsia"/>
                <w:sz w:val="20"/>
                <w:lang w:eastAsia="ru-RU"/>
              </w:rPr>
              <w:t xml:space="preserve"> жилой дом </w:t>
            </w:r>
            <w:r w:rsidR="000F3D81">
              <w:rPr>
                <w:rFonts w:eastAsiaTheme="minorEastAsia"/>
                <w:sz w:val="20"/>
                <w:lang w:eastAsia="ru-RU"/>
              </w:rPr>
              <w:t>№</w:t>
            </w:r>
            <w:r w:rsidR="00A678BF"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ул. Шахтеров </w:t>
            </w:r>
            <w:r w:rsidR="005552F6">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Караульная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2.37</w:t>
            </w:r>
          </w:p>
        </w:tc>
        <w:tc>
          <w:tcPr>
            <w:tcW w:w="2976" w:type="dxa"/>
            <w:tcBorders>
              <w:top w:val="single" w:sz="4" w:space="0" w:color="auto"/>
              <w:left w:val="single" w:sz="4" w:space="0" w:color="auto"/>
              <w:bottom w:val="single" w:sz="4" w:space="0" w:color="auto"/>
              <w:right w:val="single" w:sz="4" w:space="0" w:color="auto"/>
            </w:tcBorders>
          </w:tcPr>
          <w:p w:rsidR="005552F6" w:rsidRDefault="002D6969" w:rsidP="005552F6">
            <w:pPr>
              <w:spacing w:before="0"/>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ул. Шахтеров </w:t>
            </w:r>
            <w:r w:rsidR="005552F6">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Караульная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2.38</w:t>
            </w:r>
          </w:p>
        </w:tc>
        <w:tc>
          <w:tcPr>
            <w:tcW w:w="2976" w:type="dxa"/>
            <w:tcBorders>
              <w:top w:val="single" w:sz="4" w:space="0" w:color="auto"/>
              <w:left w:val="single" w:sz="4" w:space="0" w:color="auto"/>
              <w:bottom w:val="single" w:sz="4" w:space="0" w:color="auto"/>
              <w:right w:val="single" w:sz="4" w:space="0" w:color="auto"/>
            </w:tcBorders>
          </w:tcPr>
          <w:p w:rsidR="005552F6" w:rsidRDefault="002D6969" w:rsidP="005552F6">
            <w:pPr>
              <w:spacing w:before="0"/>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ул. Шахтеров </w:t>
            </w:r>
            <w:r w:rsidR="005552F6">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Караульная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2.39</w:t>
            </w:r>
          </w:p>
        </w:tc>
        <w:tc>
          <w:tcPr>
            <w:tcW w:w="2976" w:type="dxa"/>
            <w:tcBorders>
              <w:top w:val="single" w:sz="4" w:space="0" w:color="auto"/>
              <w:left w:val="single" w:sz="4" w:space="0" w:color="auto"/>
              <w:bottom w:val="single" w:sz="4" w:space="0" w:color="auto"/>
              <w:right w:val="single" w:sz="4" w:space="0" w:color="auto"/>
            </w:tcBorders>
          </w:tcPr>
          <w:p w:rsidR="005552F6" w:rsidRDefault="002D6969" w:rsidP="005552F6">
            <w:pPr>
              <w:spacing w:before="0"/>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ул. Шахтеров </w:t>
            </w:r>
            <w:r w:rsidR="005552F6">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Караульная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Административно-гостиничный комплекс с инженерным обесп</w:t>
            </w:r>
            <w:r w:rsidRPr="00A678BF">
              <w:rPr>
                <w:rFonts w:eastAsiaTheme="minorEastAsia"/>
                <w:sz w:val="20"/>
                <w:lang w:eastAsia="ru-RU"/>
              </w:rPr>
              <w:t>е</w:t>
            </w:r>
            <w:r w:rsidRPr="00A678BF">
              <w:rPr>
                <w:rFonts w:eastAsiaTheme="minorEastAsia"/>
                <w:sz w:val="20"/>
                <w:lang w:eastAsia="ru-RU"/>
              </w:rPr>
              <w:t>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ул. Петра По</w:t>
            </w:r>
            <w:r w:rsidRPr="00A678BF">
              <w:rPr>
                <w:rFonts w:eastAsiaTheme="minorEastAsia"/>
                <w:sz w:val="20"/>
                <w:lang w:eastAsia="ru-RU"/>
              </w:rPr>
              <w:t>д</w:t>
            </w:r>
            <w:r w:rsidRPr="00A678BF">
              <w:rPr>
                <w:rFonts w:eastAsiaTheme="minorEastAsia"/>
                <w:sz w:val="20"/>
                <w:lang w:eastAsia="ru-RU"/>
              </w:rPr>
              <w:t>золкова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163,30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163,30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Нежилое здание (Лит. В3-В9; В15-В17), общей площадью 11239,60 кв. 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Северное шоссе, д. 27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Цех по изготовлению полуфа</w:t>
            </w:r>
            <w:r w:rsidRPr="00A678BF">
              <w:rPr>
                <w:rFonts w:eastAsiaTheme="minorEastAsia"/>
                <w:sz w:val="20"/>
                <w:lang w:eastAsia="ru-RU"/>
              </w:rPr>
              <w:t>б</w:t>
            </w:r>
            <w:r w:rsidRPr="00A678BF">
              <w:rPr>
                <w:rFonts w:eastAsiaTheme="minorEastAsia"/>
                <w:sz w:val="20"/>
                <w:lang w:eastAsia="ru-RU"/>
              </w:rPr>
              <w:t>рикатов</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Северное шоссе, д. 27г</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19,83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2.43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со встроенно-пристроенной по</w:t>
            </w:r>
            <w:r w:rsidRPr="00A678BF">
              <w:rPr>
                <w:rFonts w:eastAsiaTheme="minorEastAsia"/>
                <w:sz w:val="20"/>
                <w:lang w:eastAsia="ru-RU"/>
              </w:rPr>
              <w:t>д</w:t>
            </w:r>
            <w:r w:rsidRPr="00A678BF">
              <w:rPr>
                <w:rFonts w:eastAsiaTheme="minorEastAsia"/>
                <w:sz w:val="20"/>
                <w:lang w:eastAsia="ru-RU"/>
              </w:rPr>
              <w:t>земной автостоянкой и встрое</w:t>
            </w:r>
            <w:r w:rsidRPr="00A678BF">
              <w:rPr>
                <w:rFonts w:eastAsiaTheme="minorEastAsia"/>
                <w:sz w:val="20"/>
                <w:lang w:eastAsia="ru-RU"/>
              </w:rPr>
              <w:t>н</w:t>
            </w:r>
            <w:r w:rsidRPr="00A678BF">
              <w:rPr>
                <w:rFonts w:eastAsiaTheme="minorEastAsia"/>
                <w:sz w:val="20"/>
                <w:lang w:eastAsia="ru-RU"/>
              </w:rPr>
              <w:t>но-пристроенными нежилыми помещениями с инженерным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жилой район </w:t>
            </w:r>
            <w:r w:rsidR="002D6969">
              <w:rPr>
                <w:rFonts w:eastAsiaTheme="minorEastAsia"/>
                <w:sz w:val="20"/>
                <w:lang w:eastAsia="ru-RU"/>
              </w:rPr>
              <w:t>«</w:t>
            </w:r>
            <w:r w:rsidRPr="00A678BF">
              <w:rPr>
                <w:rFonts w:eastAsiaTheme="minorEastAsia"/>
                <w:sz w:val="20"/>
                <w:lang w:eastAsia="ru-RU"/>
              </w:rPr>
              <w:t>Покровский</w:t>
            </w:r>
            <w:r w:rsidR="002D6969">
              <w:rPr>
                <w:rFonts w:eastAsiaTheme="minorEastAsia"/>
                <w:sz w:val="20"/>
                <w:lang w:eastAsia="ru-RU"/>
              </w:rPr>
              <w:t>»</w:t>
            </w:r>
            <w:r w:rsidRPr="00A678BF">
              <w:rPr>
                <w:rFonts w:eastAsiaTheme="minorEastAsia"/>
                <w:sz w:val="20"/>
                <w:lang w:eastAsia="ru-RU"/>
              </w:rPr>
              <w:t>, на земел</w:t>
            </w:r>
            <w:r w:rsidRPr="00A678BF">
              <w:rPr>
                <w:rFonts w:eastAsiaTheme="minorEastAsia"/>
                <w:sz w:val="20"/>
                <w:lang w:eastAsia="ru-RU"/>
              </w:rPr>
              <w:t>ь</w:t>
            </w:r>
            <w:r w:rsidRPr="00A678BF">
              <w:rPr>
                <w:rFonts w:eastAsiaTheme="minorEastAsia"/>
                <w:sz w:val="20"/>
                <w:lang w:eastAsia="ru-RU"/>
              </w:rPr>
              <w:t>ном участке с кадастровым номером 24:50: 0300305:8033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105,48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102,11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Автокомплекс, нежилое здание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Шахт</w:t>
            </w:r>
            <w:r w:rsidRPr="00A678BF">
              <w:rPr>
                <w:rFonts w:eastAsiaTheme="minorEastAsia"/>
                <w:sz w:val="20"/>
                <w:lang w:eastAsia="ru-RU"/>
              </w:rPr>
              <w:t>е</w:t>
            </w:r>
            <w:r w:rsidRPr="00A678BF">
              <w:rPr>
                <w:rFonts w:eastAsiaTheme="minorEastAsia"/>
                <w:sz w:val="20"/>
                <w:lang w:eastAsia="ru-RU"/>
              </w:rPr>
              <w:t>ров - Караульная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Административно-торговое зд</w:t>
            </w:r>
            <w:r w:rsidRPr="00A678BF">
              <w:rPr>
                <w:rFonts w:eastAsiaTheme="minorEastAsia"/>
                <w:sz w:val="20"/>
                <w:lang w:eastAsia="ru-RU"/>
              </w:rPr>
              <w:t>а</w:t>
            </w:r>
            <w:r w:rsidRPr="00A678BF">
              <w:rPr>
                <w:rFonts w:eastAsiaTheme="minorEastAsia"/>
                <w:sz w:val="20"/>
                <w:lang w:eastAsia="ru-RU"/>
              </w:rPr>
              <w:t>ние 2-й очереди строительства оптово-торгового комплекса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ный район, 2-й км Енисе</w:t>
            </w:r>
            <w:r w:rsidRPr="00A678BF">
              <w:rPr>
                <w:rFonts w:eastAsiaTheme="minorEastAsia"/>
                <w:sz w:val="20"/>
                <w:lang w:eastAsia="ru-RU"/>
              </w:rPr>
              <w:t>й</w:t>
            </w:r>
            <w:r w:rsidRPr="00A678BF">
              <w:rPr>
                <w:rFonts w:eastAsiaTheme="minorEastAsia"/>
                <w:sz w:val="20"/>
                <w:lang w:eastAsia="ru-RU"/>
              </w:rPr>
              <w:t>ского тракта, ул. Шахте</w:t>
            </w:r>
            <w:r w:rsidR="005552F6">
              <w:rPr>
                <w:rFonts w:eastAsiaTheme="minorEastAsia"/>
                <w:sz w:val="20"/>
                <w:lang w:eastAsia="ru-RU"/>
              </w:rPr>
              <w:t>-</w:t>
            </w:r>
          </w:p>
          <w:p w:rsid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ров, 59</w:t>
            </w:r>
          </w:p>
          <w:p w:rsidR="005552F6" w:rsidRPr="00A678BF" w:rsidRDefault="005552F6" w:rsidP="005552F6">
            <w:pPr>
              <w:spacing w:before="0"/>
              <w:ind w:firstLine="0"/>
              <w:jc w:val="left"/>
              <w:rPr>
                <w:rFonts w:eastAsiaTheme="minorEastAsia"/>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2.46</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комплекс с объектами социального и кул</w:t>
            </w:r>
            <w:r w:rsidRPr="00A678BF">
              <w:rPr>
                <w:rFonts w:eastAsiaTheme="minorEastAsia"/>
                <w:sz w:val="20"/>
                <w:lang w:eastAsia="ru-RU"/>
              </w:rPr>
              <w:t>ь</w:t>
            </w:r>
            <w:r w:rsidRPr="00A678BF">
              <w:rPr>
                <w:rFonts w:eastAsiaTheme="minorEastAsia"/>
                <w:sz w:val="20"/>
                <w:lang w:eastAsia="ru-RU"/>
              </w:rPr>
              <w:t>турно-бытового назначения, и</w:t>
            </w:r>
            <w:r w:rsidRPr="00A678BF">
              <w:rPr>
                <w:rFonts w:eastAsiaTheme="minorEastAsia"/>
                <w:sz w:val="20"/>
                <w:lang w:eastAsia="ru-RU"/>
              </w:rPr>
              <w:t>н</w:t>
            </w:r>
            <w:r w:rsidRPr="00A678BF">
              <w:rPr>
                <w:rFonts w:eastAsiaTheme="minorEastAsia"/>
                <w:sz w:val="20"/>
                <w:lang w:eastAsia="ru-RU"/>
              </w:rPr>
              <w:t xml:space="preserve">женерного обеспечения,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2-секционный жилой дом </w:t>
            </w:r>
            <w:r w:rsidR="000F3D81">
              <w:rPr>
                <w:rFonts w:eastAsiaTheme="minorEastAsia"/>
                <w:sz w:val="20"/>
                <w:lang w:eastAsia="ru-RU"/>
              </w:rPr>
              <w:t>№</w:t>
            </w:r>
            <w:r w:rsidRPr="00A678BF">
              <w:rPr>
                <w:rFonts w:eastAsiaTheme="minorEastAsia"/>
                <w:sz w:val="20"/>
                <w:lang w:eastAsia="ru-RU"/>
              </w:rPr>
              <w:t xml:space="preserve"> 7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с подземной автопарковкой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(V очередь строительства)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Централ</w:t>
            </w:r>
            <w:r w:rsidRPr="00A678BF">
              <w:rPr>
                <w:rFonts w:eastAsiaTheme="minorEastAsia"/>
                <w:sz w:val="20"/>
                <w:lang w:eastAsia="ru-RU"/>
              </w:rPr>
              <w:t>ь</w:t>
            </w:r>
            <w:r w:rsidRPr="00A678BF">
              <w:rPr>
                <w:rFonts w:eastAsiaTheme="minorEastAsia"/>
                <w:sz w:val="20"/>
                <w:lang w:eastAsia="ru-RU"/>
              </w:rPr>
              <w:t xml:space="preserve">ный район, ул. Караульная, участок </w:t>
            </w:r>
            <w:r w:rsidR="000F3D81">
              <w:rPr>
                <w:rFonts w:eastAsiaTheme="minorEastAsia"/>
                <w:sz w:val="20"/>
                <w:lang w:eastAsia="ru-RU"/>
              </w:rPr>
              <w:t>№</w:t>
            </w:r>
            <w:r w:rsidRPr="00A678BF">
              <w:rPr>
                <w:rFonts w:eastAsiaTheme="minorEastAsia"/>
                <w:sz w:val="20"/>
                <w:lang w:eastAsia="ru-RU"/>
              </w:rPr>
              <w:t xml:space="preserve"> 2, III В микр</w:t>
            </w:r>
            <w:r w:rsidRPr="00A678BF">
              <w:rPr>
                <w:rFonts w:eastAsiaTheme="minorEastAsia"/>
                <w:sz w:val="20"/>
                <w:lang w:eastAsia="ru-RU"/>
              </w:rPr>
              <w:t>о</w:t>
            </w:r>
            <w:r w:rsidRPr="00A678BF">
              <w:rPr>
                <w:rFonts w:eastAsiaTheme="minorEastAsia"/>
                <w:sz w:val="20"/>
                <w:lang w:eastAsia="ru-RU"/>
              </w:rPr>
              <w:t xml:space="preserve">район жилого массива </w:t>
            </w:r>
            <w:r w:rsidR="002D6969">
              <w:rPr>
                <w:rFonts w:eastAsiaTheme="minorEastAsia"/>
                <w:sz w:val="20"/>
                <w:lang w:eastAsia="ru-RU"/>
              </w:rPr>
              <w:t>«</w:t>
            </w:r>
            <w:r w:rsidRPr="00A678BF">
              <w:rPr>
                <w:rFonts w:eastAsiaTheme="minorEastAsia"/>
                <w:sz w:val="20"/>
                <w:lang w:eastAsia="ru-RU"/>
              </w:rPr>
              <w:t>П</w:t>
            </w:r>
            <w:r w:rsidRPr="00A678BF">
              <w:rPr>
                <w:rFonts w:eastAsiaTheme="minorEastAsia"/>
                <w:sz w:val="20"/>
                <w:lang w:eastAsia="ru-RU"/>
              </w:rPr>
              <w:t>о</w:t>
            </w:r>
            <w:r w:rsidRPr="00A678BF">
              <w:rPr>
                <w:rFonts w:eastAsiaTheme="minorEastAsia"/>
                <w:sz w:val="20"/>
                <w:lang w:eastAsia="ru-RU"/>
              </w:rPr>
              <w:t>кровский</w:t>
            </w:r>
            <w:r w:rsidR="002D6969">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96,846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96,846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rPr>
                <w:rFonts w:eastAsiaTheme="minorEastAsia"/>
                <w:sz w:val="20"/>
                <w:lang w:eastAsia="ru-RU"/>
              </w:rPr>
            </w:pPr>
            <w:r w:rsidRPr="00A678BF">
              <w:rPr>
                <w:rFonts w:eastAsiaTheme="minorEastAsia"/>
                <w:sz w:val="20"/>
                <w:lang w:eastAsia="ru-RU"/>
              </w:rPr>
              <w:t>Итого по Центральному району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5981,686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6013,178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3. Железнодорожный район</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Железнод</w:t>
            </w:r>
            <w:r w:rsidRPr="00A678BF">
              <w:rPr>
                <w:rFonts w:eastAsiaTheme="minorEastAsia"/>
                <w:sz w:val="20"/>
                <w:lang w:eastAsia="ru-RU"/>
              </w:rPr>
              <w:t>о</w:t>
            </w:r>
            <w:r w:rsidRPr="00A678BF">
              <w:rPr>
                <w:rFonts w:eastAsiaTheme="minorEastAsia"/>
                <w:sz w:val="20"/>
                <w:lang w:eastAsia="ru-RU"/>
              </w:rPr>
              <w:t>рожный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5552F6" w:rsidP="005552F6">
            <w:pPr>
              <w:spacing w:before="0" w:line="235" w:lineRule="auto"/>
              <w:ind w:firstLine="0"/>
              <w:jc w:val="center"/>
              <w:rPr>
                <w:rFonts w:eastAsiaTheme="minorEastAsia"/>
                <w:sz w:val="20"/>
                <w:lang w:eastAsia="ru-RU"/>
              </w:rPr>
            </w:pPr>
            <w:r>
              <w:rPr>
                <w:rFonts w:eastAsiaTheme="minorEastAsia"/>
                <w:sz w:val="20"/>
                <w:lang w:eastAsia="ru-RU"/>
              </w:rPr>
              <w:t>2018–</w:t>
            </w:r>
            <w:r w:rsidR="00A678BF"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Деловой центр с выставочным залом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Маерч</w:t>
            </w:r>
            <w:r w:rsidRPr="00A678BF">
              <w:rPr>
                <w:rFonts w:eastAsiaTheme="minorEastAsia"/>
                <w:sz w:val="20"/>
                <w:lang w:eastAsia="ru-RU"/>
              </w:rPr>
              <w:t>а</w:t>
            </w:r>
            <w:r w:rsidR="005552F6">
              <w:rPr>
                <w:rFonts w:eastAsiaTheme="minorEastAsia"/>
                <w:sz w:val="20"/>
                <w:lang w:eastAsia="ru-RU"/>
              </w:rPr>
              <w:t>ка, 31а, –</w:t>
            </w:r>
            <w:r w:rsidRPr="00A678BF">
              <w:rPr>
                <w:rFonts w:eastAsiaTheme="minorEastAsia"/>
                <w:sz w:val="20"/>
                <w:lang w:eastAsia="ru-RU"/>
              </w:rPr>
              <w:t xml:space="preserve"> ул. Димитрова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Строительство травмпункта в Железнодорожном районе</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Железнод</w:t>
            </w:r>
            <w:r w:rsidRPr="00A678BF">
              <w:rPr>
                <w:rFonts w:eastAsiaTheme="minorEastAsia"/>
                <w:sz w:val="20"/>
                <w:lang w:eastAsia="ru-RU"/>
              </w:rPr>
              <w:t>о</w:t>
            </w:r>
            <w:r w:rsidRPr="00A678BF">
              <w:rPr>
                <w:rFonts w:eastAsiaTheme="minorEastAsia"/>
                <w:sz w:val="20"/>
                <w:lang w:eastAsia="ru-RU"/>
              </w:rPr>
              <w:t>рожный район, ул. Пушк</w:t>
            </w:r>
            <w:r w:rsidRPr="00A678BF">
              <w:rPr>
                <w:rFonts w:eastAsiaTheme="minorEastAsia"/>
                <w:sz w:val="20"/>
                <w:lang w:eastAsia="ru-RU"/>
              </w:rPr>
              <w:t>и</w:t>
            </w:r>
            <w:r w:rsidRPr="00A678BF">
              <w:rPr>
                <w:rFonts w:eastAsiaTheme="minorEastAsia"/>
                <w:sz w:val="20"/>
                <w:lang w:eastAsia="ru-RU"/>
              </w:rPr>
              <w:t>на, 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17,25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Технич</w:t>
            </w:r>
            <w:r w:rsidRPr="00A678BF">
              <w:rPr>
                <w:rFonts w:eastAsiaTheme="minorEastAsia"/>
                <w:sz w:val="20"/>
                <w:lang w:eastAsia="ru-RU"/>
              </w:rPr>
              <w:t>е</w:t>
            </w:r>
            <w:r w:rsidRPr="00A678BF">
              <w:rPr>
                <w:rFonts w:eastAsiaTheme="minorEastAsia"/>
                <w:sz w:val="20"/>
                <w:lang w:eastAsia="ru-RU"/>
              </w:rPr>
              <w:t>ская, 2, 2а, 2</w:t>
            </w:r>
            <w:r w:rsidR="005552F6">
              <w:rPr>
                <w:rFonts w:eastAsiaTheme="minorEastAsia"/>
                <w:sz w:val="20"/>
                <w:lang w:eastAsia="ru-RU"/>
              </w:rPr>
              <w:t xml:space="preserve"> </w:t>
            </w:r>
            <w:r w:rsidRPr="00A678BF">
              <w:rPr>
                <w:rFonts w:eastAsiaTheme="minorEastAsia"/>
                <w:sz w:val="20"/>
                <w:lang w:eastAsia="ru-RU"/>
              </w:rPr>
              <w:t>б</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290,50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290,50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Красной Армии - ул. Ладо Кецхов</w:t>
            </w:r>
            <w:r w:rsidRPr="00A678BF">
              <w:rPr>
                <w:rFonts w:eastAsiaTheme="minorEastAsia"/>
                <w:sz w:val="20"/>
                <w:lang w:eastAsia="ru-RU"/>
              </w:rPr>
              <w:t>е</w:t>
            </w:r>
            <w:r w:rsidRPr="00A678BF">
              <w:rPr>
                <w:rFonts w:eastAsiaTheme="minorEastAsia"/>
                <w:sz w:val="20"/>
                <w:lang w:eastAsia="ru-RU"/>
              </w:rPr>
              <w:t>ли, 24а/1, 24а/2, 24а/3, 24а/4, 24а/5, 24а/6, 24а/7, 24а/8, 24а/9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280,00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280,00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Ладо Кецховели, 20; 20, лит. А2; 20, лит. А3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133,80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133,80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Калин</w:t>
            </w:r>
            <w:r w:rsidRPr="00A678BF">
              <w:rPr>
                <w:rFonts w:eastAsiaTheme="minorEastAsia"/>
                <w:sz w:val="20"/>
                <w:lang w:eastAsia="ru-RU"/>
              </w:rPr>
              <w:t>и</w:t>
            </w:r>
            <w:r w:rsidRPr="00A678BF">
              <w:rPr>
                <w:rFonts w:eastAsiaTheme="minorEastAsia"/>
                <w:sz w:val="20"/>
                <w:lang w:eastAsia="ru-RU"/>
              </w:rPr>
              <w:t>на, 39а, 39б, 43а, 43</w:t>
            </w:r>
            <w:r w:rsidR="005552F6">
              <w:rPr>
                <w:rFonts w:eastAsiaTheme="minorEastAsia"/>
                <w:sz w:val="20"/>
                <w:lang w:eastAsia="ru-RU"/>
              </w:rPr>
              <w:t xml:space="preserve"> </w:t>
            </w:r>
            <w:r w:rsidRPr="00A678BF">
              <w:rPr>
                <w:rFonts w:eastAsiaTheme="minorEastAsia"/>
                <w:sz w:val="20"/>
                <w:lang w:eastAsia="ru-RU"/>
              </w:rPr>
              <w:t>б</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367,70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367,70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Маерч</w:t>
            </w:r>
            <w:r w:rsidRPr="00A678BF">
              <w:rPr>
                <w:rFonts w:eastAsiaTheme="minorEastAsia"/>
                <w:sz w:val="20"/>
                <w:lang w:eastAsia="ru-RU"/>
              </w:rPr>
              <w:t>а</w:t>
            </w:r>
            <w:r w:rsidRPr="00A678BF">
              <w:rPr>
                <w:rFonts w:eastAsiaTheme="minorEastAsia"/>
                <w:sz w:val="20"/>
                <w:lang w:eastAsia="ru-RU"/>
              </w:rPr>
              <w:t>ка, 33, 33а, 35, 35а, 37, 37а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235,80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235,80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Калин</w:t>
            </w:r>
            <w:r w:rsidRPr="00A678BF">
              <w:rPr>
                <w:rFonts w:eastAsiaTheme="minorEastAsia"/>
                <w:sz w:val="20"/>
                <w:lang w:eastAsia="ru-RU"/>
              </w:rPr>
              <w:t>и</w:t>
            </w:r>
            <w:r w:rsidRPr="00A678BF">
              <w:rPr>
                <w:rFonts w:eastAsiaTheme="minorEastAsia"/>
                <w:sz w:val="20"/>
                <w:lang w:eastAsia="ru-RU"/>
              </w:rPr>
              <w:t>на, 72/1, 72/2; 72/3, 72/4, 72/5, 72/6, 72/7, 72/8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367,70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367,70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3.12</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Многоэтажный жилой дом, </w:t>
            </w:r>
          </w:p>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инженерное обеспечение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по ул. Заводская, в Железнод</w:t>
            </w:r>
            <w:r w:rsidRPr="00A678BF">
              <w:rPr>
                <w:rFonts w:eastAsiaTheme="minorEastAsia"/>
                <w:sz w:val="20"/>
                <w:lang w:eastAsia="ru-RU"/>
              </w:rPr>
              <w:t>о</w:t>
            </w:r>
            <w:r w:rsidRPr="00A678BF">
              <w:rPr>
                <w:rFonts w:eastAsiaTheme="minorEastAsia"/>
                <w:sz w:val="20"/>
                <w:lang w:eastAsia="ru-RU"/>
              </w:rPr>
              <w:t>рожном районе г. Красноярска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Россия, Красноярский край, г. Красноярск, ул. Заво</w:t>
            </w:r>
            <w:r w:rsidRPr="00A678BF">
              <w:rPr>
                <w:rFonts w:eastAsiaTheme="minorEastAsia"/>
                <w:sz w:val="20"/>
                <w:lang w:eastAsia="ru-RU"/>
              </w:rPr>
              <w:t>д</w:t>
            </w:r>
            <w:r w:rsidRPr="00A678BF">
              <w:rPr>
                <w:rFonts w:eastAsiaTheme="minorEastAsia"/>
                <w:sz w:val="20"/>
                <w:lang w:eastAsia="ru-RU"/>
              </w:rPr>
              <w:t>ская, 14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3.13</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Комплекс многоэтажных жилых домов с инженерным обеспеч</w:t>
            </w:r>
            <w:r w:rsidRPr="00A678BF">
              <w:rPr>
                <w:rFonts w:eastAsiaTheme="minorEastAsia"/>
                <w:sz w:val="20"/>
                <w:lang w:eastAsia="ru-RU"/>
              </w:rPr>
              <w:t>е</w:t>
            </w:r>
            <w:r w:rsidRPr="00A678BF">
              <w:rPr>
                <w:rFonts w:eastAsiaTheme="minorEastAsia"/>
                <w:sz w:val="20"/>
                <w:lang w:eastAsia="ru-RU"/>
              </w:rPr>
              <w:t xml:space="preserve">нием по адресу: г. Красноярск, Железнодорожный район, ул. Калинина, 41. Жилой дом </w:t>
            </w:r>
            <w:r w:rsidR="000F3D81">
              <w:rPr>
                <w:rFonts w:eastAsiaTheme="minorEastAsia"/>
                <w:sz w:val="20"/>
                <w:lang w:eastAsia="ru-RU"/>
              </w:rPr>
              <w:t>№</w:t>
            </w:r>
            <w:r w:rsidRPr="00A678BF">
              <w:rPr>
                <w:rFonts w:eastAsiaTheme="minorEastAsia"/>
                <w:sz w:val="20"/>
                <w:lang w:eastAsia="ru-RU"/>
              </w:rPr>
              <w:t xml:space="preserve"> 1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(I этап)</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Калинина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86,936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86,936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3.14</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Комплекс многоэтажных жилых домов с инженерным обеспеч</w:t>
            </w:r>
            <w:r w:rsidRPr="00A678BF">
              <w:rPr>
                <w:rFonts w:eastAsiaTheme="minorEastAsia"/>
                <w:sz w:val="20"/>
                <w:lang w:eastAsia="ru-RU"/>
              </w:rPr>
              <w:t>е</w:t>
            </w:r>
            <w:r w:rsidRPr="00A678BF">
              <w:rPr>
                <w:rFonts w:eastAsiaTheme="minorEastAsia"/>
                <w:sz w:val="20"/>
                <w:lang w:eastAsia="ru-RU"/>
              </w:rPr>
              <w:t xml:space="preserve">нием по адресу: г. Красноярск, Железнодорожный район, ул. Калинина, 41. Жилой дом </w:t>
            </w:r>
            <w:r w:rsidR="000F3D81">
              <w:rPr>
                <w:rFonts w:eastAsiaTheme="minorEastAsia"/>
                <w:sz w:val="20"/>
                <w:lang w:eastAsia="ru-RU"/>
              </w:rPr>
              <w:t>№</w:t>
            </w:r>
            <w:r w:rsidRPr="00A678BF">
              <w:rPr>
                <w:rFonts w:eastAsiaTheme="minorEastAsia"/>
                <w:sz w:val="20"/>
                <w:lang w:eastAsia="ru-RU"/>
              </w:rPr>
              <w:t xml:space="preserve"> 2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(II этап)</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Калинина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89,96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89,96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3.15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Железнод</w:t>
            </w:r>
            <w:r w:rsidRPr="00A678BF">
              <w:rPr>
                <w:rFonts w:eastAsiaTheme="minorEastAsia"/>
                <w:sz w:val="20"/>
                <w:lang w:eastAsia="ru-RU"/>
              </w:rPr>
              <w:t>о</w:t>
            </w:r>
            <w:r w:rsidRPr="00A678BF">
              <w:rPr>
                <w:rFonts w:eastAsiaTheme="minorEastAsia"/>
                <w:sz w:val="20"/>
                <w:lang w:eastAsia="ru-RU"/>
              </w:rPr>
              <w:t>рожный район, ул. Техн</w:t>
            </w:r>
            <w:r w:rsidRPr="00A678BF">
              <w:rPr>
                <w:rFonts w:eastAsiaTheme="minorEastAsia"/>
                <w:sz w:val="20"/>
                <w:lang w:eastAsia="ru-RU"/>
              </w:rPr>
              <w:t>и</w:t>
            </w:r>
            <w:r w:rsidRPr="00A678BF">
              <w:rPr>
                <w:rFonts w:eastAsiaTheme="minorEastAsia"/>
                <w:sz w:val="20"/>
                <w:lang w:eastAsia="ru-RU"/>
              </w:rPr>
              <w:t>ческая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109,6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3.16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в составе мног</w:t>
            </w:r>
            <w:r w:rsidRPr="00A678BF">
              <w:rPr>
                <w:rFonts w:eastAsiaTheme="minorEastAsia"/>
                <w:sz w:val="20"/>
                <w:lang w:eastAsia="ru-RU"/>
              </w:rPr>
              <w:t>о</w:t>
            </w:r>
            <w:r w:rsidRPr="00A678BF">
              <w:rPr>
                <w:rFonts w:eastAsiaTheme="minorEastAsia"/>
                <w:sz w:val="20"/>
                <w:lang w:eastAsia="ru-RU"/>
              </w:rPr>
              <w:t xml:space="preserve">этажных жилых домов </w:t>
            </w:r>
            <w:r w:rsidR="000F3D81">
              <w:rPr>
                <w:rFonts w:eastAsiaTheme="minorEastAsia"/>
                <w:sz w:val="20"/>
                <w:lang w:eastAsia="ru-RU"/>
              </w:rPr>
              <w:t>№</w:t>
            </w:r>
            <w:r w:rsidRPr="00A678BF">
              <w:rPr>
                <w:rFonts w:eastAsiaTheme="minorEastAsia"/>
                <w:sz w:val="20"/>
                <w:lang w:eastAsia="ru-RU"/>
              </w:rPr>
              <w:t xml:space="preserve"> 1, </w:t>
            </w:r>
            <w:r w:rsidR="000F3D81">
              <w:rPr>
                <w:rFonts w:eastAsiaTheme="minorEastAsia"/>
                <w:sz w:val="20"/>
                <w:lang w:eastAsia="ru-RU"/>
              </w:rPr>
              <w:t>№</w:t>
            </w:r>
            <w:r w:rsidRPr="00A678BF">
              <w:rPr>
                <w:rFonts w:eastAsiaTheme="minorEastAsia"/>
                <w:sz w:val="20"/>
                <w:lang w:eastAsia="ru-RU"/>
              </w:rPr>
              <w:t xml:space="preserve"> 2, </w:t>
            </w:r>
            <w:r w:rsidR="000F3D81">
              <w:rPr>
                <w:rFonts w:eastAsiaTheme="minorEastAsia"/>
                <w:sz w:val="20"/>
                <w:lang w:eastAsia="ru-RU"/>
              </w:rPr>
              <w:t>№</w:t>
            </w:r>
            <w:r w:rsidRPr="00A678BF">
              <w:rPr>
                <w:rFonts w:eastAsiaTheme="minorEastAsia"/>
                <w:sz w:val="20"/>
                <w:lang w:eastAsia="ru-RU"/>
              </w:rPr>
              <w:t xml:space="preserve"> 3 с инженерным обеспечен</w:t>
            </w:r>
            <w:r w:rsidRPr="00A678BF">
              <w:rPr>
                <w:rFonts w:eastAsiaTheme="minorEastAsia"/>
                <w:sz w:val="20"/>
                <w:lang w:eastAsia="ru-RU"/>
              </w:rPr>
              <w:t>и</w:t>
            </w:r>
            <w:r w:rsidRPr="00A678BF">
              <w:rPr>
                <w:rFonts w:eastAsiaTheme="minorEastAsia"/>
                <w:sz w:val="20"/>
                <w:lang w:eastAsia="ru-RU"/>
              </w:rPr>
              <w:t>ем со встроенными нежилыми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Железнод</w:t>
            </w:r>
            <w:r w:rsidRPr="00A678BF">
              <w:rPr>
                <w:rFonts w:eastAsiaTheme="minorEastAsia"/>
                <w:sz w:val="20"/>
                <w:lang w:eastAsia="ru-RU"/>
              </w:rPr>
              <w:t>о</w:t>
            </w:r>
            <w:r w:rsidRPr="00A678BF">
              <w:rPr>
                <w:rFonts w:eastAsiaTheme="minorEastAsia"/>
                <w:sz w:val="20"/>
                <w:lang w:eastAsia="ru-RU"/>
              </w:rPr>
              <w:t>рожный район, ул. Калин</w:t>
            </w:r>
            <w:r w:rsidRPr="00A678BF">
              <w:rPr>
                <w:rFonts w:eastAsiaTheme="minorEastAsia"/>
                <w:sz w:val="20"/>
                <w:lang w:eastAsia="ru-RU"/>
              </w:rPr>
              <w:t>и</w:t>
            </w:r>
            <w:r w:rsidRPr="00A678BF">
              <w:rPr>
                <w:rFonts w:eastAsiaTheme="minorEastAsia"/>
                <w:sz w:val="20"/>
                <w:lang w:eastAsia="ru-RU"/>
              </w:rPr>
              <w:t>на, 47</w:t>
            </w:r>
            <w:r w:rsidR="005552F6">
              <w:rPr>
                <w:rFonts w:eastAsiaTheme="minorEastAsia"/>
                <w:sz w:val="20"/>
                <w:lang w:eastAsia="ru-RU"/>
              </w:rPr>
              <w:t xml:space="preserve"> </w:t>
            </w:r>
            <w:r w:rsidRPr="00A678BF">
              <w:rPr>
                <w:rFonts w:eastAsiaTheme="minorEastAsia"/>
                <w:sz w:val="20"/>
                <w:lang w:eastAsia="ru-RU"/>
              </w:rPr>
              <w:t>б</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60,228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60,228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3.17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в составе мног</w:t>
            </w:r>
            <w:r w:rsidRPr="00A678BF">
              <w:rPr>
                <w:rFonts w:eastAsiaTheme="minorEastAsia"/>
                <w:sz w:val="20"/>
                <w:lang w:eastAsia="ru-RU"/>
              </w:rPr>
              <w:t>о</w:t>
            </w:r>
            <w:r w:rsidRPr="00A678BF">
              <w:rPr>
                <w:rFonts w:eastAsiaTheme="minorEastAsia"/>
                <w:sz w:val="20"/>
                <w:lang w:eastAsia="ru-RU"/>
              </w:rPr>
              <w:t xml:space="preserve">этажных жилых домов </w:t>
            </w:r>
            <w:r w:rsidR="000F3D81">
              <w:rPr>
                <w:rFonts w:eastAsiaTheme="minorEastAsia"/>
                <w:sz w:val="20"/>
                <w:lang w:eastAsia="ru-RU"/>
              </w:rPr>
              <w:t>№</w:t>
            </w:r>
            <w:r w:rsidRPr="00A678BF">
              <w:rPr>
                <w:rFonts w:eastAsiaTheme="minorEastAsia"/>
                <w:sz w:val="20"/>
                <w:lang w:eastAsia="ru-RU"/>
              </w:rPr>
              <w:t xml:space="preserve"> 1, </w:t>
            </w:r>
            <w:r w:rsidR="000F3D81">
              <w:rPr>
                <w:rFonts w:eastAsiaTheme="minorEastAsia"/>
                <w:sz w:val="20"/>
                <w:lang w:eastAsia="ru-RU"/>
              </w:rPr>
              <w:t>№</w:t>
            </w:r>
            <w:r w:rsidRPr="00A678BF">
              <w:rPr>
                <w:rFonts w:eastAsiaTheme="minorEastAsia"/>
                <w:sz w:val="20"/>
                <w:lang w:eastAsia="ru-RU"/>
              </w:rPr>
              <w:t xml:space="preserve"> 2, </w:t>
            </w:r>
            <w:r w:rsidR="000F3D81">
              <w:rPr>
                <w:rFonts w:eastAsiaTheme="minorEastAsia"/>
                <w:sz w:val="20"/>
                <w:lang w:eastAsia="ru-RU"/>
              </w:rPr>
              <w:t>№</w:t>
            </w:r>
            <w:r w:rsidRPr="00A678BF">
              <w:rPr>
                <w:rFonts w:eastAsiaTheme="minorEastAsia"/>
                <w:sz w:val="20"/>
                <w:lang w:eastAsia="ru-RU"/>
              </w:rPr>
              <w:t xml:space="preserve"> 3 с инженерным обеспечен</w:t>
            </w:r>
            <w:r w:rsidRPr="00A678BF">
              <w:rPr>
                <w:rFonts w:eastAsiaTheme="minorEastAsia"/>
                <w:sz w:val="20"/>
                <w:lang w:eastAsia="ru-RU"/>
              </w:rPr>
              <w:t>и</w:t>
            </w:r>
            <w:r w:rsidRPr="00A678BF">
              <w:rPr>
                <w:rFonts w:eastAsiaTheme="minorEastAsia"/>
                <w:sz w:val="20"/>
                <w:lang w:eastAsia="ru-RU"/>
              </w:rPr>
              <w:t>ем со встроенными нежилыми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Железнод</w:t>
            </w:r>
            <w:r w:rsidRPr="00A678BF">
              <w:rPr>
                <w:rFonts w:eastAsiaTheme="minorEastAsia"/>
                <w:sz w:val="20"/>
                <w:lang w:eastAsia="ru-RU"/>
              </w:rPr>
              <w:t>о</w:t>
            </w:r>
            <w:r w:rsidRPr="00A678BF">
              <w:rPr>
                <w:rFonts w:eastAsiaTheme="minorEastAsia"/>
                <w:sz w:val="20"/>
                <w:lang w:eastAsia="ru-RU"/>
              </w:rPr>
              <w:t>рожный район, ул. Калин</w:t>
            </w:r>
            <w:r w:rsidRPr="00A678BF">
              <w:rPr>
                <w:rFonts w:eastAsiaTheme="minorEastAsia"/>
                <w:sz w:val="20"/>
                <w:lang w:eastAsia="ru-RU"/>
              </w:rPr>
              <w:t>и</w:t>
            </w:r>
            <w:r w:rsidRPr="00A678BF">
              <w:rPr>
                <w:rFonts w:eastAsiaTheme="minorEastAsia"/>
                <w:sz w:val="20"/>
                <w:lang w:eastAsia="ru-RU"/>
              </w:rPr>
              <w:t>на, 47б</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60,228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60,228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3.18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в составе мног</w:t>
            </w:r>
            <w:r w:rsidRPr="00A678BF">
              <w:rPr>
                <w:rFonts w:eastAsiaTheme="minorEastAsia"/>
                <w:sz w:val="20"/>
                <w:lang w:eastAsia="ru-RU"/>
              </w:rPr>
              <w:t>о</w:t>
            </w:r>
            <w:r w:rsidRPr="00A678BF">
              <w:rPr>
                <w:rFonts w:eastAsiaTheme="minorEastAsia"/>
                <w:sz w:val="20"/>
                <w:lang w:eastAsia="ru-RU"/>
              </w:rPr>
              <w:t xml:space="preserve">этажных жилых домов </w:t>
            </w:r>
            <w:r w:rsidR="000F3D81">
              <w:rPr>
                <w:rFonts w:eastAsiaTheme="minorEastAsia"/>
                <w:sz w:val="20"/>
                <w:lang w:eastAsia="ru-RU"/>
              </w:rPr>
              <w:t>№</w:t>
            </w:r>
            <w:r w:rsidRPr="00A678BF">
              <w:rPr>
                <w:rFonts w:eastAsiaTheme="minorEastAsia"/>
                <w:sz w:val="20"/>
                <w:lang w:eastAsia="ru-RU"/>
              </w:rPr>
              <w:t xml:space="preserve"> 1, </w:t>
            </w:r>
            <w:r w:rsidR="000F3D81">
              <w:rPr>
                <w:rFonts w:eastAsiaTheme="minorEastAsia"/>
                <w:sz w:val="20"/>
                <w:lang w:eastAsia="ru-RU"/>
              </w:rPr>
              <w:t>№</w:t>
            </w:r>
            <w:r w:rsidRPr="00A678BF">
              <w:rPr>
                <w:rFonts w:eastAsiaTheme="minorEastAsia"/>
                <w:sz w:val="20"/>
                <w:lang w:eastAsia="ru-RU"/>
              </w:rPr>
              <w:t xml:space="preserve"> 2, </w:t>
            </w:r>
            <w:r w:rsidR="000F3D81">
              <w:rPr>
                <w:rFonts w:eastAsiaTheme="minorEastAsia"/>
                <w:sz w:val="20"/>
                <w:lang w:eastAsia="ru-RU"/>
              </w:rPr>
              <w:t>№</w:t>
            </w:r>
            <w:r w:rsidRPr="00A678BF">
              <w:rPr>
                <w:rFonts w:eastAsiaTheme="minorEastAsia"/>
                <w:sz w:val="20"/>
                <w:lang w:eastAsia="ru-RU"/>
              </w:rPr>
              <w:t xml:space="preserve"> 3 с инженерным обеспечен</w:t>
            </w:r>
            <w:r w:rsidRPr="00A678BF">
              <w:rPr>
                <w:rFonts w:eastAsiaTheme="minorEastAsia"/>
                <w:sz w:val="20"/>
                <w:lang w:eastAsia="ru-RU"/>
              </w:rPr>
              <w:t>и</w:t>
            </w:r>
            <w:r w:rsidRPr="00A678BF">
              <w:rPr>
                <w:rFonts w:eastAsiaTheme="minorEastAsia"/>
                <w:sz w:val="20"/>
                <w:lang w:eastAsia="ru-RU"/>
              </w:rPr>
              <w:t>ем со встроенными нежилыми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Железнод</w:t>
            </w:r>
            <w:r w:rsidRPr="00A678BF">
              <w:rPr>
                <w:rFonts w:eastAsiaTheme="minorEastAsia"/>
                <w:sz w:val="20"/>
                <w:lang w:eastAsia="ru-RU"/>
              </w:rPr>
              <w:t>о</w:t>
            </w:r>
            <w:r w:rsidRPr="00A678BF">
              <w:rPr>
                <w:rFonts w:eastAsiaTheme="minorEastAsia"/>
                <w:sz w:val="20"/>
                <w:lang w:eastAsia="ru-RU"/>
              </w:rPr>
              <w:t>рожный район, ул. Калин</w:t>
            </w:r>
            <w:r w:rsidRPr="00A678BF">
              <w:rPr>
                <w:rFonts w:eastAsiaTheme="minorEastAsia"/>
                <w:sz w:val="20"/>
                <w:lang w:eastAsia="ru-RU"/>
              </w:rPr>
              <w:t>и</w:t>
            </w:r>
            <w:r w:rsidRPr="00A678BF">
              <w:rPr>
                <w:rFonts w:eastAsiaTheme="minorEastAsia"/>
                <w:sz w:val="20"/>
                <w:lang w:eastAsia="ru-RU"/>
              </w:rPr>
              <w:t>на, 47б</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57,96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57,96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3.19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Жилой комплекс по ул. Про</w:t>
            </w:r>
            <w:r w:rsidRPr="00A678BF">
              <w:rPr>
                <w:rFonts w:eastAsiaTheme="minorEastAsia"/>
                <w:sz w:val="20"/>
                <w:lang w:eastAsia="ru-RU"/>
              </w:rPr>
              <w:t>ф</w:t>
            </w:r>
            <w:r w:rsidRPr="00A678BF">
              <w:rPr>
                <w:rFonts w:eastAsiaTheme="minorEastAsia"/>
                <w:sz w:val="20"/>
                <w:lang w:eastAsia="ru-RU"/>
              </w:rPr>
              <w:t>союзов во II квартале жилого района Комбайновый (</w:t>
            </w:r>
            <w:r w:rsidR="002D6969">
              <w:rPr>
                <w:rFonts w:eastAsiaTheme="minorEastAsia"/>
                <w:sz w:val="20"/>
                <w:lang w:eastAsia="ru-RU"/>
              </w:rPr>
              <w:t>«</w:t>
            </w:r>
            <w:r w:rsidRPr="00A678BF">
              <w:rPr>
                <w:rFonts w:eastAsiaTheme="minorEastAsia"/>
                <w:sz w:val="20"/>
                <w:lang w:eastAsia="ru-RU"/>
              </w:rPr>
              <w:t>Нов</w:t>
            </w:r>
            <w:r w:rsidRPr="00A678BF">
              <w:rPr>
                <w:rFonts w:eastAsiaTheme="minorEastAsia"/>
                <w:sz w:val="20"/>
                <w:lang w:eastAsia="ru-RU"/>
              </w:rPr>
              <w:t>о</w:t>
            </w:r>
            <w:r w:rsidRPr="00A678BF">
              <w:rPr>
                <w:rFonts w:eastAsiaTheme="minorEastAsia"/>
                <w:sz w:val="20"/>
                <w:lang w:eastAsia="ru-RU"/>
              </w:rPr>
              <w:t>островский</w:t>
            </w:r>
            <w:r w:rsidR="002D6969">
              <w:rPr>
                <w:rFonts w:eastAsiaTheme="minorEastAsia"/>
                <w:sz w:val="20"/>
                <w:lang w:eastAsia="ru-RU"/>
              </w:rPr>
              <w:t>»</w:t>
            </w:r>
            <w:r w:rsidRPr="00A678BF">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Профс</w:t>
            </w:r>
            <w:r w:rsidRPr="00A678BF">
              <w:rPr>
                <w:rFonts w:eastAsiaTheme="minorEastAsia"/>
                <w:sz w:val="20"/>
                <w:lang w:eastAsia="ru-RU"/>
              </w:rPr>
              <w:t>о</w:t>
            </w:r>
            <w:r w:rsidRPr="00A678BF">
              <w:rPr>
                <w:rFonts w:eastAsiaTheme="minorEastAsia"/>
                <w:sz w:val="20"/>
                <w:lang w:eastAsia="ru-RU"/>
              </w:rPr>
              <w:t>юзов, 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173,49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173,49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и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Л.</w:t>
            </w:r>
            <w:r w:rsidR="005552F6">
              <w:rPr>
                <w:rFonts w:eastAsiaTheme="minorEastAsia"/>
                <w:sz w:val="20"/>
                <w:lang w:eastAsia="ru-RU"/>
              </w:rPr>
              <w:t xml:space="preserve"> </w:t>
            </w:r>
            <w:r w:rsidRPr="00A678BF">
              <w:rPr>
                <w:rFonts w:eastAsiaTheme="minorEastAsia"/>
                <w:sz w:val="20"/>
                <w:lang w:eastAsia="ru-RU"/>
              </w:rPr>
              <w:t>Кецховели, 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80,500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79,588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1 по ул. Бограда, 109</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Бограда, 109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53,425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53,425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2 по ул. Бограда, 109</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Бограда, 109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86,544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86,544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Автомойка на 5 постов</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Профс</w:t>
            </w:r>
            <w:r w:rsidRPr="00A678BF">
              <w:rPr>
                <w:rFonts w:eastAsiaTheme="minorEastAsia"/>
                <w:sz w:val="20"/>
                <w:lang w:eastAsia="ru-RU"/>
              </w:rPr>
              <w:t>о</w:t>
            </w:r>
            <w:r w:rsidRPr="00A678BF">
              <w:rPr>
                <w:rFonts w:eastAsiaTheme="minorEastAsia"/>
                <w:sz w:val="20"/>
                <w:lang w:eastAsia="ru-RU"/>
              </w:rPr>
              <w:t>юзов</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26,075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26,075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Реконструкция учебного корпуса Красноярского УЦПК (пр</w:t>
            </w:r>
            <w:r w:rsidRPr="00A678BF">
              <w:rPr>
                <w:rFonts w:eastAsiaTheme="minorEastAsia"/>
                <w:sz w:val="20"/>
                <w:lang w:eastAsia="ru-RU"/>
              </w:rPr>
              <w:t>и</w:t>
            </w:r>
            <w:r w:rsidRPr="00A678BF">
              <w:rPr>
                <w:rFonts w:eastAsiaTheme="minorEastAsia"/>
                <w:sz w:val="20"/>
                <w:lang w:eastAsia="ru-RU"/>
              </w:rPr>
              <w:t>стройка к существующему зд</w:t>
            </w:r>
            <w:r w:rsidRPr="00A678BF">
              <w:rPr>
                <w:rFonts w:eastAsiaTheme="minorEastAsia"/>
                <w:sz w:val="20"/>
                <w:lang w:eastAsia="ru-RU"/>
              </w:rPr>
              <w:t>а</w:t>
            </w:r>
            <w:r w:rsidRPr="00A678BF">
              <w:rPr>
                <w:rFonts w:eastAsiaTheme="minorEastAsia"/>
                <w:sz w:val="20"/>
                <w:lang w:eastAsia="ru-RU"/>
              </w:rPr>
              <w:t>нию)</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Толсто</w:t>
            </w:r>
            <w:r w:rsidR="005552F6">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го, 36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 19 этажей, 68 квартир, со встрое</w:t>
            </w:r>
            <w:r w:rsidRPr="00A678BF">
              <w:rPr>
                <w:rFonts w:eastAsiaTheme="minorEastAsia"/>
                <w:sz w:val="20"/>
                <w:lang w:eastAsia="ru-RU"/>
              </w:rPr>
              <w:t>н</w:t>
            </w:r>
            <w:r w:rsidRPr="00A678BF">
              <w:rPr>
                <w:rFonts w:eastAsiaTheme="minorEastAsia"/>
                <w:sz w:val="20"/>
                <w:lang w:eastAsia="ru-RU"/>
              </w:rPr>
              <w:t>ными нежилыми помещениями и подземной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Карла Маркса, 213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36,67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36,67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Жилой дом II этап по ул. Техн</w:t>
            </w:r>
            <w:r w:rsidRPr="00A678BF">
              <w:rPr>
                <w:rFonts w:eastAsiaTheme="minorEastAsia"/>
                <w:sz w:val="20"/>
                <w:lang w:eastAsia="ru-RU"/>
              </w:rPr>
              <w:t>и</w:t>
            </w:r>
            <w:r w:rsidRPr="00A678BF">
              <w:rPr>
                <w:rFonts w:eastAsiaTheme="minorEastAsia"/>
                <w:sz w:val="20"/>
                <w:lang w:eastAsia="ru-RU"/>
              </w:rPr>
              <w:t>ческая</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Железнод</w:t>
            </w:r>
            <w:r w:rsidRPr="00A678BF">
              <w:rPr>
                <w:rFonts w:eastAsiaTheme="minorEastAsia"/>
                <w:sz w:val="20"/>
                <w:lang w:eastAsia="ru-RU"/>
              </w:rPr>
              <w:t>о</w:t>
            </w:r>
            <w:r w:rsidRPr="00A678BF">
              <w:rPr>
                <w:rFonts w:eastAsiaTheme="minorEastAsia"/>
                <w:sz w:val="20"/>
                <w:lang w:eastAsia="ru-RU"/>
              </w:rPr>
              <w:t>рожный район, ул. Техн</w:t>
            </w:r>
            <w:r w:rsidRPr="00A678BF">
              <w:rPr>
                <w:rFonts w:eastAsiaTheme="minorEastAsia"/>
                <w:sz w:val="20"/>
                <w:lang w:eastAsia="ru-RU"/>
              </w:rPr>
              <w:t>и</w:t>
            </w:r>
            <w:r w:rsidRPr="00A678BF">
              <w:rPr>
                <w:rFonts w:eastAsiaTheme="minorEastAsia"/>
                <w:sz w:val="20"/>
                <w:lang w:eastAsia="ru-RU"/>
              </w:rPr>
              <w:t>ческая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108,80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108,80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Нежилое здание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Горького, д. 61а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Итого по Железнодорожному району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2840,986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2840,074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4. Октябрьский район</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5552F6" w:rsidP="005552F6">
            <w:pPr>
              <w:spacing w:before="0"/>
              <w:ind w:firstLine="0"/>
              <w:jc w:val="center"/>
              <w:rPr>
                <w:rFonts w:eastAsiaTheme="minorEastAsia"/>
                <w:sz w:val="20"/>
                <w:lang w:eastAsia="ru-RU"/>
              </w:rPr>
            </w:pPr>
            <w:r>
              <w:rPr>
                <w:rFonts w:eastAsiaTheme="minorEastAsia"/>
                <w:sz w:val="20"/>
                <w:lang w:eastAsia="ru-RU"/>
              </w:rPr>
              <w:t>2018–</w:t>
            </w:r>
            <w:r w:rsidR="00A678BF"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комплекс с инженерной </w:t>
            </w:r>
            <w:r w:rsidRPr="00A678BF">
              <w:rPr>
                <w:rFonts w:eastAsiaTheme="minorEastAsia"/>
                <w:sz w:val="20"/>
                <w:lang w:eastAsia="ru-RU"/>
              </w:rPr>
              <w:lastRenderedPageBreak/>
              <w:t xml:space="preserve">инфраструктурой в мкр. </w:t>
            </w:r>
            <w:r w:rsidR="002D6969">
              <w:rPr>
                <w:rFonts w:eastAsiaTheme="minorEastAsia"/>
                <w:sz w:val="20"/>
                <w:lang w:eastAsia="ru-RU"/>
              </w:rPr>
              <w:t>«</w:t>
            </w:r>
            <w:r w:rsidRPr="00A678BF">
              <w:rPr>
                <w:rFonts w:eastAsiaTheme="minorEastAsia"/>
                <w:sz w:val="20"/>
                <w:lang w:eastAsia="ru-RU"/>
              </w:rPr>
              <w:t>Б</w:t>
            </w:r>
            <w:r w:rsidRPr="00A678BF">
              <w:rPr>
                <w:rFonts w:eastAsiaTheme="minorEastAsia"/>
                <w:sz w:val="20"/>
                <w:lang w:eastAsia="ru-RU"/>
              </w:rPr>
              <w:t>у</w:t>
            </w:r>
            <w:r w:rsidRPr="00A678BF">
              <w:rPr>
                <w:rFonts w:eastAsiaTheme="minorEastAsia"/>
                <w:sz w:val="20"/>
                <w:lang w:eastAsia="ru-RU"/>
              </w:rPr>
              <w:t>гач</w:t>
            </w:r>
            <w:r w:rsidR="002D6969">
              <w:rPr>
                <w:rFonts w:eastAsiaTheme="minorEastAsia"/>
                <w:sz w:val="20"/>
                <w:lang w:eastAsia="ru-RU"/>
              </w:rPr>
              <w:t>»</w:t>
            </w:r>
            <w:r w:rsidRPr="00A678BF">
              <w:rPr>
                <w:rFonts w:eastAsiaTheme="minorEastAsia"/>
                <w:sz w:val="20"/>
                <w:lang w:eastAsia="ru-RU"/>
              </w:rPr>
              <w:t xml:space="preserve">, 1-й этап строительства. 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 xml:space="preserve">мкр. </w:t>
            </w:r>
            <w:r w:rsidR="002D6969">
              <w:rPr>
                <w:rFonts w:eastAsiaTheme="minorEastAsia"/>
                <w:sz w:val="20"/>
                <w:lang w:eastAsia="ru-RU"/>
              </w:rPr>
              <w:t>«</w:t>
            </w:r>
            <w:r w:rsidRPr="00A678BF">
              <w:rPr>
                <w:rFonts w:eastAsiaTheme="minorEastAsia"/>
                <w:sz w:val="20"/>
                <w:lang w:eastAsia="ru-RU"/>
              </w:rPr>
              <w:t>Бугач</w:t>
            </w:r>
            <w:r w:rsidR="002D6969">
              <w:rPr>
                <w:rFonts w:eastAsiaTheme="minorEastAsia"/>
                <w:sz w:val="20"/>
                <w:lang w:eastAsia="ru-RU"/>
              </w:rPr>
              <w:t>»</w:t>
            </w:r>
            <w:r w:rsidRPr="00A678BF">
              <w:rPr>
                <w:rFonts w:eastAsiaTheme="minorEastAsia"/>
                <w:sz w:val="20"/>
                <w:lang w:eastAsia="ru-RU"/>
              </w:rPr>
              <w:t xml:space="preserve"> по ул. Гросо</w:t>
            </w:r>
            <w:r w:rsidRPr="00A678BF">
              <w:rPr>
                <w:rFonts w:eastAsiaTheme="minorEastAsia"/>
                <w:sz w:val="20"/>
                <w:lang w:eastAsia="ru-RU"/>
              </w:rPr>
              <w:t>в</w:t>
            </w:r>
            <w:r w:rsidRPr="00A678BF">
              <w:rPr>
                <w:rFonts w:eastAsiaTheme="minorEastAsia"/>
                <w:sz w:val="20"/>
                <w:lang w:eastAsia="ru-RU"/>
              </w:rPr>
              <w:lastRenderedPageBreak/>
              <w:t>цев в Октябрьском р-не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152,24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4.5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комплекс с инженерной инфраструктурой в мкр. </w:t>
            </w:r>
            <w:r w:rsidR="002D6969">
              <w:rPr>
                <w:rFonts w:eastAsiaTheme="minorEastAsia"/>
                <w:sz w:val="20"/>
                <w:lang w:eastAsia="ru-RU"/>
              </w:rPr>
              <w:t>«</w:t>
            </w:r>
            <w:r w:rsidRPr="00A678BF">
              <w:rPr>
                <w:rFonts w:eastAsiaTheme="minorEastAsia"/>
                <w:sz w:val="20"/>
                <w:lang w:eastAsia="ru-RU"/>
              </w:rPr>
              <w:t>Б</w:t>
            </w:r>
            <w:r w:rsidRPr="00A678BF">
              <w:rPr>
                <w:rFonts w:eastAsiaTheme="minorEastAsia"/>
                <w:sz w:val="20"/>
                <w:lang w:eastAsia="ru-RU"/>
              </w:rPr>
              <w:t>у</w:t>
            </w:r>
            <w:r w:rsidRPr="00A678BF">
              <w:rPr>
                <w:rFonts w:eastAsiaTheme="minorEastAsia"/>
                <w:sz w:val="20"/>
                <w:lang w:eastAsia="ru-RU"/>
              </w:rPr>
              <w:t>гач</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мкр. </w:t>
            </w:r>
            <w:r w:rsidR="002D6969">
              <w:rPr>
                <w:rFonts w:eastAsiaTheme="minorEastAsia"/>
                <w:sz w:val="20"/>
                <w:lang w:eastAsia="ru-RU"/>
              </w:rPr>
              <w:t>«</w:t>
            </w:r>
            <w:r w:rsidRPr="00A678BF">
              <w:rPr>
                <w:rFonts w:eastAsiaTheme="minorEastAsia"/>
                <w:sz w:val="20"/>
                <w:lang w:eastAsia="ru-RU"/>
              </w:rPr>
              <w:t>Бугач</w:t>
            </w:r>
            <w:r w:rsidR="002D6969">
              <w:rPr>
                <w:rFonts w:eastAsiaTheme="minorEastAsia"/>
                <w:sz w:val="20"/>
                <w:lang w:eastAsia="ru-RU"/>
              </w:rPr>
              <w:t>»</w:t>
            </w:r>
            <w:r w:rsidRPr="00A678BF">
              <w:rPr>
                <w:rFonts w:eastAsiaTheme="minorEastAsia"/>
                <w:sz w:val="20"/>
                <w:lang w:eastAsia="ru-RU"/>
              </w:rPr>
              <w:t xml:space="preserve"> по ул. Гросо</w:t>
            </w:r>
            <w:r w:rsidRPr="00A678BF">
              <w:rPr>
                <w:rFonts w:eastAsiaTheme="minorEastAsia"/>
                <w:sz w:val="20"/>
                <w:lang w:eastAsia="ru-RU"/>
              </w:rPr>
              <w:t>в</w:t>
            </w:r>
            <w:r w:rsidRPr="00A678BF">
              <w:rPr>
                <w:rFonts w:eastAsiaTheme="minorEastAsia"/>
                <w:sz w:val="20"/>
                <w:lang w:eastAsia="ru-RU"/>
              </w:rPr>
              <w:t>цев в Октябрьском р-не г.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Бебеля, 61, 61а, 61б</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Лесная, 123, 125, 127, 129, 131, 133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361,1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361,1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по ул. Киренского - ул. Юбилейная - ул. 2-я Байкитская - ул. Лени</w:t>
            </w:r>
            <w:r w:rsidRPr="00A678BF">
              <w:rPr>
                <w:rFonts w:eastAsiaTheme="minorEastAsia"/>
                <w:sz w:val="20"/>
                <w:lang w:eastAsia="ru-RU"/>
              </w:rPr>
              <w:t>н</w:t>
            </w:r>
            <w:r w:rsidRPr="00A678BF">
              <w:rPr>
                <w:rFonts w:eastAsiaTheme="minorEastAsia"/>
                <w:sz w:val="20"/>
                <w:lang w:eastAsia="ru-RU"/>
              </w:rPr>
              <w:t xml:space="preserve">градская в Октябрьском районе г. Красноярска. Шестой этап строительства. Многоэтажный жилой дом </w:t>
            </w:r>
            <w:r w:rsidR="000F3D81">
              <w:rPr>
                <w:rFonts w:eastAsiaTheme="minorEastAsia"/>
                <w:sz w:val="20"/>
                <w:lang w:eastAsia="ru-RU"/>
              </w:rPr>
              <w:t>№</w:t>
            </w:r>
            <w:r w:rsidRPr="00A678BF">
              <w:rPr>
                <w:rFonts w:eastAsiaTheme="minorEastAsia"/>
                <w:sz w:val="20"/>
                <w:lang w:eastAsia="ru-RU"/>
              </w:rPr>
              <w:t xml:space="preserve"> 8</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 Красноярск, Октябрьский район, ул. Брестская, 2-я Огородная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67,668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67,668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 Красноярск, Октябрьский район, ул. Баумана, 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27,276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27,276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4. Жилой дом </w:t>
            </w:r>
            <w:r w:rsidR="000F3D81">
              <w:rPr>
                <w:rFonts w:eastAsiaTheme="minorEastAsia"/>
                <w:sz w:val="20"/>
                <w:lang w:eastAsia="ru-RU"/>
              </w:rPr>
              <w:t>№</w:t>
            </w:r>
            <w:r w:rsidRPr="00A678BF">
              <w:rPr>
                <w:rFonts w:eastAsiaTheme="minorEastAsia"/>
                <w:sz w:val="20"/>
                <w:lang w:eastAsia="ru-RU"/>
              </w:rPr>
              <w:t xml:space="preserve"> 13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Калинина, 175, стр. 2, 11, 16, 17, 18, 20, 54, 55, 56, 57, 58, соор. лит.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196,29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196,29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4. Жилой дом </w:t>
            </w:r>
            <w:r w:rsidR="000F3D81">
              <w:rPr>
                <w:rFonts w:eastAsiaTheme="minorEastAsia"/>
                <w:sz w:val="20"/>
                <w:lang w:eastAsia="ru-RU"/>
              </w:rPr>
              <w:t>№</w:t>
            </w:r>
            <w:r w:rsidRPr="00A678BF">
              <w:rPr>
                <w:rFonts w:eastAsiaTheme="minorEastAsia"/>
                <w:sz w:val="20"/>
                <w:lang w:eastAsia="ru-RU"/>
              </w:rPr>
              <w:t xml:space="preserve"> 11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Калинина, 175, стр. 2, 11, 16, 17, 18, 20, 54, 55, 56, 57, 58, литер.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4. Жилой дом </w:t>
            </w:r>
            <w:r w:rsidR="000F3D81">
              <w:rPr>
                <w:rFonts w:eastAsiaTheme="minorEastAsia"/>
                <w:sz w:val="20"/>
                <w:lang w:eastAsia="ru-RU"/>
              </w:rPr>
              <w:t>№</w:t>
            </w:r>
            <w:r w:rsidRPr="00A678BF">
              <w:rPr>
                <w:rFonts w:eastAsiaTheme="minorEastAsia"/>
                <w:sz w:val="20"/>
                <w:lang w:eastAsia="ru-RU"/>
              </w:rPr>
              <w:t xml:space="preserve"> 12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Калинина, 175, стр. 2, 11, 16, 17, 18, 20, 54, 55, 56, 57, 58, соор.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196,56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3. Жилой дом </w:t>
            </w:r>
            <w:r w:rsidR="000F3D81">
              <w:rPr>
                <w:rFonts w:eastAsiaTheme="minorEastAsia"/>
                <w:sz w:val="20"/>
                <w:lang w:eastAsia="ru-RU"/>
              </w:rPr>
              <w:t>№</w:t>
            </w:r>
            <w:r w:rsidRPr="00A678BF">
              <w:rPr>
                <w:rFonts w:eastAsiaTheme="minorEastAsia"/>
                <w:sz w:val="20"/>
                <w:lang w:eastAsia="ru-RU"/>
              </w:rPr>
              <w:t xml:space="preserve"> 9</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 Красноярск, Октябрьский район, ул. Калинина, 175, стр. 2, 11, 16, 17, 18, 19, 20, 54, 55, 56, 57, 58, соор. лит.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89,712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89,712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Жилой комплекс со встроенно-пристроенными нежилыми п</w:t>
            </w:r>
            <w:r w:rsidRPr="00A678BF">
              <w:rPr>
                <w:rFonts w:eastAsiaTheme="minorEastAsia"/>
                <w:sz w:val="20"/>
                <w:lang w:eastAsia="ru-RU"/>
              </w:rPr>
              <w:t>о</w:t>
            </w:r>
            <w:r w:rsidRPr="00A678BF">
              <w:rPr>
                <w:rFonts w:eastAsiaTheme="minorEastAsia"/>
                <w:sz w:val="20"/>
                <w:lang w:eastAsia="ru-RU"/>
              </w:rPr>
              <w:t>мещениями, художественными мастерскими и подземной авт</w:t>
            </w:r>
            <w:r w:rsidRPr="00A678BF">
              <w:rPr>
                <w:rFonts w:eastAsiaTheme="minorEastAsia"/>
                <w:sz w:val="20"/>
                <w:lang w:eastAsia="ru-RU"/>
              </w:rPr>
              <w:t>о</w:t>
            </w:r>
            <w:r w:rsidRPr="00A678BF">
              <w:rPr>
                <w:rFonts w:eastAsiaTheme="minorEastAsia"/>
                <w:sz w:val="20"/>
                <w:lang w:eastAsia="ru-RU"/>
              </w:rPr>
              <w:t>стоянкой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Высотная, 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125,64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125,64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 со встроенно-пристроенными п</w:t>
            </w:r>
            <w:r w:rsidRPr="00A678BF">
              <w:rPr>
                <w:rFonts w:eastAsiaTheme="minorEastAsia"/>
                <w:sz w:val="20"/>
                <w:lang w:eastAsia="ru-RU"/>
              </w:rPr>
              <w:t>о</w:t>
            </w:r>
            <w:r w:rsidRPr="00A678BF">
              <w:rPr>
                <w:rFonts w:eastAsiaTheme="minorEastAsia"/>
                <w:sz w:val="20"/>
                <w:lang w:eastAsia="ru-RU"/>
              </w:rPr>
              <w:t>мещениями и автопарковкой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Ладо-Кецховели - ул. Красной Армии</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57,258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57,258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Строительство водопровода по ул. Алыкельская в п. Таймыр</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Октябрьский район, ул. Алыкельская от ул. Становой до земельного участка </w:t>
            </w:r>
            <w:r w:rsidR="000F3D81">
              <w:rPr>
                <w:rFonts w:eastAsiaTheme="minorEastAsia"/>
                <w:sz w:val="20"/>
                <w:lang w:eastAsia="ru-RU"/>
              </w:rPr>
              <w:t>№</w:t>
            </w:r>
            <w:r w:rsidRPr="00A678BF">
              <w:rPr>
                <w:rFonts w:eastAsiaTheme="minorEastAsia"/>
                <w:sz w:val="20"/>
                <w:lang w:eastAsia="ru-RU"/>
              </w:rPr>
              <w:t xml:space="preserve"> 5 по ул. Ал</w:t>
            </w:r>
            <w:r w:rsidRPr="00A678BF">
              <w:rPr>
                <w:rFonts w:eastAsiaTheme="minorEastAsia"/>
                <w:sz w:val="20"/>
                <w:lang w:eastAsia="ru-RU"/>
              </w:rPr>
              <w:t>ы</w:t>
            </w:r>
            <w:r w:rsidRPr="00A678BF">
              <w:rPr>
                <w:rFonts w:eastAsiaTheme="minorEastAsia"/>
                <w:sz w:val="20"/>
                <w:lang w:eastAsia="ru-RU"/>
              </w:rPr>
              <w:t>кельской; ул. 3-я Таймы</w:t>
            </w:r>
            <w:r w:rsidRPr="00A678BF">
              <w:rPr>
                <w:rFonts w:eastAsiaTheme="minorEastAsia"/>
                <w:sz w:val="20"/>
                <w:lang w:eastAsia="ru-RU"/>
              </w:rPr>
              <w:t>р</w:t>
            </w:r>
            <w:r w:rsidRPr="00A678BF">
              <w:rPr>
                <w:rFonts w:eastAsiaTheme="minorEastAsia"/>
                <w:sz w:val="20"/>
                <w:lang w:eastAsia="ru-RU"/>
              </w:rPr>
              <w:t xml:space="preserve">ская; ул. Алыкельская, пос. </w:t>
            </w:r>
            <w:r w:rsidRPr="00A678BF">
              <w:rPr>
                <w:rFonts w:eastAsiaTheme="minorEastAsia"/>
                <w:sz w:val="20"/>
                <w:lang w:eastAsia="ru-RU"/>
              </w:rPr>
              <w:lastRenderedPageBreak/>
              <w:t>Таймыр</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184,6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4.18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w:t>
            </w:r>
            <w:r w:rsidR="002D6969">
              <w:rPr>
                <w:rFonts w:eastAsiaTheme="minorEastAsia"/>
                <w:sz w:val="20"/>
                <w:lang w:eastAsia="ru-RU"/>
              </w:rPr>
              <w:t>«</w:t>
            </w:r>
            <w:r w:rsidRPr="00A678BF">
              <w:rPr>
                <w:rFonts w:eastAsiaTheme="minorEastAsia"/>
                <w:sz w:val="20"/>
                <w:lang w:eastAsia="ru-RU"/>
              </w:rPr>
              <w:t>Мариинский</w:t>
            </w:r>
            <w:r w:rsidR="002D6969">
              <w:rPr>
                <w:rFonts w:eastAsiaTheme="minorEastAsia"/>
                <w:sz w:val="20"/>
                <w:lang w:eastAsia="ru-RU"/>
              </w:rPr>
              <w:t>»</w:t>
            </w:r>
            <w:r w:rsidRPr="00A678BF">
              <w:rPr>
                <w:rFonts w:eastAsiaTheme="minorEastAsia"/>
                <w:sz w:val="20"/>
                <w:lang w:eastAsia="ru-RU"/>
              </w:rPr>
              <w:t xml:space="preserve">, лот </w:t>
            </w:r>
            <w:r w:rsidR="000F3D81">
              <w:rPr>
                <w:rFonts w:eastAsiaTheme="minorEastAsia"/>
                <w:sz w:val="20"/>
                <w:lang w:eastAsia="ru-RU"/>
              </w:rPr>
              <w:t>№</w:t>
            </w:r>
            <w:r w:rsidRPr="00A678BF">
              <w:rPr>
                <w:rFonts w:eastAsiaTheme="minorEastAsia"/>
                <w:sz w:val="20"/>
                <w:lang w:eastAsia="ru-RU"/>
              </w:rPr>
              <w:t xml:space="preserve"> 3. Дом </w:t>
            </w:r>
            <w:r w:rsidR="000F3D81">
              <w:rPr>
                <w:rFonts w:eastAsiaTheme="minorEastAsia"/>
                <w:sz w:val="20"/>
                <w:lang w:eastAsia="ru-RU"/>
              </w:rPr>
              <w:t>№</w:t>
            </w:r>
            <w:r w:rsidRPr="00A678BF">
              <w:rPr>
                <w:rFonts w:eastAsiaTheme="minorEastAsia"/>
                <w:sz w:val="20"/>
                <w:lang w:eastAsia="ru-RU"/>
              </w:rPr>
              <w:t xml:space="preserve"> 8.</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Калинина, 175, строение 2, 11, 16, 17, 18, 20, 54, 55, 56, 57, 58, литер.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86,444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86,444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w:t>
            </w:r>
            <w:r w:rsidR="002D6969">
              <w:rPr>
                <w:rFonts w:eastAsiaTheme="minorEastAsia"/>
                <w:sz w:val="20"/>
                <w:lang w:eastAsia="ru-RU"/>
              </w:rPr>
              <w:t>«</w:t>
            </w:r>
            <w:r w:rsidRPr="00A678BF">
              <w:rPr>
                <w:rFonts w:eastAsiaTheme="minorEastAsia"/>
                <w:sz w:val="20"/>
                <w:lang w:eastAsia="ru-RU"/>
              </w:rPr>
              <w:t>Мариинский</w:t>
            </w:r>
            <w:r w:rsidR="002D6969">
              <w:rPr>
                <w:rFonts w:eastAsiaTheme="minorEastAsia"/>
                <w:sz w:val="20"/>
                <w:lang w:eastAsia="ru-RU"/>
              </w:rPr>
              <w:t>»</w:t>
            </w:r>
            <w:r w:rsidRPr="00A678BF">
              <w:rPr>
                <w:rFonts w:eastAsiaTheme="minorEastAsia"/>
                <w:sz w:val="20"/>
                <w:lang w:eastAsia="ru-RU"/>
              </w:rPr>
              <w:t xml:space="preserve">, лот </w:t>
            </w:r>
            <w:r w:rsidR="000F3D81">
              <w:rPr>
                <w:rFonts w:eastAsiaTheme="minorEastAsia"/>
                <w:sz w:val="20"/>
                <w:lang w:eastAsia="ru-RU"/>
              </w:rPr>
              <w:t>№</w:t>
            </w:r>
            <w:r w:rsidRPr="00A678BF">
              <w:rPr>
                <w:rFonts w:eastAsiaTheme="minorEastAsia"/>
                <w:sz w:val="20"/>
                <w:lang w:eastAsia="ru-RU"/>
              </w:rPr>
              <w:t xml:space="preserve"> 2. Дом </w:t>
            </w:r>
            <w:r w:rsidR="000F3D81">
              <w:rPr>
                <w:rFonts w:eastAsiaTheme="minorEastAsia"/>
                <w:sz w:val="20"/>
                <w:lang w:eastAsia="ru-RU"/>
              </w:rPr>
              <w:t>№</w:t>
            </w:r>
            <w:r w:rsidRPr="00A678BF">
              <w:rPr>
                <w:rFonts w:eastAsiaTheme="minorEastAsia"/>
                <w:sz w:val="20"/>
                <w:lang w:eastAsia="ru-RU"/>
              </w:rPr>
              <w:t xml:space="preserve"> 6</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Калинина, 175, строение 2, 11, 16, 17, 18, 20, 54, 55, 56, 57, 58, литер.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89,712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89,712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8 (строение 1), инженерное обеспечение по ул. Курчатова в районе садов О</w:t>
            </w:r>
            <w:r w:rsidRPr="00A678BF">
              <w:rPr>
                <w:rFonts w:eastAsiaTheme="minorEastAsia"/>
                <w:sz w:val="20"/>
                <w:lang w:eastAsia="ru-RU"/>
              </w:rPr>
              <w:t>к</w:t>
            </w:r>
            <w:r w:rsidRPr="00A678BF">
              <w:rPr>
                <w:rFonts w:eastAsiaTheme="minorEastAsia"/>
                <w:sz w:val="20"/>
                <w:lang w:eastAsia="ru-RU"/>
              </w:rPr>
              <w:t>тябрьского района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24:50:0100498:261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ЖСК </w:t>
            </w:r>
            <w:r w:rsidR="002D6969">
              <w:rPr>
                <w:rFonts w:eastAsiaTheme="minorEastAsia"/>
                <w:sz w:val="20"/>
                <w:lang w:eastAsia="ru-RU"/>
              </w:rPr>
              <w:t>«</w:t>
            </w:r>
            <w:r w:rsidRPr="00A678BF">
              <w:rPr>
                <w:rFonts w:eastAsiaTheme="minorEastAsia"/>
                <w:sz w:val="20"/>
                <w:lang w:eastAsia="ru-RU"/>
              </w:rPr>
              <w:t>Академик</w:t>
            </w:r>
            <w:r w:rsidR="002D6969">
              <w:rPr>
                <w:rFonts w:eastAsiaTheme="minorEastAsia"/>
                <w:sz w:val="20"/>
                <w:lang w:eastAsia="ru-RU"/>
              </w:rPr>
              <w:t>»</w:t>
            </w:r>
            <w:r w:rsidRPr="00A678BF">
              <w:rPr>
                <w:rFonts w:eastAsiaTheme="minorEastAsia"/>
                <w:sz w:val="20"/>
                <w:lang w:eastAsia="ru-RU"/>
              </w:rPr>
              <w:t xml:space="preserve"> в Академгородке г. Красноярск</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з/у 24:50:0100443:3211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33,23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58,97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9 (строение 2), инженерное обеспечение по ул. Курчатова в районе садов О</w:t>
            </w:r>
            <w:r w:rsidRPr="00A678BF">
              <w:rPr>
                <w:rFonts w:eastAsiaTheme="minorEastAsia"/>
                <w:sz w:val="20"/>
                <w:lang w:eastAsia="ru-RU"/>
              </w:rPr>
              <w:t>к</w:t>
            </w:r>
            <w:r w:rsidRPr="00A678BF">
              <w:rPr>
                <w:rFonts w:eastAsiaTheme="minorEastAsia"/>
                <w:sz w:val="20"/>
                <w:lang w:eastAsia="ru-RU"/>
              </w:rPr>
              <w:t>тябрьского района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24:50:0100498:261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9 (строение 1), инженерное обеспечение по ул. Курчатова в районе садов О</w:t>
            </w:r>
            <w:r w:rsidRPr="00A678BF">
              <w:rPr>
                <w:rFonts w:eastAsiaTheme="minorEastAsia"/>
                <w:sz w:val="20"/>
                <w:lang w:eastAsia="ru-RU"/>
              </w:rPr>
              <w:t>к</w:t>
            </w:r>
            <w:r w:rsidRPr="00A678BF">
              <w:rPr>
                <w:rFonts w:eastAsiaTheme="minorEastAsia"/>
                <w:sz w:val="20"/>
                <w:lang w:eastAsia="ru-RU"/>
              </w:rPr>
              <w:t>тябрьского района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24:50:0100498:261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8 (строение 2), инженерное обеспечение по ул. Курчатова в районе садов О</w:t>
            </w:r>
            <w:r w:rsidRPr="00A678BF">
              <w:rPr>
                <w:rFonts w:eastAsiaTheme="minorEastAsia"/>
                <w:sz w:val="20"/>
                <w:lang w:eastAsia="ru-RU"/>
              </w:rPr>
              <w:t>к</w:t>
            </w:r>
            <w:r w:rsidRPr="00A678BF">
              <w:rPr>
                <w:rFonts w:eastAsiaTheme="minorEastAsia"/>
                <w:sz w:val="20"/>
                <w:lang w:eastAsia="ru-RU"/>
              </w:rPr>
              <w:t>тябрьского района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24:50:0100498:261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Лесная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62,510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62,510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Лесная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69,050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69,050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Лесная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62,510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62,510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Лесная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62,620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62,620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4.29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Академгородок, 1 этап</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54,68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54,68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Академгородок, 2 этап</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63,88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63,88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Академгородок, 3 этап</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Академгородок</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99,804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99,804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Академгородок</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Академгородок</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5, Академгородок</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6, Академгородок</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Академгородок, 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139,00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6),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1),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ул. Елены Стасовой, 37, 38, 42, 42а, </w:t>
            </w:r>
            <w:r w:rsidRPr="00A678BF">
              <w:rPr>
                <w:rFonts w:eastAsiaTheme="minorEastAsia"/>
                <w:sz w:val="20"/>
                <w:lang w:eastAsia="ru-RU"/>
              </w:rPr>
              <w:lastRenderedPageBreak/>
              <w:t>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66,54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4.39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 инженерным обеспеч</w:t>
            </w:r>
            <w:r w:rsidRPr="00A678BF">
              <w:rPr>
                <w:rFonts w:eastAsiaTheme="minorEastAsia"/>
                <w:sz w:val="20"/>
                <w:lang w:eastAsia="ru-RU"/>
              </w:rPr>
              <w:t>е</w:t>
            </w:r>
            <w:r w:rsidRPr="00A678BF">
              <w:rPr>
                <w:rFonts w:eastAsiaTheme="minorEastAsia"/>
                <w:sz w:val="20"/>
                <w:lang w:eastAsia="ru-RU"/>
              </w:rPr>
              <w:t xml:space="preserve">нием, 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 Красноярск, ул. Ленингра</w:t>
            </w:r>
            <w:r w:rsidRPr="00A678BF">
              <w:rPr>
                <w:rFonts w:eastAsiaTheme="minorEastAsia"/>
                <w:sz w:val="20"/>
                <w:lang w:eastAsia="ru-RU"/>
              </w:rPr>
              <w:t>д</w:t>
            </w:r>
            <w:r w:rsidRPr="00A678BF">
              <w:rPr>
                <w:rFonts w:eastAsiaTheme="minorEastAsia"/>
                <w:sz w:val="20"/>
                <w:lang w:eastAsia="ru-RU"/>
              </w:rPr>
              <w:t>ская, 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4.40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Комплекс многоэтажных жилых домов с инженерным обеспеч</w:t>
            </w:r>
            <w:r w:rsidRPr="00A678BF">
              <w:rPr>
                <w:rFonts w:eastAsiaTheme="minorEastAsia"/>
                <w:sz w:val="20"/>
                <w:lang w:eastAsia="ru-RU"/>
              </w:rPr>
              <w:t>е</w:t>
            </w:r>
            <w:r w:rsidRPr="00A678BF">
              <w:rPr>
                <w:rFonts w:eastAsiaTheme="minorEastAsia"/>
                <w:sz w:val="20"/>
                <w:lang w:eastAsia="ru-RU"/>
              </w:rPr>
              <w:t xml:space="preserve">нием,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 Красноярск, ул. Ленингра</w:t>
            </w:r>
            <w:r w:rsidRPr="00A678BF">
              <w:rPr>
                <w:rFonts w:eastAsiaTheme="minorEastAsia"/>
                <w:sz w:val="20"/>
                <w:lang w:eastAsia="ru-RU"/>
              </w:rPr>
              <w:t>д</w:t>
            </w:r>
            <w:r w:rsidRPr="00A678BF">
              <w:rPr>
                <w:rFonts w:eastAsiaTheme="minorEastAsia"/>
                <w:sz w:val="20"/>
                <w:lang w:eastAsia="ru-RU"/>
              </w:rPr>
              <w:t>ская, 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4.41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ж</w:t>
            </w:r>
            <w:r w:rsidRPr="00A678BF">
              <w:rPr>
                <w:rFonts w:eastAsiaTheme="minorEastAsia"/>
                <w:sz w:val="20"/>
                <w:lang w:eastAsia="ru-RU"/>
              </w:rPr>
              <w:t>и</w:t>
            </w:r>
            <w:r w:rsidRPr="00A678BF">
              <w:rPr>
                <w:rFonts w:eastAsiaTheme="minorEastAsia"/>
                <w:sz w:val="20"/>
                <w:lang w:eastAsia="ru-RU"/>
              </w:rPr>
              <w:t xml:space="preserve">лого района </w:t>
            </w:r>
            <w:r w:rsidR="002D6969">
              <w:rPr>
                <w:rFonts w:eastAsiaTheme="minorEastAsia"/>
                <w:sz w:val="20"/>
                <w:lang w:eastAsia="ru-RU"/>
              </w:rPr>
              <w:t>«</w:t>
            </w:r>
            <w:r w:rsidRPr="00A678BF">
              <w:rPr>
                <w:rFonts w:eastAsiaTheme="minorEastAsia"/>
                <w:sz w:val="20"/>
                <w:lang w:eastAsia="ru-RU"/>
              </w:rPr>
              <w:t>Бугач</w:t>
            </w:r>
            <w:r w:rsidR="002D6969">
              <w:rPr>
                <w:rFonts w:eastAsiaTheme="minorEastAsia"/>
                <w:sz w:val="20"/>
                <w:lang w:eastAsia="ru-RU"/>
              </w:rPr>
              <w:t>»</w:t>
            </w:r>
            <w:r w:rsidRPr="00A678BF">
              <w:rPr>
                <w:rFonts w:eastAsiaTheme="minorEastAsia"/>
                <w:sz w:val="20"/>
                <w:lang w:eastAsia="ru-RU"/>
              </w:rPr>
              <w:t xml:space="preserve"> в Октябр</w:t>
            </w:r>
            <w:r w:rsidRPr="00A678BF">
              <w:rPr>
                <w:rFonts w:eastAsiaTheme="minorEastAsia"/>
                <w:sz w:val="20"/>
                <w:lang w:eastAsia="ru-RU"/>
              </w:rPr>
              <w:t>ь</w:t>
            </w:r>
            <w:r w:rsidRPr="00A678BF">
              <w:rPr>
                <w:rFonts w:eastAsiaTheme="minorEastAsia"/>
                <w:sz w:val="20"/>
                <w:lang w:eastAsia="ru-RU"/>
              </w:rPr>
              <w:t xml:space="preserve">ском районе г. Красноярска. Жилой дом </w:t>
            </w:r>
            <w:r w:rsidR="000F3D81">
              <w:rPr>
                <w:rFonts w:eastAsiaTheme="minorEastAsia"/>
                <w:sz w:val="20"/>
                <w:lang w:eastAsia="ru-RU"/>
              </w:rPr>
              <w:t>№</w:t>
            </w:r>
            <w:r w:rsidRPr="00A678BF">
              <w:rPr>
                <w:rFonts w:eastAsiaTheme="minorEastAsia"/>
                <w:sz w:val="20"/>
                <w:lang w:eastAsia="ru-RU"/>
              </w:rPr>
              <w:t xml:space="preserve"> 9 с трансформ</w:t>
            </w:r>
            <w:r w:rsidRPr="00A678BF">
              <w:rPr>
                <w:rFonts w:eastAsiaTheme="minorEastAsia"/>
                <w:sz w:val="20"/>
                <w:lang w:eastAsia="ru-RU"/>
              </w:rPr>
              <w:t>а</w:t>
            </w:r>
            <w:r w:rsidRPr="00A678BF">
              <w:rPr>
                <w:rFonts w:eastAsiaTheme="minorEastAsia"/>
                <w:sz w:val="20"/>
                <w:lang w:eastAsia="ru-RU"/>
              </w:rPr>
              <w:t>торной подстанцией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 Красноярск, Октябрьский район, район ст. Бугач</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56,244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56,244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4.42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2),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63,41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63,41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4.43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3),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4.44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4),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4.45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5),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4.46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7),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ул. Елены Стасовой, 37, 38, 42, 42а, 44, 44а, 44г, 44д, 46, 46а, 46г, 48, 48, строения 1, 2, 3, 4, 5, 52г, Октябрьский </w:t>
            </w:r>
          </w:p>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53,67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53,67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4.47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8),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4.48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9),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64,88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4.49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10), инженерное обеспечение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Октябрьский ра</w:t>
            </w:r>
            <w:r w:rsidRPr="00A678BF">
              <w:rPr>
                <w:rFonts w:eastAsiaTheme="minorEastAsia"/>
                <w:sz w:val="20"/>
                <w:lang w:eastAsia="ru-RU"/>
              </w:rPr>
              <w:t>й</w:t>
            </w:r>
            <w:r w:rsidRPr="00A678BF">
              <w:rPr>
                <w:rFonts w:eastAsiaTheme="minorEastAsia"/>
                <w:sz w:val="20"/>
                <w:lang w:eastAsia="ru-RU"/>
              </w:rPr>
              <w:t>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32,80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32,80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4.50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6 с нежилыми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Октябрьский район, ул. Вильского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71,97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71,97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4.51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переменной этажности со встроенно-пристроенными помещениями и инженерное обеспечение. Стр</w:t>
            </w:r>
            <w:r w:rsidRPr="00A678BF">
              <w:rPr>
                <w:rFonts w:eastAsiaTheme="minorEastAsia"/>
                <w:sz w:val="20"/>
                <w:lang w:eastAsia="ru-RU"/>
              </w:rPr>
              <w:t>о</w:t>
            </w:r>
            <w:r w:rsidRPr="00A678BF">
              <w:rPr>
                <w:rFonts w:eastAsiaTheme="minorEastAsia"/>
                <w:sz w:val="20"/>
                <w:lang w:eastAsia="ru-RU"/>
              </w:rPr>
              <w:t>ение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Октябрьский район, ул. Елены Стасовой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160,221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143,511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4.52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переменной этажности со встроенно-пристроенными помещениями и инженерное обеспечение. Стр</w:t>
            </w:r>
            <w:r w:rsidRPr="00A678BF">
              <w:rPr>
                <w:rFonts w:eastAsiaTheme="minorEastAsia"/>
                <w:sz w:val="20"/>
                <w:lang w:eastAsia="ru-RU"/>
              </w:rPr>
              <w:t>о</w:t>
            </w:r>
            <w:r w:rsidRPr="00A678BF">
              <w:rPr>
                <w:rFonts w:eastAsiaTheme="minorEastAsia"/>
                <w:sz w:val="20"/>
                <w:lang w:eastAsia="ru-RU"/>
              </w:rPr>
              <w:t>ение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Октябрьский район, ул. Елены Стасовой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197,987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180,987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переменной этажности со встроенно-пристроенными помещениями и инженерное обеспечение. Стр</w:t>
            </w:r>
            <w:r w:rsidRPr="00A678BF">
              <w:rPr>
                <w:rFonts w:eastAsiaTheme="minorEastAsia"/>
                <w:sz w:val="20"/>
                <w:lang w:eastAsia="ru-RU"/>
              </w:rPr>
              <w:t>о</w:t>
            </w:r>
            <w:r w:rsidRPr="00A678BF">
              <w:rPr>
                <w:rFonts w:eastAsiaTheme="minorEastAsia"/>
                <w:sz w:val="20"/>
                <w:lang w:eastAsia="ru-RU"/>
              </w:rPr>
              <w:t>ение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Елены Стасовой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198,137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181,137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переменной этажности со встроенно-пристроенными помещениями и инженерное обеспечение. Стр</w:t>
            </w:r>
            <w:r w:rsidRPr="00A678BF">
              <w:rPr>
                <w:rFonts w:eastAsiaTheme="minorEastAsia"/>
                <w:sz w:val="20"/>
                <w:lang w:eastAsia="ru-RU"/>
              </w:rPr>
              <w:t>о</w:t>
            </w:r>
            <w:r w:rsidRPr="00A678BF">
              <w:rPr>
                <w:rFonts w:eastAsiaTheme="minorEastAsia"/>
                <w:sz w:val="20"/>
                <w:lang w:eastAsia="ru-RU"/>
              </w:rPr>
              <w:t>ение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Елены Стасовой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198,137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181,137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комплекс с инженерной инфраструктурой в мкр. </w:t>
            </w:r>
            <w:r w:rsidR="002D6969">
              <w:rPr>
                <w:rFonts w:eastAsiaTheme="minorEastAsia"/>
                <w:sz w:val="20"/>
                <w:lang w:eastAsia="ru-RU"/>
              </w:rPr>
              <w:t>«</w:t>
            </w:r>
            <w:r w:rsidRPr="00A678BF">
              <w:rPr>
                <w:rFonts w:eastAsiaTheme="minorEastAsia"/>
                <w:sz w:val="20"/>
                <w:lang w:eastAsia="ru-RU"/>
              </w:rPr>
              <w:t>Бугач</w:t>
            </w:r>
            <w:r w:rsidR="002D6969">
              <w:rPr>
                <w:rFonts w:eastAsiaTheme="minorEastAsia"/>
                <w:sz w:val="20"/>
                <w:lang w:eastAsia="ru-RU"/>
              </w:rPr>
              <w:t>»</w:t>
            </w:r>
            <w:r w:rsidRPr="00A678BF">
              <w:rPr>
                <w:rFonts w:eastAsiaTheme="minorEastAsia"/>
                <w:sz w:val="20"/>
                <w:lang w:eastAsia="ru-RU"/>
              </w:rPr>
              <w:t xml:space="preserve"> по ул. Гросовцев в Октябрьском районе г. Красноярска.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Норил</w:t>
            </w:r>
            <w:r w:rsidRPr="00A678BF">
              <w:rPr>
                <w:rFonts w:eastAsiaTheme="minorEastAsia"/>
                <w:sz w:val="20"/>
                <w:lang w:eastAsia="ru-RU"/>
              </w:rPr>
              <w:t>ь</w:t>
            </w:r>
            <w:r w:rsidRPr="00A678BF">
              <w:rPr>
                <w:rFonts w:eastAsiaTheme="minorEastAsia"/>
                <w:sz w:val="20"/>
                <w:lang w:eastAsia="ru-RU"/>
              </w:rPr>
              <w:t>ская, участок 20ж</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152,24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4.56</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Детский сад в жилом районе Бугач (Октябрьский район,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в районе ул. Калинина, 185)</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Калинина, 185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4.57</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Многоэтажные жилые дома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с инженерным обеспечением по ул. Норильской в Октябрьском районе г. Красноярска.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Норил</w:t>
            </w:r>
            <w:r w:rsidRPr="00A678BF">
              <w:rPr>
                <w:rFonts w:eastAsiaTheme="minorEastAsia"/>
                <w:sz w:val="20"/>
                <w:lang w:eastAsia="ru-RU"/>
              </w:rPr>
              <w:t>ь</w:t>
            </w:r>
            <w:r w:rsidRPr="00A678BF">
              <w:rPr>
                <w:rFonts w:eastAsiaTheme="minorEastAsia"/>
                <w:sz w:val="20"/>
                <w:lang w:eastAsia="ru-RU"/>
              </w:rPr>
              <w:t>ская, 16г, стр. 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4.58</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Многоэтажные жилые дома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с инженерным обеспечением по ул. Норильской в Октябрьском районе г. Красноярска. Жилой 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Норил</w:t>
            </w:r>
            <w:r w:rsidRPr="00A678BF">
              <w:rPr>
                <w:rFonts w:eastAsiaTheme="minorEastAsia"/>
                <w:sz w:val="20"/>
                <w:lang w:eastAsia="ru-RU"/>
              </w:rPr>
              <w:t>ь</w:t>
            </w:r>
            <w:r w:rsidRPr="00A678BF">
              <w:rPr>
                <w:rFonts w:eastAsiaTheme="minorEastAsia"/>
                <w:sz w:val="20"/>
                <w:lang w:eastAsia="ru-RU"/>
              </w:rPr>
              <w:t>ская, 16г, стр. 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2, жилой дом </w:t>
            </w:r>
            <w:r w:rsidR="000F3D81">
              <w:rPr>
                <w:rFonts w:eastAsiaTheme="minorEastAsia"/>
                <w:sz w:val="20"/>
                <w:lang w:eastAsia="ru-RU"/>
              </w:rPr>
              <w:t>№</w:t>
            </w:r>
            <w:r w:rsidRPr="00A678BF">
              <w:rPr>
                <w:rFonts w:eastAsiaTheme="minorEastAsia"/>
                <w:sz w:val="20"/>
                <w:lang w:eastAsia="ru-RU"/>
              </w:rPr>
              <w:t xml:space="preserve"> 7</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 Красноярск, Октябрьский район, ул. Калинина, 175, стр. 2, 11, 16, 17, 18, 20, 54, 55, 56, 57, 58, соор. лит.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188,748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188,748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w:t>
            </w:r>
            <w:r w:rsidRPr="00A678BF">
              <w:rPr>
                <w:rFonts w:eastAsiaTheme="minorEastAsia"/>
                <w:sz w:val="20"/>
                <w:lang w:eastAsia="ru-RU"/>
              </w:rPr>
              <w:t>й</w:t>
            </w:r>
            <w:r w:rsidRPr="00A678BF">
              <w:rPr>
                <w:rFonts w:eastAsiaTheme="minorEastAsia"/>
                <w:sz w:val="20"/>
                <w:lang w:eastAsia="ru-RU"/>
              </w:rPr>
              <w:t xml:space="preserve">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1, жилой дом </w:t>
            </w:r>
            <w:r w:rsidR="000F3D81">
              <w:rPr>
                <w:rFonts w:eastAsiaTheme="minorEastAsia"/>
                <w:sz w:val="20"/>
                <w:lang w:eastAsia="ru-RU"/>
              </w:rPr>
              <w:t>№</w:t>
            </w:r>
            <w:r w:rsidRPr="00A678BF">
              <w:rPr>
                <w:rFonts w:eastAsiaTheme="minorEastAsia"/>
                <w:sz w:val="20"/>
                <w:lang w:eastAsia="ru-RU"/>
              </w:rPr>
              <w:t xml:space="preserve"> 5</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г. Красноярск, Октябрьский район, ул. Калинина, 175, строение 2, 11, 16, 17, 18, </w:t>
            </w:r>
            <w:r w:rsidRPr="00A678BF">
              <w:rPr>
                <w:rFonts w:eastAsiaTheme="minorEastAsia"/>
                <w:sz w:val="20"/>
                <w:lang w:eastAsia="ru-RU"/>
              </w:rPr>
              <w:lastRenderedPageBreak/>
              <w:t>19, 20, 54, 55, 56, 57, 58, сооруж. лит. III, IV, V, VI, VII</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188,748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188,748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4.61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Гостиница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Октябрьский район, северо-восточнее биатлонного стрельбища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в районе Николаевской сопки</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22,880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22,880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Предприятие общественного питания быстрого обслуживания </w:t>
            </w:r>
            <w:r w:rsidR="002D6969">
              <w:rPr>
                <w:rFonts w:eastAsiaTheme="minorEastAsia"/>
                <w:sz w:val="20"/>
                <w:lang w:eastAsia="ru-RU"/>
              </w:rPr>
              <w:t>«</w:t>
            </w:r>
            <w:r w:rsidRPr="00A678BF">
              <w:rPr>
                <w:rFonts w:eastAsiaTheme="minorEastAsia"/>
                <w:sz w:val="20"/>
                <w:lang w:eastAsia="ru-RU"/>
              </w:rPr>
              <w:t>KFC</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Калинина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секционный ж</w:t>
            </w:r>
            <w:r w:rsidRPr="00A678BF">
              <w:rPr>
                <w:rFonts w:eastAsiaTheme="minorEastAsia"/>
                <w:sz w:val="20"/>
                <w:lang w:eastAsia="ru-RU"/>
              </w:rPr>
              <w:t>и</w:t>
            </w:r>
            <w:r w:rsidRPr="00A678BF">
              <w:rPr>
                <w:rFonts w:eastAsiaTheme="minorEastAsia"/>
                <w:sz w:val="20"/>
                <w:lang w:eastAsia="ru-RU"/>
              </w:rPr>
              <w:t>лой дом</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Лени</w:t>
            </w:r>
            <w:r w:rsidRPr="00A678BF">
              <w:rPr>
                <w:rFonts w:eastAsiaTheme="minorEastAsia"/>
                <w:sz w:val="20"/>
                <w:lang w:eastAsia="ru-RU"/>
              </w:rPr>
              <w:t>н</w:t>
            </w:r>
            <w:r w:rsidRPr="00A678BF">
              <w:rPr>
                <w:rFonts w:eastAsiaTheme="minorEastAsia"/>
                <w:sz w:val="20"/>
                <w:lang w:eastAsia="ru-RU"/>
              </w:rPr>
              <w:t>градская, 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33,756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33,756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4.64</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2D6969">
              <w:rPr>
                <w:rFonts w:eastAsiaTheme="minorEastAsia"/>
                <w:sz w:val="20"/>
                <w:lang w:eastAsia="ru-RU"/>
              </w:rPr>
              <w:t>«</w:t>
            </w:r>
            <w:r w:rsidRPr="00A678BF">
              <w:rPr>
                <w:rFonts w:eastAsiaTheme="minorEastAsia"/>
                <w:sz w:val="20"/>
                <w:lang w:eastAsia="ru-RU"/>
              </w:rPr>
              <w:t>Тихая гавань</w:t>
            </w:r>
            <w:r w:rsidR="002D6969">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в Октябрьском районе города Красноярска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база Бугач</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117,684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117,684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2 в Октябрьском районе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жилой район Бугач</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3 в Октябрьском районе</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Октябрьский район, ул. Е.Стасовой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Итого по Октябрьскому району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6128,578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5902,008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rPr>
                <w:rFonts w:eastAsiaTheme="minorEastAsia"/>
                <w:sz w:val="20"/>
                <w:lang w:eastAsia="ru-RU"/>
              </w:rPr>
            </w:pPr>
            <w:r w:rsidRPr="00A678BF">
              <w:rPr>
                <w:rFonts w:eastAsiaTheme="minorEastAsia"/>
                <w:sz w:val="20"/>
                <w:lang w:eastAsia="ru-RU"/>
              </w:rPr>
              <w:t>Всего по левому берегу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31251,596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31668,121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center"/>
              <w:outlineLvl w:val="2"/>
              <w:rPr>
                <w:rFonts w:eastAsiaTheme="minorEastAsia"/>
                <w:sz w:val="20"/>
                <w:lang w:eastAsia="ru-RU"/>
              </w:rPr>
            </w:pPr>
            <w:r w:rsidRPr="00A678BF">
              <w:rPr>
                <w:rFonts w:eastAsiaTheme="minorEastAsia"/>
                <w:sz w:val="20"/>
                <w:lang w:eastAsia="ru-RU"/>
              </w:rPr>
              <w:t>5. Иные муниципальные образования Красноярского края</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5552F6" w:rsidP="005552F6">
            <w:pPr>
              <w:spacing w:before="0"/>
              <w:ind w:firstLine="0"/>
              <w:jc w:val="center"/>
              <w:rPr>
                <w:rFonts w:eastAsiaTheme="minorEastAsia"/>
                <w:sz w:val="20"/>
                <w:lang w:eastAsia="ru-RU"/>
              </w:rPr>
            </w:pPr>
            <w:r>
              <w:rPr>
                <w:rFonts w:eastAsiaTheme="minorEastAsia"/>
                <w:sz w:val="20"/>
                <w:lang w:eastAsia="ru-RU"/>
              </w:rPr>
              <w:t>2018–</w:t>
            </w:r>
            <w:r w:rsidR="00A678BF"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Коттеджный поселок на 83 и</w:t>
            </w:r>
            <w:r w:rsidRPr="00A678BF">
              <w:rPr>
                <w:rFonts w:eastAsiaTheme="minorEastAsia"/>
                <w:sz w:val="20"/>
                <w:lang w:eastAsia="ru-RU"/>
              </w:rPr>
              <w:t>н</w:t>
            </w:r>
            <w:r w:rsidRPr="00A678BF">
              <w:rPr>
                <w:rFonts w:eastAsiaTheme="minorEastAsia"/>
                <w:sz w:val="20"/>
                <w:lang w:eastAsia="ru-RU"/>
              </w:rPr>
              <w:t>дивидуальных жилых дома м</w:t>
            </w:r>
            <w:r w:rsidRPr="00A678BF">
              <w:rPr>
                <w:rFonts w:eastAsiaTheme="minorEastAsia"/>
                <w:sz w:val="20"/>
                <w:lang w:eastAsia="ru-RU"/>
              </w:rPr>
              <w:t>а</w:t>
            </w:r>
            <w:r w:rsidRPr="00A678BF">
              <w:rPr>
                <w:rFonts w:eastAsiaTheme="minorEastAsia"/>
                <w:sz w:val="20"/>
                <w:lang w:eastAsia="ru-RU"/>
              </w:rPr>
              <w:t>лоэтажной застройки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Емел</w:t>
            </w:r>
            <w:r w:rsidRPr="00A678BF">
              <w:rPr>
                <w:rFonts w:eastAsiaTheme="minorEastAsia"/>
                <w:sz w:val="20"/>
                <w:lang w:eastAsia="ru-RU"/>
              </w:rPr>
              <w:t>ь</w:t>
            </w:r>
            <w:r w:rsidRPr="00A678BF">
              <w:rPr>
                <w:rFonts w:eastAsiaTheme="minorEastAsia"/>
                <w:sz w:val="20"/>
                <w:lang w:eastAsia="ru-RU"/>
              </w:rPr>
              <w:t>яновский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Коттеджный поселок, распол</w:t>
            </w:r>
            <w:r w:rsidRPr="00A678BF">
              <w:rPr>
                <w:rFonts w:eastAsiaTheme="minorEastAsia"/>
                <w:sz w:val="20"/>
                <w:lang w:eastAsia="ru-RU"/>
              </w:rPr>
              <w:t>о</w:t>
            </w:r>
            <w:r w:rsidRPr="00A678BF">
              <w:rPr>
                <w:rFonts w:eastAsiaTheme="minorEastAsia"/>
                <w:sz w:val="20"/>
                <w:lang w:eastAsia="ru-RU"/>
              </w:rPr>
              <w:t>женный на земельном участке 24:11:0290102:79</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Емел</w:t>
            </w:r>
            <w:r w:rsidRPr="00A678BF">
              <w:rPr>
                <w:rFonts w:eastAsiaTheme="minorEastAsia"/>
                <w:sz w:val="20"/>
                <w:lang w:eastAsia="ru-RU"/>
              </w:rPr>
              <w:t>ь</w:t>
            </w:r>
            <w:r w:rsidRPr="00A678BF">
              <w:rPr>
                <w:rFonts w:eastAsiaTheme="minorEastAsia"/>
                <w:sz w:val="20"/>
                <w:lang w:eastAsia="ru-RU"/>
              </w:rPr>
              <w:t>яновский район, Солонцо</w:t>
            </w:r>
            <w:r w:rsidRPr="00A678BF">
              <w:rPr>
                <w:rFonts w:eastAsiaTheme="minorEastAsia"/>
                <w:sz w:val="20"/>
                <w:lang w:eastAsia="ru-RU"/>
              </w:rPr>
              <w:t>в</w:t>
            </w:r>
            <w:r w:rsidRPr="00A678BF">
              <w:rPr>
                <w:rFonts w:eastAsiaTheme="minorEastAsia"/>
                <w:sz w:val="20"/>
                <w:lang w:eastAsia="ru-RU"/>
              </w:rPr>
              <w:t xml:space="preserve">ский сельсовет, 803 км а/д </w:t>
            </w:r>
            <w:r w:rsidR="002D6969">
              <w:rPr>
                <w:rFonts w:eastAsiaTheme="minorEastAsia"/>
                <w:sz w:val="20"/>
                <w:lang w:eastAsia="ru-RU"/>
              </w:rPr>
              <w:t>«</w:t>
            </w:r>
            <w:r w:rsidRPr="00A678BF">
              <w:rPr>
                <w:rFonts w:eastAsiaTheme="minorEastAsia"/>
                <w:sz w:val="20"/>
                <w:lang w:eastAsia="ru-RU"/>
              </w:rPr>
              <w:t>Байкал</w:t>
            </w:r>
            <w:r w:rsidR="002D6969">
              <w:rPr>
                <w:rFonts w:eastAsiaTheme="minorEastAsia"/>
                <w:sz w:val="20"/>
                <w:lang w:eastAsia="ru-RU"/>
              </w:rPr>
              <w:t>»</w:t>
            </w:r>
            <w:r w:rsidRPr="00A678BF">
              <w:rPr>
                <w:rFonts w:eastAsiaTheme="minorEastAsia"/>
                <w:sz w:val="20"/>
                <w:lang w:eastAsia="ru-RU"/>
              </w:rPr>
              <w:t>, участок 8 (правая сторона)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431,700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338,460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Административно-бытовой ко</w:t>
            </w:r>
            <w:r w:rsidRPr="00A678BF">
              <w:rPr>
                <w:rFonts w:eastAsiaTheme="minorEastAsia"/>
                <w:sz w:val="20"/>
                <w:lang w:eastAsia="ru-RU"/>
              </w:rPr>
              <w:t>м</w:t>
            </w:r>
            <w:r w:rsidRPr="00A678BF">
              <w:rPr>
                <w:rFonts w:eastAsiaTheme="minorEastAsia"/>
                <w:sz w:val="20"/>
                <w:lang w:eastAsia="ru-RU"/>
              </w:rPr>
              <w:t>плекс с санпропускником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Участок находится приме</w:t>
            </w:r>
            <w:r w:rsidRPr="00A678BF">
              <w:rPr>
                <w:rFonts w:eastAsiaTheme="minorEastAsia"/>
                <w:sz w:val="20"/>
                <w:lang w:eastAsia="ru-RU"/>
              </w:rPr>
              <w:t>р</w:t>
            </w:r>
            <w:r w:rsidRPr="00A678BF">
              <w:rPr>
                <w:rFonts w:eastAsiaTheme="minorEastAsia"/>
                <w:sz w:val="20"/>
                <w:lang w:eastAsia="ru-RU"/>
              </w:rPr>
              <w:t>но в 1,4 по направлению на юг от д. Старцево</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100,02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rPr>
                <w:rFonts w:eastAsiaTheme="minorEastAsia"/>
                <w:sz w:val="20"/>
                <w:lang w:eastAsia="ru-RU"/>
              </w:rPr>
            </w:pPr>
            <w:r w:rsidRPr="00A678BF">
              <w:rPr>
                <w:rFonts w:eastAsiaTheme="minorEastAsia"/>
                <w:sz w:val="20"/>
                <w:lang w:eastAsia="ru-RU"/>
              </w:rPr>
              <w:t>Итого по Красноярскому краю</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493,950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500,730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rPr>
                <w:rFonts w:eastAsiaTheme="minorEastAsia"/>
                <w:sz w:val="20"/>
                <w:lang w:eastAsia="ru-RU"/>
              </w:rPr>
            </w:pPr>
            <w:r w:rsidRPr="00A678BF">
              <w:rPr>
                <w:rFonts w:eastAsiaTheme="minorEastAsia"/>
                <w:sz w:val="20"/>
                <w:lang w:eastAsia="ru-RU"/>
              </w:rPr>
              <w:t>Всего по инвестиционной программе левого берега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31745,546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32168,851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1"/>
              <w:rPr>
                <w:rFonts w:eastAsiaTheme="minorEastAsia"/>
                <w:sz w:val="20"/>
                <w:lang w:eastAsia="ru-RU"/>
              </w:rPr>
            </w:pPr>
            <w:r w:rsidRPr="00A678BF">
              <w:rPr>
                <w:rFonts w:eastAsiaTheme="minorEastAsia"/>
                <w:sz w:val="20"/>
                <w:lang w:eastAsia="ru-RU"/>
              </w:rPr>
              <w:t>Правый берег</w:t>
            </w: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6. Свердловский район</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5552F6" w:rsidP="005552F6">
            <w:pPr>
              <w:spacing w:before="0"/>
              <w:ind w:firstLine="0"/>
              <w:jc w:val="center"/>
              <w:rPr>
                <w:rFonts w:eastAsiaTheme="minorEastAsia"/>
                <w:sz w:val="20"/>
                <w:lang w:eastAsia="ru-RU"/>
              </w:rPr>
            </w:pPr>
            <w:r>
              <w:rPr>
                <w:rFonts w:eastAsiaTheme="minorEastAsia"/>
                <w:sz w:val="20"/>
                <w:lang w:eastAsia="ru-RU"/>
              </w:rPr>
              <w:t>2018–2</w:t>
            </w:r>
            <w:r w:rsidR="00A678BF" w:rsidRPr="00A678BF">
              <w:rPr>
                <w:rFonts w:eastAsiaTheme="minorEastAsia"/>
                <w:sz w:val="20"/>
                <w:lang w:eastAsia="ru-RU"/>
              </w:rPr>
              <w:t>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инженерное обеспечение в жилом районе </w:t>
            </w:r>
            <w:r w:rsidR="002D6969">
              <w:rPr>
                <w:rFonts w:eastAsiaTheme="minorEastAsia"/>
                <w:sz w:val="20"/>
                <w:lang w:eastAsia="ru-RU"/>
              </w:rPr>
              <w:t>«</w:t>
            </w:r>
            <w:r w:rsidRPr="00A678BF">
              <w:rPr>
                <w:rFonts w:eastAsiaTheme="minorEastAsia"/>
                <w:sz w:val="20"/>
                <w:lang w:eastAsia="ru-RU"/>
              </w:rPr>
              <w:t>Тихие зори</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Свер</w:t>
            </w:r>
            <w:r w:rsidRPr="00A678BF">
              <w:rPr>
                <w:rFonts w:eastAsiaTheme="minorEastAsia"/>
                <w:sz w:val="20"/>
                <w:lang w:eastAsia="ru-RU"/>
              </w:rPr>
              <w:t>д</w:t>
            </w:r>
            <w:r w:rsidRPr="00A678BF">
              <w:rPr>
                <w:rFonts w:eastAsiaTheme="minorEastAsia"/>
                <w:sz w:val="20"/>
                <w:lang w:eastAsia="ru-RU"/>
              </w:rPr>
              <w:t>ловская, кадастровый номер земельного участка 24:50: 0700138:833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109,62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109,62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Средняя образовательная школа в западной части жилого района </w:t>
            </w:r>
            <w:r w:rsidR="002D6969">
              <w:rPr>
                <w:rFonts w:eastAsiaTheme="minorEastAsia"/>
                <w:sz w:val="20"/>
                <w:lang w:eastAsia="ru-RU"/>
              </w:rPr>
              <w:t>«</w:t>
            </w:r>
            <w:r w:rsidRPr="00A678BF">
              <w:rPr>
                <w:rFonts w:eastAsiaTheme="minorEastAsia"/>
                <w:sz w:val="20"/>
                <w:lang w:eastAsia="ru-RU"/>
              </w:rPr>
              <w:t>Южный берег</w:t>
            </w:r>
            <w:r w:rsidR="002D6969">
              <w:rPr>
                <w:rFonts w:eastAsiaTheme="minorEastAsia"/>
                <w:sz w:val="20"/>
                <w:lang w:eastAsia="ru-RU"/>
              </w:rPr>
              <w:t>»</w:t>
            </w:r>
            <w:r w:rsidRPr="00A678BF">
              <w:rPr>
                <w:rFonts w:eastAsiaTheme="minorEastAsia"/>
                <w:sz w:val="20"/>
                <w:lang w:eastAsia="ru-RU"/>
              </w:rPr>
              <w:t xml:space="preserve"> с созданием искусственного земельного участка</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324D8F" w:rsidRDefault="00A678BF" w:rsidP="00324D8F">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 xml:space="preserve">ский район, пр-т им. газеты </w:t>
            </w:r>
            <w:r w:rsidR="002D6969">
              <w:rPr>
                <w:rFonts w:eastAsiaTheme="minorEastAsia"/>
                <w:sz w:val="20"/>
                <w:lang w:eastAsia="ru-RU"/>
              </w:rPr>
              <w:t>«</w:t>
            </w:r>
            <w:r w:rsidRPr="00A678BF">
              <w:rPr>
                <w:rFonts w:eastAsiaTheme="minorEastAsia"/>
                <w:sz w:val="20"/>
                <w:lang w:eastAsia="ru-RU"/>
              </w:rPr>
              <w:t>Красноярский рабо</w:t>
            </w:r>
            <w:r w:rsidR="00324D8F">
              <w:rPr>
                <w:rFonts w:eastAsiaTheme="minorEastAsia"/>
                <w:sz w:val="20"/>
                <w:lang w:eastAsia="ru-RU"/>
              </w:rPr>
              <w:t>-</w:t>
            </w:r>
          </w:p>
          <w:p w:rsidR="00A678BF" w:rsidRPr="00A678BF" w:rsidRDefault="00A678BF" w:rsidP="00324D8F">
            <w:pPr>
              <w:spacing w:before="0"/>
              <w:ind w:firstLine="0"/>
              <w:jc w:val="left"/>
              <w:rPr>
                <w:rFonts w:eastAsiaTheme="minorEastAsia"/>
                <w:sz w:val="20"/>
                <w:lang w:eastAsia="ru-RU"/>
              </w:rPr>
            </w:pPr>
            <w:r w:rsidRPr="00A678BF">
              <w:rPr>
                <w:rFonts w:eastAsiaTheme="minorEastAsia"/>
                <w:sz w:val="20"/>
                <w:lang w:eastAsia="ru-RU"/>
              </w:rPr>
              <w:t>чий</w:t>
            </w:r>
            <w:r w:rsidR="002D6969">
              <w:rPr>
                <w:rFonts w:eastAsiaTheme="minorEastAsia"/>
                <w:sz w:val="20"/>
                <w:lang w:eastAsia="ru-RU"/>
              </w:rPr>
              <w:t>»</w:t>
            </w:r>
            <w:r w:rsidRPr="00A678BF">
              <w:rPr>
                <w:rFonts w:eastAsiaTheme="minorEastAsia"/>
                <w:sz w:val="20"/>
                <w:lang w:eastAsia="ru-RU"/>
              </w:rPr>
              <w:t>, 184</w:t>
            </w:r>
            <w:r w:rsidR="00324D8F">
              <w:rPr>
                <w:rFonts w:eastAsiaTheme="minorEastAsia"/>
                <w:sz w:val="20"/>
                <w:lang w:eastAsia="ru-RU"/>
              </w:rPr>
              <w:t>–</w:t>
            </w:r>
            <w:r w:rsidRPr="00A678BF">
              <w:rPr>
                <w:rFonts w:eastAsiaTheme="minorEastAsia"/>
                <w:sz w:val="20"/>
                <w:lang w:eastAsia="ru-RU"/>
              </w:rPr>
              <w:t>182а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многокварти</w:t>
            </w:r>
            <w:r w:rsidRPr="00A678BF">
              <w:rPr>
                <w:rFonts w:eastAsiaTheme="minorEastAsia"/>
                <w:sz w:val="20"/>
                <w:lang w:eastAsia="ru-RU"/>
              </w:rPr>
              <w:t>р</w:t>
            </w:r>
            <w:r w:rsidRPr="00A678BF">
              <w:rPr>
                <w:rFonts w:eastAsiaTheme="minorEastAsia"/>
                <w:sz w:val="20"/>
                <w:lang w:eastAsia="ru-RU"/>
              </w:rPr>
              <w:t>ный жилой дом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Базарная, 168, 174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221,00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221,00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Многоэтажные жилые дома с инженерным обеспечением по </w:t>
            </w:r>
            <w:r w:rsidRPr="00A678BF">
              <w:rPr>
                <w:rFonts w:eastAsiaTheme="minorEastAsia"/>
                <w:sz w:val="20"/>
                <w:lang w:eastAsia="ru-RU"/>
              </w:rPr>
              <w:lastRenderedPageBreak/>
              <w:t>ул. Ключевской в г. Красноя</w:t>
            </w:r>
            <w:r w:rsidRPr="00A678BF">
              <w:rPr>
                <w:rFonts w:eastAsiaTheme="minorEastAsia"/>
                <w:sz w:val="20"/>
                <w:lang w:eastAsia="ru-RU"/>
              </w:rPr>
              <w:t>р</w:t>
            </w:r>
            <w:r w:rsidRPr="00A678BF">
              <w:rPr>
                <w:rFonts w:eastAsiaTheme="minorEastAsia"/>
                <w:sz w:val="20"/>
                <w:lang w:eastAsia="ru-RU"/>
              </w:rPr>
              <w:t xml:space="preserve">ске. Жилой дом </w:t>
            </w:r>
            <w:r w:rsidR="000F3D81">
              <w:rPr>
                <w:rFonts w:eastAsiaTheme="minorEastAsia"/>
                <w:sz w:val="20"/>
                <w:lang w:eastAsia="ru-RU"/>
              </w:rPr>
              <w:t>№</w:t>
            </w:r>
            <w:r w:rsidRPr="00A678BF">
              <w:rPr>
                <w:rFonts w:eastAsiaTheme="minorEastAsia"/>
                <w:sz w:val="20"/>
                <w:lang w:eastAsia="ru-RU"/>
              </w:rPr>
              <w:t xml:space="preserve"> 1, корпус 1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и с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lastRenderedPageBreak/>
              <w:t>ский район, ул. Ключе</w:t>
            </w:r>
            <w:r w:rsidRPr="00A678BF">
              <w:rPr>
                <w:rFonts w:eastAsiaTheme="minorEastAsia"/>
                <w:sz w:val="20"/>
                <w:lang w:eastAsia="ru-RU"/>
              </w:rPr>
              <w:t>в</w:t>
            </w:r>
            <w:r w:rsidRPr="00A678BF">
              <w:rPr>
                <w:rFonts w:eastAsiaTheme="minorEastAsia"/>
                <w:sz w:val="20"/>
                <w:lang w:eastAsia="ru-RU"/>
              </w:rPr>
              <w:t>ская, 63, 65, 67, 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77,469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77,469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6.6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инженерным обеспечением по ул. Ключевской в г. Красноя</w:t>
            </w:r>
            <w:r w:rsidRPr="00A678BF">
              <w:rPr>
                <w:rFonts w:eastAsiaTheme="minorEastAsia"/>
                <w:sz w:val="20"/>
                <w:lang w:eastAsia="ru-RU"/>
              </w:rPr>
              <w:t>р</w:t>
            </w:r>
            <w:r w:rsidRPr="00A678BF">
              <w:rPr>
                <w:rFonts w:eastAsiaTheme="minorEastAsia"/>
                <w:sz w:val="20"/>
                <w:lang w:eastAsia="ru-RU"/>
              </w:rPr>
              <w:t xml:space="preserve">ске. Жилой дом </w:t>
            </w:r>
            <w:r w:rsidR="000F3D81">
              <w:rPr>
                <w:rFonts w:eastAsiaTheme="minorEastAsia"/>
                <w:sz w:val="20"/>
                <w:lang w:eastAsia="ru-RU"/>
              </w:rPr>
              <w:t>№</w:t>
            </w:r>
            <w:r w:rsidRPr="00A678BF">
              <w:rPr>
                <w:rFonts w:eastAsiaTheme="minorEastAsia"/>
                <w:sz w:val="20"/>
                <w:lang w:eastAsia="ru-RU"/>
              </w:rPr>
              <w:t xml:space="preserve"> 1, корпус 2 со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и с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Ключе</w:t>
            </w:r>
            <w:r w:rsidRPr="00A678BF">
              <w:rPr>
                <w:rFonts w:eastAsiaTheme="minorEastAsia"/>
                <w:sz w:val="20"/>
                <w:lang w:eastAsia="ru-RU"/>
              </w:rPr>
              <w:t>в</w:t>
            </w:r>
            <w:r w:rsidRPr="00A678BF">
              <w:rPr>
                <w:rFonts w:eastAsiaTheme="minorEastAsia"/>
                <w:sz w:val="20"/>
                <w:lang w:eastAsia="ru-RU"/>
              </w:rPr>
              <w:t>ская, 63, 65, 67, 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77,469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77,469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6.7</w:t>
            </w:r>
          </w:p>
        </w:tc>
        <w:tc>
          <w:tcPr>
            <w:tcW w:w="2976" w:type="dxa"/>
            <w:tcBorders>
              <w:top w:val="single" w:sz="4" w:space="0" w:color="auto"/>
              <w:left w:val="single" w:sz="4" w:space="0" w:color="auto"/>
              <w:bottom w:val="single" w:sz="4" w:space="0" w:color="auto"/>
              <w:right w:val="single" w:sz="4" w:space="0" w:color="auto"/>
            </w:tcBorders>
          </w:tcPr>
          <w:p w:rsid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инженерным обеспечением по ул. Ключевской в г. Красноя</w:t>
            </w:r>
            <w:r w:rsidRPr="00A678BF">
              <w:rPr>
                <w:rFonts w:eastAsiaTheme="minorEastAsia"/>
                <w:sz w:val="20"/>
                <w:lang w:eastAsia="ru-RU"/>
              </w:rPr>
              <w:t>р</w:t>
            </w:r>
            <w:r w:rsidRPr="00A678BF">
              <w:rPr>
                <w:rFonts w:eastAsiaTheme="minorEastAsia"/>
                <w:sz w:val="20"/>
                <w:lang w:eastAsia="ru-RU"/>
              </w:rPr>
              <w:t xml:space="preserve">ске. Жилой дом </w:t>
            </w:r>
            <w:r w:rsidR="000F3D81">
              <w:rPr>
                <w:rFonts w:eastAsiaTheme="minorEastAsia"/>
                <w:sz w:val="20"/>
                <w:lang w:eastAsia="ru-RU"/>
              </w:rPr>
              <w:t>№</w:t>
            </w:r>
            <w:r w:rsidRPr="00A678BF">
              <w:rPr>
                <w:rFonts w:eastAsiaTheme="minorEastAsia"/>
                <w:sz w:val="20"/>
                <w:lang w:eastAsia="ru-RU"/>
              </w:rPr>
              <w:t xml:space="preserve"> 2 со встрое</w:t>
            </w:r>
            <w:r w:rsidRPr="00A678BF">
              <w:rPr>
                <w:rFonts w:eastAsiaTheme="minorEastAsia"/>
                <w:sz w:val="20"/>
                <w:lang w:eastAsia="ru-RU"/>
              </w:rPr>
              <w:t>н</w:t>
            </w:r>
            <w:r w:rsidRPr="00A678BF">
              <w:rPr>
                <w:rFonts w:eastAsiaTheme="minorEastAsia"/>
                <w:sz w:val="20"/>
                <w:lang w:eastAsia="ru-RU"/>
              </w:rPr>
              <w:t>но-пристроенными нежилыми помещениями и с подземной автостоянкой</w:t>
            </w:r>
          </w:p>
          <w:p w:rsidR="00324D8F" w:rsidRPr="00A678BF" w:rsidRDefault="00324D8F" w:rsidP="005552F6">
            <w:pPr>
              <w:spacing w:before="0"/>
              <w:ind w:firstLine="0"/>
              <w:jc w:val="left"/>
              <w:rPr>
                <w:rFonts w:eastAsiaTheme="minorEastAsia"/>
                <w:sz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на земел</w:t>
            </w:r>
            <w:r w:rsidRPr="00A678BF">
              <w:rPr>
                <w:rFonts w:eastAsiaTheme="minorEastAsia"/>
                <w:sz w:val="20"/>
                <w:lang w:eastAsia="ru-RU"/>
              </w:rPr>
              <w:t>ь</w:t>
            </w:r>
            <w:r w:rsidRPr="00A678BF">
              <w:rPr>
                <w:rFonts w:eastAsiaTheme="minorEastAsia"/>
                <w:sz w:val="20"/>
                <w:lang w:eastAsia="ru-RU"/>
              </w:rPr>
              <w:t>ном участке с кадастровым номером 24:50:0700040:4521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69,153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69,153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24:50:0700138:899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329,80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329,80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24:50:0700138:902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24:50:0700138:901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368,30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368,30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5</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24:50:0700138:905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6</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24:50:0700138:907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Многоэтажные жилые дома с </w:t>
            </w:r>
            <w:r w:rsidRPr="00A678BF">
              <w:rPr>
                <w:rFonts w:eastAsiaTheme="minorEastAsia"/>
                <w:sz w:val="20"/>
                <w:lang w:eastAsia="ru-RU"/>
              </w:rPr>
              <w:lastRenderedPageBreak/>
              <w:t>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7</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г. Красноярск, кадастровый номер земельного участка 24:50:0700138:913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6.14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8</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6.15</w:t>
            </w:r>
          </w:p>
        </w:tc>
        <w:tc>
          <w:tcPr>
            <w:tcW w:w="2976" w:type="dxa"/>
            <w:tcBorders>
              <w:top w:val="single" w:sz="4" w:space="0" w:color="auto"/>
              <w:left w:val="single" w:sz="4" w:space="0" w:color="auto"/>
              <w:bottom w:val="single" w:sz="4" w:space="0" w:color="auto"/>
              <w:right w:val="single" w:sz="4" w:space="0" w:color="auto"/>
            </w:tcBorders>
          </w:tcPr>
          <w:p w:rsid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9</w:t>
            </w:r>
          </w:p>
          <w:p w:rsidR="00324D8F" w:rsidRPr="00A678BF" w:rsidRDefault="00324D8F" w:rsidP="005552F6">
            <w:pPr>
              <w:spacing w:before="0"/>
              <w:ind w:firstLine="0"/>
              <w:jc w:val="left"/>
              <w:rPr>
                <w:rFonts w:eastAsiaTheme="minorEastAsia"/>
                <w:sz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24:50:0700138:915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253,60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Здание спортивного комплекса (База отдыха) на р. Базаиха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База</w:t>
            </w:r>
            <w:r w:rsidRPr="00A678BF">
              <w:rPr>
                <w:rFonts w:eastAsiaTheme="minorEastAsia"/>
                <w:sz w:val="20"/>
                <w:lang w:eastAsia="ru-RU"/>
              </w:rPr>
              <w:t>й</w:t>
            </w:r>
            <w:r w:rsidRPr="00A678BF">
              <w:rPr>
                <w:rFonts w:eastAsiaTheme="minorEastAsia"/>
                <w:sz w:val="20"/>
                <w:lang w:eastAsia="ru-RU"/>
              </w:rPr>
              <w:t>ская, д. 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31,50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Строительство водопровода по ул. Базайской</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автодорога по ул. Базайской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10</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24:50:0700138:914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329,8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329,8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6.19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11</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24:50:0700138:917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12</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228,4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13</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195,2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Многоэтажные жилые дома с подземными автопарковками и </w:t>
            </w:r>
            <w:r w:rsidRPr="00A678BF">
              <w:rPr>
                <w:rFonts w:eastAsiaTheme="minorEastAsia"/>
                <w:sz w:val="20"/>
                <w:lang w:eastAsia="ru-RU"/>
              </w:rPr>
              <w:lastRenderedPageBreak/>
              <w:t>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14</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г. Красноярск, кадастровый </w:t>
            </w:r>
            <w:r w:rsidRPr="00A678BF">
              <w:rPr>
                <w:rFonts w:eastAsiaTheme="minorEastAsia"/>
                <w:sz w:val="20"/>
                <w:lang w:eastAsia="ru-RU"/>
              </w:rPr>
              <w:lastRenderedPageBreak/>
              <w:t>номер земельного участка 24:50:0700138:919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248,8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248,8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6.23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15</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324D8F" w:rsidP="00324D8F">
            <w:pPr>
              <w:spacing w:before="0"/>
              <w:ind w:firstLine="0"/>
              <w:jc w:val="left"/>
              <w:rPr>
                <w:rFonts w:eastAsiaTheme="minorEastAsia"/>
                <w:sz w:val="20"/>
                <w:lang w:eastAsia="ru-RU"/>
              </w:rPr>
            </w:pPr>
            <w:r>
              <w:rPr>
                <w:rFonts w:eastAsiaTheme="minorEastAsia"/>
                <w:sz w:val="20"/>
                <w:lang w:eastAsia="ru-RU"/>
              </w:rPr>
              <w:t>г</w:t>
            </w:r>
            <w:r w:rsidR="00A678BF" w:rsidRPr="00A678BF">
              <w:rPr>
                <w:rFonts w:eastAsiaTheme="minorEastAsia"/>
                <w:sz w:val="20"/>
                <w:lang w:eastAsia="ru-RU"/>
              </w:rPr>
              <w:t>. Красноярск, кадастровый номер земельного участка 24:50:0700138:896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244,8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16</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24:50:0700138:922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6.25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17</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6.26</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 жилом районе Тихие зори в Свердловском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18</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кадастровый номер земельного участка 24:50:0700138:923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86,2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86,2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6.27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по ул. Алеши Тимошенкова</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Алеши Тимошенкова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95,18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95,18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6.28</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во II микрорайоне жилого района Тихие зори в Свердло</w:t>
            </w:r>
            <w:r w:rsidRPr="00A678BF">
              <w:rPr>
                <w:rFonts w:eastAsiaTheme="minorEastAsia"/>
                <w:sz w:val="20"/>
                <w:lang w:eastAsia="ru-RU"/>
              </w:rPr>
              <w:t>в</w:t>
            </w:r>
            <w:r w:rsidRPr="00A678BF">
              <w:rPr>
                <w:rFonts w:eastAsiaTheme="minorEastAsia"/>
                <w:sz w:val="20"/>
                <w:lang w:eastAsia="ru-RU"/>
              </w:rPr>
              <w:t xml:space="preserve">ском районе г. Красноярска. Жилой дом </w:t>
            </w:r>
            <w:r w:rsidR="000F3D81">
              <w:rPr>
                <w:rFonts w:eastAsiaTheme="minorEastAsia"/>
                <w:sz w:val="20"/>
                <w:lang w:eastAsia="ru-RU"/>
              </w:rPr>
              <w:t>№</w:t>
            </w:r>
            <w:r w:rsidRPr="00A678BF">
              <w:rPr>
                <w:rFonts w:eastAsiaTheme="minorEastAsia"/>
                <w:sz w:val="20"/>
                <w:lang w:eastAsia="ru-RU"/>
              </w:rPr>
              <w:t xml:space="preserve"> 1-1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Свер</w:t>
            </w:r>
            <w:r w:rsidRPr="00A678BF">
              <w:rPr>
                <w:rFonts w:eastAsiaTheme="minorEastAsia"/>
                <w:sz w:val="20"/>
                <w:lang w:eastAsia="ru-RU"/>
              </w:rPr>
              <w:t>д</w:t>
            </w:r>
            <w:r w:rsidRPr="00A678BF">
              <w:rPr>
                <w:rFonts w:eastAsiaTheme="minorEastAsia"/>
                <w:sz w:val="20"/>
                <w:lang w:eastAsia="ru-RU"/>
              </w:rPr>
              <w:t>ловская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225,096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225,096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6.29</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с инженерным обеспечением,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Прибойная, 37, стр. 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64,008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64,008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6.30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жилые дома с инженерным обеспечением,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Прибойная, 37, стр. 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64,008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64,008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6.31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Торгово-развлекательный ко</w:t>
            </w:r>
            <w:r w:rsidRPr="00A678BF">
              <w:rPr>
                <w:rFonts w:eastAsiaTheme="minorEastAsia"/>
                <w:sz w:val="20"/>
                <w:lang w:eastAsia="ru-RU"/>
              </w:rPr>
              <w:t>м</w:t>
            </w:r>
            <w:r w:rsidRPr="00A678BF">
              <w:rPr>
                <w:rFonts w:eastAsiaTheme="minorEastAsia"/>
                <w:sz w:val="20"/>
                <w:lang w:eastAsia="ru-RU"/>
              </w:rPr>
              <w:t>плекс</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Свердло</w:t>
            </w:r>
            <w:r w:rsidRPr="00A678BF">
              <w:rPr>
                <w:rFonts w:eastAsiaTheme="minorEastAsia"/>
                <w:sz w:val="20"/>
                <w:lang w:eastAsia="ru-RU"/>
              </w:rPr>
              <w:t>в</w:t>
            </w:r>
            <w:r w:rsidRPr="00A678BF">
              <w:rPr>
                <w:rFonts w:eastAsiaTheme="minorEastAsia"/>
                <w:sz w:val="20"/>
                <w:lang w:eastAsia="ru-RU"/>
              </w:rPr>
              <w:t>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90,00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90,00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6.32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12, инженерное обе</w:t>
            </w:r>
            <w:r w:rsidRPr="00A678BF">
              <w:rPr>
                <w:rFonts w:eastAsiaTheme="minorEastAsia"/>
                <w:sz w:val="20"/>
                <w:lang w:eastAsia="ru-RU"/>
              </w:rPr>
              <w:t>с</w:t>
            </w:r>
            <w:r w:rsidRPr="00A678BF">
              <w:rPr>
                <w:rFonts w:eastAsiaTheme="minorEastAsia"/>
                <w:sz w:val="20"/>
                <w:lang w:eastAsia="ru-RU"/>
              </w:rPr>
              <w:t>печение, третьей очереди стро</w:t>
            </w:r>
            <w:r w:rsidRPr="00A678BF">
              <w:rPr>
                <w:rFonts w:eastAsiaTheme="minorEastAsia"/>
                <w:sz w:val="20"/>
                <w:lang w:eastAsia="ru-RU"/>
              </w:rPr>
              <w:t>и</w:t>
            </w:r>
            <w:r w:rsidRPr="00A678BF">
              <w:rPr>
                <w:rFonts w:eastAsiaTheme="minorEastAsia"/>
                <w:sz w:val="20"/>
                <w:lang w:eastAsia="ru-RU"/>
              </w:rPr>
              <w:t>тельства комплекса многоэта</w:t>
            </w:r>
            <w:r w:rsidRPr="00A678BF">
              <w:rPr>
                <w:rFonts w:eastAsiaTheme="minorEastAsia"/>
                <w:sz w:val="20"/>
                <w:lang w:eastAsia="ru-RU"/>
              </w:rPr>
              <w:t>ж</w:t>
            </w:r>
            <w:r w:rsidRPr="00A678BF">
              <w:rPr>
                <w:rFonts w:eastAsiaTheme="minorEastAsia"/>
                <w:sz w:val="20"/>
                <w:lang w:eastAsia="ru-RU"/>
              </w:rPr>
              <w:t xml:space="preserve">ных жилых домов на территории </w:t>
            </w:r>
            <w:r w:rsidRPr="00A678BF">
              <w:rPr>
                <w:rFonts w:eastAsiaTheme="minorEastAsia"/>
                <w:sz w:val="20"/>
                <w:lang w:eastAsia="ru-RU"/>
              </w:rPr>
              <w:lastRenderedPageBreak/>
              <w:t xml:space="preserve">бывшей промышленной зоны </w:t>
            </w:r>
            <w:r w:rsidR="002D6969">
              <w:rPr>
                <w:rFonts w:eastAsiaTheme="minorEastAsia"/>
                <w:sz w:val="20"/>
                <w:lang w:eastAsia="ru-RU"/>
              </w:rPr>
              <w:t>«</w:t>
            </w:r>
            <w:r w:rsidRPr="00A678BF">
              <w:rPr>
                <w:rFonts w:eastAsiaTheme="minorEastAsia"/>
                <w:sz w:val="20"/>
                <w:lang w:eastAsia="ru-RU"/>
              </w:rPr>
              <w:t>Судостроительного завода им. Г.Т. Побежимова</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lastRenderedPageBreak/>
              <w:t>Красноярский край,</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89,592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89,592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6.33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15, </w:t>
            </w:r>
            <w:r w:rsidR="002D6969">
              <w:rPr>
                <w:rFonts w:eastAsiaTheme="minorEastAsia"/>
                <w:sz w:val="20"/>
                <w:lang w:eastAsia="ru-RU"/>
              </w:rPr>
              <w:t>«</w:t>
            </w:r>
            <w:r w:rsidRPr="00A678BF">
              <w:rPr>
                <w:rFonts w:eastAsiaTheme="minorEastAsia"/>
                <w:sz w:val="20"/>
                <w:lang w:eastAsia="ru-RU"/>
              </w:rPr>
              <w:t>Южный берег</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пр. им. Красноярский раб</w:t>
            </w:r>
            <w:r w:rsidRPr="00A678BF">
              <w:rPr>
                <w:rFonts w:eastAsiaTheme="minorEastAsia"/>
                <w:sz w:val="20"/>
                <w:lang w:eastAsia="ru-RU"/>
              </w:rPr>
              <w:t>о</w:t>
            </w:r>
            <w:r w:rsidRPr="00A678BF">
              <w:rPr>
                <w:rFonts w:eastAsiaTheme="minorEastAsia"/>
                <w:sz w:val="20"/>
                <w:lang w:eastAsia="ru-RU"/>
              </w:rPr>
              <w:t>чий, 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135,10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135,10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6.34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16, </w:t>
            </w:r>
            <w:r w:rsidR="002D6969">
              <w:rPr>
                <w:rFonts w:eastAsiaTheme="minorEastAsia"/>
                <w:sz w:val="20"/>
                <w:lang w:eastAsia="ru-RU"/>
              </w:rPr>
              <w:t>«</w:t>
            </w:r>
            <w:r w:rsidRPr="00A678BF">
              <w:rPr>
                <w:rFonts w:eastAsiaTheme="minorEastAsia"/>
                <w:sz w:val="20"/>
                <w:lang w:eastAsia="ru-RU"/>
              </w:rPr>
              <w:t>Южный берег</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пр. им. Красноярский раб</w:t>
            </w:r>
            <w:r w:rsidRPr="00A678BF">
              <w:rPr>
                <w:rFonts w:eastAsiaTheme="minorEastAsia"/>
                <w:sz w:val="20"/>
                <w:lang w:eastAsia="ru-RU"/>
              </w:rPr>
              <w:t>о</w:t>
            </w:r>
            <w:r w:rsidRPr="00A678BF">
              <w:rPr>
                <w:rFonts w:eastAsiaTheme="minorEastAsia"/>
                <w:sz w:val="20"/>
                <w:lang w:eastAsia="ru-RU"/>
              </w:rPr>
              <w:t>чий, 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221,31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221,31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6.35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17, </w:t>
            </w:r>
            <w:r w:rsidR="002D6969">
              <w:rPr>
                <w:rFonts w:eastAsiaTheme="minorEastAsia"/>
                <w:sz w:val="20"/>
                <w:lang w:eastAsia="ru-RU"/>
              </w:rPr>
              <w:t>«</w:t>
            </w:r>
            <w:r w:rsidRPr="00A678BF">
              <w:rPr>
                <w:rFonts w:eastAsiaTheme="minorEastAsia"/>
                <w:sz w:val="20"/>
                <w:lang w:eastAsia="ru-RU"/>
              </w:rPr>
              <w:t>Южный берег</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пр. им. Красноярский раб</w:t>
            </w:r>
            <w:r w:rsidRPr="00A678BF">
              <w:rPr>
                <w:rFonts w:eastAsiaTheme="minorEastAsia"/>
                <w:sz w:val="20"/>
                <w:lang w:eastAsia="ru-RU"/>
              </w:rPr>
              <w:t>о</w:t>
            </w:r>
            <w:r w:rsidRPr="00A678BF">
              <w:rPr>
                <w:rFonts w:eastAsiaTheme="minorEastAsia"/>
                <w:sz w:val="20"/>
                <w:lang w:eastAsia="ru-RU"/>
              </w:rPr>
              <w:t>чий, 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181,04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181,04</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6.36</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20, инженерное обе</w:t>
            </w:r>
            <w:r w:rsidRPr="00A678BF">
              <w:rPr>
                <w:rFonts w:eastAsiaTheme="minorEastAsia"/>
                <w:sz w:val="20"/>
                <w:lang w:eastAsia="ru-RU"/>
              </w:rPr>
              <w:t>с</w:t>
            </w:r>
            <w:r w:rsidRPr="00A678BF">
              <w:rPr>
                <w:rFonts w:eastAsiaTheme="minorEastAsia"/>
                <w:sz w:val="20"/>
                <w:lang w:eastAsia="ru-RU"/>
              </w:rPr>
              <w:t>печение, второй очереди стро</w:t>
            </w:r>
            <w:r w:rsidRPr="00A678BF">
              <w:rPr>
                <w:rFonts w:eastAsiaTheme="minorEastAsia"/>
                <w:sz w:val="20"/>
                <w:lang w:eastAsia="ru-RU"/>
              </w:rPr>
              <w:t>и</w:t>
            </w:r>
            <w:r w:rsidRPr="00A678BF">
              <w:rPr>
                <w:rFonts w:eastAsiaTheme="minorEastAsia"/>
                <w:sz w:val="20"/>
                <w:lang w:eastAsia="ru-RU"/>
              </w:rPr>
              <w:t>тельства комплекса многоэта</w:t>
            </w:r>
            <w:r w:rsidRPr="00A678BF">
              <w:rPr>
                <w:rFonts w:eastAsiaTheme="minorEastAsia"/>
                <w:sz w:val="20"/>
                <w:lang w:eastAsia="ru-RU"/>
              </w:rPr>
              <w:t>ж</w:t>
            </w:r>
            <w:r w:rsidRPr="00A678BF">
              <w:rPr>
                <w:rFonts w:eastAsiaTheme="minorEastAsia"/>
                <w:sz w:val="20"/>
                <w:lang w:eastAsia="ru-RU"/>
              </w:rPr>
              <w:t xml:space="preserve">ных жилых домов на территории бывшей промышленной зоны </w:t>
            </w:r>
            <w:r w:rsidR="002D6969">
              <w:rPr>
                <w:rFonts w:eastAsiaTheme="minorEastAsia"/>
                <w:sz w:val="20"/>
                <w:lang w:eastAsia="ru-RU"/>
              </w:rPr>
              <w:t>«</w:t>
            </w:r>
            <w:r w:rsidRPr="00A678BF">
              <w:rPr>
                <w:rFonts w:eastAsiaTheme="minorEastAsia"/>
                <w:sz w:val="20"/>
                <w:lang w:eastAsia="ru-RU"/>
              </w:rPr>
              <w:t xml:space="preserve">Судостроительного завода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им. Г.Т. Побежимова</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пр. Красн</w:t>
            </w:r>
            <w:r w:rsidRPr="00A678BF">
              <w:rPr>
                <w:rFonts w:eastAsiaTheme="minorEastAsia"/>
                <w:sz w:val="20"/>
                <w:lang w:eastAsia="ru-RU"/>
              </w:rPr>
              <w:t>о</w:t>
            </w:r>
            <w:r w:rsidRPr="00A678BF">
              <w:rPr>
                <w:rFonts w:eastAsiaTheme="minorEastAsia"/>
                <w:sz w:val="20"/>
                <w:lang w:eastAsia="ru-RU"/>
              </w:rPr>
              <w:t>ярский рабочий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102,770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102,770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6.37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26, инженерное обе</w:t>
            </w:r>
            <w:r w:rsidRPr="00A678BF">
              <w:rPr>
                <w:rFonts w:eastAsiaTheme="minorEastAsia"/>
                <w:sz w:val="20"/>
                <w:lang w:eastAsia="ru-RU"/>
              </w:rPr>
              <w:t>с</w:t>
            </w:r>
            <w:r w:rsidRPr="00A678BF">
              <w:rPr>
                <w:rFonts w:eastAsiaTheme="minorEastAsia"/>
                <w:sz w:val="20"/>
                <w:lang w:eastAsia="ru-RU"/>
              </w:rPr>
              <w:t>печение, второй очереди стро</w:t>
            </w:r>
            <w:r w:rsidRPr="00A678BF">
              <w:rPr>
                <w:rFonts w:eastAsiaTheme="minorEastAsia"/>
                <w:sz w:val="20"/>
                <w:lang w:eastAsia="ru-RU"/>
              </w:rPr>
              <w:t>и</w:t>
            </w:r>
            <w:r w:rsidRPr="00A678BF">
              <w:rPr>
                <w:rFonts w:eastAsiaTheme="minorEastAsia"/>
                <w:sz w:val="20"/>
                <w:lang w:eastAsia="ru-RU"/>
              </w:rPr>
              <w:t>тельства комплекса многоэта</w:t>
            </w:r>
            <w:r w:rsidRPr="00A678BF">
              <w:rPr>
                <w:rFonts w:eastAsiaTheme="minorEastAsia"/>
                <w:sz w:val="20"/>
                <w:lang w:eastAsia="ru-RU"/>
              </w:rPr>
              <w:t>ж</w:t>
            </w:r>
            <w:r w:rsidRPr="00A678BF">
              <w:rPr>
                <w:rFonts w:eastAsiaTheme="minorEastAsia"/>
                <w:sz w:val="20"/>
                <w:lang w:eastAsia="ru-RU"/>
              </w:rPr>
              <w:t xml:space="preserve">ных жилых домов на территории бывшей промышленной зоны </w:t>
            </w:r>
            <w:r w:rsidR="002D6969">
              <w:rPr>
                <w:rFonts w:eastAsiaTheme="minorEastAsia"/>
                <w:sz w:val="20"/>
                <w:lang w:eastAsia="ru-RU"/>
              </w:rPr>
              <w:t>«</w:t>
            </w:r>
            <w:r w:rsidRPr="00A678BF">
              <w:rPr>
                <w:rFonts w:eastAsiaTheme="minorEastAsia"/>
                <w:sz w:val="20"/>
                <w:lang w:eastAsia="ru-RU"/>
              </w:rPr>
              <w:t>Судостроительного завода им. Г.Т. Побежимова</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пр. Красн</w:t>
            </w:r>
            <w:r w:rsidRPr="00A678BF">
              <w:rPr>
                <w:rFonts w:eastAsiaTheme="minorEastAsia"/>
                <w:sz w:val="20"/>
                <w:lang w:eastAsia="ru-RU"/>
              </w:rPr>
              <w:t>о</w:t>
            </w:r>
            <w:r w:rsidRPr="00A678BF">
              <w:rPr>
                <w:rFonts w:eastAsiaTheme="minorEastAsia"/>
                <w:sz w:val="20"/>
                <w:lang w:eastAsia="ru-RU"/>
              </w:rPr>
              <w:t>ярский рабочий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53,200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53,200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6.38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21, </w:t>
            </w:r>
            <w:r w:rsidR="002D6969">
              <w:rPr>
                <w:rFonts w:eastAsiaTheme="minorEastAsia"/>
                <w:sz w:val="20"/>
                <w:lang w:eastAsia="ru-RU"/>
              </w:rPr>
              <w:t>«</w:t>
            </w:r>
            <w:r w:rsidRPr="00A678BF">
              <w:rPr>
                <w:rFonts w:eastAsiaTheme="minorEastAsia"/>
                <w:sz w:val="20"/>
                <w:lang w:eastAsia="ru-RU"/>
              </w:rPr>
              <w:t>Южный берег</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пр. им. Красноярский раб</w:t>
            </w:r>
            <w:r w:rsidRPr="00A678BF">
              <w:rPr>
                <w:rFonts w:eastAsiaTheme="minorEastAsia"/>
                <w:sz w:val="20"/>
                <w:lang w:eastAsia="ru-RU"/>
              </w:rPr>
              <w:t>о</w:t>
            </w:r>
            <w:r w:rsidRPr="00A678BF">
              <w:rPr>
                <w:rFonts w:eastAsiaTheme="minorEastAsia"/>
                <w:sz w:val="20"/>
                <w:lang w:eastAsia="ru-RU"/>
              </w:rPr>
              <w:t>чий, 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6.39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22, </w:t>
            </w:r>
            <w:r w:rsidR="002D6969">
              <w:rPr>
                <w:rFonts w:eastAsiaTheme="minorEastAsia"/>
                <w:sz w:val="20"/>
                <w:lang w:eastAsia="ru-RU"/>
              </w:rPr>
              <w:t>«</w:t>
            </w:r>
            <w:r w:rsidRPr="00A678BF">
              <w:rPr>
                <w:rFonts w:eastAsiaTheme="minorEastAsia"/>
                <w:sz w:val="20"/>
                <w:lang w:eastAsia="ru-RU"/>
              </w:rPr>
              <w:t>Южный берег</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пр. им. Красноярский раб</w:t>
            </w:r>
            <w:r w:rsidRPr="00A678BF">
              <w:rPr>
                <w:rFonts w:eastAsiaTheme="minorEastAsia"/>
                <w:sz w:val="20"/>
                <w:lang w:eastAsia="ru-RU"/>
              </w:rPr>
              <w:t>о</w:t>
            </w:r>
            <w:r w:rsidRPr="00A678BF">
              <w:rPr>
                <w:rFonts w:eastAsiaTheme="minorEastAsia"/>
                <w:sz w:val="20"/>
                <w:lang w:eastAsia="ru-RU"/>
              </w:rPr>
              <w:t>чий, 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23, </w:t>
            </w:r>
            <w:r w:rsidR="002D6969">
              <w:rPr>
                <w:rFonts w:eastAsiaTheme="minorEastAsia"/>
                <w:sz w:val="20"/>
                <w:lang w:eastAsia="ru-RU"/>
              </w:rPr>
              <w:t>«</w:t>
            </w:r>
            <w:r w:rsidRPr="00A678BF">
              <w:rPr>
                <w:rFonts w:eastAsiaTheme="minorEastAsia"/>
                <w:sz w:val="20"/>
                <w:lang w:eastAsia="ru-RU"/>
              </w:rPr>
              <w:t>Южный берег</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пр. им. Красноярский раб</w:t>
            </w:r>
            <w:r w:rsidRPr="00A678BF">
              <w:rPr>
                <w:rFonts w:eastAsiaTheme="minorEastAsia"/>
                <w:sz w:val="20"/>
                <w:lang w:eastAsia="ru-RU"/>
              </w:rPr>
              <w:t>о</w:t>
            </w:r>
            <w:r w:rsidRPr="00A678BF">
              <w:rPr>
                <w:rFonts w:eastAsiaTheme="minorEastAsia"/>
                <w:sz w:val="20"/>
                <w:lang w:eastAsia="ru-RU"/>
              </w:rPr>
              <w:t>чий, 160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225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1 со встроенными нежилыми п</w:t>
            </w:r>
            <w:r w:rsidRPr="00A678BF">
              <w:rPr>
                <w:rFonts w:eastAsiaTheme="minorEastAsia"/>
                <w:sz w:val="20"/>
                <w:lang w:eastAsia="ru-RU"/>
              </w:rPr>
              <w:t>о</w:t>
            </w:r>
            <w:r w:rsidRPr="00A678BF">
              <w:rPr>
                <w:rFonts w:eastAsiaTheme="minorEastAsia"/>
                <w:sz w:val="20"/>
                <w:lang w:eastAsia="ru-RU"/>
              </w:rPr>
              <w:t>мещениями и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w:t>
            </w:r>
            <w:r w:rsidR="00324D8F">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ная, 37, строения 6, 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2 со встроенными нежилыми п</w:t>
            </w:r>
            <w:r w:rsidRPr="00A678BF">
              <w:rPr>
                <w:rFonts w:eastAsiaTheme="minorEastAsia"/>
                <w:sz w:val="20"/>
                <w:lang w:eastAsia="ru-RU"/>
              </w:rPr>
              <w:t>о</w:t>
            </w:r>
            <w:r w:rsidRPr="00A678BF">
              <w:rPr>
                <w:rFonts w:eastAsiaTheme="minorEastAsia"/>
                <w:sz w:val="20"/>
                <w:lang w:eastAsia="ru-RU"/>
              </w:rPr>
              <w:t>мещениями и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w:t>
            </w:r>
            <w:r w:rsidR="00324D8F">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ная, 37, строения 6, 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3 со встроенными нежилыми п</w:t>
            </w:r>
            <w:r w:rsidRPr="00A678BF">
              <w:rPr>
                <w:rFonts w:eastAsiaTheme="minorEastAsia"/>
                <w:sz w:val="20"/>
                <w:lang w:eastAsia="ru-RU"/>
              </w:rPr>
              <w:t>о</w:t>
            </w:r>
            <w:r w:rsidRPr="00A678BF">
              <w:rPr>
                <w:rFonts w:eastAsiaTheme="minorEastAsia"/>
                <w:sz w:val="20"/>
                <w:lang w:eastAsia="ru-RU"/>
              </w:rPr>
              <w:t>мещениями и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w:t>
            </w:r>
            <w:r w:rsidR="00324D8F">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ная, 37, строения 6, 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84,90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4 со встроенными нежилыми п</w:t>
            </w:r>
            <w:r w:rsidRPr="00A678BF">
              <w:rPr>
                <w:rFonts w:eastAsiaTheme="minorEastAsia"/>
                <w:sz w:val="20"/>
                <w:lang w:eastAsia="ru-RU"/>
              </w:rPr>
              <w:t>о</w:t>
            </w:r>
            <w:r w:rsidRPr="00A678BF">
              <w:rPr>
                <w:rFonts w:eastAsiaTheme="minorEastAsia"/>
                <w:sz w:val="20"/>
                <w:lang w:eastAsia="ru-RU"/>
              </w:rPr>
              <w:t>мещениями и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w:t>
            </w:r>
            <w:r w:rsidR="00324D8F">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ная, 37, строения 6, 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99,63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99,63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w:t>
            </w:r>
            <w:r w:rsidR="00324D8F">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ная, 37а (корректировка проекта)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96,01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96,01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во II микрорайоне жилого района Тихие зори в Свердло</w:t>
            </w:r>
            <w:r w:rsidRPr="00A678BF">
              <w:rPr>
                <w:rFonts w:eastAsiaTheme="minorEastAsia"/>
                <w:sz w:val="20"/>
                <w:lang w:eastAsia="ru-RU"/>
              </w:rPr>
              <w:t>в</w:t>
            </w:r>
            <w:r w:rsidRPr="00A678BF">
              <w:rPr>
                <w:rFonts w:eastAsiaTheme="minorEastAsia"/>
                <w:sz w:val="20"/>
                <w:lang w:eastAsia="ru-RU"/>
              </w:rPr>
              <w:t xml:space="preserve">ском районе г. Красноярска. </w:t>
            </w:r>
            <w:r w:rsidRPr="00A678BF">
              <w:rPr>
                <w:rFonts w:eastAsiaTheme="minorEastAsia"/>
                <w:sz w:val="20"/>
                <w:lang w:eastAsia="ru-RU"/>
              </w:rPr>
              <w:lastRenderedPageBreak/>
              <w:t xml:space="preserve">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г. Красноярск, ул. Свер</w:t>
            </w:r>
            <w:r w:rsidRPr="00A678BF">
              <w:rPr>
                <w:rFonts w:eastAsiaTheme="minorEastAsia"/>
                <w:sz w:val="20"/>
                <w:lang w:eastAsia="ru-RU"/>
              </w:rPr>
              <w:t>д</w:t>
            </w:r>
            <w:r w:rsidRPr="00A678BF">
              <w:rPr>
                <w:rFonts w:eastAsiaTheme="minorEastAsia"/>
                <w:sz w:val="20"/>
                <w:lang w:eastAsia="ru-RU"/>
              </w:rPr>
              <w:t>ловская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231,558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231,558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6.47</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Многоэтажные жилые дома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 подземными автопарковками и зданиями общественного назн</w:t>
            </w:r>
            <w:r w:rsidRPr="00A678BF">
              <w:rPr>
                <w:rFonts w:eastAsiaTheme="minorEastAsia"/>
                <w:sz w:val="20"/>
                <w:lang w:eastAsia="ru-RU"/>
              </w:rPr>
              <w:t>а</w:t>
            </w:r>
            <w:r w:rsidRPr="00A678BF">
              <w:rPr>
                <w:rFonts w:eastAsiaTheme="minorEastAsia"/>
                <w:sz w:val="20"/>
                <w:lang w:eastAsia="ru-RU"/>
              </w:rPr>
              <w:t>чения с инженерным обеспеч</w:t>
            </w:r>
            <w:r w:rsidRPr="00A678BF">
              <w:rPr>
                <w:rFonts w:eastAsiaTheme="minorEastAsia"/>
                <w:sz w:val="20"/>
                <w:lang w:eastAsia="ru-RU"/>
              </w:rPr>
              <w:t>е</w:t>
            </w:r>
            <w:r w:rsidRPr="00A678BF">
              <w:rPr>
                <w:rFonts w:eastAsiaTheme="minorEastAsia"/>
                <w:sz w:val="20"/>
                <w:lang w:eastAsia="ru-RU"/>
              </w:rPr>
              <w:t>нием во II микрорайоне жилого района Тихие зори в Свердло</w:t>
            </w:r>
            <w:r w:rsidRPr="00A678BF">
              <w:rPr>
                <w:rFonts w:eastAsiaTheme="minorEastAsia"/>
                <w:sz w:val="20"/>
                <w:lang w:eastAsia="ru-RU"/>
              </w:rPr>
              <w:t>в</w:t>
            </w:r>
            <w:r w:rsidRPr="00A678BF">
              <w:rPr>
                <w:rFonts w:eastAsiaTheme="minorEastAsia"/>
                <w:sz w:val="20"/>
                <w:lang w:eastAsia="ru-RU"/>
              </w:rPr>
              <w:t xml:space="preserve">ском районе г. Красноярска. Жилой 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Свер</w:t>
            </w:r>
            <w:r w:rsidRPr="00A678BF">
              <w:rPr>
                <w:rFonts w:eastAsiaTheme="minorEastAsia"/>
                <w:sz w:val="20"/>
                <w:lang w:eastAsia="ru-RU"/>
              </w:rPr>
              <w:t>д</w:t>
            </w:r>
            <w:r w:rsidRPr="00A678BF">
              <w:rPr>
                <w:rFonts w:eastAsiaTheme="minorEastAsia"/>
                <w:sz w:val="20"/>
                <w:lang w:eastAsia="ru-RU"/>
              </w:rPr>
              <w:t>ловская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285,969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285,969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6.48</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18, инженерное обе</w:t>
            </w:r>
            <w:r w:rsidRPr="00A678BF">
              <w:rPr>
                <w:rFonts w:eastAsiaTheme="minorEastAsia"/>
                <w:sz w:val="20"/>
                <w:lang w:eastAsia="ru-RU"/>
              </w:rPr>
              <w:t>с</w:t>
            </w:r>
            <w:r w:rsidRPr="00A678BF">
              <w:rPr>
                <w:rFonts w:eastAsiaTheme="minorEastAsia"/>
                <w:sz w:val="20"/>
                <w:lang w:eastAsia="ru-RU"/>
              </w:rPr>
              <w:t>печение, третьей очереди стро</w:t>
            </w:r>
            <w:r w:rsidRPr="00A678BF">
              <w:rPr>
                <w:rFonts w:eastAsiaTheme="minorEastAsia"/>
                <w:sz w:val="20"/>
                <w:lang w:eastAsia="ru-RU"/>
              </w:rPr>
              <w:t>и</w:t>
            </w:r>
            <w:r w:rsidRPr="00A678BF">
              <w:rPr>
                <w:rFonts w:eastAsiaTheme="minorEastAsia"/>
                <w:sz w:val="20"/>
                <w:lang w:eastAsia="ru-RU"/>
              </w:rPr>
              <w:t>тельства комплекса многоэта</w:t>
            </w:r>
            <w:r w:rsidRPr="00A678BF">
              <w:rPr>
                <w:rFonts w:eastAsiaTheme="minorEastAsia"/>
                <w:sz w:val="20"/>
                <w:lang w:eastAsia="ru-RU"/>
              </w:rPr>
              <w:t>ж</w:t>
            </w:r>
            <w:r w:rsidRPr="00A678BF">
              <w:rPr>
                <w:rFonts w:eastAsiaTheme="minorEastAsia"/>
                <w:sz w:val="20"/>
                <w:lang w:eastAsia="ru-RU"/>
              </w:rPr>
              <w:t xml:space="preserve">ных жилых домов на территории бывшей промышленной зоны </w:t>
            </w:r>
            <w:r w:rsidR="002D6969">
              <w:rPr>
                <w:rFonts w:eastAsiaTheme="minorEastAsia"/>
                <w:sz w:val="20"/>
                <w:lang w:eastAsia="ru-RU"/>
              </w:rPr>
              <w:t>«</w:t>
            </w:r>
            <w:r w:rsidRPr="00A678BF">
              <w:rPr>
                <w:rFonts w:eastAsiaTheme="minorEastAsia"/>
                <w:sz w:val="20"/>
                <w:lang w:eastAsia="ru-RU"/>
              </w:rPr>
              <w:t>Судостроительного завода им. Г.Т. Побежимова</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пр. Красн</w:t>
            </w:r>
            <w:r w:rsidRPr="00A678BF">
              <w:rPr>
                <w:rFonts w:eastAsiaTheme="minorEastAsia"/>
                <w:sz w:val="20"/>
                <w:lang w:eastAsia="ru-RU"/>
              </w:rPr>
              <w:t>о</w:t>
            </w:r>
            <w:r w:rsidRPr="00A678BF">
              <w:rPr>
                <w:rFonts w:eastAsiaTheme="minorEastAsia"/>
                <w:sz w:val="20"/>
                <w:lang w:eastAsia="ru-RU"/>
              </w:rPr>
              <w:t>ярский рабочий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80,21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80,21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6.49</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Детский сад в жилом районе Белые росы (в районе дома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Карамзина, 8)</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Карамзи</w:t>
            </w:r>
            <w:r w:rsidR="00324D8F">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на, 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6.50</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Детский сад в жилом районе Белые росы (в районе домов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Карамзина, 14, 12)</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Карамзи</w:t>
            </w:r>
            <w:r w:rsidR="00324D8F">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на, 14, 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6.51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жилые дома, и</w:t>
            </w:r>
            <w:r w:rsidRPr="00A678BF">
              <w:rPr>
                <w:rFonts w:eastAsiaTheme="minorEastAsia"/>
                <w:sz w:val="20"/>
                <w:lang w:eastAsia="ru-RU"/>
              </w:rPr>
              <w:t>н</w:t>
            </w:r>
            <w:r w:rsidRPr="00A678BF">
              <w:rPr>
                <w:rFonts w:eastAsiaTheme="minorEastAsia"/>
                <w:sz w:val="20"/>
                <w:lang w:eastAsia="ru-RU"/>
              </w:rPr>
              <w:t xml:space="preserve">женерное обеспечение в 5 жилом квартале в Свердловском районе города Красноярска. Жилой дом </w:t>
            </w:r>
            <w:r w:rsidR="000F3D81">
              <w:rPr>
                <w:rFonts w:eastAsiaTheme="minorEastAsia"/>
                <w:sz w:val="20"/>
                <w:lang w:eastAsia="ru-RU"/>
              </w:rPr>
              <w:t>№</w:t>
            </w:r>
            <w:r w:rsidRPr="00A678BF">
              <w:rPr>
                <w:rFonts w:eastAsiaTheme="minorEastAsia"/>
                <w:sz w:val="20"/>
                <w:lang w:eastAsia="ru-RU"/>
              </w:rPr>
              <w:t xml:space="preserve"> 2 с трансформаторной по</w:t>
            </w:r>
            <w:r w:rsidRPr="00A678BF">
              <w:rPr>
                <w:rFonts w:eastAsiaTheme="minorEastAsia"/>
                <w:sz w:val="20"/>
                <w:lang w:eastAsia="ru-RU"/>
              </w:rPr>
              <w:t>д</w:t>
            </w:r>
            <w:r w:rsidRPr="00A678BF">
              <w:rPr>
                <w:rFonts w:eastAsiaTheme="minorEastAsia"/>
                <w:sz w:val="20"/>
                <w:lang w:eastAsia="ru-RU"/>
              </w:rPr>
              <w:t>станцией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5 жилой квартал в Свер</w:t>
            </w:r>
            <w:r w:rsidRPr="00A678BF">
              <w:rPr>
                <w:rFonts w:eastAsiaTheme="minorEastAsia"/>
                <w:sz w:val="20"/>
                <w:lang w:eastAsia="ru-RU"/>
              </w:rPr>
              <w:t>д</w:t>
            </w:r>
            <w:r w:rsidRPr="00A678BF">
              <w:rPr>
                <w:rFonts w:eastAsiaTheme="minorEastAsia"/>
                <w:sz w:val="20"/>
                <w:lang w:eastAsia="ru-RU"/>
              </w:rPr>
              <w:t>ловском районе города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191,30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191,30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жилые дома, и</w:t>
            </w:r>
            <w:r w:rsidRPr="00A678BF">
              <w:rPr>
                <w:rFonts w:eastAsiaTheme="minorEastAsia"/>
                <w:sz w:val="20"/>
                <w:lang w:eastAsia="ru-RU"/>
              </w:rPr>
              <w:t>н</w:t>
            </w:r>
            <w:r w:rsidRPr="00A678BF">
              <w:rPr>
                <w:rFonts w:eastAsiaTheme="minorEastAsia"/>
                <w:sz w:val="20"/>
                <w:lang w:eastAsia="ru-RU"/>
              </w:rPr>
              <w:t xml:space="preserve">женерное обеспечение в 5 жилом квартале в Свердловском районе города Красноярска. Жилой дом </w:t>
            </w:r>
            <w:r w:rsidR="000F3D81">
              <w:rPr>
                <w:rFonts w:eastAsiaTheme="minorEastAsia"/>
                <w:sz w:val="20"/>
                <w:lang w:eastAsia="ru-RU"/>
              </w:rPr>
              <w:t>№</w:t>
            </w:r>
            <w:r w:rsidRPr="00A678BF">
              <w:rPr>
                <w:rFonts w:eastAsiaTheme="minorEastAsia"/>
                <w:sz w:val="20"/>
                <w:lang w:eastAsia="ru-RU"/>
              </w:rPr>
              <w:t xml:space="preserve"> 3 с трансформаторной по</w:t>
            </w:r>
            <w:r w:rsidRPr="00A678BF">
              <w:rPr>
                <w:rFonts w:eastAsiaTheme="minorEastAsia"/>
                <w:sz w:val="20"/>
                <w:lang w:eastAsia="ru-RU"/>
              </w:rPr>
              <w:t>д</w:t>
            </w:r>
            <w:r w:rsidRPr="00A678BF">
              <w:rPr>
                <w:rFonts w:eastAsiaTheme="minorEastAsia"/>
                <w:sz w:val="20"/>
                <w:lang w:eastAsia="ru-RU"/>
              </w:rPr>
              <w:t>станцией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5 жилой квартал в Свер</w:t>
            </w:r>
            <w:r w:rsidRPr="00A678BF">
              <w:rPr>
                <w:rFonts w:eastAsiaTheme="minorEastAsia"/>
                <w:sz w:val="20"/>
                <w:lang w:eastAsia="ru-RU"/>
              </w:rPr>
              <w:t>д</w:t>
            </w:r>
            <w:r w:rsidRPr="00A678BF">
              <w:rPr>
                <w:rFonts w:eastAsiaTheme="minorEastAsia"/>
                <w:sz w:val="20"/>
                <w:lang w:eastAsia="ru-RU"/>
              </w:rPr>
              <w:t>ловском районе города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237,89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237,89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жилые дома, и</w:t>
            </w:r>
            <w:r w:rsidRPr="00A678BF">
              <w:rPr>
                <w:rFonts w:eastAsiaTheme="minorEastAsia"/>
                <w:sz w:val="20"/>
                <w:lang w:eastAsia="ru-RU"/>
              </w:rPr>
              <w:t>н</w:t>
            </w:r>
            <w:r w:rsidRPr="00A678BF">
              <w:rPr>
                <w:rFonts w:eastAsiaTheme="minorEastAsia"/>
                <w:sz w:val="20"/>
                <w:lang w:eastAsia="ru-RU"/>
              </w:rPr>
              <w:t xml:space="preserve">женерное обеспечение в 5 жилом квартале в Свердловском районе города Красноярска. Жилой дом </w:t>
            </w:r>
            <w:r w:rsidR="000F3D81">
              <w:rPr>
                <w:rFonts w:eastAsiaTheme="minorEastAsia"/>
                <w:sz w:val="20"/>
                <w:lang w:eastAsia="ru-RU"/>
              </w:rPr>
              <w:t>№</w:t>
            </w:r>
            <w:r w:rsidRPr="00A678BF">
              <w:rPr>
                <w:rFonts w:eastAsiaTheme="minorEastAsia"/>
                <w:sz w:val="20"/>
                <w:lang w:eastAsia="ru-RU"/>
              </w:rPr>
              <w:t xml:space="preserve"> 4 с трансформаторной по</w:t>
            </w:r>
            <w:r w:rsidRPr="00A678BF">
              <w:rPr>
                <w:rFonts w:eastAsiaTheme="minorEastAsia"/>
                <w:sz w:val="20"/>
                <w:lang w:eastAsia="ru-RU"/>
              </w:rPr>
              <w:t>д</w:t>
            </w:r>
            <w:r w:rsidRPr="00A678BF">
              <w:rPr>
                <w:rFonts w:eastAsiaTheme="minorEastAsia"/>
                <w:sz w:val="20"/>
                <w:lang w:eastAsia="ru-RU"/>
              </w:rPr>
              <w:t>станцией</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5 жилой квартал в Свер</w:t>
            </w:r>
            <w:r w:rsidRPr="00A678BF">
              <w:rPr>
                <w:rFonts w:eastAsiaTheme="minorEastAsia"/>
                <w:sz w:val="20"/>
                <w:lang w:eastAsia="ru-RU"/>
              </w:rPr>
              <w:t>д</w:t>
            </w:r>
            <w:r w:rsidRPr="00A678BF">
              <w:rPr>
                <w:rFonts w:eastAsiaTheme="minorEastAsia"/>
                <w:sz w:val="20"/>
                <w:lang w:eastAsia="ru-RU"/>
              </w:rPr>
              <w:t>ловском районе города Красноярска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111,97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111,97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6.54</w:t>
            </w:r>
          </w:p>
        </w:tc>
        <w:tc>
          <w:tcPr>
            <w:tcW w:w="2976"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Общеобразовательная школа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в мкр. </w:t>
            </w:r>
            <w:r w:rsidR="002D6969">
              <w:rPr>
                <w:rFonts w:eastAsiaTheme="minorEastAsia"/>
                <w:sz w:val="20"/>
                <w:lang w:eastAsia="ru-RU"/>
              </w:rPr>
              <w:t>«</w:t>
            </w:r>
            <w:r w:rsidRPr="00A678BF">
              <w:rPr>
                <w:rFonts w:eastAsiaTheme="minorEastAsia"/>
                <w:sz w:val="20"/>
                <w:lang w:eastAsia="ru-RU"/>
              </w:rPr>
              <w:t>Пашенный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Скла</w:t>
            </w:r>
            <w:r w:rsidRPr="00A678BF">
              <w:rPr>
                <w:rFonts w:eastAsiaTheme="minorEastAsia"/>
                <w:sz w:val="20"/>
                <w:lang w:eastAsia="ru-RU"/>
              </w:rPr>
              <w:t>д</w:t>
            </w:r>
            <w:r w:rsidRPr="00A678BF">
              <w:rPr>
                <w:rFonts w:eastAsiaTheme="minorEastAsia"/>
                <w:sz w:val="20"/>
                <w:lang w:eastAsia="ru-RU"/>
              </w:rPr>
              <w:t>ская, 34а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27,28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27,28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6.55</w:t>
            </w:r>
          </w:p>
        </w:tc>
        <w:tc>
          <w:tcPr>
            <w:tcW w:w="2976" w:type="dxa"/>
            <w:tcBorders>
              <w:top w:val="single" w:sz="4" w:space="0" w:color="auto"/>
              <w:left w:val="single" w:sz="4" w:space="0" w:color="auto"/>
              <w:bottom w:val="single" w:sz="4" w:space="0" w:color="auto"/>
              <w:right w:val="single" w:sz="4" w:space="0" w:color="auto"/>
            </w:tcBorders>
          </w:tcPr>
          <w:p w:rsidR="00324D8F" w:rsidRDefault="002D6969" w:rsidP="00324D8F">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Прибо</w:t>
            </w:r>
            <w:r w:rsidRPr="00A678BF">
              <w:rPr>
                <w:rFonts w:eastAsiaTheme="minorEastAsia"/>
                <w:sz w:val="20"/>
                <w:lang w:eastAsia="ru-RU"/>
              </w:rPr>
              <w:t>й</w:t>
            </w:r>
            <w:r w:rsidRPr="00A678BF">
              <w:rPr>
                <w:rFonts w:eastAsiaTheme="minorEastAsia"/>
                <w:sz w:val="20"/>
                <w:lang w:eastAsia="ru-RU"/>
              </w:rPr>
              <w:t>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6.56</w:t>
            </w:r>
          </w:p>
        </w:tc>
        <w:tc>
          <w:tcPr>
            <w:tcW w:w="2976" w:type="dxa"/>
            <w:tcBorders>
              <w:top w:val="single" w:sz="4" w:space="0" w:color="auto"/>
              <w:left w:val="single" w:sz="4" w:space="0" w:color="auto"/>
              <w:bottom w:val="single" w:sz="4" w:space="0" w:color="auto"/>
              <w:right w:val="single" w:sz="4" w:space="0" w:color="auto"/>
            </w:tcBorders>
          </w:tcPr>
          <w:p w:rsidR="00324D8F" w:rsidRDefault="002D6969" w:rsidP="00324D8F">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Прибо</w:t>
            </w:r>
            <w:r w:rsidRPr="00A678BF">
              <w:rPr>
                <w:rFonts w:eastAsiaTheme="minorEastAsia"/>
                <w:sz w:val="20"/>
                <w:lang w:eastAsia="ru-RU"/>
              </w:rPr>
              <w:t>й</w:t>
            </w:r>
            <w:r w:rsidRPr="00A678BF">
              <w:rPr>
                <w:rFonts w:eastAsiaTheme="minorEastAsia"/>
                <w:sz w:val="20"/>
                <w:lang w:eastAsia="ru-RU"/>
              </w:rPr>
              <w:t>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6.57</w:t>
            </w:r>
          </w:p>
        </w:tc>
        <w:tc>
          <w:tcPr>
            <w:tcW w:w="2976" w:type="dxa"/>
            <w:tcBorders>
              <w:top w:val="single" w:sz="4" w:space="0" w:color="auto"/>
              <w:left w:val="single" w:sz="4" w:space="0" w:color="auto"/>
              <w:bottom w:val="single" w:sz="4" w:space="0" w:color="auto"/>
              <w:right w:val="single" w:sz="4" w:space="0" w:color="auto"/>
            </w:tcBorders>
          </w:tcPr>
          <w:p w:rsidR="00324D8F" w:rsidRDefault="002D6969" w:rsidP="00324D8F">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Прибо</w:t>
            </w:r>
            <w:r w:rsidRPr="00A678BF">
              <w:rPr>
                <w:rFonts w:eastAsiaTheme="minorEastAsia"/>
                <w:sz w:val="20"/>
                <w:lang w:eastAsia="ru-RU"/>
              </w:rPr>
              <w:t>й</w:t>
            </w:r>
            <w:r w:rsidRPr="00A678BF">
              <w:rPr>
                <w:rFonts w:eastAsiaTheme="minorEastAsia"/>
                <w:sz w:val="20"/>
                <w:lang w:eastAsia="ru-RU"/>
              </w:rPr>
              <w:t>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6.58</w:t>
            </w:r>
          </w:p>
        </w:tc>
        <w:tc>
          <w:tcPr>
            <w:tcW w:w="2976" w:type="dxa"/>
            <w:tcBorders>
              <w:top w:val="single" w:sz="4" w:space="0" w:color="auto"/>
              <w:left w:val="single" w:sz="4" w:space="0" w:color="auto"/>
              <w:bottom w:val="single" w:sz="4" w:space="0" w:color="auto"/>
              <w:right w:val="single" w:sz="4" w:space="0" w:color="auto"/>
            </w:tcBorders>
          </w:tcPr>
          <w:p w:rsidR="00324D8F" w:rsidRDefault="002D6969" w:rsidP="00324D8F">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4</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ул. Прибо</w:t>
            </w:r>
            <w:r w:rsidRPr="00A678BF">
              <w:rPr>
                <w:rFonts w:eastAsiaTheme="minorEastAsia"/>
                <w:sz w:val="20"/>
                <w:lang w:eastAsia="ru-RU"/>
              </w:rPr>
              <w:t>й</w:t>
            </w:r>
            <w:r w:rsidRPr="00A678BF">
              <w:rPr>
                <w:rFonts w:eastAsiaTheme="minorEastAsia"/>
                <w:sz w:val="20"/>
                <w:lang w:eastAsia="ru-RU"/>
              </w:rPr>
              <w:t>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6.59</w:t>
            </w:r>
          </w:p>
        </w:tc>
        <w:tc>
          <w:tcPr>
            <w:tcW w:w="2976" w:type="dxa"/>
            <w:tcBorders>
              <w:top w:val="single" w:sz="4" w:space="0" w:color="auto"/>
              <w:left w:val="single" w:sz="4" w:space="0" w:color="auto"/>
              <w:bottom w:val="single" w:sz="4" w:space="0" w:color="auto"/>
              <w:right w:val="single" w:sz="4" w:space="0" w:color="auto"/>
            </w:tcBorders>
          </w:tcPr>
          <w:p w:rsidR="00324D8F" w:rsidRDefault="002D6969" w:rsidP="00324D8F">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w:t>
            </w:r>
            <w:r w:rsidRPr="00A678BF">
              <w:rPr>
                <w:rFonts w:eastAsiaTheme="minorEastAsia"/>
                <w:sz w:val="20"/>
                <w:lang w:eastAsia="ru-RU"/>
              </w:rPr>
              <w:lastRenderedPageBreak/>
              <w:t xml:space="preserve">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lastRenderedPageBreak/>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lastRenderedPageBreak/>
              <w:t>ский район, ул. Прибойная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lastRenderedPageBreak/>
              <w:t>6.60</w:t>
            </w:r>
          </w:p>
        </w:tc>
        <w:tc>
          <w:tcPr>
            <w:tcW w:w="2976" w:type="dxa"/>
            <w:tcBorders>
              <w:top w:val="single" w:sz="4" w:space="0" w:color="auto"/>
              <w:left w:val="single" w:sz="4" w:space="0" w:color="auto"/>
              <w:bottom w:val="single" w:sz="4" w:space="0" w:color="auto"/>
              <w:right w:val="single" w:sz="4" w:space="0" w:color="auto"/>
            </w:tcBorders>
          </w:tcPr>
          <w:p w:rsidR="00324D8F" w:rsidRDefault="002D6969" w:rsidP="00324D8F">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2</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6.61</w:t>
            </w:r>
          </w:p>
        </w:tc>
        <w:tc>
          <w:tcPr>
            <w:tcW w:w="2976" w:type="dxa"/>
            <w:tcBorders>
              <w:top w:val="single" w:sz="4" w:space="0" w:color="auto"/>
              <w:left w:val="single" w:sz="4" w:space="0" w:color="auto"/>
              <w:bottom w:val="single" w:sz="4" w:space="0" w:color="auto"/>
              <w:right w:val="single" w:sz="4" w:space="0" w:color="auto"/>
            </w:tcBorders>
          </w:tcPr>
          <w:p w:rsidR="00324D8F" w:rsidRDefault="002D6969" w:rsidP="00324D8F">
            <w:pPr>
              <w:spacing w:before="0" w:line="235" w:lineRule="auto"/>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Многоэтажные жилые дома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с инженерным обеспечением</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3</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6.62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Многоэтажный жилой дом с и</w:t>
            </w:r>
            <w:r w:rsidRPr="00A678BF">
              <w:rPr>
                <w:rFonts w:eastAsiaTheme="minorEastAsia"/>
                <w:sz w:val="20"/>
                <w:lang w:eastAsia="ru-RU"/>
              </w:rPr>
              <w:t>н</w:t>
            </w:r>
            <w:r w:rsidRPr="00A678BF">
              <w:rPr>
                <w:rFonts w:eastAsiaTheme="minorEastAsia"/>
                <w:sz w:val="20"/>
                <w:lang w:eastAsia="ru-RU"/>
              </w:rPr>
              <w:t>женерным обеспечением</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Прибойная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84,156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6.63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Многоэтажные жилые дома, и</w:t>
            </w:r>
            <w:r w:rsidRPr="00A678BF">
              <w:rPr>
                <w:rFonts w:eastAsiaTheme="minorEastAsia"/>
                <w:sz w:val="20"/>
                <w:lang w:eastAsia="ru-RU"/>
              </w:rPr>
              <w:t>н</w:t>
            </w:r>
            <w:r w:rsidRPr="00A678BF">
              <w:rPr>
                <w:rFonts w:eastAsiaTheme="minorEastAsia"/>
                <w:sz w:val="20"/>
                <w:lang w:eastAsia="ru-RU"/>
              </w:rPr>
              <w:t xml:space="preserve">женерное обеспечение в 5 жилом квартале территории района бывшего Химико-металлургического завода в Свердловском районе города Красноярска. Жилой дом </w:t>
            </w:r>
            <w:r w:rsidR="000F3D81">
              <w:rPr>
                <w:rFonts w:eastAsiaTheme="minorEastAsia"/>
                <w:sz w:val="20"/>
                <w:lang w:eastAsia="ru-RU"/>
              </w:rPr>
              <w:t>№</w:t>
            </w:r>
            <w:r w:rsidRPr="00A678BF">
              <w:rPr>
                <w:rFonts w:eastAsiaTheme="minorEastAsia"/>
                <w:sz w:val="20"/>
                <w:lang w:eastAsia="ru-RU"/>
              </w:rPr>
              <w:t xml:space="preserve"> 1</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128,77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128,77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6.64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19, инженерное обе</w:t>
            </w:r>
            <w:r w:rsidRPr="00A678BF">
              <w:rPr>
                <w:rFonts w:eastAsiaTheme="minorEastAsia"/>
                <w:sz w:val="20"/>
                <w:lang w:eastAsia="ru-RU"/>
              </w:rPr>
              <w:t>с</w:t>
            </w:r>
            <w:r w:rsidRPr="00A678BF">
              <w:rPr>
                <w:rFonts w:eastAsiaTheme="minorEastAsia"/>
                <w:sz w:val="20"/>
                <w:lang w:eastAsia="ru-RU"/>
              </w:rPr>
              <w:t>печение, второй очереди стро</w:t>
            </w:r>
            <w:r w:rsidRPr="00A678BF">
              <w:rPr>
                <w:rFonts w:eastAsiaTheme="minorEastAsia"/>
                <w:sz w:val="20"/>
                <w:lang w:eastAsia="ru-RU"/>
              </w:rPr>
              <w:t>и</w:t>
            </w:r>
            <w:r w:rsidRPr="00A678BF">
              <w:rPr>
                <w:rFonts w:eastAsiaTheme="minorEastAsia"/>
                <w:sz w:val="20"/>
                <w:lang w:eastAsia="ru-RU"/>
              </w:rPr>
              <w:t>тельства комплекса многоэта</w:t>
            </w:r>
            <w:r w:rsidRPr="00A678BF">
              <w:rPr>
                <w:rFonts w:eastAsiaTheme="minorEastAsia"/>
                <w:sz w:val="20"/>
                <w:lang w:eastAsia="ru-RU"/>
              </w:rPr>
              <w:t>ж</w:t>
            </w:r>
            <w:r w:rsidRPr="00A678BF">
              <w:rPr>
                <w:rFonts w:eastAsiaTheme="minorEastAsia"/>
                <w:sz w:val="20"/>
                <w:lang w:eastAsia="ru-RU"/>
              </w:rPr>
              <w:t xml:space="preserve">ных жилых домов на территории бывшей промышленной зоны </w:t>
            </w:r>
            <w:r w:rsidR="002D6969">
              <w:rPr>
                <w:rFonts w:eastAsiaTheme="minorEastAsia"/>
                <w:sz w:val="20"/>
                <w:lang w:eastAsia="ru-RU"/>
              </w:rPr>
              <w:t>«</w:t>
            </w:r>
            <w:r w:rsidRPr="00A678BF">
              <w:rPr>
                <w:rFonts w:eastAsiaTheme="minorEastAsia"/>
                <w:sz w:val="20"/>
                <w:lang w:eastAsia="ru-RU"/>
              </w:rPr>
              <w:t>Судостроительного завода им. Г.Т. Побежимова в г. Красноя</w:t>
            </w:r>
            <w:r w:rsidRPr="00A678BF">
              <w:rPr>
                <w:rFonts w:eastAsiaTheme="minorEastAsia"/>
                <w:sz w:val="20"/>
                <w:lang w:eastAsia="ru-RU"/>
              </w:rPr>
              <w:t>р</w:t>
            </w:r>
            <w:r w:rsidRPr="00A678BF">
              <w:rPr>
                <w:rFonts w:eastAsiaTheme="minorEastAsia"/>
                <w:sz w:val="20"/>
                <w:lang w:eastAsia="ru-RU"/>
              </w:rPr>
              <w:t>ске</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324D8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 xml:space="preserve">г. Красноярск, </w:t>
            </w:r>
          </w:p>
          <w:p w:rsidR="00A678BF" w:rsidRPr="00A678BF" w:rsidRDefault="00A678BF" w:rsidP="00324D8F">
            <w:pPr>
              <w:spacing w:before="0" w:line="235" w:lineRule="auto"/>
              <w:ind w:firstLine="0"/>
              <w:jc w:val="left"/>
              <w:rPr>
                <w:rFonts w:eastAsiaTheme="minorEastAsia"/>
                <w:sz w:val="20"/>
                <w:lang w:eastAsia="ru-RU"/>
              </w:rPr>
            </w:pPr>
            <w:r w:rsidRPr="00A678BF">
              <w:rPr>
                <w:rFonts w:eastAsiaTheme="minorEastAsia"/>
                <w:sz w:val="20"/>
                <w:lang w:eastAsia="ru-RU"/>
              </w:rPr>
              <w:t>пр. им. Красноярский раб</w:t>
            </w:r>
            <w:r w:rsidRPr="00A678BF">
              <w:rPr>
                <w:rFonts w:eastAsiaTheme="minorEastAsia"/>
                <w:sz w:val="20"/>
                <w:lang w:eastAsia="ru-RU"/>
              </w:rPr>
              <w:t>о</w:t>
            </w:r>
            <w:r w:rsidRPr="00A678BF">
              <w:rPr>
                <w:rFonts w:eastAsiaTheme="minorEastAsia"/>
                <w:sz w:val="20"/>
                <w:lang w:eastAsia="ru-RU"/>
              </w:rPr>
              <w:t>чий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97,317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97,317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line="235" w:lineRule="auto"/>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Восьмиэтажный жилой дом с инженерными коммуникациями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60 лет Октября, 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27,516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27,516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Строительство водопроводных сетей и сооружений в пос. То</w:t>
            </w:r>
            <w:r w:rsidRPr="00A678BF">
              <w:rPr>
                <w:rFonts w:eastAsiaTheme="minorEastAsia"/>
                <w:sz w:val="20"/>
                <w:lang w:eastAsia="ru-RU"/>
              </w:rPr>
              <w:t>р</w:t>
            </w:r>
            <w:r w:rsidRPr="00A678BF">
              <w:rPr>
                <w:rFonts w:eastAsiaTheme="minorEastAsia"/>
                <w:sz w:val="20"/>
                <w:lang w:eastAsia="ru-RU"/>
              </w:rPr>
              <w:t>гашино Свердловского района г. Красноярска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Свердло</w:t>
            </w:r>
            <w:r w:rsidRPr="00A678BF">
              <w:rPr>
                <w:rFonts w:eastAsiaTheme="minorEastAsia"/>
                <w:sz w:val="20"/>
                <w:lang w:eastAsia="ru-RU"/>
              </w:rPr>
              <w:t>в</w:t>
            </w:r>
            <w:r w:rsidRPr="00A678BF">
              <w:rPr>
                <w:rFonts w:eastAsiaTheme="minorEastAsia"/>
                <w:sz w:val="20"/>
                <w:lang w:eastAsia="ru-RU"/>
              </w:rPr>
              <w:t>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50,165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Итого по Свердловскому району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9624,028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9434,363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7. Кировский район</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Кировский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Сем</w:t>
            </w:r>
            <w:r w:rsidRPr="00A678BF">
              <w:rPr>
                <w:rFonts w:eastAsiaTheme="minorEastAsia"/>
                <w:sz w:val="20"/>
                <w:lang w:eastAsia="ru-RU"/>
              </w:rPr>
              <w:t>а</w:t>
            </w:r>
            <w:r w:rsidRPr="00A678BF">
              <w:rPr>
                <w:rFonts w:eastAsiaTheme="minorEastAsia"/>
                <w:sz w:val="20"/>
                <w:lang w:eastAsia="ru-RU"/>
              </w:rPr>
              <w:t>форная, 389, 391, 403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175,16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175,16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многокварти</w:t>
            </w:r>
            <w:r w:rsidRPr="00A678BF">
              <w:rPr>
                <w:rFonts w:eastAsiaTheme="minorEastAsia"/>
                <w:sz w:val="20"/>
                <w:lang w:eastAsia="ru-RU"/>
              </w:rPr>
              <w:t>р</w:t>
            </w:r>
            <w:r w:rsidRPr="00A678BF">
              <w:rPr>
                <w:rFonts w:eastAsiaTheme="minorEastAsia"/>
                <w:sz w:val="20"/>
                <w:lang w:eastAsia="ru-RU"/>
              </w:rPr>
              <w:t>ный жилой дом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Сем</w:t>
            </w:r>
            <w:r w:rsidRPr="00A678BF">
              <w:rPr>
                <w:rFonts w:eastAsiaTheme="minorEastAsia"/>
                <w:sz w:val="20"/>
                <w:lang w:eastAsia="ru-RU"/>
              </w:rPr>
              <w:t>а</w:t>
            </w:r>
            <w:r w:rsidRPr="00A678BF">
              <w:rPr>
                <w:rFonts w:eastAsiaTheme="minorEastAsia"/>
                <w:sz w:val="20"/>
                <w:lang w:eastAsia="ru-RU"/>
              </w:rPr>
              <w:t>форная, 309, 319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45,12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многокварти</w:t>
            </w:r>
            <w:r w:rsidRPr="00A678BF">
              <w:rPr>
                <w:rFonts w:eastAsiaTheme="minorEastAsia"/>
                <w:sz w:val="20"/>
                <w:lang w:eastAsia="ru-RU"/>
              </w:rPr>
              <w:t>р</w:t>
            </w:r>
            <w:r w:rsidRPr="00A678BF">
              <w:rPr>
                <w:rFonts w:eastAsiaTheme="minorEastAsia"/>
                <w:sz w:val="20"/>
                <w:lang w:eastAsia="ru-RU"/>
              </w:rPr>
              <w:t>ный жилой дом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Кутузова, 103, 105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Сем</w:t>
            </w:r>
            <w:r w:rsidRPr="00A678BF">
              <w:rPr>
                <w:rFonts w:eastAsiaTheme="minorEastAsia"/>
                <w:sz w:val="20"/>
                <w:lang w:eastAsia="ru-RU"/>
              </w:rPr>
              <w:t>а</w:t>
            </w:r>
            <w:r w:rsidRPr="00A678BF">
              <w:rPr>
                <w:rFonts w:eastAsiaTheme="minorEastAsia"/>
                <w:sz w:val="20"/>
                <w:lang w:eastAsia="ru-RU"/>
              </w:rPr>
              <w:t>форная, 331, 333, 341, 343, 351, 353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286,60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286,60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Стано</w:t>
            </w:r>
            <w:r w:rsidRPr="00A678BF">
              <w:rPr>
                <w:rFonts w:eastAsiaTheme="minorEastAsia"/>
                <w:sz w:val="20"/>
                <w:lang w:eastAsia="ru-RU"/>
              </w:rPr>
              <w:t>ч</w:t>
            </w:r>
            <w:r w:rsidRPr="00A678BF">
              <w:rPr>
                <w:rFonts w:eastAsiaTheme="minorEastAsia"/>
                <w:sz w:val="20"/>
                <w:lang w:eastAsia="ru-RU"/>
              </w:rPr>
              <w:t>ная, 7, 9, 11, 13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333,10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333,10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многокварти</w:t>
            </w:r>
            <w:r w:rsidRPr="00A678BF">
              <w:rPr>
                <w:rFonts w:eastAsiaTheme="minorEastAsia"/>
                <w:sz w:val="20"/>
                <w:lang w:eastAsia="ru-RU"/>
              </w:rPr>
              <w:t>р</w:t>
            </w:r>
            <w:r w:rsidRPr="00A678BF">
              <w:rPr>
                <w:rFonts w:eastAsiaTheme="minorEastAsia"/>
                <w:sz w:val="20"/>
                <w:lang w:eastAsia="ru-RU"/>
              </w:rPr>
              <w:t>ный жилой дом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Сем</w:t>
            </w:r>
            <w:r w:rsidRPr="00A678BF">
              <w:rPr>
                <w:rFonts w:eastAsiaTheme="minorEastAsia"/>
                <w:sz w:val="20"/>
                <w:lang w:eastAsia="ru-RU"/>
              </w:rPr>
              <w:t>а</w:t>
            </w:r>
            <w:r w:rsidRPr="00A678BF">
              <w:rPr>
                <w:rFonts w:eastAsiaTheme="minorEastAsia"/>
                <w:sz w:val="20"/>
                <w:lang w:eastAsia="ru-RU"/>
              </w:rPr>
              <w:t>форная, 421, 423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142,00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7.8</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Многоэтажные жилые дома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с инженерным обеспечением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в жилом районе </w:t>
            </w:r>
            <w:r w:rsidR="002D6969">
              <w:rPr>
                <w:rFonts w:eastAsiaTheme="minorEastAsia"/>
                <w:sz w:val="20"/>
                <w:lang w:eastAsia="ru-RU"/>
              </w:rPr>
              <w:t>«</w:t>
            </w:r>
            <w:r w:rsidRPr="00A678BF">
              <w:rPr>
                <w:rFonts w:eastAsiaTheme="minorEastAsia"/>
                <w:sz w:val="20"/>
                <w:lang w:eastAsia="ru-RU"/>
              </w:rPr>
              <w:t>Мичуринский</w:t>
            </w:r>
            <w:r w:rsidR="002D6969">
              <w:rPr>
                <w:rFonts w:eastAsiaTheme="minorEastAsia"/>
                <w:sz w:val="20"/>
                <w:lang w:eastAsia="ru-RU"/>
              </w:rPr>
              <w:t>»</w:t>
            </w:r>
            <w:r w:rsidRPr="00A678BF">
              <w:rPr>
                <w:rFonts w:eastAsiaTheme="minorEastAsia"/>
                <w:sz w:val="20"/>
                <w:lang w:eastAsia="ru-RU"/>
              </w:rPr>
              <w:t xml:space="preserve"> в Кировском районе г. Красн</w:t>
            </w:r>
            <w:r w:rsidRPr="00A678BF">
              <w:rPr>
                <w:rFonts w:eastAsiaTheme="minorEastAsia"/>
                <w:sz w:val="20"/>
                <w:lang w:eastAsia="ru-RU"/>
              </w:rPr>
              <w:t>о</w:t>
            </w:r>
            <w:r w:rsidRPr="00A678BF">
              <w:rPr>
                <w:rFonts w:eastAsiaTheme="minorEastAsia"/>
                <w:sz w:val="20"/>
                <w:lang w:eastAsia="ru-RU"/>
              </w:rPr>
              <w:t xml:space="preserve">ярска. Жилой дом </w:t>
            </w:r>
            <w:r w:rsidR="000F3D81">
              <w:rPr>
                <w:rFonts w:eastAsiaTheme="minorEastAsia"/>
                <w:sz w:val="20"/>
                <w:lang w:eastAsia="ru-RU"/>
              </w:rPr>
              <w:t>№</w:t>
            </w:r>
            <w:r w:rsidRPr="00A678BF">
              <w:rPr>
                <w:rFonts w:eastAsiaTheme="minorEastAsia"/>
                <w:sz w:val="20"/>
                <w:lang w:eastAsia="ru-RU"/>
              </w:rPr>
              <w:t xml:space="preserve"> 6 с тран</w:t>
            </w:r>
            <w:r w:rsidRPr="00A678BF">
              <w:rPr>
                <w:rFonts w:eastAsiaTheme="minorEastAsia"/>
                <w:sz w:val="20"/>
                <w:lang w:eastAsia="ru-RU"/>
              </w:rPr>
              <w:t>с</w:t>
            </w:r>
            <w:r w:rsidRPr="00A678BF">
              <w:rPr>
                <w:rFonts w:eastAsiaTheme="minorEastAsia"/>
                <w:sz w:val="20"/>
                <w:lang w:eastAsia="ru-RU"/>
              </w:rPr>
              <w:t>форматорной подстанцией</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Кировский район, ул. Кутузова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206,362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206,362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7.9</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Многоэтажный жилой дом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Кировский район, ул. Академика Вав</w:t>
            </w:r>
            <w:r w:rsidRPr="00A678BF">
              <w:rPr>
                <w:rFonts w:eastAsiaTheme="minorEastAsia"/>
                <w:sz w:val="20"/>
                <w:lang w:eastAsia="ru-RU"/>
              </w:rPr>
              <w:t>и</w:t>
            </w:r>
            <w:r w:rsidRPr="00A678BF">
              <w:rPr>
                <w:rFonts w:eastAsiaTheme="minorEastAsia"/>
                <w:sz w:val="20"/>
                <w:lang w:eastAsia="ru-RU"/>
              </w:rPr>
              <w:lastRenderedPageBreak/>
              <w:t>лова, 94а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36,792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36,792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7.10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5, инженерное обеспечение, комплекса мног</w:t>
            </w:r>
            <w:r w:rsidRPr="00A678BF">
              <w:rPr>
                <w:rFonts w:eastAsiaTheme="minorEastAsia"/>
                <w:sz w:val="20"/>
                <w:lang w:eastAsia="ru-RU"/>
              </w:rPr>
              <w:t>о</w:t>
            </w:r>
            <w:r w:rsidRPr="00A678BF">
              <w:rPr>
                <w:rFonts w:eastAsiaTheme="minorEastAsia"/>
                <w:sz w:val="20"/>
                <w:lang w:eastAsia="ru-RU"/>
              </w:rPr>
              <w:t xml:space="preserve">этажных жилых домов, жилого района </w:t>
            </w:r>
            <w:r w:rsidR="002D6969">
              <w:rPr>
                <w:rFonts w:eastAsiaTheme="minorEastAsia"/>
                <w:sz w:val="20"/>
                <w:lang w:eastAsia="ru-RU"/>
              </w:rPr>
              <w:t>«</w:t>
            </w:r>
            <w:r w:rsidRPr="00A678BF">
              <w:rPr>
                <w:rFonts w:eastAsiaTheme="minorEastAsia"/>
                <w:sz w:val="20"/>
                <w:lang w:eastAsia="ru-RU"/>
              </w:rPr>
              <w:t>Мичуринский</w:t>
            </w:r>
            <w:r w:rsidR="002D6969">
              <w:rPr>
                <w:rFonts w:eastAsiaTheme="minorEastAsia"/>
                <w:sz w:val="20"/>
                <w:lang w:eastAsia="ru-RU"/>
              </w:rPr>
              <w:t>»</w:t>
            </w:r>
            <w:r w:rsidRPr="00A678BF">
              <w:rPr>
                <w:rFonts w:eastAsiaTheme="minorEastAsia"/>
                <w:sz w:val="20"/>
                <w:lang w:eastAsia="ru-RU"/>
              </w:rPr>
              <w:t xml:space="preserve"> в К</w:t>
            </w:r>
            <w:r w:rsidRPr="00A678BF">
              <w:rPr>
                <w:rFonts w:eastAsiaTheme="minorEastAsia"/>
                <w:sz w:val="20"/>
                <w:lang w:eastAsia="ru-RU"/>
              </w:rPr>
              <w:t>и</w:t>
            </w:r>
            <w:r w:rsidRPr="00A678BF">
              <w:rPr>
                <w:rFonts w:eastAsiaTheme="minorEastAsia"/>
                <w:sz w:val="20"/>
                <w:lang w:eastAsia="ru-RU"/>
              </w:rPr>
              <w:t>ровском районе г. Красноярска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Кировский район, ул. Кутузова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155,16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155,16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мкр. </w:t>
            </w:r>
            <w:r w:rsidR="002D6969">
              <w:rPr>
                <w:rFonts w:eastAsiaTheme="minorEastAsia"/>
                <w:sz w:val="20"/>
                <w:lang w:eastAsia="ru-RU"/>
              </w:rPr>
              <w:t>«</w:t>
            </w:r>
            <w:r w:rsidRPr="00A678BF">
              <w:rPr>
                <w:rFonts w:eastAsiaTheme="minorEastAsia"/>
                <w:sz w:val="20"/>
                <w:lang w:eastAsia="ru-RU"/>
              </w:rPr>
              <w:t>Мич</w:t>
            </w:r>
            <w:r w:rsidRPr="00A678BF">
              <w:rPr>
                <w:rFonts w:eastAsiaTheme="minorEastAsia"/>
                <w:sz w:val="20"/>
                <w:lang w:eastAsia="ru-RU"/>
              </w:rPr>
              <w:t>у</w:t>
            </w:r>
            <w:r w:rsidRPr="00A678BF">
              <w:rPr>
                <w:rFonts w:eastAsiaTheme="minorEastAsia"/>
                <w:sz w:val="20"/>
                <w:lang w:eastAsia="ru-RU"/>
              </w:rPr>
              <w:t>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183,41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183,41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мкр. </w:t>
            </w:r>
            <w:r w:rsidR="002D6969">
              <w:rPr>
                <w:rFonts w:eastAsiaTheme="minorEastAsia"/>
                <w:sz w:val="20"/>
                <w:lang w:eastAsia="ru-RU"/>
              </w:rPr>
              <w:t>«</w:t>
            </w:r>
            <w:r w:rsidRPr="00A678BF">
              <w:rPr>
                <w:rFonts w:eastAsiaTheme="minorEastAsia"/>
                <w:sz w:val="20"/>
                <w:lang w:eastAsia="ru-RU"/>
              </w:rPr>
              <w:t>Мич</w:t>
            </w:r>
            <w:r w:rsidRPr="00A678BF">
              <w:rPr>
                <w:rFonts w:eastAsiaTheme="minorEastAsia"/>
                <w:sz w:val="20"/>
                <w:lang w:eastAsia="ru-RU"/>
              </w:rPr>
              <w:t>у</w:t>
            </w:r>
            <w:r w:rsidRPr="00A678BF">
              <w:rPr>
                <w:rFonts w:eastAsiaTheme="minorEastAsia"/>
                <w:sz w:val="20"/>
                <w:lang w:eastAsia="ru-RU"/>
              </w:rPr>
              <w:t>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140,09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140,09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7.13</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6, мкр. </w:t>
            </w:r>
            <w:r w:rsidR="002D6969">
              <w:rPr>
                <w:rFonts w:eastAsiaTheme="minorEastAsia"/>
                <w:sz w:val="20"/>
                <w:lang w:eastAsia="ru-RU"/>
              </w:rPr>
              <w:t>«</w:t>
            </w:r>
            <w:r w:rsidRPr="00A678BF">
              <w:rPr>
                <w:rFonts w:eastAsiaTheme="minorEastAsia"/>
                <w:sz w:val="20"/>
                <w:lang w:eastAsia="ru-RU"/>
              </w:rPr>
              <w:t>Мич</w:t>
            </w:r>
            <w:r w:rsidRPr="00A678BF">
              <w:rPr>
                <w:rFonts w:eastAsiaTheme="minorEastAsia"/>
                <w:sz w:val="20"/>
                <w:lang w:eastAsia="ru-RU"/>
              </w:rPr>
              <w:t>у</w:t>
            </w:r>
            <w:r w:rsidRPr="00A678BF">
              <w:rPr>
                <w:rFonts w:eastAsiaTheme="minorEastAsia"/>
                <w:sz w:val="20"/>
                <w:lang w:eastAsia="ru-RU"/>
              </w:rPr>
              <w:t>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385,0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385,0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7, мкр. </w:t>
            </w:r>
            <w:r w:rsidR="002D6969">
              <w:rPr>
                <w:rFonts w:eastAsiaTheme="minorEastAsia"/>
                <w:sz w:val="20"/>
                <w:lang w:eastAsia="ru-RU"/>
              </w:rPr>
              <w:t>«</w:t>
            </w:r>
            <w:r w:rsidRPr="00A678BF">
              <w:rPr>
                <w:rFonts w:eastAsiaTheme="minorEastAsia"/>
                <w:sz w:val="20"/>
                <w:lang w:eastAsia="ru-RU"/>
              </w:rPr>
              <w:t>Мич</w:t>
            </w:r>
            <w:r w:rsidRPr="00A678BF">
              <w:rPr>
                <w:rFonts w:eastAsiaTheme="minorEastAsia"/>
                <w:sz w:val="20"/>
                <w:lang w:eastAsia="ru-RU"/>
              </w:rPr>
              <w:t>у</w:t>
            </w:r>
            <w:r w:rsidRPr="00A678BF">
              <w:rPr>
                <w:rFonts w:eastAsiaTheme="minorEastAsia"/>
                <w:sz w:val="20"/>
                <w:lang w:eastAsia="ru-RU"/>
              </w:rPr>
              <w:t>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360,0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8, мкр. </w:t>
            </w:r>
            <w:r w:rsidR="002D6969">
              <w:rPr>
                <w:rFonts w:eastAsiaTheme="minorEastAsia"/>
                <w:sz w:val="20"/>
                <w:lang w:eastAsia="ru-RU"/>
              </w:rPr>
              <w:t>«</w:t>
            </w:r>
            <w:r w:rsidRPr="00A678BF">
              <w:rPr>
                <w:rFonts w:eastAsiaTheme="minorEastAsia"/>
                <w:sz w:val="20"/>
                <w:lang w:eastAsia="ru-RU"/>
              </w:rPr>
              <w:t>Мич</w:t>
            </w:r>
            <w:r w:rsidRPr="00A678BF">
              <w:rPr>
                <w:rFonts w:eastAsiaTheme="minorEastAsia"/>
                <w:sz w:val="20"/>
                <w:lang w:eastAsia="ru-RU"/>
              </w:rPr>
              <w:t>у</w:t>
            </w:r>
            <w:r w:rsidRPr="00A678BF">
              <w:rPr>
                <w:rFonts w:eastAsiaTheme="minorEastAsia"/>
                <w:sz w:val="20"/>
                <w:lang w:eastAsia="ru-RU"/>
              </w:rPr>
              <w:t>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195,9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195,9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(квартал 1), и</w:t>
            </w:r>
            <w:r w:rsidRPr="00A678BF">
              <w:rPr>
                <w:rFonts w:eastAsiaTheme="minorEastAsia"/>
                <w:sz w:val="20"/>
                <w:lang w:eastAsia="ru-RU"/>
              </w:rPr>
              <w:t>н</w:t>
            </w:r>
            <w:r w:rsidRPr="00A678BF">
              <w:rPr>
                <w:rFonts w:eastAsiaTheme="minorEastAsia"/>
                <w:sz w:val="20"/>
                <w:lang w:eastAsia="ru-RU"/>
              </w:rPr>
              <w:t>женерное обеспечение, компле</w:t>
            </w:r>
            <w:r w:rsidRPr="00A678BF">
              <w:rPr>
                <w:rFonts w:eastAsiaTheme="minorEastAsia"/>
                <w:sz w:val="20"/>
                <w:lang w:eastAsia="ru-RU"/>
              </w:rPr>
              <w:t>к</w:t>
            </w:r>
            <w:r w:rsidRPr="00A678BF">
              <w:rPr>
                <w:rFonts w:eastAsiaTheme="minorEastAsia"/>
                <w:sz w:val="20"/>
                <w:lang w:eastAsia="ru-RU"/>
              </w:rPr>
              <w:t xml:space="preserve">са многоэтажных жилых домов, жилого района </w:t>
            </w:r>
            <w:r w:rsidR="002D6969">
              <w:rPr>
                <w:rFonts w:eastAsiaTheme="minorEastAsia"/>
                <w:sz w:val="20"/>
                <w:lang w:eastAsia="ru-RU"/>
              </w:rPr>
              <w:t>«</w:t>
            </w:r>
            <w:r w:rsidRPr="00A678BF">
              <w:rPr>
                <w:rFonts w:eastAsiaTheme="minorEastAsia"/>
                <w:sz w:val="20"/>
                <w:lang w:eastAsia="ru-RU"/>
              </w:rPr>
              <w:t>Мичуринский</w:t>
            </w:r>
            <w:r w:rsidR="002D6969">
              <w:rPr>
                <w:rFonts w:eastAsiaTheme="minorEastAsia"/>
                <w:sz w:val="20"/>
                <w:lang w:eastAsia="ru-RU"/>
              </w:rPr>
              <w:t>»</w:t>
            </w:r>
            <w:r w:rsidRPr="00A678BF">
              <w:rPr>
                <w:rFonts w:eastAsiaTheme="minorEastAsia"/>
                <w:sz w:val="20"/>
                <w:lang w:eastAsia="ru-RU"/>
              </w:rPr>
              <w:t xml:space="preserve"> в Кировском районе г. Красн</w:t>
            </w:r>
            <w:r w:rsidRPr="00A678BF">
              <w:rPr>
                <w:rFonts w:eastAsiaTheme="minorEastAsia"/>
                <w:sz w:val="20"/>
                <w:lang w:eastAsia="ru-RU"/>
              </w:rPr>
              <w:t>о</w:t>
            </w:r>
            <w:r w:rsidRPr="00A678BF">
              <w:rPr>
                <w:rFonts w:eastAsiaTheme="minorEastAsia"/>
                <w:sz w:val="20"/>
                <w:lang w:eastAsia="ru-RU"/>
              </w:rPr>
              <w:t>ярска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Кировский район, ул. Кутузова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248,26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7.17</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(квартал I),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мкр. </w:t>
            </w:r>
            <w:r w:rsidR="002D6969">
              <w:rPr>
                <w:rFonts w:eastAsiaTheme="minorEastAsia"/>
                <w:sz w:val="20"/>
                <w:lang w:eastAsia="ru-RU"/>
              </w:rPr>
              <w:t>«</w:t>
            </w:r>
            <w:r w:rsidRPr="00A678BF">
              <w:rPr>
                <w:rFonts w:eastAsiaTheme="minorEastAsia"/>
                <w:sz w:val="20"/>
                <w:lang w:eastAsia="ru-RU"/>
              </w:rPr>
              <w:t>Мичуринский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195,8</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7.18</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(квартал I),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мкр. </w:t>
            </w:r>
            <w:r w:rsidR="002D6969">
              <w:rPr>
                <w:rFonts w:eastAsiaTheme="minorEastAsia"/>
                <w:sz w:val="20"/>
                <w:lang w:eastAsia="ru-RU"/>
              </w:rPr>
              <w:t>«</w:t>
            </w:r>
            <w:r w:rsidRPr="00A678BF">
              <w:rPr>
                <w:rFonts w:eastAsiaTheme="minorEastAsia"/>
                <w:sz w:val="20"/>
                <w:lang w:eastAsia="ru-RU"/>
              </w:rPr>
              <w:t>Мичуринский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163,016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163,016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7.19</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(квартал I),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мкр. </w:t>
            </w:r>
            <w:r w:rsidR="002D6969">
              <w:rPr>
                <w:rFonts w:eastAsiaTheme="minorEastAsia"/>
                <w:sz w:val="20"/>
                <w:lang w:eastAsia="ru-RU"/>
              </w:rPr>
              <w:t>«</w:t>
            </w:r>
            <w:r w:rsidRPr="00A678BF">
              <w:rPr>
                <w:rFonts w:eastAsiaTheme="minorEastAsia"/>
                <w:sz w:val="20"/>
                <w:lang w:eastAsia="ru-RU"/>
              </w:rPr>
              <w:t>Мичуринский</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Кутузова, 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184,91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184,91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7.20</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Жилой дом, инженерное обесп</w:t>
            </w:r>
            <w:r w:rsidRPr="00A678BF">
              <w:rPr>
                <w:rFonts w:eastAsiaTheme="minorEastAsia"/>
                <w:sz w:val="20"/>
                <w:lang w:eastAsia="ru-RU"/>
              </w:rPr>
              <w:t>е</w:t>
            </w:r>
            <w:r w:rsidRPr="00A678BF">
              <w:rPr>
                <w:rFonts w:eastAsiaTheme="minorEastAsia"/>
                <w:sz w:val="20"/>
                <w:lang w:eastAsia="ru-RU"/>
              </w:rPr>
              <w:t>чение, по ул. Мичурина в К</w:t>
            </w:r>
            <w:r w:rsidRPr="00A678BF">
              <w:rPr>
                <w:rFonts w:eastAsiaTheme="minorEastAsia"/>
                <w:sz w:val="20"/>
                <w:lang w:eastAsia="ru-RU"/>
              </w:rPr>
              <w:t>и</w:t>
            </w:r>
            <w:r w:rsidRPr="00A678BF">
              <w:rPr>
                <w:rFonts w:eastAsiaTheme="minorEastAsia"/>
                <w:sz w:val="20"/>
                <w:lang w:eastAsia="ru-RU"/>
              </w:rPr>
              <w:t>ровском районе г. Красноярска</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Мичур</w:t>
            </w:r>
            <w:r w:rsidRPr="00A678BF">
              <w:rPr>
                <w:rFonts w:eastAsiaTheme="minorEastAsia"/>
                <w:sz w:val="20"/>
                <w:lang w:eastAsia="ru-RU"/>
              </w:rPr>
              <w:t>и</w:t>
            </w:r>
            <w:r w:rsidRPr="00A678BF">
              <w:rPr>
                <w:rFonts w:eastAsiaTheme="minorEastAsia"/>
                <w:sz w:val="20"/>
                <w:lang w:eastAsia="ru-RU"/>
              </w:rPr>
              <w:t>на, Кировский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152,21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Реконструкция кинотеатра </w:t>
            </w:r>
            <w:r w:rsidR="002D6969">
              <w:rPr>
                <w:rFonts w:eastAsiaTheme="minorEastAsia"/>
                <w:sz w:val="20"/>
                <w:lang w:eastAsia="ru-RU"/>
              </w:rPr>
              <w:t>«</w:t>
            </w:r>
            <w:r w:rsidRPr="00A678BF">
              <w:rPr>
                <w:rFonts w:eastAsiaTheme="minorEastAsia"/>
                <w:sz w:val="20"/>
                <w:lang w:eastAsia="ru-RU"/>
              </w:rPr>
              <w:t>Р</w:t>
            </w:r>
            <w:r w:rsidRPr="00A678BF">
              <w:rPr>
                <w:rFonts w:eastAsiaTheme="minorEastAsia"/>
                <w:sz w:val="20"/>
                <w:lang w:eastAsia="ru-RU"/>
              </w:rPr>
              <w:t>о</w:t>
            </w:r>
            <w:r w:rsidRPr="00A678BF">
              <w:rPr>
                <w:rFonts w:eastAsiaTheme="minorEastAsia"/>
                <w:sz w:val="20"/>
                <w:lang w:eastAsia="ru-RU"/>
              </w:rPr>
              <w:t>дина</w:t>
            </w:r>
            <w:r w:rsidR="002D6969">
              <w:rPr>
                <w:rFonts w:eastAsiaTheme="minorEastAsia"/>
                <w:sz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пр-т им. г</w:t>
            </w:r>
            <w:r w:rsidRPr="00A678BF">
              <w:rPr>
                <w:rFonts w:eastAsiaTheme="minorEastAsia"/>
                <w:sz w:val="20"/>
                <w:lang w:eastAsia="ru-RU"/>
              </w:rPr>
              <w:t>а</w:t>
            </w:r>
            <w:r w:rsidRPr="00A678BF">
              <w:rPr>
                <w:rFonts w:eastAsiaTheme="minorEastAsia"/>
                <w:sz w:val="20"/>
                <w:lang w:eastAsia="ru-RU"/>
              </w:rPr>
              <w:t xml:space="preserve">зеты </w:t>
            </w:r>
            <w:r w:rsidR="002D6969">
              <w:rPr>
                <w:rFonts w:eastAsiaTheme="minorEastAsia"/>
                <w:sz w:val="20"/>
                <w:lang w:eastAsia="ru-RU"/>
              </w:rPr>
              <w:t>«</w:t>
            </w:r>
            <w:r w:rsidRPr="00A678BF">
              <w:rPr>
                <w:rFonts w:eastAsiaTheme="minorEastAsia"/>
                <w:sz w:val="20"/>
                <w:lang w:eastAsia="ru-RU"/>
              </w:rPr>
              <w:t>Красноярский раб</w:t>
            </w:r>
            <w:r w:rsidRPr="00A678BF">
              <w:rPr>
                <w:rFonts w:eastAsiaTheme="minorEastAsia"/>
                <w:sz w:val="20"/>
                <w:lang w:eastAsia="ru-RU"/>
              </w:rPr>
              <w:t>о</w:t>
            </w:r>
            <w:r w:rsidRPr="00A678BF">
              <w:rPr>
                <w:rFonts w:eastAsiaTheme="minorEastAsia"/>
                <w:sz w:val="20"/>
                <w:lang w:eastAsia="ru-RU"/>
              </w:rPr>
              <w:t>чий</w:t>
            </w:r>
            <w:r w:rsidR="002D6969">
              <w:rPr>
                <w:rFonts w:eastAsiaTheme="minorEastAsia"/>
                <w:sz w:val="20"/>
                <w:lang w:eastAsia="ru-RU"/>
              </w:rPr>
              <w:t>»</w:t>
            </w:r>
            <w:r w:rsidRPr="00A678BF">
              <w:rPr>
                <w:rFonts w:eastAsiaTheme="minorEastAsia"/>
                <w:sz w:val="20"/>
                <w:lang w:eastAsia="ru-RU"/>
              </w:rPr>
              <w:t>, 24:50:0600015:1162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8,11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8,11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7.22</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Комплекс жилых домов в III квартале жилого района </w:t>
            </w:r>
            <w:r w:rsidR="002D6969">
              <w:rPr>
                <w:rFonts w:eastAsiaTheme="minorEastAsia"/>
                <w:sz w:val="20"/>
                <w:lang w:eastAsia="ru-RU"/>
              </w:rPr>
              <w:t>«</w:t>
            </w:r>
            <w:r w:rsidRPr="00A678BF">
              <w:rPr>
                <w:rFonts w:eastAsiaTheme="minorEastAsia"/>
                <w:sz w:val="20"/>
                <w:lang w:eastAsia="ru-RU"/>
              </w:rPr>
              <w:t>Мич</w:t>
            </w:r>
            <w:r w:rsidRPr="00A678BF">
              <w:rPr>
                <w:rFonts w:eastAsiaTheme="minorEastAsia"/>
                <w:sz w:val="20"/>
                <w:lang w:eastAsia="ru-RU"/>
              </w:rPr>
              <w:t>у</w:t>
            </w:r>
            <w:r w:rsidRPr="00A678BF">
              <w:rPr>
                <w:rFonts w:eastAsiaTheme="minorEastAsia"/>
                <w:sz w:val="20"/>
                <w:lang w:eastAsia="ru-RU"/>
              </w:rPr>
              <w:t>ринский</w:t>
            </w:r>
            <w:r w:rsidR="002D6969">
              <w:rPr>
                <w:rFonts w:eastAsiaTheme="minorEastAsia"/>
                <w:sz w:val="20"/>
                <w:lang w:eastAsia="ru-RU"/>
              </w:rPr>
              <w:t>»</w:t>
            </w:r>
            <w:r w:rsidRPr="00A678BF">
              <w:rPr>
                <w:rFonts w:eastAsiaTheme="minorEastAsia"/>
                <w:sz w:val="20"/>
                <w:lang w:eastAsia="ru-RU"/>
              </w:rPr>
              <w:t xml:space="preserve">. Жилой дом </w:t>
            </w:r>
            <w:r w:rsidR="000F3D81">
              <w:rPr>
                <w:rFonts w:eastAsiaTheme="minorEastAsia"/>
                <w:sz w:val="20"/>
                <w:lang w:eastAsia="ru-RU"/>
              </w:rPr>
              <w:t>№</w:t>
            </w:r>
            <w:r w:rsidRPr="00A678BF">
              <w:rPr>
                <w:rFonts w:eastAsiaTheme="minorEastAsia"/>
                <w:sz w:val="20"/>
                <w:lang w:eastAsia="ru-RU"/>
              </w:rPr>
              <w:t xml:space="preserve"> 2, и</w:t>
            </w:r>
            <w:r w:rsidRPr="00A678BF">
              <w:rPr>
                <w:rFonts w:eastAsiaTheme="minorEastAsia"/>
                <w:sz w:val="20"/>
                <w:lang w:eastAsia="ru-RU"/>
              </w:rPr>
              <w:t>н</w:t>
            </w:r>
            <w:r w:rsidRPr="00A678BF">
              <w:rPr>
                <w:rFonts w:eastAsiaTheme="minorEastAsia"/>
                <w:sz w:val="20"/>
                <w:lang w:eastAsia="ru-RU"/>
              </w:rPr>
              <w:t>женерное обеспечение. Корре</w:t>
            </w:r>
            <w:r w:rsidRPr="00A678BF">
              <w:rPr>
                <w:rFonts w:eastAsiaTheme="minorEastAsia"/>
                <w:sz w:val="20"/>
                <w:lang w:eastAsia="ru-RU"/>
              </w:rPr>
              <w:t>к</w:t>
            </w:r>
            <w:r w:rsidRPr="00A678BF">
              <w:rPr>
                <w:rFonts w:eastAsiaTheme="minorEastAsia"/>
                <w:sz w:val="20"/>
                <w:lang w:eastAsia="ru-RU"/>
              </w:rPr>
              <w:t xml:space="preserve">тировка. Жилой дом </w:t>
            </w:r>
            <w:r w:rsidR="000F3D81">
              <w:rPr>
                <w:rFonts w:eastAsiaTheme="minorEastAsia"/>
                <w:sz w:val="20"/>
                <w:lang w:eastAsia="ru-RU"/>
              </w:rPr>
              <w:t>№</w:t>
            </w:r>
            <w:r w:rsidRPr="00A678BF">
              <w:rPr>
                <w:rFonts w:eastAsiaTheme="minorEastAsia"/>
                <w:sz w:val="20"/>
                <w:lang w:eastAsia="ru-RU"/>
              </w:rPr>
              <w:t xml:space="preserve"> 2 (стро</w:t>
            </w:r>
            <w:r w:rsidRPr="00A678BF">
              <w:rPr>
                <w:rFonts w:eastAsiaTheme="minorEastAsia"/>
                <w:sz w:val="20"/>
                <w:lang w:eastAsia="ru-RU"/>
              </w:rPr>
              <w:t>е</w:t>
            </w:r>
            <w:r w:rsidRPr="00A678BF">
              <w:rPr>
                <w:rFonts w:eastAsiaTheme="minorEastAsia"/>
                <w:sz w:val="20"/>
                <w:lang w:eastAsia="ru-RU"/>
              </w:rPr>
              <w:t>ние 1)</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Кутузо</w:t>
            </w:r>
            <w:r w:rsidR="005552F6">
              <w:rPr>
                <w:rFonts w:eastAsiaTheme="minorEastAsia"/>
                <w:sz w:val="20"/>
                <w:lang w:eastAsia="ru-RU"/>
              </w:rPr>
              <w:t>-</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ва 1, кадастровый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номер </w:t>
            </w:r>
            <w:r w:rsidR="000F3D81">
              <w:rPr>
                <w:rFonts w:eastAsiaTheme="minorEastAsia"/>
                <w:sz w:val="20"/>
                <w:lang w:eastAsia="ru-RU"/>
              </w:rPr>
              <w:t>№</w:t>
            </w:r>
            <w:r w:rsidRPr="00A678BF">
              <w:rPr>
                <w:rFonts w:eastAsiaTheme="minorEastAsia"/>
                <w:sz w:val="20"/>
                <w:lang w:eastAsia="ru-RU"/>
              </w:rPr>
              <w:t xml:space="preserve"> 24:50:0600031:</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1235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7.23</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Комплекс жилых домов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в III квартале жилого района </w:t>
            </w:r>
            <w:r w:rsidR="002D6969">
              <w:rPr>
                <w:rFonts w:eastAsiaTheme="minorEastAsia"/>
                <w:sz w:val="20"/>
                <w:lang w:eastAsia="ru-RU"/>
              </w:rPr>
              <w:t>«</w:t>
            </w:r>
            <w:r w:rsidRPr="00A678BF">
              <w:rPr>
                <w:rFonts w:eastAsiaTheme="minorEastAsia"/>
                <w:sz w:val="20"/>
                <w:lang w:eastAsia="ru-RU"/>
              </w:rPr>
              <w:t>Мичуринский</w:t>
            </w:r>
            <w:r w:rsidR="002D6969">
              <w:rPr>
                <w:rFonts w:eastAsiaTheme="minorEastAsia"/>
                <w:sz w:val="20"/>
                <w:lang w:eastAsia="ru-RU"/>
              </w:rPr>
              <w:t>»</w:t>
            </w:r>
            <w:r w:rsidRPr="00A678BF">
              <w:rPr>
                <w:rFonts w:eastAsiaTheme="minorEastAsia"/>
                <w:sz w:val="20"/>
                <w:lang w:eastAsia="ru-RU"/>
              </w:rPr>
              <w:t xml:space="preserve">. Жилой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2, инженерное обеспеч</w:t>
            </w:r>
            <w:r w:rsidRPr="00A678BF">
              <w:rPr>
                <w:rFonts w:eastAsiaTheme="minorEastAsia"/>
                <w:sz w:val="20"/>
                <w:lang w:eastAsia="ru-RU"/>
              </w:rPr>
              <w:t>е</w:t>
            </w:r>
            <w:r w:rsidRPr="00A678BF">
              <w:rPr>
                <w:rFonts w:eastAsiaTheme="minorEastAsia"/>
                <w:sz w:val="20"/>
                <w:lang w:eastAsia="ru-RU"/>
              </w:rPr>
              <w:t xml:space="preserve">ние. Корректировка. Жилой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дом </w:t>
            </w:r>
            <w:r w:rsidR="000F3D81">
              <w:rPr>
                <w:rFonts w:eastAsiaTheme="minorEastAsia"/>
                <w:sz w:val="20"/>
                <w:lang w:eastAsia="ru-RU"/>
              </w:rPr>
              <w:t>№</w:t>
            </w:r>
            <w:r w:rsidRPr="00A678BF">
              <w:rPr>
                <w:rFonts w:eastAsiaTheme="minorEastAsia"/>
                <w:sz w:val="20"/>
                <w:lang w:eastAsia="ru-RU"/>
              </w:rPr>
              <w:t xml:space="preserve"> 2 (строение 2)</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Кутузо</w:t>
            </w:r>
            <w:r w:rsidR="005552F6">
              <w:rPr>
                <w:rFonts w:eastAsiaTheme="minorEastAsia"/>
                <w:sz w:val="20"/>
                <w:lang w:eastAsia="ru-RU"/>
              </w:rPr>
              <w:t>-</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ва 1, кадастровый номер </w:t>
            </w:r>
          </w:p>
          <w:p w:rsidR="00A678BF" w:rsidRPr="00A678BF" w:rsidRDefault="000F3D81" w:rsidP="005552F6">
            <w:pPr>
              <w:spacing w:before="0"/>
              <w:ind w:firstLine="0"/>
              <w:jc w:val="left"/>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 24:50:0600031:1235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66,53</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7.24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Студенческое общежитие Си</w:t>
            </w:r>
            <w:r w:rsidRPr="00A678BF">
              <w:rPr>
                <w:rFonts w:eastAsiaTheme="minorEastAsia"/>
                <w:sz w:val="20"/>
                <w:lang w:eastAsia="ru-RU"/>
              </w:rPr>
              <w:t>б</w:t>
            </w:r>
            <w:r w:rsidRPr="00A678BF">
              <w:rPr>
                <w:rFonts w:eastAsiaTheme="minorEastAsia"/>
                <w:sz w:val="20"/>
                <w:lang w:eastAsia="ru-RU"/>
              </w:rPr>
              <w:t>ГУ им. М.Ф. Решетнева, г. Кра</w:t>
            </w:r>
            <w:r w:rsidRPr="00A678BF">
              <w:rPr>
                <w:rFonts w:eastAsiaTheme="minorEastAsia"/>
                <w:sz w:val="20"/>
                <w:lang w:eastAsia="ru-RU"/>
              </w:rPr>
              <w:t>с</w:t>
            </w:r>
            <w:r w:rsidRPr="00A678BF">
              <w:rPr>
                <w:rFonts w:eastAsiaTheme="minorEastAsia"/>
                <w:sz w:val="20"/>
                <w:lang w:eastAsia="ru-RU"/>
              </w:rPr>
              <w:t>ноярск</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Сем</w:t>
            </w:r>
            <w:r w:rsidRPr="00A678BF">
              <w:rPr>
                <w:rFonts w:eastAsiaTheme="minorEastAsia"/>
                <w:sz w:val="20"/>
                <w:lang w:eastAsia="ru-RU"/>
              </w:rPr>
              <w:t>а</w:t>
            </w:r>
            <w:r w:rsidRPr="00A678BF">
              <w:rPr>
                <w:rFonts w:eastAsiaTheme="minorEastAsia"/>
                <w:sz w:val="20"/>
                <w:lang w:eastAsia="ru-RU"/>
              </w:rPr>
              <w:t>форная, 433/1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26,180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26,180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Итого по Кировскому району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3898,240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3898,240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8. Ленинский район</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Ленинский район</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8.2</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 расположенные в гр</w:t>
            </w:r>
            <w:r w:rsidRPr="00A678BF">
              <w:rPr>
                <w:rFonts w:eastAsiaTheme="minorEastAsia"/>
                <w:sz w:val="20"/>
                <w:lang w:eastAsia="ru-RU"/>
              </w:rPr>
              <w:t>а</w:t>
            </w:r>
            <w:r w:rsidRPr="00A678BF">
              <w:rPr>
                <w:rFonts w:eastAsiaTheme="minorEastAsia"/>
                <w:sz w:val="20"/>
                <w:lang w:eastAsia="ru-RU"/>
              </w:rPr>
              <w:t xml:space="preserve">ницах квартала, ограниченного </w:t>
            </w:r>
            <w:r w:rsidRPr="00A678BF">
              <w:rPr>
                <w:rFonts w:eastAsiaTheme="minorEastAsia"/>
                <w:sz w:val="20"/>
                <w:lang w:eastAsia="ru-RU"/>
              </w:rPr>
              <w:lastRenderedPageBreak/>
              <w:t xml:space="preserve">улицами ул. Энергетиков </w:t>
            </w:r>
            <w:r w:rsidR="005552F6">
              <w:rPr>
                <w:rFonts w:eastAsiaTheme="minorEastAsia"/>
                <w:sz w:val="20"/>
                <w:lang w:eastAsia="ru-RU"/>
              </w:rPr>
              <w:t>–</w:t>
            </w:r>
            <w:r w:rsidRPr="00A678BF">
              <w:rPr>
                <w:rFonts w:eastAsiaTheme="minorEastAsia"/>
                <w:sz w:val="20"/>
                <w:lang w:eastAsia="ru-RU"/>
              </w:rPr>
              <w:t xml:space="preserve">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ул. Свободной </w:t>
            </w:r>
            <w:r w:rsidR="005552F6">
              <w:rPr>
                <w:rFonts w:eastAsiaTheme="minorEastAsia"/>
                <w:sz w:val="20"/>
                <w:lang w:eastAsia="ru-RU"/>
              </w:rPr>
              <w:t>–</w:t>
            </w:r>
            <w:r w:rsidRPr="00A678BF">
              <w:rPr>
                <w:rFonts w:eastAsiaTheme="minorEastAsia"/>
                <w:sz w:val="20"/>
                <w:lang w:eastAsia="ru-RU"/>
              </w:rPr>
              <w:t xml:space="preserve"> ул. Львовской </w:t>
            </w:r>
            <w:r w:rsidR="005552F6">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ул. Турбинной</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lastRenderedPageBreak/>
              <w:t xml:space="preserve">г. Красноярск, Ленинский район, ул. Энергетиков </w:t>
            </w:r>
            <w:r w:rsidR="005552F6">
              <w:rPr>
                <w:rFonts w:eastAsiaTheme="minorEastAsia"/>
                <w:sz w:val="20"/>
                <w:lang w:eastAsia="ru-RU"/>
              </w:rPr>
              <w:t>–</w:t>
            </w:r>
            <w:r w:rsidRPr="00A678BF">
              <w:rPr>
                <w:rFonts w:eastAsiaTheme="minorEastAsia"/>
                <w:sz w:val="20"/>
                <w:lang w:eastAsia="ru-RU"/>
              </w:rPr>
              <w:t xml:space="preserve">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ул. Свободная </w:t>
            </w:r>
            <w:r w:rsidR="005552F6">
              <w:rPr>
                <w:rFonts w:eastAsiaTheme="minorEastAsia"/>
                <w:sz w:val="20"/>
                <w:lang w:eastAsia="ru-RU"/>
              </w:rPr>
              <w:t>–</w:t>
            </w:r>
            <w:r w:rsidRPr="00A678BF">
              <w:rPr>
                <w:rFonts w:eastAsiaTheme="minorEastAsia"/>
                <w:sz w:val="20"/>
                <w:lang w:eastAsia="ru-RU"/>
              </w:rPr>
              <w:t xml:space="preserve"> ул. Льво</w:t>
            </w:r>
            <w:r w:rsidRPr="00A678BF">
              <w:rPr>
                <w:rFonts w:eastAsiaTheme="minorEastAsia"/>
                <w:sz w:val="20"/>
                <w:lang w:eastAsia="ru-RU"/>
              </w:rPr>
              <w:t>в</w:t>
            </w:r>
            <w:r w:rsidRPr="00A678BF">
              <w:rPr>
                <w:rFonts w:eastAsiaTheme="minorEastAsia"/>
                <w:sz w:val="20"/>
                <w:lang w:eastAsia="ru-RU"/>
              </w:rPr>
              <w:lastRenderedPageBreak/>
              <w:t xml:space="preserve">ская </w:t>
            </w:r>
            <w:r w:rsidR="005552F6">
              <w:rPr>
                <w:rFonts w:eastAsiaTheme="minorEastAsia"/>
                <w:sz w:val="20"/>
                <w:lang w:eastAsia="ru-RU"/>
              </w:rPr>
              <w:t>–</w:t>
            </w:r>
            <w:r w:rsidRPr="00A678BF">
              <w:rPr>
                <w:rFonts w:eastAsiaTheme="minorEastAsia"/>
                <w:sz w:val="20"/>
                <w:lang w:eastAsia="ru-RU"/>
              </w:rPr>
              <w:t xml:space="preserve"> ул. Турбинная</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456,70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456,70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lastRenderedPageBreak/>
              <w:t>8.3</w:t>
            </w:r>
          </w:p>
        </w:tc>
        <w:tc>
          <w:tcPr>
            <w:tcW w:w="2976"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Многоквартирный жилой дом </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 встроенно-пристроенными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Турби</w:t>
            </w:r>
            <w:r w:rsidRPr="00A678BF">
              <w:rPr>
                <w:rFonts w:eastAsiaTheme="minorEastAsia"/>
                <w:sz w:val="20"/>
                <w:lang w:eastAsia="ru-RU"/>
              </w:rPr>
              <w:t>н</w:t>
            </w:r>
            <w:r w:rsidRPr="00A678BF">
              <w:rPr>
                <w:rFonts w:eastAsiaTheme="minorEastAsia"/>
                <w:sz w:val="20"/>
                <w:lang w:eastAsia="ru-RU"/>
              </w:rPr>
              <w:t>ная, 2а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91,42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91,42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8.4</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Многоэтажные многокварти</w:t>
            </w:r>
            <w:r w:rsidRPr="00A678BF">
              <w:rPr>
                <w:rFonts w:eastAsiaTheme="minorEastAsia"/>
                <w:sz w:val="20"/>
                <w:lang w:eastAsia="ru-RU"/>
              </w:rPr>
              <w:t>р</w:t>
            </w:r>
            <w:r w:rsidRPr="00A678BF">
              <w:rPr>
                <w:rFonts w:eastAsiaTheme="minorEastAsia"/>
                <w:sz w:val="20"/>
                <w:lang w:eastAsia="ru-RU"/>
              </w:rPr>
              <w:t>ные жилые дома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Ква</w:t>
            </w:r>
            <w:r w:rsidRPr="00A678BF">
              <w:rPr>
                <w:rFonts w:eastAsiaTheme="minorEastAsia"/>
                <w:sz w:val="20"/>
                <w:lang w:eastAsia="ru-RU"/>
              </w:rPr>
              <w:t>р</w:t>
            </w:r>
            <w:r w:rsidRPr="00A678BF">
              <w:rPr>
                <w:rFonts w:eastAsiaTheme="minorEastAsia"/>
                <w:sz w:val="20"/>
                <w:lang w:eastAsia="ru-RU"/>
              </w:rPr>
              <w:t>тальная, 9</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131,20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131,20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8.5</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Многоквартирный жилой дом</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ул. Борис</w:t>
            </w:r>
            <w:r w:rsidRPr="00A678BF">
              <w:rPr>
                <w:rFonts w:eastAsiaTheme="minorEastAsia"/>
                <w:sz w:val="20"/>
                <w:lang w:eastAsia="ru-RU"/>
              </w:rPr>
              <w:t>е</w:t>
            </w:r>
            <w:r w:rsidRPr="00A678BF">
              <w:rPr>
                <w:rFonts w:eastAsiaTheme="minorEastAsia"/>
                <w:sz w:val="20"/>
                <w:lang w:eastAsia="ru-RU"/>
              </w:rPr>
              <w:t>вича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52,92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52,92</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8.6</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Детский сад по ул. Волгогра</w:t>
            </w:r>
            <w:r w:rsidRPr="00A678BF">
              <w:rPr>
                <w:rFonts w:eastAsiaTheme="minorEastAsia"/>
                <w:sz w:val="20"/>
                <w:lang w:eastAsia="ru-RU"/>
              </w:rPr>
              <w:t>д</w:t>
            </w:r>
            <w:r w:rsidRPr="00A678BF">
              <w:rPr>
                <w:rFonts w:eastAsiaTheme="minorEastAsia"/>
                <w:sz w:val="20"/>
                <w:lang w:eastAsia="ru-RU"/>
              </w:rPr>
              <w:t>ская, 2а, в Ленинском районе</w:t>
            </w:r>
          </w:p>
        </w:tc>
        <w:tc>
          <w:tcPr>
            <w:tcW w:w="2552" w:type="dxa"/>
            <w:tcBorders>
              <w:top w:val="single" w:sz="4" w:space="0" w:color="auto"/>
              <w:left w:val="single" w:sz="4" w:space="0" w:color="auto"/>
              <w:bottom w:val="single" w:sz="4" w:space="0" w:color="auto"/>
              <w:right w:val="single" w:sz="4" w:space="0" w:color="auto"/>
            </w:tcBorders>
          </w:tcPr>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 xml:space="preserve">Красноярский край, </w:t>
            </w:r>
          </w:p>
          <w:p w:rsidR="005552F6" w:rsidRDefault="00A678BF" w:rsidP="005552F6">
            <w:pPr>
              <w:spacing w:before="0"/>
              <w:ind w:firstLine="0"/>
              <w:jc w:val="left"/>
              <w:rPr>
                <w:rFonts w:eastAsiaTheme="minorEastAsia"/>
                <w:sz w:val="20"/>
                <w:lang w:eastAsia="ru-RU"/>
              </w:rPr>
            </w:pPr>
            <w:r w:rsidRPr="00A678BF">
              <w:rPr>
                <w:rFonts w:eastAsiaTheme="minorEastAsia"/>
                <w:sz w:val="20"/>
                <w:lang w:eastAsia="ru-RU"/>
              </w:rPr>
              <w:t>г. Красноярск, Ленинский район, ул. Волгоград</w:t>
            </w:r>
            <w:r w:rsidR="005552F6">
              <w:rPr>
                <w:rFonts w:eastAsiaTheme="minorEastAsia"/>
                <w:sz w:val="20"/>
                <w:lang w:eastAsia="ru-RU"/>
              </w:rPr>
              <w:t>-</w:t>
            </w:r>
          </w:p>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ская, 2а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21,6</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8.7</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Реконструкция производстве</w:t>
            </w:r>
            <w:r w:rsidRPr="00A678BF">
              <w:rPr>
                <w:rFonts w:eastAsiaTheme="minorEastAsia"/>
                <w:sz w:val="20"/>
                <w:lang w:eastAsia="ru-RU"/>
              </w:rPr>
              <w:t>н</w:t>
            </w:r>
            <w:r w:rsidRPr="00A678BF">
              <w:rPr>
                <w:rFonts w:eastAsiaTheme="minorEastAsia"/>
                <w:sz w:val="20"/>
                <w:lang w:eastAsia="ru-RU"/>
              </w:rPr>
              <w:t>ной базы под производственно-складской комплекс пищевой продукции</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jc w:val="left"/>
              <w:rPr>
                <w:rFonts w:eastAsiaTheme="minorEastAsia"/>
                <w:sz w:val="20"/>
                <w:lang w:eastAsia="ru-RU"/>
              </w:rPr>
            </w:pPr>
            <w:r w:rsidRPr="00A678BF">
              <w:rPr>
                <w:rFonts w:eastAsiaTheme="minorEastAsia"/>
                <w:sz w:val="20"/>
                <w:lang w:eastAsia="ru-RU"/>
              </w:rPr>
              <w:t>Красноярский край, город Красноярск, ул. Богдана Хмельницкого, 8г</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60,097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60,097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ind w:firstLine="0"/>
              <w:rPr>
                <w:rFonts w:eastAsiaTheme="minorEastAsia"/>
                <w:sz w:val="20"/>
                <w:lang w:eastAsia="ru-RU"/>
              </w:rPr>
            </w:pPr>
            <w:r w:rsidRPr="00A678BF">
              <w:rPr>
                <w:rFonts w:eastAsiaTheme="minorEastAsia"/>
                <w:sz w:val="20"/>
                <w:lang w:eastAsia="ru-RU"/>
              </w:rPr>
              <w:t>Итого по Ленинскому району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813,937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813,937</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324D8F">
            <w:pPr>
              <w:spacing w:before="0"/>
              <w:ind w:firstLine="0"/>
              <w:rPr>
                <w:rFonts w:eastAsiaTheme="minorEastAsia"/>
                <w:sz w:val="20"/>
                <w:lang w:eastAsia="ru-RU"/>
              </w:rPr>
            </w:pPr>
            <w:r w:rsidRPr="00A678BF">
              <w:rPr>
                <w:rFonts w:eastAsiaTheme="minorEastAsia"/>
                <w:sz w:val="20"/>
                <w:lang w:eastAsia="ru-RU"/>
              </w:rPr>
              <w:t>Всего по правому берегу</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14336,205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14146,540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9640" w:type="dxa"/>
            <w:gridSpan w:val="6"/>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outlineLvl w:val="2"/>
              <w:rPr>
                <w:rFonts w:eastAsiaTheme="minorEastAsia"/>
                <w:sz w:val="20"/>
                <w:lang w:eastAsia="ru-RU"/>
              </w:rPr>
            </w:pPr>
            <w:r w:rsidRPr="00A678BF">
              <w:rPr>
                <w:rFonts w:eastAsiaTheme="minorEastAsia"/>
                <w:sz w:val="20"/>
                <w:lang w:eastAsia="ru-RU"/>
              </w:rPr>
              <w:t>9. Иные муниципальные образования Красноярского края</w:t>
            </w:r>
          </w:p>
        </w:tc>
      </w:tr>
      <w:tr w:rsidR="00A678BF" w:rsidRPr="00A678BF" w:rsidTr="005552F6">
        <w:tc>
          <w:tcPr>
            <w:tcW w:w="710"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9.1</w:t>
            </w:r>
          </w:p>
        </w:tc>
        <w:tc>
          <w:tcPr>
            <w:tcW w:w="2976"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w:t>
            </w:r>
            <w:r w:rsidRPr="00A678BF">
              <w:rPr>
                <w:rFonts w:eastAsiaTheme="minorEastAsia"/>
                <w:sz w:val="20"/>
                <w:lang w:eastAsia="ru-RU"/>
              </w:rPr>
              <w:t>и</w:t>
            </w:r>
            <w:r w:rsidRPr="00A678BF">
              <w:rPr>
                <w:rFonts w:eastAsiaTheme="minorEastAsia"/>
                <w:sz w:val="20"/>
                <w:lang w:eastAsia="ru-RU"/>
              </w:rPr>
              <w:t>тельства</w:t>
            </w:r>
          </w:p>
        </w:tc>
        <w:tc>
          <w:tcPr>
            <w:tcW w:w="2552"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Красноярский край</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rPr>
                <w:rFonts w:eastAsiaTheme="minorEastAsia"/>
                <w:sz w:val="20"/>
                <w:lang w:eastAsia="ru-RU"/>
              </w:rPr>
            </w:pPr>
            <w:r w:rsidRPr="00A678BF">
              <w:rPr>
                <w:rFonts w:eastAsiaTheme="minorEastAsia"/>
                <w:sz w:val="20"/>
                <w:lang w:eastAsia="ru-RU"/>
              </w:rPr>
              <w:t>Итого по Красноярскому краю</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rPr>
                <w:rFonts w:eastAsiaTheme="minorEastAsia"/>
                <w:sz w:val="20"/>
                <w:lang w:eastAsia="ru-RU"/>
              </w:rPr>
            </w:pPr>
            <w:r w:rsidRPr="00A678BF">
              <w:rPr>
                <w:rFonts w:eastAsiaTheme="minorEastAsia"/>
                <w:sz w:val="20"/>
                <w:lang w:eastAsia="ru-RU"/>
              </w:rPr>
              <w:t>Всего по инвестиционной программе правого берега</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14336,205</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14146,540</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r w:rsidR="00A678BF" w:rsidRPr="00A678BF" w:rsidTr="005552F6">
        <w:tc>
          <w:tcPr>
            <w:tcW w:w="6238"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5552F6">
            <w:pPr>
              <w:spacing w:before="0"/>
              <w:ind w:firstLine="0"/>
              <w:rPr>
                <w:rFonts w:eastAsiaTheme="minorEastAsia"/>
                <w:sz w:val="20"/>
                <w:lang w:eastAsia="ru-RU"/>
              </w:rPr>
            </w:pPr>
            <w:r w:rsidRPr="00A678BF">
              <w:rPr>
                <w:rFonts w:eastAsiaTheme="minorEastAsia"/>
                <w:sz w:val="20"/>
                <w:lang w:eastAsia="ru-RU"/>
              </w:rPr>
              <w:t>Итого по инвестиционной программе</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46081,751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r w:rsidRPr="00A678BF">
              <w:rPr>
                <w:rFonts w:eastAsiaTheme="minorEastAsia"/>
                <w:sz w:val="20"/>
                <w:lang w:eastAsia="ru-RU"/>
              </w:rPr>
              <w:t>46315,391</w:t>
            </w:r>
          </w:p>
        </w:tc>
        <w:tc>
          <w:tcPr>
            <w:tcW w:w="1134" w:type="dxa"/>
            <w:tcBorders>
              <w:top w:val="single" w:sz="4" w:space="0" w:color="auto"/>
              <w:left w:val="single" w:sz="4" w:space="0" w:color="auto"/>
              <w:bottom w:val="single" w:sz="4" w:space="0" w:color="auto"/>
              <w:right w:val="single" w:sz="4" w:space="0" w:color="auto"/>
            </w:tcBorders>
          </w:tcPr>
          <w:p w:rsidR="00A678BF" w:rsidRPr="00A678BF" w:rsidRDefault="00A678BF" w:rsidP="0002505F">
            <w:pPr>
              <w:spacing w:before="0"/>
              <w:ind w:firstLine="0"/>
              <w:jc w:val="center"/>
              <w:rPr>
                <w:rFonts w:eastAsiaTheme="minorEastAsia"/>
                <w:sz w:val="20"/>
                <w:lang w:eastAsia="ru-RU"/>
              </w:rPr>
            </w:pPr>
          </w:p>
        </w:tc>
      </w:tr>
    </w:tbl>
    <w:p w:rsidR="00534A98" w:rsidRDefault="00534A98" w:rsidP="0002505F">
      <w:pPr>
        <w:spacing w:before="0"/>
        <w:ind w:firstLine="0"/>
      </w:pPr>
    </w:p>
    <w:p w:rsidR="00534A98" w:rsidRPr="008115AB" w:rsidRDefault="00534A98" w:rsidP="0002505F">
      <w:pPr>
        <w:spacing w:before="0"/>
        <w:ind w:firstLine="0"/>
        <w:sectPr w:rsidR="00534A98" w:rsidRPr="008115AB" w:rsidSect="00292B48">
          <w:pgSz w:w="11907" w:h="16840" w:code="9"/>
          <w:pgMar w:top="1134" w:right="567" w:bottom="1134" w:left="1985" w:header="709" w:footer="709" w:gutter="0"/>
          <w:cols w:space="708"/>
          <w:docGrid w:linePitch="360"/>
        </w:sectPr>
      </w:pPr>
    </w:p>
    <w:p w:rsidR="00EF1DA8" w:rsidRPr="00AF2478" w:rsidRDefault="00EF1DA8" w:rsidP="0002505F">
      <w:pPr>
        <w:pStyle w:val="120"/>
        <w:spacing w:before="0" w:after="0"/>
        <w:ind w:firstLine="0"/>
      </w:pPr>
    </w:p>
    <w:p w:rsidR="008115AB" w:rsidRPr="00EF1DA8" w:rsidRDefault="008115AB" w:rsidP="0002505F">
      <w:pPr>
        <w:pStyle w:val="af1"/>
        <w:shd w:val="clear" w:color="auto" w:fill="auto"/>
        <w:tabs>
          <w:tab w:val="left" w:pos="142"/>
        </w:tabs>
        <w:jc w:val="center"/>
        <w:rPr>
          <w:rFonts w:ascii="Times New Roman" w:hAnsi="Times New Roman" w:cs="Times New Roman"/>
          <w:color w:val="5B9BD5"/>
          <w:lang w:eastAsia="ru-RU" w:bidi="ru-RU"/>
        </w:rPr>
      </w:pPr>
      <w:bookmarkStart w:id="124" w:name="bookmark71"/>
      <w:r w:rsidRPr="00EF1DA8">
        <w:rPr>
          <w:rFonts w:ascii="Times New Roman" w:hAnsi="Times New Roman" w:cs="Times New Roman"/>
          <w:bCs/>
          <w:color w:val="000000"/>
          <w:lang w:eastAsia="ru-RU" w:bidi="ru-RU"/>
        </w:rPr>
        <w:t>Водоотведение</w:t>
      </w:r>
      <w:bookmarkEnd w:id="124"/>
      <w:r w:rsidR="004D7E6B" w:rsidRPr="00EF1DA8">
        <w:rPr>
          <w:rFonts w:ascii="Times New Roman" w:hAnsi="Times New Roman" w:cs="Times New Roman"/>
          <w:bCs/>
          <w:color w:val="000000"/>
          <w:lang w:eastAsia="ru-RU" w:bidi="ru-RU"/>
        </w:rPr>
        <w:br/>
      </w:r>
    </w:p>
    <w:p w:rsidR="008115AB" w:rsidRPr="00DA1D04" w:rsidRDefault="008115AB" w:rsidP="00324D8F">
      <w:pPr>
        <w:pStyle w:val="af1"/>
        <w:shd w:val="clear" w:color="auto" w:fill="auto"/>
        <w:tabs>
          <w:tab w:val="left" w:pos="142"/>
        </w:tabs>
        <w:ind w:firstLine="709"/>
        <w:jc w:val="both"/>
        <w:rPr>
          <w:rFonts w:ascii="Times New Roman" w:hAnsi="Times New Roman" w:cs="Times New Roman"/>
          <w:lang w:eastAsia="ru-RU" w:bidi="ru-RU"/>
        </w:rPr>
      </w:pPr>
      <w:r w:rsidRPr="00DA1D04">
        <w:rPr>
          <w:rFonts w:ascii="Times New Roman" w:hAnsi="Times New Roman" w:cs="Times New Roman"/>
          <w:lang w:eastAsia="ru-RU" w:bidi="ru-RU"/>
        </w:rPr>
        <w:t xml:space="preserve">Приказом 873-В от 18.12.2017 Региональной энергетической комиссией Красноярского края установлены становить долгосрочные параметры </w:t>
      </w:r>
      <w:r w:rsidRPr="00AF2478">
        <w:rPr>
          <w:rFonts w:ascii="Times New Roman" w:hAnsi="Times New Roman" w:cs="Times New Roman"/>
          <w:lang w:eastAsia="ru-RU" w:bidi="ru-RU"/>
        </w:rPr>
        <w:t>рег</w:t>
      </w:r>
      <w:r w:rsidRPr="00AF2478">
        <w:rPr>
          <w:rFonts w:ascii="Times New Roman" w:hAnsi="Times New Roman" w:cs="Times New Roman"/>
          <w:lang w:eastAsia="ru-RU" w:bidi="ru-RU"/>
        </w:rPr>
        <w:t>у</w:t>
      </w:r>
      <w:r w:rsidRPr="00AF2478">
        <w:rPr>
          <w:rFonts w:ascii="Times New Roman" w:hAnsi="Times New Roman" w:cs="Times New Roman"/>
          <w:lang w:eastAsia="ru-RU" w:bidi="ru-RU"/>
        </w:rPr>
        <w:t xml:space="preserve">лирования деятельности </w:t>
      </w:r>
      <w:r w:rsidR="00AF2478" w:rsidRPr="00AF2478">
        <w:rPr>
          <w:rFonts w:ascii="Times New Roman" w:eastAsia="Courier New" w:hAnsi="Times New Roman" w:cs="Times New Roman"/>
          <w:lang w:eastAsia="ru-RU" w:bidi="ru-RU"/>
        </w:rPr>
        <w:t xml:space="preserve">ООО </w:t>
      </w:r>
      <w:r w:rsidR="002D6969">
        <w:rPr>
          <w:rFonts w:ascii="Times New Roman" w:eastAsia="Courier New" w:hAnsi="Times New Roman" w:cs="Times New Roman"/>
          <w:lang w:eastAsia="ru-RU" w:bidi="ru-RU"/>
        </w:rPr>
        <w:t>«</w:t>
      </w:r>
      <w:r w:rsidR="00AF2478" w:rsidRPr="00AF2478">
        <w:rPr>
          <w:rFonts w:ascii="Times New Roman" w:eastAsia="Courier New" w:hAnsi="Times New Roman" w:cs="Times New Roman"/>
          <w:lang w:eastAsia="ru-RU" w:bidi="ru-RU"/>
        </w:rPr>
        <w:t>КрасКом</w:t>
      </w:r>
      <w:r w:rsidR="002D6969">
        <w:rPr>
          <w:rFonts w:ascii="Times New Roman" w:eastAsia="Courier New" w:hAnsi="Times New Roman" w:cs="Times New Roman"/>
          <w:lang w:eastAsia="ru-RU" w:bidi="ru-RU"/>
        </w:rPr>
        <w:t>»</w:t>
      </w:r>
      <w:r w:rsidR="00AF2478" w:rsidRPr="00AF2478">
        <w:rPr>
          <w:rFonts w:ascii="Times New Roman" w:eastAsia="Courier New" w:hAnsi="Times New Roman" w:cs="Times New Roman"/>
          <w:lang w:eastAsia="ru-RU" w:bidi="ru-RU"/>
        </w:rPr>
        <w:t xml:space="preserve"> </w:t>
      </w:r>
      <w:r w:rsidRPr="00AF2478">
        <w:rPr>
          <w:rFonts w:ascii="Times New Roman" w:hAnsi="Times New Roman" w:cs="Times New Roman"/>
          <w:lang w:eastAsia="ru-RU" w:bidi="ru-RU"/>
        </w:rPr>
        <w:t>на</w:t>
      </w:r>
      <w:r w:rsidRPr="00DA1D04">
        <w:rPr>
          <w:rFonts w:ascii="Times New Roman" w:hAnsi="Times New Roman" w:cs="Times New Roman"/>
          <w:lang w:eastAsia="ru-RU" w:bidi="ru-RU"/>
        </w:rPr>
        <w:t xml:space="preserve"> долгосрочный период регул</w:t>
      </w:r>
      <w:r w:rsidRPr="00DA1D04">
        <w:rPr>
          <w:rFonts w:ascii="Times New Roman" w:hAnsi="Times New Roman" w:cs="Times New Roman"/>
          <w:lang w:eastAsia="ru-RU" w:bidi="ru-RU"/>
        </w:rPr>
        <w:t>и</w:t>
      </w:r>
      <w:r w:rsidRPr="00DA1D04">
        <w:rPr>
          <w:rFonts w:ascii="Times New Roman" w:hAnsi="Times New Roman" w:cs="Times New Roman"/>
          <w:lang w:eastAsia="ru-RU" w:bidi="ru-RU"/>
        </w:rPr>
        <w:t>рования 2016</w:t>
      </w:r>
      <w:r w:rsidR="005552F6">
        <w:rPr>
          <w:rFonts w:ascii="Times New Roman" w:hAnsi="Times New Roman" w:cs="Times New Roman"/>
          <w:lang w:eastAsia="ru-RU" w:bidi="ru-RU"/>
        </w:rPr>
        <w:t>–</w:t>
      </w:r>
      <w:r w:rsidRPr="00DA1D04">
        <w:rPr>
          <w:rFonts w:ascii="Times New Roman" w:hAnsi="Times New Roman" w:cs="Times New Roman"/>
          <w:lang w:eastAsia="ru-RU" w:bidi="ru-RU"/>
        </w:rPr>
        <w:t>20</w:t>
      </w:r>
      <w:r w:rsidR="00517646">
        <w:rPr>
          <w:rFonts w:ascii="Times New Roman" w:hAnsi="Times New Roman" w:cs="Times New Roman"/>
          <w:lang w:eastAsia="ru-RU" w:bidi="ru-RU"/>
        </w:rPr>
        <w:t>20</w:t>
      </w:r>
      <w:r w:rsidRPr="00DA1D04">
        <w:rPr>
          <w:rFonts w:ascii="Times New Roman" w:hAnsi="Times New Roman" w:cs="Times New Roman"/>
          <w:lang w:eastAsia="ru-RU" w:bidi="ru-RU"/>
        </w:rPr>
        <w:t xml:space="preserve"> годы для формирования тарифов на водоотведение с и</w:t>
      </w:r>
      <w:r w:rsidRPr="00DA1D04">
        <w:rPr>
          <w:rFonts w:ascii="Times New Roman" w:hAnsi="Times New Roman" w:cs="Times New Roman"/>
          <w:lang w:eastAsia="ru-RU" w:bidi="ru-RU"/>
        </w:rPr>
        <w:t>с</w:t>
      </w:r>
      <w:r w:rsidRPr="00DA1D04">
        <w:rPr>
          <w:rFonts w:ascii="Times New Roman" w:hAnsi="Times New Roman" w:cs="Times New Roman"/>
          <w:lang w:eastAsia="ru-RU" w:bidi="ru-RU"/>
        </w:rPr>
        <w:t>пользованием метода индексации установленных тарифов</w:t>
      </w:r>
      <w:r w:rsidR="00AF2478">
        <w:rPr>
          <w:rFonts w:ascii="Times New Roman" w:hAnsi="Times New Roman" w:cs="Times New Roman"/>
          <w:lang w:eastAsia="ru-RU" w:bidi="ru-RU"/>
        </w:rPr>
        <w:t>.</w:t>
      </w: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sectPr w:rsidR="008115AB" w:rsidSect="00255F72">
          <w:pgSz w:w="11906" w:h="16838"/>
          <w:pgMar w:top="1134" w:right="567" w:bottom="1134" w:left="1985" w:header="709" w:footer="709" w:gutter="0"/>
          <w:cols w:space="708"/>
          <w:docGrid w:linePitch="360"/>
        </w:sectPr>
      </w:pPr>
    </w:p>
    <w:p w:rsidR="008115AB" w:rsidRDefault="008115AB" w:rsidP="00324D8F">
      <w:pPr>
        <w:tabs>
          <w:tab w:val="left" w:pos="0"/>
        </w:tabs>
        <w:autoSpaceDE/>
        <w:autoSpaceDN/>
        <w:adjustRightInd/>
        <w:spacing w:before="0"/>
        <w:ind w:firstLine="709"/>
        <w:jc w:val="left"/>
        <w:rPr>
          <w:sz w:val="28"/>
          <w:szCs w:val="28"/>
          <w:lang w:eastAsia="ru-RU" w:bidi="ru-RU"/>
        </w:rPr>
      </w:pPr>
      <w:r w:rsidRPr="00DF4DC6">
        <w:rPr>
          <w:sz w:val="28"/>
          <w:szCs w:val="28"/>
          <w:lang w:eastAsia="ru-RU" w:bidi="ru-RU"/>
        </w:rPr>
        <w:lastRenderedPageBreak/>
        <w:t xml:space="preserve">Таблица </w:t>
      </w:r>
      <w:r w:rsidR="00214E11">
        <w:rPr>
          <w:sz w:val="28"/>
          <w:szCs w:val="28"/>
          <w:lang w:eastAsia="ru-RU" w:bidi="ru-RU"/>
        </w:rPr>
        <w:t>65</w:t>
      </w:r>
      <w:r w:rsidR="00AF2478">
        <w:rPr>
          <w:sz w:val="28"/>
          <w:szCs w:val="28"/>
          <w:lang w:eastAsia="ru-RU" w:bidi="ru-RU"/>
        </w:rPr>
        <w:t xml:space="preserve">. </w:t>
      </w:r>
      <w:r w:rsidR="00AF2478" w:rsidRPr="00DA1D04">
        <w:rPr>
          <w:sz w:val="28"/>
          <w:szCs w:val="28"/>
          <w:lang w:eastAsia="ru-RU" w:bidi="ru-RU"/>
        </w:rPr>
        <w:t xml:space="preserve">Тарифы на водоотведение для потребителей ООО </w:t>
      </w:r>
      <w:r w:rsidR="002D6969">
        <w:rPr>
          <w:sz w:val="28"/>
          <w:szCs w:val="28"/>
          <w:lang w:eastAsia="ru-RU" w:bidi="ru-RU"/>
        </w:rPr>
        <w:t>«</w:t>
      </w:r>
      <w:r w:rsidR="00AF2478" w:rsidRPr="00DA1D04">
        <w:rPr>
          <w:sz w:val="28"/>
          <w:szCs w:val="28"/>
          <w:lang w:eastAsia="ru-RU" w:bidi="ru-RU"/>
        </w:rPr>
        <w:t>КрасКом</w:t>
      </w:r>
      <w:r w:rsidR="002D6969">
        <w:rPr>
          <w:sz w:val="28"/>
          <w:szCs w:val="28"/>
          <w:lang w:eastAsia="ru-RU" w:bidi="ru-RU"/>
        </w:rPr>
        <w:t>»</w:t>
      </w:r>
    </w:p>
    <w:p w:rsidR="00324D8F" w:rsidRPr="007B26F2" w:rsidRDefault="00324D8F" w:rsidP="0002505F">
      <w:pPr>
        <w:tabs>
          <w:tab w:val="left" w:pos="0"/>
        </w:tabs>
        <w:autoSpaceDE/>
        <w:autoSpaceDN/>
        <w:adjustRightInd/>
        <w:spacing w:before="0"/>
        <w:ind w:firstLine="709"/>
        <w:jc w:val="left"/>
        <w:rPr>
          <w:sz w:val="28"/>
          <w:szCs w:val="28"/>
          <w:lang w:eastAsia="ru-RU" w:bidi="ru-RU"/>
        </w:rPr>
      </w:pPr>
    </w:p>
    <w:tbl>
      <w:tblPr>
        <w:tblW w:w="0" w:type="dxa"/>
        <w:tblInd w:w="93" w:type="dxa"/>
        <w:tblLayout w:type="fixed"/>
        <w:tblCellMar>
          <w:left w:w="57" w:type="dxa"/>
          <w:right w:w="57" w:type="dxa"/>
        </w:tblCellMar>
        <w:tblLook w:val="00A0" w:firstRow="1" w:lastRow="0" w:firstColumn="1" w:lastColumn="0" w:noHBand="0" w:noVBand="0"/>
      </w:tblPr>
      <w:tblGrid>
        <w:gridCol w:w="636"/>
        <w:gridCol w:w="3774"/>
        <w:gridCol w:w="1559"/>
        <w:gridCol w:w="1417"/>
        <w:gridCol w:w="1418"/>
        <w:gridCol w:w="1417"/>
        <w:gridCol w:w="1418"/>
        <w:gridCol w:w="1417"/>
        <w:gridCol w:w="1418"/>
      </w:tblGrid>
      <w:tr w:rsidR="008115AB" w:rsidRPr="00C42EE1" w:rsidTr="00324D8F">
        <w:trPr>
          <w:trHeight w:val="465"/>
        </w:trPr>
        <w:tc>
          <w:tcPr>
            <w:tcW w:w="636" w:type="dxa"/>
            <w:vMerge w:val="restart"/>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 п/п</w:t>
            </w:r>
          </w:p>
        </w:tc>
        <w:tc>
          <w:tcPr>
            <w:tcW w:w="3774" w:type="dxa"/>
            <w:vMerge w:val="restart"/>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Показатель (группы потребителей)</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Единица и</w:t>
            </w:r>
            <w:r w:rsidRPr="00C42EE1">
              <w:rPr>
                <w:rFonts w:eastAsia="Calibri"/>
                <w:szCs w:val="24"/>
                <w:lang w:eastAsia="ru-RU"/>
              </w:rPr>
              <w:t>з</w:t>
            </w:r>
            <w:r w:rsidRPr="00C42EE1">
              <w:rPr>
                <w:rFonts w:eastAsia="Calibri"/>
                <w:szCs w:val="24"/>
                <w:lang w:eastAsia="ru-RU"/>
              </w:rPr>
              <w:t>мерения</w:t>
            </w:r>
          </w:p>
        </w:tc>
        <w:tc>
          <w:tcPr>
            <w:tcW w:w="8505" w:type="dxa"/>
            <w:gridSpan w:val="6"/>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Тарифы</w:t>
            </w:r>
          </w:p>
        </w:tc>
      </w:tr>
      <w:tr w:rsidR="008115AB" w:rsidRPr="00C42EE1" w:rsidTr="00324D8F">
        <w:trPr>
          <w:trHeight w:val="945"/>
        </w:trPr>
        <w:tc>
          <w:tcPr>
            <w:tcW w:w="300" w:type="dxa"/>
            <w:vMerge/>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p>
        </w:tc>
        <w:tc>
          <w:tcPr>
            <w:tcW w:w="300" w:type="dxa"/>
            <w:vMerge/>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p>
        </w:tc>
        <w:tc>
          <w:tcPr>
            <w:tcW w:w="300" w:type="dxa"/>
            <w:vMerge/>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p>
        </w:tc>
        <w:tc>
          <w:tcPr>
            <w:tcW w:w="1417"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с 01.01.20</w:t>
            </w:r>
            <w:r w:rsidR="00517646">
              <w:rPr>
                <w:rFonts w:eastAsia="Calibri"/>
                <w:szCs w:val="24"/>
                <w:lang w:eastAsia="ru-RU"/>
              </w:rPr>
              <w:t>20</w:t>
            </w:r>
            <w:r w:rsidRPr="00C42EE1">
              <w:rPr>
                <w:rFonts w:eastAsia="Calibri"/>
                <w:szCs w:val="24"/>
                <w:lang w:eastAsia="ru-RU"/>
              </w:rPr>
              <w:t xml:space="preserve"> по 30.06.20</w:t>
            </w:r>
            <w:r w:rsidR="00517646">
              <w:rPr>
                <w:rFonts w:eastAsia="Calibri"/>
                <w:szCs w:val="24"/>
                <w:lang w:eastAsia="ru-RU"/>
              </w:rPr>
              <w:t>20</w:t>
            </w:r>
          </w:p>
        </w:tc>
        <w:tc>
          <w:tcPr>
            <w:tcW w:w="1418"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с 01.07.20</w:t>
            </w:r>
            <w:r w:rsidR="00517646">
              <w:rPr>
                <w:rFonts w:eastAsia="Calibri"/>
                <w:szCs w:val="24"/>
                <w:lang w:eastAsia="ru-RU"/>
              </w:rPr>
              <w:t>20</w:t>
            </w:r>
            <w:r w:rsidR="00324D8F">
              <w:rPr>
                <w:rFonts w:eastAsia="Calibri"/>
                <w:szCs w:val="24"/>
                <w:lang w:eastAsia="ru-RU"/>
              </w:rPr>
              <w:t xml:space="preserve"> </w:t>
            </w:r>
            <w:r w:rsidRPr="00C42EE1">
              <w:rPr>
                <w:rFonts w:eastAsia="Calibri"/>
                <w:szCs w:val="24"/>
                <w:lang w:eastAsia="ru-RU"/>
              </w:rPr>
              <w:t>по 31.12.20</w:t>
            </w:r>
            <w:r w:rsidR="00517646">
              <w:rPr>
                <w:rFonts w:eastAsia="Calibri"/>
                <w:szCs w:val="24"/>
                <w:lang w:eastAsia="ru-RU"/>
              </w:rPr>
              <w:t>20</w:t>
            </w:r>
          </w:p>
        </w:tc>
        <w:tc>
          <w:tcPr>
            <w:tcW w:w="1417"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с 01.01.20</w:t>
            </w:r>
            <w:r w:rsidR="00517646">
              <w:rPr>
                <w:rFonts w:eastAsia="Calibri"/>
                <w:szCs w:val="24"/>
                <w:lang w:eastAsia="ru-RU"/>
              </w:rPr>
              <w:t>20</w:t>
            </w:r>
            <w:r w:rsidR="00324D8F">
              <w:rPr>
                <w:rFonts w:eastAsia="Calibri"/>
                <w:szCs w:val="24"/>
                <w:lang w:eastAsia="ru-RU"/>
              </w:rPr>
              <w:t xml:space="preserve"> </w:t>
            </w:r>
            <w:r w:rsidRPr="00C42EE1">
              <w:rPr>
                <w:rFonts w:eastAsia="Calibri"/>
                <w:szCs w:val="24"/>
                <w:lang w:eastAsia="ru-RU"/>
              </w:rPr>
              <w:t>по 30.06.20</w:t>
            </w:r>
            <w:r w:rsidR="00517646">
              <w:rPr>
                <w:rFonts w:eastAsia="Calibri"/>
                <w:szCs w:val="24"/>
                <w:lang w:eastAsia="ru-RU"/>
              </w:rPr>
              <w:t>20</w:t>
            </w:r>
          </w:p>
        </w:tc>
        <w:tc>
          <w:tcPr>
            <w:tcW w:w="1418"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с 01.07.20</w:t>
            </w:r>
            <w:r w:rsidR="00517646">
              <w:rPr>
                <w:rFonts w:eastAsia="Calibri"/>
                <w:szCs w:val="24"/>
                <w:lang w:eastAsia="ru-RU"/>
              </w:rPr>
              <w:t>20</w:t>
            </w:r>
            <w:r w:rsidR="00324D8F">
              <w:rPr>
                <w:rFonts w:eastAsia="Calibri"/>
                <w:szCs w:val="24"/>
                <w:lang w:eastAsia="ru-RU"/>
              </w:rPr>
              <w:t xml:space="preserve"> </w:t>
            </w:r>
            <w:r w:rsidRPr="00C42EE1">
              <w:rPr>
                <w:rFonts w:eastAsia="Calibri"/>
                <w:szCs w:val="24"/>
                <w:lang w:eastAsia="ru-RU"/>
              </w:rPr>
              <w:t>по 31.12.20</w:t>
            </w:r>
            <w:r w:rsidR="00517646">
              <w:rPr>
                <w:rFonts w:eastAsia="Calibri"/>
                <w:szCs w:val="24"/>
                <w:lang w:eastAsia="ru-RU"/>
              </w:rPr>
              <w:t>20</w:t>
            </w:r>
          </w:p>
        </w:tc>
        <w:tc>
          <w:tcPr>
            <w:tcW w:w="1417"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с 01.01.20</w:t>
            </w:r>
            <w:r w:rsidR="00517646">
              <w:rPr>
                <w:rFonts w:eastAsia="Calibri"/>
                <w:szCs w:val="24"/>
                <w:lang w:eastAsia="ru-RU"/>
              </w:rPr>
              <w:t>20</w:t>
            </w:r>
            <w:r w:rsidR="00324D8F">
              <w:rPr>
                <w:rFonts w:eastAsia="Calibri"/>
                <w:szCs w:val="24"/>
                <w:lang w:eastAsia="ru-RU"/>
              </w:rPr>
              <w:t xml:space="preserve"> </w:t>
            </w:r>
            <w:r w:rsidRPr="00C42EE1">
              <w:rPr>
                <w:rFonts w:eastAsia="Calibri"/>
                <w:szCs w:val="24"/>
                <w:lang w:eastAsia="ru-RU"/>
              </w:rPr>
              <w:t>по 30.06.20</w:t>
            </w:r>
            <w:r w:rsidR="00517646">
              <w:rPr>
                <w:rFonts w:eastAsia="Calibri"/>
                <w:szCs w:val="24"/>
                <w:lang w:eastAsia="ru-RU"/>
              </w:rPr>
              <w:t>20</w:t>
            </w:r>
          </w:p>
        </w:tc>
        <w:tc>
          <w:tcPr>
            <w:tcW w:w="1418"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line="192" w:lineRule="auto"/>
              <w:ind w:firstLine="0"/>
              <w:jc w:val="center"/>
              <w:rPr>
                <w:rFonts w:eastAsia="Calibri"/>
                <w:szCs w:val="24"/>
                <w:lang w:eastAsia="ru-RU"/>
              </w:rPr>
            </w:pPr>
            <w:r w:rsidRPr="00C42EE1">
              <w:rPr>
                <w:rFonts w:eastAsia="Calibri"/>
                <w:szCs w:val="24"/>
                <w:lang w:eastAsia="ru-RU"/>
              </w:rPr>
              <w:t>с 01.07.20</w:t>
            </w:r>
            <w:r w:rsidR="00517646">
              <w:rPr>
                <w:rFonts w:eastAsia="Calibri"/>
                <w:szCs w:val="24"/>
                <w:lang w:eastAsia="ru-RU"/>
              </w:rPr>
              <w:t>20</w:t>
            </w:r>
            <w:r w:rsidR="00324D8F">
              <w:rPr>
                <w:rFonts w:eastAsia="Calibri"/>
                <w:szCs w:val="24"/>
                <w:lang w:eastAsia="ru-RU"/>
              </w:rPr>
              <w:t xml:space="preserve"> </w:t>
            </w:r>
            <w:r w:rsidRPr="00C42EE1">
              <w:rPr>
                <w:rFonts w:eastAsia="Calibri"/>
                <w:szCs w:val="24"/>
                <w:lang w:eastAsia="ru-RU"/>
              </w:rPr>
              <w:t>по 31.12.20</w:t>
            </w:r>
            <w:r w:rsidR="00517646">
              <w:rPr>
                <w:rFonts w:eastAsia="Calibri"/>
                <w:szCs w:val="24"/>
                <w:lang w:eastAsia="ru-RU"/>
              </w:rPr>
              <w:t>20</w:t>
            </w:r>
          </w:p>
        </w:tc>
      </w:tr>
      <w:tr w:rsidR="008115AB" w:rsidRPr="00C42EE1" w:rsidTr="00324D8F">
        <w:trPr>
          <w:trHeight w:val="113"/>
        </w:trPr>
        <w:tc>
          <w:tcPr>
            <w:tcW w:w="636" w:type="dxa"/>
            <w:tcBorders>
              <w:top w:val="nil"/>
              <w:left w:val="single" w:sz="4" w:space="0" w:color="auto"/>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3774"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1559"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3</w:t>
            </w:r>
          </w:p>
        </w:tc>
        <w:tc>
          <w:tcPr>
            <w:tcW w:w="1417"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4</w:t>
            </w:r>
          </w:p>
        </w:tc>
        <w:tc>
          <w:tcPr>
            <w:tcW w:w="1418"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5</w:t>
            </w:r>
          </w:p>
        </w:tc>
        <w:tc>
          <w:tcPr>
            <w:tcW w:w="1417"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6</w:t>
            </w:r>
          </w:p>
        </w:tc>
        <w:tc>
          <w:tcPr>
            <w:tcW w:w="1418"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7</w:t>
            </w:r>
          </w:p>
        </w:tc>
        <w:tc>
          <w:tcPr>
            <w:tcW w:w="1417"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8</w:t>
            </w:r>
          </w:p>
        </w:tc>
        <w:tc>
          <w:tcPr>
            <w:tcW w:w="1418" w:type="dxa"/>
            <w:tcBorders>
              <w:top w:val="nil"/>
              <w:left w:val="nil"/>
              <w:bottom w:val="single" w:sz="4" w:space="0" w:color="auto"/>
              <w:right w:val="single" w:sz="4" w:space="0" w:color="auto"/>
            </w:tcBorders>
            <w:vAlign w:val="center"/>
            <w:hideMark/>
          </w:tcPr>
          <w:p w:rsidR="008115AB" w:rsidRPr="00C42EE1" w:rsidRDefault="008115AB" w:rsidP="0002505F">
            <w:pPr>
              <w:widowControl/>
              <w:autoSpaceDE/>
              <w:autoSpaceDN/>
              <w:adjustRightInd/>
              <w:spacing w:before="0"/>
              <w:ind w:firstLine="0"/>
              <w:jc w:val="center"/>
              <w:rPr>
                <w:rFonts w:eastAsia="Calibri"/>
                <w:szCs w:val="24"/>
                <w:lang w:eastAsia="ru-RU"/>
              </w:rPr>
            </w:pPr>
            <w:r w:rsidRPr="00C42EE1">
              <w:rPr>
                <w:rFonts w:eastAsia="Calibri"/>
                <w:szCs w:val="24"/>
                <w:lang w:eastAsia="ru-RU"/>
              </w:rPr>
              <w:t>9</w:t>
            </w:r>
          </w:p>
        </w:tc>
      </w:tr>
      <w:tr w:rsidR="008115AB" w:rsidRPr="00C42EE1" w:rsidTr="00324D8F">
        <w:trPr>
          <w:trHeight w:val="113"/>
        </w:trPr>
        <w:tc>
          <w:tcPr>
            <w:tcW w:w="636" w:type="dxa"/>
            <w:tcBorders>
              <w:top w:val="nil"/>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13838" w:type="dxa"/>
            <w:gridSpan w:val="8"/>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Водоотведение для потребителей г. Красноярск</w:t>
            </w:r>
          </w:p>
        </w:tc>
      </w:tr>
      <w:tr w:rsidR="008115AB" w:rsidRPr="00C42EE1" w:rsidTr="00324D8F">
        <w:trPr>
          <w:trHeight w:val="113"/>
        </w:trPr>
        <w:tc>
          <w:tcPr>
            <w:tcW w:w="636" w:type="dxa"/>
            <w:tcBorders>
              <w:top w:val="nil"/>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1.1.</w:t>
            </w:r>
          </w:p>
        </w:tc>
        <w:tc>
          <w:tcPr>
            <w:tcW w:w="3774"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Прочие потребители </w:t>
            </w:r>
          </w:p>
        </w:tc>
        <w:tc>
          <w:tcPr>
            <w:tcW w:w="1559"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8,45</w:t>
            </w:r>
          </w:p>
        </w:tc>
        <w:tc>
          <w:tcPr>
            <w:tcW w:w="1418"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9,92</w:t>
            </w:r>
          </w:p>
        </w:tc>
        <w:tc>
          <w:tcPr>
            <w:tcW w:w="1417"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9,92</w:t>
            </w:r>
          </w:p>
        </w:tc>
        <w:tc>
          <w:tcPr>
            <w:tcW w:w="1418"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10,38</w:t>
            </w:r>
          </w:p>
        </w:tc>
        <w:tc>
          <w:tcPr>
            <w:tcW w:w="1417"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10,38</w:t>
            </w:r>
          </w:p>
        </w:tc>
        <w:tc>
          <w:tcPr>
            <w:tcW w:w="1418" w:type="dxa"/>
            <w:tcBorders>
              <w:top w:val="nil"/>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10,78</w:t>
            </w:r>
          </w:p>
        </w:tc>
      </w:tr>
      <w:tr w:rsidR="008115AB" w:rsidRPr="00C42EE1" w:rsidTr="00324D8F">
        <w:trPr>
          <w:trHeight w:val="113"/>
        </w:trPr>
        <w:tc>
          <w:tcPr>
            <w:tcW w:w="636" w:type="dxa"/>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1.2.</w:t>
            </w:r>
          </w:p>
        </w:tc>
        <w:tc>
          <w:tcPr>
            <w:tcW w:w="3774"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Население </w:t>
            </w:r>
          </w:p>
        </w:tc>
        <w:tc>
          <w:tcPr>
            <w:tcW w:w="1559"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9,97</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11,71</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11,71</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12,25</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12,25</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12,72</w:t>
            </w:r>
          </w:p>
        </w:tc>
      </w:tr>
      <w:tr w:rsidR="008115AB" w:rsidRPr="00C42EE1" w:rsidTr="00324D8F">
        <w:trPr>
          <w:trHeight w:val="113"/>
        </w:trPr>
        <w:tc>
          <w:tcPr>
            <w:tcW w:w="636" w:type="dxa"/>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13838" w:type="dxa"/>
            <w:gridSpan w:val="8"/>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Водоотведение для потребителей Березовского, Емельяновского районов</w:t>
            </w:r>
          </w:p>
        </w:tc>
      </w:tr>
      <w:tr w:rsidR="008115AB" w:rsidRPr="00C42EE1" w:rsidTr="00324D8F">
        <w:trPr>
          <w:trHeight w:val="113"/>
        </w:trPr>
        <w:tc>
          <w:tcPr>
            <w:tcW w:w="636" w:type="dxa"/>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2.1.</w:t>
            </w:r>
          </w:p>
        </w:tc>
        <w:tc>
          <w:tcPr>
            <w:tcW w:w="3774"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Прочие потребители </w:t>
            </w:r>
          </w:p>
        </w:tc>
        <w:tc>
          <w:tcPr>
            <w:tcW w:w="1559"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8,06</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9,46</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9,46</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9,90</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9,90</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10,28</w:t>
            </w:r>
          </w:p>
        </w:tc>
      </w:tr>
      <w:tr w:rsidR="008115AB" w:rsidRPr="00C42EE1" w:rsidTr="00324D8F">
        <w:trPr>
          <w:trHeight w:val="113"/>
        </w:trPr>
        <w:tc>
          <w:tcPr>
            <w:tcW w:w="636" w:type="dxa"/>
            <w:tcBorders>
              <w:top w:val="single" w:sz="4" w:space="0" w:color="auto"/>
              <w:left w:val="single" w:sz="4" w:space="0" w:color="auto"/>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2.2.</w:t>
            </w:r>
          </w:p>
        </w:tc>
        <w:tc>
          <w:tcPr>
            <w:tcW w:w="3774"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Население </w:t>
            </w:r>
          </w:p>
        </w:tc>
        <w:tc>
          <w:tcPr>
            <w:tcW w:w="1559"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9,51</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11,16</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11,16</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11,68</w:t>
            </w:r>
          </w:p>
        </w:tc>
        <w:tc>
          <w:tcPr>
            <w:tcW w:w="1417"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11,68</w:t>
            </w:r>
          </w:p>
        </w:tc>
        <w:tc>
          <w:tcPr>
            <w:tcW w:w="1418" w:type="dxa"/>
            <w:tcBorders>
              <w:top w:val="single" w:sz="4" w:space="0" w:color="auto"/>
              <w:left w:val="nil"/>
              <w:bottom w:val="single" w:sz="4" w:space="0" w:color="auto"/>
              <w:right w:val="single" w:sz="4" w:space="0" w:color="auto"/>
            </w:tcBorders>
            <w:hideMark/>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12,13</w:t>
            </w:r>
          </w:p>
        </w:tc>
      </w:tr>
    </w:tbl>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sectPr w:rsidR="008115AB" w:rsidSect="00324D8F">
          <w:pgSz w:w="16838" w:h="11906" w:orient="landscape" w:code="9"/>
          <w:pgMar w:top="1985" w:right="1134" w:bottom="567" w:left="1134" w:header="709" w:footer="709" w:gutter="0"/>
          <w:cols w:space="708"/>
          <w:docGrid w:linePitch="360"/>
        </w:sectPr>
      </w:pPr>
    </w:p>
    <w:p w:rsidR="008115AB" w:rsidRDefault="008115AB" w:rsidP="00324D8F">
      <w:pPr>
        <w:autoSpaceDE/>
        <w:autoSpaceDN/>
        <w:adjustRightInd/>
        <w:spacing w:before="0"/>
        <w:ind w:firstLine="709"/>
        <w:rPr>
          <w:rFonts w:eastAsia="Courier New"/>
          <w:sz w:val="28"/>
          <w:szCs w:val="28"/>
          <w:lang w:eastAsia="ru-RU" w:bidi="ru-RU"/>
        </w:rPr>
      </w:pPr>
      <w:r w:rsidRPr="007B26F2">
        <w:rPr>
          <w:rFonts w:eastAsia="Courier New"/>
          <w:sz w:val="28"/>
          <w:szCs w:val="28"/>
          <w:lang w:eastAsia="ru-RU" w:bidi="ru-RU"/>
        </w:rPr>
        <w:lastRenderedPageBreak/>
        <w:t xml:space="preserve">Тариф общества с </w:t>
      </w:r>
      <w:r w:rsidR="00AF2478">
        <w:rPr>
          <w:rFonts w:eastAsia="Courier New"/>
          <w:sz w:val="28"/>
          <w:szCs w:val="28"/>
          <w:lang w:eastAsia="ru-RU" w:bidi="ru-RU"/>
        </w:rPr>
        <w:t xml:space="preserve">ООО </w:t>
      </w:r>
      <w:r w:rsidR="002D6969">
        <w:rPr>
          <w:rFonts w:eastAsia="Courier New"/>
          <w:sz w:val="28"/>
          <w:szCs w:val="28"/>
          <w:lang w:eastAsia="ru-RU" w:bidi="ru-RU"/>
        </w:rPr>
        <w:t>«</w:t>
      </w:r>
      <w:r w:rsidR="00AF2478">
        <w:rPr>
          <w:rFonts w:eastAsia="Courier New"/>
          <w:sz w:val="28"/>
          <w:szCs w:val="28"/>
          <w:lang w:eastAsia="ru-RU" w:bidi="ru-RU"/>
        </w:rPr>
        <w:t>КрасКом</w:t>
      </w:r>
      <w:r w:rsidR="002D6969">
        <w:rPr>
          <w:rFonts w:eastAsia="Courier New"/>
          <w:sz w:val="28"/>
          <w:szCs w:val="28"/>
          <w:lang w:eastAsia="ru-RU" w:bidi="ru-RU"/>
        </w:rPr>
        <w:t>»</w:t>
      </w:r>
      <w:r w:rsidR="00AF2478">
        <w:rPr>
          <w:rFonts w:eastAsia="Courier New"/>
          <w:sz w:val="28"/>
          <w:szCs w:val="28"/>
          <w:lang w:eastAsia="ru-RU" w:bidi="ru-RU"/>
        </w:rPr>
        <w:t xml:space="preserve"> </w:t>
      </w:r>
      <w:r w:rsidRPr="007B26F2">
        <w:rPr>
          <w:rFonts w:eastAsia="Courier New"/>
          <w:sz w:val="28"/>
          <w:szCs w:val="28"/>
          <w:lang w:eastAsia="ru-RU" w:bidi="ru-RU"/>
        </w:rPr>
        <w:t>на подключение (технологическое присоединение) к централизованной системе водоотведения города Красн</w:t>
      </w:r>
      <w:r w:rsidRPr="007B26F2">
        <w:rPr>
          <w:rFonts w:eastAsia="Courier New"/>
          <w:sz w:val="28"/>
          <w:szCs w:val="28"/>
          <w:lang w:eastAsia="ru-RU" w:bidi="ru-RU"/>
        </w:rPr>
        <w:t>о</w:t>
      </w:r>
      <w:r w:rsidRPr="007B26F2">
        <w:rPr>
          <w:rFonts w:eastAsia="Courier New"/>
          <w:sz w:val="28"/>
          <w:szCs w:val="28"/>
          <w:lang w:eastAsia="ru-RU" w:bidi="ru-RU"/>
        </w:rPr>
        <w:t>ярска на 201</w:t>
      </w:r>
      <w:r w:rsidR="008649CE">
        <w:rPr>
          <w:rFonts w:eastAsia="Courier New"/>
          <w:sz w:val="28"/>
          <w:szCs w:val="28"/>
          <w:lang w:eastAsia="ru-RU" w:bidi="ru-RU"/>
        </w:rPr>
        <w:t>7</w:t>
      </w:r>
      <w:r w:rsidRPr="007B26F2">
        <w:rPr>
          <w:rFonts w:eastAsia="Courier New"/>
          <w:sz w:val="28"/>
          <w:szCs w:val="28"/>
          <w:lang w:eastAsia="ru-RU" w:bidi="ru-RU"/>
        </w:rPr>
        <w:t xml:space="preserve"> - 20</w:t>
      </w:r>
      <w:r w:rsidR="008649CE">
        <w:rPr>
          <w:rFonts w:eastAsia="Courier New"/>
          <w:sz w:val="28"/>
          <w:szCs w:val="28"/>
          <w:lang w:eastAsia="ru-RU" w:bidi="ru-RU"/>
        </w:rPr>
        <w:t>20</w:t>
      </w:r>
      <w:r w:rsidRPr="007B26F2">
        <w:rPr>
          <w:rFonts w:eastAsia="Courier New"/>
          <w:sz w:val="28"/>
          <w:szCs w:val="28"/>
          <w:lang w:eastAsia="ru-RU" w:bidi="ru-RU"/>
        </w:rPr>
        <w:t xml:space="preserve"> годы в отношении заявителей, величина подключаемой (присоединяемой) нагрузки объектов которых не </w:t>
      </w:r>
      <w:r w:rsidR="00AF2478">
        <w:rPr>
          <w:rFonts w:eastAsia="Courier New"/>
          <w:sz w:val="28"/>
          <w:szCs w:val="28"/>
          <w:lang w:eastAsia="ru-RU" w:bidi="ru-RU"/>
        </w:rPr>
        <w:t xml:space="preserve">превышает 5 куб. метров в сутки </w:t>
      </w:r>
      <w:r w:rsidRPr="007B26F2">
        <w:rPr>
          <w:rFonts w:eastAsia="Courier New"/>
          <w:sz w:val="28"/>
          <w:szCs w:val="28"/>
          <w:lang w:eastAsia="ru-RU" w:bidi="ru-RU"/>
        </w:rPr>
        <w:t>(с использованием создаваемых сетей водоотведения  с площадью п</w:t>
      </w:r>
      <w:r w:rsidRPr="007B26F2">
        <w:rPr>
          <w:rFonts w:eastAsia="Courier New"/>
          <w:sz w:val="28"/>
          <w:szCs w:val="28"/>
          <w:lang w:eastAsia="ru-RU" w:bidi="ru-RU"/>
        </w:rPr>
        <w:t>о</w:t>
      </w:r>
      <w:r w:rsidRPr="007B26F2">
        <w:rPr>
          <w:rFonts w:eastAsia="Courier New"/>
          <w:sz w:val="28"/>
          <w:szCs w:val="28"/>
          <w:lang w:eastAsia="ru-RU" w:bidi="ru-RU"/>
        </w:rPr>
        <w:t xml:space="preserve">перечного сечения трубопровода, не превышающей 300кв.см.) приведена в </w:t>
      </w:r>
      <w:r w:rsidRPr="00DF4DC6">
        <w:rPr>
          <w:rFonts w:eastAsia="Courier New"/>
          <w:sz w:val="28"/>
          <w:szCs w:val="28"/>
          <w:lang w:eastAsia="ru-RU" w:bidi="ru-RU"/>
        </w:rPr>
        <w:t xml:space="preserve">таблице </w:t>
      </w:r>
      <w:r w:rsidR="00214E11">
        <w:rPr>
          <w:rFonts w:eastAsia="Courier New"/>
          <w:sz w:val="28"/>
          <w:szCs w:val="28"/>
          <w:lang w:eastAsia="ru-RU" w:bidi="ru-RU"/>
        </w:rPr>
        <w:t>66</w:t>
      </w:r>
      <w:r>
        <w:rPr>
          <w:rFonts w:eastAsia="Courier New"/>
          <w:sz w:val="28"/>
          <w:szCs w:val="28"/>
          <w:lang w:eastAsia="ru-RU" w:bidi="ru-RU"/>
        </w:rPr>
        <w:t>.</w:t>
      </w:r>
    </w:p>
    <w:p w:rsidR="00C42EE1" w:rsidRPr="00DF4DC6" w:rsidRDefault="00C42EE1" w:rsidP="0002505F">
      <w:pPr>
        <w:autoSpaceDE/>
        <w:autoSpaceDN/>
        <w:adjustRightInd/>
        <w:spacing w:before="0"/>
        <w:ind w:firstLine="709"/>
        <w:rPr>
          <w:rFonts w:eastAsia="Courier New"/>
          <w:sz w:val="28"/>
          <w:szCs w:val="28"/>
          <w:lang w:eastAsia="ru-RU" w:bidi="ru-RU"/>
        </w:rPr>
      </w:pPr>
    </w:p>
    <w:p w:rsidR="008115AB" w:rsidRDefault="00AF2478" w:rsidP="0002505F">
      <w:pPr>
        <w:autoSpaceDE/>
        <w:autoSpaceDN/>
        <w:adjustRightInd/>
        <w:spacing w:before="0"/>
        <w:ind w:firstLine="709"/>
        <w:jc w:val="left"/>
        <w:rPr>
          <w:rFonts w:eastAsia="Courier New"/>
          <w:sz w:val="28"/>
          <w:szCs w:val="28"/>
          <w:lang w:eastAsia="ru-RU" w:bidi="ru-RU"/>
        </w:rPr>
      </w:pPr>
      <w:r>
        <w:rPr>
          <w:rFonts w:eastAsia="Courier New"/>
          <w:sz w:val="28"/>
          <w:szCs w:val="28"/>
          <w:lang w:eastAsia="ru-RU" w:bidi="ru-RU"/>
        </w:rPr>
        <w:t xml:space="preserve">Таблица </w:t>
      </w:r>
      <w:r w:rsidR="00214E11">
        <w:rPr>
          <w:rFonts w:eastAsia="Courier New"/>
          <w:sz w:val="28"/>
          <w:szCs w:val="28"/>
          <w:lang w:eastAsia="ru-RU" w:bidi="ru-RU"/>
        </w:rPr>
        <w:t>66</w:t>
      </w:r>
    </w:p>
    <w:p w:rsidR="00324D8F" w:rsidRPr="007B26F2" w:rsidRDefault="00324D8F" w:rsidP="0002505F">
      <w:pPr>
        <w:autoSpaceDE/>
        <w:autoSpaceDN/>
        <w:adjustRightInd/>
        <w:spacing w:before="0"/>
        <w:ind w:firstLine="709"/>
        <w:jc w:val="left"/>
        <w:rPr>
          <w:rFonts w:eastAsia="Courier New"/>
          <w:sz w:val="28"/>
          <w:szCs w:val="28"/>
          <w:lang w:eastAsia="ru-RU" w:bidi="ru-RU"/>
        </w:rPr>
      </w:pPr>
    </w:p>
    <w:tbl>
      <w:tblPr>
        <w:tblW w:w="9498" w:type="dxa"/>
        <w:tblInd w:w="108" w:type="dxa"/>
        <w:tblLayout w:type="fixed"/>
        <w:tblLook w:val="00A0" w:firstRow="1" w:lastRow="0" w:firstColumn="1" w:lastColumn="0" w:noHBand="0" w:noVBand="0"/>
      </w:tblPr>
      <w:tblGrid>
        <w:gridCol w:w="636"/>
        <w:gridCol w:w="3192"/>
        <w:gridCol w:w="1134"/>
        <w:gridCol w:w="1134"/>
        <w:gridCol w:w="1134"/>
        <w:gridCol w:w="1134"/>
        <w:gridCol w:w="1134"/>
      </w:tblGrid>
      <w:tr w:rsidR="008115AB" w:rsidRPr="00C42EE1" w:rsidTr="00324D8F">
        <w:trPr>
          <w:trHeight w:val="465"/>
        </w:trPr>
        <w:tc>
          <w:tcPr>
            <w:tcW w:w="636" w:type="dxa"/>
            <w:vMerge w:val="restart"/>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 п/п</w:t>
            </w:r>
          </w:p>
        </w:tc>
        <w:tc>
          <w:tcPr>
            <w:tcW w:w="3192" w:type="dxa"/>
            <w:vMerge w:val="restart"/>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Наименование ставки тар</w:t>
            </w:r>
            <w:r w:rsidRPr="00C42EE1">
              <w:rPr>
                <w:rFonts w:eastAsia="Calibri"/>
                <w:szCs w:val="24"/>
                <w:lang w:eastAsia="ru-RU"/>
              </w:rPr>
              <w:t>и</w:t>
            </w:r>
            <w:r w:rsidRPr="00C42EE1">
              <w:rPr>
                <w:rFonts w:eastAsia="Calibri"/>
                <w:szCs w:val="24"/>
                <w:lang w:eastAsia="ru-RU"/>
              </w:rPr>
              <w:t>фов</w:t>
            </w:r>
          </w:p>
        </w:tc>
        <w:tc>
          <w:tcPr>
            <w:tcW w:w="1134" w:type="dxa"/>
            <w:vMerge w:val="restart"/>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Единица измер</w:t>
            </w:r>
            <w:r w:rsidRPr="00C42EE1">
              <w:rPr>
                <w:rFonts w:eastAsia="Calibri"/>
                <w:szCs w:val="24"/>
                <w:lang w:eastAsia="ru-RU"/>
              </w:rPr>
              <w:t>е</w:t>
            </w:r>
            <w:r w:rsidRPr="00C42EE1">
              <w:rPr>
                <w:rFonts w:eastAsia="Calibri"/>
                <w:szCs w:val="24"/>
                <w:lang w:eastAsia="ru-RU"/>
              </w:rPr>
              <w:t>ния</w:t>
            </w:r>
          </w:p>
        </w:tc>
        <w:tc>
          <w:tcPr>
            <w:tcW w:w="4536" w:type="dxa"/>
            <w:gridSpan w:val="4"/>
            <w:tcBorders>
              <w:top w:val="single" w:sz="4" w:space="0" w:color="auto"/>
              <w:left w:val="nil"/>
              <w:bottom w:val="single" w:sz="4" w:space="0" w:color="auto"/>
              <w:right w:val="single" w:sz="4" w:space="0" w:color="000000"/>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Значение ставки тарифа по периодам р</w:t>
            </w:r>
            <w:r w:rsidRPr="00C42EE1">
              <w:rPr>
                <w:rFonts w:eastAsia="Calibri"/>
                <w:szCs w:val="24"/>
                <w:lang w:eastAsia="ru-RU"/>
              </w:rPr>
              <w:t>е</w:t>
            </w:r>
            <w:r w:rsidRPr="00C42EE1">
              <w:rPr>
                <w:rFonts w:eastAsia="Calibri"/>
                <w:szCs w:val="24"/>
                <w:lang w:eastAsia="ru-RU"/>
              </w:rPr>
              <w:t>гулирования</w:t>
            </w:r>
            <w:r w:rsidR="00324D8F">
              <w:rPr>
                <w:rFonts w:eastAsia="Calibri"/>
                <w:szCs w:val="24"/>
                <w:lang w:eastAsia="ru-RU"/>
              </w:rPr>
              <w:t xml:space="preserve"> </w:t>
            </w:r>
            <w:r w:rsidRPr="00C42EE1">
              <w:rPr>
                <w:rFonts w:eastAsia="Calibri"/>
                <w:szCs w:val="24"/>
                <w:lang w:eastAsia="ru-RU"/>
              </w:rPr>
              <w:t>(без учета НДС)</w:t>
            </w:r>
          </w:p>
        </w:tc>
      </w:tr>
      <w:tr w:rsidR="008115AB" w:rsidRPr="00C42EE1" w:rsidTr="00324D8F">
        <w:trPr>
          <w:trHeight w:val="54"/>
        </w:trPr>
        <w:tc>
          <w:tcPr>
            <w:tcW w:w="636" w:type="dxa"/>
            <w:vMerge/>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c>
          <w:tcPr>
            <w:tcW w:w="3192" w:type="dxa"/>
            <w:vMerge/>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1</w:t>
            </w:r>
            <w:r w:rsidR="00A9785E">
              <w:rPr>
                <w:rFonts w:eastAsia="Calibri"/>
                <w:szCs w:val="24"/>
                <w:lang w:eastAsia="ru-RU"/>
              </w:rPr>
              <w:t>7</w:t>
            </w:r>
            <w:r w:rsidR="00324D8F">
              <w:rPr>
                <w:rFonts w:eastAsia="Calibri"/>
                <w:szCs w:val="24"/>
                <w:lang w:eastAsia="ru-RU"/>
              </w:rPr>
              <w:t xml:space="preserve"> </w:t>
            </w:r>
            <w:r w:rsidRPr="00C42EE1">
              <w:rPr>
                <w:rFonts w:eastAsia="Calibri"/>
                <w:szCs w:val="24"/>
                <w:lang w:eastAsia="ru-RU"/>
              </w:rPr>
              <w:t>г.</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18</w:t>
            </w:r>
            <w:r w:rsidR="00324D8F">
              <w:rPr>
                <w:rFonts w:eastAsia="Calibri"/>
                <w:szCs w:val="24"/>
                <w:lang w:eastAsia="ru-RU"/>
              </w:rPr>
              <w:t xml:space="preserve"> </w:t>
            </w:r>
            <w:r w:rsidRPr="00C42EE1">
              <w:rPr>
                <w:rFonts w:eastAsia="Calibri"/>
                <w:szCs w:val="24"/>
                <w:lang w:eastAsia="ru-RU"/>
              </w:rPr>
              <w:t>г.</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19</w:t>
            </w:r>
            <w:r w:rsidR="00324D8F">
              <w:rPr>
                <w:rFonts w:eastAsia="Calibri"/>
                <w:szCs w:val="24"/>
                <w:lang w:eastAsia="ru-RU"/>
              </w:rPr>
              <w:t xml:space="preserve"> </w:t>
            </w:r>
            <w:r w:rsidRPr="00C42EE1">
              <w:rPr>
                <w:rFonts w:eastAsia="Calibri"/>
                <w:szCs w:val="24"/>
                <w:lang w:eastAsia="ru-RU"/>
              </w:rPr>
              <w:t>г.</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20</w:t>
            </w:r>
            <w:r w:rsidR="00324D8F">
              <w:rPr>
                <w:rFonts w:eastAsia="Calibri"/>
                <w:szCs w:val="24"/>
                <w:lang w:eastAsia="ru-RU"/>
              </w:rPr>
              <w:t xml:space="preserve"> </w:t>
            </w:r>
            <w:r w:rsidRPr="00C42EE1">
              <w:rPr>
                <w:rFonts w:eastAsia="Calibri"/>
                <w:szCs w:val="24"/>
                <w:lang w:eastAsia="ru-RU"/>
              </w:rPr>
              <w:t>г.</w:t>
            </w:r>
          </w:p>
        </w:tc>
      </w:tr>
      <w:tr w:rsidR="008115AB" w:rsidRPr="00C42EE1" w:rsidTr="00324D8F">
        <w:trPr>
          <w:trHeight w:val="54"/>
        </w:trPr>
        <w:tc>
          <w:tcPr>
            <w:tcW w:w="636" w:type="dxa"/>
            <w:tcBorders>
              <w:top w:val="nil"/>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3192"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4</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5</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6</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7</w:t>
            </w:r>
          </w:p>
        </w:tc>
      </w:tr>
      <w:tr w:rsidR="008115AB" w:rsidRPr="00C42EE1" w:rsidTr="00324D8F">
        <w:trPr>
          <w:trHeight w:val="382"/>
        </w:trPr>
        <w:tc>
          <w:tcPr>
            <w:tcW w:w="636" w:type="dxa"/>
            <w:tcBorders>
              <w:top w:val="nil"/>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3192"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Ставка тарифа за подключ</w:t>
            </w:r>
            <w:r w:rsidRPr="00C42EE1">
              <w:rPr>
                <w:rFonts w:eastAsia="Calibri"/>
                <w:szCs w:val="24"/>
                <w:lang w:eastAsia="ru-RU"/>
              </w:rPr>
              <w:t>а</w:t>
            </w:r>
            <w:r w:rsidRPr="00C42EE1">
              <w:rPr>
                <w:rFonts w:eastAsia="Calibri"/>
                <w:szCs w:val="24"/>
                <w:lang w:eastAsia="ru-RU"/>
              </w:rPr>
              <w:t>емую нагрузку канализац</w:t>
            </w:r>
            <w:r w:rsidRPr="00C42EE1">
              <w:rPr>
                <w:rFonts w:eastAsia="Calibri"/>
                <w:szCs w:val="24"/>
                <w:lang w:eastAsia="ru-RU"/>
              </w:rPr>
              <w:t>и</w:t>
            </w:r>
            <w:r w:rsidRPr="00C42EE1">
              <w:rPr>
                <w:rFonts w:eastAsia="Calibri"/>
                <w:szCs w:val="24"/>
                <w:lang w:eastAsia="ru-RU"/>
              </w:rPr>
              <w:t xml:space="preserve">онной сети (Т </w:t>
            </w:r>
            <w:r w:rsidRPr="00C42EE1">
              <w:rPr>
                <w:rFonts w:eastAsia="Calibri"/>
                <w:szCs w:val="24"/>
                <w:vertAlign w:val="superscript"/>
                <w:lang w:eastAsia="ru-RU"/>
              </w:rPr>
              <w:t>п,м.</w:t>
            </w:r>
            <w:r w:rsidRPr="00C42EE1">
              <w:rPr>
                <w:rFonts w:eastAsia="Calibri"/>
                <w:szCs w:val="24"/>
                <w:lang w:eastAsia="ru-RU"/>
              </w:rPr>
              <w:t>)</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тыс. руб./</w:t>
            </w:r>
            <w:r w:rsidRPr="00C42EE1">
              <w:rPr>
                <w:rFonts w:eastAsia="Calibri"/>
                <w:szCs w:val="24"/>
                <w:lang w:eastAsia="ru-RU"/>
              </w:rPr>
              <w:br/>
              <w:t>куб. м./час</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c>
          <w:tcPr>
            <w:tcW w:w="1134" w:type="dxa"/>
            <w:tcBorders>
              <w:top w:val="nil"/>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r>
      <w:tr w:rsidR="008115AB" w:rsidRPr="00C42EE1" w:rsidTr="00324D8F">
        <w:trPr>
          <w:trHeight w:val="825"/>
        </w:trPr>
        <w:tc>
          <w:tcPr>
            <w:tcW w:w="636" w:type="dxa"/>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3192"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Ставка тарифа за протяже</w:t>
            </w:r>
            <w:r w:rsidRPr="00C42EE1">
              <w:rPr>
                <w:rFonts w:eastAsia="Calibri"/>
                <w:szCs w:val="24"/>
                <w:lang w:eastAsia="ru-RU"/>
              </w:rPr>
              <w:t>н</w:t>
            </w:r>
            <w:r w:rsidRPr="00C42EE1">
              <w:rPr>
                <w:rFonts w:eastAsia="Calibri"/>
                <w:szCs w:val="24"/>
                <w:lang w:eastAsia="ru-RU"/>
              </w:rPr>
              <w:t>ность канализационной сети (T</w:t>
            </w:r>
            <w:r w:rsidRPr="00C42EE1">
              <w:rPr>
                <w:rFonts w:eastAsia="Calibri"/>
                <w:szCs w:val="24"/>
                <w:vertAlign w:val="subscript"/>
                <w:lang w:eastAsia="ru-RU"/>
              </w:rPr>
              <w:t>d</w:t>
            </w:r>
            <w:r w:rsidRPr="00C42EE1">
              <w:rPr>
                <w:rFonts w:eastAsia="Calibri"/>
                <w:szCs w:val="24"/>
                <w:vertAlign w:val="superscript"/>
                <w:lang w:eastAsia="ru-RU"/>
              </w:rPr>
              <w:t>пр</w:t>
            </w:r>
            <w:r w:rsidRPr="00C42EE1">
              <w:rPr>
                <w:rFonts w:eastAsia="Calibri"/>
                <w:szCs w:val="24"/>
                <w:lang w:eastAsia="ru-RU"/>
              </w:rPr>
              <w:t>) по диаметрам (d):</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p>
        </w:tc>
      </w:tr>
      <w:tr w:rsidR="008115AB" w:rsidRPr="00C42EE1" w:rsidTr="00324D8F">
        <w:trPr>
          <w:trHeight w:val="54"/>
        </w:trPr>
        <w:tc>
          <w:tcPr>
            <w:tcW w:w="636" w:type="dxa"/>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2.1.</w:t>
            </w:r>
          </w:p>
        </w:tc>
        <w:tc>
          <w:tcPr>
            <w:tcW w:w="3192"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T</w:t>
            </w:r>
            <w:r w:rsidRPr="00C42EE1">
              <w:rPr>
                <w:rFonts w:eastAsia="Calibri"/>
                <w:szCs w:val="24"/>
                <w:vertAlign w:val="subscript"/>
                <w:lang w:eastAsia="ru-RU"/>
              </w:rPr>
              <w:t>150</w:t>
            </w:r>
            <w:r w:rsidRPr="00C42EE1">
              <w:rPr>
                <w:rFonts w:eastAsia="Calibri"/>
                <w:szCs w:val="24"/>
                <w:vertAlign w:val="superscript"/>
                <w:lang w:eastAsia="ru-RU"/>
              </w:rPr>
              <w:t>пр</w:t>
            </w:r>
            <w:r w:rsidRPr="00C42EE1">
              <w:rPr>
                <w:rFonts w:eastAsia="Calibri"/>
                <w:szCs w:val="24"/>
                <w:lang w:eastAsia="ru-RU"/>
              </w:rPr>
              <w:t xml:space="preserve"> (до 150 мм)</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тыс. руб./м</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30,244</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31,786</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33,407</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35,111</w:t>
            </w:r>
          </w:p>
        </w:tc>
      </w:tr>
      <w:tr w:rsidR="008115AB" w:rsidRPr="00C42EE1" w:rsidTr="00324D8F">
        <w:trPr>
          <w:trHeight w:val="54"/>
        </w:trPr>
        <w:tc>
          <w:tcPr>
            <w:tcW w:w="636" w:type="dxa"/>
            <w:tcBorders>
              <w:top w:val="single" w:sz="4" w:space="0" w:color="auto"/>
              <w:left w:val="single" w:sz="4" w:space="0" w:color="auto"/>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2.2.</w:t>
            </w:r>
          </w:p>
        </w:tc>
        <w:tc>
          <w:tcPr>
            <w:tcW w:w="3192"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left"/>
              <w:rPr>
                <w:rFonts w:eastAsia="Calibri"/>
                <w:szCs w:val="24"/>
                <w:lang w:eastAsia="ru-RU"/>
              </w:rPr>
            </w:pPr>
            <w:r w:rsidRPr="00C42EE1">
              <w:rPr>
                <w:rFonts w:eastAsia="Calibri"/>
                <w:szCs w:val="24"/>
                <w:lang w:eastAsia="ru-RU"/>
              </w:rPr>
              <w:t>T</w:t>
            </w:r>
            <w:r w:rsidRPr="00C42EE1">
              <w:rPr>
                <w:rFonts w:eastAsia="Calibri"/>
                <w:szCs w:val="24"/>
                <w:vertAlign w:val="subscript"/>
                <w:lang w:eastAsia="ru-RU"/>
              </w:rPr>
              <w:t>200</w:t>
            </w:r>
            <w:r w:rsidRPr="00C42EE1">
              <w:rPr>
                <w:rFonts w:eastAsia="Calibri"/>
                <w:szCs w:val="24"/>
                <w:vertAlign w:val="superscript"/>
                <w:lang w:eastAsia="ru-RU"/>
              </w:rPr>
              <w:t>пр</w:t>
            </w:r>
            <w:r w:rsidRPr="00C42EE1">
              <w:rPr>
                <w:rFonts w:eastAsia="Calibri"/>
                <w:szCs w:val="24"/>
                <w:lang w:eastAsia="ru-RU"/>
              </w:rPr>
              <w:t xml:space="preserve"> (от 151 мм до 200 мм)</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тыс. руб./м</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35,058</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36,846</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38,725</w:t>
            </w:r>
          </w:p>
        </w:tc>
        <w:tc>
          <w:tcPr>
            <w:tcW w:w="1134" w:type="dxa"/>
            <w:tcBorders>
              <w:top w:val="single" w:sz="4" w:space="0" w:color="auto"/>
              <w:left w:val="nil"/>
              <w:bottom w:val="single" w:sz="4" w:space="0" w:color="auto"/>
              <w:right w:val="single" w:sz="4" w:space="0" w:color="auto"/>
            </w:tcBorders>
          </w:tcPr>
          <w:p w:rsidR="008115AB" w:rsidRPr="00C42EE1" w:rsidRDefault="008115AB" w:rsidP="00324D8F">
            <w:pPr>
              <w:widowControl/>
              <w:autoSpaceDE/>
              <w:autoSpaceDN/>
              <w:adjustRightInd/>
              <w:spacing w:before="0"/>
              <w:ind w:firstLine="0"/>
              <w:jc w:val="center"/>
              <w:rPr>
                <w:rFonts w:eastAsia="Calibri"/>
                <w:szCs w:val="24"/>
                <w:lang w:eastAsia="ru-RU"/>
              </w:rPr>
            </w:pPr>
            <w:r w:rsidRPr="00C42EE1">
              <w:rPr>
                <w:rFonts w:eastAsia="Calibri"/>
                <w:szCs w:val="24"/>
                <w:lang w:eastAsia="ru-RU"/>
              </w:rPr>
              <w:t>40,700</w:t>
            </w:r>
          </w:p>
        </w:tc>
      </w:tr>
    </w:tbl>
    <w:p w:rsidR="008649CE" w:rsidRPr="00CE736A" w:rsidRDefault="008649CE" w:rsidP="00324D8F">
      <w:pPr>
        <w:spacing w:before="0"/>
        <w:ind w:firstLine="0"/>
        <w:jc w:val="center"/>
        <w:rPr>
          <w:rStyle w:val="af"/>
          <w:i w:val="0"/>
          <w:strike/>
        </w:rPr>
      </w:pPr>
    </w:p>
    <w:p w:rsidR="008649CE" w:rsidRDefault="007F422F" w:rsidP="00324D8F">
      <w:pPr>
        <w:spacing w:before="0"/>
        <w:ind w:firstLine="0"/>
        <w:jc w:val="center"/>
        <w:rPr>
          <w:rStyle w:val="af"/>
          <w:i w:val="0"/>
        </w:rPr>
      </w:pPr>
      <w:r w:rsidRPr="001B2E8F">
        <w:rPr>
          <w:rStyle w:val="af"/>
          <w:i w:val="0"/>
        </w:rPr>
        <w:t xml:space="preserve">8.3.5. </w:t>
      </w:r>
      <w:r w:rsidR="008115AB" w:rsidRPr="001B2E8F">
        <w:rPr>
          <w:rStyle w:val="af"/>
          <w:i w:val="0"/>
        </w:rPr>
        <w:t>Образование ТКО</w:t>
      </w:r>
    </w:p>
    <w:p w:rsidR="008649CE" w:rsidRPr="008649CE" w:rsidRDefault="008649CE" w:rsidP="00324D8F">
      <w:pPr>
        <w:spacing w:before="0"/>
        <w:ind w:firstLine="0"/>
        <w:jc w:val="center"/>
        <w:rPr>
          <w:rStyle w:val="af"/>
          <w:i w:val="0"/>
        </w:rPr>
      </w:pPr>
    </w:p>
    <w:p w:rsidR="008115AB" w:rsidRPr="008649CE" w:rsidRDefault="008115AB" w:rsidP="00324D8F">
      <w:pPr>
        <w:spacing w:before="0"/>
        <w:ind w:firstLine="0"/>
        <w:jc w:val="center"/>
        <w:rPr>
          <w:rStyle w:val="af"/>
          <w:i w:val="0"/>
        </w:rPr>
      </w:pPr>
      <w:r w:rsidRPr="008649CE">
        <w:rPr>
          <w:rStyle w:val="af"/>
          <w:i w:val="0"/>
        </w:rPr>
        <w:t>Нормативы накопления твердых коммунальных отходов и сточных вод</w:t>
      </w:r>
    </w:p>
    <w:p w:rsidR="008649CE" w:rsidRPr="00DA1D04" w:rsidRDefault="008649CE" w:rsidP="0002505F">
      <w:pPr>
        <w:spacing w:before="0"/>
        <w:ind w:firstLine="709"/>
        <w:rPr>
          <w:rStyle w:val="af"/>
        </w:rPr>
      </w:pPr>
    </w:p>
    <w:p w:rsidR="008115AB" w:rsidRPr="00DA1D04" w:rsidRDefault="008115AB" w:rsidP="00324D8F">
      <w:pPr>
        <w:pStyle w:val="141"/>
        <w:spacing w:after="0"/>
        <w:ind w:left="0" w:firstLine="709"/>
        <w:rPr>
          <w:rFonts w:ascii="Times New Roman" w:hAnsi="Times New Roman" w:cs="Times New Roman"/>
        </w:rPr>
      </w:pPr>
      <w:r w:rsidRPr="00DA1D04">
        <w:rPr>
          <w:rFonts w:ascii="Times New Roman" w:hAnsi="Times New Roman" w:cs="Times New Roman"/>
        </w:rPr>
        <w:t>Согла</w:t>
      </w:r>
      <w:r w:rsidR="008649CE">
        <w:rPr>
          <w:rFonts w:ascii="Times New Roman" w:hAnsi="Times New Roman" w:cs="Times New Roman"/>
        </w:rPr>
        <w:t>сно Методическим рекомендациям о</w:t>
      </w:r>
      <w:r w:rsidRPr="00DA1D04">
        <w:rPr>
          <w:rFonts w:ascii="Times New Roman" w:hAnsi="Times New Roman" w:cs="Times New Roman"/>
        </w:rPr>
        <w:t xml:space="preserve"> порядке разработки ген</w:t>
      </w:r>
      <w:r w:rsidRPr="00DA1D04">
        <w:rPr>
          <w:rFonts w:ascii="Times New Roman" w:hAnsi="Times New Roman" w:cs="Times New Roman"/>
        </w:rPr>
        <w:t>е</w:t>
      </w:r>
      <w:r w:rsidRPr="00DA1D04">
        <w:rPr>
          <w:rFonts w:ascii="Times New Roman" w:hAnsi="Times New Roman" w:cs="Times New Roman"/>
        </w:rPr>
        <w:t>ральных схем очистки территорий населенных пунктов Российской Федер</w:t>
      </w:r>
      <w:r w:rsidRPr="00DA1D04">
        <w:rPr>
          <w:rFonts w:ascii="Times New Roman" w:hAnsi="Times New Roman" w:cs="Times New Roman"/>
        </w:rPr>
        <w:t>а</w:t>
      </w:r>
      <w:r w:rsidR="008649CE">
        <w:rPr>
          <w:rFonts w:ascii="Times New Roman" w:hAnsi="Times New Roman" w:cs="Times New Roman"/>
        </w:rPr>
        <w:t xml:space="preserve">ции, утвержденных постановлением Госстроя РФ от 21.08.2003 № 152, </w:t>
      </w:r>
      <w:r w:rsidR="008649CE" w:rsidRPr="00DA1D04">
        <w:rPr>
          <w:rFonts w:ascii="Times New Roman" w:hAnsi="Times New Roman" w:cs="Times New Roman"/>
        </w:rPr>
        <w:t xml:space="preserve"> </w:t>
      </w:r>
      <w:r w:rsidRPr="00DA1D04">
        <w:rPr>
          <w:rFonts w:ascii="Times New Roman" w:hAnsi="Times New Roman" w:cs="Times New Roman"/>
        </w:rPr>
        <w:t>в о</w:t>
      </w:r>
      <w:r w:rsidRPr="00DA1D04">
        <w:rPr>
          <w:rFonts w:ascii="Times New Roman" w:hAnsi="Times New Roman" w:cs="Times New Roman"/>
        </w:rPr>
        <w:t>с</w:t>
      </w:r>
      <w:r w:rsidRPr="00DA1D04">
        <w:rPr>
          <w:rFonts w:ascii="Times New Roman" w:hAnsi="Times New Roman" w:cs="Times New Roman"/>
        </w:rPr>
        <w:t>нову расчета объема накопления ТКО должны приниматься нормы накопл</w:t>
      </w:r>
      <w:r w:rsidRPr="00DA1D04">
        <w:rPr>
          <w:rFonts w:ascii="Times New Roman" w:hAnsi="Times New Roman" w:cs="Times New Roman"/>
        </w:rPr>
        <w:t>е</w:t>
      </w:r>
      <w:r w:rsidRPr="00DA1D04">
        <w:rPr>
          <w:rFonts w:ascii="Times New Roman" w:hAnsi="Times New Roman" w:cs="Times New Roman"/>
        </w:rPr>
        <w:t>ния по жилому фонду и от отдельно стоящих объектов общественного назн</w:t>
      </w:r>
      <w:r w:rsidRPr="00DA1D04">
        <w:rPr>
          <w:rFonts w:ascii="Times New Roman" w:hAnsi="Times New Roman" w:cs="Times New Roman"/>
        </w:rPr>
        <w:t>а</w:t>
      </w:r>
      <w:r w:rsidRPr="00DA1D04">
        <w:rPr>
          <w:rFonts w:ascii="Times New Roman" w:hAnsi="Times New Roman" w:cs="Times New Roman"/>
        </w:rPr>
        <w:t>чения, торговых, культурно-бытовых и коммунальных учреждений, утве</w:t>
      </w:r>
      <w:r w:rsidRPr="00DA1D04">
        <w:rPr>
          <w:rFonts w:ascii="Times New Roman" w:hAnsi="Times New Roman" w:cs="Times New Roman"/>
        </w:rPr>
        <w:t>р</w:t>
      </w:r>
      <w:r w:rsidRPr="00DA1D04">
        <w:rPr>
          <w:rFonts w:ascii="Times New Roman" w:hAnsi="Times New Roman" w:cs="Times New Roman"/>
        </w:rPr>
        <w:t>жденные органами местного самоуправления.</w:t>
      </w:r>
    </w:p>
    <w:p w:rsidR="00C11F80" w:rsidRDefault="008115AB" w:rsidP="00324D8F">
      <w:pPr>
        <w:pStyle w:val="141"/>
        <w:spacing w:after="0"/>
        <w:ind w:left="0" w:firstLine="709"/>
        <w:rPr>
          <w:rFonts w:ascii="Times New Roman" w:hAnsi="Times New Roman" w:cs="Times New Roman"/>
        </w:rPr>
      </w:pPr>
      <w:r w:rsidRPr="00DA1D04">
        <w:rPr>
          <w:rFonts w:ascii="Times New Roman" w:hAnsi="Times New Roman" w:cs="Times New Roman"/>
        </w:rPr>
        <w:t xml:space="preserve">Согласно Федеральному закону от 24.06.1998 № 89-ФЗ </w:t>
      </w:r>
      <w:r w:rsidR="002D6969">
        <w:rPr>
          <w:rFonts w:ascii="Times New Roman" w:hAnsi="Times New Roman" w:cs="Times New Roman"/>
        </w:rPr>
        <w:t>«</w:t>
      </w:r>
      <w:r w:rsidRPr="00DA1D04">
        <w:rPr>
          <w:rFonts w:ascii="Times New Roman" w:hAnsi="Times New Roman" w:cs="Times New Roman"/>
        </w:rPr>
        <w:t>Об отходах производства и потребления</w:t>
      </w:r>
      <w:r w:rsidR="002D6969">
        <w:rPr>
          <w:rFonts w:ascii="Times New Roman" w:hAnsi="Times New Roman" w:cs="Times New Roman"/>
        </w:rPr>
        <w:t>»</w:t>
      </w:r>
      <w:r w:rsidRPr="00DA1D04">
        <w:rPr>
          <w:rFonts w:ascii="Times New Roman" w:hAnsi="Times New Roman" w:cs="Times New Roman"/>
        </w:rPr>
        <w:t xml:space="preserve"> полномочиями по установлению нормативов накопления твердых коммунальных отходов наделены органы исполнител</w:t>
      </w:r>
      <w:r w:rsidRPr="00DA1D04">
        <w:rPr>
          <w:rFonts w:ascii="Times New Roman" w:hAnsi="Times New Roman" w:cs="Times New Roman"/>
        </w:rPr>
        <w:t>ь</w:t>
      </w:r>
      <w:r w:rsidRPr="00DA1D04">
        <w:rPr>
          <w:rFonts w:ascii="Times New Roman" w:hAnsi="Times New Roman" w:cs="Times New Roman"/>
        </w:rPr>
        <w:t xml:space="preserve">ной власти субъекта Российской Федерации. </w:t>
      </w:r>
    </w:p>
    <w:p w:rsidR="008115AB" w:rsidRDefault="008115AB" w:rsidP="00324D8F">
      <w:pPr>
        <w:pStyle w:val="141"/>
        <w:spacing w:after="0"/>
        <w:ind w:left="0" w:firstLine="709"/>
        <w:rPr>
          <w:rFonts w:ascii="Times New Roman" w:hAnsi="Times New Roman" w:cs="Times New Roman"/>
        </w:rPr>
      </w:pPr>
      <w:r w:rsidRPr="001B2E8F">
        <w:rPr>
          <w:rFonts w:ascii="Times New Roman" w:hAnsi="Times New Roman" w:cs="Times New Roman"/>
        </w:rPr>
        <w:t>Приказом Министерства экологии и рационального природопользов</w:t>
      </w:r>
      <w:r w:rsidRPr="001B2E8F">
        <w:rPr>
          <w:rFonts w:ascii="Times New Roman" w:hAnsi="Times New Roman" w:cs="Times New Roman"/>
        </w:rPr>
        <w:t>а</w:t>
      </w:r>
      <w:r w:rsidRPr="001B2E8F">
        <w:rPr>
          <w:rFonts w:ascii="Times New Roman" w:hAnsi="Times New Roman" w:cs="Times New Roman"/>
        </w:rPr>
        <w:t xml:space="preserve">ния Красноярского края </w:t>
      </w:r>
      <w:r w:rsidR="007E0810" w:rsidRPr="001B2E8F">
        <w:rPr>
          <w:rFonts w:ascii="Times New Roman" w:hAnsi="Times New Roman" w:cs="Times New Roman"/>
        </w:rPr>
        <w:t xml:space="preserve">от 30.04.2020 № 77-673-од </w:t>
      </w:r>
      <w:r w:rsidR="002D6969">
        <w:rPr>
          <w:rFonts w:ascii="Times New Roman" w:hAnsi="Times New Roman" w:cs="Times New Roman"/>
        </w:rPr>
        <w:t>«</w:t>
      </w:r>
      <w:r w:rsidRPr="001B2E8F">
        <w:rPr>
          <w:rFonts w:ascii="Times New Roman" w:hAnsi="Times New Roman" w:cs="Times New Roman"/>
        </w:rPr>
        <w:t>Об установлении норм</w:t>
      </w:r>
      <w:r w:rsidRPr="001B2E8F">
        <w:rPr>
          <w:rFonts w:ascii="Times New Roman" w:hAnsi="Times New Roman" w:cs="Times New Roman"/>
        </w:rPr>
        <w:t>а</w:t>
      </w:r>
      <w:r w:rsidRPr="001B2E8F">
        <w:rPr>
          <w:rFonts w:ascii="Times New Roman" w:hAnsi="Times New Roman" w:cs="Times New Roman"/>
        </w:rPr>
        <w:t>тивов накопления твердых коммунальных  отходов на территории Красноя</w:t>
      </w:r>
      <w:r w:rsidRPr="001B2E8F">
        <w:rPr>
          <w:rFonts w:ascii="Times New Roman" w:hAnsi="Times New Roman" w:cs="Times New Roman"/>
        </w:rPr>
        <w:t>р</w:t>
      </w:r>
      <w:r w:rsidRPr="001B2E8F">
        <w:rPr>
          <w:rFonts w:ascii="Times New Roman" w:hAnsi="Times New Roman" w:cs="Times New Roman"/>
        </w:rPr>
        <w:t>ского края</w:t>
      </w:r>
      <w:r w:rsidR="002D6969">
        <w:rPr>
          <w:rFonts w:ascii="Times New Roman" w:hAnsi="Times New Roman" w:cs="Times New Roman"/>
        </w:rPr>
        <w:t>»</w:t>
      </w:r>
      <w:r w:rsidRPr="001B2E8F">
        <w:rPr>
          <w:rFonts w:ascii="Times New Roman" w:hAnsi="Times New Roman" w:cs="Times New Roman"/>
        </w:rPr>
        <w:t xml:space="preserve"> установлены нормативы накопления </w:t>
      </w:r>
      <w:r w:rsidR="007E0810" w:rsidRPr="001B2E8F">
        <w:rPr>
          <w:rFonts w:ascii="Times New Roman" w:hAnsi="Times New Roman" w:cs="Times New Roman"/>
        </w:rPr>
        <w:t xml:space="preserve">ТКО для жилого фонда, предприятий, организаций, учреждений </w:t>
      </w:r>
      <w:r w:rsidRPr="001B2E8F">
        <w:rPr>
          <w:rFonts w:ascii="Times New Roman" w:hAnsi="Times New Roman" w:cs="Times New Roman"/>
        </w:rPr>
        <w:t xml:space="preserve">на территории Красноярского края </w:t>
      </w:r>
      <w:r w:rsidRPr="001B2E8F">
        <w:rPr>
          <w:rFonts w:ascii="Times New Roman" w:hAnsi="Times New Roman" w:cs="Times New Roman"/>
        </w:rPr>
        <w:lastRenderedPageBreak/>
        <w:t xml:space="preserve">на срок </w:t>
      </w:r>
      <w:r w:rsidR="007E0810" w:rsidRPr="001B2E8F">
        <w:rPr>
          <w:rFonts w:ascii="Times New Roman" w:hAnsi="Times New Roman" w:cs="Times New Roman"/>
        </w:rPr>
        <w:t>до 31.12.2020.</w:t>
      </w:r>
    </w:p>
    <w:p w:rsidR="007E0810" w:rsidRPr="00214E11" w:rsidRDefault="008115AB" w:rsidP="00324D8F">
      <w:pPr>
        <w:pStyle w:val="141"/>
        <w:spacing w:after="0"/>
        <w:ind w:left="0" w:firstLine="709"/>
        <w:rPr>
          <w:rFonts w:ascii="Times New Roman" w:hAnsi="Times New Roman" w:cs="Times New Roman"/>
        </w:rPr>
      </w:pPr>
      <w:r w:rsidRPr="00DA1D04">
        <w:rPr>
          <w:rFonts w:ascii="Times New Roman" w:hAnsi="Times New Roman" w:cs="Times New Roman"/>
        </w:rPr>
        <w:t xml:space="preserve">Таблица </w:t>
      </w:r>
      <w:r w:rsidR="00214E11">
        <w:rPr>
          <w:rFonts w:ascii="Times New Roman" w:hAnsi="Times New Roman" w:cs="Times New Roman"/>
        </w:rPr>
        <w:t>67</w:t>
      </w:r>
      <w:r w:rsidRPr="00DA1D04">
        <w:rPr>
          <w:rFonts w:ascii="Times New Roman" w:hAnsi="Times New Roman" w:cs="Times New Roman"/>
        </w:rPr>
        <w:t xml:space="preserve">. </w:t>
      </w:r>
      <w:r w:rsidR="00214E11">
        <w:rPr>
          <w:rFonts w:ascii="Times New Roman" w:hAnsi="Times New Roman" w:cs="Times New Roman"/>
        </w:rPr>
        <w:t xml:space="preserve">Нормативы </w:t>
      </w:r>
      <w:r w:rsidR="00214E11" w:rsidRPr="00214E11">
        <w:rPr>
          <w:rFonts w:ascii="Times New Roman" w:hAnsi="Times New Roman" w:cs="Times New Roman"/>
        </w:rPr>
        <w:t>накопления твердых коммунальных отхо</w:t>
      </w:r>
      <w:r w:rsidR="00214E11">
        <w:rPr>
          <w:rFonts w:ascii="Times New Roman" w:hAnsi="Times New Roman" w:cs="Times New Roman"/>
        </w:rPr>
        <w:t xml:space="preserve">дов </w:t>
      </w:r>
      <w:r w:rsidR="001E20CF">
        <w:rPr>
          <w:rFonts w:ascii="Times New Roman" w:hAnsi="Times New Roman" w:cs="Times New Roman"/>
        </w:rPr>
        <w:t xml:space="preserve">на территории </w:t>
      </w:r>
      <w:r w:rsidR="00214E11" w:rsidRPr="00214E11">
        <w:rPr>
          <w:rFonts w:ascii="Times New Roman" w:hAnsi="Times New Roman" w:cs="Times New Roman"/>
        </w:rPr>
        <w:t>Красноярского края, за исключением нормативов накопления твердых коммунральных отходов для жилого фонда</w:t>
      </w:r>
    </w:p>
    <w:p w:rsidR="007E0810" w:rsidRPr="007E0810" w:rsidRDefault="007E0810" w:rsidP="0002505F">
      <w:pPr>
        <w:widowControl/>
        <w:autoSpaceDE/>
        <w:autoSpaceDN/>
        <w:adjustRightInd/>
        <w:spacing w:before="0"/>
        <w:ind w:firstLine="0"/>
        <w:jc w:val="left"/>
        <w:rPr>
          <w:szCs w:val="24"/>
          <w:highlight w:val="cyan"/>
          <w:lang w:eastAsia="ru-RU"/>
        </w:rPr>
      </w:pPr>
    </w:p>
    <w:tbl>
      <w:tblPr>
        <w:tblW w:w="9500" w:type="dxa"/>
        <w:tblInd w:w="113" w:type="dxa"/>
        <w:tblLayout w:type="fixed"/>
        <w:tblCellMar>
          <w:left w:w="57" w:type="dxa"/>
          <w:right w:w="57" w:type="dxa"/>
        </w:tblCellMar>
        <w:tblLook w:val="04A0" w:firstRow="1" w:lastRow="0" w:firstColumn="1" w:lastColumn="0" w:noHBand="0" w:noVBand="1"/>
      </w:tblPr>
      <w:tblGrid>
        <w:gridCol w:w="591"/>
        <w:gridCol w:w="4961"/>
        <w:gridCol w:w="1559"/>
        <w:gridCol w:w="1135"/>
        <w:gridCol w:w="1248"/>
        <w:gridCol w:w="6"/>
      </w:tblGrid>
      <w:tr w:rsidR="007E0810" w:rsidRPr="00324D8F" w:rsidTr="00324D8F">
        <w:trPr>
          <w:cantSplit/>
          <w:trHeight w:val="113"/>
          <w:tblHeader/>
        </w:trPr>
        <w:tc>
          <w:tcPr>
            <w:tcW w:w="591" w:type="dxa"/>
            <w:vMerge w:val="restart"/>
            <w:tcBorders>
              <w:top w:val="single" w:sz="4" w:space="0" w:color="auto"/>
              <w:left w:val="single" w:sz="4" w:space="0" w:color="auto"/>
              <w:bottom w:val="single" w:sz="4" w:space="0" w:color="auto"/>
              <w:right w:val="single" w:sz="4" w:space="0" w:color="auto"/>
            </w:tcBorders>
            <w:hideMark/>
          </w:tcPr>
          <w:p w:rsidR="007E0810" w:rsidRPr="00324D8F" w:rsidRDefault="007E0810" w:rsidP="00324D8F">
            <w:pPr>
              <w:widowControl/>
              <w:autoSpaceDE/>
              <w:autoSpaceDN/>
              <w:adjustRightInd/>
              <w:spacing w:before="0" w:line="192" w:lineRule="auto"/>
              <w:ind w:firstLine="0"/>
              <w:jc w:val="center"/>
              <w:rPr>
                <w:color w:val="000000"/>
                <w:sz w:val="22"/>
                <w:szCs w:val="22"/>
                <w:lang w:eastAsia="ru-RU"/>
              </w:rPr>
            </w:pPr>
            <w:r w:rsidRPr="00324D8F">
              <w:rPr>
                <w:color w:val="000000"/>
                <w:sz w:val="22"/>
                <w:szCs w:val="22"/>
                <w:lang w:eastAsia="ru-RU"/>
              </w:rPr>
              <w:t>№ п/п</w:t>
            </w:r>
          </w:p>
        </w:tc>
        <w:tc>
          <w:tcPr>
            <w:tcW w:w="4961" w:type="dxa"/>
            <w:vMerge w:val="restart"/>
            <w:tcBorders>
              <w:top w:val="single" w:sz="4" w:space="0" w:color="auto"/>
              <w:left w:val="single" w:sz="4" w:space="0" w:color="auto"/>
              <w:bottom w:val="single" w:sz="4" w:space="0" w:color="auto"/>
              <w:right w:val="single" w:sz="4" w:space="0" w:color="auto"/>
            </w:tcBorders>
            <w:hideMark/>
          </w:tcPr>
          <w:p w:rsidR="007E0810" w:rsidRPr="00324D8F" w:rsidRDefault="007E0810" w:rsidP="00324D8F">
            <w:pPr>
              <w:widowControl/>
              <w:autoSpaceDE/>
              <w:autoSpaceDN/>
              <w:adjustRightInd/>
              <w:spacing w:before="0" w:line="192" w:lineRule="auto"/>
              <w:ind w:firstLine="0"/>
              <w:jc w:val="center"/>
              <w:rPr>
                <w:color w:val="000000"/>
                <w:sz w:val="22"/>
                <w:szCs w:val="22"/>
                <w:lang w:eastAsia="ru-RU"/>
              </w:rPr>
            </w:pPr>
            <w:r w:rsidRPr="00324D8F">
              <w:rPr>
                <w:color w:val="000000"/>
                <w:sz w:val="22"/>
                <w:szCs w:val="22"/>
                <w:lang w:eastAsia="ru-RU"/>
              </w:rPr>
              <w:t>Категория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E0810" w:rsidRPr="00324D8F" w:rsidRDefault="007E0810" w:rsidP="00324D8F">
            <w:pPr>
              <w:widowControl/>
              <w:autoSpaceDE/>
              <w:autoSpaceDN/>
              <w:adjustRightInd/>
              <w:spacing w:before="0" w:line="192" w:lineRule="auto"/>
              <w:ind w:firstLine="0"/>
              <w:jc w:val="center"/>
              <w:rPr>
                <w:color w:val="000000"/>
                <w:sz w:val="22"/>
                <w:szCs w:val="22"/>
                <w:lang w:eastAsia="ru-RU"/>
              </w:rPr>
            </w:pPr>
            <w:r w:rsidRPr="00324D8F">
              <w:rPr>
                <w:color w:val="000000"/>
                <w:sz w:val="22"/>
                <w:szCs w:val="22"/>
                <w:lang w:eastAsia="ru-RU"/>
              </w:rPr>
              <w:t>Расчетная ед</w:t>
            </w:r>
            <w:r w:rsidRPr="00324D8F">
              <w:rPr>
                <w:color w:val="000000"/>
                <w:sz w:val="22"/>
                <w:szCs w:val="22"/>
                <w:lang w:eastAsia="ru-RU"/>
              </w:rPr>
              <w:t>и</w:t>
            </w:r>
            <w:r w:rsidRPr="00324D8F">
              <w:rPr>
                <w:color w:val="000000"/>
                <w:sz w:val="22"/>
                <w:szCs w:val="22"/>
                <w:lang w:eastAsia="ru-RU"/>
              </w:rPr>
              <w:t>ница</w:t>
            </w:r>
          </w:p>
        </w:tc>
        <w:tc>
          <w:tcPr>
            <w:tcW w:w="2389" w:type="dxa"/>
            <w:gridSpan w:val="3"/>
            <w:tcBorders>
              <w:top w:val="single" w:sz="4" w:space="0" w:color="auto"/>
              <w:left w:val="nil"/>
              <w:bottom w:val="single" w:sz="4" w:space="0" w:color="auto"/>
              <w:right w:val="single" w:sz="4" w:space="0" w:color="auto"/>
            </w:tcBorders>
            <w:hideMark/>
          </w:tcPr>
          <w:p w:rsidR="007E0810" w:rsidRPr="00324D8F" w:rsidRDefault="007E0810" w:rsidP="00324D8F">
            <w:pPr>
              <w:widowControl/>
              <w:autoSpaceDE/>
              <w:autoSpaceDN/>
              <w:adjustRightInd/>
              <w:spacing w:before="0" w:line="192" w:lineRule="auto"/>
              <w:ind w:firstLine="0"/>
              <w:jc w:val="center"/>
              <w:rPr>
                <w:color w:val="000000"/>
                <w:sz w:val="22"/>
                <w:szCs w:val="22"/>
                <w:lang w:eastAsia="ru-RU"/>
              </w:rPr>
            </w:pPr>
            <w:r w:rsidRPr="00324D8F">
              <w:rPr>
                <w:color w:val="000000"/>
                <w:sz w:val="22"/>
                <w:szCs w:val="22"/>
                <w:lang w:eastAsia="ru-RU"/>
              </w:rPr>
              <w:t>Норматив накопления</w:t>
            </w:r>
          </w:p>
        </w:tc>
      </w:tr>
      <w:tr w:rsidR="007E0810" w:rsidRPr="00324D8F" w:rsidTr="00324D8F">
        <w:trPr>
          <w:gridAfter w:val="1"/>
          <w:wAfter w:w="6" w:type="dxa"/>
          <w:cantSplit/>
          <w:trHeight w:val="113"/>
          <w:tblHeader/>
        </w:trPr>
        <w:tc>
          <w:tcPr>
            <w:tcW w:w="591" w:type="dxa"/>
            <w:vMerge/>
            <w:tcBorders>
              <w:top w:val="single" w:sz="4" w:space="0" w:color="auto"/>
              <w:left w:val="single" w:sz="4" w:space="0" w:color="auto"/>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p>
        </w:tc>
        <w:tc>
          <w:tcPr>
            <w:tcW w:w="4961" w:type="dxa"/>
            <w:vMerge/>
            <w:tcBorders>
              <w:top w:val="single" w:sz="4" w:space="0" w:color="auto"/>
              <w:left w:val="single" w:sz="4" w:space="0" w:color="auto"/>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p>
        </w:tc>
        <w:tc>
          <w:tcPr>
            <w:tcW w:w="1135"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кг/мес</w:t>
            </w:r>
          </w:p>
        </w:tc>
        <w:tc>
          <w:tcPr>
            <w:tcW w:w="1248"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куб.м/мес</w:t>
            </w:r>
          </w:p>
        </w:tc>
      </w:tr>
      <w:tr w:rsidR="007E0810" w:rsidRPr="00324D8F" w:rsidTr="00324D8F">
        <w:trPr>
          <w:gridAfter w:val="1"/>
          <w:wAfter w:w="6" w:type="dxa"/>
          <w:cantSplit/>
          <w:trHeight w:val="113"/>
        </w:trPr>
        <w:tc>
          <w:tcPr>
            <w:tcW w:w="591" w:type="dxa"/>
            <w:tcBorders>
              <w:top w:val="single" w:sz="4" w:space="0" w:color="auto"/>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w:t>
            </w:r>
          </w:p>
        </w:tc>
        <w:tc>
          <w:tcPr>
            <w:tcW w:w="4961" w:type="dxa"/>
            <w:tcBorders>
              <w:top w:val="single" w:sz="4" w:space="0" w:color="auto"/>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rPr>
                <w:color w:val="000000"/>
                <w:sz w:val="22"/>
                <w:szCs w:val="22"/>
                <w:lang w:eastAsia="ru-RU"/>
              </w:rPr>
            </w:pPr>
            <w:r w:rsidRPr="00324D8F">
              <w:rPr>
                <w:color w:val="000000"/>
                <w:sz w:val="22"/>
                <w:szCs w:val="22"/>
                <w:lang w:eastAsia="ru-RU"/>
              </w:rPr>
              <w:t>Административные здания, учреждения, конторы, в том числе:</w:t>
            </w:r>
          </w:p>
          <w:p w:rsidR="007E0810" w:rsidRPr="00324D8F" w:rsidRDefault="007E0810" w:rsidP="00324D8F">
            <w:pPr>
              <w:widowControl/>
              <w:autoSpaceDE/>
              <w:autoSpaceDN/>
              <w:adjustRightInd/>
              <w:spacing w:before="0"/>
              <w:ind w:firstLine="0"/>
              <w:rPr>
                <w:color w:val="000000"/>
                <w:sz w:val="22"/>
                <w:szCs w:val="22"/>
                <w:lang w:eastAsia="ru-RU"/>
              </w:rPr>
            </w:pPr>
            <w:r w:rsidRPr="00324D8F">
              <w:rPr>
                <w:color w:val="000000"/>
                <w:sz w:val="22"/>
                <w:szCs w:val="22"/>
                <w:lang w:eastAsia="ru-RU"/>
              </w:rPr>
              <w:t>банки, финансовые учреждения;</w:t>
            </w:r>
          </w:p>
          <w:p w:rsidR="007E0810" w:rsidRPr="00324D8F" w:rsidRDefault="007E0810" w:rsidP="00324D8F">
            <w:pPr>
              <w:widowControl/>
              <w:autoSpaceDE/>
              <w:autoSpaceDN/>
              <w:adjustRightInd/>
              <w:spacing w:before="0"/>
              <w:ind w:firstLine="0"/>
              <w:rPr>
                <w:color w:val="000000"/>
                <w:sz w:val="22"/>
                <w:szCs w:val="22"/>
                <w:lang w:eastAsia="ru-RU"/>
              </w:rPr>
            </w:pPr>
            <w:r w:rsidRPr="00324D8F">
              <w:rPr>
                <w:color w:val="000000"/>
                <w:sz w:val="22"/>
                <w:szCs w:val="22"/>
                <w:lang w:eastAsia="ru-RU"/>
              </w:rPr>
              <w:t>отделения связи;</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админис</w:t>
            </w:r>
            <w:r w:rsidR="00324D8F" w:rsidRPr="00324D8F">
              <w:rPr>
                <w:color w:val="000000"/>
                <w:sz w:val="22"/>
                <w:szCs w:val="22"/>
                <w:lang w:eastAsia="ru-RU"/>
              </w:rPr>
              <w:t>тративные, офисные учреждения</w:t>
            </w:r>
          </w:p>
        </w:tc>
        <w:tc>
          <w:tcPr>
            <w:tcW w:w="1559" w:type="dxa"/>
            <w:tcBorders>
              <w:top w:val="single" w:sz="4" w:space="0" w:color="auto"/>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кв.м.общей площади</w:t>
            </w:r>
          </w:p>
        </w:tc>
        <w:tc>
          <w:tcPr>
            <w:tcW w:w="1135" w:type="dxa"/>
            <w:tcBorders>
              <w:top w:val="single" w:sz="4" w:space="0" w:color="auto"/>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0,4</w:t>
            </w:r>
          </w:p>
        </w:tc>
        <w:tc>
          <w:tcPr>
            <w:tcW w:w="1248" w:type="dxa"/>
            <w:tcBorders>
              <w:top w:val="single" w:sz="4" w:space="0" w:color="auto"/>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0,01</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2</w:t>
            </w:r>
          </w:p>
        </w:tc>
        <w:tc>
          <w:tcPr>
            <w:tcW w:w="4961"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Предприятия торговли, в том числе: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продовольственный магазин;</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павильоны;</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промтоварные магазины;</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супермаркет (универмаг);</w:t>
            </w:r>
          </w:p>
          <w:p w:rsidR="007E0810" w:rsidRPr="00324D8F" w:rsidRDefault="00324D8F"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рынки промтоварные</w:t>
            </w:r>
          </w:p>
        </w:tc>
        <w:tc>
          <w:tcPr>
            <w:tcW w:w="1559"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кв.м.общей площади</w:t>
            </w:r>
          </w:p>
        </w:tc>
        <w:tc>
          <w:tcPr>
            <w:tcW w:w="1135" w:type="dxa"/>
            <w:tcBorders>
              <w:top w:val="nil"/>
              <w:left w:val="nil"/>
              <w:bottom w:val="single" w:sz="4" w:space="0" w:color="auto"/>
              <w:right w:val="single" w:sz="4" w:space="0" w:color="auto"/>
            </w:tcBorders>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0,69</w:t>
            </w:r>
          </w:p>
        </w:tc>
        <w:tc>
          <w:tcPr>
            <w:tcW w:w="1248" w:type="dxa"/>
            <w:tcBorders>
              <w:top w:val="nil"/>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0,01</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noWrap/>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3</w:t>
            </w:r>
          </w:p>
        </w:tc>
        <w:tc>
          <w:tcPr>
            <w:tcW w:w="4961"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Предприятия транспортной инфраструктуры, в том числе: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автомастерские, шиномонтажные мастерские, СТО;</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автозаправочные станции;</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гаражи, парковки закрытого типа;</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автомойки;</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 xml:space="preserve">железнодорожные </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и автов</w:t>
            </w:r>
            <w:r w:rsidR="00324D8F" w:rsidRPr="00324D8F">
              <w:rPr>
                <w:color w:val="000000"/>
                <w:sz w:val="22"/>
                <w:szCs w:val="22"/>
                <w:lang w:eastAsia="ru-RU"/>
              </w:rPr>
              <w:t>окзалы, аэропорты, речные порты</w:t>
            </w:r>
          </w:p>
        </w:tc>
        <w:tc>
          <w:tcPr>
            <w:tcW w:w="1559"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324D8F"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 xml:space="preserve">1 машино </w:t>
            </w:r>
            <w:r w:rsidR="00324D8F" w:rsidRPr="00324D8F">
              <w:rPr>
                <w:color w:val="000000"/>
                <w:sz w:val="22"/>
                <w:szCs w:val="22"/>
                <w:lang w:eastAsia="ru-RU"/>
              </w:rPr>
              <w:t>–</w:t>
            </w:r>
          </w:p>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место</w:t>
            </w: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пассажир</w:t>
            </w:r>
          </w:p>
        </w:tc>
        <w:tc>
          <w:tcPr>
            <w:tcW w:w="1135" w:type="dxa"/>
            <w:tcBorders>
              <w:top w:val="nil"/>
              <w:left w:val="nil"/>
              <w:bottom w:val="single" w:sz="4" w:space="0" w:color="auto"/>
              <w:right w:val="single" w:sz="4" w:space="0" w:color="auto"/>
            </w:tcBorders>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0,62</w:t>
            </w:r>
          </w:p>
          <w:p w:rsidR="007E0810" w:rsidRPr="00324D8F" w:rsidRDefault="007E0810" w:rsidP="00324D8F">
            <w:pPr>
              <w:widowControl/>
              <w:autoSpaceDE/>
              <w:autoSpaceDN/>
              <w:adjustRightInd/>
              <w:spacing w:before="0"/>
              <w:ind w:firstLine="0"/>
              <w:jc w:val="center"/>
              <w:rPr>
                <w:color w:val="000000"/>
                <w:sz w:val="22"/>
                <w:szCs w:val="22"/>
                <w:lang w:eastAsia="ru-RU"/>
              </w:rPr>
            </w:pPr>
          </w:p>
        </w:tc>
        <w:tc>
          <w:tcPr>
            <w:tcW w:w="1248" w:type="dxa"/>
            <w:tcBorders>
              <w:top w:val="nil"/>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0,01</w:t>
            </w:r>
          </w:p>
          <w:p w:rsidR="007E0810" w:rsidRPr="00324D8F" w:rsidRDefault="007E0810" w:rsidP="00324D8F">
            <w:pPr>
              <w:widowControl/>
              <w:autoSpaceDE/>
              <w:autoSpaceDN/>
              <w:adjustRightInd/>
              <w:spacing w:before="0"/>
              <w:ind w:firstLine="0"/>
              <w:jc w:val="center"/>
              <w:rPr>
                <w:color w:val="000000"/>
                <w:sz w:val="22"/>
                <w:szCs w:val="22"/>
                <w:lang w:eastAsia="ru-RU"/>
              </w:rPr>
            </w:pPr>
          </w:p>
        </w:tc>
      </w:tr>
      <w:tr w:rsidR="007E0810" w:rsidRPr="00324D8F" w:rsidTr="00324D8F">
        <w:trPr>
          <w:gridAfter w:val="1"/>
          <w:wAfter w:w="6" w:type="dxa"/>
          <w:cantSplit/>
          <w:trHeight w:val="113"/>
        </w:trPr>
        <w:tc>
          <w:tcPr>
            <w:tcW w:w="591" w:type="dxa"/>
            <w:tcBorders>
              <w:top w:val="single" w:sz="4" w:space="0" w:color="auto"/>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4</w:t>
            </w:r>
          </w:p>
        </w:tc>
        <w:tc>
          <w:tcPr>
            <w:tcW w:w="4961" w:type="dxa"/>
            <w:tcBorders>
              <w:top w:val="single" w:sz="4" w:space="0" w:color="auto"/>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Дошкольные и учебные заведения, в том числе: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дошкольное образовательное учреждение;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образовательное учреждение;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детские дома, интернаты;</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 xml:space="preserve">учреждения начального </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и среднего профессионального образования, вы</w:t>
            </w:r>
            <w:r w:rsidRPr="00324D8F">
              <w:rPr>
                <w:color w:val="000000"/>
                <w:sz w:val="22"/>
                <w:szCs w:val="22"/>
                <w:lang w:eastAsia="ru-RU"/>
              </w:rPr>
              <w:t>с</w:t>
            </w:r>
            <w:r w:rsidRPr="00324D8F">
              <w:rPr>
                <w:color w:val="000000"/>
                <w:sz w:val="22"/>
                <w:szCs w:val="22"/>
                <w:lang w:eastAsia="ru-RU"/>
              </w:rPr>
              <w:t xml:space="preserve">шего профессионального </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и послевузовского образования или иное учрежд</w:t>
            </w:r>
            <w:r w:rsidRPr="00324D8F">
              <w:rPr>
                <w:color w:val="000000"/>
                <w:sz w:val="22"/>
                <w:szCs w:val="22"/>
                <w:lang w:eastAsia="ru-RU"/>
              </w:rPr>
              <w:t>е</w:t>
            </w:r>
            <w:r w:rsidRPr="00324D8F">
              <w:rPr>
                <w:color w:val="000000"/>
                <w:sz w:val="22"/>
                <w:szCs w:val="22"/>
                <w:lang w:eastAsia="ru-RU"/>
              </w:rPr>
              <w:t>ние, осуществляющее образователь</w:t>
            </w:r>
            <w:r w:rsidR="00324D8F" w:rsidRPr="00324D8F">
              <w:rPr>
                <w:color w:val="000000"/>
                <w:sz w:val="22"/>
                <w:szCs w:val="22"/>
                <w:lang w:eastAsia="ru-RU"/>
              </w:rPr>
              <w:t>ный процесс</w:t>
            </w:r>
          </w:p>
        </w:tc>
        <w:tc>
          <w:tcPr>
            <w:tcW w:w="1559" w:type="dxa"/>
            <w:tcBorders>
              <w:top w:val="single" w:sz="4" w:space="0" w:color="auto"/>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ребёнок/</w:t>
            </w:r>
          </w:p>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учащийся</w:t>
            </w:r>
          </w:p>
        </w:tc>
        <w:tc>
          <w:tcPr>
            <w:tcW w:w="1135" w:type="dxa"/>
            <w:tcBorders>
              <w:top w:val="single" w:sz="4" w:space="0" w:color="auto"/>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0,16</w:t>
            </w:r>
          </w:p>
        </w:tc>
        <w:tc>
          <w:tcPr>
            <w:tcW w:w="1248" w:type="dxa"/>
            <w:tcBorders>
              <w:top w:val="single" w:sz="4" w:space="0" w:color="auto"/>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0,005</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noWrap/>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5</w:t>
            </w:r>
          </w:p>
        </w:tc>
        <w:tc>
          <w:tcPr>
            <w:tcW w:w="4961"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Культурно-развлекательные, спортивные учр</w:t>
            </w:r>
            <w:r w:rsidRPr="00324D8F">
              <w:rPr>
                <w:color w:val="000000"/>
                <w:sz w:val="22"/>
                <w:szCs w:val="22"/>
                <w:lang w:eastAsia="ru-RU"/>
              </w:rPr>
              <w:t>е</w:t>
            </w:r>
            <w:r w:rsidRPr="00324D8F">
              <w:rPr>
                <w:color w:val="000000"/>
                <w:sz w:val="22"/>
                <w:szCs w:val="22"/>
                <w:lang w:eastAsia="ru-RU"/>
              </w:rPr>
              <w:t>ждения, в том числе: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клубы, кинотеатры, концертные залы, театры, ци</w:t>
            </w:r>
            <w:r w:rsidRPr="00324D8F">
              <w:rPr>
                <w:color w:val="000000"/>
                <w:sz w:val="22"/>
                <w:szCs w:val="22"/>
                <w:lang w:eastAsia="ru-RU"/>
              </w:rPr>
              <w:t>р</w:t>
            </w:r>
            <w:r w:rsidRPr="00324D8F">
              <w:rPr>
                <w:color w:val="000000"/>
                <w:sz w:val="22"/>
                <w:szCs w:val="22"/>
                <w:lang w:eastAsia="ru-RU"/>
              </w:rPr>
              <w:t>ки;</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библиотеки, архивы;</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спортивные клубы, центры, комплексы;</w:t>
            </w:r>
          </w:p>
          <w:p w:rsidR="007E0810" w:rsidRPr="00324D8F" w:rsidRDefault="00324D8F"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спортивные арены, стадионы</w:t>
            </w:r>
          </w:p>
        </w:tc>
        <w:tc>
          <w:tcPr>
            <w:tcW w:w="1559"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место</w:t>
            </w:r>
          </w:p>
        </w:tc>
        <w:tc>
          <w:tcPr>
            <w:tcW w:w="1135" w:type="dxa"/>
            <w:tcBorders>
              <w:top w:val="nil"/>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0,65</w:t>
            </w:r>
          </w:p>
        </w:tc>
        <w:tc>
          <w:tcPr>
            <w:tcW w:w="1248" w:type="dxa"/>
            <w:tcBorders>
              <w:top w:val="nil"/>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0,01</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6</w:t>
            </w:r>
          </w:p>
        </w:tc>
        <w:tc>
          <w:tcPr>
            <w:tcW w:w="4961" w:type="dxa"/>
            <w:tcBorders>
              <w:top w:val="nil"/>
              <w:left w:val="nil"/>
              <w:bottom w:val="single" w:sz="4" w:space="0" w:color="auto"/>
              <w:right w:val="single" w:sz="4" w:space="0" w:color="auto"/>
            </w:tcBorders>
            <w:shd w:val="clear" w:color="000000" w:fill="FFFFFF"/>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Предприятия общественного питания, в том числе: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кафе, рестор</w:t>
            </w:r>
            <w:r w:rsidR="00324D8F" w:rsidRPr="00324D8F">
              <w:rPr>
                <w:color w:val="000000"/>
                <w:sz w:val="22"/>
                <w:szCs w:val="22"/>
                <w:lang w:eastAsia="ru-RU"/>
              </w:rPr>
              <w:t>аны, бары, закусочные, столовые</w:t>
            </w:r>
          </w:p>
        </w:tc>
        <w:tc>
          <w:tcPr>
            <w:tcW w:w="1559"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место</w:t>
            </w:r>
          </w:p>
        </w:tc>
        <w:tc>
          <w:tcPr>
            <w:tcW w:w="1135"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9,31</w:t>
            </w:r>
          </w:p>
        </w:tc>
        <w:tc>
          <w:tcPr>
            <w:tcW w:w="1248"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0,1</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lastRenderedPageBreak/>
              <w:t>7.</w:t>
            </w:r>
          </w:p>
        </w:tc>
        <w:tc>
          <w:tcPr>
            <w:tcW w:w="4961"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Предприятия службы быта, в том числе:</w:t>
            </w:r>
          </w:p>
          <w:p w:rsidR="007E0810" w:rsidRPr="00324D8F" w:rsidRDefault="007E0810" w:rsidP="00324D8F">
            <w:pPr>
              <w:widowControl/>
              <w:autoSpaceDE/>
              <w:autoSpaceDN/>
              <w:adjustRightInd/>
              <w:spacing w:before="0"/>
              <w:ind w:firstLine="0"/>
              <w:jc w:val="left"/>
              <w:rPr>
                <w:color w:val="000000"/>
                <w:sz w:val="22"/>
                <w:szCs w:val="22"/>
                <w:lang w:eastAsia="ru-RU"/>
              </w:rPr>
            </w:pP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 xml:space="preserve">ремонт и пошив одежды; </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мастерские по ремонту бытовой и компьютерной техники;</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химчистка и прачечные;</w:t>
            </w:r>
          </w:p>
          <w:p w:rsidR="007E0810" w:rsidRPr="00324D8F" w:rsidRDefault="007E0810" w:rsidP="00324D8F">
            <w:pPr>
              <w:widowControl/>
              <w:autoSpaceDE/>
              <w:autoSpaceDN/>
              <w:adjustRightInd/>
              <w:spacing w:before="0"/>
              <w:ind w:firstLine="0"/>
              <w:jc w:val="left"/>
              <w:rPr>
                <w:color w:val="000000"/>
                <w:sz w:val="22"/>
                <w:szCs w:val="22"/>
                <w:lang w:eastAsia="ru-RU"/>
              </w:rPr>
            </w:pP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 xml:space="preserve">парикмахерские, косметические салоны, </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салоны красоты;</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гостиницы;</w:t>
            </w:r>
          </w:p>
          <w:p w:rsidR="007E0810" w:rsidRPr="00324D8F" w:rsidRDefault="007E0810" w:rsidP="00324D8F">
            <w:pPr>
              <w:widowControl/>
              <w:autoSpaceDE/>
              <w:autoSpaceDN/>
              <w:adjustRightInd/>
              <w:spacing w:before="0"/>
              <w:ind w:firstLine="0"/>
              <w:jc w:val="left"/>
              <w:rPr>
                <w:color w:val="000000"/>
                <w:sz w:val="22"/>
                <w:szCs w:val="22"/>
                <w:lang w:eastAsia="ru-RU"/>
              </w:rPr>
            </w:pPr>
          </w:p>
          <w:p w:rsidR="007E0810" w:rsidRPr="00324D8F" w:rsidRDefault="00324D8F"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бани, сауны</w:t>
            </w:r>
          </w:p>
        </w:tc>
        <w:tc>
          <w:tcPr>
            <w:tcW w:w="1559"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кв.м. общей площади</w:t>
            </w: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место</w:t>
            </w: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p>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посетитель</w:t>
            </w:r>
          </w:p>
        </w:tc>
        <w:tc>
          <w:tcPr>
            <w:tcW w:w="1135" w:type="dxa"/>
            <w:tcBorders>
              <w:top w:val="nil"/>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0,72</w:t>
            </w:r>
          </w:p>
        </w:tc>
        <w:tc>
          <w:tcPr>
            <w:tcW w:w="1248" w:type="dxa"/>
            <w:tcBorders>
              <w:top w:val="nil"/>
              <w:left w:val="nil"/>
              <w:bottom w:val="single" w:sz="4" w:space="0" w:color="auto"/>
              <w:right w:val="single" w:sz="4" w:space="0" w:color="auto"/>
            </w:tcBorders>
            <w:noWrap/>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0,06</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8</w:t>
            </w:r>
          </w:p>
        </w:tc>
        <w:tc>
          <w:tcPr>
            <w:tcW w:w="4961"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Предприятия в сфере похоронных услуг, в том числе:</w:t>
            </w:r>
          </w:p>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организации, оказывающие ритуальные услуги;</w:t>
            </w:r>
          </w:p>
          <w:p w:rsidR="007E0810" w:rsidRPr="00324D8F" w:rsidRDefault="00324D8F"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кладбища</w:t>
            </w:r>
          </w:p>
        </w:tc>
        <w:tc>
          <w:tcPr>
            <w:tcW w:w="1559"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кв. м. общей площади</w:t>
            </w:r>
          </w:p>
        </w:tc>
        <w:tc>
          <w:tcPr>
            <w:tcW w:w="1135"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0,44</w:t>
            </w:r>
          </w:p>
        </w:tc>
        <w:tc>
          <w:tcPr>
            <w:tcW w:w="1248"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0,003</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noWrap/>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9</w:t>
            </w:r>
          </w:p>
        </w:tc>
        <w:tc>
          <w:tcPr>
            <w:tcW w:w="4961"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Медицинские учреждения</w:t>
            </w:r>
          </w:p>
        </w:tc>
        <w:tc>
          <w:tcPr>
            <w:tcW w:w="1559"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пациент</w:t>
            </w:r>
          </w:p>
        </w:tc>
        <w:tc>
          <w:tcPr>
            <w:tcW w:w="1135"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2,4</w:t>
            </w:r>
          </w:p>
        </w:tc>
        <w:tc>
          <w:tcPr>
            <w:tcW w:w="1248"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0,11</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10</w:t>
            </w:r>
          </w:p>
        </w:tc>
        <w:tc>
          <w:tcPr>
            <w:tcW w:w="4961"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Предприятия иных отраслей промышленности</w:t>
            </w:r>
          </w:p>
        </w:tc>
        <w:tc>
          <w:tcPr>
            <w:tcW w:w="1559"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кв.м.общей площади</w:t>
            </w:r>
          </w:p>
        </w:tc>
        <w:tc>
          <w:tcPr>
            <w:tcW w:w="1135"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1,67</w:t>
            </w:r>
          </w:p>
        </w:tc>
        <w:tc>
          <w:tcPr>
            <w:tcW w:w="1248"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0,01</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11</w:t>
            </w:r>
          </w:p>
        </w:tc>
        <w:tc>
          <w:tcPr>
            <w:tcW w:w="4961"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Аптеки</w:t>
            </w:r>
          </w:p>
        </w:tc>
        <w:tc>
          <w:tcPr>
            <w:tcW w:w="1559"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кв. метр о</w:t>
            </w:r>
            <w:r w:rsidRPr="00324D8F">
              <w:rPr>
                <w:color w:val="000000"/>
                <w:sz w:val="22"/>
                <w:szCs w:val="22"/>
                <w:lang w:eastAsia="ru-RU"/>
              </w:rPr>
              <w:t>б</w:t>
            </w:r>
            <w:r w:rsidRPr="00324D8F">
              <w:rPr>
                <w:color w:val="000000"/>
                <w:sz w:val="22"/>
                <w:szCs w:val="22"/>
                <w:lang w:eastAsia="ru-RU"/>
              </w:rPr>
              <w:t>щей площади</w:t>
            </w:r>
          </w:p>
        </w:tc>
        <w:tc>
          <w:tcPr>
            <w:tcW w:w="1135"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0,3</w:t>
            </w:r>
          </w:p>
        </w:tc>
        <w:tc>
          <w:tcPr>
            <w:tcW w:w="1248"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0,01</w:t>
            </w:r>
          </w:p>
        </w:tc>
      </w:tr>
      <w:tr w:rsidR="007E0810" w:rsidRPr="00324D8F" w:rsidTr="00324D8F">
        <w:trPr>
          <w:gridAfter w:val="1"/>
          <w:wAfter w:w="6" w:type="dxa"/>
          <w:cantSplit/>
          <w:trHeight w:val="113"/>
        </w:trPr>
        <w:tc>
          <w:tcPr>
            <w:tcW w:w="591" w:type="dxa"/>
            <w:tcBorders>
              <w:top w:val="nil"/>
              <w:left w:val="single" w:sz="4" w:space="0" w:color="auto"/>
              <w:bottom w:val="single" w:sz="4" w:space="0" w:color="auto"/>
              <w:right w:val="single" w:sz="4" w:space="0" w:color="auto"/>
            </w:tcBorders>
          </w:tcPr>
          <w:p w:rsidR="007E0810" w:rsidRPr="00324D8F" w:rsidRDefault="00324D8F"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12</w:t>
            </w:r>
          </w:p>
        </w:tc>
        <w:tc>
          <w:tcPr>
            <w:tcW w:w="4961" w:type="dxa"/>
            <w:tcBorders>
              <w:top w:val="nil"/>
              <w:left w:val="nil"/>
              <w:bottom w:val="single" w:sz="4" w:space="0" w:color="auto"/>
              <w:right w:val="single" w:sz="4" w:space="0" w:color="auto"/>
            </w:tcBorders>
            <w:hideMark/>
          </w:tcPr>
          <w:p w:rsidR="007E0810" w:rsidRPr="00324D8F" w:rsidRDefault="007E0810" w:rsidP="00324D8F">
            <w:pPr>
              <w:widowControl/>
              <w:autoSpaceDE/>
              <w:autoSpaceDN/>
              <w:adjustRightInd/>
              <w:spacing w:before="0"/>
              <w:ind w:firstLine="0"/>
              <w:jc w:val="left"/>
              <w:rPr>
                <w:color w:val="000000"/>
                <w:sz w:val="22"/>
                <w:szCs w:val="22"/>
                <w:lang w:eastAsia="ru-RU"/>
              </w:rPr>
            </w:pPr>
            <w:r w:rsidRPr="00324D8F">
              <w:rPr>
                <w:color w:val="000000"/>
                <w:sz w:val="22"/>
                <w:szCs w:val="22"/>
                <w:lang w:eastAsia="ru-RU"/>
              </w:rPr>
              <w:t>Садоводческие кооперативы, садово-огородные товарищ</w:t>
            </w:r>
          </w:p>
        </w:tc>
        <w:tc>
          <w:tcPr>
            <w:tcW w:w="1559"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1 участник (член)</w:t>
            </w:r>
          </w:p>
        </w:tc>
        <w:tc>
          <w:tcPr>
            <w:tcW w:w="1135"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23,58</w:t>
            </w:r>
          </w:p>
        </w:tc>
        <w:tc>
          <w:tcPr>
            <w:tcW w:w="1248" w:type="dxa"/>
            <w:tcBorders>
              <w:top w:val="nil"/>
              <w:left w:val="nil"/>
              <w:bottom w:val="single" w:sz="4" w:space="0" w:color="auto"/>
              <w:right w:val="single" w:sz="4" w:space="0" w:color="auto"/>
            </w:tcBorders>
            <w:noWrap/>
            <w:hideMark/>
          </w:tcPr>
          <w:p w:rsidR="007E0810" w:rsidRPr="00324D8F" w:rsidRDefault="007E0810" w:rsidP="00324D8F">
            <w:pPr>
              <w:widowControl/>
              <w:autoSpaceDE/>
              <w:autoSpaceDN/>
              <w:adjustRightInd/>
              <w:spacing w:before="0"/>
              <w:ind w:firstLine="0"/>
              <w:jc w:val="center"/>
              <w:rPr>
                <w:color w:val="000000"/>
                <w:sz w:val="22"/>
                <w:szCs w:val="22"/>
                <w:lang w:eastAsia="ru-RU"/>
              </w:rPr>
            </w:pPr>
            <w:r w:rsidRPr="00324D8F">
              <w:rPr>
                <w:color w:val="000000"/>
                <w:sz w:val="22"/>
                <w:szCs w:val="22"/>
                <w:lang w:eastAsia="ru-RU"/>
              </w:rPr>
              <w:t>0,19</w:t>
            </w:r>
          </w:p>
        </w:tc>
      </w:tr>
    </w:tbl>
    <w:p w:rsidR="007E0810" w:rsidRPr="007E0810" w:rsidRDefault="007E0810" w:rsidP="0002505F">
      <w:pPr>
        <w:pStyle w:val="141"/>
        <w:spacing w:after="0"/>
        <w:ind w:left="0" w:firstLine="709"/>
        <w:rPr>
          <w:rFonts w:ascii="Times New Roman" w:hAnsi="Times New Roman" w:cs="Times New Roman"/>
          <w:sz w:val="24"/>
          <w:szCs w:val="24"/>
        </w:rPr>
      </w:pPr>
    </w:p>
    <w:p w:rsidR="00942B25" w:rsidRDefault="00942B25"/>
    <w:tbl>
      <w:tblPr>
        <w:tblStyle w:val="a7"/>
        <w:tblW w:w="0" w:type="auto"/>
        <w:jc w:val="center"/>
        <w:tblLook w:val="04A0" w:firstRow="1" w:lastRow="0" w:firstColumn="1" w:lastColumn="0" w:noHBand="0" w:noVBand="1"/>
      </w:tblPr>
      <w:tblGrid>
        <w:gridCol w:w="9570"/>
      </w:tblGrid>
      <w:tr w:rsidR="00942B25" w:rsidTr="00942B25">
        <w:trPr>
          <w:jc w:val="center"/>
        </w:trPr>
        <w:tc>
          <w:tcPr>
            <w:tcW w:w="9570" w:type="dxa"/>
          </w:tcPr>
          <w:p w:rsidR="00942B25" w:rsidRDefault="00942B25" w:rsidP="00942B25">
            <w:pPr>
              <w:spacing w:before="0"/>
              <w:ind w:firstLine="0"/>
              <w:jc w:val="center"/>
            </w:pPr>
            <w:r w:rsidRPr="001B2E8F">
              <w:rPr>
                <w:szCs w:val="24"/>
                <w:lang w:eastAsia="ru-RU"/>
              </w:rPr>
              <w:t>Нормативы</w:t>
            </w:r>
          </w:p>
        </w:tc>
      </w:tr>
      <w:tr w:rsidR="00942B25" w:rsidTr="00942B25">
        <w:trPr>
          <w:jc w:val="center"/>
        </w:trPr>
        <w:tc>
          <w:tcPr>
            <w:tcW w:w="9570" w:type="dxa"/>
          </w:tcPr>
          <w:p w:rsidR="00942B25" w:rsidRPr="001B2E8F" w:rsidRDefault="00942B25" w:rsidP="00942B25">
            <w:pPr>
              <w:spacing w:before="0"/>
              <w:ind w:firstLine="0"/>
              <w:jc w:val="center"/>
              <w:rPr>
                <w:szCs w:val="24"/>
                <w:lang w:eastAsia="ru-RU"/>
              </w:rPr>
            </w:pPr>
            <w:r w:rsidRPr="001B2E8F">
              <w:rPr>
                <w:szCs w:val="24"/>
                <w:lang w:eastAsia="ru-RU"/>
              </w:rPr>
              <w:t>накопления твердых коммунальных отходов для жилого фонда на территории</w:t>
            </w:r>
          </w:p>
        </w:tc>
      </w:tr>
      <w:tr w:rsidR="00942B25" w:rsidTr="00942B25">
        <w:trPr>
          <w:jc w:val="center"/>
        </w:trPr>
        <w:tc>
          <w:tcPr>
            <w:tcW w:w="9570" w:type="dxa"/>
          </w:tcPr>
          <w:p w:rsidR="00942B25" w:rsidRPr="001B2E8F" w:rsidRDefault="00942B25" w:rsidP="00942B25">
            <w:pPr>
              <w:spacing w:before="0"/>
              <w:ind w:firstLine="0"/>
              <w:jc w:val="center"/>
              <w:rPr>
                <w:szCs w:val="24"/>
                <w:lang w:eastAsia="ru-RU"/>
              </w:rPr>
            </w:pPr>
            <w:r w:rsidRPr="001B2E8F">
              <w:rPr>
                <w:szCs w:val="24"/>
                <w:lang w:eastAsia="ru-RU"/>
              </w:rPr>
              <w:t>Красноярского края</w:t>
            </w:r>
          </w:p>
        </w:tc>
      </w:tr>
    </w:tbl>
    <w:p w:rsidR="00942B25" w:rsidRPr="00942B25" w:rsidRDefault="00942B25" w:rsidP="00942B25">
      <w:pPr>
        <w:spacing w:before="0" w:line="14" w:lineRule="auto"/>
        <w:rPr>
          <w:sz w:val="2"/>
          <w:szCs w:val="2"/>
        </w:rPr>
      </w:pPr>
    </w:p>
    <w:tbl>
      <w:tblPr>
        <w:tblW w:w="9561"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1"/>
        <w:gridCol w:w="3402"/>
        <w:gridCol w:w="1985"/>
        <w:gridCol w:w="1452"/>
        <w:gridCol w:w="2031"/>
      </w:tblGrid>
      <w:tr w:rsidR="007E0810" w:rsidRPr="001B2E8F" w:rsidTr="00942B25">
        <w:trPr>
          <w:trHeight w:val="470"/>
          <w:jc w:val="center"/>
        </w:trPr>
        <w:tc>
          <w:tcPr>
            <w:tcW w:w="691" w:type="dxa"/>
            <w:vMerge w:val="restart"/>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Н</w:t>
            </w:r>
            <w:r w:rsidRPr="001B2E8F">
              <w:rPr>
                <w:bCs/>
                <w:color w:val="000000"/>
                <w:szCs w:val="24"/>
              </w:rPr>
              <w:t>о</w:t>
            </w:r>
            <w:r w:rsidRPr="001B2E8F">
              <w:rPr>
                <w:bCs/>
                <w:color w:val="000000"/>
                <w:szCs w:val="24"/>
              </w:rPr>
              <w:t>мер</w:t>
            </w:r>
          </w:p>
        </w:tc>
        <w:tc>
          <w:tcPr>
            <w:tcW w:w="3402" w:type="dxa"/>
            <w:vMerge w:val="restart"/>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Наименование объекта</w:t>
            </w:r>
          </w:p>
        </w:tc>
        <w:tc>
          <w:tcPr>
            <w:tcW w:w="1985" w:type="dxa"/>
            <w:vMerge w:val="restart"/>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 xml:space="preserve">Расчетная </w:t>
            </w:r>
            <w:r w:rsidR="00942B25">
              <w:rPr>
                <w:bCs/>
                <w:color w:val="000000"/>
                <w:szCs w:val="24"/>
              </w:rPr>
              <w:t xml:space="preserve">           </w:t>
            </w:r>
            <w:r w:rsidRPr="001B2E8F">
              <w:rPr>
                <w:bCs/>
                <w:color w:val="000000"/>
                <w:szCs w:val="24"/>
              </w:rPr>
              <w:t>единица</w:t>
            </w:r>
          </w:p>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3483" w:type="dxa"/>
            <w:gridSpan w:val="2"/>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bCs/>
                <w:color w:val="000000"/>
                <w:szCs w:val="24"/>
              </w:rPr>
              <w:t>Норматив накопления</w:t>
            </w:r>
          </w:p>
        </w:tc>
      </w:tr>
      <w:tr w:rsidR="007E0810" w:rsidRPr="001B2E8F" w:rsidTr="00942B25">
        <w:trPr>
          <w:trHeight w:val="323"/>
          <w:jc w:val="center"/>
        </w:trPr>
        <w:tc>
          <w:tcPr>
            <w:tcW w:w="691" w:type="dxa"/>
            <w:vMerge/>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3402" w:type="dxa"/>
            <w:vMerge/>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1985" w:type="dxa"/>
            <w:vMerge/>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145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кг/мес</w:t>
            </w:r>
          </w:p>
        </w:tc>
        <w:tc>
          <w:tcPr>
            <w:tcW w:w="203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куб.м/мес</w:t>
            </w:r>
          </w:p>
        </w:tc>
      </w:tr>
      <w:tr w:rsidR="007E0810" w:rsidRPr="001B2E8F" w:rsidTr="00942B25">
        <w:trPr>
          <w:trHeight w:val="421"/>
          <w:jc w:val="center"/>
        </w:trPr>
        <w:tc>
          <w:tcPr>
            <w:tcW w:w="9561" w:type="dxa"/>
            <w:gridSpan w:val="5"/>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5. Красноярская левобережной технологическая зона</w:t>
            </w:r>
          </w:p>
        </w:tc>
      </w:tr>
      <w:tr w:rsidR="007E0810" w:rsidRPr="001B2E8F" w:rsidTr="00942B25">
        <w:trPr>
          <w:trHeight w:val="265"/>
          <w:jc w:val="center"/>
        </w:trPr>
        <w:tc>
          <w:tcPr>
            <w:tcW w:w="69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5.1.</w:t>
            </w:r>
          </w:p>
        </w:tc>
        <w:tc>
          <w:tcPr>
            <w:tcW w:w="340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Многоквартирные дома</w:t>
            </w:r>
          </w:p>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p>
        </w:tc>
        <w:tc>
          <w:tcPr>
            <w:tcW w:w="1985"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r w:rsidRPr="001B2E8F">
              <w:rPr>
                <w:color w:val="000000"/>
                <w:szCs w:val="24"/>
              </w:rPr>
              <w:t>1 проживающий</w:t>
            </w:r>
          </w:p>
        </w:tc>
        <w:tc>
          <w:tcPr>
            <w:tcW w:w="145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13,32</w:t>
            </w:r>
          </w:p>
        </w:tc>
        <w:tc>
          <w:tcPr>
            <w:tcW w:w="203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r w:rsidR="007E0810" w:rsidRPr="001B2E8F" w:rsidTr="00942B25">
        <w:trPr>
          <w:trHeight w:val="264"/>
          <w:jc w:val="center"/>
        </w:trPr>
        <w:tc>
          <w:tcPr>
            <w:tcW w:w="69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5.2.</w:t>
            </w:r>
          </w:p>
        </w:tc>
        <w:tc>
          <w:tcPr>
            <w:tcW w:w="340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Индивидуальные жилые дома</w:t>
            </w:r>
          </w:p>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p>
        </w:tc>
        <w:tc>
          <w:tcPr>
            <w:tcW w:w="1985"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r w:rsidRPr="001B2E8F">
              <w:rPr>
                <w:color w:val="000000"/>
                <w:szCs w:val="24"/>
              </w:rPr>
              <w:t>1 проживающий</w:t>
            </w:r>
          </w:p>
        </w:tc>
        <w:tc>
          <w:tcPr>
            <w:tcW w:w="145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12,99</w:t>
            </w:r>
          </w:p>
        </w:tc>
        <w:tc>
          <w:tcPr>
            <w:tcW w:w="203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r w:rsidR="007E0810" w:rsidRPr="001B2E8F" w:rsidTr="00942B25">
        <w:trPr>
          <w:trHeight w:val="176"/>
          <w:jc w:val="center"/>
        </w:trPr>
        <w:tc>
          <w:tcPr>
            <w:tcW w:w="9561" w:type="dxa"/>
            <w:gridSpan w:val="5"/>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6. Красноярская правобережной технологическая зона</w:t>
            </w:r>
          </w:p>
        </w:tc>
      </w:tr>
      <w:tr w:rsidR="007E0810" w:rsidRPr="001B2E8F" w:rsidTr="00942B25">
        <w:trPr>
          <w:trHeight w:val="177"/>
          <w:jc w:val="center"/>
        </w:trPr>
        <w:tc>
          <w:tcPr>
            <w:tcW w:w="69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6.1.</w:t>
            </w:r>
          </w:p>
        </w:tc>
        <w:tc>
          <w:tcPr>
            <w:tcW w:w="340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Многоквартирные дома</w:t>
            </w:r>
          </w:p>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p>
        </w:tc>
        <w:tc>
          <w:tcPr>
            <w:tcW w:w="1985"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r w:rsidRPr="001B2E8F">
              <w:rPr>
                <w:color w:val="000000"/>
                <w:szCs w:val="24"/>
              </w:rPr>
              <w:t>1 проживающий</w:t>
            </w:r>
          </w:p>
        </w:tc>
        <w:tc>
          <w:tcPr>
            <w:tcW w:w="145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13,32</w:t>
            </w:r>
          </w:p>
        </w:tc>
        <w:tc>
          <w:tcPr>
            <w:tcW w:w="203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r w:rsidR="007E0810" w:rsidRPr="007E0810" w:rsidTr="00942B25">
        <w:trPr>
          <w:trHeight w:val="346"/>
          <w:jc w:val="center"/>
        </w:trPr>
        <w:tc>
          <w:tcPr>
            <w:tcW w:w="691"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6.2.</w:t>
            </w:r>
          </w:p>
        </w:tc>
        <w:tc>
          <w:tcPr>
            <w:tcW w:w="340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r w:rsidRPr="001B2E8F">
              <w:rPr>
                <w:color w:val="000000"/>
                <w:szCs w:val="24"/>
              </w:rPr>
              <w:t>Индивидуальные жилые дома</w:t>
            </w:r>
          </w:p>
        </w:tc>
        <w:tc>
          <w:tcPr>
            <w:tcW w:w="1985"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1 проживающий</w:t>
            </w:r>
          </w:p>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p>
        </w:tc>
        <w:tc>
          <w:tcPr>
            <w:tcW w:w="1452" w:type="dxa"/>
          </w:tcPr>
          <w:p w:rsidR="007E0810" w:rsidRPr="001B2E8F"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12,99</w:t>
            </w:r>
          </w:p>
        </w:tc>
        <w:tc>
          <w:tcPr>
            <w:tcW w:w="2031" w:type="dxa"/>
          </w:tcPr>
          <w:p w:rsidR="007E0810" w:rsidRPr="007E0810" w:rsidRDefault="007E0810" w:rsidP="0002505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bl>
    <w:p w:rsidR="007E0810" w:rsidRPr="007E0810" w:rsidRDefault="007E0810" w:rsidP="0002505F">
      <w:pPr>
        <w:widowControl/>
        <w:autoSpaceDE/>
        <w:autoSpaceDN/>
        <w:adjustRightInd/>
        <w:spacing w:before="0"/>
        <w:ind w:firstLine="0"/>
        <w:jc w:val="left"/>
        <w:rPr>
          <w:szCs w:val="24"/>
          <w:lang w:eastAsia="ru-RU"/>
        </w:rPr>
      </w:pPr>
    </w:p>
    <w:p w:rsidR="001B2E8F" w:rsidRPr="001B2E8F" w:rsidRDefault="008115AB" w:rsidP="00942B25">
      <w:pPr>
        <w:pStyle w:val="141"/>
        <w:spacing w:after="0"/>
        <w:ind w:left="0" w:firstLine="709"/>
        <w:rPr>
          <w:rFonts w:ascii="Times New Roman" w:hAnsi="Times New Roman" w:cs="Times New Roman"/>
          <w:strike/>
        </w:rPr>
      </w:pPr>
      <w:r w:rsidRPr="001B2E8F">
        <w:rPr>
          <w:rFonts w:ascii="Times New Roman" w:hAnsi="Times New Roman" w:cs="Times New Roman"/>
        </w:rPr>
        <w:t xml:space="preserve">Данные о ежегодном образовании ТКО и прогноз образования ТКО </w:t>
      </w:r>
      <w:r w:rsidR="00243A82" w:rsidRPr="001B2E8F">
        <w:rPr>
          <w:rFonts w:ascii="Times New Roman" w:hAnsi="Times New Roman" w:cs="Times New Roman"/>
        </w:rPr>
        <w:t xml:space="preserve">до 2030 года приведены в таблице </w:t>
      </w:r>
      <w:r w:rsidR="00214E11">
        <w:rPr>
          <w:rFonts w:ascii="Times New Roman" w:hAnsi="Times New Roman" w:cs="Times New Roman"/>
        </w:rPr>
        <w:t xml:space="preserve">68 </w:t>
      </w:r>
      <w:r w:rsidR="00243A82" w:rsidRPr="001B2E8F">
        <w:rPr>
          <w:rFonts w:ascii="Times New Roman" w:hAnsi="Times New Roman" w:cs="Times New Roman"/>
        </w:rPr>
        <w:t>из</w:t>
      </w:r>
      <w:r w:rsidRPr="001B2E8F">
        <w:rPr>
          <w:rFonts w:ascii="Times New Roman" w:hAnsi="Times New Roman" w:cs="Times New Roman"/>
        </w:rPr>
        <w:t xml:space="preserve"> </w:t>
      </w:r>
      <w:r w:rsidR="007F422F" w:rsidRPr="001B2E8F">
        <w:rPr>
          <w:rFonts w:ascii="Times New Roman" w:hAnsi="Times New Roman" w:cs="Times New Roman"/>
        </w:rPr>
        <w:t xml:space="preserve">согласно </w:t>
      </w:r>
      <w:r w:rsidRPr="001B2E8F">
        <w:rPr>
          <w:rFonts w:ascii="Times New Roman" w:hAnsi="Times New Roman" w:cs="Times New Roman"/>
        </w:rPr>
        <w:t>Территориальной схем</w:t>
      </w:r>
      <w:r w:rsidR="007F422F" w:rsidRPr="001B2E8F">
        <w:rPr>
          <w:rFonts w:ascii="Times New Roman" w:hAnsi="Times New Roman" w:cs="Times New Roman"/>
        </w:rPr>
        <w:t>е.</w:t>
      </w:r>
      <w:r w:rsidRPr="001B2E8F">
        <w:rPr>
          <w:rFonts w:ascii="Times New Roman" w:hAnsi="Times New Roman" w:cs="Times New Roman"/>
        </w:rPr>
        <w:t xml:space="preserve"> </w:t>
      </w:r>
    </w:p>
    <w:p w:rsidR="004D7E6B" w:rsidRDefault="004D7E6B" w:rsidP="00942B25">
      <w:pPr>
        <w:pStyle w:val="141"/>
        <w:spacing w:after="0"/>
        <w:ind w:left="0" w:firstLine="709"/>
        <w:rPr>
          <w:rFonts w:ascii="Times New Roman" w:hAnsi="Times New Roman" w:cs="Times New Roman"/>
        </w:rPr>
      </w:pPr>
    </w:p>
    <w:p w:rsidR="008115AB" w:rsidRPr="00DA1D04" w:rsidRDefault="008115AB" w:rsidP="00942B25">
      <w:pPr>
        <w:pStyle w:val="141"/>
        <w:spacing w:after="0"/>
        <w:ind w:left="0" w:firstLine="709"/>
        <w:rPr>
          <w:rFonts w:ascii="Times New Roman" w:hAnsi="Times New Roman" w:cs="Times New Roman"/>
        </w:rPr>
      </w:pPr>
      <w:r w:rsidRPr="00DA1D04">
        <w:rPr>
          <w:rFonts w:ascii="Times New Roman" w:hAnsi="Times New Roman" w:cs="Times New Roman"/>
        </w:rPr>
        <w:t xml:space="preserve">Таблица </w:t>
      </w:r>
      <w:r w:rsidR="00214E11">
        <w:rPr>
          <w:rFonts w:ascii="Times New Roman" w:hAnsi="Times New Roman" w:cs="Times New Roman"/>
        </w:rPr>
        <w:t>68</w:t>
      </w:r>
      <w:r w:rsidRPr="00DA1D04">
        <w:rPr>
          <w:rFonts w:ascii="Times New Roman" w:hAnsi="Times New Roman" w:cs="Times New Roman"/>
        </w:rPr>
        <w:t xml:space="preserve">. Текущие значения и прогноз </w:t>
      </w:r>
      <w:r w:rsidR="00604D12">
        <w:rPr>
          <w:rFonts w:ascii="Times New Roman" w:hAnsi="Times New Roman" w:cs="Times New Roman"/>
        </w:rPr>
        <w:t xml:space="preserve">образования ТКО </w:t>
      </w:r>
      <w:r w:rsidRPr="00DA1D04">
        <w:rPr>
          <w:rFonts w:ascii="Times New Roman" w:hAnsi="Times New Roman" w:cs="Times New Roman"/>
        </w:rPr>
        <w:t xml:space="preserve">для </w:t>
      </w:r>
      <w:r w:rsidR="008649CE">
        <w:rPr>
          <w:rFonts w:ascii="Times New Roman" w:hAnsi="Times New Roman" w:cs="Times New Roman"/>
        </w:rPr>
        <w:t>горо</w:t>
      </w:r>
      <w:r w:rsidR="008649CE">
        <w:rPr>
          <w:rFonts w:ascii="Times New Roman" w:hAnsi="Times New Roman" w:cs="Times New Roman"/>
        </w:rPr>
        <w:t>д</w:t>
      </w:r>
      <w:r w:rsidR="008649CE">
        <w:rPr>
          <w:rFonts w:ascii="Times New Roman" w:hAnsi="Times New Roman" w:cs="Times New Roman"/>
        </w:rPr>
        <w:t>ского округа</w:t>
      </w:r>
      <w:r w:rsidRPr="00DA1D04">
        <w:rPr>
          <w:rFonts w:ascii="Times New Roman" w:hAnsi="Times New Roman" w:cs="Times New Roman"/>
        </w:rPr>
        <w:t xml:space="preserve"> по материалам ТСО</w:t>
      </w:r>
    </w:p>
    <w:p w:rsidR="008115AB" w:rsidRDefault="008115AB" w:rsidP="0002505F">
      <w:pPr>
        <w:pStyle w:val="141"/>
        <w:spacing w:after="0"/>
        <w:ind w:left="0"/>
      </w:pPr>
    </w:p>
    <w:tbl>
      <w:tblPr>
        <w:tblW w:w="5060" w:type="pct"/>
        <w:tblLayout w:type="fixed"/>
        <w:tblCellMar>
          <w:left w:w="57" w:type="dxa"/>
          <w:right w:w="57" w:type="dxa"/>
        </w:tblCellMar>
        <w:tblLook w:val="04A0" w:firstRow="1" w:lastRow="0" w:firstColumn="1" w:lastColumn="0" w:noHBand="0" w:noVBand="1"/>
      </w:tblPr>
      <w:tblGrid>
        <w:gridCol w:w="743"/>
        <w:gridCol w:w="681"/>
        <w:gridCol w:w="681"/>
        <w:gridCol w:w="681"/>
        <w:gridCol w:w="680"/>
        <w:gridCol w:w="680"/>
        <w:gridCol w:w="680"/>
        <w:gridCol w:w="680"/>
        <w:gridCol w:w="680"/>
        <w:gridCol w:w="680"/>
        <w:gridCol w:w="680"/>
        <w:gridCol w:w="680"/>
        <w:gridCol w:w="680"/>
        <w:gridCol w:w="676"/>
      </w:tblGrid>
      <w:tr w:rsidR="00451FDB" w:rsidRPr="00451FDB" w:rsidTr="00451FDB">
        <w:trPr>
          <w:cantSplit/>
          <w:trHeight w:val="1569"/>
          <w:tblHeader/>
        </w:trPr>
        <w:tc>
          <w:tcPr>
            <w:tcW w:w="38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Пока</w:t>
            </w:r>
            <w:r w:rsidR="00942B25" w:rsidRPr="00451FDB">
              <w:rPr>
                <w:sz w:val="16"/>
                <w:szCs w:val="16"/>
                <w:lang w:eastAsia="ru-RU"/>
              </w:rPr>
              <w:t>затель /</w:t>
            </w:r>
            <w:r w:rsidRPr="00451FDB">
              <w:rPr>
                <w:sz w:val="16"/>
                <w:szCs w:val="16"/>
                <w:lang w:eastAsia="ru-RU"/>
              </w:rPr>
              <w:t>муниципальное обр</w:t>
            </w:r>
            <w:r w:rsidRPr="00451FDB">
              <w:rPr>
                <w:sz w:val="16"/>
                <w:szCs w:val="16"/>
                <w:lang w:eastAsia="ru-RU"/>
              </w:rPr>
              <w:t>а</w:t>
            </w:r>
            <w:r w:rsidRPr="00451FDB">
              <w:rPr>
                <w:sz w:val="16"/>
                <w:szCs w:val="16"/>
                <w:lang w:eastAsia="ru-RU"/>
              </w:rPr>
              <w:t>зование</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2018</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2019</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2020</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2021</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2022</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2023</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2024</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2025</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2026</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2027</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2028</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2029</w:t>
            </w:r>
          </w:p>
        </w:tc>
        <w:tc>
          <w:tcPr>
            <w:tcW w:w="355" w:type="pct"/>
            <w:tcBorders>
              <w:top w:val="single" w:sz="4" w:space="0" w:color="auto"/>
              <w:left w:val="nil"/>
              <w:bottom w:val="single" w:sz="4" w:space="0" w:color="auto"/>
              <w:right w:val="single" w:sz="4" w:space="0" w:color="auto"/>
            </w:tcBorders>
            <w:shd w:val="clear" w:color="auto" w:fill="auto"/>
            <w:hideMark/>
          </w:tcPr>
          <w:p w:rsidR="00223379" w:rsidRPr="00451FDB" w:rsidRDefault="00223379" w:rsidP="00942B25">
            <w:pPr>
              <w:spacing w:before="0" w:line="192" w:lineRule="auto"/>
              <w:ind w:firstLine="0"/>
              <w:jc w:val="center"/>
              <w:rPr>
                <w:sz w:val="16"/>
                <w:szCs w:val="16"/>
                <w:lang w:eastAsia="ru-RU"/>
              </w:rPr>
            </w:pPr>
            <w:r w:rsidRPr="00451FDB">
              <w:rPr>
                <w:sz w:val="16"/>
                <w:szCs w:val="16"/>
                <w:lang w:eastAsia="ru-RU"/>
              </w:rPr>
              <w:t>2030</w:t>
            </w:r>
          </w:p>
        </w:tc>
      </w:tr>
      <w:tr w:rsidR="00451FDB" w:rsidRPr="00451FDB" w:rsidTr="00451FDB">
        <w:trPr>
          <w:cantSplit/>
          <w:trHeight w:val="54"/>
          <w:tblHead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1</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2</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3</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4</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5</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6</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7</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8</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9</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10</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11</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12</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13</w:t>
            </w:r>
          </w:p>
        </w:tc>
        <w:tc>
          <w:tcPr>
            <w:tcW w:w="355" w:type="pct"/>
            <w:tcBorders>
              <w:top w:val="single" w:sz="4" w:space="0" w:color="auto"/>
              <w:left w:val="nil"/>
              <w:bottom w:val="single" w:sz="4" w:space="0" w:color="auto"/>
              <w:right w:val="single" w:sz="4" w:space="0" w:color="auto"/>
            </w:tcBorders>
            <w:shd w:val="clear" w:color="auto" w:fill="auto"/>
          </w:tcPr>
          <w:p w:rsidR="00942B25" w:rsidRPr="00451FDB" w:rsidRDefault="00942B25" w:rsidP="00942B25">
            <w:pPr>
              <w:spacing w:before="0"/>
              <w:ind w:firstLine="0"/>
              <w:jc w:val="center"/>
              <w:rPr>
                <w:sz w:val="16"/>
                <w:szCs w:val="16"/>
                <w:lang w:eastAsia="ru-RU"/>
              </w:rPr>
            </w:pPr>
            <w:r w:rsidRPr="00451FDB">
              <w:rPr>
                <w:sz w:val="16"/>
                <w:szCs w:val="16"/>
                <w:lang w:eastAsia="ru-RU"/>
              </w:rPr>
              <w:t>14</w:t>
            </w:r>
          </w:p>
        </w:tc>
      </w:tr>
      <w:tr w:rsidR="00223379" w:rsidRPr="00451FDB" w:rsidTr="00451FDB">
        <w:trPr>
          <w:trHeight w:val="20"/>
        </w:trPr>
        <w:tc>
          <w:tcPr>
            <w:tcW w:w="4999"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223379" w:rsidRPr="00451FDB" w:rsidRDefault="00223379" w:rsidP="0002505F">
            <w:pPr>
              <w:spacing w:before="0"/>
              <w:rPr>
                <w:sz w:val="16"/>
                <w:szCs w:val="16"/>
                <w:lang w:eastAsia="ru-RU"/>
              </w:rPr>
            </w:pPr>
            <w:r w:rsidRPr="00451FDB">
              <w:rPr>
                <w:sz w:val="16"/>
                <w:szCs w:val="16"/>
                <w:lang w:eastAsia="ru-RU"/>
              </w:rPr>
              <w:t>Прогнозные значения образования ТКО, тонн</w:t>
            </w:r>
          </w:p>
        </w:tc>
      </w:tr>
      <w:tr w:rsidR="00451FDB" w:rsidRPr="00451FDB" w:rsidTr="00451FDB">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451FDB" w:rsidRDefault="00243A82" w:rsidP="00451FDB">
            <w:pPr>
              <w:spacing w:before="0"/>
              <w:ind w:firstLine="0"/>
              <w:jc w:val="left"/>
              <w:rPr>
                <w:sz w:val="16"/>
                <w:szCs w:val="16"/>
                <w:lang w:eastAsia="ru-RU"/>
              </w:rPr>
            </w:pPr>
            <w:r w:rsidRPr="00451FDB">
              <w:rPr>
                <w:sz w:val="16"/>
                <w:szCs w:val="16"/>
                <w:lang w:eastAsia="ru-RU"/>
              </w:rPr>
              <w:t>Г</w:t>
            </w:r>
            <w:r w:rsidR="00223379" w:rsidRPr="00451FDB">
              <w:rPr>
                <w:sz w:val="16"/>
                <w:szCs w:val="16"/>
                <w:lang w:eastAsia="ru-RU"/>
              </w:rPr>
              <w:t>оро</w:t>
            </w:r>
            <w:r w:rsidR="00223379" w:rsidRPr="00451FDB">
              <w:rPr>
                <w:sz w:val="16"/>
                <w:szCs w:val="16"/>
                <w:lang w:eastAsia="ru-RU"/>
              </w:rPr>
              <w:t>д</w:t>
            </w:r>
            <w:r w:rsidR="00223379" w:rsidRPr="00451FDB">
              <w:rPr>
                <w:sz w:val="16"/>
                <w:szCs w:val="16"/>
                <w:lang w:eastAsia="ru-RU"/>
              </w:rPr>
              <w:t>ской округ Красн</w:t>
            </w:r>
            <w:r w:rsidR="00223379" w:rsidRPr="00451FDB">
              <w:rPr>
                <w:sz w:val="16"/>
                <w:szCs w:val="16"/>
                <w:lang w:eastAsia="ru-RU"/>
              </w:rPr>
              <w:t>о</w:t>
            </w:r>
            <w:r w:rsidR="00223379" w:rsidRPr="00451FDB">
              <w:rPr>
                <w:sz w:val="16"/>
                <w:szCs w:val="16"/>
                <w:lang w:eastAsia="ru-RU"/>
              </w:rPr>
              <w:t>ярск, Желе</w:t>
            </w:r>
            <w:r w:rsidR="00223379" w:rsidRPr="00451FDB">
              <w:rPr>
                <w:sz w:val="16"/>
                <w:szCs w:val="16"/>
                <w:lang w:eastAsia="ru-RU"/>
              </w:rPr>
              <w:t>з</w:t>
            </w:r>
            <w:r w:rsidR="00223379" w:rsidRPr="00451FDB">
              <w:rPr>
                <w:sz w:val="16"/>
                <w:szCs w:val="16"/>
                <w:lang w:eastAsia="ru-RU"/>
              </w:rPr>
              <w:t>нод</w:t>
            </w:r>
            <w:r w:rsidR="00223379" w:rsidRPr="00451FDB">
              <w:rPr>
                <w:sz w:val="16"/>
                <w:szCs w:val="16"/>
                <w:lang w:eastAsia="ru-RU"/>
              </w:rPr>
              <w:t>о</w:t>
            </w:r>
            <w:r w:rsidR="00223379" w:rsidRPr="00451FDB">
              <w:rPr>
                <w:sz w:val="16"/>
                <w:szCs w:val="16"/>
                <w:lang w:eastAsia="ru-RU"/>
              </w:rPr>
              <w:t>рожный район</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33255</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33360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33506</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33631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33746</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33858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33967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34077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34183</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34282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34378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34472</w:t>
            </w:r>
          </w:p>
        </w:tc>
        <w:tc>
          <w:tcPr>
            <w:tcW w:w="353"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34562</w:t>
            </w:r>
          </w:p>
        </w:tc>
      </w:tr>
      <w:tr w:rsidR="00451FDB" w:rsidRPr="00451FDB" w:rsidTr="00451FDB">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451FDB" w:rsidRDefault="00243A82" w:rsidP="00451FDB">
            <w:pPr>
              <w:spacing w:before="0"/>
              <w:ind w:firstLine="0"/>
              <w:jc w:val="left"/>
              <w:rPr>
                <w:sz w:val="16"/>
                <w:szCs w:val="16"/>
                <w:lang w:eastAsia="ru-RU"/>
              </w:rPr>
            </w:pPr>
            <w:r w:rsidRPr="00451FDB">
              <w:rPr>
                <w:sz w:val="16"/>
                <w:szCs w:val="16"/>
                <w:lang w:eastAsia="ru-RU"/>
              </w:rPr>
              <w:t>Г</w:t>
            </w:r>
            <w:r w:rsidR="00223379" w:rsidRPr="00451FDB">
              <w:rPr>
                <w:sz w:val="16"/>
                <w:szCs w:val="16"/>
                <w:lang w:eastAsia="ru-RU"/>
              </w:rPr>
              <w:t>оро</w:t>
            </w:r>
            <w:r w:rsidR="00223379" w:rsidRPr="00451FDB">
              <w:rPr>
                <w:sz w:val="16"/>
                <w:szCs w:val="16"/>
                <w:lang w:eastAsia="ru-RU"/>
              </w:rPr>
              <w:t>д</w:t>
            </w:r>
            <w:r w:rsidR="00223379" w:rsidRPr="00451FDB">
              <w:rPr>
                <w:sz w:val="16"/>
                <w:szCs w:val="16"/>
                <w:lang w:eastAsia="ru-RU"/>
              </w:rPr>
              <w:t>ской округ Красн</w:t>
            </w:r>
            <w:r w:rsidR="00223379" w:rsidRPr="00451FDB">
              <w:rPr>
                <w:sz w:val="16"/>
                <w:szCs w:val="16"/>
                <w:lang w:eastAsia="ru-RU"/>
              </w:rPr>
              <w:t>о</w:t>
            </w:r>
            <w:r w:rsidR="00223379" w:rsidRPr="00451FDB">
              <w:rPr>
                <w:sz w:val="16"/>
                <w:szCs w:val="16"/>
                <w:lang w:eastAsia="ru-RU"/>
              </w:rPr>
              <w:t>ярск, Киро</w:t>
            </w:r>
            <w:r w:rsidR="00223379" w:rsidRPr="00451FDB">
              <w:rPr>
                <w:sz w:val="16"/>
                <w:szCs w:val="16"/>
                <w:lang w:eastAsia="ru-RU"/>
              </w:rPr>
              <w:t>в</w:t>
            </w:r>
            <w:r w:rsidR="00223379" w:rsidRPr="00451FDB">
              <w:rPr>
                <w:sz w:val="16"/>
                <w:szCs w:val="16"/>
                <w:lang w:eastAsia="ru-RU"/>
              </w:rPr>
              <w:t>ский район</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40831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40959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41139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41293</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41433</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41570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41705</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41840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41969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42092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42210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42324</w:t>
            </w:r>
          </w:p>
        </w:tc>
        <w:tc>
          <w:tcPr>
            <w:tcW w:w="353"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42435</w:t>
            </w:r>
          </w:p>
        </w:tc>
      </w:tr>
      <w:tr w:rsidR="00451FDB" w:rsidRPr="00451FDB" w:rsidTr="00451FDB">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451FDB" w:rsidRDefault="00243A82" w:rsidP="00451FDB">
            <w:pPr>
              <w:spacing w:before="0"/>
              <w:ind w:firstLine="0"/>
              <w:jc w:val="left"/>
              <w:rPr>
                <w:sz w:val="16"/>
                <w:szCs w:val="16"/>
                <w:lang w:eastAsia="ru-RU"/>
              </w:rPr>
            </w:pPr>
            <w:r w:rsidRPr="00451FDB">
              <w:rPr>
                <w:sz w:val="16"/>
                <w:szCs w:val="16"/>
                <w:lang w:eastAsia="ru-RU"/>
              </w:rPr>
              <w:t>Г</w:t>
            </w:r>
            <w:r w:rsidR="00223379" w:rsidRPr="00451FDB">
              <w:rPr>
                <w:sz w:val="16"/>
                <w:szCs w:val="16"/>
                <w:lang w:eastAsia="ru-RU"/>
              </w:rPr>
              <w:t>оро</w:t>
            </w:r>
            <w:r w:rsidR="00223379" w:rsidRPr="00451FDB">
              <w:rPr>
                <w:sz w:val="16"/>
                <w:szCs w:val="16"/>
                <w:lang w:eastAsia="ru-RU"/>
              </w:rPr>
              <w:t>д</w:t>
            </w:r>
            <w:r w:rsidR="00223379" w:rsidRPr="00451FDB">
              <w:rPr>
                <w:sz w:val="16"/>
                <w:szCs w:val="16"/>
                <w:lang w:eastAsia="ru-RU"/>
              </w:rPr>
              <w:t>ской округ Красн</w:t>
            </w:r>
            <w:r w:rsidR="00223379" w:rsidRPr="00451FDB">
              <w:rPr>
                <w:sz w:val="16"/>
                <w:szCs w:val="16"/>
                <w:lang w:eastAsia="ru-RU"/>
              </w:rPr>
              <w:t>о</w:t>
            </w:r>
            <w:r w:rsidR="00223379" w:rsidRPr="00451FDB">
              <w:rPr>
                <w:sz w:val="16"/>
                <w:szCs w:val="16"/>
                <w:lang w:eastAsia="ru-RU"/>
              </w:rPr>
              <w:t>ярск, Лени</w:t>
            </w:r>
            <w:r w:rsidR="00223379" w:rsidRPr="00451FDB">
              <w:rPr>
                <w:sz w:val="16"/>
                <w:szCs w:val="16"/>
                <w:lang w:eastAsia="ru-RU"/>
              </w:rPr>
              <w:t>н</w:t>
            </w:r>
            <w:r w:rsidR="00223379" w:rsidRPr="00451FDB">
              <w:rPr>
                <w:sz w:val="16"/>
                <w:szCs w:val="16"/>
                <w:lang w:eastAsia="ru-RU"/>
              </w:rPr>
              <w:t>ский район</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52581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52747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52978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53176</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53357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53534</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53708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53881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54048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54206</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54357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54505</w:t>
            </w:r>
          </w:p>
        </w:tc>
        <w:tc>
          <w:tcPr>
            <w:tcW w:w="353"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54648</w:t>
            </w:r>
          </w:p>
        </w:tc>
      </w:tr>
      <w:tr w:rsidR="00451FDB" w:rsidRPr="00451FDB" w:rsidTr="00451FDB">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451FDB" w:rsidRDefault="00243A82" w:rsidP="00451FDB">
            <w:pPr>
              <w:spacing w:before="0"/>
              <w:ind w:firstLine="0"/>
              <w:jc w:val="left"/>
              <w:rPr>
                <w:sz w:val="16"/>
                <w:szCs w:val="16"/>
                <w:lang w:eastAsia="ru-RU"/>
              </w:rPr>
            </w:pPr>
            <w:r w:rsidRPr="00451FDB">
              <w:rPr>
                <w:sz w:val="16"/>
                <w:szCs w:val="16"/>
                <w:lang w:eastAsia="ru-RU"/>
              </w:rPr>
              <w:t>Г</w:t>
            </w:r>
            <w:r w:rsidR="00223379" w:rsidRPr="00451FDB">
              <w:rPr>
                <w:sz w:val="16"/>
                <w:szCs w:val="16"/>
                <w:lang w:eastAsia="ru-RU"/>
              </w:rPr>
              <w:t>оро</w:t>
            </w:r>
            <w:r w:rsidR="00223379" w:rsidRPr="00451FDB">
              <w:rPr>
                <w:sz w:val="16"/>
                <w:szCs w:val="16"/>
                <w:lang w:eastAsia="ru-RU"/>
              </w:rPr>
              <w:t>д</w:t>
            </w:r>
            <w:r w:rsidR="00223379" w:rsidRPr="00451FDB">
              <w:rPr>
                <w:sz w:val="16"/>
                <w:szCs w:val="16"/>
                <w:lang w:eastAsia="ru-RU"/>
              </w:rPr>
              <w:t>ской округ Красн</w:t>
            </w:r>
            <w:r w:rsidR="00223379" w:rsidRPr="00451FDB">
              <w:rPr>
                <w:sz w:val="16"/>
                <w:szCs w:val="16"/>
                <w:lang w:eastAsia="ru-RU"/>
              </w:rPr>
              <w:t>о</w:t>
            </w:r>
            <w:r w:rsidR="00223379" w:rsidRPr="00451FDB">
              <w:rPr>
                <w:sz w:val="16"/>
                <w:szCs w:val="16"/>
                <w:lang w:eastAsia="ru-RU"/>
              </w:rPr>
              <w:t>ярск, О</w:t>
            </w:r>
            <w:r w:rsidR="00223379" w:rsidRPr="00451FDB">
              <w:rPr>
                <w:sz w:val="16"/>
                <w:szCs w:val="16"/>
                <w:lang w:eastAsia="ru-RU"/>
              </w:rPr>
              <w:t>к</w:t>
            </w:r>
            <w:r w:rsidR="00223379" w:rsidRPr="00451FDB">
              <w:rPr>
                <w:sz w:val="16"/>
                <w:szCs w:val="16"/>
                <w:lang w:eastAsia="ru-RU"/>
              </w:rPr>
              <w:t>тябр</w:t>
            </w:r>
            <w:r w:rsidR="00223379" w:rsidRPr="00451FDB">
              <w:rPr>
                <w:sz w:val="16"/>
                <w:szCs w:val="16"/>
                <w:lang w:eastAsia="ru-RU"/>
              </w:rPr>
              <w:t>ь</w:t>
            </w:r>
            <w:r w:rsidR="00223379" w:rsidRPr="00451FDB">
              <w:rPr>
                <w:sz w:val="16"/>
                <w:szCs w:val="16"/>
                <w:lang w:eastAsia="ru-RU"/>
              </w:rPr>
              <w:t>ский район</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63274</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63472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63751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63989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64207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64420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64629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64837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65038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65228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65411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65588</w:t>
            </w:r>
          </w:p>
        </w:tc>
        <w:tc>
          <w:tcPr>
            <w:tcW w:w="353"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65760</w:t>
            </w:r>
          </w:p>
        </w:tc>
      </w:tr>
      <w:tr w:rsidR="00451FDB" w:rsidRPr="00451FDB" w:rsidTr="00451FDB">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451FDB" w:rsidRDefault="00243A82" w:rsidP="00451FDB">
            <w:pPr>
              <w:spacing w:before="0"/>
              <w:ind w:firstLine="0"/>
              <w:jc w:val="left"/>
              <w:rPr>
                <w:sz w:val="16"/>
                <w:szCs w:val="16"/>
                <w:lang w:eastAsia="ru-RU"/>
              </w:rPr>
            </w:pPr>
            <w:r w:rsidRPr="00451FDB">
              <w:rPr>
                <w:sz w:val="16"/>
                <w:szCs w:val="16"/>
                <w:lang w:eastAsia="ru-RU"/>
              </w:rPr>
              <w:t>Г</w:t>
            </w:r>
            <w:r w:rsidR="00223379" w:rsidRPr="00451FDB">
              <w:rPr>
                <w:sz w:val="16"/>
                <w:szCs w:val="16"/>
                <w:lang w:eastAsia="ru-RU"/>
              </w:rPr>
              <w:t>оро</w:t>
            </w:r>
            <w:r w:rsidR="00223379" w:rsidRPr="00451FDB">
              <w:rPr>
                <w:sz w:val="16"/>
                <w:szCs w:val="16"/>
                <w:lang w:eastAsia="ru-RU"/>
              </w:rPr>
              <w:t>д</w:t>
            </w:r>
            <w:r w:rsidR="00223379" w:rsidRPr="00451FDB">
              <w:rPr>
                <w:sz w:val="16"/>
                <w:szCs w:val="16"/>
                <w:lang w:eastAsia="ru-RU"/>
              </w:rPr>
              <w:t>ской округ Красн</w:t>
            </w:r>
            <w:r w:rsidR="00223379" w:rsidRPr="00451FDB">
              <w:rPr>
                <w:sz w:val="16"/>
                <w:szCs w:val="16"/>
                <w:lang w:eastAsia="ru-RU"/>
              </w:rPr>
              <w:t>о</w:t>
            </w:r>
            <w:r w:rsidR="00223379" w:rsidRPr="00451FDB">
              <w:rPr>
                <w:sz w:val="16"/>
                <w:szCs w:val="16"/>
                <w:lang w:eastAsia="ru-RU"/>
              </w:rPr>
              <w:t>ярск, Свер</w:t>
            </w:r>
            <w:r w:rsidR="00223379" w:rsidRPr="00451FDB">
              <w:rPr>
                <w:sz w:val="16"/>
                <w:szCs w:val="16"/>
                <w:lang w:eastAsia="ru-RU"/>
              </w:rPr>
              <w:t>д</w:t>
            </w:r>
            <w:r w:rsidR="00223379" w:rsidRPr="00451FDB">
              <w:rPr>
                <w:sz w:val="16"/>
                <w:szCs w:val="16"/>
                <w:lang w:eastAsia="ru-RU"/>
              </w:rPr>
              <w:t>ловский район</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49733</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49890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50109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50296</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50467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50634</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50799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50962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51120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51270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51413</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51553</w:t>
            </w:r>
          </w:p>
        </w:tc>
        <w:tc>
          <w:tcPr>
            <w:tcW w:w="353"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51688</w:t>
            </w:r>
          </w:p>
        </w:tc>
      </w:tr>
      <w:tr w:rsidR="00451FDB" w:rsidRPr="00451FDB" w:rsidTr="00451FDB">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451FDB" w:rsidRDefault="00243A82" w:rsidP="00451FDB">
            <w:pPr>
              <w:spacing w:before="0"/>
              <w:ind w:firstLine="0"/>
              <w:jc w:val="left"/>
              <w:rPr>
                <w:sz w:val="16"/>
                <w:szCs w:val="16"/>
                <w:lang w:eastAsia="ru-RU"/>
              </w:rPr>
            </w:pPr>
            <w:r w:rsidRPr="00451FDB">
              <w:rPr>
                <w:sz w:val="16"/>
                <w:szCs w:val="16"/>
                <w:lang w:eastAsia="ru-RU"/>
              </w:rPr>
              <w:t>Г</w:t>
            </w:r>
            <w:r w:rsidR="00223379" w:rsidRPr="00451FDB">
              <w:rPr>
                <w:sz w:val="16"/>
                <w:szCs w:val="16"/>
                <w:lang w:eastAsia="ru-RU"/>
              </w:rPr>
              <w:t>оро</w:t>
            </w:r>
            <w:r w:rsidR="00223379" w:rsidRPr="00451FDB">
              <w:rPr>
                <w:sz w:val="16"/>
                <w:szCs w:val="16"/>
                <w:lang w:eastAsia="ru-RU"/>
              </w:rPr>
              <w:t>д</w:t>
            </w:r>
            <w:r w:rsidR="00223379" w:rsidRPr="00451FDB">
              <w:rPr>
                <w:sz w:val="16"/>
                <w:szCs w:val="16"/>
                <w:lang w:eastAsia="ru-RU"/>
              </w:rPr>
              <w:t>ской округ Красн</w:t>
            </w:r>
            <w:r w:rsidR="00223379" w:rsidRPr="00451FDB">
              <w:rPr>
                <w:sz w:val="16"/>
                <w:szCs w:val="16"/>
                <w:lang w:eastAsia="ru-RU"/>
              </w:rPr>
              <w:t>о</w:t>
            </w:r>
            <w:r w:rsidR="00223379" w:rsidRPr="00451FDB">
              <w:rPr>
                <w:sz w:val="16"/>
                <w:szCs w:val="16"/>
                <w:lang w:eastAsia="ru-RU"/>
              </w:rPr>
              <w:t>ярск, Сове</w:t>
            </w:r>
            <w:r w:rsidR="00223379" w:rsidRPr="00451FDB">
              <w:rPr>
                <w:sz w:val="16"/>
                <w:szCs w:val="16"/>
                <w:lang w:eastAsia="ru-RU"/>
              </w:rPr>
              <w:t>т</w:t>
            </w:r>
            <w:r w:rsidR="00223379" w:rsidRPr="00451FDB">
              <w:rPr>
                <w:sz w:val="16"/>
                <w:szCs w:val="16"/>
                <w:lang w:eastAsia="ru-RU"/>
              </w:rPr>
              <w:t>ский район</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113692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114049</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114551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114978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115370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115752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116127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116502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116863</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117204</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117532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117851</w:t>
            </w:r>
          </w:p>
        </w:tc>
        <w:tc>
          <w:tcPr>
            <w:tcW w:w="353"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118160</w:t>
            </w:r>
          </w:p>
        </w:tc>
      </w:tr>
      <w:tr w:rsidR="00451FDB" w:rsidRPr="00451FDB" w:rsidTr="00451FDB">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451FDB" w:rsidRDefault="00243A82" w:rsidP="00451FDB">
            <w:pPr>
              <w:spacing w:before="0"/>
              <w:ind w:firstLine="0"/>
              <w:jc w:val="left"/>
              <w:rPr>
                <w:sz w:val="16"/>
                <w:szCs w:val="16"/>
                <w:lang w:eastAsia="ru-RU"/>
              </w:rPr>
            </w:pPr>
            <w:r w:rsidRPr="00451FDB">
              <w:rPr>
                <w:sz w:val="16"/>
                <w:szCs w:val="16"/>
                <w:lang w:eastAsia="ru-RU"/>
              </w:rPr>
              <w:t>Г</w:t>
            </w:r>
            <w:r w:rsidR="00223379" w:rsidRPr="00451FDB">
              <w:rPr>
                <w:sz w:val="16"/>
                <w:szCs w:val="16"/>
                <w:lang w:eastAsia="ru-RU"/>
              </w:rPr>
              <w:t>оро</w:t>
            </w:r>
            <w:r w:rsidR="00223379" w:rsidRPr="00451FDB">
              <w:rPr>
                <w:sz w:val="16"/>
                <w:szCs w:val="16"/>
                <w:lang w:eastAsia="ru-RU"/>
              </w:rPr>
              <w:t>д</w:t>
            </w:r>
            <w:r w:rsidR="00223379" w:rsidRPr="00451FDB">
              <w:rPr>
                <w:sz w:val="16"/>
                <w:szCs w:val="16"/>
                <w:lang w:eastAsia="ru-RU"/>
              </w:rPr>
              <w:t>ской округ Красн</w:t>
            </w:r>
            <w:r w:rsidR="00223379" w:rsidRPr="00451FDB">
              <w:rPr>
                <w:sz w:val="16"/>
                <w:szCs w:val="16"/>
                <w:lang w:eastAsia="ru-RU"/>
              </w:rPr>
              <w:t>о</w:t>
            </w:r>
            <w:r w:rsidR="00223379" w:rsidRPr="00451FDB">
              <w:rPr>
                <w:sz w:val="16"/>
                <w:szCs w:val="16"/>
                <w:lang w:eastAsia="ru-RU"/>
              </w:rPr>
              <w:t>ярск, Це</w:t>
            </w:r>
            <w:r w:rsidR="00223379" w:rsidRPr="00451FDB">
              <w:rPr>
                <w:sz w:val="16"/>
                <w:szCs w:val="16"/>
                <w:lang w:eastAsia="ru-RU"/>
              </w:rPr>
              <w:t>н</w:t>
            </w:r>
            <w:r w:rsidR="00223379" w:rsidRPr="00451FDB">
              <w:rPr>
                <w:sz w:val="16"/>
                <w:szCs w:val="16"/>
                <w:lang w:eastAsia="ru-RU"/>
              </w:rPr>
              <w:t>трал</w:t>
            </w:r>
            <w:r w:rsidR="00223379" w:rsidRPr="00451FDB">
              <w:rPr>
                <w:sz w:val="16"/>
                <w:szCs w:val="16"/>
                <w:lang w:eastAsia="ru-RU"/>
              </w:rPr>
              <w:t>ь</w:t>
            </w:r>
            <w:r w:rsidR="00223379" w:rsidRPr="00451FDB">
              <w:rPr>
                <w:sz w:val="16"/>
                <w:szCs w:val="16"/>
                <w:lang w:eastAsia="ru-RU"/>
              </w:rPr>
              <w:t>ный район</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26522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26605</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26722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26822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26913</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27002</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27090</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27177</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27261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27341</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27418</w:t>
            </w:r>
          </w:p>
        </w:tc>
        <w:tc>
          <w:tcPr>
            <w:tcW w:w="355"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27492</w:t>
            </w:r>
          </w:p>
        </w:tc>
        <w:tc>
          <w:tcPr>
            <w:tcW w:w="353" w:type="pct"/>
            <w:tcBorders>
              <w:top w:val="nil"/>
              <w:left w:val="nil"/>
              <w:bottom w:val="single" w:sz="4" w:space="0" w:color="auto"/>
              <w:right w:val="single" w:sz="4" w:space="0" w:color="auto"/>
            </w:tcBorders>
            <w:shd w:val="clear" w:color="auto" w:fill="auto"/>
            <w:hideMark/>
          </w:tcPr>
          <w:p w:rsidR="00223379" w:rsidRPr="00451FDB" w:rsidRDefault="00223379" w:rsidP="00451FDB">
            <w:pPr>
              <w:spacing w:before="0"/>
              <w:ind w:firstLine="0"/>
              <w:jc w:val="center"/>
              <w:rPr>
                <w:sz w:val="16"/>
                <w:szCs w:val="16"/>
                <w:lang w:eastAsia="ru-RU"/>
              </w:rPr>
            </w:pPr>
            <w:r w:rsidRPr="00451FDB">
              <w:rPr>
                <w:sz w:val="16"/>
                <w:szCs w:val="16"/>
                <w:lang w:eastAsia="ru-RU"/>
              </w:rPr>
              <w:t>27564</w:t>
            </w:r>
          </w:p>
        </w:tc>
      </w:tr>
    </w:tbl>
    <w:p w:rsidR="00223379" w:rsidRDefault="00223379" w:rsidP="0002505F">
      <w:pPr>
        <w:spacing w:before="0"/>
        <w:jc w:val="center"/>
        <w:rPr>
          <w:rStyle w:val="af"/>
          <w:i w:val="0"/>
        </w:rPr>
      </w:pPr>
    </w:p>
    <w:p w:rsidR="00451FDB" w:rsidRDefault="00451FDB" w:rsidP="0002505F">
      <w:pPr>
        <w:spacing w:before="0"/>
        <w:rPr>
          <w:sz w:val="28"/>
          <w:szCs w:val="28"/>
        </w:rPr>
      </w:pPr>
    </w:p>
    <w:p w:rsidR="00451FDB" w:rsidRDefault="00451FDB" w:rsidP="0002505F">
      <w:pPr>
        <w:spacing w:before="0"/>
        <w:rPr>
          <w:sz w:val="28"/>
          <w:szCs w:val="28"/>
        </w:rPr>
      </w:pPr>
    </w:p>
    <w:p w:rsidR="00451FDB" w:rsidRDefault="00451FDB" w:rsidP="0002505F">
      <w:pPr>
        <w:spacing w:before="0"/>
        <w:rPr>
          <w:sz w:val="28"/>
          <w:szCs w:val="28"/>
        </w:rPr>
      </w:pPr>
    </w:p>
    <w:p w:rsidR="00451FDB" w:rsidRDefault="00451FDB" w:rsidP="0002505F">
      <w:pPr>
        <w:spacing w:before="0"/>
        <w:rPr>
          <w:sz w:val="28"/>
          <w:szCs w:val="28"/>
        </w:rPr>
      </w:pPr>
    </w:p>
    <w:p w:rsidR="00451FDB" w:rsidRDefault="00451FDB" w:rsidP="0002505F">
      <w:pPr>
        <w:spacing w:before="0"/>
        <w:rPr>
          <w:sz w:val="28"/>
          <w:szCs w:val="28"/>
        </w:rPr>
      </w:pPr>
    </w:p>
    <w:p w:rsidR="00451FDB" w:rsidRDefault="00451FDB" w:rsidP="0002505F">
      <w:pPr>
        <w:spacing w:before="0"/>
        <w:rPr>
          <w:sz w:val="28"/>
          <w:szCs w:val="28"/>
        </w:rPr>
      </w:pPr>
    </w:p>
    <w:p w:rsidR="00451FDB" w:rsidRDefault="00451FDB" w:rsidP="0002505F">
      <w:pPr>
        <w:spacing w:before="0"/>
        <w:rPr>
          <w:sz w:val="28"/>
          <w:szCs w:val="28"/>
        </w:rPr>
      </w:pPr>
    </w:p>
    <w:p w:rsidR="00451FDB" w:rsidRDefault="00451FDB" w:rsidP="0002505F">
      <w:pPr>
        <w:spacing w:before="0"/>
        <w:rPr>
          <w:sz w:val="28"/>
          <w:szCs w:val="28"/>
        </w:rPr>
      </w:pPr>
    </w:p>
    <w:p w:rsidR="008115AB" w:rsidRDefault="00A47004" w:rsidP="0002505F">
      <w:pPr>
        <w:spacing w:before="0"/>
        <w:rPr>
          <w:sz w:val="28"/>
          <w:szCs w:val="28"/>
        </w:rPr>
      </w:pPr>
      <w:r w:rsidRPr="00CD006C">
        <w:rPr>
          <w:sz w:val="28"/>
          <w:szCs w:val="28"/>
        </w:rPr>
        <w:t xml:space="preserve">Таблица </w:t>
      </w:r>
      <w:r w:rsidR="00214E11" w:rsidRPr="00CD006C">
        <w:rPr>
          <w:sz w:val="28"/>
          <w:szCs w:val="28"/>
        </w:rPr>
        <w:t>69</w:t>
      </w:r>
      <w:r w:rsidRPr="00CD006C">
        <w:rPr>
          <w:sz w:val="28"/>
          <w:szCs w:val="28"/>
        </w:rPr>
        <w:t xml:space="preserve">. </w:t>
      </w:r>
      <w:r w:rsidR="008115AB" w:rsidRPr="00CD006C">
        <w:rPr>
          <w:sz w:val="28"/>
          <w:szCs w:val="28"/>
        </w:rPr>
        <w:t xml:space="preserve">Данные о ежегодном образовании ТКО в </w:t>
      </w:r>
      <w:r w:rsidR="009A2369" w:rsidRPr="00CD006C">
        <w:rPr>
          <w:sz w:val="28"/>
          <w:szCs w:val="28"/>
        </w:rPr>
        <w:t>городском округе</w:t>
      </w:r>
      <w:r w:rsidR="008115AB" w:rsidRPr="00CD006C">
        <w:rPr>
          <w:sz w:val="28"/>
          <w:szCs w:val="28"/>
        </w:rPr>
        <w:t xml:space="preserve">  по видам отходов</w:t>
      </w:r>
    </w:p>
    <w:p w:rsidR="00451FDB" w:rsidRPr="00CD006C" w:rsidRDefault="00451FDB" w:rsidP="0002505F">
      <w:pPr>
        <w:spacing w:before="0"/>
        <w:rPr>
          <w:sz w:val="28"/>
          <w:szCs w:val="28"/>
        </w:rPr>
      </w:pPr>
    </w:p>
    <w:tbl>
      <w:tblPr>
        <w:tblW w:w="9511" w:type="dxa"/>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8"/>
        <w:gridCol w:w="774"/>
        <w:gridCol w:w="1261"/>
        <w:gridCol w:w="1716"/>
        <w:gridCol w:w="1261"/>
        <w:gridCol w:w="1261"/>
        <w:gridCol w:w="1499"/>
        <w:gridCol w:w="951"/>
      </w:tblGrid>
      <w:tr w:rsidR="008115AB" w:rsidRPr="00451FDB" w:rsidTr="00451FDB">
        <w:trPr>
          <w:jc w:val="center"/>
        </w:trPr>
        <w:tc>
          <w:tcPr>
            <w:tcW w:w="788" w:type="dxa"/>
            <w:vMerge w:val="restart"/>
            <w:tcBorders>
              <w:top w:val="single" w:sz="4" w:space="0" w:color="auto"/>
              <w:left w:val="single" w:sz="4" w:space="0" w:color="auto"/>
              <w:bottom w:val="single" w:sz="4" w:space="0" w:color="auto"/>
              <w:right w:val="single" w:sz="4" w:space="0" w:color="auto"/>
            </w:tcBorders>
          </w:tcPr>
          <w:p w:rsidR="00451FD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Терри</w:t>
            </w:r>
            <w:r w:rsidR="00451FDB" w:rsidRPr="00451FDB">
              <w:rPr>
                <w:rFonts w:ascii="Times New Roman" w:hAnsi="Times New Roman" w:cs="Times New Roman"/>
                <w:sz w:val="16"/>
                <w:szCs w:val="16"/>
                <w:lang w:bidi="ru-RU"/>
              </w:rPr>
              <w:t>-</w:t>
            </w:r>
            <w:r w:rsidRPr="00451FDB">
              <w:rPr>
                <w:rFonts w:ascii="Times New Roman" w:hAnsi="Times New Roman" w:cs="Times New Roman"/>
                <w:sz w:val="16"/>
                <w:szCs w:val="16"/>
                <w:lang w:bidi="ru-RU"/>
              </w:rPr>
              <w:t>тория, макро</w:t>
            </w:r>
            <w:r w:rsidR="00451FDB" w:rsidRPr="00451FDB">
              <w:rPr>
                <w:rFonts w:ascii="Times New Roman" w:hAnsi="Times New Roman" w:cs="Times New Roman"/>
                <w:sz w:val="16"/>
                <w:szCs w:val="16"/>
                <w:lang w:bidi="ru-RU"/>
              </w:rPr>
              <w:t>-</w:t>
            </w:r>
            <w:r w:rsidRPr="00451FDB">
              <w:rPr>
                <w:rFonts w:ascii="Times New Roman" w:hAnsi="Times New Roman" w:cs="Times New Roman"/>
                <w:sz w:val="16"/>
                <w:szCs w:val="16"/>
                <w:lang w:bidi="ru-RU"/>
              </w:rPr>
              <w:t>район, МО/</w:t>
            </w:r>
          </w:p>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ГО, нас</w:t>
            </w:r>
            <w:r w:rsidRPr="00451FDB">
              <w:rPr>
                <w:rFonts w:ascii="Times New Roman" w:hAnsi="Times New Roman" w:cs="Times New Roman"/>
                <w:sz w:val="16"/>
                <w:szCs w:val="16"/>
                <w:lang w:bidi="ru-RU"/>
              </w:rPr>
              <w:t>е</w:t>
            </w:r>
            <w:r w:rsidRPr="00451FDB">
              <w:rPr>
                <w:rFonts w:ascii="Times New Roman" w:hAnsi="Times New Roman" w:cs="Times New Roman"/>
                <w:sz w:val="16"/>
                <w:szCs w:val="16"/>
                <w:lang w:bidi="ru-RU"/>
              </w:rPr>
              <w:t>ленный пункт</w:t>
            </w:r>
          </w:p>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Отходы, образуемые нас</w:t>
            </w:r>
            <w:r w:rsidRPr="00451FDB">
              <w:rPr>
                <w:rFonts w:ascii="Times New Roman" w:hAnsi="Times New Roman" w:cs="Times New Roman"/>
                <w:sz w:val="16"/>
                <w:szCs w:val="16"/>
                <w:lang w:bidi="ru-RU"/>
              </w:rPr>
              <w:t>е</w:t>
            </w:r>
            <w:r w:rsidRPr="00451FDB">
              <w:rPr>
                <w:rFonts w:ascii="Times New Roman" w:hAnsi="Times New Roman" w:cs="Times New Roman"/>
                <w:sz w:val="16"/>
                <w:szCs w:val="16"/>
                <w:lang w:bidi="ru-RU"/>
              </w:rPr>
              <w:t>лением, т</w:t>
            </w:r>
          </w:p>
        </w:tc>
        <w:tc>
          <w:tcPr>
            <w:tcW w:w="2977" w:type="dxa"/>
            <w:gridSpan w:val="2"/>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Отходы предприятий торговли, т</w:t>
            </w:r>
          </w:p>
        </w:tc>
        <w:tc>
          <w:tcPr>
            <w:tcW w:w="2760" w:type="dxa"/>
            <w:gridSpan w:val="2"/>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Отходы мест приложения труда, т</w:t>
            </w:r>
          </w:p>
        </w:tc>
        <w:tc>
          <w:tcPr>
            <w:tcW w:w="951" w:type="dxa"/>
            <w:vMerge w:val="restart"/>
            <w:tcBorders>
              <w:top w:val="single" w:sz="4" w:space="0" w:color="auto"/>
              <w:left w:val="single" w:sz="4" w:space="0" w:color="auto"/>
              <w:bottom w:val="single" w:sz="4" w:space="0" w:color="auto"/>
              <w:right w:val="single" w:sz="4" w:space="0" w:color="auto"/>
            </w:tcBorders>
          </w:tcPr>
          <w:p w:rsid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 xml:space="preserve">ТКО </w:t>
            </w:r>
          </w:p>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всего, Т</w:t>
            </w:r>
          </w:p>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p>
        </w:tc>
      </w:tr>
      <w:tr w:rsidR="008115AB" w:rsidRPr="00451FDB" w:rsidTr="00451FDB">
        <w:trPr>
          <w:jc w:val="center"/>
        </w:trPr>
        <w:tc>
          <w:tcPr>
            <w:tcW w:w="788" w:type="dxa"/>
            <w:vMerge/>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p>
        </w:tc>
        <w:tc>
          <w:tcPr>
            <w:tcW w:w="774"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7 31 110 01 72 4 отходы из ж</w:t>
            </w:r>
            <w:r w:rsidRPr="00451FDB">
              <w:rPr>
                <w:rFonts w:ascii="Times New Roman" w:hAnsi="Times New Roman" w:cs="Times New Roman"/>
                <w:sz w:val="16"/>
                <w:szCs w:val="16"/>
                <w:lang w:bidi="ru-RU"/>
              </w:rPr>
              <w:t>и</w:t>
            </w:r>
            <w:r w:rsidRPr="00451FDB">
              <w:rPr>
                <w:rFonts w:ascii="Times New Roman" w:hAnsi="Times New Roman" w:cs="Times New Roman"/>
                <w:sz w:val="16"/>
                <w:szCs w:val="16"/>
                <w:lang w:bidi="ru-RU"/>
              </w:rPr>
              <w:t>лищ несорт</w:t>
            </w:r>
            <w:r w:rsidRPr="00451FDB">
              <w:rPr>
                <w:rFonts w:ascii="Times New Roman" w:hAnsi="Times New Roman" w:cs="Times New Roman"/>
                <w:sz w:val="16"/>
                <w:szCs w:val="16"/>
                <w:lang w:bidi="ru-RU"/>
              </w:rPr>
              <w:t>и</w:t>
            </w:r>
            <w:r w:rsidRPr="00451FDB">
              <w:rPr>
                <w:rFonts w:ascii="Times New Roman" w:hAnsi="Times New Roman" w:cs="Times New Roman"/>
                <w:sz w:val="16"/>
                <w:szCs w:val="16"/>
                <w:lang w:bidi="ru-RU"/>
              </w:rPr>
              <w:t>рованные (искл</w:t>
            </w:r>
            <w:r w:rsidRPr="00451FDB">
              <w:rPr>
                <w:rFonts w:ascii="Times New Roman" w:hAnsi="Times New Roman" w:cs="Times New Roman"/>
                <w:sz w:val="16"/>
                <w:szCs w:val="16"/>
                <w:lang w:bidi="ru-RU"/>
              </w:rPr>
              <w:t>ю</w:t>
            </w:r>
            <w:r w:rsidRPr="00451FDB">
              <w:rPr>
                <w:rFonts w:ascii="Times New Roman" w:hAnsi="Times New Roman" w:cs="Times New Roman"/>
                <w:sz w:val="16"/>
                <w:szCs w:val="16"/>
                <w:lang w:bidi="ru-RU"/>
              </w:rPr>
              <w:t>чая крупн</w:t>
            </w:r>
            <w:r w:rsidRPr="00451FDB">
              <w:rPr>
                <w:rFonts w:ascii="Times New Roman" w:hAnsi="Times New Roman" w:cs="Times New Roman"/>
                <w:sz w:val="16"/>
                <w:szCs w:val="16"/>
                <w:lang w:bidi="ru-RU"/>
              </w:rPr>
              <w:t>о</w:t>
            </w:r>
            <w:r w:rsidRPr="00451FDB">
              <w:rPr>
                <w:rFonts w:ascii="Times New Roman" w:hAnsi="Times New Roman" w:cs="Times New Roman"/>
                <w:sz w:val="16"/>
                <w:szCs w:val="16"/>
                <w:lang w:bidi="ru-RU"/>
              </w:rPr>
              <w:t>габари</w:t>
            </w:r>
            <w:r w:rsidRPr="00451FDB">
              <w:rPr>
                <w:rFonts w:ascii="Times New Roman" w:hAnsi="Times New Roman" w:cs="Times New Roman"/>
                <w:sz w:val="16"/>
                <w:szCs w:val="16"/>
                <w:lang w:bidi="ru-RU"/>
              </w:rPr>
              <w:t>т</w:t>
            </w:r>
            <w:r w:rsidRPr="00451FDB">
              <w:rPr>
                <w:rFonts w:ascii="Times New Roman" w:hAnsi="Times New Roman" w:cs="Times New Roman"/>
                <w:sz w:val="16"/>
                <w:szCs w:val="16"/>
                <w:lang w:bidi="ru-RU"/>
              </w:rPr>
              <w:t>ные)</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7 31 110 02 21 5 отходы из ж</w:t>
            </w:r>
            <w:r w:rsidRPr="00451FDB">
              <w:rPr>
                <w:rFonts w:ascii="Times New Roman" w:hAnsi="Times New Roman" w:cs="Times New Roman"/>
                <w:sz w:val="16"/>
                <w:szCs w:val="16"/>
                <w:lang w:bidi="ru-RU"/>
              </w:rPr>
              <w:t>и</w:t>
            </w:r>
            <w:r w:rsidRPr="00451FDB">
              <w:rPr>
                <w:rFonts w:ascii="Times New Roman" w:hAnsi="Times New Roman" w:cs="Times New Roman"/>
                <w:sz w:val="16"/>
                <w:szCs w:val="16"/>
                <w:lang w:bidi="ru-RU"/>
              </w:rPr>
              <w:t>лищ крупног</w:t>
            </w:r>
            <w:r w:rsidRPr="00451FDB">
              <w:rPr>
                <w:rFonts w:ascii="Times New Roman" w:hAnsi="Times New Roman" w:cs="Times New Roman"/>
                <w:sz w:val="16"/>
                <w:szCs w:val="16"/>
                <w:lang w:bidi="ru-RU"/>
              </w:rPr>
              <w:t>а</w:t>
            </w:r>
            <w:r w:rsidRPr="00451FDB">
              <w:rPr>
                <w:rFonts w:ascii="Times New Roman" w:hAnsi="Times New Roman" w:cs="Times New Roman"/>
                <w:sz w:val="16"/>
                <w:szCs w:val="16"/>
                <w:lang w:bidi="ru-RU"/>
              </w:rPr>
              <w:t>баритные</w:t>
            </w:r>
          </w:p>
        </w:tc>
        <w:tc>
          <w:tcPr>
            <w:tcW w:w="1716" w:type="dxa"/>
            <w:tcBorders>
              <w:top w:val="single" w:sz="4" w:space="0" w:color="auto"/>
              <w:left w:val="single" w:sz="4" w:space="0" w:color="auto"/>
              <w:bottom w:val="single" w:sz="4" w:space="0" w:color="auto"/>
              <w:right w:val="single" w:sz="4" w:space="0" w:color="auto"/>
            </w:tcBorders>
            <w:hideMark/>
          </w:tcPr>
          <w:p w:rsid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7 35 100 01 72 5 отх</w:t>
            </w:r>
            <w:r w:rsidRPr="00451FDB">
              <w:rPr>
                <w:rFonts w:ascii="Times New Roman" w:hAnsi="Times New Roman" w:cs="Times New Roman"/>
                <w:sz w:val="16"/>
                <w:szCs w:val="16"/>
                <w:lang w:bidi="ru-RU"/>
              </w:rPr>
              <w:t>о</w:t>
            </w:r>
            <w:r w:rsidRPr="00451FDB">
              <w:rPr>
                <w:rFonts w:ascii="Times New Roman" w:hAnsi="Times New Roman" w:cs="Times New Roman"/>
                <w:sz w:val="16"/>
                <w:szCs w:val="16"/>
                <w:lang w:bidi="ru-RU"/>
              </w:rPr>
              <w:t xml:space="preserve">ды (мусор) </w:t>
            </w:r>
          </w:p>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от уборки территории и помещений объектов оптово-розничной торговли продовол</w:t>
            </w:r>
            <w:r w:rsidRPr="00451FDB">
              <w:rPr>
                <w:rFonts w:ascii="Times New Roman" w:hAnsi="Times New Roman" w:cs="Times New Roman"/>
                <w:sz w:val="16"/>
                <w:szCs w:val="16"/>
                <w:lang w:bidi="ru-RU"/>
              </w:rPr>
              <w:t>ь</w:t>
            </w:r>
            <w:r w:rsidRPr="00451FDB">
              <w:rPr>
                <w:rFonts w:ascii="Times New Roman" w:hAnsi="Times New Roman" w:cs="Times New Roman"/>
                <w:sz w:val="16"/>
                <w:szCs w:val="16"/>
                <w:lang w:bidi="ru-RU"/>
              </w:rPr>
              <w:t>ственными товарами,</w:t>
            </w:r>
          </w:p>
          <w:p w:rsid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7 35 100 02 72 5 отх</w:t>
            </w:r>
            <w:r w:rsidRPr="00451FDB">
              <w:rPr>
                <w:rFonts w:ascii="Times New Roman" w:hAnsi="Times New Roman" w:cs="Times New Roman"/>
                <w:sz w:val="16"/>
                <w:szCs w:val="16"/>
                <w:lang w:bidi="ru-RU"/>
              </w:rPr>
              <w:t>о</w:t>
            </w:r>
            <w:r w:rsidRPr="00451FDB">
              <w:rPr>
                <w:rFonts w:ascii="Times New Roman" w:hAnsi="Times New Roman" w:cs="Times New Roman"/>
                <w:sz w:val="16"/>
                <w:szCs w:val="16"/>
                <w:lang w:bidi="ru-RU"/>
              </w:rPr>
              <w:t>ды (мусор) от уборки территории и помещ</w:t>
            </w:r>
            <w:r w:rsidRPr="00451FDB">
              <w:rPr>
                <w:rFonts w:ascii="Times New Roman" w:hAnsi="Times New Roman" w:cs="Times New Roman"/>
                <w:sz w:val="16"/>
                <w:szCs w:val="16"/>
                <w:lang w:bidi="ru-RU"/>
              </w:rPr>
              <w:t>е</w:t>
            </w:r>
            <w:r w:rsidRPr="00451FDB">
              <w:rPr>
                <w:rFonts w:ascii="Times New Roman" w:hAnsi="Times New Roman" w:cs="Times New Roman"/>
                <w:sz w:val="16"/>
                <w:szCs w:val="16"/>
                <w:lang w:bidi="ru-RU"/>
              </w:rPr>
              <w:t xml:space="preserve">ний объектов оптово-розничной торговли промышленными </w:t>
            </w:r>
          </w:p>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товарами</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7 31 110 02 21 5 отходы из ж</w:t>
            </w:r>
            <w:r w:rsidRPr="00451FDB">
              <w:rPr>
                <w:rFonts w:ascii="Times New Roman" w:hAnsi="Times New Roman" w:cs="Times New Roman"/>
                <w:sz w:val="16"/>
                <w:szCs w:val="16"/>
                <w:lang w:bidi="ru-RU"/>
              </w:rPr>
              <w:t>и</w:t>
            </w:r>
            <w:r w:rsidRPr="00451FDB">
              <w:rPr>
                <w:rFonts w:ascii="Times New Roman" w:hAnsi="Times New Roman" w:cs="Times New Roman"/>
                <w:sz w:val="16"/>
                <w:szCs w:val="16"/>
                <w:lang w:bidi="ru-RU"/>
              </w:rPr>
              <w:t>лищ крупног</w:t>
            </w:r>
            <w:r w:rsidRPr="00451FDB">
              <w:rPr>
                <w:rFonts w:ascii="Times New Roman" w:hAnsi="Times New Roman" w:cs="Times New Roman"/>
                <w:sz w:val="16"/>
                <w:szCs w:val="16"/>
                <w:lang w:bidi="ru-RU"/>
              </w:rPr>
              <w:t>а</w:t>
            </w:r>
            <w:r w:rsidRPr="00451FDB">
              <w:rPr>
                <w:rFonts w:ascii="Times New Roman" w:hAnsi="Times New Roman" w:cs="Times New Roman"/>
                <w:sz w:val="16"/>
                <w:szCs w:val="16"/>
                <w:lang w:bidi="ru-RU"/>
              </w:rPr>
              <w:t>баритные</w:t>
            </w:r>
          </w:p>
        </w:tc>
        <w:tc>
          <w:tcPr>
            <w:tcW w:w="1261" w:type="dxa"/>
            <w:tcBorders>
              <w:top w:val="single" w:sz="4" w:space="0" w:color="auto"/>
              <w:left w:val="single" w:sz="4" w:space="0" w:color="auto"/>
              <w:bottom w:val="single" w:sz="4" w:space="0" w:color="auto"/>
              <w:right w:val="single" w:sz="4" w:space="0" w:color="auto"/>
            </w:tcBorders>
            <w:hideMark/>
          </w:tcPr>
          <w:p w:rsid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 xml:space="preserve">7 33 100 01 72 4 мусор </w:t>
            </w:r>
          </w:p>
          <w:p w:rsid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 xml:space="preserve">от офисных </w:t>
            </w:r>
          </w:p>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и бытовых п</w:t>
            </w:r>
            <w:r w:rsidRPr="00451FDB">
              <w:rPr>
                <w:rFonts w:ascii="Times New Roman" w:hAnsi="Times New Roman" w:cs="Times New Roman"/>
                <w:sz w:val="16"/>
                <w:szCs w:val="16"/>
                <w:lang w:bidi="ru-RU"/>
              </w:rPr>
              <w:t>о</w:t>
            </w:r>
            <w:r w:rsidRPr="00451FDB">
              <w:rPr>
                <w:rFonts w:ascii="Times New Roman" w:hAnsi="Times New Roman" w:cs="Times New Roman"/>
                <w:sz w:val="16"/>
                <w:szCs w:val="16"/>
                <w:lang w:bidi="ru-RU"/>
              </w:rPr>
              <w:t>мещений орг</w:t>
            </w:r>
            <w:r w:rsidRPr="00451FDB">
              <w:rPr>
                <w:rFonts w:ascii="Times New Roman" w:hAnsi="Times New Roman" w:cs="Times New Roman"/>
                <w:sz w:val="16"/>
                <w:szCs w:val="16"/>
                <w:lang w:bidi="ru-RU"/>
              </w:rPr>
              <w:t>а</w:t>
            </w:r>
            <w:r w:rsidRPr="00451FDB">
              <w:rPr>
                <w:rFonts w:ascii="Times New Roman" w:hAnsi="Times New Roman" w:cs="Times New Roman"/>
                <w:sz w:val="16"/>
                <w:szCs w:val="16"/>
                <w:lang w:bidi="ru-RU"/>
              </w:rPr>
              <w:t>низаций несо</w:t>
            </w:r>
            <w:r w:rsidRPr="00451FDB">
              <w:rPr>
                <w:rFonts w:ascii="Times New Roman" w:hAnsi="Times New Roman" w:cs="Times New Roman"/>
                <w:sz w:val="16"/>
                <w:szCs w:val="16"/>
                <w:lang w:bidi="ru-RU"/>
              </w:rPr>
              <w:t>р</w:t>
            </w:r>
            <w:r w:rsidRPr="00451FDB">
              <w:rPr>
                <w:rFonts w:ascii="Times New Roman" w:hAnsi="Times New Roman" w:cs="Times New Roman"/>
                <w:sz w:val="16"/>
                <w:szCs w:val="16"/>
                <w:lang w:bidi="ru-RU"/>
              </w:rPr>
              <w:t>тированный (исключая крупногабари</w:t>
            </w:r>
            <w:r w:rsidRPr="00451FDB">
              <w:rPr>
                <w:rFonts w:ascii="Times New Roman" w:hAnsi="Times New Roman" w:cs="Times New Roman"/>
                <w:sz w:val="16"/>
                <w:szCs w:val="16"/>
                <w:lang w:bidi="ru-RU"/>
              </w:rPr>
              <w:t>т</w:t>
            </w:r>
            <w:r w:rsidRPr="00451FDB">
              <w:rPr>
                <w:rFonts w:ascii="Times New Roman" w:hAnsi="Times New Roman" w:cs="Times New Roman"/>
                <w:sz w:val="16"/>
                <w:szCs w:val="16"/>
                <w:lang w:bidi="ru-RU"/>
              </w:rPr>
              <w:t>ный)</w:t>
            </w:r>
          </w:p>
        </w:tc>
        <w:tc>
          <w:tcPr>
            <w:tcW w:w="1499"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r w:rsidRPr="00451FDB">
              <w:rPr>
                <w:rFonts w:ascii="Times New Roman" w:hAnsi="Times New Roman" w:cs="Times New Roman"/>
                <w:sz w:val="16"/>
                <w:szCs w:val="16"/>
                <w:lang w:bidi="ru-RU"/>
              </w:rPr>
              <w:t>7 31 110 02 21 5 отходы из жилищ крупногабаритные</w:t>
            </w:r>
          </w:p>
        </w:tc>
        <w:tc>
          <w:tcPr>
            <w:tcW w:w="951" w:type="dxa"/>
            <w:vMerge/>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spacing w:line="192" w:lineRule="auto"/>
              <w:jc w:val="center"/>
              <w:rPr>
                <w:rFonts w:ascii="Times New Roman" w:hAnsi="Times New Roman" w:cs="Times New Roman"/>
                <w:sz w:val="16"/>
                <w:szCs w:val="16"/>
                <w:lang w:bidi="ru-RU"/>
              </w:rPr>
            </w:pPr>
          </w:p>
        </w:tc>
      </w:tr>
      <w:tr w:rsidR="008115AB" w:rsidRPr="00451FDB" w:rsidTr="00451FDB">
        <w:trPr>
          <w:jc w:val="center"/>
        </w:trPr>
        <w:tc>
          <w:tcPr>
            <w:tcW w:w="788"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1</w:t>
            </w:r>
          </w:p>
        </w:tc>
        <w:tc>
          <w:tcPr>
            <w:tcW w:w="774"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3</w:t>
            </w:r>
          </w:p>
        </w:tc>
        <w:tc>
          <w:tcPr>
            <w:tcW w:w="1716"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4</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5</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6</w:t>
            </w:r>
          </w:p>
        </w:tc>
        <w:tc>
          <w:tcPr>
            <w:tcW w:w="1499"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7</w:t>
            </w:r>
          </w:p>
        </w:tc>
        <w:tc>
          <w:tcPr>
            <w:tcW w:w="951" w:type="dxa"/>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8</w:t>
            </w:r>
          </w:p>
        </w:tc>
      </w:tr>
      <w:tr w:rsidR="008115AB" w:rsidRPr="00451FDB" w:rsidTr="00451FDB">
        <w:trPr>
          <w:jc w:val="center"/>
        </w:trPr>
        <w:tc>
          <w:tcPr>
            <w:tcW w:w="9511" w:type="dxa"/>
            <w:gridSpan w:val="8"/>
            <w:tcBorders>
              <w:top w:val="single" w:sz="4" w:space="0" w:color="auto"/>
              <w:left w:val="single" w:sz="4" w:space="0" w:color="auto"/>
              <w:bottom w:val="single" w:sz="4" w:space="0" w:color="auto"/>
              <w:right w:val="single" w:sz="4" w:space="0" w:color="auto"/>
            </w:tcBorders>
            <w:vAlign w:val="center"/>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 xml:space="preserve">городской округ </w:t>
            </w:r>
          </w:p>
        </w:tc>
      </w:tr>
      <w:tr w:rsidR="008115AB" w:rsidRPr="00451FDB" w:rsidTr="00451FDB">
        <w:trPr>
          <w:jc w:val="center"/>
        </w:trPr>
        <w:tc>
          <w:tcPr>
            <w:tcW w:w="788"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rPr>
                <w:rFonts w:ascii="Times New Roman" w:hAnsi="Times New Roman" w:cs="Times New Roman"/>
                <w:sz w:val="16"/>
                <w:szCs w:val="16"/>
                <w:lang w:bidi="ru-RU"/>
              </w:rPr>
            </w:pPr>
            <w:r w:rsidRPr="00451FDB">
              <w:rPr>
                <w:rFonts w:ascii="Times New Roman" w:hAnsi="Times New Roman" w:cs="Times New Roman"/>
                <w:sz w:val="16"/>
                <w:szCs w:val="16"/>
              </w:rPr>
              <w:t>Красн</w:t>
            </w:r>
            <w:r w:rsidRPr="00451FDB">
              <w:rPr>
                <w:rFonts w:ascii="Times New Roman" w:hAnsi="Times New Roman" w:cs="Times New Roman"/>
                <w:sz w:val="16"/>
                <w:szCs w:val="16"/>
              </w:rPr>
              <w:t>о</w:t>
            </w:r>
            <w:r w:rsidRPr="00451FDB">
              <w:rPr>
                <w:rFonts w:ascii="Times New Roman" w:hAnsi="Times New Roman" w:cs="Times New Roman"/>
                <w:sz w:val="16"/>
                <w:szCs w:val="16"/>
              </w:rPr>
              <w:t>ярск</w:t>
            </w:r>
          </w:p>
        </w:tc>
        <w:tc>
          <w:tcPr>
            <w:tcW w:w="774"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219538,8</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10152,9</w:t>
            </w:r>
          </w:p>
        </w:tc>
        <w:tc>
          <w:tcPr>
            <w:tcW w:w="1716"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141540,5</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7449,5</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61873,5</w:t>
            </w:r>
          </w:p>
        </w:tc>
        <w:tc>
          <w:tcPr>
            <w:tcW w:w="1499"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3256,5</w:t>
            </w:r>
          </w:p>
        </w:tc>
        <w:tc>
          <w:tcPr>
            <w:tcW w:w="95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443811,7</w:t>
            </w:r>
          </w:p>
        </w:tc>
      </w:tr>
      <w:tr w:rsidR="008115AB" w:rsidRPr="00451FDB" w:rsidTr="00451FDB">
        <w:trPr>
          <w:jc w:val="center"/>
        </w:trPr>
        <w:tc>
          <w:tcPr>
            <w:tcW w:w="788"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rPr>
                <w:rFonts w:ascii="Times New Roman" w:hAnsi="Times New Roman" w:cs="Times New Roman"/>
                <w:sz w:val="16"/>
                <w:szCs w:val="16"/>
                <w:lang w:bidi="ru-RU"/>
              </w:rPr>
            </w:pPr>
            <w:r w:rsidRPr="00451FDB">
              <w:rPr>
                <w:rFonts w:ascii="Times New Roman" w:hAnsi="Times New Roman" w:cs="Times New Roman"/>
                <w:sz w:val="16"/>
                <w:szCs w:val="16"/>
              </w:rPr>
              <w:t>Песчанка</w:t>
            </w:r>
          </w:p>
        </w:tc>
        <w:tc>
          <w:tcPr>
            <w:tcW w:w="774"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261,2</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13,7</w:t>
            </w:r>
          </w:p>
        </w:tc>
        <w:tc>
          <w:tcPr>
            <w:tcW w:w="1716"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41,5</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2,2</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46,0</w:t>
            </w:r>
          </w:p>
        </w:tc>
        <w:tc>
          <w:tcPr>
            <w:tcW w:w="1499"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2,4</w:t>
            </w:r>
          </w:p>
        </w:tc>
        <w:tc>
          <w:tcPr>
            <w:tcW w:w="95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367,1</w:t>
            </w:r>
          </w:p>
        </w:tc>
      </w:tr>
      <w:tr w:rsidR="008115AB" w:rsidRPr="00451FDB" w:rsidTr="00451FDB">
        <w:trPr>
          <w:jc w:val="center"/>
        </w:trPr>
        <w:tc>
          <w:tcPr>
            <w:tcW w:w="788"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rPr>
                <w:rFonts w:ascii="Times New Roman" w:hAnsi="Times New Roman" w:cs="Times New Roman"/>
                <w:sz w:val="16"/>
                <w:szCs w:val="16"/>
                <w:lang w:bidi="ru-RU"/>
              </w:rPr>
            </w:pPr>
            <w:r w:rsidRPr="00451FDB">
              <w:rPr>
                <w:rFonts w:ascii="Times New Roman" w:hAnsi="Times New Roman" w:cs="Times New Roman"/>
                <w:sz w:val="16"/>
                <w:szCs w:val="16"/>
              </w:rPr>
              <w:t>В целом по горо</w:t>
            </w:r>
            <w:r w:rsidRPr="00451FDB">
              <w:rPr>
                <w:rFonts w:ascii="Times New Roman" w:hAnsi="Times New Roman" w:cs="Times New Roman"/>
                <w:sz w:val="16"/>
                <w:szCs w:val="16"/>
              </w:rPr>
              <w:t>д</w:t>
            </w:r>
            <w:r w:rsidRPr="00451FDB">
              <w:rPr>
                <w:rFonts w:ascii="Times New Roman" w:hAnsi="Times New Roman" w:cs="Times New Roman"/>
                <w:sz w:val="16"/>
                <w:szCs w:val="16"/>
              </w:rPr>
              <w:t>скому округу</w:t>
            </w:r>
          </w:p>
        </w:tc>
        <w:tc>
          <w:tcPr>
            <w:tcW w:w="774"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219800,0</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10166,6</w:t>
            </w:r>
          </w:p>
        </w:tc>
        <w:tc>
          <w:tcPr>
            <w:tcW w:w="1716"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141582,0</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7451,7</w:t>
            </w:r>
          </w:p>
        </w:tc>
        <w:tc>
          <w:tcPr>
            <w:tcW w:w="126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61919,5</w:t>
            </w:r>
          </w:p>
        </w:tc>
        <w:tc>
          <w:tcPr>
            <w:tcW w:w="1499"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3258,9</w:t>
            </w:r>
          </w:p>
        </w:tc>
        <w:tc>
          <w:tcPr>
            <w:tcW w:w="951" w:type="dxa"/>
            <w:tcBorders>
              <w:top w:val="single" w:sz="4" w:space="0" w:color="auto"/>
              <w:left w:val="single" w:sz="4" w:space="0" w:color="auto"/>
              <w:bottom w:val="single" w:sz="4" w:space="0" w:color="auto"/>
              <w:right w:val="single" w:sz="4" w:space="0" w:color="auto"/>
            </w:tcBorders>
            <w:hideMark/>
          </w:tcPr>
          <w:p w:rsidR="008115AB" w:rsidRPr="00451FDB" w:rsidRDefault="008115AB" w:rsidP="00451FDB">
            <w:pPr>
              <w:pStyle w:val="af7"/>
              <w:suppressAutoHyphens w:val="0"/>
              <w:jc w:val="center"/>
              <w:rPr>
                <w:rFonts w:ascii="Times New Roman" w:hAnsi="Times New Roman" w:cs="Times New Roman"/>
                <w:sz w:val="16"/>
                <w:szCs w:val="16"/>
                <w:lang w:bidi="ru-RU"/>
              </w:rPr>
            </w:pPr>
            <w:r w:rsidRPr="00451FDB">
              <w:rPr>
                <w:rFonts w:ascii="Times New Roman" w:hAnsi="Times New Roman" w:cs="Times New Roman"/>
                <w:sz w:val="16"/>
                <w:szCs w:val="16"/>
              </w:rPr>
              <w:t>444178,8</w:t>
            </w:r>
          </w:p>
        </w:tc>
      </w:tr>
    </w:tbl>
    <w:p w:rsidR="008115AB" w:rsidRDefault="008115AB" w:rsidP="0002505F">
      <w:pPr>
        <w:pStyle w:val="141"/>
        <w:spacing w:after="0"/>
        <w:ind w:left="0" w:firstLine="709"/>
      </w:pPr>
    </w:p>
    <w:p w:rsidR="008115AB" w:rsidRDefault="008115AB" w:rsidP="00451FDB">
      <w:pPr>
        <w:pStyle w:val="141"/>
        <w:spacing w:after="0"/>
        <w:ind w:left="0" w:firstLine="709"/>
        <w:rPr>
          <w:rFonts w:ascii="Times New Roman" w:hAnsi="Times New Roman" w:cs="Times New Roman"/>
        </w:rPr>
      </w:pPr>
      <w:r w:rsidRPr="004D7E6B">
        <w:rPr>
          <w:rFonts w:ascii="Times New Roman" w:hAnsi="Times New Roman" w:cs="Times New Roman"/>
        </w:rPr>
        <w:t xml:space="preserve">Количество уличного смета расчитано исходя из нормы образования </w:t>
      </w:r>
      <w:r w:rsidR="00451FDB">
        <w:rPr>
          <w:rFonts w:ascii="Times New Roman" w:hAnsi="Times New Roman" w:cs="Times New Roman"/>
        </w:rPr>
        <w:t xml:space="preserve">            </w:t>
      </w:r>
      <w:r w:rsidRPr="004D7E6B">
        <w:rPr>
          <w:rFonts w:ascii="Times New Roman" w:hAnsi="Times New Roman" w:cs="Times New Roman"/>
        </w:rPr>
        <w:t>5 кг на 1 м</w:t>
      </w:r>
      <w:r w:rsidRPr="004D7E6B">
        <w:rPr>
          <w:rFonts w:ascii="Times New Roman" w:hAnsi="Times New Roman" w:cs="Times New Roman"/>
          <w:vertAlign w:val="superscript"/>
        </w:rPr>
        <w:t>2</w:t>
      </w:r>
      <w:r w:rsidRPr="004D7E6B">
        <w:rPr>
          <w:rFonts w:ascii="Times New Roman" w:hAnsi="Times New Roman" w:cs="Times New Roman"/>
        </w:rPr>
        <w:t xml:space="preserve"> твердых по</w:t>
      </w:r>
      <w:r w:rsidR="009A2369">
        <w:rPr>
          <w:rFonts w:ascii="Times New Roman" w:hAnsi="Times New Roman" w:cs="Times New Roman"/>
        </w:rPr>
        <w:t xml:space="preserve">крытий, подвергающихся уборке. </w:t>
      </w:r>
    </w:p>
    <w:p w:rsidR="009A2369" w:rsidRPr="00464011" w:rsidRDefault="009A2369" w:rsidP="0002505F">
      <w:pPr>
        <w:pStyle w:val="141"/>
        <w:spacing w:after="0"/>
        <w:ind w:left="0" w:firstLine="0"/>
        <w:rPr>
          <w:rFonts w:ascii="Times New Roman" w:hAnsi="Times New Roman" w:cs="Times New Roman"/>
          <w:strike/>
        </w:rPr>
      </w:pPr>
    </w:p>
    <w:p w:rsidR="008115AB" w:rsidRDefault="008115AB" w:rsidP="00451FDB">
      <w:pPr>
        <w:pStyle w:val="141"/>
        <w:spacing w:after="0"/>
        <w:ind w:left="0" w:firstLine="0"/>
        <w:jc w:val="center"/>
        <w:rPr>
          <w:rStyle w:val="af"/>
          <w:rFonts w:ascii="Times New Roman" w:hAnsi="Times New Roman" w:cs="Times New Roman"/>
          <w:i w:val="0"/>
        </w:rPr>
      </w:pPr>
      <w:r w:rsidRPr="009A2369">
        <w:rPr>
          <w:rStyle w:val="af"/>
          <w:rFonts w:ascii="Times New Roman" w:hAnsi="Times New Roman" w:cs="Times New Roman"/>
          <w:i w:val="0"/>
        </w:rPr>
        <w:t>Сбор ТКО. Транспортировка</w:t>
      </w:r>
    </w:p>
    <w:p w:rsidR="009A2369" w:rsidRPr="009A2369" w:rsidRDefault="009A2369" w:rsidP="0002505F">
      <w:pPr>
        <w:pStyle w:val="141"/>
        <w:spacing w:after="0"/>
        <w:ind w:left="0" w:firstLine="720"/>
        <w:jc w:val="center"/>
        <w:rPr>
          <w:rStyle w:val="af"/>
          <w:rFonts w:ascii="Times New Roman" w:hAnsi="Times New Roman" w:cs="Times New Roman"/>
          <w:i w:val="0"/>
        </w:rPr>
      </w:pPr>
    </w:p>
    <w:p w:rsidR="008115AB" w:rsidRPr="001D3861" w:rsidRDefault="008115AB" w:rsidP="00451FDB">
      <w:pPr>
        <w:pStyle w:val="141"/>
        <w:spacing w:after="0"/>
        <w:ind w:left="0" w:firstLine="709"/>
        <w:rPr>
          <w:rFonts w:ascii="Times New Roman" w:hAnsi="Times New Roman" w:cs="Times New Roman"/>
        </w:rPr>
      </w:pPr>
      <w:r w:rsidRPr="001D3861">
        <w:rPr>
          <w:rFonts w:ascii="Times New Roman" w:hAnsi="Times New Roman" w:cs="Times New Roman"/>
        </w:rPr>
        <w:t xml:space="preserve">Территориальной схемой предусмотрен постепенный переход </w:t>
      </w:r>
      <w:r w:rsidR="00451FDB">
        <w:rPr>
          <w:rFonts w:ascii="Times New Roman" w:hAnsi="Times New Roman" w:cs="Times New Roman"/>
        </w:rPr>
        <w:t xml:space="preserve">                  </w:t>
      </w:r>
      <w:r w:rsidRPr="001D3861">
        <w:rPr>
          <w:rFonts w:ascii="Times New Roman" w:hAnsi="Times New Roman" w:cs="Times New Roman"/>
        </w:rPr>
        <w:t xml:space="preserve">к 100%-ному охвату территории Красноярского края системой планово-регулярного сбора ТКО. </w:t>
      </w:r>
    </w:p>
    <w:p w:rsidR="001D3861" w:rsidRPr="001B2E8F" w:rsidRDefault="001D3861" w:rsidP="00451FDB">
      <w:pPr>
        <w:widowControl/>
        <w:autoSpaceDE/>
        <w:autoSpaceDN/>
        <w:adjustRightInd/>
        <w:spacing w:before="0"/>
        <w:ind w:firstLine="709"/>
        <w:rPr>
          <w:sz w:val="28"/>
          <w:szCs w:val="28"/>
          <w:lang w:eastAsia="ru-RU"/>
        </w:rPr>
      </w:pPr>
      <w:r w:rsidRPr="001B2E8F">
        <w:rPr>
          <w:sz w:val="28"/>
          <w:szCs w:val="28"/>
          <w:lang w:eastAsia="ru-RU"/>
        </w:rPr>
        <w:t>Накопление твердых коммунальных отходов может осуществляться несколькими способами:</w:t>
      </w:r>
    </w:p>
    <w:p w:rsidR="001D3861" w:rsidRPr="001B2E8F" w:rsidRDefault="001D3861" w:rsidP="00451FDB">
      <w:pPr>
        <w:widowControl/>
        <w:autoSpaceDE/>
        <w:autoSpaceDN/>
        <w:adjustRightInd/>
        <w:spacing w:before="0"/>
        <w:ind w:firstLine="709"/>
        <w:contextualSpacing/>
        <w:jc w:val="left"/>
        <w:rPr>
          <w:sz w:val="28"/>
          <w:szCs w:val="28"/>
          <w:lang w:eastAsia="ru-RU"/>
        </w:rPr>
      </w:pPr>
      <w:r w:rsidRPr="001B2E8F">
        <w:rPr>
          <w:sz w:val="28"/>
          <w:szCs w:val="28"/>
          <w:lang w:eastAsia="ru-RU"/>
        </w:rPr>
        <w:t>в контейнерах, расположенных на контейнерных площадках;</w:t>
      </w:r>
    </w:p>
    <w:p w:rsidR="001D3861" w:rsidRPr="001B2E8F" w:rsidRDefault="001D3861" w:rsidP="00451FDB">
      <w:pPr>
        <w:widowControl/>
        <w:autoSpaceDE/>
        <w:autoSpaceDN/>
        <w:adjustRightInd/>
        <w:spacing w:before="0"/>
        <w:ind w:firstLine="709"/>
        <w:contextualSpacing/>
        <w:jc w:val="left"/>
        <w:rPr>
          <w:sz w:val="28"/>
          <w:szCs w:val="28"/>
          <w:lang w:eastAsia="ru-RU"/>
        </w:rPr>
      </w:pPr>
      <w:r w:rsidRPr="001B2E8F">
        <w:rPr>
          <w:sz w:val="28"/>
          <w:szCs w:val="28"/>
          <w:lang w:eastAsia="ru-RU"/>
        </w:rPr>
        <w:t>с использованием мусоропровода;</w:t>
      </w:r>
    </w:p>
    <w:p w:rsidR="001D3861" w:rsidRPr="001B2E8F" w:rsidRDefault="001D3861" w:rsidP="00451FDB">
      <w:pPr>
        <w:widowControl/>
        <w:autoSpaceDE/>
        <w:autoSpaceDN/>
        <w:adjustRightInd/>
        <w:spacing w:before="0"/>
        <w:ind w:firstLine="709"/>
        <w:contextualSpacing/>
        <w:jc w:val="left"/>
        <w:rPr>
          <w:sz w:val="28"/>
          <w:szCs w:val="28"/>
          <w:lang w:eastAsia="ru-RU"/>
        </w:rPr>
      </w:pPr>
      <w:r w:rsidRPr="001B2E8F">
        <w:rPr>
          <w:sz w:val="28"/>
          <w:szCs w:val="28"/>
          <w:lang w:eastAsia="ru-RU"/>
        </w:rPr>
        <w:t>в контейнерах для накопления крупногабаритных отходов;</w:t>
      </w:r>
    </w:p>
    <w:p w:rsidR="001D3861" w:rsidRPr="001B2E8F" w:rsidRDefault="001D3861" w:rsidP="00451FDB">
      <w:pPr>
        <w:widowControl/>
        <w:autoSpaceDE/>
        <w:autoSpaceDN/>
        <w:adjustRightInd/>
        <w:spacing w:before="0"/>
        <w:ind w:firstLine="709"/>
        <w:contextualSpacing/>
        <w:jc w:val="left"/>
        <w:rPr>
          <w:sz w:val="28"/>
          <w:szCs w:val="28"/>
          <w:lang w:eastAsia="ru-RU"/>
        </w:rPr>
      </w:pPr>
      <w:r w:rsidRPr="001B2E8F">
        <w:rPr>
          <w:sz w:val="28"/>
          <w:szCs w:val="28"/>
          <w:lang w:eastAsia="ru-RU"/>
        </w:rPr>
        <w:t>в пакетах, размещаемых в установленных местах;</w:t>
      </w:r>
    </w:p>
    <w:p w:rsidR="001D3861" w:rsidRPr="001B2E8F" w:rsidRDefault="001D3861" w:rsidP="00451FDB">
      <w:pPr>
        <w:widowControl/>
        <w:autoSpaceDE/>
        <w:autoSpaceDN/>
        <w:adjustRightInd/>
        <w:spacing w:before="0"/>
        <w:ind w:firstLine="709"/>
        <w:contextualSpacing/>
        <w:jc w:val="left"/>
        <w:rPr>
          <w:sz w:val="28"/>
          <w:szCs w:val="28"/>
          <w:lang w:eastAsia="ru-RU"/>
        </w:rPr>
      </w:pPr>
      <w:r w:rsidRPr="001B2E8F">
        <w:rPr>
          <w:sz w:val="28"/>
          <w:szCs w:val="28"/>
          <w:lang w:eastAsia="ru-RU"/>
        </w:rPr>
        <w:t>путем приема отходов по заявке;</w:t>
      </w:r>
    </w:p>
    <w:p w:rsidR="001D3861" w:rsidRPr="001B2E8F" w:rsidRDefault="001D3861" w:rsidP="00451FDB">
      <w:pPr>
        <w:widowControl/>
        <w:autoSpaceDE/>
        <w:autoSpaceDN/>
        <w:adjustRightInd/>
        <w:spacing w:before="0"/>
        <w:ind w:firstLine="709"/>
        <w:contextualSpacing/>
        <w:jc w:val="left"/>
        <w:rPr>
          <w:sz w:val="28"/>
          <w:szCs w:val="28"/>
          <w:lang w:eastAsia="ru-RU"/>
        </w:rPr>
      </w:pPr>
      <w:r w:rsidRPr="001B2E8F">
        <w:rPr>
          <w:sz w:val="28"/>
          <w:szCs w:val="28"/>
          <w:lang w:eastAsia="ru-RU"/>
        </w:rPr>
        <w:t>путем объезда территории и приема отходов по графику;</w:t>
      </w:r>
    </w:p>
    <w:p w:rsidR="001D3861" w:rsidRPr="001B2E8F" w:rsidRDefault="001D3861" w:rsidP="00451FDB">
      <w:pPr>
        <w:widowControl/>
        <w:autoSpaceDE/>
        <w:autoSpaceDN/>
        <w:adjustRightInd/>
        <w:spacing w:before="0"/>
        <w:ind w:firstLine="709"/>
        <w:contextualSpacing/>
        <w:jc w:val="left"/>
        <w:rPr>
          <w:sz w:val="28"/>
          <w:szCs w:val="28"/>
          <w:lang w:eastAsia="ru-RU"/>
        </w:rPr>
      </w:pPr>
      <w:r w:rsidRPr="001B2E8F">
        <w:rPr>
          <w:sz w:val="28"/>
          <w:szCs w:val="28"/>
          <w:lang w:eastAsia="ru-RU"/>
        </w:rPr>
        <w:t xml:space="preserve">в контейнерах раздельно для разных видов отходов. </w:t>
      </w:r>
    </w:p>
    <w:p w:rsidR="009A2369" w:rsidRDefault="009A2369" w:rsidP="0002505F">
      <w:pPr>
        <w:pStyle w:val="141"/>
        <w:snapToGrid/>
        <w:spacing w:after="0"/>
        <w:ind w:left="0" w:firstLine="0"/>
        <w:rPr>
          <w:rFonts w:ascii="Times New Roman" w:hAnsi="Times New Roman" w:cs="Times New Roman"/>
        </w:rPr>
      </w:pPr>
    </w:p>
    <w:p w:rsidR="008115AB" w:rsidRDefault="008115AB" w:rsidP="0002505F">
      <w:pPr>
        <w:pStyle w:val="141"/>
        <w:snapToGrid/>
        <w:spacing w:after="0"/>
        <w:ind w:left="0" w:firstLine="720"/>
        <w:rPr>
          <w:rFonts w:ascii="Times New Roman" w:hAnsi="Times New Roman" w:cs="Times New Roman"/>
        </w:rPr>
      </w:pPr>
      <w:r w:rsidRPr="00DA1D04">
        <w:rPr>
          <w:rFonts w:ascii="Times New Roman" w:hAnsi="Times New Roman" w:cs="Times New Roman"/>
        </w:rPr>
        <w:t xml:space="preserve">Таблица </w:t>
      </w:r>
      <w:r w:rsidR="009A2369">
        <w:rPr>
          <w:rFonts w:ascii="Times New Roman" w:hAnsi="Times New Roman" w:cs="Times New Roman"/>
        </w:rPr>
        <w:t>7</w:t>
      </w:r>
      <w:r w:rsidR="00214E11">
        <w:rPr>
          <w:rFonts w:ascii="Times New Roman" w:hAnsi="Times New Roman" w:cs="Times New Roman"/>
        </w:rPr>
        <w:t>0</w:t>
      </w:r>
      <w:r w:rsidRPr="00DA1D04">
        <w:rPr>
          <w:rFonts w:ascii="Times New Roman" w:hAnsi="Times New Roman" w:cs="Times New Roman"/>
        </w:rPr>
        <w:t>.</w:t>
      </w:r>
    </w:p>
    <w:p w:rsidR="00451FDB" w:rsidRPr="00DA1D04" w:rsidRDefault="00451FDB" w:rsidP="0002505F">
      <w:pPr>
        <w:pStyle w:val="141"/>
        <w:snapToGrid/>
        <w:spacing w:after="0"/>
        <w:ind w:left="0" w:firstLine="720"/>
        <w:rPr>
          <w:rFonts w:ascii="Times New Roman" w:hAnsi="Times New Roman" w:cs="Times New Roman"/>
        </w:rPr>
      </w:pPr>
    </w:p>
    <w:tbl>
      <w:tblPr>
        <w:tblW w:w="5000" w:type="pct"/>
        <w:tblLayout w:type="fixed"/>
        <w:tblCellMar>
          <w:left w:w="57" w:type="dxa"/>
          <w:right w:w="57" w:type="dxa"/>
        </w:tblCellMar>
        <w:tblLook w:val="00A0" w:firstRow="1" w:lastRow="0" w:firstColumn="1" w:lastColumn="0" w:noHBand="0" w:noVBand="0"/>
      </w:tblPr>
      <w:tblGrid>
        <w:gridCol w:w="1790"/>
        <w:gridCol w:w="2558"/>
        <w:gridCol w:w="2558"/>
        <w:gridCol w:w="2562"/>
      </w:tblGrid>
      <w:tr w:rsidR="008115AB" w:rsidRPr="00A47004" w:rsidTr="00451FDB">
        <w:trPr>
          <w:cantSplit/>
          <w:tblHeader/>
        </w:trPr>
        <w:tc>
          <w:tcPr>
            <w:tcW w:w="945" w:type="pct"/>
            <w:tcBorders>
              <w:top w:val="single" w:sz="4" w:space="0" w:color="000000"/>
              <w:left w:val="single" w:sz="4" w:space="0" w:color="000000"/>
              <w:bottom w:val="single" w:sz="4" w:space="0" w:color="000000"/>
              <w:right w:val="single" w:sz="4" w:space="0" w:color="000000"/>
            </w:tcBorders>
            <w:hideMark/>
          </w:tcPr>
          <w:p w:rsidR="008115AB" w:rsidRPr="00214E11" w:rsidRDefault="008115AB" w:rsidP="00451FDB">
            <w:pPr>
              <w:pStyle w:val="af4"/>
              <w:rPr>
                <w:b w:val="0"/>
                <w:sz w:val="24"/>
              </w:rPr>
            </w:pPr>
            <w:r w:rsidRPr="00214E11">
              <w:rPr>
                <w:b w:val="0"/>
                <w:sz w:val="24"/>
              </w:rPr>
              <w:lastRenderedPageBreak/>
              <w:t>Тип сбора</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214E11" w:rsidRDefault="008115AB" w:rsidP="00451FDB">
            <w:pPr>
              <w:pStyle w:val="af4"/>
              <w:rPr>
                <w:b w:val="0"/>
                <w:sz w:val="24"/>
              </w:rPr>
            </w:pPr>
            <w:r w:rsidRPr="00214E11">
              <w:rPr>
                <w:b w:val="0"/>
                <w:sz w:val="24"/>
              </w:rPr>
              <w:t>Многоквартирный ж</w:t>
            </w:r>
            <w:r w:rsidRPr="00214E11">
              <w:rPr>
                <w:b w:val="0"/>
                <w:sz w:val="24"/>
              </w:rPr>
              <w:t>и</w:t>
            </w:r>
            <w:r w:rsidRPr="00214E11">
              <w:rPr>
                <w:b w:val="0"/>
                <w:sz w:val="24"/>
              </w:rPr>
              <w:t>лищный фонд</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214E11" w:rsidRDefault="008115AB" w:rsidP="00451FDB">
            <w:pPr>
              <w:pStyle w:val="af4"/>
              <w:rPr>
                <w:b w:val="0"/>
                <w:sz w:val="24"/>
              </w:rPr>
            </w:pPr>
            <w:r w:rsidRPr="00214E11">
              <w:rPr>
                <w:b w:val="0"/>
                <w:sz w:val="24"/>
              </w:rPr>
              <w:t>Организации</w:t>
            </w:r>
          </w:p>
        </w:tc>
        <w:tc>
          <w:tcPr>
            <w:tcW w:w="1352" w:type="pct"/>
            <w:tcBorders>
              <w:top w:val="single" w:sz="4" w:space="0" w:color="000000"/>
              <w:left w:val="single" w:sz="4" w:space="0" w:color="000000"/>
              <w:bottom w:val="single" w:sz="4" w:space="0" w:color="000000"/>
              <w:right w:val="single" w:sz="4" w:space="0" w:color="000000"/>
            </w:tcBorders>
            <w:hideMark/>
          </w:tcPr>
          <w:p w:rsidR="008115AB" w:rsidRPr="00214E11" w:rsidRDefault="008115AB" w:rsidP="00451FDB">
            <w:pPr>
              <w:pStyle w:val="af4"/>
              <w:rPr>
                <w:b w:val="0"/>
                <w:sz w:val="24"/>
              </w:rPr>
            </w:pPr>
            <w:r w:rsidRPr="00214E11">
              <w:rPr>
                <w:b w:val="0"/>
                <w:sz w:val="24"/>
              </w:rPr>
              <w:t>ИЖС</w:t>
            </w:r>
          </w:p>
        </w:tc>
      </w:tr>
      <w:tr w:rsidR="008115AB" w:rsidRPr="00A47004" w:rsidTr="00451FDB">
        <w:trPr>
          <w:cantSplit/>
        </w:trPr>
        <w:tc>
          <w:tcPr>
            <w:tcW w:w="945" w:type="pct"/>
            <w:tcBorders>
              <w:top w:val="single" w:sz="4" w:space="0" w:color="000000"/>
              <w:left w:val="single" w:sz="4" w:space="0" w:color="000000"/>
              <w:bottom w:val="single" w:sz="4" w:space="0" w:color="000000"/>
              <w:right w:val="single" w:sz="4" w:space="0" w:color="000000"/>
            </w:tcBorders>
            <w:hideMark/>
          </w:tcPr>
          <w:p w:rsidR="008115AB" w:rsidRPr="00A47004" w:rsidRDefault="00451FDB" w:rsidP="00451FDB">
            <w:pPr>
              <w:pStyle w:val="af7"/>
              <w:suppressAutoHyphens w:val="0"/>
              <w:rPr>
                <w:rFonts w:ascii="Times New Roman" w:hAnsi="Times New Roman" w:cs="Times New Roman"/>
                <w:color w:val="auto"/>
                <w:sz w:val="24"/>
                <w:szCs w:val="24"/>
              </w:rPr>
            </w:pPr>
            <w:r>
              <w:rPr>
                <w:rFonts w:ascii="Times New Roman" w:hAnsi="Times New Roman" w:cs="Times New Roman"/>
                <w:color w:val="auto"/>
                <w:sz w:val="24"/>
                <w:szCs w:val="24"/>
              </w:rPr>
              <w:t>Контейнер</w:t>
            </w:r>
            <w:r w:rsidR="008115AB" w:rsidRPr="00A47004">
              <w:rPr>
                <w:rFonts w:ascii="Times New Roman" w:hAnsi="Times New Roman" w:cs="Times New Roman"/>
                <w:color w:val="auto"/>
                <w:sz w:val="24"/>
                <w:szCs w:val="24"/>
              </w:rPr>
              <w:t>ный сбор</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Основной тип сбора для многоквартирного жилищного фонда</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1B2E8F">
              <w:rPr>
                <w:rFonts w:ascii="Times New Roman" w:hAnsi="Times New Roman" w:cs="Times New Roman"/>
                <w:color w:val="auto"/>
                <w:sz w:val="24"/>
                <w:szCs w:val="24"/>
              </w:rPr>
              <w:t xml:space="preserve">Может применяться по договору с </w:t>
            </w:r>
            <w:r w:rsidR="00B02B3F" w:rsidRPr="001B2E8F">
              <w:rPr>
                <w:rFonts w:ascii="Times New Roman" w:hAnsi="Times New Roman" w:cs="Times New Roman"/>
                <w:color w:val="auto"/>
                <w:sz w:val="24"/>
                <w:szCs w:val="24"/>
              </w:rPr>
              <w:t>регионал</w:t>
            </w:r>
            <w:r w:rsidR="00B02B3F" w:rsidRPr="001B2E8F">
              <w:rPr>
                <w:rFonts w:ascii="Times New Roman" w:hAnsi="Times New Roman" w:cs="Times New Roman"/>
                <w:color w:val="auto"/>
                <w:sz w:val="24"/>
                <w:szCs w:val="24"/>
              </w:rPr>
              <w:t>ь</w:t>
            </w:r>
            <w:r w:rsidR="00B02B3F" w:rsidRPr="001B2E8F">
              <w:rPr>
                <w:rFonts w:ascii="Times New Roman" w:hAnsi="Times New Roman" w:cs="Times New Roman"/>
                <w:color w:val="auto"/>
                <w:sz w:val="24"/>
                <w:szCs w:val="24"/>
              </w:rPr>
              <w:t>ным оператором</w:t>
            </w:r>
            <w:r w:rsidRPr="001B2E8F">
              <w:rPr>
                <w:rFonts w:ascii="Times New Roman" w:hAnsi="Times New Roman" w:cs="Times New Roman"/>
                <w:color w:val="auto"/>
                <w:sz w:val="24"/>
                <w:szCs w:val="24"/>
              </w:rPr>
              <w:t xml:space="preserve"> или вместе с ТКО из ж</w:t>
            </w:r>
            <w:r w:rsidRPr="001B2E8F">
              <w:rPr>
                <w:rFonts w:ascii="Times New Roman" w:hAnsi="Times New Roman" w:cs="Times New Roman"/>
                <w:color w:val="auto"/>
                <w:sz w:val="24"/>
                <w:szCs w:val="24"/>
              </w:rPr>
              <w:t>и</w:t>
            </w:r>
            <w:r w:rsidRPr="001B2E8F">
              <w:rPr>
                <w:rFonts w:ascii="Times New Roman" w:hAnsi="Times New Roman" w:cs="Times New Roman"/>
                <w:color w:val="auto"/>
                <w:sz w:val="24"/>
                <w:szCs w:val="24"/>
              </w:rPr>
              <w:t>лищного фонда при наличии договора</w:t>
            </w:r>
            <w:r w:rsidRPr="00A47004">
              <w:rPr>
                <w:rFonts w:ascii="Times New Roman" w:hAnsi="Times New Roman" w:cs="Times New Roman"/>
                <w:color w:val="auto"/>
                <w:sz w:val="24"/>
                <w:szCs w:val="24"/>
              </w:rPr>
              <w:t xml:space="preserve"> </w:t>
            </w:r>
          </w:p>
        </w:tc>
        <w:tc>
          <w:tcPr>
            <w:tcW w:w="1352"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Может применяться в случае наличия выд</w:t>
            </w:r>
            <w:r w:rsidRPr="00A47004">
              <w:rPr>
                <w:rFonts w:ascii="Times New Roman" w:hAnsi="Times New Roman" w:cs="Times New Roman"/>
                <w:color w:val="auto"/>
                <w:sz w:val="24"/>
                <w:szCs w:val="24"/>
              </w:rPr>
              <w:t>е</w:t>
            </w:r>
            <w:r w:rsidR="00451FDB">
              <w:rPr>
                <w:rFonts w:ascii="Times New Roman" w:hAnsi="Times New Roman" w:cs="Times New Roman"/>
                <w:color w:val="auto"/>
                <w:sz w:val="24"/>
                <w:szCs w:val="24"/>
              </w:rPr>
              <w:t>ленных контейнерных площадок, соот</w:t>
            </w:r>
            <w:r w:rsidRPr="00A47004">
              <w:rPr>
                <w:rFonts w:ascii="Times New Roman" w:hAnsi="Times New Roman" w:cs="Times New Roman"/>
                <w:color w:val="auto"/>
                <w:sz w:val="24"/>
                <w:szCs w:val="24"/>
              </w:rPr>
              <w:t>ветст</w:t>
            </w:r>
            <w:r w:rsidRPr="00A47004">
              <w:rPr>
                <w:rFonts w:ascii="Times New Roman" w:hAnsi="Times New Roman" w:cs="Times New Roman"/>
                <w:color w:val="auto"/>
                <w:sz w:val="24"/>
                <w:szCs w:val="24"/>
              </w:rPr>
              <w:softHyphen/>
              <w:t>вующих законодател</w:t>
            </w:r>
            <w:r w:rsidRPr="00A47004">
              <w:rPr>
                <w:rFonts w:ascii="Times New Roman" w:hAnsi="Times New Roman" w:cs="Times New Roman"/>
                <w:color w:val="auto"/>
                <w:sz w:val="24"/>
                <w:szCs w:val="24"/>
              </w:rPr>
              <w:t>ь</w:t>
            </w:r>
            <w:r w:rsidR="00451FDB">
              <w:rPr>
                <w:rFonts w:ascii="Times New Roman" w:hAnsi="Times New Roman" w:cs="Times New Roman"/>
                <w:color w:val="auto"/>
                <w:sz w:val="24"/>
                <w:szCs w:val="24"/>
              </w:rPr>
              <w:t>ным требо</w:t>
            </w:r>
            <w:r w:rsidRPr="00A47004">
              <w:rPr>
                <w:rFonts w:ascii="Times New Roman" w:hAnsi="Times New Roman" w:cs="Times New Roman"/>
                <w:color w:val="auto"/>
                <w:sz w:val="24"/>
                <w:szCs w:val="24"/>
              </w:rPr>
              <w:t>ваниям</w:t>
            </w:r>
          </w:p>
        </w:tc>
      </w:tr>
      <w:tr w:rsidR="008115AB" w:rsidRPr="00A47004" w:rsidTr="00451FDB">
        <w:trPr>
          <w:cantSplit/>
        </w:trPr>
        <w:tc>
          <w:tcPr>
            <w:tcW w:w="945" w:type="pct"/>
            <w:tcBorders>
              <w:top w:val="single" w:sz="4" w:space="0" w:color="000000"/>
              <w:left w:val="single" w:sz="4" w:space="0" w:color="000000"/>
              <w:bottom w:val="single" w:sz="4" w:space="0" w:color="000000"/>
              <w:right w:val="single" w:sz="4" w:space="0" w:color="000000"/>
            </w:tcBorders>
            <w:hideMark/>
          </w:tcPr>
          <w:p w:rsidR="00451FDB"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Бесконтейне</w:t>
            </w:r>
            <w:r w:rsidRPr="00A47004">
              <w:rPr>
                <w:rFonts w:ascii="Times New Roman" w:hAnsi="Times New Roman" w:cs="Times New Roman"/>
                <w:color w:val="auto"/>
                <w:sz w:val="24"/>
                <w:szCs w:val="24"/>
              </w:rPr>
              <w:t>р</w:t>
            </w:r>
            <w:r w:rsidRPr="00A47004">
              <w:rPr>
                <w:rFonts w:ascii="Times New Roman" w:hAnsi="Times New Roman" w:cs="Times New Roman"/>
                <w:color w:val="auto"/>
                <w:sz w:val="24"/>
                <w:szCs w:val="24"/>
              </w:rPr>
              <w:t xml:space="preserve">ный сбор </w:t>
            </w:r>
          </w:p>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 xml:space="preserve">в </w:t>
            </w:r>
            <w:r w:rsidR="00927AD9" w:rsidRPr="001B2E8F">
              <w:rPr>
                <w:rFonts w:ascii="Times New Roman" w:hAnsi="Times New Roman" w:cs="Times New Roman"/>
                <w:color w:val="auto"/>
                <w:sz w:val="24"/>
                <w:szCs w:val="24"/>
              </w:rPr>
              <w:t>пакеты</w:t>
            </w:r>
            <w:r w:rsidR="00927AD9">
              <w:rPr>
                <w:rFonts w:ascii="Times New Roman" w:hAnsi="Times New Roman" w:cs="Times New Roman"/>
                <w:color w:val="auto"/>
                <w:sz w:val="24"/>
                <w:szCs w:val="24"/>
              </w:rPr>
              <w:t xml:space="preserve"> </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Может применяться в 1-2 этажных жилых домах (в количестве ≤5 в населенном пунк</w:t>
            </w:r>
            <w:r w:rsidRPr="00A47004">
              <w:rPr>
                <w:rFonts w:ascii="Times New Roman" w:hAnsi="Times New Roman" w:cs="Times New Roman"/>
                <w:color w:val="auto"/>
                <w:sz w:val="24"/>
                <w:szCs w:val="24"/>
              </w:rPr>
              <w:softHyphen/>
              <w:t>те, в населенных пунк</w:t>
            </w:r>
            <w:r w:rsidRPr="00A47004">
              <w:rPr>
                <w:rFonts w:ascii="Times New Roman" w:hAnsi="Times New Roman" w:cs="Times New Roman"/>
                <w:color w:val="auto"/>
                <w:sz w:val="24"/>
                <w:szCs w:val="24"/>
              </w:rPr>
              <w:softHyphen/>
              <w:t>тах с населением не более 700 чел.)</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 xml:space="preserve">Может применяться </w:t>
            </w:r>
            <w:r w:rsidRPr="001B2E8F">
              <w:rPr>
                <w:rFonts w:ascii="Times New Roman" w:hAnsi="Times New Roman" w:cs="Times New Roman"/>
                <w:color w:val="auto"/>
                <w:sz w:val="24"/>
                <w:szCs w:val="24"/>
              </w:rPr>
              <w:t xml:space="preserve">по договору с </w:t>
            </w:r>
            <w:r w:rsidR="00B02B3F" w:rsidRPr="001B2E8F">
              <w:rPr>
                <w:rFonts w:ascii="Times New Roman" w:hAnsi="Times New Roman" w:cs="Times New Roman"/>
                <w:color w:val="auto"/>
                <w:sz w:val="24"/>
                <w:szCs w:val="24"/>
              </w:rPr>
              <w:t>регионал</w:t>
            </w:r>
            <w:r w:rsidR="00B02B3F" w:rsidRPr="001B2E8F">
              <w:rPr>
                <w:rFonts w:ascii="Times New Roman" w:hAnsi="Times New Roman" w:cs="Times New Roman"/>
                <w:color w:val="auto"/>
                <w:sz w:val="24"/>
                <w:szCs w:val="24"/>
              </w:rPr>
              <w:t>ь</w:t>
            </w:r>
            <w:r w:rsidR="00B02B3F" w:rsidRPr="001B2E8F">
              <w:rPr>
                <w:rFonts w:ascii="Times New Roman" w:hAnsi="Times New Roman" w:cs="Times New Roman"/>
                <w:color w:val="auto"/>
                <w:sz w:val="24"/>
                <w:szCs w:val="24"/>
              </w:rPr>
              <w:t>ным оператором</w:t>
            </w:r>
            <w:r w:rsidRPr="00A47004">
              <w:rPr>
                <w:rFonts w:ascii="Times New Roman" w:hAnsi="Times New Roman" w:cs="Times New Roman"/>
                <w:color w:val="auto"/>
                <w:sz w:val="24"/>
                <w:szCs w:val="24"/>
              </w:rPr>
              <w:t xml:space="preserve"> </w:t>
            </w:r>
          </w:p>
        </w:tc>
        <w:tc>
          <w:tcPr>
            <w:tcW w:w="1352"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Основной применя</w:t>
            </w:r>
            <w:r w:rsidRPr="00A47004">
              <w:rPr>
                <w:rFonts w:ascii="Times New Roman" w:hAnsi="Times New Roman" w:cs="Times New Roman"/>
                <w:color w:val="auto"/>
                <w:sz w:val="24"/>
                <w:szCs w:val="24"/>
              </w:rPr>
              <w:t>е</w:t>
            </w:r>
            <w:r w:rsidRPr="00A47004">
              <w:rPr>
                <w:rFonts w:ascii="Times New Roman" w:hAnsi="Times New Roman" w:cs="Times New Roman"/>
                <w:color w:val="auto"/>
                <w:sz w:val="24"/>
                <w:szCs w:val="24"/>
              </w:rPr>
              <w:t>мый тип сбора для об</w:t>
            </w:r>
            <w:r w:rsidRPr="00A47004">
              <w:rPr>
                <w:rFonts w:ascii="Times New Roman" w:hAnsi="Times New Roman" w:cs="Times New Roman"/>
                <w:color w:val="auto"/>
                <w:sz w:val="24"/>
                <w:szCs w:val="24"/>
              </w:rPr>
              <w:t>ъ</w:t>
            </w:r>
            <w:r w:rsidRPr="00A47004">
              <w:rPr>
                <w:rFonts w:ascii="Times New Roman" w:hAnsi="Times New Roman" w:cs="Times New Roman"/>
                <w:color w:val="auto"/>
                <w:sz w:val="24"/>
                <w:szCs w:val="24"/>
              </w:rPr>
              <w:t xml:space="preserve">екта образования ТКО </w:t>
            </w:r>
          </w:p>
        </w:tc>
      </w:tr>
      <w:tr w:rsidR="008115AB" w:rsidRPr="00A47004" w:rsidTr="00451FDB">
        <w:trPr>
          <w:cantSplit/>
        </w:trPr>
        <w:tc>
          <w:tcPr>
            <w:tcW w:w="945"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Комбиниро</w:t>
            </w:r>
            <w:r w:rsidRPr="00A47004">
              <w:rPr>
                <w:rFonts w:ascii="Times New Roman" w:hAnsi="Times New Roman" w:cs="Times New Roman"/>
                <w:color w:val="auto"/>
                <w:sz w:val="24"/>
                <w:szCs w:val="24"/>
              </w:rPr>
              <w:softHyphen/>
              <w:t>ван</w:t>
            </w:r>
            <w:r w:rsidRPr="00A47004">
              <w:rPr>
                <w:rFonts w:ascii="Times New Roman" w:hAnsi="Times New Roman" w:cs="Times New Roman"/>
                <w:color w:val="auto"/>
                <w:sz w:val="24"/>
                <w:szCs w:val="24"/>
              </w:rPr>
              <w:softHyphen/>
              <w:t>ный сбор</w:t>
            </w:r>
          </w:p>
        </w:tc>
        <w:tc>
          <w:tcPr>
            <w:tcW w:w="4055" w:type="pct"/>
            <w:gridSpan w:val="3"/>
            <w:tcBorders>
              <w:top w:val="single" w:sz="4" w:space="0" w:color="000000"/>
              <w:left w:val="single" w:sz="4" w:space="0" w:color="000000"/>
              <w:bottom w:val="single" w:sz="4" w:space="0" w:color="000000"/>
              <w:right w:val="single" w:sz="4" w:space="0" w:color="000000"/>
            </w:tcBorders>
            <w:hideMark/>
          </w:tcPr>
          <w:p w:rsidR="008115AB" w:rsidRPr="00A47004" w:rsidRDefault="008115AB" w:rsidP="00451FDB">
            <w:pPr>
              <w:pStyle w:val="af7"/>
              <w:suppressAutoHyphens w:val="0"/>
              <w:rPr>
                <w:rFonts w:ascii="Times New Roman" w:hAnsi="Times New Roman" w:cs="Times New Roman"/>
                <w:color w:val="auto"/>
                <w:sz w:val="24"/>
                <w:szCs w:val="24"/>
              </w:rPr>
            </w:pPr>
            <w:r w:rsidRPr="00A47004">
              <w:rPr>
                <w:rFonts w:ascii="Times New Roman" w:hAnsi="Times New Roman" w:cs="Times New Roman"/>
                <w:color w:val="auto"/>
                <w:sz w:val="24"/>
                <w:szCs w:val="24"/>
              </w:rPr>
              <w:t>Совмещение в одном населенном пункте контейнерного сбора и беско</w:t>
            </w:r>
            <w:r w:rsidRPr="00A47004">
              <w:rPr>
                <w:rFonts w:ascii="Times New Roman" w:hAnsi="Times New Roman" w:cs="Times New Roman"/>
                <w:color w:val="auto"/>
                <w:sz w:val="24"/>
                <w:szCs w:val="24"/>
              </w:rPr>
              <w:t>н</w:t>
            </w:r>
            <w:r w:rsidRPr="00A47004">
              <w:rPr>
                <w:rFonts w:ascii="Times New Roman" w:hAnsi="Times New Roman" w:cs="Times New Roman"/>
                <w:color w:val="auto"/>
                <w:sz w:val="24"/>
                <w:szCs w:val="24"/>
              </w:rPr>
              <w:t xml:space="preserve">тейнерного сбора </w:t>
            </w:r>
          </w:p>
        </w:tc>
      </w:tr>
    </w:tbl>
    <w:p w:rsidR="008115AB" w:rsidRPr="00FD7C78" w:rsidRDefault="008115AB" w:rsidP="0002505F">
      <w:pPr>
        <w:pStyle w:val="141"/>
        <w:spacing w:after="0"/>
        <w:ind w:left="0"/>
      </w:pPr>
    </w:p>
    <w:p w:rsidR="008115AB" w:rsidRPr="00DA1D04" w:rsidRDefault="008115AB" w:rsidP="00451FDB">
      <w:pPr>
        <w:pStyle w:val="141"/>
        <w:spacing w:after="0"/>
        <w:ind w:left="0" w:firstLine="709"/>
        <w:rPr>
          <w:rFonts w:ascii="Times New Roman" w:hAnsi="Times New Roman" w:cs="Times New Roman"/>
        </w:rPr>
      </w:pPr>
      <w:r w:rsidRPr="00DA1D04">
        <w:rPr>
          <w:rFonts w:ascii="Times New Roman" w:hAnsi="Times New Roman" w:cs="Times New Roman"/>
        </w:rPr>
        <w:t>Контейнерный сбор предполагает организацию контейнерных площ</w:t>
      </w:r>
      <w:r w:rsidRPr="00DA1D04">
        <w:rPr>
          <w:rFonts w:ascii="Times New Roman" w:hAnsi="Times New Roman" w:cs="Times New Roman"/>
        </w:rPr>
        <w:t>а</w:t>
      </w:r>
      <w:r w:rsidRPr="00DA1D04">
        <w:rPr>
          <w:rFonts w:ascii="Times New Roman" w:hAnsi="Times New Roman" w:cs="Times New Roman"/>
        </w:rPr>
        <w:t xml:space="preserve">док, соответствующих требованиям СанПиН 42-128-4690-88 </w:t>
      </w:r>
      <w:r w:rsidR="002D6969">
        <w:rPr>
          <w:rFonts w:ascii="Times New Roman" w:hAnsi="Times New Roman" w:cs="Times New Roman"/>
        </w:rPr>
        <w:t>«</w:t>
      </w:r>
      <w:r w:rsidRPr="00DA1D04">
        <w:rPr>
          <w:rFonts w:ascii="Times New Roman" w:hAnsi="Times New Roman" w:cs="Times New Roman"/>
        </w:rPr>
        <w:t>Санитарные правила содержания территорий населенных мест</w:t>
      </w:r>
      <w:r w:rsidR="002D6969">
        <w:rPr>
          <w:rFonts w:ascii="Times New Roman" w:hAnsi="Times New Roman" w:cs="Times New Roman"/>
        </w:rPr>
        <w:t>»</w:t>
      </w:r>
      <w:r w:rsidR="00BD574F">
        <w:rPr>
          <w:rFonts w:ascii="Times New Roman" w:hAnsi="Times New Roman" w:cs="Times New Roman"/>
        </w:rPr>
        <w:t xml:space="preserve"> и </w:t>
      </w:r>
      <w:r w:rsidR="00BD574F" w:rsidRPr="001B2E8F">
        <w:rPr>
          <w:rFonts w:ascii="Times New Roman" w:hAnsi="Times New Roman" w:cs="Times New Roman"/>
        </w:rPr>
        <w:t xml:space="preserve">СанПиН 2.1.7.3550-19 </w:t>
      </w:r>
      <w:r w:rsidR="002D6969">
        <w:rPr>
          <w:rFonts w:ascii="Times New Roman" w:hAnsi="Times New Roman" w:cs="Times New Roman"/>
        </w:rPr>
        <w:t>«</w:t>
      </w:r>
      <w:r w:rsidR="00BD574F" w:rsidRPr="001B2E8F">
        <w:rPr>
          <w:rFonts w:ascii="Times New Roman" w:hAnsi="Times New Roman" w:cs="Times New Roman"/>
        </w:rPr>
        <w:t>Санитарно-эпидемиологические требования к содержанию территорий м</w:t>
      </w:r>
      <w:r w:rsidR="00BD574F" w:rsidRPr="001B2E8F">
        <w:rPr>
          <w:rFonts w:ascii="Times New Roman" w:hAnsi="Times New Roman" w:cs="Times New Roman"/>
        </w:rPr>
        <w:t>у</w:t>
      </w:r>
      <w:r w:rsidR="00BD574F" w:rsidRPr="001B2E8F">
        <w:rPr>
          <w:rFonts w:ascii="Times New Roman" w:hAnsi="Times New Roman" w:cs="Times New Roman"/>
        </w:rPr>
        <w:t>ниципальных образований</w:t>
      </w:r>
      <w:r w:rsidR="002D6969">
        <w:rPr>
          <w:rFonts w:ascii="Times New Roman" w:hAnsi="Times New Roman" w:cs="Times New Roman"/>
        </w:rPr>
        <w:t>»</w:t>
      </w:r>
      <w:r w:rsidRPr="001B2E8F">
        <w:rPr>
          <w:rFonts w:ascii="Times New Roman" w:hAnsi="Times New Roman" w:cs="Times New Roman"/>
        </w:rPr>
        <w:t>.</w:t>
      </w:r>
      <w:r w:rsidRPr="00DA1D04">
        <w:rPr>
          <w:rFonts w:ascii="Times New Roman" w:hAnsi="Times New Roman" w:cs="Times New Roman"/>
        </w:rPr>
        <w:t xml:space="preserve"> </w:t>
      </w:r>
      <w:r w:rsidR="00BD574F" w:rsidRPr="001B2E8F">
        <w:rPr>
          <w:rFonts w:ascii="Times New Roman" w:hAnsi="Times New Roman" w:cs="Times New Roman"/>
        </w:rPr>
        <w:t xml:space="preserve">Накопление </w:t>
      </w:r>
      <w:r w:rsidRPr="001B2E8F">
        <w:rPr>
          <w:rFonts w:ascii="Times New Roman" w:hAnsi="Times New Roman" w:cs="Times New Roman"/>
        </w:rPr>
        <w:t>ТКО осуществляется</w:t>
      </w:r>
      <w:r w:rsidRPr="00DA1D04">
        <w:rPr>
          <w:rFonts w:ascii="Times New Roman" w:hAnsi="Times New Roman" w:cs="Times New Roman"/>
        </w:rPr>
        <w:t xml:space="preserve"> в сменяемые пластиковые или металлические контейнеры объемом 0,75-0.77 куб. м. Ч</w:t>
      </w:r>
      <w:r w:rsidRPr="00DA1D04">
        <w:rPr>
          <w:rFonts w:ascii="Times New Roman" w:hAnsi="Times New Roman" w:cs="Times New Roman"/>
        </w:rPr>
        <w:t>а</w:t>
      </w:r>
      <w:r w:rsidRPr="00DA1D04">
        <w:rPr>
          <w:rFonts w:ascii="Times New Roman" w:hAnsi="Times New Roman" w:cs="Times New Roman"/>
        </w:rPr>
        <w:t xml:space="preserve">стота вывоза определена </w:t>
      </w:r>
      <w:r w:rsidRPr="001B2E8F">
        <w:rPr>
          <w:rFonts w:ascii="Times New Roman" w:hAnsi="Times New Roman" w:cs="Times New Roman"/>
        </w:rPr>
        <w:t>в соответст</w:t>
      </w:r>
      <w:r w:rsidR="00BD574F" w:rsidRPr="001B2E8F">
        <w:rPr>
          <w:rFonts w:ascii="Times New Roman" w:hAnsi="Times New Roman" w:cs="Times New Roman"/>
        </w:rPr>
        <w:t>вии с санитарными правилами и норм</w:t>
      </w:r>
      <w:r w:rsidR="00BD574F" w:rsidRPr="001B2E8F">
        <w:rPr>
          <w:rFonts w:ascii="Times New Roman" w:hAnsi="Times New Roman" w:cs="Times New Roman"/>
        </w:rPr>
        <w:t>а</w:t>
      </w:r>
      <w:r w:rsidR="00BD574F" w:rsidRPr="001B2E8F">
        <w:rPr>
          <w:rFonts w:ascii="Times New Roman" w:hAnsi="Times New Roman" w:cs="Times New Roman"/>
        </w:rPr>
        <w:t>ми:</w:t>
      </w:r>
      <w:r w:rsidRPr="00DA1D04">
        <w:rPr>
          <w:rFonts w:ascii="Times New Roman" w:hAnsi="Times New Roman" w:cs="Times New Roman"/>
        </w:rPr>
        <w:t xml:space="preserve"> срок хранения в холодное время года (при температуре -5°С и ниже) должен быть не более трех суток, в теплое время (при плюсовой температуре – свыше +5°С) не более одних суток (ежедневный вывоз). </w:t>
      </w:r>
      <w:r w:rsidR="00BD574F" w:rsidRPr="001B2E8F">
        <w:rPr>
          <w:rFonts w:ascii="Times New Roman" w:hAnsi="Times New Roman" w:cs="Times New Roman"/>
        </w:rPr>
        <w:t>К</w:t>
      </w:r>
      <w:r w:rsidRPr="001B2E8F">
        <w:rPr>
          <w:rFonts w:ascii="Times New Roman" w:hAnsi="Times New Roman" w:cs="Times New Roman"/>
        </w:rPr>
        <w:t>он</w:t>
      </w:r>
      <w:r w:rsidRPr="00DA1D04">
        <w:rPr>
          <w:rFonts w:ascii="Times New Roman" w:hAnsi="Times New Roman" w:cs="Times New Roman"/>
        </w:rPr>
        <w:t xml:space="preserve">тейнеры для сбора ТКО необходимо промывать в период летней уборки не реже одного раза в 10 дней. </w:t>
      </w:r>
    </w:p>
    <w:p w:rsidR="008115AB" w:rsidRPr="00DA1D04" w:rsidRDefault="008115AB" w:rsidP="00451FDB">
      <w:pPr>
        <w:pStyle w:val="141"/>
        <w:spacing w:after="0"/>
        <w:ind w:left="0" w:firstLine="709"/>
        <w:rPr>
          <w:rFonts w:ascii="Times New Roman" w:hAnsi="Times New Roman" w:cs="Times New Roman"/>
        </w:rPr>
      </w:pPr>
      <w:r w:rsidRPr="00DA1D04">
        <w:rPr>
          <w:rFonts w:ascii="Times New Roman" w:hAnsi="Times New Roman" w:cs="Times New Roman"/>
        </w:rPr>
        <w:t xml:space="preserve">Выбор автотранспортных средств </w:t>
      </w:r>
      <w:r w:rsidR="00802EC7" w:rsidRPr="001B2E8F">
        <w:rPr>
          <w:rFonts w:ascii="Times New Roman" w:hAnsi="Times New Roman" w:cs="Times New Roman"/>
        </w:rPr>
        <w:t xml:space="preserve">для сбора и транспортирования ТКО </w:t>
      </w:r>
      <w:r w:rsidRPr="001B2E8F">
        <w:rPr>
          <w:rFonts w:ascii="Times New Roman" w:hAnsi="Times New Roman" w:cs="Times New Roman"/>
        </w:rPr>
        <w:t xml:space="preserve">осуществляется </w:t>
      </w:r>
      <w:r w:rsidR="00BD574F" w:rsidRPr="001B2E8F">
        <w:rPr>
          <w:rFonts w:ascii="Times New Roman" w:hAnsi="Times New Roman" w:cs="Times New Roman"/>
        </w:rPr>
        <w:t xml:space="preserve">региональным </w:t>
      </w:r>
      <w:r w:rsidRPr="001B2E8F">
        <w:rPr>
          <w:rFonts w:ascii="Times New Roman" w:hAnsi="Times New Roman" w:cs="Times New Roman"/>
        </w:rPr>
        <w:t>операто</w:t>
      </w:r>
      <w:r w:rsidR="00802EC7" w:rsidRPr="001B2E8F">
        <w:rPr>
          <w:rFonts w:ascii="Times New Roman" w:hAnsi="Times New Roman" w:cs="Times New Roman"/>
        </w:rPr>
        <w:t>ром.</w:t>
      </w:r>
      <w:r w:rsidR="001B2E8F">
        <w:rPr>
          <w:rFonts w:ascii="Times New Roman" w:hAnsi="Times New Roman" w:cs="Times New Roman"/>
        </w:rPr>
        <w:t xml:space="preserve"> </w:t>
      </w:r>
      <w:r w:rsidRPr="00DA1D04">
        <w:rPr>
          <w:rFonts w:ascii="Times New Roman" w:hAnsi="Times New Roman" w:cs="Times New Roman"/>
        </w:rPr>
        <w:t>Технические требования к мус</w:t>
      </w:r>
      <w:r w:rsidRPr="00DA1D04">
        <w:rPr>
          <w:rFonts w:ascii="Times New Roman" w:hAnsi="Times New Roman" w:cs="Times New Roman"/>
        </w:rPr>
        <w:t>о</w:t>
      </w:r>
      <w:r w:rsidRPr="00DA1D04">
        <w:rPr>
          <w:rFonts w:ascii="Times New Roman" w:hAnsi="Times New Roman" w:cs="Times New Roman"/>
        </w:rPr>
        <w:t xml:space="preserve">ровозам установлены в ГОСТ 27415-87 </w:t>
      </w:r>
      <w:r w:rsidR="002D6969">
        <w:rPr>
          <w:rFonts w:ascii="Times New Roman" w:hAnsi="Times New Roman" w:cs="Times New Roman"/>
        </w:rPr>
        <w:t>«</w:t>
      </w:r>
      <w:r w:rsidRPr="00DA1D04">
        <w:rPr>
          <w:rFonts w:ascii="Times New Roman" w:hAnsi="Times New Roman" w:cs="Times New Roman"/>
        </w:rPr>
        <w:t>Мусоровозы. Общие технические требования</w:t>
      </w:r>
      <w:r w:rsidR="002D6969">
        <w:rPr>
          <w:rFonts w:ascii="Times New Roman" w:hAnsi="Times New Roman" w:cs="Times New Roman"/>
        </w:rPr>
        <w:t>»</w:t>
      </w:r>
      <w:r w:rsidRPr="00DA1D04">
        <w:rPr>
          <w:rFonts w:ascii="Times New Roman" w:hAnsi="Times New Roman" w:cs="Times New Roman"/>
        </w:rPr>
        <w:t xml:space="preserve">. </w:t>
      </w:r>
    </w:p>
    <w:p w:rsidR="008115AB" w:rsidRPr="00DA1D04" w:rsidRDefault="008115AB" w:rsidP="00451FDB">
      <w:pPr>
        <w:pStyle w:val="141"/>
        <w:spacing w:after="0"/>
        <w:ind w:left="0" w:firstLine="709"/>
        <w:rPr>
          <w:rFonts w:ascii="Times New Roman" w:hAnsi="Times New Roman" w:cs="Times New Roman"/>
        </w:rPr>
      </w:pPr>
      <w:r w:rsidRPr="00DA1D04">
        <w:rPr>
          <w:rFonts w:ascii="Times New Roman" w:hAnsi="Times New Roman" w:cs="Times New Roman"/>
        </w:rPr>
        <w:t>Расчет потребности в спецавтотранспорте для вывоза ТКО для Восто</w:t>
      </w:r>
      <w:r w:rsidRPr="00DA1D04">
        <w:rPr>
          <w:rFonts w:ascii="Times New Roman" w:hAnsi="Times New Roman" w:cs="Times New Roman"/>
        </w:rPr>
        <w:t>ч</w:t>
      </w:r>
      <w:r w:rsidRPr="00DA1D04">
        <w:rPr>
          <w:rFonts w:ascii="Times New Roman" w:hAnsi="Times New Roman" w:cs="Times New Roman"/>
        </w:rPr>
        <w:t>ного, Центрального и Западного макрорайонов осуществлялся для моделей автотрансп</w:t>
      </w:r>
      <w:r w:rsidR="009A2369">
        <w:rPr>
          <w:rFonts w:ascii="Times New Roman" w:hAnsi="Times New Roman" w:cs="Times New Roman"/>
        </w:rPr>
        <w:t xml:space="preserve">орта, представленных в таблице </w:t>
      </w:r>
      <w:r w:rsidR="00F90271">
        <w:rPr>
          <w:rFonts w:ascii="Times New Roman" w:hAnsi="Times New Roman" w:cs="Times New Roman"/>
        </w:rPr>
        <w:t>71</w:t>
      </w:r>
      <w:r w:rsidR="009A2369">
        <w:rPr>
          <w:rFonts w:ascii="Times New Roman" w:hAnsi="Times New Roman" w:cs="Times New Roman"/>
        </w:rPr>
        <w:t>.</w:t>
      </w:r>
      <w:r w:rsidRPr="00DA1D04">
        <w:rPr>
          <w:rFonts w:ascii="Times New Roman" w:hAnsi="Times New Roman" w:cs="Times New Roman"/>
        </w:rPr>
        <w:t xml:space="preserve"> </w:t>
      </w:r>
    </w:p>
    <w:p w:rsidR="008115AB" w:rsidRPr="00DA1D04" w:rsidRDefault="008115AB" w:rsidP="00451FDB">
      <w:pPr>
        <w:pStyle w:val="141"/>
        <w:spacing w:after="0"/>
        <w:ind w:left="0" w:firstLine="709"/>
        <w:rPr>
          <w:rFonts w:ascii="Times New Roman" w:hAnsi="Times New Roman" w:cs="Times New Roman"/>
        </w:rPr>
      </w:pPr>
      <w:r w:rsidRPr="00DA1D04">
        <w:rPr>
          <w:rFonts w:ascii="Times New Roman" w:hAnsi="Times New Roman" w:cs="Times New Roman"/>
        </w:rPr>
        <w:t>Расчет проводился исходя из следующих параметров:</w:t>
      </w:r>
    </w:p>
    <w:p w:rsidR="008115AB" w:rsidRPr="00DA1D04" w:rsidRDefault="008115AB" w:rsidP="00451FDB">
      <w:pPr>
        <w:pStyle w:val="141"/>
        <w:snapToGrid/>
        <w:spacing w:after="0"/>
        <w:ind w:left="0" w:firstLine="709"/>
        <w:rPr>
          <w:rFonts w:ascii="Times New Roman" w:hAnsi="Times New Roman" w:cs="Times New Roman"/>
        </w:rPr>
      </w:pPr>
      <w:r w:rsidRPr="00DA1D04">
        <w:rPr>
          <w:rFonts w:ascii="Times New Roman" w:hAnsi="Times New Roman" w:cs="Times New Roman"/>
        </w:rPr>
        <w:t>непрерывная семидневная рабочая неделя;</w:t>
      </w:r>
    </w:p>
    <w:p w:rsidR="008115AB" w:rsidRPr="00DA1D04" w:rsidRDefault="008115AB" w:rsidP="00451FDB">
      <w:pPr>
        <w:pStyle w:val="141"/>
        <w:snapToGrid/>
        <w:spacing w:after="0"/>
        <w:ind w:left="0" w:firstLine="709"/>
        <w:rPr>
          <w:rFonts w:ascii="Times New Roman" w:hAnsi="Times New Roman" w:cs="Times New Roman"/>
        </w:rPr>
      </w:pPr>
      <w:r w:rsidRPr="00DA1D04">
        <w:rPr>
          <w:rFonts w:ascii="Times New Roman" w:hAnsi="Times New Roman" w:cs="Times New Roman"/>
        </w:rPr>
        <w:t>работа в две 8-мичасовых смены, в случае двусменной работы на авт</w:t>
      </w:r>
      <w:r w:rsidRPr="00DA1D04">
        <w:rPr>
          <w:rFonts w:ascii="Times New Roman" w:hAnsi="Times New Roman" w:cs="Times New Roman"/>
        </w:rPr>
        <w:t>о</w:t>
      </w:r>
      <w:r w:rsidRPr="00DA1D04">
        <w:rPr>
          <w:rFonts w:ascii="Times New Roman" w:hAnsi="Times New Roman" w:cs="Times New Roman"/>
        </w:rPr>
        <w:t>транспортном средстве должны работать одновременно два водителя (При длительности рабочей смены 8 часов и необходимости проведения дорейс</w:t>
      </w:r>
      <w:r w:rsidRPr="00DA1D04">
        <w:rPr>
          <w:rFonts w:ascii="Times New Roman" w:hAnsi="Times New Roman" w:cs="Times New Roman"/>
        </w:rPr>
        <w:t>о</w:t>
      </w:r>
      <w:r w:rsidRPr="00DA1D04">
        <w:rPr>
          <w:rFonts w:ascii="Times New Roman" w:hAnsi="Times New Roman" w:cs="Times New Roman"/>
        </w:rPr>
        <w:t>вых процедур и разгрузки мусоровозного автотранспорта на узловой точке, оцененных в 1,0 часа, т.е. 7 часов чистого рабочего времени.);</w:t>
      </w:r>
    </w:p>
    <w:p w:rsidR="008115AB" w:rsidRPr="00DA1D04" w:rsidRDefault="008115AB" w:rsidP="00451FDB">
      <w:pPr>
        <w:pStyle w:val="141"/>
        <w:snapToGrid/>
        <w:spacing w:after="0"/>
        <w:ind w:left="0" w:firstLine="709"/>
        <w:rPr>
          <w:rFonts w:ascii="Times New Roman" w:hAnsi="Times New Roman" w:cs="Times New Roman"/>
        </w:rPr>
      </w:pPr>
      <w:r w:rsidRPr="00DA1D04">
        <w:rPr>
          <w:rFonts w:ascii="Times New Roman" w:hAnsi="Times New Roman" w:cs="Times New Roman"/>
        </w:rPr>
        <w:t>для обеспечения опорожнения контейнеров на автотранспортном сре</w:t>
      </w:r>
      <w:r w:rsidRPr="00DA1D04">
        <w:rPr>
          <w:rFonts w:ascii="Times New Roman" w:hAnsi="Times New Roman" w:cs="Times New Roman"/>
        </w:rPr>
        <w:t>д</w:t>
      </w:r>
      <w:r w:rsidRPr="00DA1D04">
        <w:rPr>
          <w:rFonts w:ascii="Times New Roman" w:hAnsi="Times New Roman" w:cs="Times New Roman"/>
        </w:rPr>
        <w:t xml:space="preserve">стве должен работать рабочий, обеспечивающий разгрузку контейнеров или </w:t>
      </w:r>
      <w:r w:rsidRPr="00DA1D04">
        <w:rPr>
          <w:rFonts w:ascii="Times New Roman" w:hAnsi="Times New Roman" w:cs="Times New Roman"/>
        </w:rPr>
        <w:lastRenderedPageBreak/>
        <w:t>загрузку мешков;</w:t>
      </w:r>
    </w:p>
    <w:p w:rsidR="008115AB" w:rsidRPr="00DA1D04" w:rsidRDefault="008115AB" w:rsidP="00451FDB">
      <w:pPr>
        <w:pStyle w:val="141"/>
        <w:snapToGrid/>
        <w:spacing w:after="0"/>
        <w:ind w:left="0" w:firstLine="709"/>
        <w:rPr>
          <w:rFonts w:ascii="Times New Roman" w:hAnsi="Times New Roman" w:cs="Times New Roman"/>
        </w:rPr>
      </w:pPr>
      <w:r w:rsidRPr="00DA1D04">
        <w:rPr>
          <w:rFonts w:ascii="Times New Roman" w:hAnsi="Times New Roman" w:cs="Times New Roman"/>
        </w:rPr>
        <w:t xml:space="preserve">автотранспортные предприятия расположены в узловых точках – на МПС, предприятиях переработки/обезвреживания ТКО или на полигонах. </w:t>
      </w:r>
    </w:p>
    <w:p w:rsidR="008115AB" w:rsidRPr="00DA1D04" w:rsidRDefault="008115AB" w:rsidP="0002505F">
      <w:pPr>
        <w:spacing w:before="0"/>
        <w:ind w:firstLine="709"/>
      </w:pPr>
    </w:p>
    <w:p w:rsidR="00517646" w:rsidRDefault="00517646" w:rsidP="0002505F">
      <w:pPr>
        <w:spacing w:before="0"/>
        <w:ind w:firstLine="0"/>
        <w:jc w:val="left"/>
        <w:rPr>
          <w:sz w:val="28"/>
          <w:szCs w:val="28"/>
        </w:rPr>
        <w:sectPr w:rsidR="00517646" w:rsidSect="00255F72">
          <w:pgSz w:w="11906" w:h="16838"/>
          <w:pgMar w:top="1134" w:right="567" w:bottom="1134" w:left="1985" w:header="709" w:footer="709" w:gutter="0"/>
          <w:cols w:space="708"/>
          <w:docGrid w:linePitch="360"/>
        </w:sectPr>
      </w:pPr>
    </w:p>
    <w:p w:rsidR="008115AB" w:rsidRDefault="008115AB" w:rsidP="00451FDB">
      <w:pPr>
        <w:pStyle w:val="141"/>
        <w:spacing w:after="0"/>
        <w:ind w:left="0" w:firstLine="709"/>
        <w:rPr>
          <w:rFonts w:ascii="Times New Roman" w:hAnsi="Times New Roman" w:cs="Times New Roman"/>
        </w:rPr>
      </w:pPr>
      <w:r w:rsidRPr="00A47004">
        <w:rPr>
          <w:rFonts w:ascii="Times New Roman" w:hAnsi="Times New Roman" w:cs="Times New Roman"/>
        </w:rPr>
        <w:lastRenderedPageBreak/>
        <w:t xml:space="preserve">Таблица </w:t>
      </w:r>
      <w:r w:rsidR="00214E11">
        <w:rPr>
          <w:rFonts w:ascii="Times New Roman" w:hAnsi="Times New Roman" w:cs="Times New Roman"/>
        </w:rPr>
        <w:t>71</w:t>
      </w:r>
      <w:r w:rsidRPr="00A47004">
        <w:rPr>
          <w:rFonts w:ascii="Times New Roman" w:hAnsi="Times New Roman" w:cs="Times New Roman"/>
        </w:rPr>
        <w:t>. Модельные вид</w:t>
      </w:r>
      <w:r w:rsidR="009A2369">
        <w:rPr>
          <w:rFonts w:ascii="Times New Roman" w:hAnsi="Times New Roman" w:cs="Times New Roman"/>
        </w:rPr>
        <w:t>ы мусоровозного транспорта для городского округа</w:t>
      </w:r>
      <w:r w:rsidRPr="00A47004">
        <w:rPr>
          <w:rFonts w:ascii="Times New Roman" w:hAnsi="Times New Roman" w:cs="Times New Roman"/>
        </w:rPr>
        <w:t xml:space="preserve"> </w:t>
      </w:r>
    </w:p>
    <w:p w:rsidR="00451FDB" w:rsidRPr="00A47004" w:rsidRDefault="00451FDB" w:rsidP="0002505F">
      <w:pPr>
        <w:pStyle w:val="141"/>
        <w:spacing w:after="0"/>
        <w:ind w:left="0" w:firstLine="709"/>
        <w:rPr>
          <w:rFonts w:ascii="Times New Roman" w:hAnsi="Times New Roman" w:cs="Times New Roman"/>
        </w:rPr>
      </w:pPr>
    </w:p>
    <w:tbl>
      <w:tblPr>
        <w:tblW w:w="4962" w:type="pct"/>
        <w:tblLayout w:type="fixed"/>
        <w:tblCellMar>
          <w:left w:w="57" w:type="dxa"/>
          <w:right w:w="57" w:type="dxa"/>
        </w:tblCellMar>
        <w:tblLook w:val="04A0" w:firstRow="1" w:lastRow="0" w:firstColumn="1" w:lastColumn="0" w:noHBand="0" w:noVBand="1"/>
      </w:tblPr>
      <w:tblGrid>
        <w:gridCol w:w="3524"/>
        <w:gridCol w:w="1875"/>
        <w:gridCol w:w="1878"/>
        <w:gridCol w:w="1878"/>
        <w:gridCol w:w="1878"/>
        <w:gridCol w:w="1878"/>
        <w:gridCol w:w="1875"/>
      </w:tblGrid>
      <w:tr w:rsidR="008115AB" w:rsidRPr="009A2369" w:rsidTr="00451FDB">
        <w:trPr>
          <w:trHeight w:val="20"/>
          <w:tblHeader/>
        </w:trPr>
        <w:tc>
          <w:tcPr>
            <w:tcW w:w="1192" w:type="pct"/>
            <w:tcBorders>
              <w:top w:val="single" w:sz="6" w:space="0" w:color="595959"/>
              <w:left w:val="single" w:sz="6" w:space="0" w:color="595959"/>
              <w:bottom w:val="single" w:sz="6" w:space="0" w:color="595959"/>
              <w:right w:val="single" w:sz="6" w:space="0" w:color="595959"/>
            </w:tcBorders>
            <w:tcMar>
              <w:top w:w="0" w:type="dxa"/>
              <w:left w:w="272" w:type="dxa"/>
              <w:bottom w:w="0" w:type="dxa"/>
              <w:right w:w="272" w:type="dxa"/>
            </w:tcMar>
            <w:hideMark/>
          </w:tcPr>
          <w:p w:rsidR="008115AB" w:rsidRPr="00CD006C" w:rsidRDefault="008115AB" w:rsidP="00451FDB">
            <w:pPr>
              <w:spacing w:before="0" w:line="192" w:lineRule="auto"/>
              <w:jc w:val="center"/>
              <w:rPr>
                <w:rFonts w:eastAsia="Calibri"/>
              </w:rPr>
            </w:pPr>
            <w:bookmarkStart w:id="125" w:name="OLE_LINK18"/>
            <w:r w:rsidRPr="00CD006C">
              <w:t>Характеристика</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4"/>
              <w:spacing w:line="192" w:lineRule="auto"/>
              <w:rPr>
                <w:rFonts w:eastAsia="Calibri"/>
                <w:b w:val="0"/>
                <w:sz w:val="24"/>
              </w:rPr>
            </w:pPr>
            <w:r w:rsidRPr="009A2369">
              <w:rPr>
                <w:b w:val="0"/>
                <w:sz w:val="24"/>
              </w:rPr>
              <w:t>КО-456-10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4"/>
              <w:spacing w:line="192" w:lineRule="auto"/>
              <w:rPr>
                <w:rFonts w:eastAsia="Calibri"/>
                <w:b w:val="0"/>
                <w:sz w:val="24"/>
              </w:rPr>
            </w:pPr>
            <w:r w:rsidRPr="009A2369">
              <w:rPr>
                <w:b w:val="0"/>
                <w:sz w:val="24"/>
              </w:rPr>
              <w:t>КО-427-80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4"/>
              <w:spacing w:line="192" w:lineRule="auto"/>
              <w:rPr>
                <w:rFonts w:eastAsia="Calibri"/>
                <w:b w:val="0"/>
                <w:sz w:val="24"/>
              </w:rPr>
            </w:pPr>
            <w:r w:rsidRPr="009A2369">
              <w:rPr>
                <w:b w:val="0"/>
                <w:sz w:val="24"/>
              </w:rPr>
              <w:t>МАС 14</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4"/>
              <w:spacing w:line="192" w:lineRule="auto"/>
              <w:rPr>
                <w:rFonts w:eastAsia="Calibri"/>
                <w:b w:val="0"/>
                <w:sz w:val="24"/>
              </w:rPr>
            </w:pPr>
            <w:r w:rsidRPr="009A2369">
              <w:rPr>
                <w:b w:val="0"/>
                <w:sz w:val="24"/>
              </w:rPr>
              <w:t>КС10/4000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4"/>
              <w:spacing w:line="192" w:lineRule="auto"/>
              <w:rPr>
                <w:rFonts w:eastAsia="Calibri"/>
                <w:b w:val="0"/>
                <w:sz w:val="24"/>
              </w:rPr>
            </w:pPr>
            <w:r w:rsidRPr="009A2369">
              <w:rPr>
                <w:b w:val="0"/>
                <w:sz w:val="24"/>
              </w:rPr>
              <w:t>КАМАЗ 4308 с КМУ SOOSA</w:t>
            </w:r>
            <w:r w:rsidR="000F3D81">
              <w:rPr>
                <w:b w:val="0"/>
                <w:sz w:val="24"/>
              </w:rPr>
              <w:t>№</w:t>
            </w:r>
            <w:r w:rsidRPr="009A2369">
              <w:rPr>
                <w:b w:val="0"/>
                <w:sz w:val="24"/>
              </w:rPr>
              <w:t xml:space="preserve"> SCS334</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4"/>
              <w:spacing w:line="192" w:lineRule="auto"/>
              <w:rPr>
                <w:rFonts w:eastAsia="Calibri"/>
                <w:b w:val="0"/>
                <w:sz w:val="24"/>
              </w:rPr>
            </w:pPr>
            <w:r w:rsidRPr="009A2369">
              <w:rPr>
                <w:b w:val="0"/>
                <w:sz w:val="24"/>
              </w:rPr>
              <w:t>Автопоезд на шасси МАЗ 6516В9-480-000</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Модель шасси</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МАЗ-4380P2</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КамАЗ-65115</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 65115</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 53605</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 4308</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МАЗ 6516В9-480-000</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Тип автотранспортного средства</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Мусоровоз с задней загрузкой</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Мусоровоз с задней загрузкой</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Бункеровоз мультилифт</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Мультилифт для пресс-контейнеров</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Мусоровоз с КМУ</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Автопоезд</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Функция в ТСО</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Места образования - перегруз</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Места образования - перегруз</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МПЗ - полигон</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Перегруз - МПЗ</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Вывоз КГО</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Перегруз-МПЗ, МПЗ-полигон</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Вместимость кузова, м3</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10,0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20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16 - 36</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8-14</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11,2</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40+40</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Масса загружаемых в кузов бытовых отходов, кг</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4000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11500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7000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6000; 10500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8000</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50000</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Наличие опрокидывателя для контейнеров до 1,1 м3</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Есть</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Есть</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Наличие опрокидывателя для контейнеров 8 м3</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Есть</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Коэффициент прессования (при наличии)</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3</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До 6</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5</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Тип двигателя</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Удельный расход топлива, л/км</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0,154</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0,274</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0,228</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0,228</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0,250</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0,48</w:t>
            </w:r>
          </w:p>
        </w:tc>
      </w:tr>
      <w:tr w:rsidR="008115AB" w:rsidRPr="009A2369" w:rsidTr="00451FD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451FD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 xml:space="preserve">Стоимость, руб. </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1 900 000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3 767 000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2 580 000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2 060 000</w:t>
            </w:r>
          </w:p>
        </w:tc>
        <w:tc>
          <w:tcPr>
            <w:tcW w:w="635"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2 250 000</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451FDB">
            <w:pPr>
              <w:pStyle w:val="af7"/>
              <w:jc w:val="center"/>
              <w:rPr>
                <w:rFonts w:ascii="Times New Roman" w:hAnsi="Times New Roman" w:cs="Times New Roman"/>
                <w:color w:val="auto"/>
                <w:sz w:val="24"/>
                <w:szCs w:val="24"/>
              </w:rPr>
            </w:pPr>
            <w:r w:rsidRPr="009A2369">
              <w:rPr>
                <w:rFonts w:ascii="Times New Roman" w:hAnsi="Times New Roman" w:cs="Times New Roman"/>
                <w:color w:val="auto"/>
                <w:sz w:val="24"/>
                <w:szCs w:val="24"/>
              </w:rPr>
              <w:t>8 100 000</w:t>
            </w:r>
          </w:p>
        </w:tc>
      </w:tr>
      <w:bookmarkEnd w:id="125"/>
    </w:tbl>
    <w:p w:rsidR="008115AB" w:rsidRDefault="008115AB" w:rsidP="0002505F">
      <w:pPr>
        <w:pStyle w:val="141"/>
        <w:spacing w:after="0"/>
        <w:ind w:left="0"/>
      </w:pPr>
    </w:p>
    <w:p w:rsidR="008115AB" w:rsidRDefault="008115AB" w:rsidP="0002505F">
      <w:pPr>
        <w:pStyle w:val="141"/>
        <w:spacing w:after="0"/>
        <w:ind w:left="0"/>
      </w:pPr>
    </w:p>
    <w:p w:rsidR="00451FDB" w:rsidRDefault="00451FDB" w:rsidP="0002505F">
      <w:pPr>
        <w:pStyle w:val="141"/>
        <w:spacing w:after="0"/>
        <w:ind w:left="0"/>
      </w:pPr>
    </w:p>
    <w:p w:rsidR="00451FDB" w:rsidRDefault="00451FDB" w:rsidP="0002505F">
      <w:pPr>
        <w:pStyle w:val="141"/>
        <w:spacing w:after="0"/>
        <w:ind w:left="0"/>
      </w:pPr>
    </w:p>
    <w:p w:rsidR="008115AB" w:rsidRDefault="008115AB" w:rsidP="0002505F">
      <w:pPr>
        <w:pStyle w:val="141"/>
        <w:spacing w:after="0"/>
        <w:ind w:left="0"/>
      </w:pPr>
    </w:p>
    <w:p w:rsidR="008115AB" w:rsidRDefault="008115AB" w:rsidP="0002505F">
      <w:pPr>
        <w:pStyle w:val="141"/>
        <w:spacing w:after="0"/>
        <w:ind w:left="0"/>
      </w:pPr>
    </w:p>
    <w:p w:rsidR="008115AB" w:rsidRDefault="008115AB" w:rsidP="0002505F">
      <w:pPr>
        <w:pStyle w:val="141"/>
        <w:spacing w:after="0"/>
        <w:ind w:left="0"/>
      </w:pPr>
    </w:p>
    <w:p w:rsidR="008115AB" w:rsidRDefault="008115AB" w:rsidP="0002505F">
      <w:pPr>
        <w:spacing w:before="0"/>
        <w:rPr>
          <w:sz w:val="28"/>
          <w:szCs w:val="28"/>
        </w:rPr>
      </w:pPr>
      <w:bookmarkStart w:id="126" w:name="_Ref439080859"/>
      <w:r w:rsidRPr="00CD006C">
        <w:rPr>
          <w:sz w:val="28"/>
          <w:szCs w:val="28"/>
        </w:rPr>
        <w:lastRenderedPageBreak/>
        <w:t xml:space="preserve">Таблица </w:t>
      </w:r>
      <w:bookmarkEnd w:id="126"/>
      <w:r w:rsidR="00214E11" w:rsidRPr="00CD006C">
        <w:rPr>
          <w:sz w:val="28"/>
          <w:szCs w:val="28"/>
        </w:rPr>
        <w:t>72</w:t>
      </w:r>
      <w:r w:rsidRPr="00CD006C">
        <w:rPr>
          <w:sz w:val="28"/>
          <w:szCs w:val="28"/>
        </w:rPr>
        <w:t xml:space="preserve">. Количество необходимого мусоровозного транспорта для транспортировки ТКО для </w:t>
      </w:r>
      <w:r w:rsidR="009A2369" w:rsidRPr="00CD006C">
        <w:rPr>
          <w:sz w:val="28"/>
          <w:szCs w:val="28"/>
        </w:rPr>
        <w:t>городского окр</w:t>
      </w:r>
      <w:r w:rsidR="009A2369" w:rsidRPr="00CD006C">
        <w:rPr>
          <w:sz w:val="28"/>
          <w:szCs w:val="28"/>
        </w:rPr>
        <w:t>у</w:t>
      </w:r>
      <w:r w:rsidR="009A2369" w:rsidRPr="00CD006C">
        <w:rPr>
          <w:sz w:val="28"/>
          <w:szCs w:val="28"/>
        </w:rPr>
        <w:t>га</w:t>
      </w:r>
      <w:r w:rsidRPr="00CD006C">
        <w:rPr>
          <w:sz w:val="28"/>
          <w:szCs w:val="28"/>
        </w:rPr>
        <w:t xml:space="preserve"> на 203</w:t>
      </w:r>
      <w:r w:rsidR="00E40DF4" w:rsidRPr="00CD006C">
        <w:rPr>
          <w:sz w:val="28"/>
          <w:szCs w:val="28"/>
        </w:rPr>
        <w:t>3</w:t>
      </w:r>
      <w:r w:rsidRPr="00CD006C">
        <w:rPr>
          <w:sz w:val="28"/>
          <w:szCs w:val="28"/>
        </w:rPr>
        <w:t xml:space="preserve"> г.</w:t>
      </w:r>
    </w:p>
    <w:p w:rsidR="00451FDB" w:rsidRPr="00CD006C" w:rsidRDefault="00451FDB" w:rsidP="0002505F">
      <w:pPr>
        <w:spacing w:before="0"/>
        <w:rPr>
          <w:sz w:val="28"/>
          <w:szCs w:val="28"/>
        </w:rPr>
      </w:pPr>
    </w:p>
    <w:tbl>
      <w:tblPr>
        <w:tblW w:w="4893" w:type="pct"/>
        <w:tblInd w:w="108" w:type="dxa"/>
        <w:tblLayout w:type="fixed"/>
        <w:tblCellMar>
          <w:left w:w="57" w:type="dxa"/>
          <w:right w:w="57" w:type="dxa"/>
        </w:tblCellMar>
        <w:tblLook w:val="04A0" w:firstRow="1" w:lastRow="0" w:firstColumn="1" w:lastColumn="0" w:noHBand="0" w:noVBand="1"/>
      </w:tblPr>
      <w:tblGrid>
        <w:gridCol w:w="2216"/>
        <w:gridCol w:w="2656"/>
        <w:gridCol w:w="1584"/>
        <w:gridCol w:w="1584"/>
        <w:gridCol w:w="1584"/>
        <w:gridCol w:w="1584"/>
        <w:gridCol w:w="1584"/>
        <w:gridCol w:w="1578"/>
      </w:tblGrid>
      <w:tr w:rsidR="008115AB" w:rsidRPr="00A47004" w:rsidTr="008D3F3B">
        <w:trPr>
          <w:cantSplit/>
          <w:trHeight w:val="113"/>
          <w:tblHeader/>
        </w:trPr>
        <w:tc>
          <w:tcPr>
            <w:tcW w:w="771" w:type="pct"/>
            <w:tcBorders>
              <w:top w:val="single" w:sz="4" w:space="0" w:color="auto"/>
              <w:left w:val="single" w:sz="4" w:space="0" w:color="auto"/>
              <w:bottom w:val="single" w:sz="4" w:space="0" w:color="auto"/>
              <w:right w:val="single" w:sz="4" w:space="0" w:color="auto"/>
            </w:tcBorders>
            <w:hideMark/>
          </w:tcPr>
          <w:p w:rsidR="008D3F3B" w:rsidRDefault="008115AB" w:rsidP="008D3F3B">
            <w:pPr>
              <w:pStyle w:val="af4"/>
              <w:spacing w:line="192" w:lineRule="auto"/>
              <w:rPr>
                <w:b w:val="0"/>
                <w:sz w:val="24"/>
              </w:rPr>
            </w:pPr>
            <w:r w:rsidRPr="00A47004">
              <w:rPr>
                <w:b w:val="0"/>
                <w:sz w:val="24"/>
              </w:rPr>
              <w:t xml:space="preserve">Муниципальное </w:t>
            </w:r>
          </w:p>
          <w:p w:rsidR="008115AB" w:rsidRPr="00A47004" w:rsidRDefault="008115AB" w:rsidP="008D3F3B">
            <w:pPr>
              <w:pStyle w:val="af4"/>
              <w:spacing w:line="192" w:lineRule="auto"/>
              <w:rPr>
                <w:rFonts w:eastAsia="Calibri"/>
                <w:b w:val="0"/>
                <w:sz w:val="24"/>
              </w:rPr>
            </w:pPr>
            <w:r w:rsidRPr="00A47004">
              <w:rPr>
                <w:b w:val="0"/>
                <w:sz w:val="24"/>
              </w:rPr>
              <w:t>образование</w:t>
            </w:r>
          </w:p>
        </w:tc>
        <w:tc>
          <w:tcPr>
            <w:tcW w:w="924" w:type="pct"/>
            <w:tcBorders>
              <w:top w:val="single" w:sz="4" w:space="0" w:color="auto"/>
              <w:left w:val="nil"/>
              <w:bottom w:val="single" w:sz="4" w:space="0" w:color="auto"/>
              <w:right w:val="single" w:sz="4" w:space="0" w:color="auto"/>
            </w:tcBorders>
            <w:hideMark/>
          </w:tcPr>
          <w:p w:rsidR="008115AB" w:rsidRPr="00A47004" w:rsidRDefault="008115AB" w:rsidP="008D3F3B">
            <w:pPr>
              <w:pStyle w:val="af4"/>
              <w:spacing w:line="192" w:lineRule="auto"/>
              <w:rPr>
                <w:rFonts w:eastAsia="Calibri"/>
                <w:b w:val="0"/>
                <w:sz w:val="24"/>
              </w:rPr>
            </w:pPr>
            <w:r w:rsidRPr="00A47004">
              <w:rPr>
                <w:b w:val="0"/>
                <w:sz w:val="24"/>
              </w:rPr>
              <w:t>Населенный пункт</w:t>
            </w:r>
          </w:p>
        </w:tc>
        <w:tc>
          <w:tcPr>
            <w:tcW w:w="551" w:type="pct"/>
            <w:tcBorders>
              <w:top w:val="single" w:sz="4" w:space="0" w:color="auto"/>
              <w:left w:val="nil"/>
              <w:bottom w:val="single" w:sz="4" w:space="0" w:color="auto"/>
              <w:right w:val="single" w:sz="4" w:space="0" w:color="auto"/>
            </w:tcBorders>
            <w:hideMark/>
          </w:tcPr>
          <w:p w:rsidR="008115AB" w:rsidRPr="00A47004" w:rsidRDefault="008115AB" w:rsidP="008D3F3B">
            <w:pPr>
              <w:pStyle w:val="af4"/>
              <w:spacing w:line="192" w:lineRule="auto"/>
              <w:rPr>
                <w:rFonts w:eastAsia="Calibri"/>
                <w:b w:val="0"/>
                <w:sz w:val="24"/>
              </w:rPr>
            </w:pPr>
            <w:r w:rsidRPr="00A47004">
              <w:rPr>
                <w:b w:val="0"/>
                <w:sz w:val="24"/>
              </w:rPr>
              <w:t>КО-456-10</w:t>
            </w:r>
          </w:p>
        </w:tc>
        <w:tc>
          <w:tcPr>
            <w:tcW w:w="551" w:type="pct"/>
            <w:tcBorders>
              <w:top w:val="single" w:sz="4" w:space="0" w:color="auto"/>
              <w:left w:val="nil"/>
              <w:bottom w:val="single" w:sz="4" w:space="0" w:color="auto"/>
              <w:right w:val="single" w:sz="4" w:space="0" w:color="auto"/>
            </w:tcBorders>
            <w:hideMark/>
          </w:tcPr>
          <w:p w:rsidR="008115AB" w:rsidRPr="00A47004" w:rsidRDefault="008115AB" w:rsidP="008D3F3B">
            <w:pPr>
              <w:pStyle w:val="af4"/>
              <w:spacing w:line="192" w:lineRule="auto"/>
              <w:rPr>
                <w:rFonts w:eastAsia="Calibri"/>
                <w:b w:val="0"/>
                <w:sz w:val="24"/>
              </w:rPr>
            </w:pPr>
            <w:r w:rsidRPr="00A47004">
              <w:rPr>
                <w:b w:val="0"/>
                <w:sz w:val="24"/>
              </w:rPr>
              <w:t>КО-427-80</w:t>
            </w:r>
          </w:p>
        </w:tc>
        <w:tc>
          <w:tcPr>
            <w:tcW w:w="551" w:type="pct"/>
            <w:tcBorders>
              <w:top w:val="single" w:sz="4" w:space="0" w:color="auto"/>
              <w:left w:val="single" w:sz="4" w:space="0" w:color="auto"/>
              <w:bottom w:val="single" w:sz="4" w:space="0" w:color="auto"/>
              <w:right w:val="single" w:sz="4" w:space="0" w:color="auto"/>
            </w:tcBorders>
            <w:hideMark/>
          </w:tcPr>
          <w:p w:rsidR="008115AB" w:rsidRPr="00A47004" w:rsidRDefault="008115AB" w:rsidP="008D3F3B">
            <w:pPr>
              <w:pStyle w:val="af4"/>
              <w:spacing w:line="192" w:lineRule="auto"/>
              <w:rPr>
                <w:rFonts w:eastAsia="Calibri"/>
                <w:b w:val="0"/>
                <w:sz w:val="24"/>
              </w:rPr>
            </w:pPr>
            <w:r w:rsidRPr="00A47004">
              <w:rPr>
                <w:b w:val="0"/>
                <w:sz w:val="24"/>
              </w:rPr>
              <w:t>Манипулятор КАМАЗ 4308+SOOSA</w:t>
            </w:r>
            <w:r w:rsidR="000F3D81">
              <w:rPr>
                <w:b w:val="0"/>
                <w:sz w:val="24"/>
              </w:rPr>
              <w:t>№</w:t>
            </w:r>
            <w:r w:rsidRPr="00A47004">
              <w:rPr>
                <w:b w:val="0"/>
                <w:sz w:val="24"/>
              </w:rPr>
              <w:t xml:space="preserve"> SCS334</w:t>
            </w:r>
          </w:p>
        </w:tc>
        <w:tc>
          <w:tcPr>
            <w:tcW w:w="551" w:type="pct"/>
            <w:tcBorders>
              <w:top w:val="single" w:sz="4" w:space="0" w:color="auto"/>
              <w:left w:val="nil"/>
              <w:bottom w:val="single" w:sz="4" w:space="0" w:color="auto"/>
              <w:right w:val="single" w:sz="4" w:space="0" w:color="auto"/>
            </w:tcBorders>
            <w:hideMark/>
          </w:tcPr>
          <w:p w:rsidR="008D3F3B" w:rsidRDefault="008115AB" w:rsidP="008D3F3B">
            <w:pPr>
              <w:pStyle w:val="af4"/>
              <w:spacing w:line="192" w:lineRule="auto"/>
              <w:rPr>
                <w:b w:val="0"/>
                <w:sz w:val="24"/>
              </w:rPr>
            </w:pPr>
            <w:r w:rsidRPr="00A47004">
              <w:rPr>
                <w:b w:val="0"/>
                <w:sz w:val="24"/>
              </w:rPr>
              <w:t xml:space="preserve">МАС 14 </w:t>
            </w:r>
          </w:p>
          <w:p w:rsidR="008115AB" w:rsidRPr="00A47004" w:rsidRDefault="008115AB" w:rsidP="008D3F3B">
            <w:pPr>
              <w:pStyle w:val="af4"/>
              <w:spacing w:line="192" w:lineRule="auto"/>
              <w:rPr>
                <w:rFonts w:eastAsia="Calibri"/>
                <w:b w:val="0"/>
                <w:sz w:val="24"/>
              </w:rPr>
            </w:pPr>
            <w:r w:rsidRPr="00A47004">
              <w:rPr>
                <w:b w:val="0"/>
                <w:sz w:val="24"/>
              </w:rPr>
              <w:t>на шасси КАМАЗ 65115</w:t>
            </w:r>
          </w:p>
        </w:tc>
        <w:tc>
          <w:tcPr>
            <w:tcW w:w="551" w:type="pct"/>
            <w:tcBorders>
              <w:top w:val="single" w:sz="4" w:space="0" w:color="auto"/>
              <w:left w:val="nil"/>
              <w:bottom w:val="single" w:sz="4" w:space="0" w:color="auto"/>
              <w:right w:val="single" w:sz="4" w:space="0" w:color="auto"/>
            </w:tcBorders>
            <w:hideMark/>
          </w:tcPr>
          <w:p w:rsidR="008D3F3B" w:rsidRDefault="008115AB" w:rsidP="008D3F3B">
            <w:pPr>
              <w:pStyle w:val="af4"/>
              <w:spacing w:line="192" w:lineRule="auto"/>
              <w:rPr>
                <w:b w:val="0"/>
                <w:sz w:val="24"/>
              </w:rPr>
            </w:pPr>
            <w:r w:rsidRPr="00A47004">
              <w:rPr>
                <w:b w:val="0"/>
                <w:sz w:val="24"/>
              </w:rPr>
              <w:t xml:space="preserve">КС10/4000 </w:t>
            </w:r>
          </w:p>
          <w:p w:rsidR="008115AB" w:rsidRPr="00A47004" w:rsidRDefault="008115AB" w:rsidP="008D3F3B">
            <w:pPr>
              <w:pStyle w:val="af4"/>
              <w:spacing w:line="192" w:lineRule="auto"/>
              <w:rPr>
                <w:rFonts w:eastAsia="Calibri"/>
                <w:b w:val="0"/>
                <w:sz w:val="24"/>
              </w:rPr>
            </w:pPr>
            <w:r w:rsidRPr="00A47004">
              <w:rPr>
                <w:b w:val="0"/>
                <w:sz w:val="24"/>
              </w:rPr>
              <w:t>на шасси КАМАЗ 53605</w:t>
            </w:r>
          </w:p>
        </w:tc>
        <w:tc>
          <w:tcPr>
            <w:tcW w:w="549" w:type="pct"/>
            <w:tcBorders>
              <w:top w:val="single" w:sz="4" w:space="0" w:color="auto"/>
              <w:left w:val="nil"/>
              <w:bottom w:val="single" w:sz="4" w:space="0" w:color="auto"/>
              <w:right w:val="single" w:sz="4" w:space="0" w:color="auto"/>
            </w:tcBorders>
            <w:hideMark/>
          </w:tcPr>
          <w:p w:rsidR="008D3F3B" w:rsidRDefault="008115AB" w:rsidP="008D3F3B">
            <w:pPr>
              <w:pStyle w:val="af4"/>
              <w:spacing w:line="192" w:lineRule="auto"/>
              <w:rPr>
                <w:b w:val="0"/>
                <w:sz w:val="24"/>
              </w:rPr>
            </w:pPr>
            <w:r w:rsidRPr="00A47004">
              <w:rPr>
                <w:b w:val="0"/>
                <w:sz w:val="24"/>
              </w:rPr>
              <w:t xml:space="preserve">Автопоезд </w:t>
            </w:r>
          </w:p>
          <w:p w:rsidR="008115AB" w:rsidRPr="00A47004" w:rsidRDefault="008115AB" w:rsidP="008D3F3B">
            <w:pPr>
              <w:pStyle w:val="af4"/>
              <w:spacing w:line="192" w:lineRule="auto"/>
              <w:rPr>
                <w:rFonts w:eastAsia="Calibri"/>
                <w:b w:val="0"/>
                <w:sz w:val="24"/>
              </w:rPr>
            </w:pPr>
            <w:r w:rsidRPr="00A47004">
              <w:rPr>
                <w:b w:val="0"/>
                <w:sz w:val="24"/>
              </w:rPr>
              <w:t>на шасси МАЗ 6516В9-480-000</w:t>
            </w:r>
          </w:p>
        </w:tc>
      </w:tr>
      <w:tr w:rsidR="008115AB" w:rsidRPr="00A47004" w:rsidTr="008D3F3B">
        <w:trPr>
          <w:trHeight w:val="113"/>
        </w:trPr>
        <w:tc>
          <w:tcPr>
            <w:tcW w:w="771" w:type="pct"/>
            <w:tcBorders>
              <w:top w:val="nil"/>
              <w:left w:val="single" w:sz="4" w:space="0" w:color="auto"/>
              <w:bottom w:val="single" w:sz="4" w:space="0" w:color="auto"/>
              <w:right w:val="single" w:sz="4" w:space="0" w:color="auto"/>
            </w:tcBorders>
            <w:noWrap/>
            <w:hideMark/>
          </w:tcPr>
          <w:p w:rsidR="008115AB" w:rsidRPr="00A47004" w:rsidRDefault="00E40DF4" w:rsidP="008D3F3B">
            <w:pPr>
              <w:pStyle w:val="af7"/>
              <w:rPr>
                <w:rFonts w:ascii="Times New Roman" w:hAnsi="Times New Roman" w:cs="Times New Roman"/>
                <w:color w:val="auto"/>
              </w:rPr>
            </w:pPr>
            <w:r>
              <w:rPr>
                <w:rFonts w:ascii="Times New Roman" w:hAnsi="Times New Roman" w:cs="Times New Roman"/>
                <w:color w:val="auto"/>
              </w:rPr>
              <w:t>Красноярск</w:t>
            </w:r>
          </w:p>
        </w:tc>
        <w:tc>
          <w:tcPr>
            <w:tcW w:w="924" w:type="pct"/>
            <w:tcBorders>
              <w:top w:val="nil"/>
              <w:left w:val="nil"/>
              <w:bottom w:val="single" w:sz="4" w:space="0" w:color="auto"/>
              <w:right w:val="single" w:sz="4" w:space="0" w:color="auto"/>
            </w:tcBorders>
            <w:noWrap/>
            <w:hideMark/>
          </w:tcPr>
          <w:p w:rsidR="008115AB" w:rsidRPr="00A47004" w:rsidRDefault="008115AB" w:rsidP="008D3F3B">
            <w:pPr>
              <w:pStyle w:val="af7"/>
              <w:rPr>
                <w:rFonts w:ascii="Times New Roman" w:hAnsi="Times New Roman" w:cs="Times New Roman"/>
                <w:color w:val="auto"/>
              </w:rPr>
            </w:pPr>
            <w:r w:rsidRPr="00A47004">
              <w:rPr>
                <w:rFonts w:ascii="Times New Roman" w:hAnsi="Times New Roman" w:cs="Times New Roman"/>
                <w:color w:val="auto"/>
              </w:rPr>
              <w:t>Красноярск, левый берег</w:t>
            </w:r>
          </w:p>
        </w:tc>
        <w:tc>
          <w:tcPr>
            <w:tcW w:w="551" w:type="pct"/>
            <w:tcBorders>
              <w:top w:val="nil"/>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66</w:t>
            </w:r>
          </w:p>
        </w:tc>
        <w:tc>
          <w:tcPr>
            <w:tcW w:w="551" w:type="pct"/>
            <w:tcBorders>
              <w:top w:val="nil"/>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19</w:t>
            </w:r>
          </w:p>
        </w:tc>
        <w:tc>
          <w:tcPr>
            <w:tcW w:w="551" w:type="pct"/>
            <w:tcBorders>
              <w:top w:val="nil"/>
              <w:left w:val="single" w:sz="4" w:space="0" w:color="auto"/>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1</w:t>
            </w:r>
          </w:p>
        </w:tc>
        <w:tc>
          <w:tcPr>
            <w:tcW w:w="551" w:type="pct"/>
            <w:tcBorders>
              <w:top w:val="nil"/>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1</w:t>
            </w:r>
          </w:p>
        </w:tc>
        <w:tc>
          <w:tcPr>
            <w:tcW w:w="551" w:type="pct"/>
            <w:tcBorders>
              <w:top w:val="nil"/>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2</w:t>
            </w:r>
          </w:p>
        </w:tc>
        <w:tc>
          <w:tcPr>
            <w:tcW w:w="549" w:type="pct"/>
            <w:tcBorders>
              <w:top w:val="nil"/>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6</w:t>
            </w:r>
          </w:p>
        </w:tc>
      </w:tr>
      <w:tr w:rsidR="008115AB" w:rsidRPr="00A47004" w:rsidTr="008D3F3B">
        <w:trPr>
          <w:trHeight w:val="113"/>
        </w:trPr>
        <w:tc>
          <w:tcPr>
            <w:tcW w:w="771" w:type="pct"/>
            <w:tcBorders>
              <w:top w:val="single" w:sz="4" w:space="0" w:color="auto"/>
              <w:left w:val="single" w:sz="4" w:space="0" w:color="auto"/>
              <w:bottom w:val="single" w:sz="4" w:space="0" w:color="auto"/>
              <w:right w:val="single" w:sz="4" w:space="0" w:color="auto"/>
            </w:tcBorders>
            <w:noWrap/>
            <w:hideMark/>
          </w:tcPr>
          <w:p w:rsidR="008115AB" w:rsidRPr="00A47004" w:rsidRDefault="00A47004" w:rsidP="008D3F3B">
            <w:pPr>
              <w:pStyle w:val="af7"/>
              <w:rPr>
                <w:rFonts w:ascii="Times New Roman" w:hAnsi="Times New Roman" w:cs="Times New Roman"/>
                <w:color w:val="auto"/>
              </w:rPr>
            </w:pPr>
            <w:r>
              <w:rPr>
                <w:rFonts w:ascii="Times New Roman" w:hAnsi="Times New Roman" w:cs="Times New Roman"/>
                <w:color w:val="auto"/>
              </w:rPr>
              <w:t xml:space="preserve">Красноярск </w:t>
            </w:r>
          </w:p>
        </w:tc>
        <w:tc>
          <w:tcPr>
            <w:tcW w:w="924" w:type="pct"/>
            <w:tcBorders>
              <w:top w:val="single" w:sz="4" w:space="0" w:color="auto"/>
              <w:left w:val="nil"/>
              <w:bottom w:val="single" w:sz="4" w:space="0" w:color="auto"/>
              <w:right w:val="single" w:sz="4" w:space="0" w:color="auto"/>
            </w:tcBorders>
            <w:noWrap/>
            <w:hideMark/>
          </w:tcPr>
          <w:p w:rsidR="008115AB" w:rsidRPr="00A47004" w:rsidRDefault="008115AB" w:rsidP="008D3F3B">
            <w:pPr>
              <w:pStyle w:val="af7"/>
              <w:rPr>
                <w:rFonts w:ascii="Times New Roman" w:hAnsi="Times New Roman" w:cs="Times New Roman"/>
                <w:color w:val="auto"/>
              </w:rPr>
            </w:pPr>
            <w:r w:rsidRPr="00A47004">
              <w:rPr>
                <w:rFonts w:ascii="Times New Roman" w:hAnsi="Times New Roman" w:cs="Times New Roman"/>
                <w:color w:val="auto"/>
              </w:rPr>
              <w:t>Красноярск, правый берег</w:t>
            </w:r>
          </w:p>
        </w:tc>
        <w:tc>
          <w:tcPr>
            <w:tcW w:w="551" w:type="pct"/>
            <w:tcBorders>
              <w:top w:val="single" w:sz="4" w:space="0" w:color="auto"/>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42</w:t>
            </w:r>
          </w:p>
        </w:tc>
        <w:tc>
          <w:tcPr>
            <w:tcW w:w="551" w:type="pct"/>
            <w:tcBorders>
              <w:top w:val="single" w:sz="4" w:space="0" w:color="auto"/>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13</w:t>
            </w:r>
          </w:p>
        </w:tc>
        <w:tc>
          <w:tcPr>
            <w:tcW w:w="551" w:type="pct"/>
            <w:tcBorders>
              <w:top w:val="single" w:sz="4" w:space="0" w:color="auto"/>
              <w:left w:val="single" w:sz="4" w:space="0" w:color="auto"/>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1</w:t>
            </w:r>
          </w:p>
        </w:tc>
        <w:tc>
          <w:tcPr>
            <w:tcW w:w="551" w:type="pct"/>
            <w:tcBorders>
              <w:top w:val="single" w:sz="4" w:space="0" w:color="auto"/>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0</w:t>
            </w:r>
          </w:p>
        </w:tc>
        <w:tc>
          <w:tcPr>
            <w:tcW w:w="551" w:type="pct"/>
            <w:tcBorders>
              <w:top w:val="single" w:sz="4" w:space="0" w:color="auto"/>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3</w:t>
            </w:r>
          </w:p>
        </w:tc>
        <w:tc>
          <w:tcPr>
            <w:tcW w:w="549" w:type="pct"/>
            <w:tcBorders>
              <w:top w:val="single" w:sz="4" w:space="0" w:color="auto"/>
              <w:left w:val="nil"/>
              <w:bottom w:val="single" w:sz="4" w:space="0" w:color="auto"/>
              <w:right w:val="single" w:sz="4" w:space="0" w:color="auto"/>
            </w:tcBorders>
            <w:noWrap/>
            <w:hideMark/>
          </w:tcPr>
          <w:p w:rsidR="008115AB" w:rsidRPr="00A47004" w:rsidRDefault="008115AB" w:rsidP="008D3F3B">
            <w:pPr>
              <w:pStyle w:val="af7"/>
              <w:jc w:val="center"/>
              <w:rPr>
                <w:rFonts w:ascii="Times New Roman" w:hAnsi="Times New Roman" w:cs="Times New Roman"/>
                <w:color w:val="auto"/>
              </w:rPr>
            </w:pPr>
            <w:r w:rsidRPr="00A47004">
              <w:rPr>
                <w:rFonts w:ascii="Times New Roman" w:hAnsi="Times New Roman" w:cs="Times New Roman"/>
                <w:color w:val="auto"/>
              </w:rPr>
              <w:t>5</w:t>
            </w:r>
          </w:p>
        </w:tc>
      </w:tr>
    </w:tbl>
    <w:p w:rsidR="008115AB" w:rsidRDefault="008115AB" w:rsidP="0002505F">
      <w:pPr>
        <w:pStyle w:val="141"/>
        <w:spacing w:after="0"/>
        <w:ind w:left="0"/>
      </w:pPr>
    </w:p>
    <w:p w:rsidR="008115AB" w:rsidRDefault="008115AB" w:rsidP="0002505F">
      <w:pPr>
        <w:pStyle w:val="141"/>
        <w:spacing w:after="0"/>
        <w:ind w:left="0"/>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sectPr w:rsidR="008115AB" w:rsidSect="00CC291C">
          <w:pgSz w:w="16838" w:h="11906" w:orient="landscape"/>
          <w:pgMar w:top="1701" w:right="1134" w:bottom="567" w:left="1134" w:header="709" w:footer="709" w:gutter="0"/>
          <w:cols w:space="708"/>
          <w:docGrid w:linePitch="360"/>
        </w:sectPr>
      </w:pPr>
    </w:p>
    <w:p w:rsidR="008D3F3B" w:rsidRDefault="00A4078F" w:rsidP="008D3F3B">
      <w:pPr>
        <w:spacing w:before="0" w:line="192" w:lineRule="auto"/>
        <w:ind w:firstLine="0"/>
        <w:jc w:val="center"/>
        <w:rPr>
          <w:sz w:val="28"/>
          <w:szCs w:val="28"/>
        </w:rPr>
      </w:pPr>
      <w:bookmarkStart w:id="127" w:name="_Toc522778402"/>
      <w:bookmarkStart w:id="128" w:name="_Toc530639677"/>
      <w:r w:rsidRPr="00CD006C">
        <w:rPr>
          <w:sz w:val="28"/>
          <w:szCs w:val="28"/>
        </w:rPr>
        <w:lastRenderedPageBreak/>
        <w:t xml:space="preserve">8.4 </w:t>
      </w:r>
      <w:r w:rsidR="008115AB" w:rsidRPr="00CD006C">
        <w:rPr>
          <w:sz w:val="28"/>
          <w:szCs w:val="28"/>
        </w:rPr>
        <w:t>Обоснование целевых показателей комплексного развития комму</w:t>
      </w:r>
      <w:r w:rsidR="008D3F3B">
        <w:rPr>
          <w:sz w:val="28"/>
          <w:szCs w:val="28"/>
        </w:rPr>
        <w:t>наль</w:t>
      </w:r>
      <w:r w:rsidR="008115AB" w:rsidRPr="00CD006C">
        <w:rPr>
          <w:sz w:val="28"/>
          <w:szCs w:val="28"/>
        </w:rPr>
        <w:t xml:space="preserve">ной инфраструктуры, а также мероприятий, входящих в план застройки </w:t>
      </w:r>
    </w:p>
    <w:p w:rsidR="008115AB" w:rsidRPr="00CD006C" w:rsidRDefault="008115AB" w:rsidP="008D3F3B">
      <w:pPr>
        <w:spacing w:before="0" w:line="192" w:lineRule="auto"/>
        <w:ind w:firstLine="0"/>
        <w:jc w:val="center"/>
        <w:rPr>
          <w:sz w:val="28"/>
          <w:szCs w:val="28"/>
        </w:rPr>
      </w:pPr>
      <w:r w:rsidRPr="00CD006C">
        <w:rPr>
          <w:sz w:val="28"/>
          <w:szCs w:val="28"/>
        </w:rPr>
        <w:t xml:space="preserve">городского округа </w:t>
      </w:r>
      <w:bookmarkEnd w:id="127"/>
      <w:bookmarkEnd w:id="128"/>
      <w:r w:rsidRPr="00CD006C">
        <w:rPr>
          <w:sz w:val="28"/>
          <w:szCs w:val="28"/>
        </w:rPr>
        <w:br/>
      </w:r>
    </w:p>
    <w:p w:rsidR="008115AB" w:rsidRPr="0080346A"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 xml:space="preserve">Согласно статье 39 Федерального закона от 07.12.11 № 416-ФЗ </w:t>
      </w:r>
      <w:r w:rsidR="002D6969">
        <w:rPr>
          <w:rFonts w:ascii="Times New Roman" w:hAnsi="Times New Roman" w:cs="Times New Roman"/>
        </w:rPr>
        <w:t>«</w:t>
      </w:r>
      <w:r w:rsidRPr="0080346A">
        <w:rPr>
          <w:rFonts w:ascii="Times New Roman" w:hAnsi="Times New Roman" w:cs="Times New Roman"/>
        </w:rPr>
        <w:t>О в</w:t>
      </w:r>
      <w:r w:rsidRPr="0080346A">
        <w:rPr>
          <w:rFonts w:ascii="Times New Roman" w:hAnsi="Times New Roman" w:cs="Times New Roman"/>
        </w:rPr>
        <w:t>о</w:t>
      </w:r>
      <w:r w:rsidRPr="0080346A">
        <w:rPr>
          <w:rFonts w:ascii="Times New Roman" w:hAnsi="Times New Roman" w:cs="Times New Roman"/>
        </w:rPr>
        <w:t>доснабжении и водоотведении</w:t>
      </w:r>
      <w:r w:rsidR="002D6969">
        <w:rPr>
          <w:rFonts w:ascii="Times New Roman" w:hAnsi="Times New Roman" w:cs="Times New Roman"/>
        </w:rPr>
        <w:t>»</w:t>
      </w:r>
      <w:r w:rsidRPr="0080346A">
        <w:rPr>
          <w:rFonts w:ascii="Times New Roman" w:hAnsi="Times New Roman" w:cs="Times New Roman"/>
        </w:rPr>
        <w:t xml:space="preserve"> к показателям надежности, качества, энерг</w:t>
      </w:r>
      <w:r w:rsidRPr="0080346A">
        <w:rPr>
          <w:rFonts w:ascii="Times New Roman" w:hAnsi="Times New Roman" w:cs="Times New Roman"/>
        </w:rPr>
        <w:t>е</w:t>
      </w:r>
      <w:r w:rsidRPr="0080346A">
        <w:rPr>
          <w:rFonts w:ascii="Times New Roman" w:hAnsi="Times New Roman" w:cs="Times New Roman"/>
        </w:rPr>
        <w:t>тической эффективности объектов централизованных систем горячего вод</w:t>
      </w:r>
      <w:r w:rsidRPr="0080346A">
        <w:rPr>
          <w:rFonts w:ascii="Times New Roman" w:hAnsi="Times New Roman" w:cs="Times New Roman"/>
        </w:rPr>
        <w:t>о</w:t>
      </w:r>
      <w:r w:rsidRPr="0080346A">
        <w:rPr>
          <w:rFonts w:ascii="Times New Roman" w:hAnsi="Times New Roman" w:cs="Times New Roman"/>
        </w:rPr>
        <w:t>снабжения, холодного водоснабжения и (или) водоотведения относятся:</w:t>
      </w:r>
    </w:p>
    <w:p w:rsidR="008115AB" w:rsidRPr="0080346A"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показатели качества воды;</w:t>
      </w:r>
    </w:p>
    <w:p w:rsidR="008115AB" w:rsidRPr="0080346A"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показатели надежности и бесперебойности водоснабжения и водоотв</w:t>
      </w:r>
      <w:r w:rsidRPr="0080346A">
        <w:rPr>
          <w:rFonts w:ascii="Times New Roman" w:hAnsi="Times New Roman" w:cs="Times New Roman"/>
        </w:rPr>
        <w:t>е</w:t>
      </w:r>
      <w:r w:rsidRPr="0080346A">
        <w:rPr>
          <w:rFonts w:ascii="Times New Roman" w:hAnsi="Times New Roman" w:cs="Times New Roman"/>
        </w:rPr>
        <w:t>дения; показатели очистки сточных вод;</w:t>
      </w:r>
    </w:p>
    <w:p w:rsidR="008115AB" w:rsidRPr="0080346A"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показатели эффективности использования ресурсов, в том числе ур</w:t>
      </w:r>
      <w:r w:rsidRPr="0080346A">
        <w:rPr>
          <w:rFonts w:ascii="Times New Roman" w:hAnsi="Times New Roman" w:cs="Times New Roman"/>
        </w:rPr>
        <w:t>о</w:t>
      </w:r>
      <w:r w:rsidRPr="0080346A">
        <w:rPr>
          <w:rFonts w:ascii="Times New Roman" w:hAnsi="Times New Roman" w:cs="Times New Roman"/>
        </w:rPr>
        <w:t>вень</w:t>
      </w:r>
    </w:p>
    <w:p w:rsidR="008115AB" w:rsidRPr="0080346A"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потерь воды (тепловой энергии в составе горячей воды);</w:t>
      </w:r>
    </w:p>
    <w:p w:rsidR="008115AB" w:rsidRPr="0080346A"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иные показатели, установленные федеральным органом исполнител</w:t>
      </w:r>
      <w:r w:rsidRPr="0080346A">
        <w:rPr>
          <w:rFonts w:ascii="Times New Roman" w:hAnsi="Times New Roman" w:cs="Times New Roman"/>
        </w:rPr>
        <w:t>ь</w:t>
      </w:r>
      <w:r w:rsidRPr="0080346A">
        <w:rPr>
          <w:rFonts w:ascii="Times New Roman" w:hAnsi="Times New Roman" w:cs="Times New Roman"/>
        </w:rPr>
        <w:t>ной</w:t>
      </w:r>
    </w:p>
    <w:p w:rsidR="008115AB" w:rsidRPr="0080346A"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власти, осуществляющим функции по выработке государственной п</w:t>
      </w:r>
      <w:r w:rsidRPr="0080346A">
        <w:rPr>
          <w:rFonts w:ascii="Times New Roman" w:hAnsi="Times New Roman" w:cs="Times New Roman"/>
        </w:rPr>
        <w:t>о</w:t>
      </w:r>
      <w:r w:rsidRPr="0080346A">
        <w:rPr>
          <w:rFonts w:ascii="Times New Roman" w:hAnsi="Times New Roman" w:cs="Times New Roman"/>
        </w:rPr>
        <w:t>литики и нормативно-правовому регулированию в сфере жилищно-коммунального хозяйства.</w:t>
      </w:r>
    </w:p>
    <w:p w:rsidR="00D0733C" w:rsidRDefault="008115AB" w:rsidP="008D3F3B">
      <w:pPr>
        <w:pStyle w:val="16"/>
        <w:shd w:val="clear" w:color="auto" w:fill="auto"/>
        <w:ind w:firstLine="709"/>
        <w:rPr>
          <w:rFonts w:ascii="Times New Roman" w:hAnsi="Times New Roman" w:cs="Times New Roman"/>
        </w:rPr>
      </w:pPr>
      <w:r w:rsidRPr="0080346A">
        <w:rPr>
          <w:rFonts w:ascii="Times New Roman" w:hAnsi="Times New Roman" w:cs="Times New Roman"/>
        </w:rPr>
        <w:t>Требования по качеству воды установлены приказом Федеральной службы по надзору в сфере защиты прав потребителей и благополучия че</w:t>
      </w:r>
      <w:r w:rsidR="00381F93">
        <w:rPr>
          <w:rFonts w:ascii="Times New Roman" w:hAnsi="Times New Roman" w:cs="Times New Roman"/>
        </w:rPr>
        <w:t>л</w:t>
      </w:r>
      <w:r w:rsidR="00381F93">
        <w:rPr>
          <w:rFonts w:ascii="Times New Roman" w:hAnsi="Times New Roman" w:cs="Times New Roman"/>
        </w:rPr>
        <w:t>о</w:t>
      </w:r>
      <w:r w:rsidR="00381F93">
        <w:rPr>
          <w:rFonts w:ascii="Times New Roman" w:hAnsi="Times New Roman" w:cs="Times New Roman"/>
        </w:rPr>
        <w:t>века от 28.12.2012 № 1204</w:t>
      </w:r>
      <w:r w:rsidRPr="0080346A">
        <w:rPr>
          <w:rFonts w:ascii="Times New Roman" w:hAnsi="Times New Roman" w:cs="Times New Roman"/>
        </w:rPr>
        <w:t xml:space="preserve"> </w:t>
      </w:r>
      <w:r w:rsidR="002D6969">
        <w:rPr>
          <w:rFonts w:ascii="Times New Roman" w:hAnsi="Times New Roman" w:cs="Times New Roman"/>
        </w:rPr>
        <w:t>«</w:t>
      </w:r>
      <w:r w:rsidRPr="0080346A">
        <w:rPr>
          <w:rFonts w:ascii="Times New Roman" w:hAnsi="Times New Roman" w:cs="Times New Roman"/>
        </w:rPr>
        <w:t>Об утверждении Критериев существенного ухудшения качества питьевой воды и горячей воды, показателей качества п</w:t>
      </w:r>
      <w:r w:rsidRPr="0080346A">
        <w:rPr>
          <w:rFonts w:ascii="Times New Roman" w:hAnsi="Times New Roman" w:cs="Times New Roman"/>
        </w:rPr>
        <w:t>и</w:t>
      </w:r>
      <w:r w:rsidRPr="0080346A">
        <w:rPr>
          <w:rFonts w:ascii="Times New Roman" w:hAnsi="Times New Roman" w:cs="Times New Roman"/>
        </w:rPr>
        <w:t>тьевой воды, характеризующих ее безопасность, по которым осуществляется производственный контроль качества питьевой воды, горячей воды и треб</w:t>
      </w:r>
      <w:r w:rsidRPr="0080346A">
        <w:rPr>
          <w:rFonts w:ascii="Times New Roman" w:hAnsi="Times New Roman" w:cs="Times New Roman"/>
        </w:rPr>
        <w:t>о</w:t>
      </w:r>
      <w:r w:rsidRPr="0080346A">
        <w:rPr>
          <w:rFonts w:ascii="Times New Roman" w:hAnsi="Times New Roman" w:cs="Times New Roman"/>
        </w:rPr>
        <w:t>вани</w:t>
      </w:r>
      <w:r w:rsidR="00A4078F">
        <w:rPr>
          <w:rFonts w:ascii="Times New Roman" w:hAnsi="Times New Roman" w:cs="Times New Roman"/>
        </w:rPr>
        <w:t>й к частоте отбора проб воды</w:t>
      </w:r>
      <w:r w:rsidR="002D6969">
        <w:rPr>
          <w:rFonts w:ascii="Times New Roman" w:hAnsi="Times New Roman" w:cs="Times New Roman"/>
        </w:rPr>
        <w:t>»</w:t>
      </w:r>
      <w:r w:rsidR="00A4078F">
        <w:rPr>
          <w:rFonts w:ascii="Times New Roman" w:hAnsi="Times New Roman" w:cs="Times New Roman"/>
        </w:rPr>
        <w:t xml:space="preserve">. </w:t>
      </w:r>
    </w:p>
    <w:p w:rsidR="008115AB" w:rsidRPr="0080346A" w:rsidRDefault="008115AB" w:rsidP="008D3F3B">
      <w:pPr>
        <w:pStyle w:val="141"/>
        <w:spacing w:after="0"/>
        <w:ind w:left="0" w:firstLine="709"/>
        <w:rPr>
          <w:rFonts w:ascii="Times New Roman" w:hAnsi="Times New Roman" w:cs="Times New Roman"/>
        </w:rPr>
      </w:pPr>
      <w:r w:rsidRPr="0080346A">
        <w:rPr>
          <w:rFonts w:ascii="Times New Roman" w:hAnsi="Times New Roman" w:cs="Times New Roman"/>
        </w:rPr>
        <w:t>Оценка значения индикаторов на 20</w:t>
      </w:r>
      <w:r w:rsidR="00A9785E">
        <w:rPr>
          <w:rFonts w:ascii="Times New Roman" w:hAnsi="Times New Roman" w:cs="Times New Roman"/>
        </w:rPr>
        <w:t>20</w:t>
      </w:r>
      <w:r w:rsidRPr="0080346A">
        <w:rPr>
          <w:rFonts w:ascii="Times New Roman" w:hAnsi="Times New Roman" w:cs="Times New Roman"/>
        </w:rPr>
        <w:t xml:space="preserve"> г. для Красноярского края была выполнена на основании форм статотчетности 2-ТП (отходы) (</w:t>
      </w:r>
      <w:r w:rsidRPr="0080346A">
        <w:rPr>
          <w:rFonts w:ascii="Times New Roman" w:hAnsi="Times New Roman" w:cs="Times New Roman"/>
        </w:rPr>
        <w:fldChar w:fldCharType="begin"/>
      </w:r>
      <w:r w:rsidRPr="0080346A">
        <w:rPr>
          <w:rFonts w:ascii="Times New Roman" w:hAnsi="Times New Roman" w:cs="Times New Roman"/>
        </w:rPr>
        <w:instrText xml:space="preserve"> REF _Ref459921350 \h  \* MERGEFORMAT </w:instrText>
      </w:r>
      <w:r w:rsidRPr="0080346A">
        <w:rPr>
          <w:rFonts w:ascii="Times New Roman" w:hAnsi="Times New Roman" w:cs="Times New Roman"/>
        </w:rPr>
      </w:r>
      <w:r w:rsidRPr="0080346A">
        <w:rPr>
          <w:rFonts w:ascii="Times New Roman" w:hAnsi="Times New Roman" w:cs="Times New Roman"/>
        </w:rPr>
        <w:fldChar w:fldCharType="separate"/>
      </w:r>
      <w:r w:rsidR="00717881" w:rsidRPr="00C80310">
        <w:rPr>
          <w:rFonts w:ascii="Times New Roman" w:hAnsi="Times New Roman" w:cs="Times New Roman"/>
        </w:rPr>
        <w:t>Таблица</w:t>
      </w:r>
      <w:r w:rsidRPr="0080346A">
        <w:rPr>
          <w:rFonts w:ascii="Times New Roman" w:hAnsi="Times New Roman" w:cs="Times New Roman"/>
        </w:rPr>
        <w:fldChar w:fldCharType="end"/>
      </w:r>
      <w:r w:rsidRPr="0080346A">
        <w:rPr>
          <w:rFonts w:ascii="Times New Roman" w:hAnsi="Times New Roman" w:cs="Times New Roman"/>
        </w:rPr>
        <w:t>). Зн</w:t>
      </w:r>
      <w:r w:rsidRPr="0080346A">
        <w:rPr>
          <w:rFonts w:ascii="Times New Roman" w:hAnsi="Times New Roman" w:cs="Times New Roman"/>
        </w:rPr>
        <w:t>а</w:t>
      </w:r>
      <w:r w:rsidRPr="0080346A">
        <w:rPr>
          <w:rFonts w:ascii="Times New Roman" w:hAnsi="Times New Roman" w:cs="Times New Roman"/>
        </w:rPr>
        <w:t>чения индикаторов на временные срезы реализации ТСО Красноярского края (2020, 2025, 2033 и 2035 гг.) рассчитывались методом линейной экстрапол</w:t>
      </w:r>
      <w:r w:rsidRPr="0080346A">
        <w:rPr>
          <w:rFonts w:ascii="Times New Roman" w:hAnsi="Times New Roman" w:cs="Times New Roman"/>
        </w:rPr>
        <w:t>я</w:t>
      </w:r>
      <w:r w:rsidRPr="0080346A">
        <w:rPr>
          <w:rFonts w:ascii="Times New Roman" w:hAnsi="Times New Roman" w:cs="Times New Roman"/>
        </w:rPr>
        <w:t>ции на основе параметров тенденции, определенных для соответствующих показателей и приведенных в Постановлении Правительства РФ от 15.04.2014 № 326. Порядок изменения основных показателей описан уравн</w:t>
      </w:r>
      <w:r w:rsidRPr="0080346A">
        <w:rPr>
          <w:rFonts w:ascii="Times New Roman" w:hAnsi="Times New Roman" w:cs="Times New Roman"/>
        </w:rPr>
        <w:t>е</w:t>
      </w:r>
      <w:r w:rsidRPr="0080346A">
        <w:rPr>
          <w:rFonts w:ascii="Times New Roman" w:hAnsi="Times New Roman" w:cs="Times New Roman"/>
        </w:rPr>
        <w:t>нием: Y = 0,2893X + 79,611; показатель R2 составил 0,9961, что свидетел</w:t>
      </w:r>
      <w:r w:rsidRPr="0080346A">
        <w:rPr>
          <w:rFonts w:ascii="Times New Roman" w:hAnsi="Times New Roman" w:cs="Times New Roman"/>
        </w:rPr>
        <w:t>ь</w:t>
      </w:r>
      <w:r w:rsidRPr="0080346A">
        <w:rPr>
          <w:rFonts w:ascii="Times New Roman" w:hAnsi="Times New Roman" w:cs="Times New Roman"/>
        </w:rPr>
        <w:t>ствует о высокой степени адекватности выбранной модели (</w:t>
      </w:r>
      <w:r w:rsidRPr="0080346A">
        <w:rPr>
          <w:rFonts w:ascii="Times New Roman" w:hAnsi="Times New Roman" w:cs="Times New Roman"/>
        </w:rPr>
        <w:fldChar w:fldCharType="begin"/>
      </w:r>
      <w:r w:rsidRPr="0080346A">
        <w:rPr>
          <w:rFonts w:ascii="Times New Roman" w:hAnsi="Times New Roman" w:cs="Times New Roman"/>
        </w:rPr>
        <w:instrText xml:space="preserve"> REF _Ref459921350 \h  \* MERGEFORMAT </w:instrText>
      </w:r>
      <w:r w:rsidRPr="0080346A">
        <w:rPr>
          <w:rFonts w:ascii="Times New Roman" w:hAnsi="Times New Roman" w:cs="Times New Roman"/>
        </w:rPr>
      </w:r>
      <w:r w:rsidRPr="0080346A">
        <w:rPr>
          <w:rFonts w:ascii="Times New Roman" w:hAnsi="Times New Roman" w:cs="Times New Roman"/>
        </w:rPr>
        <w:fldChar w:fldCharType="separate"/>
      </w:r>
      <w:r w:rsidR="00717881" w:rsidRPr="00C80310">
        <w:rPr>
          <w:rFonts w:ascii="Times New Roman" w:hAnsi="Times New Roman" w:cs="Times New Roman"/>
        </w:rPr>
        <w:t>Таблица</w:t>
      </w:r>
      <w:r w:rsidRPr="0080346A">
        <w:rPr>
          <w:rFonts w:ascii="Times New Roman" w:hAnsi="Times New Roman" w:cs="Times New Roman"/>
        </w:rPr>
        <w:fldChar w:fldCharType="end"/>
      </w:r>
      <w:r w:rsidRPr="0080346A">
        <w:rPr>
          <w:rFonts w:ascii="Times New Roman" w:hAnsi="Times New Roman" w:cs="Times New Roman"/>
        </w:rPr>
        <w:t>).</w:t>
      </w:r>
    </w:p>
    <w:p w:rsidR="008115AB" w:rsidRPr="0080346A" w:rsidRDefault="008115AB" w:rsidP="0002505F">
      <w:pPr>
        <w:pStyle w:val="141"/>
        <w:spacing w:after="0"/>
        <w:ind w:left="0" w:firstLine="709"/>
        <w:rPr>
          <w:rFonts w:ascii="Times New Roman" w:hAnsi="Times New Roman" w:cs="Times New Roman"/>
        </w:rPr>
      </w:pPr>
    </w:p>
    <w:p w:rsidR="008115AB" w:rsidRPr="0080346A" w:rsidRDefault="008115AB" w:rsidP="0002505F">
      <w:pPr>
        <w:pStyle w:val="141"/>
        <w:spacing w:after="0"/>
        <w:ind w:left="0" w:firstLine="709"/>
        <w:rPr>
          <w:rFonts w:ascii="Times New Roman" w:hAnsi="Times New Roman" w:cs="Times New Roman"/>
        </w:rPr>
      </w:pPr>
    </w:p>
    <w:p w:rsidR="008115AB" w:rsidRDefault="008115AB" w:rsidP="0002505F">
      <w:pPr>
        <w:widowControl/>
        <w:spacing w:before="0"/>
        <w:ind w:firstLine="0"/>
        <w:rPr>
          <w:snapToGrid w:val="0"/>
          <w:sz w:val="28"/>
          <w:szCs w:val="28"/>
        </w:rPr>
        <w:sectPr w:rsidR="008115AB" w:rsidSect="00255F72">
          <w:pgSz w:w="11906" w:h="16838"/>
          <w:pgMar w:top="1134" w:right="567" w:bottom="1134" w:left="1985" w:header="709" w:footer="709" w:gutter="0"/>
          <w:cols w:space="720"/>
        </w:sectPr>
      </w:pPr>
    </w:p>
    <w:p w:rsidR="00C80310" w:rsidRDefault="00C80310" w:rsidP="0002505F">
      <w:pPr>
        <w:pStyle w:val="141"/>
        <w:spacing w:after="0"/>
        <w:ind w:left="0" w:firstLine="0"/>
        <w:rPr>
          <w:rFonts w:ascii="Times New Roman" w:hAnsi="Times New Roman" w:cs="Times New Roman"/>
          <w:highlight w:val="cyan"/>
        </w:rPr>
      </w:pPr>
    </w:p>
    <w:p w:rsidR="00C80310" w:rsidRDefault="001B2E8F" w:rsidP="0002505F">
      <w:pPr>
        <w:pStyle w:val="141"/>
        <w:spacing w:after="0"/>
        <w:ind w:left="0" w:firstLine="709"/>
        <w:rPr>
          <w:rFonts w:ascii="Times New Roman" w:hAnsi="Times New Roman" w:cs="Times New Roman"/>
        </w:rPr>
      </w:pPr>
      <w:r>
        <w:rPr>
          <w:rFonts w:ascii="Times New Roman" w:hAnsi="Times New Roman" w:cs="Times New Roman"/>
        </w:rPr>
        <w:t xml:space="preserve">       </w:t>
      </w:r>
      <w:r w:rsidR="00C80310" w:rsidRPr="001B2E8F">
        <w:rPr>
          <w:rFonts w:ascii="Times New Roman" w:hAnsi="Times New Roman" w:cs="Times New Roman"/>
        </w:rPr>
        <w:t xml:space="preserve">Таблица </w:t>
      </w:r>
      <w:r w:rsidR="00214E11">
        <w:rPr>
          <w:rFonts w:ascii="Times New Roman" w:hAnsi="Times New Roman" w:cs="Times New Roman"/>
        </w:rPr>
        <w:t>73</w:t>
      </w:r>
      <w:r w:rsidR="00C80310" w:rsidRPr="001B2E8F">
        <w:rPr>
          <w:rFonts w:ascii="Times New Roman" w:hAnsi="Times New Roman" w:cs="Times New Roman"/>
        </w:rPr>
        <w:t>. Целевые показатели по обработке, обезвреживанию, утилизации и размещению ТКО</w:t>
      </w:r>
    </w:p>
    <w:p w:rsidR="008D3F3B" w:rsidRPr="001B2E8F" w:rsidRDefault="008D3F3B" w:rsidP="0002505F">
      <w:pPr>
        <w:pStyle w:val="141"/>
        <w:spacing w:after="0"/>
        <w:ind w:left="0" w:firstLine="709"/>
        <w:rPr>
          <w:rFonts w:ascii="Times New Roman" w:hAnsi="Times New Roman" w:cs="Times New Roman"/>
        </w:rPr>
      </w:pP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68"/>
        <w:gridCol w:w="2806"/>
        <w:gridCol w:w="3657"/>
        <w:gridCol w:w="3377"/>
        <w:gridCol w:w="2667"/>
      </w:tblGrid>
      <w:tr w:rsidR="00C80310" w:rsidRPr="001B2E8F" w:rsidTr="008D3F3B">
        <w:trPr>
          <w:trHeight w:val="330"/>
        </w:trPr>
        <w:tc>
          <w:tcPr>
            <w:tcW w:w="1668" w:type="dxa"/>
            <w:shd w:val="clear" w:color="auto" w:fill="FFFFFF" w:themeFill="background1"/>
            <w:noWrap/>
            <w:hideMark/>
          </w:tcPr>
          <w:p w:rsidR="00C80310" w:rsidRPr="00CD037B" w:rsidRDefault="00C80310" w:rsidP="008D3F3B">
            <w:pPr>
              <w:spacing w:before="0" w:line="192" w:lineRule="auto"/>
              <w:ind w:firstLine="0"/>
              <w:jc w:val="center"/>
              <w:rPr>
                <w:sz w:val="28"/>
                <w:szCs w:val="28"/>
              </w:rPr>
            </w:pPr>
          </w:p>
        </w:tc>
        <w:tc>
          <w:tcPr>
            <w:tcW w:w="2806" w:type="dxa"/>
            <w:shd w:val="clear" w:color="auto" w:fill="FFFFFF" w:themeFill="background1"/>
            <w:noWrap/>
            <w:hideMark/>
          </w:tcPr>
          <w:p w:rsidR="00C80310" w:rsidRPr="001B2E8F" w:rsidRDefault="00C80310" w:rsidP="008D3F3B">
            <w:pPr>
              <w:spacing w:before="0" w:line="192" w:lineRule="auto"/>
              <w:ind w:firstLine="0"/>
              <w:jc w:val="center"/>
              <w:rPr>
                <w:sz w:val="28"/>
                <w:szCs w:val="28"/>
              </w:rPr>
            </w:pPr>
            <w:r w:rsidRPr="001B2E8F">
              <w:rPr>
                <w:sz w:val="28"/>
                <w:szCs w:val="28"/>
              </w:rPr>
              <w:t>Доля обработанных отходов</w:t>
            </w:r>
          </w:p>
        </w:tc>
        <w:tc>
          <w:tcPr>
            <w:tcW w:w="3657" w:type="dxa"/>
            <w:shd w:val="clear" w:color="auto" w:fill="FFFFFF" w:themeFill="background1"/>
            <w:noWrap/>
            <w:hideMark/>
          </w:tcPr>
          <w:p w:rsidR="00C80310" w:rsidRPr="001B2E8F" w:rsidRDefault="00C80310" w:rsidP="008D3F3B">
            <w:pPr>
              <w:spacing w:before="0" w:line="192" w:lineRule="auto"/>
              <w:ind w:firstLine="0"/>
              <w:jc w:val="center"/>
              <w:rPr>
                <w:sz w:val="28"/>
                <w:szCs w:val="28"/>
              </w:rPr>
            </w:pPr>
            <w:r w:rsidRPr="001B2E8F">
              <w:rPr>
                <w:sz w:val="28"/>
                <w:szCs w:val="28"/>
              </w:rPr>
              <w:t>Доля обезвреженных отх</w:t>
            </w:r>
            <w:r w:rsidRPr="001B2E8F">
              <w:rPr>
                <w:sz w:val="28"/>
                <w:szCs w:val="28"/>
              </w:rPr>
              <w:t>о</w:t>
            </w:r>
            <w:r w:rsidRPr="001B2E8F">
              <w:rPr>
                <w:sz w:val="28"/>
                <w:szCs w:val="28"/>
              </w:rPr>
              <w:t>дов</w:t>
            </w:r>
          </w:p>
        </w:tc>
        <w:tc>
          <w:tcPr>
            <w:tcW w:w="3377" w:type="dxa"/>
            <w:shd w:val="clear" w:color="auto" w:fill="FFFFFF" w:themeFill="background1"/>
            <w:noWrap/>
            <w:hideMark/>
          </w:tcPr>
          <w:p w:rsidR="00C80310" w:rsidRPr="001B2E8F" w:rsidRDefault="00C80310" w:rsidP="008D3F3B">
            <w:pPr>
              <w:spacing w:before="0" w:line="192" w:lineRule="auto"/>
              <w:ind w:firstLine="0"/>
              <w:jc w:val="center"/>
              <w:rPr>
                <w:sz w:val="28"/>
                <w:szCs w:val="28"/>
              </w:rPr>
            </w:pPr>
            <w:r w:rsidRPr="001B2E8F">
              <w:rPr>
                <w:sz w:val="28"/>
                <w:szCs w:val="28"/>
              </w:rPr>
              <w:t>Доля утилизированных отходов</w:t>
            </w:r>
          </w:p>
        </w:tc>
        <w:tc>
          <w:tcPr>
            <w:tcW w:w="2667" w:type="dxa"/>
            <w:shd w:val="clear" w:color="auto" w:fill="FFFFFF" w:themeFill="background1"/>
            <w:noWrap/>
            <w:hideMark/>
          </w:tcPr>
          <w:p w:rsidR="00C80310" w:rsidRPr="001B2E8F" w:rsidRDefault="00C80310" w:rsidP="008D3F3B">
            <w:pPr>
              <w:spacing w:before="0" w:line="192" w:lineRule="auto"/>
              <w:ind w:firstLine="0"/>
              <w:jc w:val="center"/>
              <w:rPr>
                <w:sz w:val="28"/>
                <w:szCs w:val="28"/>
              </w:rPr>
            </w:pPr>
            <w:r w:rsidRPr="001B2E8F">
              <w:rPr>
                <w:sz w:val="28"/>
                <w:szCs w:val="28"/>
              </w:rPr>
              <w:t>Доля размещенных отходов</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2020</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3,4%</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7,4%</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89,3%</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2021</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3,4%</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8,3%</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88,4%</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2022</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90,7%</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3,6%</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10,2%</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86,2%</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2023</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89,0%</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31,3%</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66,8%</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2024</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89,0%</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32,2%</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65,9%</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2025</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33,2%</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64,9%</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2026</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64,0%</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2027</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64,0%</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2028</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64,0%</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2029</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64,0%</w:t>
            </w:r>
          </w:p>
        </w:tc>
      </w:tr>
      <w:tr w:rsidR="00C80310" w:rsidRPr="00CD037B" w:rsidTr="0050017F">
        <w:trPr>
          <w:trHeight w:val="330"/>
        </w:trPr>
        <w:tc>
          <w:tcPr>
            <w:tcW w:w="1668"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2030</w:t>
            </w:r>
          </w:p>
        </w:tc>
        <w:tc>
          <w:tcPr>
            <w:tcW w:w="2806"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8D3F3B">
            <w:pPr>
              <w:spacing w:before="0"/>
              <w:ind w:firstLine="0"/>
              <w:jc w:val="center"/>
              <w:rPr>
                <w:sz w:val="28"/>
                <w:szCs w:val="28"/>
              </w:rPr>
            </w:pPr>
            <w:r w:rsidRPr="001B2E8F">
              <w:rPr>
                <w:sz w:val="28"/>
                <w:szCs w:val="28"/>
              </w:rPr>
              <w:t>34,1%</w:t>
            </w:r>
          </w:p>
        </w:tc>
        <w:tc>
          <w:tcPr>
            <w:tcW w:w="2667" w:type="dxa"/>
            <w:shd w:val="clear" w:color="auto" w:fill="FFFFFF" w:themeFill="background1"/>
            <w:noWrap/>
            <w:vAlign w:val="center"/>
            <w:hideMark/>
          </w:tcPr>
          <w:p w:rsidR="00C80310" w:rsidRPr="00CD037B" w:rsidRDefault="00C80310" w:rsidP="008D3F3B">
            <w:pPr>
              <w:spacing w:before="0"/>
              <w:ind w:firstLine="0"/>
              <w:jc w:val="center"/>
              <w:rPr>
                <w:sz w:val="28"/>
                <w:szCs w:val="28"/>
              </w:rPr>
            </w:pPr>
            <w:r w:rsidRPr="001B2E8F">
              <w:rPr>
                <w:sz w:val="28"/>
                <w:szCs w:val="28"/>
              </w:rPr>
              <w:t>64,0%</w:t>
            </w:r>
          </w:p>
        </w:tc>
      </w:tr>
    </w:tbl>
    <w:p w:rsidR="00CD006C" w:rsidRDefault="00CD006C" w:rsidP="0002505F">
      <w:pPr>
        <w:spacing w:before="0"/>
        <w:rPr>
          <w:sz w:val="28"/>
          <w:szCs w:val="28"/>
        </w:rPr>
      </w:pPr>
      <w:bookmarkStart w:id="129" w:name="_Ref459921350"/>
      <w:bookmarkStart w:id="130" w:name="_Ref459921346"/>
    </w:p>
    <w:p w:rsidR="008115AB" w:rsidRDefault="008115AB" w:rsidP="008D3F3B">
      <w:pPr>
        <w:spacing w:before="0"/>
        <w:ind w:firstLine="709"/>
        <w:rPr>
          <w:sz w:val="28"/>
          <w:szCs w:val="28"/>
        </w:rPr>
      </w:pPr>
      <w:r w:rsidRPr="00CD006C">
        <w:rPr>
          <w:sz w:val="28"/>
          <w:szCs w:val="28"/>
        </w:rPr>
        <w:t>Таблица</w:t>
      </w:r>
      <w:bookmarkEnd w:id="129"/>
      <w:r w:rsidRPr="00CD006C">
        <w:rPr>
          <w:sz w:val="28"/>
          <w:szCs w:val="28"/>
        </w:rPr>
        <w:t xml:space="preserve"> </w:t>
      </w:r>
      <w:r w:rsidR="00214E11" w:rsidRPr="00CD006C">
        <w:rPr>
          <w:sz w:val="28"/>
          <w:szCs w:val="28"/>
        </w:rPr>
        <w:t>74</w:t>
      </w:r>
      <w:r w:rsidRPr="00CD006C">
        <w:rPr>
          <w:sz w:val="28"/>
          <w:szCs w:val="28"/>
        </w:rPr>
        <w:t>. Оценка целевых показателей по обезвреживанию, утилизации и размещению отходов производства и потребления в Красноярском крае.</w:t>
      </w:r>
      <w:bookmarkEnd w:id="130"/>
      <w:r w:rsidR="00CD037B" w:rsidRPr="00CD006C">
        <w:rPr>
          <w:sz w:val="28"/>
          <w:szCs w:val="28"/>
        </w:rPr>
        <w:t xml:space="preserve"> </w:t>
      </w:r>
    </w:p>
    <w:p w:rsidR="008D3F3B" w:rsidRPr="00CD006C" w:rsidRDefault="008D3F3B" w:rsidP="0002505F">
      <w:pPr>
        <w:spacing w:before="0"/>
        <w:rPr>
          <w:sz w:val="28"/>
          <w:szCs w:val="28"/>
        </w:rPr>
      </w:pPr>
    </w:p>
    <w:tbl>
      <w:tblPr>
        <w:tblW w:w="4746" w:type="pct"/>
        <w:tblInd w:w="675" w:type="dxa"/>
        <w:tblLayout w:type="fixed"/>
        <w:tblLook w:val="04A0" w:firstRow="1" w:lastRow="0" w:firstColumn="1" w:lastColumn="0" w:noHBand="0" w:noVBand="1"/>
      </w:tblPr>
      <w:tblGrid>
        <w:gridCol w:w="2085"/>
        <w:gridCol w:w="5571"/>
        <w:gridCol w:w="1983"/>
        <w:gridCol w:w="2127"/>
        <w:gridCol w:w="2269"/>
      </w:tblGrid>
      <w:tr w:rsidR="00246FCF" w:rsidRPr="00C80310" w:rsidTr="00246FCF">
        <w:trPr>
          <w:trHeight w:val="113"/>
          <w:tblHeader/>
        </w:trPr>
        <w:tc>
          <w:tcPr>
            <w:tcW w:w="7656" w:type="dxa"/>
            <w:gridSpan w:val="2"/>
            <w:tcBorders>
              <w:top w:val="single" w:sz="4" w:space="0" w:color="auto"/>
              <w:left w:val="single" w:sz="4" w:space="0" w:color="auto"/>
              <w:bottom w:val="single" w:sz="4" w:space="0" w:color="auto"/>
              <w:right w:val="single" w:sz="4" w:space="0" w:color="auto"/>
            </w:tcBorders>
            <w:noWrap/>
            <w:vAlign w:val="center"/>
            <w:hideMark/>
          </w:tcPr>
          <w:p w:rsidR="00246FCF" w:rsidRPr="00214E11" w:rsidRDefault="00246FCF" w:rsidP="0002505F">
            <w:pPr>
              <w:pStyle w:val="af4"/>
              <w:rPr>
                <w:b w:val="0"/>
                <w:sz w:val="24"/>
                <w:lang w:bidi="ru-RU"/>
              </w:rPr>
            </w:pPr>
            <w:r w:rsidRPr="00214E11">
              <w:rPr>
                <w:b w:val="0"/>
                <w:sz w:val="24"/>
                <w:lang w:bidi="ru-RU"/>
              </w:rPr>
              <w:t>Наименование показателя (индикатора)</w:t>
            </w:r>
          </w:p>
        </w:tc>
        <w:tc>
          <w:tcPr>
            <w:tcW w:w="1983" w:type="dxa"/>
            <w:tcBorders>
              <w:top w:val="single" w:sz="4" w:space="0" w:color="auto"/>
              <w:left w:val="nil"/>
              <w:bottom w:val="single" w:sz="4" w:space="0" w:color="auto"/>
              <w:right w:val="single" w:sz="4" w:space="0" w:color="auto"/>
            </w:tcBorders>
            <w:vAlign w:val="center"/>
            <w:hideMark/>
          </w:tcPr>
          <w:p w:rsidR="00246FCF" w:rsidRPr="00214E11" w:rsidRDefault="00246FCF" w:rsidP="0002505F">
            <w:pPr>
              <w:pStyle w:val="af4"/>
              <w:rPr>
                <w:b w:val="0"/>
                <w:sz w:val="24"/>
                <w:lang w:bidi="ru-RU"/>
              </w:rPr>
            </w:pPr>
            <w:r w:rsidRPr="00214E11">
              <w:rPr>
                <w:b w:val="0"/>
                <w:sz w:val="24"/>
                <w:lang w:bidi="ru-RU"/>
              </w:rPr>
              <w:t xml:space="preserve">2020 </w:t>
            </w:r>
          </w:p>
        </w:tc>
        <w:tc>
          <w:tcPr>
            <w:tcW w:w="2127" w:type="dxa"/>
            <w:tcBorders>
              <w:top w:val="single" w:sz="4" w:space="0" w:color="auto"/>
              <w:left w:val="nil"/>
              <w:bottom w:val="single" w:sz="4" w:space="0" w:color="auto"/>
              <w:right w:val="single" w:sz="4" w:space="0" w:color="auto"/>
            </w:tcBorders>
            <w:vAlign w:val="center"/>
            <w:hideMark/>
          </w:tcPr>
          <w:p w:rsidR="00246FCF" w:rsidRPr="00214E11" w:rsidRDefault="00246FCF" w:rsidP="0002505F">
            <w:pPr>
              <w:pStyle w:val="af4"/>
              <w:rPr>
                <w:b w:val="0"/>
                <w:sz w:val="24"/>
                <w:lang w:bidi="ru-RU"/>
              </w:rPr>
            </w:pPr>
            <w:r w:rsidRPr="00214E11">
              <w:rPr>
                <w:b w:val="0"/>
                <w:sz w:val="24"/>
                <w:lang w:bidi="ru-RU"/>
              </w:rPr>
              <w:t xml:space="preserve">2025 </w:t>
            </w:r>
          </w:p>
        </w:tc>
        <w:tc>
          <w:tcPr>
            <w:tcW w:w="2269" w:type="dxa"/>
            <w:tcBorders>
              <w:top w:val="single" w:sz="4" w:space="0" w:color="auto"/>
              <w:left w:val="nil"/>
              <w:bottom w:val="single" w:sz="4" w:space="0" w:color="auto"/>
              <w:right w:val="single" w:sz="4" w:space="0" w:color="auto"/>
            </w:tcBorders>
            <w:vAlign w:val="center"/>
            <w:hideMark/>
          </w:tcPr>
          <w:p w:rsidR="00246FCF" w:rsidRPr="00214E11" w:rsidRDefault="00246FCF" w:rsidP="0002505F">
            <w:pPr>
              <w:pStyle w:val="af4"/>
              <w:rPr>
                <w:b w:val="0"/>
                <w:sz w:val="24"/>
                <w:lang w:bidi="ru-RU"/>
              </w:rPr>
            </w:pPr>
            <w:r w:rsidRPr="00214E11">
              <w:rPr>
                <w:b w:val="0"/>
                <w:sz w:val="24"/>
                <w:lang w:bidi="ru-RU"/>
              </w:rPr>
              <w:t xml:space="preserve">2033 </w:t>
            </w:r>
          </w:p>
        </w:tc>
      </w:tr>
      <w:tr w:rsidR="00246FCF" w:rsidRPr="00C80310" w:rsidTr="008D3F3B">
        <w:trPr>
          <w:trHeight w:val="113"/>
        </w:trPr>
        <w:tc>
          <w:tcPr>
            <w:tcW w:w="2085" w:type="dxa"/>
            <w:vMerge w:val="restart"/>
            <w:tcBorders>
              <w:top w:val="nil"/>
              <w:left w:val="single" w:sz="4" w:space="0" w:color="auto"/>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(I-IV класс опасности)</w:t>
            </w: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7 224 756,5</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7 893 789,5</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8 538 248,8</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3 784 834,6</w:t>
            </w:r>
          </w:p>
        </w:tc>
        <w:tc>
          <w:tcPr>
            <w:tcW w:w="2127"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2 943 681,2</w:t>
            </w:r>
          </w:p>
        </w:tc>
        <w:tc>
          <w:tcPr>
            <w:tcW w:w="2269"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2 102 496,8</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47,6</w:t>
            </w:r>
          </w:p>
        </w:tc>
        <w:tc>
          <w:tcPr>
            <w:tcW w:w="2127"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62,7</w:t>
            </w:r>
          </w:p>
        </w:tc>
        <w:tc>
          <w:tcPr>
            <w:tcW w:w="2269"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75,4</w:t>
            </w:r>
          </w:p>
        </w:tc>
      </w:tr>
      <w:tr w:rsidR="00246FCF" w:rsidRPr="00C80310" w:rsidTr="008D3F3B">
        <w:trPr>
          <w:trHeight w:val="113"/>
        </w:trPr>
        <w:tc>
          <w:tcPr>
            <w:tcW w:w="2085" w:type="dxa"/>
            <w:vMerge w:val="restart"/>
            <w:tcBorders>
              <w:top w:val="nil"/>
              <w:left w:val="single" w:sz="4" w:space="0" w:color="auto"/>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 класс опасности)</w:t>
            </w: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771,6</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843,1</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912,0</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251,3</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186,5</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98,7</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67,4</w:t>
            </w:r>
          </w:p>
        </w:tc>
        <w:tc>
          <w:tcPr>
            <w:tcW w:w="2127"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77,9</w:t>
            </w:r>
          </w:p>
        </w:tc>
        <w:tc>
          <w:tcPr>
            <w:tcW w:w="2269"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89,2</w:t>
            </w:r>
          </w:p>
        </w:tc>
      </w:tr>
      <w:tr w:rsidR="00246FCF" w:rsidRPr="00C80310" w:rsidTr="008D3F3B">
        <w:trPr>
          <w:trHeight w:val="113"/>
        </w:trPr>
        <w:tc>
          <w:tcPr>
            <w:tcW w:w="2085" w:type="dxa"/>
            <w:vMerge w:val="restart"/>
            <w:tcBorders>
              <w:top w:val="nil"/>
              <w:left w:val="single" w:sz="4" w:space="0" w:color="auto"/>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(II класс опасности)</w:t>
            </w: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762,3</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832,9</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900,9</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204,7</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168,0</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123,3</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73,1</w:t>
            </w:r>
          </w:p>
        </w:tc>
        <w:tc>
          <w:tcPr>
            <w:tcW w:w="2127"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79,8</w:t>
            </w:r>
          </w:p>
        </w:tc>
        <w:tc>
          <w:tcPr>
            <w:tcW w:w="2269"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86,3</w:t>
            </w:r>
          </w:p>
        </w:tc>
      </w:tr>
      <w:tr w:rsidR="00246FCF" w:rsidRPr="00C80310" w:rsidTr="008D3F3B">
        <w:trPr>
          <w:trHeight w:val="113"/>
        </w:trPr>
        <w:tc>
          <w:tcPr>
            <w:tcW w:w="2085" w:type="dxa"/>
            <w:vMerge w:val="restart"/>
            <w:tcBorders>
              <w:top w:val="nil"/>
              <w:left w:val="single" w:sz="4" w:space="0" w:color="auto"/>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(III класс опасности)</w:t>
            </w: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1 189 042,6</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1 299 201,0</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1 405 262,4</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459 710,5</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375 670,7</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291 630,9</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hideMark/>
          </w:tcPr>
          <w:p w:rsidR="00246FCF" w:rsidRPr="00C80310" w:rsidRDefault="00246FCF" w:rsidP="008D3F3B">
            <w:pPr>
              <w:widowControl/>
              <w:spacing w:before="0"/>
              <w:jc w:val="left"/>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61,3</w:t>
            </w:r>
          </w:p>
        </w:tc>
        <w:tc>
          <w:tcPr>
            <w:tcW w:w="2127"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71,1</w:t>
            </w:r>
          </w:p>
        </w:tc>
        <w:tc>
          <w:tcPr>
            <w:tcW w:w="2269"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79,2</w:t>
            </w:r>
          </w:p>
        </w:tc>
      </w:tr>
      <w:tr w:rsidR="00246FCF" w:rsidRPr="00C80310" w:rsidTr="008D3F3B">
        <w:trPr>
          <w:trHeight w:val="113"/>
        </w:trPr>
        <w:tc>
          <w:tcPr>
            <w:tcW w:w="2085" w:type="dxa"/>
            <w:vMerge w:val="restart"/>
            <w:tcBorders>
              <w:top w:val="nil"/>
              <w:left w:val="single" w:sz="4" w:space="0" w:color="auto"/>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(IV класс опасности)</w:t>
            </w: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6 034 985,8</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6 593 833,8</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7 132 290,0</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02505F">
            <w:pPr>
              <w:widowControl/>
              <w:spacing w:before="0"/>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3 324 668,1</w:t>
            </w:r>
          </w:p>
        </w:tc>
        <w:tc>
          <w:tcPr>
            <w:tcW w:w="2127"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2 567 656,0</w:t>
            </w:r>
          </w:p>
        </w:tc>
        <w:tc>
          <w:tcPr>
            <w:tcW w:w="2269" w:type="dxa"/>
            <w:tcBorders>
              <w:top w:val="nil"/>
              <w:left w:val="nil"/>
              <w:bottom w:val="single" w:sz="4" w:space="0" w:color="auto"/>
              <w:right w:val="single" w:sz="4" w:space="0" w:color="auto"/>
            </w:tcBorders>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1 810 643,9</w:t>
            </w:r>
          </w:p>
        </w:tc>
      </w:tr>
      <w:tr w:rsidR="00246FCF" w:rsidRPr="00C80310" w:rsidTr="008D3F3B">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02505F">
            <w:pPr>
              <w:widowControl/>
              <w:spacing w:before="0"/>
              <w:rPr>
                <w:szCs w:val="24"/>
                <w:lang w:bidi="ru-RU"/>
              </w:rPr>
            </w:pPr>
          </w:p>
        </w:tc>
        <w:tc>
          <w:tcPr>
            <w:tcW w:w="5571" w:type="dxa"/>
            <w:tcBorders>
              <w:top w:val="nil"/>
              <w:left w:val="nil"/>
              <w:bottom w:val="single" w:sz="4" w:space="0" w:color="auto"/>
              <w:right w:val="single" w:sz="4" w:space="0" w:color="auto"/>
            </w:tcBorders>
            <w:hideMark/>
          </w:tcPr>
          <w:p w:rsidR="00246FCF" w:rsidRPr="00C80310" w:rsidRDefault="00246FCF" w:rsidP="008D3F3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44,9</w:t>
            </w:r>
          </w:p>
        </w:tc>
        <w:tc>
          <w:tcPr>
            <w:tcW w:w="2127"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61,1</w:t>
            </w:r>
          </w:p>
        </w:tc>
        <w:tc>
          <w:tcPr>
            <w:tcW w:w="2269" w:type="dxa"/>
            <w:tcBorders>
              <w:top w:val="nil"/>
              <w:left w:val="nil"/>
              <w:bottom w:val="single" w:sz="4" w:space="0" w:color="auto"/>
              <w:right w:val="single" w:sz="4" w:space="0" w:color="auto"/>
            </w:tcBorders>
            <w:noWrap/>
            <w:hideMark/>
          </w:tcPr>
          <w:p w:rsidR="00246FCF" w:rsidRPr="00C80310" w:rsidRDefault="00246FCF" w:rsidP="008D3F3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74,6</w:t>
            </w:r>
          </w:p>
        </w:tc>
      </w:tr>
    </w:tbl>
    <w:p w:rsidR="008115AB" w:rsidRDefault="008115AB" w:rsidP="0002505F">
      <w:pPr>
        <w:spacing w:before="0"/>
        <w:rPr>
          <w:rFonts w:ascii="Courier New" w:hAnsi="Courier New" w:cs="Courier New"/>
          <w:color w:val="000000"/>
          <w:lang w:bidi="ru-RU"/>
        </w:rPr>
      </w:pPr>
    </w:p>
    <w:p w:rsidR="008115AB" w:rsidRDefault="008115AB" w:rsidP="0002505F">
      <w:pPr>
        <w:spacing w:before="0"/>
        <w:ind w:firstLine="0"/>
        <w:jc w:val="left"/>
        <w:rPr>
          <w:sz w:val="28"/>
          <w:szCs w:val="28"/>
        </w:rPr>
      </w:pPr>
    </w:p>
    <w:p w:rsidR="008115AB" w:rsidRDefault="008115AB" w:rsidP="0002505F">
      <w:pPr>
        <w:spacing w:before="0"/>
        <w:ind w:firstLine="0"/>
        <w:jc w:val="left"/>
        <w:rPr>
          <w:sz w:val="28"/>
          <w:szCs w:val="28"/>
        </w:rPr>
        <w:sectPr w:rsidR="008115AB" w:rsidSect="00CD006C">
          <w:pgSz w:w="16838" w:h="11906" w:orient="landscape"/>
          <w:pgMar w:top="1418" w:right="1134" w:bottom="567" w:left="1134" w:header="709" w:footer="709" w:gutter="0"/>
          <w:cols w:space="708"/>
          <w:docGrid w:linePitch="360"/>
        </w:sectPr>
      </w:pPr>
    </w:p>
    <w:p w:rsidR="008115AB" w:rsidRPr="0080346A" w:rsidRDefault="008115AB" w:rsidP="008D3F3B">
      <w:pPr>
        <w:pStyle w:val="141"/>
        <w:spacing w:after="0"/>
        <w:ind w:left="0" w:firstLine="709"/>
        <w:rPr>
          <w:rFonts w:ascii="Times New Roman" w:hAnsi="Times New Roman" w:cs="Times New Roman"/>
        </w:rPr>
      </w:pPr>
      <w:r w:rsidRPr="0080346A">
        <w:rPr>
          <w:rFonts w:ascii="Times New Roman" w:hAnsi="Times New Roman" w:cs="Times New Roman"/>
        </w:rPr>
        <w:lastRenderedPageBreak/>
        <w:t>Плановые значения показателей эффективности объектов устанавл</w:t>
      </w:r>
      <w:r w:rsidRPr="0080346A">
        <w:rPr>
          <w:rFonts w:ascii="Times New Roman" w:hAnsi="Times New Roman" w:cs="Times New Roman"/>
        </w:rPr>
        <w:t>и</w:t>
      </w:r>
      <w:r w:rsidRPr="0080346A">
        <w:rPr>
          <w:rFonts w:ascii="Times New Roman" w:hAnsi="Times New Roman" w:cs="Times New Roman"/>
        </w:rPr>
        <w:t>ваются уполномоченным органом на основании предложения оператора, осуществляющего регулируемые виды деятельности в сфере обращения с о</w:t>
      </w:r>
      <w:r w:rsidRPr="0080346A">
        <w:rPr>
          <w:rFonts w:ascii="Times New Roman" w:hAnsi="Times New Roman" w:cs="Times New Roman"/>
        </w:rPr>
        <w:t>т</w:t>
      </w:r>
      <w:r w:rsidRPr="0080346A">
        <w:rPr>
          <w:rFonts w:ascii="Times New Roman" w:hAnsi="Times New Roman" w:cs="Times New Roman"/>
        </w:rPr>
        <w:t xml:space="preserve">ходами и эксплуатирующего объекты, в т.ч. на </w:t>
      </w:r>
      <w:r w:rsidRPr="00177AF0">
        <w:rPr>
          <w:rFonts w:ascii="Times New Roman" w:hAnsi="Times New Roman" w:cs="Times New Roman"/>
        </w:rPr>
        <w:t xml:space="preserve">основании </w:t>
      </w:r>
      <w:r w:rsidR="00C80310" w:rsidRPr="00177AF0">
        <w:rPr>
          <w:rFonts w:ascii="Times New Roman" w:hAnsi="Times New Roman" w:cs="Times New Roman"/>
        </w:rPr>
        <w:t>утвержденной Территориальной схемы,</w:t>
      </w:r>
      <w:r w:rsidR="00C80310">
        <w:rPr>
          <w:rFonts w:ascii="Times New Roman" w:hAnsi="Times New Roman" w:cs="Times New Roman"/>
        </w:rPr>
        <w:t xml:space="preserve"> </w:t>
      </w:r>
      <w:r w:rsidRPr="0080346A">
        <w:rPr>
          <w:rFonts w:ascii="Times New Roman" w:hAnsi="Times New Roman" w:cs="Times New Roman"/>
        </w:rPr>
        <w:t xml:space="preserve">обязательств, предусмотренных концессионными соглашениями, инвестиционными договорами и (или) государственными контрактами, соглашением между органом государственной власти субъекта Российской Федерации и региональным оператором по обращению </w:t>
      </w:r>
      <w:r w:rsidRPr="00177AF0">
        <w:rPr>
          <w:rFonts w:ascii="Times New Roman" w:hAnsi="Times New Roman" w:cs="Times New Roman"/>
        </w:rPr>
        <w:t xml:space="preserve">с </w:t>
      </w:r>
      <w:r w:rsidR="00C80310" w:rsidRPr="00177AF0">
        <w:rPr>
          <w:rFonts w:ascii="Times New Roman" w:hAnsi="Times New Roman" w:cs="Times New Roman"/>
        </w:rPr>
        <w:t>ТКО.</w:t>
      </w:r>
      <w:r w:rsidR="00C80310">
        <w:rPr>
          <w:rFonts w:ascii="Times New Roman" w:hAnsi="Times New Roman" w:cs="Times New Roman"/>
        </w:rPr>
        <w:t xml:space="preserve"> </w:t>
      </w:r>
    </w:p>
    <w:p w:rsidR="008115AB" w:rsidRPr="0080346A" w:rsidRDefault="008115AB" w:rsidP="0002505F">
      <w:pPr>
        <w:autoSpaceDE/>
        <w:autoSpaceDN/>
        <w:adjustRightInd/>
        <w:spacing w:before="0"/>
        <w:ind w:firstLine="709"/>
        <w:rPr>
          <w:color w:val="5B9BD5"/>
          <w:sz w:val="28"/>
          <w:szCs w:val="28"/>
          <w:lang w:eastAsia="ru-RU" w:bidi="ru-RU"/>
        </w:rPr>
      </w:pPr>
    </w:p>
    <w:p w:rsidR="008D3F3B" w:rsidRDefault="00A4078F" w:rsidP="008D3F3B">
      <w:pPr>
        <w:spacing w:before="0" w:line="192" w:lineRule="auto"/>
        <w:ind w:firstLine="0"/>
        <w:jc w:val="center"/>
        <w:rPr>
          <w:sz w:val="28"/>
          <w:szCs w:val="28"/>
        </w:rPr>
      </w:pPr>
      <w:bookmarkStart w:id="131" w:name="bookmark75"/>
      <w:bookmarkStart w:id="132" w:name="_Toc522778421"/>
      <w:bookmarkStart w:id="133" w:name="_Toc530639678"/>
      <w:r w:rsidRPr="00CD006C">
        <w:rPr>
          <w:sz w:val="28"/>
          <w:szCs w:val="28"/>
        </w:rPr>
        <w:t xml:space="preserve">8.5 </w:t>
      </w:r>
      <w:r w:rsidR="008115AB" w:rsidRPr="00CD006C">
        <w:rPr>
          <w:sz w:val="28"/>
          <w:szCs w:val="28"/>
        </w:rPr>
        <w:t xml:space="preserve">Общая программа проектов, финансовые потребности </w:t>
      </w:r>
    </w:p>
    <w:p w:rsidR="008115AB" w:rsidRPr="00CD006C" w:rsidRDefault="008115AB" w:rsidP="008D3F3B">
      <w:pPr>
        <w:spacing w:before="0" w:line="192" w:lineRule="auto"/>
        <w:ind w:firstLine="0"/>
        <w:jc w:val="center"/>
        <w:rPr>
          <w:sz w:val="28"/>
          <w:szCs w:val="28"/>
        </w:rPr>
      </w:pPr>
      <w:r w:rsidRPr="00CD006C">
        <w:rPr>
          <w:sz w:val="28"/>
          <w:szCs w:val="28"/>
        </w:rPr>
        <w:t>для реализации Программы</w:t>
      </w:r>
      <w:bookmarkEnd w:id="131"/>
      <w:bookmarkEnd w:id="132"/>
      <w:bookmarkEnd w:id="133"/>
    </w:p>
    <w:p w:rsidR="00D0733C" w:rsidRDefault="00D0733C" w:rsidP="0002505F">
      <w:pPr>
        <w:autoSpaceDE/>
        <w:autoSpaceDN/>
        <w:adjustRightInd/>
        <w:spacing w:before="0"/>
        <w:ind w:firstLine="709"/>
        <w:rPr>
          <w:sz w:val="28"/>
          <w:szCs w:val="28"/>
          <w:lang w:eastAsia="ru-RU" w:bidi="ru-RU"/>
        </w:rPr>
      </w:pPr>
    </w:p>
    <w:p w:rsidR="008115AB" w:rsidRPr="0080346A" w:rsidRDefault="008115AB" w:rsidP="008D3F3B">
      <w:pPr>
        <w:autoSpaceDE/>
        <w:autoSpaceDN/>
        <w:adjustRightInd/>
        <w:spacing w:before="0"/>
        <w:ind w:firstLine="709"/>
        <w:rPr>
          <w:sz w:val="28"/>
          <w:szCs w:val="28"/>
          <w:lang w:eastAsia="ru-RU" w:bidi="ru-RU"/>
        </w:rPr>
      </w:pPr>
      <w:r w:rsidRPr="0080346A">
        <w:rPr>
          <w:sz w:val="28"/>
          <w:szCs w:val="28"/>
          <w:lang w:eastAsia="ru-RU" w:bidi="ru-RU"/>
        </w:rPr>
        <w:t>Перечни инвестиционных проектов в отношении соответствующих с</w:t>
      </w:r>
      <w:r w:rsidRPr="0080346A">
        <w:rPr>
          <w:sz w:val="28"/>
          <w:szCs w:val="28"/>
          <w:lang w:eastAsia="ru-RU" w:bidi="ru-RU"/>
        </w:rPr>
        <w:t>и</w:t>
      </w:r>
      <w:r w:rsidRPr="0080346A">
        <w:rPr>
          <w:sz w:val="28"/>
          <w:szCs w:val="28"/>
          <w:lang w:eastAsia="ru-RU" w:bidi="ru-RU"/>
        </w:rPr>
        <w:t>стем коммунальной инфраструктуры представлены в разделе 5 Программы и разработаны на основании:</w:t>
      </w:r>
    </w:p>
    <w:p w:rsidR="008115AB" w:rsidRPr="0080346A" w:rsidRDefault="008115AB" w:rsidP="008D3F3B">
      <w:pPr>
        <w:autoSpaceDE/>
        <w:autoSpaceDN/>
        <w:adjustRightInd/>
        <w:spacing w:before="0"/>
        <w:ind w:firstLine="709"/>
        <w:rPr>
          <w:sz w:val="28"/>
          <w:szCs w:val="28"/>
          <w:lang w:eastAsia="ru-RU" w:bidi="ru-RU"/>
        </w:rPr>
      </w:pPr>
      <w:r w:rsidRPr="00246FCF">
        <w:rPr>
          <w:sz w:val="28"/>
          <w:szCs w:val="28"/>
          <w:lang w:eastAsia="ru-RU" w:bidi="ru-RU"/>
        </w:rPr>
        <w:t>Генеральной схемы размещения объектов электроэнергетики до 2035 года, утвержденной распоряжением Правительства Российской Федерации от 09.06.2017 № 1209-р;</w:t>
      </w:r>
    </w:p>
    <w:p w:rsidR="008115AB" w:rsidRPr="00EC4567" w:rsidRDefault="008115AB" w:rsidP="008D3F3B">
      <w:pPr>
        <w:autoSpaceDE/>
        <w:autoSpaceDN/>
        <w:adjustRightInd/>
        <w:spacing w:before="0"/>
        <w:ind w:firstLine="709"/>
        <w:rPr>
          <w:sz w:val="28"/>
          <w:szCs w:val="28"/>
          <w:lang w:eastAsia="ru-RU" w:bidi="ru-RU"/>
        </w:rPr>
      </w:pPr>
      <w:r w:rsidRPr="0072768A">
        <w:rPr>
          <w:sz w:val="28"/>
          <w:szCs w:val="28"/>
          <w:lang w:eastAsia="ru-RU" w:bidi="ru-RU"/>
        </w:rPr>
        <w:t>Энергетической стратегии Росс</w:t>
      </w:r>
      <w:r w:rsidR="0072768A" w:rsidRPr="0072768A">
        <w:rPr>
          <w:sz w:val="28"/>
          <w:szCs w:val="28"/>
          <w:lang w:eastAsia="ru-RU" w:bidi="ru-RU"/>
        </w:rPr>
        <w:t>ийской Федерации</w:t>
      </w:r>
      <w:r w:rsidRPr="0072768A">
        <w:rPr>
          <w:sz w:val="28"/>
          <w:szCs w:val="28"/>
          <w:lang w:eastAsia="ru-RU" w:bidi="ru-RU"/>
        </w:rPr>
        <w:t xml:space="preserve"> на период до 203</w:t>
      </w:r>
      <w:r w:rsidR="0072768A" w:rsidRPr="0072768A">
        <w:rPr>
          <w:sz w:val="28"/>
          <w:szCs w:val="28"/>
          <w:lang w:eastAsia="ru-RU" w:bidi="ru-RU"/>
        </w:rPr>
        <w:t>5</w:t>
      </w:r>
      <w:r w:rsidRPr="0072768A">
        <w:rPr>
          <w:sz w:val="28"/>
          <w:szCs w:val="28"/>
          <w:lang w:eastAsia="ru-RU" w:bidi="ru-RU"/>
        </w:rPr>
        <w:t xml:space="preserve"> года, утвержденной распоряжением Правительства Российской Федерации от </w:t>
      </w:r>
      <w:r w:rsidR="0072768A" w:rsidRPr="0072768A">
        <w:rPr>
          <w:sz w:val="28"/>
          <w:szCs w:val="28"/>
          <w:lang w:eastAsia="ru-RU" w:bidi="ru-RU"/>
        </w:rPr>
        <w:t>09.</w:t>
      </w:r>
      <w:r w:rsidR="0072768A" w:rsidRPr="00EC4567">
        <w:rPr>
          <w:sz w:val="28"/>
          <w:szCs w:val="28"/>
          <w:lang w:eastAsia="ru-RU" w:bidi="ru-RU"/>
        </w:rPr>
        <w:t>06.2020 № 1523</w:t>
      </w:r>
      <w:r w:rsidRPr="00EC4567">
        <w:rPr>
          <w:sz w:val="28"/>
          <w:szCs w:val="28"/>
          <w:lang w:eastAsia="ru-RU" w:bidi="ru-RU"/>
        </w:rPr>
        <w:t>-р;</w:t>
      </w:r>
    </w:p>
    <w:p w:rsidR="008115AB" w:rsidRPr="0080346A" w:rsidRDefault="00381F93" w:rsidP="008D3F3B">
      <w:pPr>
        <w:autoSpaceDE/>
        <w:autoSpaceDN/>
        <w:adjustRightInd/>
        <w:spacing w:before="0"/>
        <w:ind w:firstLine="709"/>
        <w:rPr>
          <w:sz w:val="28"/>
          <w:szCs w:val="28"/>
          <w:lang w:eastAsia="ru-RU" w:bidi="ru-RU"/>
        </w:rPr>
      </w:pPr>
      <w:r w:rsidRPr="00EC4567">
        <w:rPr>
          <w:sz w:val="28"/>
          <w:szCs w:val="28"/>
          <w:lang w:eastAsia="ru-RU" w:bidi="ru-RU"/>
        </w:rPr>
        <w:t>С</w:t>
      </w:r>
      <w:r w:rsidR="008115AB" w:rsidRPr="00EC4567">
        <w:rPr>
          <w:sz w:val="28"/>
          <w:szCs w:val="28"/>
          <w:lang w:eastAsia="ru-RU" w:bidi="ru-RU"/>
        </w:rPr>
        <w:t>хемы и программы развития Единой энергетической системы России на 201</w:t>
      </w:r>
      <w:r w:rsidR="0072768A" w:rsidRPr="00EC4567">
        <w:rPr>
          <w:sz w:val="28"/>
          <w:szCs w:val="28"/>
          <w:lang w:eastAsia="ru-RU" w:bidi="ru-RU"/>
        </w:rPr>
        <w:t>9</w:t>
      </w:r>
      <w:r w:rsidR="008115AB" w:rsidRPr="00EC4567">
        <w:rPr>
          <w:sz w:val="28"/>
          <w:szCs w:val="28"/>
          <w:lang w:eastAsia="ru-RU" w:bidi="ru-RU"/>
        </w:rPr>
        <w:t xml:space="preserve"> - 202</w:t>
      </w:r>
      <w:r w:rsidR="0072768A" w:rsidRPr="00EC4567">
        <w:rPr>
          <w:sz w:val="28"/>
          <w:szCs w:val="28"/>
          <w:lang w:eastAsia="ru-RU" w:bidi="ru-RU"/>
        </w:rPr>
        <w:t>5</w:t>
      </w:r>
      <w:r w:rsidR="008115AB" w:rsidRPr="00EC4567">
        <w:rPr>
          <w:sz w:val="28"/>
          <w:szCs w:val="28"/>
          <w:lang w:eastAsia="ru-RU" w:bidi="ru-RU"/>
        </w:rPr>
        <w:t xml:space="preserve"> годы, утвержденной приказом Министерства энергетики Ро</w:t>
      </w:r>
      <w:r w:rsidR="008115AB" w:rsidRPr="00EC4567">
        <w:rPr>
          <w:sz w:val="28"/>
          <w:szCs w:val="28"/>
          <w:lang w:eastAsia="ru-RU" w:bidi="ru-RU"/>
        </w:rPr>
        <w:t>с</w:t>
      </w:r>
      <w:r w:rsidR="008115AB" w:rsidRPr="00EC4567">
        <w:rPr>
          <w:sz w:val="28"/>
          <w:szCs w:val="28"/>
          <w:lang w:eastAsia="ru-RU" w:bidi="ru-RU"/>
        </w:rPr>
        <w:t xml:space="preserve">сийской Федерации от </w:t>
      </w:r>
      <w:r w:rsidR="0074380B" w:rsidRPr="00EC4567">
        <w:rPr>
          <w:sz w:val="28"/>
          <w:szCs w:val="28"/>
          <w:lang w:eastAsia="ru-RU" w:bidi="ru-RU"/>
        </w:rPr>
        <w:t>28.02.2019</w:t>
      </w:r>
      <w:r w:rsidR="008115AB" w:rsidRPr="00EC4567">
        <w:rPr>
          <w:sz w:val="28"/>
          <w:szCs w:val="28"/>
          <w:lang w:eastAsia="ru-RU" w:bidi="ru-RU"/>
        </w:rPr>
        <w:t xml:space="preserve"> № 1</w:t>
      </w:r>
      <w:r w:rsidR="0074380B" w:rsidRPr="00EC4567">
        <w:rPr>
          <w:sz w:val="28"/>
          <w:szCs w:val="28"/>
          <w:lang w:eastAsia="ru-RU" w:bidi="ru-RU"/>
        </w:rPr>
        <w:t>74</w:t>
      </w:r>
      <w:r w:rsidR="008115AB" w:rsidRPr="00EC4567">
        <w:rPr>
          <w:sz w:val="28"/>
          <w:szCs w:val="28"/>
          <w:lang w:eastAsia="ru-RU" w:bidi="ru-RU"/>
        </w:rPr>
        <w:t>;</w:t>
      </w:r>
    </w:p>
    <w:p w:rsidR="008115AB" w:rsidRPr="0080346A" w:rsidRDefault="002D6969" w:rsidP="008D3F3B">
      <w:pPr>
        <w:autoSpaceDE/>
        <w:autoSpaceDN/>
        <w:adjustRightInd/>
        <w:spacing w:before="0"/>
        <w:ind w:firstLine="709"/>
        <w:rPr>
          <w:sz w:val="28"/>
          <w:szCs w:val="28"/>
          <w:lang w:eastAsia="ru-RU" w:bidi="ru-RU"/>
        </w:rPr>
      </w:pPr>
      <w:r>
        <w:rPr>
          <w:sz w:val="28"/>
          <w:szCs w:val="28"/>
          <w:lang w:eastAsia="ru-RU" w:bidi="ru-RU"/>
        </w:rPr>
        <w:t>«</w:t>
      </w:r>
      <w:r w:rsidR="008115AB" w:rsidRPr="0080346A">
        <w:rPr>
          <w:sz w:val="28"/>
          <w:szCs w:val="28"/>
          <w:lang w:eastAsia="ru-RU" w:bidi="ru-RU"/>
        </w:rPr>
        <w:t xml:space="preserve">Инвестиционная программа ООО </w:t>
      </w:r>
      <w:r>
        <w:rPr>
          <w:sz w:val="28"/>
          <w:szCs w:val="28"/>
          <w:lang w:eastAsia="ru-RU" w:bidi="ru-RU"/>
        </w:rPr>
        <w:t>«</w:t>
      </w:r>
      <w:r w:rsidR="008115AB" w:rsidRPr="0080346A">
        <w:rPr>
          <w:sz w:val="28"/>
          <w:szCs w:val="28"/>
          <w:lang w:eastAsia="ru-RU" w:bidi="ru-RU"/>
        </w:rPr>
        <w:t>КрасКом</w:t>
      </w:r>
      <w:r>
        <w:rPr>
          <w:sz w:val="28"/>
          <w:szCs w:val="28"/>
          <w:lang w:eastAsia="ru-RU" w:bidi="ru-RU"/>
        </w:rPr>
        <w:t>»</w:t>
      </w:r>
      <w:r w:rsidR="008115AB" w:rsidRPr="0080346A">
        <w:rPr>
          <w:sz w:val="28"/>
          <w:szCs w:val="28"/>
          <w:lang w:eastAsia="ru-RU" w:bidi="ru-RU"/>
        </w:rPr>
        <w:t xml:space="preserve"> в сфере водоснабжения и водоотведения левобережной и правобережной частей г. Красноярска и иных муниципальных образований Красноярского края </w:t>
      </w:r>
      <w:r w:rsidR="008115AB" w:rsidRPr="00B2640F">
        <w:rPr>
          <w:sz w:val="28"/>
          <w:szCs w:val="28"/>
          <w:lang w:eastAsia="ru-RU" w:bidi="ru-RU"/>
        </w:rPr>
        <w:t>на 201</w:t>
      </w:r>
      <w:r w:rsidR="00144D1E" w:rsidRPr="00B2640F">
        <w:rPr>
          <w:sz w:val="28"/>
          <w:szCs w:val="28"/>
          <w:lang w:eastAsia="ru-RU" w:bidi="ru-RU"/>
        </w:rPr>
        <w:t>8</w:t>
      </w:r>
      <w:r w:rsidR="008D3F3B">
        <w:rPr>
          <w:sz w:val="28"/>
          <w:szCs w:val="28"/>
          <w:lang w:eastAsia="ru-RU" w:bidi="ru-RU"/>
        </w:rPr>
        <w:t>–</w:t>
      </w:r>
      <w:r w:rsidR="008115AB" w:rsidRPr="00B2640F">
        <w:rPr>
          <w:sz w:val="28"/>
          <w:szCs w:val="28"/>
          <w:lang w:eastAsia="ru-RU" w:bidi="ru-RU"/>
        </w:rPr>
        <w:t>2022 годы</w:t>
      </w:r>
      <w:r>
        <w:rPr>
          <w:sz w:val="28"/>
          <w:szCs w:val="28"/>
          <w:lang w:eastAsia="ru-RU" w:bidi="ru-RU"/>
        </w:rPr>
        <w:t>»</w:t>
      </w:r>
      <w:r w:rsidR="008115AB" w:rsidRPr="0080346A">
        <w:rPr>
          <w:sz w:val="28"/>
          <w:szCs w:val="28"/>
          <w:lang w:eastAsia="ru-RU" w:bidi="ru-RU"/>
        </w:rPr>
        <w:t xml:space="preserve"> утвержденная приказом </w:t>
      </w:r>
      <w:r w:rsidR="00E815AB" w:rsidRPr="0080346A">
        <w:rPr>
          <w:sz w:val="28"/>
          <w:szCs w:val="28"/>
          <w:lang w:eastAsia="ru-RU" w:bidi="ru-RU"/>
        </w:rPr>
        <w:t>Министерством строительства и жилищно-коммунально</w:t>
      </w:r>
      <w:r w:rsidR="00E815AB">
        <w:rPr>
          <w:sz w:val="28"/>
          <w:szCs w:val="28"/>
          <w:lang w:eastAsia="ru-RU" w:bidi="ru-RU"/>
        </w:rPr>
        <w:t xml:space="preserve">го хозяйства Красноярского края </w:t>
      </w:r>
      <w:r w:rsidR="008115AB" w:rsidRPr="0080346A">
        <w:rPr>
          <w:sz w:val="28"/>
          <w:szCs w:val="28"/>
          <w:lang w:eastAsia="ru-RU" w:bidi="ru-RU"/>
        </w:rPr>
        <w:t>№</w:t>
      </w:r>
      <w:r w:rsidR="00E815AB">
        <w:rPr>
          <w:sz w:val="28"/>
          <w:szCs w:val="28"/>
          <w:lang w:eastAsia="ru-RU" w:bidi="ru-RU"/>
        </w:rPr>
        <w:t xml:space="preserve"> </w:t>
      </w:r>
      <w:r w:rsidR="008115AB" w:rsidRPr="0080346A">
        <w:rPr>
          <w:sz w:val="28"/>
          <w:szCs w:val="28"/>
          <w:lang w:eastAsia="ru-RU" w:bidi="ru-RU"/>
        </w:rPr>
        <w:t>500 от 19.12.2017</w:t>
      </w:r>
      <w:r w:rsidR="00E815AB">
        <w:rPr>
          <w:sz w:val="28"/>
          <w:szCs w:val="28"/>
          <w:lang w:eastAsia="ru-RU" w:bidi="ru-RU"/>
        </w:rPr>
        <w:t>.</w:t>
      </w:r>
      <w:r w:rsidR="008115AB" w:rsidRPr="0080346A">
        <w:rPr>
          <w:sz w:val="28"/>
          <w:szCs w:val="28"/>
          <w:lang w:eastAsia="ru-RU" w:bidi="ru-RU"/>
        </w:rPr>
        <w:t xml:space="preserve"> </w:t>
      </w:r>
    </w:p>
    <w:p w:rsidR="008115AB" w:rsidRPr="0080346A" w:rsidRDefault="008115AB" w:rsidP="008D3F3B">
      <w:pPr>
        <w:autoSpaceDE/>
        <w:autoSpaceDN/>
        <w:adjustRightInd/>
        <w:spacing w:before="0"/>
        <w:ind w:firstLine="709"/>
        <w:rPr>
          <w:sz w:val="28"/>
          <w:szCs w:val="28"/>
          <w:lang w:eastAsia="ru-RU" w:bidi="ru-RU"/>
        </w:rPr>
      </w:pPr>
      <w:r w:rsidRPr="0080346A">
        <w:rPr>
          <w:sz w:val="28"/>
          <w:szCs w:val="28"/>
          <w:lang w:eastAsia="ru-RU" w:bidi="ru-RU"/>
        </w:rPr>
        <w:t xml:space="preserve">Проектная документация - </w:t>
      </w:r>
      <w:r w:rsidR="002D6969">
        <w:rPr>
          <w:sz w:val="28"/>
          <w:szCs w:val="28"/>
          <w:lang w:eastAsia="ru-RU" w:bidi="ru-RU"/>
        </w:rPr>
        <w:t>«</w:t>
      </w:r>
      <w:r w:rsidRPr="0080346A">
        <w:rPr>
          <w:sz w:val="28"/>
          <w:szCs w:val="28"/>
          <w:lang w:eastAsia="ru-RU" w:bidi="ru-RU"/>
        </w:rPr>
        <w:t>Разработка схем водоснабжения и водоо</w:t>
      </w:r>
      <w:r w:rsidRPr="0080346A">
        <w:rPr>
          <w:sz w:val="28"/>
          <w:szCs w:val="28"/>
          <w:lang w:eastAsia="ru-RU" w:bidi="ru-RU"/>
        </w:rPr>
        <w:t>т</w:t>
      </w:r>
      <w:r w:rsidRPr="0080346A">
        <w:rPr>
          <w:sz w:val="28"/>
          <w:szCs w:val="28"/>
          <w:lang w:eastAsia="ru-RU" w:bidi="ru-RU"/>
        </w:rPr>
        <w:t>ведения г. Красноярска на 2015 и до 2033 годы</w:t>
      </w:r>
      <w:r w:rsidR="002D6969">
        <w:rPr>
          <w:sz w:val="28"/>
          <w:szCs w:val="28"/>
          <w:lang w:eastAsia="ru-RU" w:bidi="ru-RU"/>
        </w:rPr>
        <w:t>»</w:t>
      </w:r>
      <w:r w:rsidRPr="0080346A">
        <w:rPr>
          <w:sz w:val="28"/>
          <w:szCs w:val="28"/>
          <w:lang w:eastAsia="ru-RU" w:bidi="ru-RU"/>
        </w:rPr>
        <w:t>.</w:t>
      </w:r>
    </w:p>
    <w:p w:rsidR="008115AB" w:rsidRPr="0080346A" w:rsidRDefault="008115AB" w:rsidP="008D3F3B">
      <w:pPr>
        <w:autoSpaceDE/>
        <w:autoSpaceDN/>
        <w:adjustRightInd/>
        <w:spacing w:before="0"/>
        <w:ind w:firstLine="709"/>
        <w:rPr>
          <w:sz w:val="28"/>
          <w:szCs w:val="28"/>
          <w:lang w:eastAsia="ru-RU" w:bidi="ru-RU"/>
        </w:rPr>
      </w:pPr>
      <w:r w:rsidRPr="0080346A">
        <w:rPr>
          <w:sz w:val="28"/>
          <w:szCs w:val="28"/>
          <w:lang w:eastAsia="ru-RU" w:bidi="ru-RU"/>
        </w:rPr>
        <w:t>Планом перспективного развития для г. Красноярска может являться территориальная схема обращения с отходами, в том числе с твердыми ко</w:t>
      </w:r>
      <w:r w:rsidRPr="0080346A">
        <w:rPr>
          <w:sz w:val="28"/>
          <w:szCs w:val="28"/>
          <w:lang w:eastAsia="ru-RU" w:bidi="ru-RU"/>
        </w:rPr>
        <w:t>м</w:t>
      </w:r>
      <w:r w:rsidRPr="0080346A">
        <w:rPr>
          <w:sz w:val="28"/>
          <w:szCs w:val="28"/>
          <w:lang w:eastAsia="ru-RU" w:bidi="ru-RU"/>
        </w:rPr>
        <w:t>мунальными отходами, в Красноярском крае, утвержденная приказом мин</w:t>
      </w:r>
      <w:r w:rsidRPr="0080346A">
        <w:rPr>
          <w:sz w:val="28"/>
          <w:szCs w:val="28"/>
          <w:lang w:eastAsia="ru-RU" w:bidi="ru-RU"/>
        </w:rPr>
        <w:t>и</w:t>
      </w:r>
      <w:r w:rsidRPr="0080346A">
        <w:rPr>
          <w:sz w:val="28"/>
          <w:szCs w:val="28"/>
          <w:lang w:eastAsia="ru-RU" w:bidi="ru-RU"/>
        </w:rPr>
        <w:t xml:space="preserve">стерства природных ресурсов и экологии Красноярского края от 23.09.2016 </w:t>
      </w:r>
      <w:r w:rsidR="00E815AB">
        <w:rPr>
          <w:sz w:val="28"/>
          <w:szCs w:val="28"/>
          <w:lang w:eastAsia="ru-RU" w:bidi="ru-RU"/>
        </w:rPr>
        <w:br/>
      </w:r>
      <w:r w:rsidRPr="0080346A">
        <w:rPr>
          <w:sz w:val="28"/>
          <w:szCs w:val="28"/>
          <w:lang w:eastAsia="ru-RU" w:bidi="ru-RU"/>
        </w:rPr>
        <w:t>№ 1/451-од  и региональная программа в области обращения с отходами н</w:t>
      </w:r>
      <w:r w:rsidR="00E815AB">
        <w:rPr>
          <w:sz w:val="28"/>
          <w:szCs w:val="28"/>
          <w:lang w:eastAsia="ru-RU" w:bidi="ru-RU"/>
        </w:rPr>
        <w:t>а территории Красноярского края</w:t>
      </w:r>
      <w:r w:rsidR="008D3F3B">
        <w:rPr>
          <w:sz w:val="28"/>
          <w:szCs w:val="28"/>
          <w:lang w:eastAsia="ru-RU" w:bidi="ru-RU"/>
        </w:rPr>
        <w:t xml:space="preserve"> на 2019–</w:t>
      </w:r>
      <w:r w:rsidRPr="0080346A">
        <w:rPr>
          <w:sz w:val="28"/>
          <w:szCs w:val="28"/>
          <w:lang w:eastAsia="ru-RU" w:bidi="ru-RU"/>
        </w:rPr>
        <w:t>2035 годы.</w:t>
      </w:r>
    </w:p>
    <w:p w:rsidR="008115AB" w:rsidRPr="0080346A" w:rsidRDefault="008115AB" w:rsidP="0002505F">
      <w:pPr>
        <w:autoSpaceDE/>
        <w:autoSpaceDN/>
        <w:adjustRightInd/>
        <w:spacing w:before="0"/>
        <w:ind w:firstLine="709"/>
        <w:jc w:val="center"/>
        <w:rPr>
          <w:sz w:val="28"/>
          <w:szCs w:val="28"/>
          <w:lang w:eastAsia="ru-RU" w:bidi="ru-RU"/>
        </w:rPr>
      </w:pPr>
    </w:p>
    <w:p w:rsidR="008D3F3B" w:rsidRDefault="00177AF0" w:rsidP="008D3F3B">
      <w:pPr>
        <w:spacing w:before="0" w:line="192" w:lineRule="auto"/>
        <w:ind w:firstLine="0"/>
        <w:jc w:val="center"/>
        <w:rPr>
          <w:sz w:val="28"/>
          <w:szCs w:val="28"/>
        </w:rPr>
      </w:pPr>
      <w:bookmarkStart w:id="134" w:name="_Toc530639679"/>
      <w:r w:rsidRPr="00CD006C">
        <w:rPr>
          <w:sz w:val="28"/>
          <w:szCs w:val="28"/>
        </w:rPr>
        <w:t xml:space="preserve">8.6 </w:t>
      </w:r>
      <w:r w:rsidR="008115AB" w:rsidRPr="00CD006C">
        <w:rPr>
          <w:sz w:val="28"/>
          <w:szCs w:val="28"/>
        </w:rPr>
        <w:t xml:space="preserve">Предложения по организации реализации инвестиционных </w:t>
      </w:r>
    </w:p>
    <w:p w:rsidR="008115AB" w:rsidRPr="00CD006C" w:rsidRDefault="008115AB" w:rsidP="008D3F3B">
      <w:pPr>
        <w:spacing w:before="0"/>
        <w:ind w:firstLine="709"/>
        <w:jc w:val="center"/>
        <w:rPr>
          <w:sz w:val="28"/>
          <w:szCs w:val="28"/>
        </w:rPr>
      </w:pPr>
      <w:r w:rsidRPr="00CD006C">
        <w:rPr>
          <w:sz w:val="28"/>
          <w:szCs w:val="28"/>
        </w:rPr>
        <w:t>проектов</w:t>
      </w:r>
      <w:bookmarkEnd w:id="134"/>
      <w:r w:rsidRPr="00CD006C">
        <w:rPr>
          <w:sz w:val="28"/>
          <w:szCs w:val="28"/>
        </w:rPr>
        <w:br/>
      </w:r>
    </w:p>
    <w:p w:rsidR="008115AB" w:rsidRDefault="008115AB" w:rsidP="008D3F3B">
      <w:pPr>
        <w:autoSpaceDE/>
        <w:autoSpaceDN/>
        <w:adjustRightInd/>
        <w:spacing w:before="0"/>
        <w:ind w:firstLine="709"/>
        <w:rPr>
          <w:sz w:val="28"/>
          <w:szCs w:val="28"/>
          <w:lang w:eastAsia="ru-RU" w:bidi="ru-RU"/>
        </w:rPr>
      </w:pPr>
      <w:r w:rsidRPr="0080346A">
        <w:rPr>
          <w:sz w:val="28"/>
          <w:szCs w:val="28"/>
          <w:lang w:eastAsia="ru-RU" w:bidi="ru-RU"/>
        </w:rPr>
        <w:t>Общая программа проектов развития соответствующей системы ко</w:t>
      </w:r>
      <w:r w:rsidRPr="0080346A">
        <w:rPr>
          <w:sz w:val="28"/>
          <w:szCs w:val="28"/>
          <w:lang w:eastAsia="ru-RU" w:bidi="ru-RU"/>
        </w:rPr>
        <w:t>м</w:t>
      </w:r>
      <w:r w:rsidRPr="0080346A">
        <w:rPr>
          <w:sz w:val="28"/>
          <w:szCs w:val="28"/>
          <w:lang w:eastAsia="ru-RU" w:bidi="ru-RU"/>
        </w:rPr>
        <w:t>мунальной инфраструктуры представлена в разделе 4 Программы.</w:t>
      </w:r>
    </w:p>
    <w:p w:rsidR="008D3F3B" w:rsidRDefault="008D3F3B" w:rsidP="008D3F3B">
      <w:pPr>
        <w:autoSpaceDE/>
        <w:autoSpaceDN/>
        <w:adjustRightInd/>
        <w:spacing w:before="0"/>
        <w:ind w:firstLine="709"/>
        <w:rPr>
          <w:sz w:val="28"/>
          <w:szCs w:val="28"/>
        </w:rPr>
        <w:sectPr w:rsidR="008D3F3B" w:rsidSect="00255F72">
          <w:pgSz w:w="11906" w:h="16838"/>
          <w:pgMar w:top="1134" w:right="567" w:bottom="1134" w:left="1985" w:header="709" w:footer="709" w:gutter="0"/>
          <w:cols w:space="708"/>
          <w:docGrid w:linePitch="360"/>
        </w:sectPr>
      </w:pPr>
    </w:p>
    <w:p w:rsidR="008D3F3B" w:rsidRDefault="00E815AB" w:rsidP="008D3F3B">
      <w:pPr>
        <w:spacing w:before="0" w:line="192" w:lineRule="auto"/>
        <w:ind w:firstLine="0"/>
        <w:jc w:val="center"/>
        <w:rPr>
          <w:sz w:val="28"/>
          <w:szCs w:val="28"/>
        </w:rPr>
      </w:pPr>
      <w:bookmarkStart w:id="135" w:name="bookmark78"/>
      <w:bookmarkStart w:id="136" w:name="_Toc522778422"/>
      <w:bookmarkStart w:id="137" w:name="_Toc530639680"/>
      <w:r w:rsidRPr="00CD006C">
        <w:rPr>
          <w:sz w:val="28"/>
          <w:szCs w:val="28"/>
        </w:rPr>
        <w:lastRenderedPageBreak/>
        <w:t xml:space="preserve">8.7 </w:t>
      </w:r>
      <w:r w:rsidR="008115AB" w:rsidRPr="00CD006C">
        <w:rPr>
          <w:sz w:val="28"/>
          <w:szCs w:val="28"/>
        </w:rPr>
        <w:t xml:space="preserve">Программы инвестиционных проектов, тариф и плата (тариф) </w:t>
      </w:r>
    </w:p>
    <w:p w:rsidR="00E815AB" w:rsidRDefault="008115AB" w:rsidP="008D3F3B">
      <w:pPr>
        <w:spacing w:before="0" w:line="192" w:lineRule="auto"/>
        <w:ind w:firstLine="0"/>
        <w:jc w:val="center"/>
        <w:rPr>
          <w:sz w:val="28"/>
          <w:szCs w:val="28"/>
        </w:rPr>
      </w:pPr>
      <w:r w:rsidRPr="00CD006C">
        <w:rPr>
          <w:sz w:val="28"/>
          <w:szCs w:val="28"/>
        </w:rPr>
        <w:t>за под</w:t>
      </w:r>
      <w:r w:rsidRPr="00CD006C">
        <w:rPr>
          <w:sz w:val="28"/>
          <w:szCs w:val="28"/>
        </w:rPr>
        <w:softHyphen/>
        <w:t>ключение (присоединение)</w:t>
      </w:r>
      <w:bookmarkEnd w:id="135"/>
      <w:bookmarkEnd w:id="136"/>
      <w:bookmarkEnd w:id="137"/>
    </w:p>
    <w:p w:rsidR="00CD006C" w:rsidRPr="00CD006C" w:rsidRDefault="00CD006C" w:rsidP="0002505F">
      <w:pPr>
        <w:spacing w:before="0"/>
        <w:jc w:val="center"/>
        <w:rPr>
          <w:sz w:val="28"/>
          <w:szCs w:val="28"/>
        </w:rPr>
      </w:pPr>
    </w:p>
    <w:p w:rsidR="008115AB" w:rsidRPr="0080346A" w:rsidRDefault="008115AB" w:rsidP="008D3F3B">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Общая программа проектов развития соответствующих систем комм</w:t>
      </w:r>
      <w:r w:rsidRPr="0080346A">
        <w:rPr>
          <w:rFonts w:ascii="Times New Roman" w:hAnsi="Times New Roman" w:cs="Times New Roman"/>
        </w:rPr>
        <w:t>у</w:t>
      </w:r>
      <w:r w:rsidRPr="0080346A">
        <w:rPr>
          <w:rFonts w:ascii="Times New Roman" w:hAnsi="Times New Roman" w:cs="Times New Roman"/>
        </w:rPr>
        <w:t>наль</w:t>
      </w:r>
      <w:r w:rsidRPr="0080346A">
        <w:rPr>
          <w:rFonts w:ascii="Times New Roman" w:hAnsi="Times New Roman" w:cs="Times New Roman"/>
        </w:rPr>
        <w:softHyphen/>
        <w:t xml:space="preserve">ной инфраструктуры представлена в разделе </w:t>
      </w:r>
      <w:r w:rsidR="00CB312D">
        <w:rPr>
          <w:rFonts w:ascii="Times New Roman" w:hAnsi="Times New Roman" w:cs="Times New Roman"/>
        </w:rPr>
        <w:t>6</w:t>
      </w:r>
      <w:r w:rsidRPr="0080346A">
        <w:rPr>
          <w:rFonts w:ascii="Times New Roman" w:hAnsi="Times New Roman" w:cs="Times New Roman"/>
        </w:rPr>
        <w:t xml:space="preserve"> Программы, тариф и плата (тариф) за подключение (присоединение) представлены в разделах </w:t>
      </w:r>
      <w:r w:rsidR="00CB312D">
        <w:rPr>
          <w:rFonts w:ascii="Times New Roman" w:hAnsi="Times New Roman" w:cs="Times New Roman"/>
        </w:rPr>
        <w:t>3</w:t>
      </w:r>
      <w:r w:rsidRPr="0080346A">
        <w:rPr>
          <w:rFonts w:ascii="Times New Roman" w:hAnsi="Times New Roman" w:cs="Times New Roman"/>
        </w:rPr>
        <w:t xml:space="preserve">, </w:t>
      </w:r>
      <w:r w:rsidR="00CB312D">
        <w:rPr>
          <w:rFonts w:ascii="Times New Roman" w:hAnsi="Times New Roman" w:cs="Times New Roman"/>
        </w:rPr>
        <w:t>7</w:t>
      </w:r>
      <w:r w:rsidRPr="0080346A">
        <w:rPr>
          <w:rFonts w:ascii="Times New Roman" w:hAnsi="Times New Roman" w:cs="Times New Roman"/>
        </w:rPr>
        <w:t xml:space="preserve"> Пр</w:t>
      </w:r>
      <w:r w:rsidRPr="0080346A">
        <w:rPr>
          <w:rFonts w:ascii="Times New Roman" w:hAnsi="Times New Roman" w:cs="Times New Roman"/>
        </w:rPr>
        <w:t>о</w:t>
      </w:r>
      <w:r w:rsidRPr="0080346A">
        <w:rPr>
          <w:rFonts w:ascii="Times New Roman" w:hAnsi="Times New Roman" w:cs="Times New Roman"/>
        </w:rPr>
        <w:t>граммы.</w:t>
      </w:r>
    </w:p>
    <w:p w:rsidR="008115AB" w:rsidRPr="0080346A" w:rsidRDefault="008115AB" w:rsidP="008D3F3B">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Использование в качестве источников финансирования инвестиционных проектов тарифов, платы за подключение (технологическое присоединение) объ</w:t>
      </w:r>
      <w:r w:rsidRPr="0080346A">
        <w:rPr>
          <w:rFonts w:ascii="Times New Roman" w:hAnsi="Times New Roman" w:cs="Times New Roman"/>
        </w:rPr>
        <w:softHyphen/>
        <w:t>ектов капитального строительства к системам коммунальной инфрастру</w:t>
      </w:r>
      <w:r w:rsidRPr="0080346A">
        <w:rPr>
          <w:rFonts w:ascii="Times New Roman" w:hAnsi="Times New Roman" w:cs="Times New Roman"/>
        </w:rPr>
        <w:t>к</w:t>
      </w:r>
      <w:r w:rsidRPr="0080346A">
        <w:rPr>
          <w:rFonts w:ascii="Times New Roman" w:hAnsi="Times New Roman" w:cs="Times New Roman"/>
        </w:rPr>
        <w:t>туры напрямую предусмотрено законодательством и является необходимым инстру</w:t>
      </w:r>
      <w:r w:rsidRPr="0080346A">
        <w:rPr>
          <w:rFonts w:ascii="Times New Roman" w:hAnsi="Times New Roman" w:cs="Times New Roman"/>
        </w:rPr>
        <w:softHyphen/>
        <w:t>ментом, позволяющим расширить источники финансирования инвест</w:t>
      </w:r>
      <w:r w:rsidRPr="0080346A">
        <w:rPr>
          <w:rFonts w:ascii="Times New Roman" w:hAnsi="Times New Roman" w:cs="Times New Roman"/>
        </w:rPr>
        <w:t>и</w:t>
      </w:r>
      <w:r w:rsidRPr="0080346A">
        <w:rPr>
          <w:rFonts w:ascii="Times New Roman" w:hAnsi="Times New Roman" w:cs="Times New Roman"/>
        </w:rPr>
        <w:t>ционных мероприятий, реализуемых организациями коммунального компле</w:t>
      </w:r>
      <w:r w:rsidRPr="0080346A">
        <w:rPr>
          <w:rFonts w:ascii="Times New Roman" w:hAnsi="Times New Roman" w:cs="Times New Roman"/>
        </w:rPr>
        <w:t>к</w:t>
      </w:r>
      <w:r w:rsidRPr="0080346A">
        <w:rPr>
          <w:rFonts w:ascii="Times New Roman" w:hAnsi="Times New Roman" w:cs="Times New Roman"/>
        </w:rPr>
        <w:t>са.</w:t>
      </w:r>
    </w:p>
    <w:p w:rsidR="008115AB" w:rsidRDefault="008115AB" w:rsidP="008D3F3B">
      <w:pPr>
        <w:pStyle w:val="141"/>
        <w:tabs>
          <w:tab w:val="left" w:pos="-284"/>
        </w:tabs>
        <w:spacing w:after="0"/>
        <w:ind w:left="0" w:firstLine="709"/>
        <w:rPr>
          <w:rFonts w:ascii="Times New Roman" w:hAnsi="Times New Roman" w:cs="Times New Roman"/>
        </w:rPr>
      </w:pPr>
      <w:r w:rsidRPr="00CD037B">
        <w:rPr>
          <w:rFonts w:ascii="Times New Roman" w:hAnsi="Times New Roman" w:cs="Times New Roman"/>
        </w:rPr>
        <w:t xml:space="preserve">Планом перспективного развития для </w:t>
      </w:r>
      <w:r w:rsidR="00E815AB" w:rsidRPr="00CD037B">
        <w:rPr>
          <w:rFonts w:ascii="Times New Roman" w:hAnsi="Times New Roman" w:cs="Times New Roman"/>
        </w:rPr>
        <w:t>городского округа</w:t>
      </w:r>
      <w:r w:rsidRPr="00CD037B">
        <w:rPr>
          <w:rFonts w:ascii="Times New Roman" w:hAnsi="Times New Roman" w:cs="Times New Roman"/>
        </w:rPr>
        <w:t xml:space="preserve"> в области о</w:t>
      </w:r>
      <w:r w:rsidRPr="00CD037B">
        <w:rPr>
          <w:rFonts w:ascii="Times New Roman" w:hAnsi="Times New Roman" w:cs="Times New Roman"/>
        </w:rPr>
        <w:t>б</w:t>
      </w:r>
      <w:r w:rsidRPr="00CD037B">
        <w:rPr>
          <w:rFonts w:ascii="Times New Roman" w:hAnsi="Times New Roman" w:cs="Times New Roman"/>
        </w:rPr>
        <w:t xml:space="preserve">ращения с </w:t>
      </w:r>
      <w:r w:rsidR="00E815AB" w:rsidRPr="00177AF0">
        <w:rPr>
          <w:rFonts w:ascii="Times New Roman" w:hAnsi="Times New Roman" w:cs="Times New Roman"/>
        </w:rPr>
        <w:t>ТКО</w:t>
      </w:r>
      <w:r w:rsidRPr="00177AF0">
        <w:rPr>
          <w:rFonts w:ascii="Times New Roman" w:hAnsi="Times New Roman" w:cs="Times New Roman"/>
        </w:rPr>
        <w:t xml:space="preserve"> </w:t>
      </w:r>
      <w:r w:rsidR="00E94B11" w:rsidRPr="00177AF0">
        <w:rPr>
          <w:rFonts w:ascii="Times New Roman" w:hAnsi="Times New Roman" w:cs="Times New Roman"/>
        </w:rPr>
        <w:t>является</w:t>
      </w:r>
      <w:r w:rsidRPr="00177AF0">
        <w:rPr>
          <w:rFonts w:ascii="Times New Roman" w:hAnsi="Times New Roman" w:cs="Times New Roman"/>
        </w:rPr>
        <w:t xml:space="preserve"> </w:t>
      </w:r>
      <w:r w:rsidR="00F616E9" w:rsidRPr="00177AF0">
        <w:rPr>
          <w:rFonts w:ascii="Times New Roman" w:hAnsi="Times New Roman" w:cs="Times New Roman"/>
        </w:rPr>
        <w:t>Т</w:t>
      </w:r>
      <w:r w:rsidRPr="00177AF0">
        <w:rPr>
          <w:rFonts w:ascii="Times New Roman" w:hAnsi="Times New Roman" w:cs="Times New Roman"/>
        </w:rPr>
        <w:t>ерриториальная</w:t>
      </w:r>
      <w:r w:rsidRPr="00CD037B">
        <w:rPr>
          <w:rFonts w:ascii="Times New Roman" w:hAnsi="Times New Roman" w:cs="Times New Roman"/>
        </w:rPr>
        <w:t xml:space="preserve"> схема и региональная программа </w:t>
      </w:r>
      <w:r w:rsidR="008D3F3B">
        <w:rPr>
          <w:rFonts w:ascii="Times New Roman" w:hAnsi="Times New Roman" w:cs="Times New Roman"/>
        </w:rPr>
        <w:t xml:space="preserve">          </w:t>
      </w:r>
      <w:r w:rsidRPr="00CD037B">
        <w:rPr>
          <w:rFonts w:ascii="Times New Roman" w:hAnsi="Times New Roman" w:cs="Times New Roman"/>
        </w:rPr>
        <w:t>в области обращения с отходами на террито</w:t>
      </w:r>
      <w:r w:rsidR="008D3F3B">
        <w:rPr>
          <w:rFonts w:ascii="Times New Roman" w:hAnsi="Times New Roman" w:cs="Times New Roman"/>
        </w:rPr>
        <w:t>рии Красноярского края, на 2019–</w:t>
      </w:r>
      <w:r w:rsidRPr="00CD037B">
        <w:rPr>
          <w:rFonts w:ascii="Times New Roman" w:hAnsi="Times New Roman" w:cs="Times New Roman"/>
        </w:rPr>
        <w:t>2035 годы.</w:t>
      </w:r>
    </w:p>
    <w:p w:rsidR="00E94B11" w:rsidRPr="00177AF0" w:rsidRDefault="00E94B11" w:rsidP="008D3F3B">
      <w:pPr>
        <w:autoSpaceDE/>
        <w:autoSpaceDN/>
        <w:adjustRightInd/>
        <w:snapToGrid w:val="0"/>
        <w:spacing w:before="0"/>
        <w:ind w:firstLine="709"/>
        <w:rPr>
          <w:rFonts w:eastAsia="Calibri"/>
          <w:sz w:val="28"/>
          <w:szCs w:val="28"/>
        </w:rPr>
      </w:pPr>
      <w:r w:rsidRPr="00177AF0">
        <w:rPr>
          <w:rFonts w:eastAsia="Calibri"/>
          <w:sz w:val="28"/>
          <w:szCs w:val="28"/>
        </w:rPr>
        <w:t xml:space="preserve">На 2022 год </w:t>
      </w:r>
      <w:r w:rsidR="00F616E9" w:rsidRPr="00177AF0">
        <w:rPr>
          <w:rFonts w:eastAsia="Calibri"/>
          <w:sz w:val="28"/>
          <w:szCs w:val="28"/>
        </w:rPr>
        <w:t xml:space="preserve">планируется </w:t>
      </w:r>
      <w:r w:rsidRPr="00177AF0">
        <w:rPr>
          <w:rFonts w:eastAsia="Calibri"/>
          <w:sz w:val="28"/>
          <w:szCs w:val="28"/>
        </w:rPr>
        <w:t xml:space="preserve">ввод в эксплуатацию объекта по размещению промышленных и коммунальных отходов ООО </w:t>
      </w:r>
      <w:r w:rsidR="002D6969">
        <w:rPr>
          <w:rFonts w:eastAsia="Calibri"/>
          <w:sz w:val="28"/>
          <w:szCs w:val="28"/>
        </w:rPr>
        <w:t>«</w:t>
      </w:r>
      <w:r w:rsidRPr="00177AF0">
        <w:rPr>
          <w:rFonts w:eastAsia="Calibri"/>
          <w:sz w:val="28"/>
          <w:szCs w:val="28"/>
        </w:rPr>
        <w:t>Ро</w:t>
      </w:r>
      <w:r w:rsidR="00177AF0" w:rsidRPr="00177AF0">
        <w:rPr>
          <w:rFonts w:eastAsia="Calibri"/>
          <w:sz w:val="28"/>
          <w:szCs w:val="28"/>
        </w:rPr>
        <w:t>стТех</w:t>
      </w:r>
      <w:r w:rsidR="002D6969">
        <w:rPr>
          <w:rFonts w:eastAsia="Calibri"/>
          <w:sz w:val="28"/>
          <w:szCs w:val="28"/>
        </w:rPr>
        <w:t>»</w:t>
      </w:r>
      <w:r w:rsidR="00177AF0" w:rsidRPr="00177AF0">
        <w:rPr>
          <w:rFonts w:eastAsia="Calibri"/>
          <w:sz w:val="28"/>
          <w:szCs w:val="28"/>
        </w:rPr>
        <w:t xml:space="preserve"> </w:t>
      </w:r>
      <w:r w:rsidRPr="00177AF0">
        <w:rPr>
          <w:rFonts w:eastAsia="Calibri"/>
          <w:sz w:val="28"/>
          <w:szCs w:val="28"/>
        </w:rPr>
        <w:t>мощностью 400 тыс. тонн/ год, емкостью 8000 тыс.тонн, куда будет направляться поток отх</w:t>
      </w:r>
      <w:r w:rsidRPr="00177AF0">
        <w:rPr>
          <w:rFonts w:eastAsia="Calibri"/>
          <w:sz w:val="28"/>
          <w:szCs w:val="28"/>
        </w:rPr>
        <w:t>о</w:t>
      </w:r>
      <w:r w:rsidRPr="00177AF0">
        <w:rPr>
          <w:rFonts w:eastAsia="Calibri"/>
          <w:sz w:val="28"/>
          <w:szCs w:val="28"/>
        </w:rPr>
        <w:t>дов переработки после сортировки в право</w:t>
      </w:r>
      <w:r w:rsidR="00F5311B" w:rsidRPr="00177AF0">
        <w:rPr>
          <w:rFonts w:eastAsia="Calibri"/>
          <w:sz w:val="28"/>
          <w:szCs w:val="28"/>
        </w:rPr>
        <w:t>бережной</w:t>
      </w:r>
      <w:r w:rsidRPr="00177AF0">
        <w:rPr>
          <w:rFonts w:eastAsia="Calibri"/>
          <w:sz w:val="28"/>
          <w:szCs w:val="28"/>
        </w:rPr>
        <w:t xml:space="preserve"> тех</w:t>
      </w:r>
      <w:r w:rsidR="00F5311B" w:rsidRPr="00177AF0">
        <w:rPr>
          <w:rFonts w:eastAsia="Calibri"/>
          <w:sz w:val="28"/>
          <w:szCs w:val="28"/>
        </w:rPr>
        <w:t xml:space="preserve">нологической </w:t>
      </w:r>
      <w:r w:rsidRPr="00177AF0">
        <w:rPr>
          <w:rFonts w:eastAsia="Calibri"/>
          <w:sz w:val="28"/>
          <w:szCs w:val="28"/>
        </w:rPr>
        <w:t>зоне.</w:t>
      </w:r>
    </w:p>
    <w:p w:rsidR="00E94B11" w:rsidRPr="00177AF0" w:rsidRDefault="00E94B11" w:rsidP="008D3F3B">
      <w:pPr>
        <w:autoSpaceDE/>
        <w:autoSpaceDN/>
        <w:adjustRightInd/>
        <w:snapToGrid w:val="0"/>
        <w:spacing w:before="0"/>
        <w:ind w:firstLine="709"/>
        <w:rPr>
          <w:rFonts w:eastAsia="Calibri"/>
          <w:sz w:val="28"/>
          <w:szCs w:val="28"/>
        </w:rPr>
      </w:pPr>
      <w:r w:rsidRPr="00177AF0">
        <w:rPr>
          <w:rFonts w:eastAsia="Calibri"/>
          <w:sz w:val="28"/>
          <w:szCs w:val="28"/>
        </w:rPr>
        <w:t xml:space="preserve">В Емельяновском районе Красноярского края функционирует полигон ТБО АО </w:t>
      </w:r>
      <w:r w:rsidR="002D6969">
        <w:rPr>
          <w:rFonts w:eastAsia="Calibri"/>
          <w:sz w:val="28"/>
          <w:szCs w:val="28"/>
        </w:rPr>
        <w:t>«</w:t>
      </w:r>
      <w:r w:rsidRPr="00177AF0">
        <w:rPr>
          <w:rFonts w:eastAsia="Calibri"/>
          <w:sz w:val="28"/>
          <w:szCs w:val="28"/>
        </w:rPr>
        <w:t>Автоспецбаза</w:t>
      </w:r>
      <w:r w:rsidR="002D6969">
        <w:rPr>
          <w:rFonts w:eastAsia="Calibri"/>
          <w:sz w:val="28"/>
          <w:szCs w:val="28"/>
        </w:rPr>
        <w:t>»</w:t>
      </w:r>
      <w:r w:rsidRPr="00177AF0">
        <w:rPr>
          <w:rFonts w:eastAsia="Calibri"/>
          <w:sz w:val="28"/>
          <w:szCs w:val="28"/>
        </w:rPr>
        <w:t>. На 2020 год запланирована модернизация объекта                с увеличением мощности до 250 тыс. тонн/ год, емкости до 464,01 тыс. тонн.                 На 2021 год дальнейшая модернизация объекта увеличит мощность объекта до 460 тыс.тонн в год, емкость – до 11217,29 тыс. тонн. Также, на 2020 год запл</w:t>
      </w:r>
      <w:r w:rsidRPr="00177AF0">
        <w:rPr>
          <w:rFonts w:eastAsia="Calibri"/>
          <w:sz w:val="28"/>
          <w:szCs w:val="28"/>
        </w:rPr>
        <w:t>а</w:t>
      </w:r>
      <w:r w:rsidRPr="00177AF0">
        <w:rPr>
          <w:rFonts w:eastAsia="Calibri"/>
          <w:sz w:val="28"/>
          <w:szCs w:val="28"/>
        </w:rPr>
        <w:t xml:space="preserve">нирован ввод в эксплуатацию мусоросортировочного комплекса АО </w:t>
      </w:r>
      <w:r w:rsidR="002D6969">
        <w:rPr>
          <w:rFonts w:eastAsia="Calibri"/>
          <w:sz w:val="28"/>
          <w:szCs w:val="28"/>
        </w:rPr>
        <w:t>«</w:t>
      </w:r>
      <w:r w:rsidRPr="00177AF0">
        <w:rPr>
          <w:rFonts w:eastAsia="Calibri"/>
          <w:sz w:val="28"/>
          <w:szCs w:val="28"/>
        </w:rPr>
        <w:t>Авт</w:t>
      </w:r>
      <w:r w:rsidRPr="00177AF0">
        <w:rPr>
          <w:rFonts w:eastAsia="Calibri"/>
          <w:sz w:val="28"/>
          <w:szCs w:val="28"/>
        </w:rPr>
        <w:t>о</w:t>
      </w:r>
      <w:r w:rsidRPr="00177AF0">
        <w:rPr>
          <w:rFonts w:eastAsia="Calibri"/>
          <w:sz w:val="28"/>
          <w:szCs w:val="28"/>
        </w:rPr>
        <w:t>спецбаза</w:t>
      </w:r>
      <w:r w:rsidR="002D6969">
        <w:rPr>
          <w:rFonts w:eastAsia="Calibri"/>
          <w:sz w:val="28"/>
          <w:szCs w:val="28"/>
        </w:rPr>
        <w:t>»</w:t>
      </w:r>
      <w:r w:rsidRPr="00177AF0">
        <w:rPr>
          <w:rFonts w:eastAsia="Calibri"/>
          <w:sz w:val="28"/>
          <w:szCs w:val="28"/>
        </w:rPr>
        <w:t xml:space="preserve"> мощностью 350 тыс. тонн/ год.</w:t>
      </w:r>
    </w:p>
    <w:p w:rsidR="00E94B11" w:rsidRPr="00F5311B" w:rsidRDefault="00F5311B" w:rsidP="008D3F3B">
      <w:pPr>
        <w:pStyle w:val="141"/>
        <w:tabs>
          <w:tab w:val="left" w:pos="-284"/>
        </w:tabs>
        <w:spacing w:after="0"/>
        <w:ind w:left="0" w:firstLine="709"/>
        <w:rPr>
          <w:rFonts w:ascii="Times New Roman" w:hAnsi="Times New Roman" w:cs="Times New Roman"/>
        </w:rPr>
      </w:pPr>
      <w:r w:rsidRPr="00177AF0">
        <w:rPr>
          <w:rFonts w:ascii="Times New Roman" w:hAnsi="Times New Roman" w:cs="Times New Roman"/>
        </w:rPr>
        <w:t>В 2023 году на территории Красноярской левобережной технологич</w:t>
      </w:r>
      <w:r w:rsidRPr="00177AF0">
        <w:rPr>
          <w:rFonts w:ascii="Times New Roman" w:hAnsi="Times New Roman" w:cs="Times New Roman"/>
        </w:rPr>
        <w:t>е</w:t>
      </w:r>
      <w:r w:rsidRPr="00177AF0">
        <w:rPr>
          <w:rFonts w:ascii="Times New Roman" w:hAnsi="Times New Roman" w:cs="Times New Roman"/>
        </w:rPr>
        <w:t xml:space="preserve">ской зоны ООО </w:t>
      </w:r>
      <w:r w:rsidR="002D6969">
        <w:rPr>
          <w:rFonts w:ascii="Times New Roman" w:hAnsi="Times New Roman" w:cs="Times New Roman"/>
        </w:rPr>
        <w:t>«</w:t>
      </w:r>
      <w:r w:rsidRPr="00177AF0">
        <w:rPr>
          <w:rFonts w:ascii="Times New Roman" w:hAnsi="Times New Roman" w:cs="Times New Roman"/>
        </w:rPr>
        <w:t>Экоресурс</w:t>
      </w:r>
      <w:r w:rsidR="002D6969">
        <w:rPr>
          <w:rFonts w:ascii="Times New Roman" w:hAnsi="Times New Roman" w:cs="Times New Roman"/>
        </w:rPr>
        <w:t>»</w:t>
      </w:r>
      <w:r w:rsidRPr="00177AF0">
        <w:rPr>
          <w:rFonts w:ascii="Times New Roman" w:hAnsi="Times New Roman" w:cs="Times New Roman"/>
        </w:rPr>
        <w:t xml:space="preserve"> планируется ввод в эксплуатацию предприятия по производству </w:t>
      </w:r>
      <w:r w:rsidRPr="00177AF0">
        <w:rPr>
          <w:rFonts w:ascii="Times New Roman" w:hAnsi="Times New Roman" w:cs="Times New Roman"/>
          <w:lang w:val="en-US"/>
        </w:rPr>
        <w:t>RDF</w:t>
      </w:r>
      <w:r w:rsidRPr="00177AF0">
        <w:rPr>
          <w:rFonts w:ascii="Times New Roman" w:hAnsi="Times New Roman" w:cs="Times New Roman"/>
        </w:rPr>
        <w:t>-топлива.</w:t>
      </w:r>
    </w:p>
    <w:p w:rsidR="008115AB" w:rsidRPr="0080346A" w:rsidRDefault="008115AB" w:rsidP="0002505F">
      <w:pPr>
        <w:pStyle w:val="16"/>
        <w:shd w:val="clear" w:color="auto" w:fill="auto"/>
        <w:tabs>
          <w:tab w:val="left" w:pos="-284"/>
        </w:tabs>
        <w:ind w:firstLine="0"/>
        <w:rPr>
          <w:rFonts w:ascii="Times New Roman" w:hAnsi="Times New Roman" w:cs="Times New Roman"/>
        </w:rPr>
      </w:pPr>
    </w:p>
    <w:p w:rsidR="008D3F3B" w:rsidRDefault="00E815AB" w:rsidP="008D3F3B">
      <w:pPr>
        <w:spacing w:before="0" w:line="192" w:lineRule="auto"/>
        <w:ind w:firstLine="0"/>
        <w:jc w:val="center"/>
        <w:rPr>
          <w:sz w:val="28"/>
          <w:szCs w:val="28"/>
        </w:rPr>
      </w:pPr>
      <w:bookmarkStart w:id="138" w:name="_Toc522778423"/>
      <w:bookmarkStart w:id="139" w:name="_Toc530639681"/>
      <w:r w:rsidRPr="00CD006C">
        <w:rPr>
          <w:sz w:val="28"/>
          <w:szCs w:val="28"/>
        </w:rPr>
        <w:t xml:space="preserve">8.8 </w:t>
      </w:r>
      <w:r w:rsidR="008115AB" w:rsidRPr="00CD006C">
        <w:rPr>
          <w:sz w:val="28"/>
          <w:szCs w:val="28"/>
        </w:rPr>
        <w:t>Прогноз расходов населения на ком</w:t>
      </w:r>
      <w:r w:rsidR="00CD006C">
        <w:rPr>
          <w:sz w:val="28"/>
          <w:szCs w:val="28"/>
        </w:rPr>
        <w:t xml:space="preserve">мунальные ресурсы, расходов </w:t>
      </w:r>
    </w:p>
    <w:p w:rsidR="008D3F3B" w:rsidRDefault="00CD006C" w:rsidP="008D3F3B">
      <w:pPr>
        <w:spacing w:before="0" w:line="192" w:lineRule="auto"/>
        <w:ind w:firstLine="0"/>
        <w:jc w:val="center"/>
        <w:rPr>
          <w:sz w:val="28"/>
          <w:szCs w:val="28"/>
        </w:rPr>
      </w:pPr>
      <w:r>
        <w:rPr>
          <w:sz w:val="28"/>
          <w:szCs w:val="28"/>
        </w:rPr>
        <w:t>бюд</w:t>
      </w:r>
      <w:r w:rsidR="008115AB" w:rsidRPr="00CD006C">
        <w:rPr>
          <w:sz w:val="28"/>
          <w:szCs w:val="28"/>
        </w:rPr>
        <w:t xml:space="preserve">жета городского округа города Красноярск на социальную поддержку </w:t>
      </w:r>
    </w:p>
    <w:p w:rsidR="00CD006C" w:rsidRPr="00CD006C" w:rsidRDefault="008115AB" w:rsidP="008D3F3B">
      <w:pPr>
        <w:spacing w:before="0" w:line="192" w:lineRule="auto"/>
        <w:ind w:firstLine="0"/>
        <w:jc w:val="center"/>
        <w:rPr>
          <w:sz w:val="28"/>
          <w:szCs w:val="28"/>
        </w:rPr>
      </w:pPr>
      <w:r w:rsidRPr="00CD006C">
        <w:rPr>
          <w:sz w:val="28"/>
          <w:szCs w:val="28"/>
        </w:rPr>
        <w:t>и субсидии, проверка доступности тарифов на коммунальные услуги</w:t>
      </w:r>
      <w:bookmarkEnd w:id="138"/>
      <w:bookmarkEnd w:id="139"/>
    </w:p>
    <w:p w:rsidR="00CD006C" w:rsidRPr="00CD006C" w:rsidRDefault="00CD006C" w:rsidP="0002505F">
      <w:pPr>
        <w:spacing w:before="0"/>
        <w:ind w:firstLine="0"/>
        <w:jc w:val="center"/>
        <w:rPr>
          <w:sz w:val="28"/>
          <w:szCs w:val="28"/>
        </w:rPr>
      </w:pPr>
    </w:p>
    <w:p w:rsidR="008115AB" w:rsidRPr="0080346A" w:rsidRDefault="008115AB" w:rsidP="008D3F3B">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Общая программа проектов развития соответствующих систем комм</w:t>
      </w:r>
      <w:r w:rsidRPr="0080346A">
        <w:rPr>
          <w:rFonts w:ascii="Times New Roman" w:hAnsi="Times New Roman" w:cs="Times New Roman"/>
        </w:rPr>
        <w:t>у</w:t>
      </w:r>
      <w:r w:rsidRPr="0080346A">
        <w:rPr>
          <w:rFonts w:ascii="Times New Roman" w:hAnsi="Times New Roman" w:cs="Times New Roman"/>
        </w:rPr>
        <w:t>наль</w:t>
      </w:r>
      <w:r w:rsidRPr="0080346A">
        <w:rPr>
          <w:rFonts w:ascii="Times New Roman" w:hAnsi="Times New Roman" w:cs="Times New Roman"/>
        </w:rPr>
        <w:softHyphen/>
        <w:t xml:space="preserve">ной инфраструктуры представлена в разделе </w:t>
      </w:r>
      <w:r w:rsidR="00CB312D">
        <w:rPr>
          <w:rFonts w:ascii="Times New Roman" w:hAnsi="Times New Roman" w:cs="Times New Roman"/>
        </w:rPr>
        <w:t>6</w:t>
      </w:r>
      <w:r w:rsidRPr="0080346A">
        <w:rPr>
          <w:rFonts w:ascii="Times New Roman" w:hAnsi="Times New Roman" w:cs="Times New Roman"/>
        </w:rPr>
        <w:t xml:space="preserve"> Программы, тариф и плата (тариф) за подключение (присоединение) представлены в разделах </w:t>
      </w:r>
      <w:r w:rsidR="00CB312D">
        <w:rPr>
          <w:rFonts w:ascii="Times New Roman" w:hAnsi="Times New Roman" w:cs="Times New Roman"/>
        </w:rPr>
        <w:t>3</w:t>
      </w:r>
      <w:r w:rsidRPr="0080346A">
        <w:rPr>
          <w:rFonts w:ascii="Times New Roman" w:hAnsi="Times New Roman" w:cs="Times New Roman"/>
        </w:rPr>
        <w:t xml:space="preserve">, </w:t>
      </w:r>
      <w:r w:rsidR="00CB312D">
        <w:rPr>
          <w:rFonts w:ascii="Times New Roman" w:hAnsi="Times New Roman" w:cs="Times New Roman"/>
        </w:rPr>
        <w:t>7</w:t>
      </w:r>
      <w:r w:rsidRPr="0080346A">
        <w:rPr>
          <w:rFonts w:ascii="Times New Roman" w:hAnsi="Times New Roman" w:cs="Times New Roman"/>
        </w:rPr>
        <w:t xml:space="preserve"> Пр</w:t>
      </w:r>
      <w:r w:rsidRPr="0080346A">
        <w:rPr>
          <w:rFonts w:ascii="Times New Roman" w:hAnsi="Times New Roman" w:cs="Times New Roman"/>
        </w:rPr>
        <w:t>о</w:t>
      </w:r>
      <w:r w:rsidRPr="0080346A">
        <w:rPr>
          <w:rFonts w:ascii="Times New Roman" w:hAnsi="Times New Roman" w:cs="Times New Roman"/>
        </w:rPr>
        <w:t>граммы.</w:t>
      </w:r>
    </w:p>
    <w:p w:rsidR="008115AB" w:rsidRPr="0080346A" w:rsidRDefault="008115AB" w:rsidP="008D3F3B">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Использование в качестве источников финансирования инвестиционных проектов тарифов, платы за подключение (технологическое присоединение) объ</w:t>
      </w:r>
      <w:r w:rsidRPr="0080346A">
        <w:rPr>
          <w:rFonts w:ascii="Times New Roman" w:hAnsi="Times New Roman" w:cs="Times New Roman"/>
        </w:rPr>
        <w:softHyphen/>
        <w:t>ектов капитального строительства к системам коммунальной инфрастру</w:t>
      </w:r>
      <w:r w:rsidRPr="0080346A">
        <w:rPr>
          <w:rFonts w:ascii="Times New Roman" w:hAnsi="Times New Roman" w:cs="Times New Roman"/>
        </w:rPr>
        <w:t>к</w:t>
      </w:r>
      <w:r w:rsidRPr="0080346A">
        <w:rPr>
          <w:rFonts w:ascii="Times New Roman" w:hAnsi="Times New Roman" w:cs="Times New Roman"/>
        </w:rPr>
        <w:t xml:space="preserve">туры напрямую предусмотрено законодательством и является необходимым </w:t>
      </w:r>
      <w:r w:rsidRPr="0080346A">
        <w:rPr>
          <w:rFonts w:ascii="Times New Roman" w:hAnsi="Times New Roman" w:cs="Times New Roman"/>
        </w:rPr>
        <w:lastRenderedPageBreak/>
        <w:t>инстру</w:t>
      </w:r>
      <w:r w:rsidRPr="0080346A">
        <w:rPr>
          <w:rFonts w:ascii="Times New Roman" w:hAnsi="Times New Roman" w:cs="Times New Roman"/>
        </w:rPr>
        <w:softHyphen/>
        <w:t>ментом, позволяющим расширить источники финансирования инвест</w:t>
      </w:r>
      <w:r w:rsidRPr="0080346A">
        <w:rPr>
          <w:rFonts w:ascii="Times New Roman" w:hAnsi="Times New Roman" w:cs="Times New Roman"/>
        </w:rPr>
        <w:t>и</w:t>
      </w:r>
      <w:r w:rsidRPr="0080346A">
        <w:rPr>
          <w:rFonts w:ascii="Times New Roman" w:hAnsi="Times New Roman" w:cs="Times New Roman"/>
        </w:rPr>
        <w:t>ционных мероприятий, реализуемых организациями коммунального ком</w:t>
      </w:r>
      <w:r w:rsidR="008D3F3B">
        <w:rPr>
          <w:rFonts w:ascii="Times New Roman" w:hAnsi="Times New Roman" w:cs="Times New Roman"/>
        </w:rPr>
        <w:t>-</w:t>
      </w:r>
      <w:r w:rsidRPr="0080346A">
        <w:rPr>
          <w:rFonts w:ascii="Times New Roman" w:hAnsi="Times New Roman" w:cs="Times New Roman"/>
        </w:rPr>
        <w:t>плекса.</w:t>
      </w:r>
    </w:p>
    <w:p w:rsidR="008115AB" w:rsidRPr="0080346A" w:rsidRDefault="008115AB" w:rsidP="0002505F">
      <w:pPr>
        <w:pStyle w:val="16"/>
        <w:shd w:val="clear" w:color="auto" w:fill="auto"/>
        <w:tabs>
          <w:tab w:val="left" w:pos="-284"/>
          <w:tab w:val="left" w:pos="724"/>
        </w:tabs>
        <w:ind w:firstLine="709"/>
        <w:rPr>
          <w:rFonts w:ascii="Times New Roman" w:hAnsi="Times New Roman" w:cs="Times New Roman"/>
        </w:rPr>
      </w:pPr>
    </w:p>
    <w:p w:rsidR="00A02057" w:rsidRDefault="00E815AB" w:rsidP="008D3F3B">
      <w:pPr>
        <w:spacing w:before="0" w:line="192" w:lineRule="auto"/>
        <w:ind w:firstLine="0"/>
        <w:jc w:val="center"/>
        <w:rPr>
          <w:sz w:val="28"/>
          <w:szCs w:val="28"/>
        </w:rPr>
      </w:pPr>
      <w:bookmarkStart w:id="140" w:name="_Toc522778424"/>
      <w:bookmarkStart w:id="141" w:name="_Toc530639682"/>
      <w:r w:rsidRPr="00CD006C">
        <w:rPr>
          <w:sz w:val="28"/>
          <w:szCs w:val="28"/>
        </w:rPr>
        <w:t>8.9</w:t>
      </w:r>
      <w:r w:rsidR="00A02057">
        <w:rPr>
          <w:sz w:val="28"/>
          <w:szCs w:val="28"/>
        </w:rPr>
        <w:t>.</w:t>
      </w:r>
      <w:r w:rsidRPr="00CD006C">
        <w:rPr>
          <w:sz w:val="28"/>
          <w:szCs w:val="28"/>
        </w:rPr>
        <w:t xml:space="preserve"> </w:t>
      </w:r>
      <w:r w:rsidR="008115AB" w:rsidRPr="00CD006C">
        <w:rPr>
          <w:sz w:val="28"/>
          <w:szCs w:val="28"/>
        </w:rPr>
        <w:t>Прогноз расходов населения на ком</w:t>
      </w:r>
      <w:r w:rsidR="008D3F3B">
        <w:rPr>
          <w:sz w:val="28"/>
          <w:szCs w:val="28"/>
        </w:rPr>
        <w:t xml:space="preserve">мунальные ресурсы, расходов </w:t>
      </w:r>
    </w:p>
    <w:p w:rsidR="008D3F3B" w:rsidRDefault="008D3F3B" w:rsidP="008D3F3B">
      <w:pPr>
        <w:spacing w:before="0" w:line="192" w:lineRule="auto"/>
        <w:ind w:firstLine="0"/>
        <w:jc w:val="center"/>
        <w:rPr>
          <w:sz w:val="28"/>
          <w:szCs w:val="28"/>
        </w:rPr>
      </w:pPr>
      <w:r>
        <w:rPr>
          <w:sz w:val="28"/>
          <w:szCs w:val="28"/>
        </w:rPr>
        <w:t>бюд</w:t>
      </w:r>
      <w:r w:rsidR="008115AB" w:rsidRPr="00CD006C">
        <w:rPr>
          <w:sz w:val="28"/>
          <w:szCs w:val="28"/>
        </w:rPr>
        <w:t xml:space="preserve">жета города Красноярска на социальную поддержку и субсидии, проверка </w:t>
      </w:r>
    </w:p>
    <w:p w:rsidR="00AF3646" w:rsidRDefault="008115AB" w:rsidP="008D3F3B">
      <w:pPr>
        <w:spacing w:before="0" w:line="192" w:lineRule="auto"/>
        <w:ind w:firstLine="0"/>
        <w:jc w:val="center"/>
        <w:rPr>
          <w:sz w:val="28"/>
          <w:szCs w:val="28"/>
        </w:rPr>
      </w:pPr>
      <w:r w:rsidRPr="00CD006C">
        <w:rPr>
          <w:sz w:val="28"/>
          <w:szCs w:val="28"/>
        </w:rPr>
        <w:t>доступности тарифов на коммунальные услуги</w:t>
      </w:r>
      <w:bookmarkEnd w:id="140"/>
      <w:bookmarkEnd w:id="141"/>
    </w:p>
    <w:p w:rsidR="00CD006C" w:rsidRPr="00CD006C" w:rsidRDefault="00CD006C" w:rsidP="0002505F">
      <w:pPr>
        <w:spacing w:before="0"/>
        <w:jc w:val="center"/>
        <w:rPr>
          <w:sz w:val="28"/>
          <w:szCs w:val="28"/>
        </w:rPr>
      </w:pPr>
    </w:p>
    <w:p w:rsidR="008115AB" w:rsidRPr="0080346A" w:rsidRDefault="008115AB" w:rsidP="008D3F3B">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Платеж населения по каждому виду услуг определен как произведение среднего потребления ресурса (в расчете на одного человека) на проект тар</w:t>
      </w:r>
      <w:r w:rsidRPr="0080346A">
        <w:rPr>
          <w:rFonts w:ascii="Times New Roman" w:hAnsi="Times New Roman" w:cs="Times New Roman"/>
        </w:rPr>
        <w:t>и</w:t>
      </w:r>
      <w:r w:rsidRPr="0080346A">
        <w:rPr>
          <w:rFonts w:ascii="Times New Roman" w:hAnsi="Times New Roman" w:cs="Times New Roman"/>
        </w:rPr>
        <w:t>фа на соответствующую услугу для населения. Прогноз тарифов на комм</w:t>
      </w:r>
      <w:r w:rsidRPr="0080346A">
        <w:rPr>
          <w:rFonts w:ascii="Times New Roman" w:hAnsi="Times New Roman" w:cs="Times New Roman"/>
        </w:rPr>
        <w:t>у</w:t>
      </w:r>
      <w:r w:rsidRPr="0080346A">
        <w:rPr>
          <w:rFonts w:ascii="Times New Roman" w:hAnsi="Times New Roman" w:cs="Times New Roman"/>
        </w:rPr>
        <w:t>нальные ре</w:t>
      </w:r>
      <w:r w:rsidRPr="0080346A">
        <w:rPr>
          <w:rFonts w:ascii="Times New Roman" w:hAnsi="Times New Roman" w:cs="Times New Roman"/>
        </w:rPr>
        <w:softHyphen/>
        <w:t>сурсы и услуги осуществлен согласно прогнозу долгосрочного с</w:t>
      </w:r>
      <w:r w:rsidRPr="0080346A">
        <w:rPr>
          <w:rFonts w:ascii="Times New Roman" w:hAnsi="Times New Roman" w:cs="Times New Roman"/>
        </w:rPr>
        <w:t>о</w:t>
      </w:r>
      <w:r w:rsidRPr="0080346A">
        <w:rPr>
          <w:rFonts w:ascii="Times New Roman" w:hAnsi="Times New Roman" w:cs="Times New Roman"/>
        </w:rPr>
        <w:t>циально</w:t>
      </w:r>
      <w:r w:rsidRPr="0080346A">
        <w:rPr>
          <w:rFonts w:ascii="Times New Roman" w:hAnsi="Times New Roman" w:cs="Times New Roman"/>
        </w:rPr>
        <w:softHyphen/>
        <w:t>экономического развития Российской Фе</w:t>
      </w:r>
      <w:r w:rsidR="004D6EC1">
        <w:rPr>
          <w:rFonts w:ascii="Times New Roman" w:hAnsi="Times New Roman" w:cs="Times New Roman"/>
        </w:rPr>
        <w:t>дерации, на период до 2033 года</w:t>
      </w:r>
      <w:r w:rsidRPr="0080346A">
        <w:rPr>
          <w:rFonts w:ascii="Times New Roman" w:hAnsi="Times New Roman" w:cs="Times New Roman"/>
        </w:rPr>
        <w:t>.</w:t>
      </w:r>
    </w:p>
    <w:p w:rsidR="008115AB" w:rsidRPr="0080346A" w:rsidRDefault="008115AB" w:rsidP="008D3F3B">
      <w:pPr>
        <w:tabs>
          <w:tab w:val="left" w:pos="-284"/>
        </w:tabs>
        <w:autoSpaceDE/>
        <w:autoSpaceDN/>
        <w:adjustRightInd/>
        <w:spacing w:before="0"/>
        <w:ind w:firstLine="709"/>
        <w:rPr>
          <w:color w:val="000000"/>
          <w:sz w:val="28"/>
          <w:szCs w:val="28"/>
          <w:lang w:eastAsia="ru-RU" w:bidi="ru-RU"/>
        </w:rPr>
      </w:pPr>
      <w:r w:rsidRPr="0080346A">
        <w:rPr>
          <w:color w:val="000000"/>
          <w:sz w:val="28"/>
          <w:szCs w:val="28"/>
          <w:lang w:eastAsia="ru-RU" w:bidi="ru-RU"/>
        </w:rPr>
        <w:t>Для расчета доли расходов на коммунальные услуги в совокупном дох</w:t>
      </w:r>
      <w:r w:rsidRPr="0080346A">
        <w:rPr>
          <w:color w:val="000000"/>
          <w:sz w:val="28"/>
          <w:szCs w:val="28"/>
          <w:lang w:eastAsia="ru-RU" w:bidi="ru-RU"/>
        </w:rPr>
        <w:t>о</w:t>
      </w:r>
      <w:r w:rsidRPr="0080346A">
        <w:rPr>
          <w:color w:val="000000"/>
          <w:sz w:val="28"/>
          <w:szCs w:val="28"/>
          <w:lang w:eastAsia="ru-RU" w:bidi="ru-RU"/>
        </w:rPr>
        <w:t>де семьи принимается среднедушевой денежный доход за 20</w:t>
      </w:r>
      <w:r w:rsidR="004D6EC1">
        <w:rPr>
          <w:color w:val="000000"/>
          <w:sz w:val="28"/>
          <w:szCs w:val="28"/>
          <w:lang w:eastAsia="ru-RU" w:bidi="ru-RU"/>
        </w:rPr>
        <w:t>20</w:t>
      </w:r>
      <w:r w:rsidRPr="0080346A">
        <w:rPr>
          <w:color w:val="000000"/>
          <w:sz w:val="28"/>
          <w:szCs w:val="28"/>
          <w:lang w:eastAsia="ru-RU" w:bidi="ru-RU"/>
        </w:rPr>
        <w:t xml:space="preserve"> год в размере 31</w:t>
      </w:r>
      <w:r w:rsidR="00E815AB">
        <w:rPr>
          <w:color w:val="000000"/>
          <w:sz w:val="28"/>
          <w:szCs w:val="28"/>
          <w:lang w:eastAsia="ru-RU" w:bidi="ru-RU"/>
        </w:rPr>
        <w:t xml:space="preserve"> </w:t>
      </w:r>
      <w:r w:rsidRPr="0080346A">
        <w:rPr>
          <w:color w:val="000000"/>
          <w:sz w:val="28"/>
          <w:szCs w:val="28"/>
          <w:lang w:eastAsia="ru-RU" w:bidi="ru-RU"/>
        </w:rPr>
        <w:t>912,3 рубля по данным территориального органа Федеральной службы го</w:t>
      </w:r>
      <w:r w:rsidRPr="0080346A">
        <w:rPr>
          <w:color w:val="000000"/>
          <w:sz w:val="28"/>
          <w:szCs w:val="28"/>
          <w:lang w:eastAsia="ru-RU" w:bidi="ru-RU"/>
        </w:rPr>
        <w:t>с</w:t>
      </w:r>
      <w:r w:rsidRPr="0080346A">
        <w:rPr>
          <w:color w:val="000000"/>
          <w:sz w:val="28"/>
          <w:szCs w:val="28"/>
          <w:lang w:eastAsia="ru-RU" w:bidi="ru-RU"/>
        </w:rPr>
        <w:t>ударственной статистики по Красноярского края.</w:t>
      </w:r>
    </w:p>
    <w:p w:rsidR="008115AB" w:rsidRPr="0080346A" w:rsidRDefault="00A02057" w:rsidP="008D3F3B">
      <w:pPr>
        <w:tabs>
          <w:tab w:val="left" w:pos="-284"/>
        </w:tabs>
        <w:autoSpaceDE/>
        <w:autoSpaceDN/>
        <w:adjustRightInd/>
        <w:spacing w:before="0"/>
        <w:ind w:firstLine="709"/>
        <w:rPr>
          <w:color w:val="000000"/>
          <w:sz w:val="28"/>
          <w:szCs w:val="28"/>
          <w:lang w:eastAsia="ru-RU" w:bidi="ru-RU"/>
        </w:rPr>
      </w:pPr>
      <w:r>
        <w:rPr>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20898</wp:posOffset>
                </wp:positionH>
                <wp:positionV relativeFrom="paragraph">
                  <wp:posOffset>1184910</wp:posOffset>
                </wp:positionV>
                <wp:extent cx="5957455" cy="0"/>
                <wp:effectExtent l="0" t="0" r="247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957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93.3pt" to="470.7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" strokecolor="black [3040]"/>
            </w:pict>
          </mc:Fallback>
        </mc:AlternateContent>
      </w:r>
      <w:r w:rsidR="008115AB" w:rsidRPr="0080346A">
        <w:rPr>
          <w:color w:val="000000"/>
          <w:sz w:val="28"/>
          <w:szCs w:val="28"/>
          <w:lang w:eastAsia="ru-RU" w:bidi="ru-RU"/>
        </w:rPr>
        <w:t>Для расчета величины платежей населения за коммунальные услуги не при</w:t>
      </w:r>
      <w:r w:rsidR="008115AB" w:rsidRPr="0080346A">
        <w:rPr>
          <w:color w:val="000000"/>
          <w:sz w:val="28"/>
          <w:szCs w:val="28"/>
          <w:lang w:eastAsia="ru-RU" w:bidi="ru-RU"/>
        </w:rPr>
        <w:softHyphen/>
        <w:t>нят платеж за газоснабжение, так как в процентном соотношении доля населения, обеспеченного централизованным теплоснабжением и горячим в</w:t>
      </w:r>
      <w:r w:rsidR="008115AB" w:rsidRPr="0080346A">
        <w:rPr>
          <w:color w:val="000000"/>
          <w:sz w:val="28"/>
          <w:szCs w:val="28"/>
          <w:lang w:eastAsia="ru-RU" w:bidi="ru-RU"/>
        </w:rPr>
        <w:t>о</w:t>
      </w:r>
      <w:r w:rsidR="008115AB" w:rsidRPr="0080346A">
        <w:rPr>
          <w:color w:val="000000"/>
          <w:sz w:val="28"/>
          <w:szCs w:val="28"/>
          <w:lang w:eastAsia="ru-RU" w:bidi="ru-RU"/>
        </w:rPr>
        <w:t>доснабжением, превышает долю населения, подключенного</w:t>
      </w:r>
      <w:r w:rsidR="003E0A5F" w:rsidRPr="0080346A">
        <w:rPr>
          <w:color w:val="000000"/>
          <w:sz w:val="28"/>
          <w:szCs w:val="28"/>
          <w:lang w:eastAsia="ru-RU" w:bidi="ru-RU"/>
        </w:rPr>
        <w:t xml:space="preserve"> к системе газ</w:t>
      </w:r>
      <w:r w:rsidR="003E0A5F" w:rsidRPr="0080346A">
        <w:rPr>
          <w:color w:val="000000"/>
          <w:sz w:val="28"/>
          <w:szCs w:val="28"/>
          <w:lang w:eastAsia="ru-RU" w:bidi="ru-RU"/>
        </w:rPr>
        <w:t>о</w:t>
      </w:r>
      <w:r w:rsidR="003E0A5F" w:rsidRPr="0080346A">
        <w:rPr>
          <w:color w:val="000000"/>
          <w:sz w:val="28"/>
          <w:szCs w:val="28"/>
          <w:lang w:eastAsia="ru-RU" w:bidi="ru-RU"/>
        </w:rPr>
        <w:t>снабжения.</w:t>
      </w:r>
      <w:r>
        <w:rPr>
          <w:color w:val="000000"/>
          <w:sz w:val="28"/>
          <w:szCs w:val="28"/>
          <w:lang w:eastAsia="ru-RU" w:bidi="ru-RU"/>
        </w:rPr>
        <w:t>».</w:t>
      </w:r>
    </w:p>
    <w:sectPr w:rsidR="008115AB" w:rsidRPr="0080346A" w:rsidSect="00CC291C">
      <w:pgSz w:w="11907" w:h="16840" w:code="9"/>
      <w:pgMar w:top="1134" w:right="70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79" w:rsidRDefault="00AD5179" w:rsidP="008115AB">
      <w:pPr>
        <w:spacing w:before="0"/>
      </w:pPr>
      <w:r>
        <w:separator/>
      </w:r>
    </w:p>
  </w:endnote>
  <w:endnote w:type="continuationSeparator" w:id="0">
    <w:p w:rsidR="00AD5179" w:rsidRDefault="00AD5179" w:rsidP="008115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yriad Hebrew">
    <w:panose1 w:val="00000000000000000000"/>
    <w:charset w:val="00"/>
    <w:family w:val="modern"/>
    <w:notTrueType/>
    <w:pitch w:val="variable"/>
    <w:sig w:usb0="00000807" w:usb1="40000000" w:usb2="00000000" w:usb3="00000000" w:csb0="00000023" w:csb1="00000000"/>
  </w:font>
  <w:font w:name="Calibri Light">
    <w:panose1 w:val="020F03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502829"/>
      <w:docPartObj>
        <w:docPartGallery w:val="Page Numbers (Bottom of Page)"/>
        <w:docPartUnique/>
      </w:docPartObj>
    </w:sdtPr>
    <w:sdtEndPr/>
    <w:sdtContent>
      <w:p w:rsidR="00D964BE" w:rsidRDefault="00D964BE">
        <w:pPr>
          <w:pStyle w:val="ac"/>
          <w:jc w:val="right"/>
        </w:pPr>
        <w:r>
          <w:fldChar w:fldCharType="begin"/>
        </w:r>
        <w:r>
          <w:instrText>PAGE   \* MERGEFORMAT</w:instrText>
        </w:r>
        <w:r>
          <w:fldChar w:fldCharType="separate"/>
        </w:r>
        <w:r>
          <w:rPr>
            <w:noProof/>
          </w:rPr>
          <w:t>8</w:t>
        </w:r>
        <w:r>
          <w:fldChar w:fldCharType="end"/>
        </w:r>
      </w:p>
    </w:sdtContent>
  </w:sdt>
  <w:p w:rsidR="00D964BE" w:rsidRDefault="00D964BE">
    <w:pPr>
      <w:pStyle w:val="ac"/>
    </w:pPr>
  </w:p>
  <w:p w:rsidR="00000000" w:rsidRDefault="005F0F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79" w:rsidRDefault="00AD5179" w:rsidP="008115AB">
      <w:pPr>
        <w:spacing w:before="0"/>
      </w:pPr>
      <w:r>
        <w:separator/>
      </w:r>
    </w:p>
  </w:footnote>
  <w:footnote w:type="continuationSeparator" w:id="0">
    <w:p w:rsidR="00AD5179" w:rsidRDefault="00AD5179" w:rsidP="008115A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683110"/>
      <w:docPartObj>
        <w:docPartGallery w:val="Page Numbers (Top of Page)"/>
        <w:docPartUnique/>
      </w:docPartObj>
    </w:sdtPr>
    <w:sdtEndPr/>
    <w:sdtContent>
      <w:p w:rsidR="00D964BE" w:rsidRDefault="00D964BE" w:rsidP="00440237">
        <w:pPr>
          <w:pStyle w:val="afb"/>
          <w:ind w:firstLine="0"/>
          <w:jc w:val="center"/>
        </w:pPr>
        <w:r>
          <w:fldChar w:fldCharType="begin"/>
        </w:r>
        <w:r>
          <w:instrText>PAGE   \* MERGEFORMAT</w:instrText>
        </w:r>
        <w:r>
          <w:fldChar w:fldCharType="separate"/>
        </w:r>
        <w:r w:rsidR="005F0FAB">
          <w:rPr>
            <w:noProof/>
          </w:rPr>
          <w:t>4</w:t>
        </w:r>
        <w:r>
          <w:fldChar w:fldCharType="end"/>
        </w:r>
      </w:p>
    </w:sdtContent>
  </w:sdt>
  <w:p w:rsidR="00000000" w:rsidRDefault="005F0F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86464"/>
      <w:docPartObj>
        <w:docPartGallery w:val="Page Numbers (Top of Page)"/>
        <w:docPartUnique/>
      </w:docPartObj>
    </w:sdtPr>
    <w:sdtEndPr/>
    <w:sdtContent>
      <w:p w:rsidR="00D964BE" w:rsidRDefault="00D964BE" w:rsidP="00115118">
        <w:pPr>
          <w:pStyle w:val="afb"/>
          <w:ind w:firstLine="0"/>
          <w:jc w:val="center"/>
        </w:pPr>
        <w:r>
          <w:fldChar w:fldCharType="begin"/>
        </w:r>
        <w:r>
          <w:instrText>PAGE   \* MERGEFORMAT</w:instrText>
        </w:r>
        <w:r>
          <w:fldChar w:fldCharType="separate"/>
        </w:r>
        <w:r w:rsidR="005F0FAB">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BD21298_"/>
      </v:shape>
    </w:pict>
  </w:numPicBullet>
  <w:abstractNum w:abstractNumId="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nsid w:val="FFFFFF89"/>
    <w:multiLevelType w:val="singleLevel"/>
    <w:tmpl w:val="6456C010"/>
    <w:lvl w:ilvl="0">
      <w:start w:val="1"/>
      <w:numFmt w:val="bullet"/>
      <w:pStyle w:val="a0"/>
      <w:lvlText w:val=""/>
      <w:lvlJc w:val="left"/>
      <w:pPr>
        <w:tabs>
          <w:tab w:val="num" w:pos="360"/>
        </w:tabs>
        <w:ind w:left="360" w:hanging="360"/>
      </w:pPr>
      <w:rPr>
        <w:rFonts w:ascii="Symbol" w:hAnsi="Symbol" w:hint="default"/>
      </w:rPr>
    </w:lvl>
  </w:abstractNum>
  <w:abstractNum w:abstractNumId="2">
    <w:nsid w:val="044E5E45"/>
    <w:multiLevelType w:val="hybridMultilevel"/>
    <w:tmpl w:val="8146F264"/>
    <w:lvl w:ilvl="0" w:tplc="2CCC1BA2">
      <w:start w:val="1"/>
      <w:numFmt w:val="decimal"/>
      <w:suff w:val="space"/>
      <w:lvlText w:val="%1."/>
      <w:lvlJc w:val="left"/>
      <w:pPr>
        <w:ind w:left="0" w:firstLine="0"/>
      </w:pPr>
      <w:rPr>
        <w:rFonts w:hint="default"/>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09996B83"/>
    <w:multiLevelType w:val="hybridMultilevel"/>
    <w:tmpl w:val="32F69886"/>
    <w:lvl w:ilvl="0" w:tplc="668466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4913002"/>
    <w:multiLevelType w:val="hybridMultilevel"/>
    <w:tmpl w:val="04A0C0C0"/>
    <w:lvl w:ilvl="0" w:tplc="96D25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59377B"/>
    <w:multiLevelType w:val="hybridMultilevel"/>
    <w:tmpl w:val="609A50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7C64697"/>
    <w:multiLevelType w:val="multilevel"/>
    <w:tmpl w:val="912001E2"/>
    <w:styleLink w:val="1"/>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9D40B20"/>
    <w:multiLevelType w:val="hybridMultilevel"/>
    <w:tmpl w:val="E9842EA4"/>
    <w:lvl w:ilvl="0" w:tplc="BFF2549E">
      <w:start w:val="1"/>
      <w:numFmt w:val="bullet"/>
      <w:pStyle w:val="a1"/>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BA961FF"/>
    <w:multiLevelType w:val="hybridMultilevel"/>
    <w:tmpl w:val="8C30A3BA"/>
    <w:lvl w:ilvl="0" w:tplc="16367F1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9">
    <w:nsid w:val="1CB74201"/>
    <w:multiLevelType w:val="hybridMultilevel"/>
    <w:tmpl w:val="52B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412617"/>
    <w:multiLevelType w:val="hybridMultilevel"/>
    <w:tmpl w:val="075E1058"/>
    <w:styleLink w:val="1111143"/>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1976EB"/>
    <w:multiLevelType w:val="hybridMultilevel"/>
    <w:tmpl w:val="C35C46EC"/>
    <w:lvl w:ilvl="0" w:tplc="04190001">
      <w:start w:val="1"/>
      <w:numFmt w:val="bullet"/>
      <w:pStyle w:val="0"/>
      <w:lvlText w:val=""/>
      <w:lvlJc w:val="left"/>
      <w:pPr>
        <w:ind w:left="1644" w:hanging="360"/>
      </w:pPr>
      <w:rPr>
        <w:rFonts w:ascii="Symbol" w:hAnsi="Symbol" w:hint="default"/>
      </w:rPr>
    </w:lvl>
    <w:lvl w:ilvl="1" w:tplc="04190003" w:tentative="1">
      <w:start w:val="1"/>
      <w:numFmt w:val="bullet"/>
      <w:pStyle w:val="2ArialBlack12"/>
      <w:lvlText w:val="o"/>
      <w:lvlJc w:val="left"/>
      <w:pPr>
        <w:ind w:left="2364" w:hanging="360"/>
      </w:pPr>
      <w:rPr>
        <w:rFonts w:ascii="Courier New" w:hAnsi="Courier New" w:cs="Courier New" w:hint="default"/>
      </w:rPr>
    </w:lvl>
    <w:lvl w:ilvl="2" w:tplc="04190005" w:tentative="1">
      <w:start w:val="1"/>
      <w:numFmt w:val="bullet"/>
      <w:pStyle w:val="3"/>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2">
    <w:nsid w:val="2B063DDF"/>
    <w:multiLevelType w:val="hybridMultilevel"/>
    <w:tmpl w:val="45AC4B7C"/>
    <w:lvl w:ilvl="0" w:tplc="04190005">
      <w:start w:val="1"/>
      <w:numFmt w:val="bullet"/>
      <w:lvlText w:val=""/>
      <w:lvlJc w:val="left"/>
      <w:pPr>
        <w:ind w:left="720" w:hanging="360"/>
      </w:pPr>
      <w:rPr>
        <w:rFonts w:ascii="Wingdings" w:hAnsi="Wingdings" w:hint="default"/>
      </w:rPr>
    </w:lvl>
    <w:lvl w:ilvl="1" w:tplc="232484C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3D825CCA"/>
    <w:multiLevelType w:val="hybridMultilevel"/>
    <w:tmpl w:val="FF201B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CB5672"/>
    <w:multiLevelType w:val="multilevel"/>
    <w:tmpl w:val="AF8C1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DDF43BA"/>
    <w:multiLevelType w:val="hybridMultilevel"/>
    <w:tmpl w:val="F5880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B6796B"/>
    <w:multiLevelType w:val="multilevel"/>
    <w:tmpl w:val="78F849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FDC0A6B"/>
    <w:multiLevelType w:val="hybridMultilevel"/>
    <w:tmpl w:val="7B62DB06"/>
    <w:lvl w:ilvl="0" w:tplc="B768BAB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184237D"/>
    <w:multiLevelType w:val="multilevel"/>
    <w:tmpl w:val="704CA012"/>
    <w:lvl w:ilvl="0">
      <w:start w:val="8"/>
      <w:numFmt w:val="decimal"/>
      <w:lvlText w:val="%1"/>
      <w:lvlJc w:val="left"/>
      <w:pPr>
        <w:ind w:left="525" w:hanging="525"/>
      </w:pPr>
      <w:rPr>
        <w:rFonts w:hint="default"/>
      </w:rPr>
    </w:lvl>
    <w:lvl w:ilvl="1">
      <w:start w:val="10"/>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57434F0"/>
    <w:multiLevelType w:val="hybridMultilevel"/>
    <w:tmpl w:val="533A66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6556FCA"/>
    <w:multiLevelType w:val="hybridMultilevel"/>
    <w:tmpl w:val="E6165BAC"/>
    <w:styleLink w:val="1111143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7845CC9"/>
    <w:multiLevelType w:val="multilevel"/>
    <w:tmpl w:val="050843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4927D9"/>
    <w:multiLevelType w:val="multilevel"/>
    <w:tmpl w:val="C750EE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B170563"/>
    <w:multiLevelType w:val="singleLevel"/>
    <w:tmpl w:val="8A0C6168"/>
    <w:styleLink w:val="1111113"/>
    <w:lvl w:ilvl="0">
      <w:start w:val="1"/>
      <w:numFmt w:val="bullet"/>
      <w:lvlText w:val=""/>
      <w:lvlJc w:val="left"/>
      <w:pPr>
        <w:tabs>
          <w:tab w:val="num" w:pos="786"/>
        </w:tabs>
        <w:ind w:left="786" w:hanging="360"/>
      </w:pPr>
      <w:rPr>
        <w:rFonts w:ascii="Wingdings" w:hAnsi="Wingdings" w:hint="default"/>
        <w:sz w:val="16"/>
      </w:rPr>
    </w:lvl>
  </w:abstractNum>
  <w:abstractNum w:abstractNumId="26">
    <w:nsid w:val="4DAA3FE3"/>
    <w:multiLevelType w:val="hybridMultilevel"/>
    <w:tmpl w:val="4274A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EBF4264"/>
    <w:multiLevelType w:val="multilevel"/>
    <w:tmpl w:val="04190023"/>
    <w:styleLink w:val="a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55D8081E"/>
    <w:multiLevelType w:val="hybridMultilevel"/>
    <w:tmpl w:val="33689610"/>
    <w:lvl w:ilvl="0" w:tplc="5FB87AD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7A021B"/>
    <w:multiLevelType w:val="hybridMultilevel"/>
    <w:tmpl w:val="C1185B54"/>
    <w:lvl w:ilvl="0" w:tplc="1F3A71F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0"/>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1">
    <w:nsid w:val="5E356220"/>
    <w:multiLevelType w:val="hybridMultilevel"/>
    <w:tmpl w:val="B4802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7630B2"/>
    <w:multiLevelType w:val="multilevel"/>
    <w:tmpl w:val="32AC77BC"/>
    <w:lvl w:ilvl="0">
      <w:start w:val="1"/>
      <w:numFmt w:val="decimal"/>
      <w:pStyle w:val="11"/>
      <w:lvlText w:val="%1."/>
      <w:lvlJc w:val="left"/>
      <w:pPr>
        <w:ind w:left="720" w:hanging="360"/>
      </w:pPr>
      <w:rPr>
        <w:rFonts w:hint="default"/>
      </w:rPr>
    </w:lvl>
    <w:lvl w:ilvl="1">
      <w:start w:val="1"/>
      <w:numFmt w:val="decimal"/>
      <w:pStyle w:val="20"/>
      <w:lvlText w:val="%1.%2."/>
      <w:lvlJc w:val="left"/>
      <w:pPr>
        <w:ind w:left="1440" w:hanging="360"/>
      </w:pPr>
      <w:rPr>
        <w:rFonts w:hint="default"/>
      </w:rPr>
    </w:lvl>
    <w:lvl w:ilvl="2">
      <w:start w:val="1"/>
      <w:numFmt w:val="decimal"/>
      <w:pStyle w:val="30"/>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1611AB7"/>
    <w:multiLevelType w:val="hybridMultilevel"/>
    <w:tmpl w:val="4FBC5C0C"/>
    <w:lvl w:ilvl="0" w:tplc="04190001">
      <w:start w:val="1"/>
      <w:numFmt w:val="bullet"/>
      <w:lvlText w:val=""/>
      <w:lvlJc w:val="left"/>
      <w:pPr>
        <w:ind w:left="1649" w:hanging="360"/>
      </w:pPr>
      <w:rPr>
        <w:rFonts w:ascii="Symbol" w:hAnsi="Symbol" w:hint="default"/>
      </w:rPr>
    </w:lvl>
    <w:lvl w:ilvl="1" w:tplc="04190003" w:tentative="1">
      <w:start w:val="1"/>
      <w:numFmt w:val="bullet"/>
      <w:lvlText w:val="o"/>
      <w:lvlJc w:val="left"/>
      <w:pPr>
        <w:ind w:left="2369" w:hanging="360"/>
      </w:pPr>
      <w:rPr>
        <w:rFonts w:ascii="Courier New" w:hAnsi="Courier New" w:cs="Courier New" w:hint="default"/>
      </w:rPr>
    </w:lvl>
    <w:lvl w:ilvl="2" w:tplc="04190005" w:tentative="1">
      <w:start w:val="1"/>
      <w:numFmt w:val="bullet"/>
      <w:lvlText w:val=""/>
      <w:lvlJc w:val="left"/>
      <w:pPr>
        <w:ind w:left="3089" w:hanging="360"/>
      </w:pPr>
      <w:rPr>
        <w:rFonts w:ascii="Wingdings" w:hAnsi="Wingdings" w:hint="default"/>
      </w:rPr>
    </w:lvl>
    <w:lvl w:ilvl="3" w:tplc="04190001" w:tentative="1">
      <w:start w:val="1"/>
      <w:numFmt w:val="bullet"/>
      <w:lvlText w:val=""/>
      <w:lvlJc w:val="left"/>
      <w:pPr>
        <w:ind w:left="3809" w:hanging="360"/>
      </w:pPr>
      <w:rPr>
        <w:rFonts w:ascii="Symbol" w:hAnsi="Symbol" w:hint="default"/>
      </w:rPr>
    </w:lvl>
    <w:lvl w:ilvl="4" w:tplc="04190003" w:tentative="1">
      <w:start w:val="1"/>
      <w:numFmt w:val="bullet"/>
      <w:lvlText w:val="o"/>
      <w:lvlJc w:val="left"/>
      <w:pPr>
        <w:ind w:left="4529" w:hanging="360"/>
      </w:pPr>
      <w:rPr>
        <w:rFonts w:ascii="Courier New" w:hAnsi="Courier New" w:cs="Courier New" w:hint="default"/>
      </w:rPr>
    </w:lvl>
    <w:lvl w:ilvl="5" w:tplc="04190005" w:tentative="1">
      <w:start w:val="1"/>
      <w:numFmt w:val="bullet"/>
      <w:lvlText w:val=""/>
      <w:lvlJc w:val="left"/>
      <w:pPr>
        <w:ind w:left="5249" w:hanging="360"/>
      </w:pPr>
      <w:rPr>
        <w:rFonts w:ascii="Wingdings" w:hAnsi="Wingdings" w:hint="default"/>
      </w:rPr>
    </w:lvl>
    <w:lvl w:ilvl="6" w:tplc="04190001" w:tentative="1">
      <w:start w:val="1"/>
      <w:numFmt w:val="bullet"/>
      <w:lvlText w:val=""/>
      <w:lvlJc w:val="left"/>
      <w:pPr>
        <w:ind w:left="5969" w:hanging="360"/>
      </w:pPr>
      <w:rPr>
        <w:rFonts w:ascii="Symbol" w:hAnsi="Symbol" w:hint="default"/>
      </w:rPr>
    </w:lvl>
    <w:lvl w:ilvl="7" w:tplc="04190003" w:tentative="1">
      <w:start w:val="1"/>
      <w:numFmt w:val="bullet"/>
      <w:lvlText w:val="o"/>
      <w:lvlJc w:val="left"/>
      <w:pPr>
        <w:ind w:left="6689" w:hanging="360"/>
      </w:pPr>
      <w:rPr>
        <w:rFonts w:ascii="Courier New" w:hAnsi="Courier New" w:cs="Courier New" w:hint="default"/>
      </w:rPr>
    </w:lvl>
    <w:lvl w:ilvl="8" w:tplc="04190005" w:tentative="1">
      <w:start w:val="1"/>
      <w:numFmt w:val="bullet"/>
      <w:lvlText w:val=""/>
      <w:lvlJc w:val="left"/>
      <w:pPr>
        <w:ind w:left="7409" w:hanging="360"/>
      </w:pPr>
      <w:rPr>
        <w:rFonts w:ascii="Wingdings" w:hAnsi="Wingdings" w:hint="default"/>
      </w:rPr>
    </w:lvl>
  </w:abstractNum>
  <w:abstractNum w:abstractNumId="34">
    <w:nsid w:val="632A7E69"/>
    <w:multiLevelType w:val="multilevel"/>
    <w:tmpl w:val="A288A2EA"/>
    <w:lvl w:ilvl="0">
      <w:start w:val="2"/>
      <w:numFmt w:val="decimal"/>
      <w:pStyle w:val="12"/>
      <w:lvlText w:val="%1."/>
      <w:lvlJc w:val="left"/>
      <w:pPr>
        <w:tabs>
          <w:tab w:val="num" w:pos="397"/>
        </w:tabs>
        <w:ind w:left="397" w:hanging="397"/>
      </w:pPr>
      <w:rPr>
        <w:rFonts w:hint="default"/>
      </w:rPr>
    </w:lvl>
    <w:lvl w:ilvl="1">
      <w:start w:val="1"/>
      <w:numFmt w:val="decimal"/>
      <w:pStyle w:val="21"/>
      <w:lvlText w:val="%1.%2."/>
      <w:lvlJc w:val="left"/>
      <w:pPr>
        <w:tabs>
          <w:tab w:val="num" w:pos="792"/>
        </w:tabs>
        <w:ind w:left="794" w:hanging="794"/>
      </w:pPr>
      <w:rPr>
        <w:rFonts w:hint="default"/>
      </w:rPr>
    </w:lvl>
    <w:lvl w:ilvl="2">
      <w:start w:val="1"/>
      <w:numFmt w:val="decimal"/>
      <w:pStyle w:val="31"/>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4FF596A"/>
    <w:multiLevelType w:val="multilevel"/>
    <w:tmpl w:val="FE50E34A"/>
    <w:lvl w:ilvl="0">
      <w:start w:val="1"/>
      <w:numFmt w:val="decimal"/>
      <w:lvlText w:val="%1"/>
      <w:lvlJc w:val="left"/>
      <w:pPr>
        <w:ind w:left="10071" w:hanging="432"/>
      </w:p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nsid w:val="67DE70E3"/>
    <w:multiLevelType w:val="multilevel"/>
    <w:tmpl w:val="F5D0BE5C"/>
    <w:lvl w:ilvl="0">
      <w:start w:val="8"/>
      <w:numFmt w:val="decimal"/>
      <w:lvlText w:val="%1."/>
      <w:lvlJc w:val="left"/>
      <w:pPr>
        <w:ind w:left="675" w:hanging="675"/>
      </w:pPr>
      <w:rPr>
        <w:rFonts w:hint="default"/>
      </w:rPr>
    </w:lvl>
    <w:lvl w:ilvl="1">
      <w:start w:val="3"/>
      <w:numFmt w:val="decimal"/>
      <w:lvlText w:val="%1.%2."/>
      <w:lvlJc w:val="left"/>
      <w:pPr>
        <w:ind w:left="720" w:hanging="720"/>
      </w:pPr>
      <w:rPr>
        <w:rFonts w:hint="default"/>
        <w:b/>
      </w:rPr>
    </w:lvl>
    <w:lvl w:ilvl="2">
      <w:start w:val="4"/>
      <w:numFmt w:val="decimal"/>
      <w:lvlText w:val="%1.%2.%3."/>
      <w:lvlJc w:val="left"/>
      <w:pPr>
        <w:ind w:left="327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A5A4986"/>
    <w:multiLevelType w:val="multilevel"/>
    <w:tmpl w:val="53DA41F4"/>
    <w:lvl w:ilvl="0">
      <w:start w:val="1"/>
      <w:numFmt w:val="decimal"/>
      <w:lvlText w:val="%1."/>
      <w:lvlJc w:val="left"/>
      <w:pPr>
        <w:ind w:left="720" w:hanging="360"/>
      </w:pPr>
      <w:rPr>
        <w:rFonts w:hint="default"/>
        <w:b w:val="0"/>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nsid w:val="6C0D6D85"/>
    <w:multiLevelType w:val="hybridMultilevel"/>
    <w:tmpl w:val="C9A07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D66196"/>
    <w:multiLevelType w:val="hybridMultilevel"/>
    <w:tmpl w:val="2A2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D10D6"/>
    <w:multiLevelType w:val="hybridMultilevel"/>
    <w:tmpl w:val="372C0060"/>
    <w:lvl w:ilvl="0" w:tplc="96D25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8D42BF5"/>
    <w:multiLevelType w:val="hybridMultilevel"/>
    <w:tmpl w:val="52B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F5F65"/>
    <w:multiLevelType w:val="hybridMultilevel"/>
    <w:tmpl w:val="027E17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C732E38"/>
    <w:multiLevelType w:val="hybridMultilevel"/>
    <w:tmpl w:val="B6A43058"/>
    <w:lvl w:ilvl="0" w:tplc="04190001">
      <w:start w:val="1"/>
      <w:numFmt w:val="bullet"/>
      <w:pStyle w:val="32"/>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CB4027"/>
    <w:multiLevelType w:val="hybridMultilevel"/>
    <w:tmpl w:val="8974A5E6"/>
    <w:lvl w:ilvl="0" w:tplc="5CACB462">
      <w:start w:val="1"/>
      <w:numFmt w:val="decimal"/>
      <w:lvlText w:val="%1."/>
      <w:lvlJc w:val="left"/>
      <w:pPr>
        <w:ind w:left="3553" w:hanging="360"/>
      </w:pPr>
      <w:rPr>
        <w:rFonts w:hint="default"/>
        <w:color w:val="000000"/>
      </w:rPr>
    </w:lvl>
    <w:lvl w:ilvl="1" w:tplc="04190019" w:tentative="1">
      <w:start w:val="1"/>
      <w:numFmt w:val="lowerLetter"/>
      <w:lvlText w:val="%2."/>
      <w:lvlJc w:val="left"/>
      <w:pPr>
        <w:ind w:left="4273" w:hanging="360"/>
      </w:pPr>
    </w:lvl>
    <w:lvl w:ilvl="2" w:tplc="0419001B" w:tentative="1">
      <w:start w:val="1"/>
      <w:numFmt w:val="lowerRoman"/>
      <w:lvlText w:val="%3."/>
      <w:lvlJc w:val="right"/>
      <w:pPr>
        <w:ind w:left="4993" w:hanging="180"/>
      </w:pPr>
    </w:lvl>
    <w:lvl w:ilvl="3" w:tplc="0419000F" w:tentative="1">
      <w:start w:val="1"/>
      <w:numFmt w:val="decimal"/>
      <w:lvlText w:val="%4."/>
      <w:lvlJc w:val="left"/>
      <w:pPr>
        <w:ind w:left="5713" w:hanging="360"/>
      </w:pPr>
    </w:lvl>
    <w:lvl w:ilvl="4" w:tplc="04190019" w:tentative="1">
      <w:start w:val="1"/>
      <w:numFmt w:val="lowerLetter"/>
      <w:lvlText w:val="%5."/>
      <w:lvlJc w:val="left"/>
      <w:pPr>
        <w:ind w:left="6433" w:hanging="360"/>
      </w:pPr>
    </w:lvl>
    <w:lvl w:ilvl="5" w:tplc="0419001B" w:tentative="1">
      <w:start w:val="1"/>
      <w:numFmt w:val="lowerRoman"/>
      <w:lvlText w:val="%6."/>
      <w:lvlJc w:val="right"/>
      <w:pPr>
        <w:ind w:left="7153" w:hanging="180"/>
      </w:pPr>
    </w:lvl>
    <w:lvl w:ilvl="6" w:tplc="0419000F" w:tentative="1">
      <w:start w:val="1"/>
      <w:numFmt w:val="decimal"/>
      <w:lvlText w:val="%7."/>
      <w:lvlJc w:val="left"/>
      <w:pPr>
        <w:ind w:left="7873" w:hanging="360"/>
      </w:pPr>
    </w:lvl>
    <w:lvl w:ilvl="7" w:tplc="04190019" w:tentative="1">
      <w:start w:val="1"/>
      <w:numFmt w:val="lowerLetter"/>
      <w:lvlText w:val="%8."/>
      <w:lvlJc w:val="left"/>
      <w:pPr>
        <w:ind w:left="8593" w:hanging="360"/>
      </w:pPr>
    </w:lvl>
    <w:lvl w:ilvl="8" w:tplc="0419001B" w:tentative="1">
      <w:start w:val="1"/>
      <w:numFmt w:val="lowerRoman"/>
      <w:lvlText w:val="%9."/>
      <w:lvlJc w:val="right"/>
      <w:pPr>
        <w:ind w:left="9313" w:hanging="180"/>
      </w:pPr>
    </w:lvl>
  </w:abstractNum>
  <w:num w:numId="1">
    <w:abstractNumId w:val="39"/>
  </w:num>
  <w:num w:numId="2">
    <w:abstractNumId w:val="2"/>
  </w:num>
  <w:num w:numId="3">
    <w:abstractNumId w:val="18"/>
  </w:num>
  <w:num w:numId="4">
    <w:abstractNumId w:val="16"/>
  </w:num>
  <w:num w:numId="5">
    <w:abstractNumId w:val="4"/>
  </w:num>
  <w:num w:numId="6">
    <w:abstractNumId w:val="36"/>
  </w:num>
  <w:num w:numId="7">
    <w:abstractNumId w:val="19"/>
  </w:num>
  <w:num w:numId="8">
    <w:abstractNumId w:val="8"/>
  </w:num>
  <w:num w:numId="9">
    <w:abstractNumId w:val="33"/>
  </w:num>
  <w:num w:numId="10">
    <w:abstractNumId w:val="42"/>
  </w:num>
  <w:num w:numId="11">
    <w:abstractNumId w:val="20"/>
  </w:num>
  <w:num w:numId="12">
    <w:abstractNumId w:val="5"/>
  </w:num>
  <w:num w:numId="13">
    <w:abstractNumId w:val="32"/>
  </w:num>
  <w:num w:numId="14">
    <w:abstractNumId w:val="26"/>
  </w:num>
  <w:num w:numId="15">
    <w:abstractNumId w:val="28"/>
  </w:num>
  <w:num w:numId="16">
    <w:abstractNumId w:val="35"/>
  </w:num>
  <w:num w:numId="17">
    <w:abstractNumId w:val="0"/>
  </w:num>
  <w:num w:numId="18">
    <w:abstractNumId w:val="6"/>
  </w:num>
  <w:num w:numId="19">
    <w:abstractNumId w:val="11"/>
  </w:num>
  <w:num w:numId="20">
    <w:abstractNumId w:val="22"/>
  </w:num>
  <w:num w:numId="21">
    <w:abstractNumId w:val="43"/>
  </w:num>
  <w:num w:numId="22">
    <w:abstractNumId w:val="25"/>
  </w:num>
  <w:num w:numId="23">
    <w:abstractNumId w:val="13"/>
  </w:num>
  <w:num w:numId="24">
    <w:abstractNumId w:val="30"/>
  </w:num>
  <w:num w:numId="25">
    <w:abstractNumId w:val="1"/>
  </w:num>
  <w:num w:numId="26">
    <w:abstractNumId w:val="7"/>
  </w:num>
  <w:num w:numId="27">
    <w:abstractNumId w:val="34"/>
  </w:num>
  <w:num w:numId="28">
    <w:abstractNumId w:val="10"/>
  </w:num>
  <w:num w:numId="29">
    <w:abstractNumId w:val="21"/>
  </w:num>
  <w:num w:numId="30">
    <w:abstractNumId w:val="27"/>
  </w:num>
  <w:num w:numId="31">
    <w:abstractNumId w:val="24"/>
  </w:num>
  <w:num w:numId="32">
    <w:abstractNumId w:val="17"/>
  </w:num>
  <w:num w:numId="33">
    <w:abstractNumId w:val="23"/>
  </w:num>
  <w:num w:numId="34">
    <w:abstractNumId w:val="37"/>
  </w:num>
  <w:num w:numId="35">
    <w:abstractNumId w:val="31"/>
  </w:num>
  <w:num w:numId="36">
    <w:abstractNumId w:val="3"/>
  </w:num>
  <w:num w:numId="37">
    <w:abstractNumId w:val="38"/>
  </w:num>
  <w:num w:numId="38">
    <w:abstractNumId w:val="15"/>
  </w:num>
  <w:num w:numId="39">
    <w:abstractNumId w:val="41"/>
  </w:num>
  <w:num w:numId="40">
    <w:abstractNumId w:val="29"/>
  </w:num>
  <w:num w:numId="41">
    <w:abstractNumId w:val="44"/>
  </w:num>
  <w:num w:numId="42">
    <w:abstractNumId w:val="9"/>
  </w:num>
  <w:num w:numId="43">
    <w:abstractNumId w:val="40"/>
  </w:num>
  <w:num w:numId="44">
    <w:abstractNumId w:val="14"/>
  </w:num>
  <w:num w:numId="4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13"/>
    <w:rsid w:val="000043B2"/>
    <w:rsid w:val="00004AA1"/>
    <w:rsid w:val="00012F7F"/>
    <w:rsid w:val="00016714"/>
    <w:rsid w:val="000200BC"/>
    <w:rsid w:val="0002505F"/>
    <w:rsid w:val="0002507E"/>
    <w:rsid w:val="00027279"/>
    <w:rsid w:val="00033F34"/>
    <w:rsid w:val="000367FF"/>
    <w:rsid w:val="00036D47"/>
    <w:rsid w:val="0004364F"/>
    <w:rsid w:val="000440F0"/>
    <w:rsid w:val="0004638D"/>
    <w:rsid w:val="00051343"/>
    <w:rsid w:val="0005499C"/>
    <w:rsid w:val="00062039"/>
    <w:rsid w:val="0006693E"/>
    <w:rsid w:val="00067477"/>
    <w:rsid w:val="00070617"/>
    <w:rsid w:val="000719BB"/>
    <w:rsid w:val="000A0DB8"/>
    <w:rsid w:val="000A107A"/>
    <w:rsid w:val="000B1CBA"/>
    <w:rsid w:val="000B1EF7"/>
    <w:rsid w:val="000B69B4"/>
    <w:rsid w:val="000C1F59"/>
    <w:rsid w:val="000C40C6"/>
    <w:rsid w:val="000C6C15"/>
    <w:rsid w:val="000D51AF"/>
    <w:rsid w:val="000F1CC2"/>
    <w:rsid w:val="000F3D81"/>
    <w:rsid w:val="00100E47"/>
    <w:rsid w:val="00103435"/>
    <w:rsid w:val="00106792"/>
    <w:rsid w:val="00110C98"/>
    <w:rsid w:val="00113811"/>
    <w:rsid w:val="00115118"/>
    <w:rsid w:val="00116894"/>
    <w:rsid w:val="001178C7"/>
    <w:rsid w:val="00120C18"/>
    <w:rsid w:val="00123A67"/>
    <w:rsid w:val="00127D4A"/>
    <w:rsid w:val="00135E34"/>
    <w:rsid w:val="00137817"/>
    <w:rsid w:val="0014045E"/>
    <w:rsid w:val="00141622"/>
    <w:rsid w:val="00141E65"/>
    <w:rsid w:val="0014381E"/>
    <w:rsid w:val="00144D1E"/>
    <w:rsid w:val="00150302"/>
    <w:rsid w:val="00152294"/>
    <w:rsid w:val="00153B95"/>
    <w:rsid w:val="00161C1C"/>
    <w:rsid w:val="0016282E"/>
    <w:rsid w:val="001674ED"/>
    <w:rsid w:val="00167C80"/>
    <w:rsid w:val="001725E1"/>
    <w:rsid w:val="00173D41"/>
    <w:rsid w:val="00175353"/>
    <w:rsid w:val="00177AF0"/>
    <w:rsid w:val="00184719"/>
    <w:rsid w:val="00184FB9"/>
    <w:rsid w:val="00190997"/>
    <w:rsid w:val="001B2E8F"/>
    <w:rsid w:val="001B6F51"/>
    <w:rsid w:val="001B7480"/>
    <w:rsid w:val="001D2A4E"/>
    <w:rsid w:val="001D2D5C"/>
    <w:rsid w:val="001D3861"/>
    <w:rsid w:val="001D49EC"/>
    <w:rsid w:val="001D5E3B"/>
    <w:rsid w:val="001E20CF"/>
    <w:rsid w:val="001E47B2"/>
    <w:rsid w:val="001E47F3"/>
    <w:rsid w:val="001E5302"/>
    <w:rsid w:val="001E7700"/>
    <w:rsid w:val="001F2FBF"/>
    <w:rsid w:val="001F4590"/>
    <w:rsid w:val="001F6D22"/>
    <w:rsid w:val="001F7184"/>
    <w:rsid w:val="002022B3"/>
    <w:rsid w:val="00202B65"/>
    <w:rsid w:val="002118DE"/>
    <w:rsid w:val="00214E11"/>
    <w:rsid w:val="00217602"/>
    <w:rsid w:val="00217A2A"/>
    <w:rsid w:val="00221FA2"/>
    <w:rsid w:val="00222D75"/>
    <w:rsid w:val="00223379"/>
    <w:rsid w:val="00223675"/>
    <w:rsid w:val="0023223F"/>
    <w:rsid w:val="00234F6E"/>
    <w:rsid w:val="002359B4"/>
    <w:rsid w:val="00235F88"/>
    <w:rsid w:val="00243A82"/>
    <w:rsid w:val="0024516F"/>
    <w:rsid w:val="00246FCF"/>
    <w:rsid w:val="00247261"/>
    <w:rsid w:val="00251454"/>
    <w:rsid w:val="00255F72"/>
    <w:rsid w:val="0025612F"/>
    <w:rsid w:val="00264884"/>
    <w:rsid w:val="00265366"/>
    <w:rsid w:val="0027164C"/>
    <w:rsid w:val="00272EBB"/>
    <w:rsid w:val="0028083D"/>
    <w:rsid w:val="00282690"/>
    <w:rsid w:val="00292469"/>
    <w:rsid w:val="002929C0"/>
    <w:rsid w:val="00292B48"/>
    <w:rsid w:val="002A4D09"/>
    <w:rsid w:val="002B0373"/>
    <w:rsid w:val="002B1403"/>
    <w:rsid w:val="002C258F"/>
    <w:rsid w:val="002C3284"/>
    <w:rsid w:val="002C5401"/>
    <w:rsid w:val="002C7826"/>
    <w:rsid w:val="002D3E6F"/>
    <w:rsid w:val="002D61D2"/>
    <w:rsid w:val="002D6969"/>
    <w:rsid w:val="002E1BF2"/>
    <w:rsid w:val="002E4E27"/>
    <w:rsid w:val="002E51C1"/>
    <w:rsid w:val="002F4513"/>
    <w:rsid w:val="00306ED5"/>
    <w:rsid w:val="00311541"/>
    <w:rsid w:val="00312F72"/>
    <w:rsid w:val="003200E7"/>
    <w:rsid w:val="00324D8F"/>
    <w:rsid w:val="0034159F"/>
    <w:rsid w:val="003440E5"/>
    <w:rsid w:val="00344B2D"/>
    <w:rsid w:val="00347B6C"/>
    <w:rsid w:val="003542BA"/>
    <w:rsid w:val="003642D6"/>
    <w:rsid w:val="003715B0"/>
    <w:rsid w:val="003736BF"/>
    <w:rsid w:val="00381F93"/>
    <w:rsid w:val="0038766A"/>
    <w:rsid w:val="0039479C"/>
    <w:rsid w:val="00394B99"/>
    <w:rsid w:val="00395EA0"/>
    <w:rsid w:val="003A04D9"/>
    <w:rsid w:val="003A609A"/>
    <w:rsid w:val="003C0E7D"/>
    <w:rsid w:val="003C6803"/>
    <w:rsid w:val="003D3E70"/>
    <w:rsid w:val="003E0A5F"/>
    <w:rsid w:val="003F152E"/>
    <w:rsid w:val="003F1668"/>
    <w:rsid w:val="003F3360"/>
    <w:rsid w:val="003F4350"/>
    <w:rsid w:val="003F6AF5"/>
    <w:rsid w:val="00400137"/>
    <w:rsid w:val="00402CB2"/>
    <w:rsid w:val="00411ECD"/>
    <w:rsid w:val="004156A3"/>
    <w:rsid w:val="00421C4D"/>
    <w:rsid w:val="00424CE3"/>
    <w:rsid w:val="00426C45"/>
    <w:rsid w:val="00426C59"/>
    <w:rsid w:val="00430D01"/>
    <w:rsid w:val="004372F8"/>
    <w:rsid w:val="00440237"/>
    <w:rsid w:val="00451FDB"/>
    <w:rsid w:val="00453BBB"/>
    <w:rsid w:val="00460B86"/>
    <w:rsid w:val="00464011"/>
    <w:rsid w:val="004673BB"/>
    <w:rsid w:val="00485889"/>
    <w:rsid w:val="00491E17"/>
    <w:rsid w:val="00493F43"/>
    <w:rsid w:val="004A07DB"/>
    <w:rsid w:val="004A5F0C"/>
    <w:rsid w:val="004A6A53"/>
    <w:rsid w:val="004A7B2B"/>
    <w:rsid w:val="004B3056"/>
    <w:rsid w:val="004B704A"/>
    <w:rsid w:val="004C335D"/>
    <w:rsid w:val="004D6EC1"/>
    <w:rsid w:val="004D7E6B"/>
    <w:rsid w:val="004F5670"/>
    <w:rsid w:val="0050017F"/>
    <w:rsid w:val="005042B7"/>
    <w:rsid w:val="00511FDD"/>
    <w:rsid w:val="00513052"/>
    <w:rsid w:val="00517646"/>
    <w:rsid w:val="00522750"/>
    <w:rsid w:val="00534A98"/>
    <w:rsid w:val="00536D8E"/>
    <w:rsid w:val="00543C87"/>
    <w:rsid w:val="005447B7"/>
    <w:rsid w:val="005552F6"/>
    <w:rsid w:val="00556236"/>
    <w:rsid w:val="005655C1"/>
    <w:rsid w:val="00565DDF"/>
    <w:rsid w:val="00571070"/>
    <w:rsid w:val="00571073"/>
    <w:rsid w:val="00581988"/>
    <w:rsid w:val="00584F18"/>
    <w:rsid w:val="005919BA"/>
    <w:rsid w:val="00595401"/>
    <w:rsid w:val="005A09D4"/>
    <w:rsid w:val="005B6874"/>
    <w:rsid w:val="005C0F64"/>
    <w:rsid w:val="005C21A6"/>
    <w:rsid w:val="005D05F5"/>
    <w:rsid w:val="005E4D9F"/>
    <w:rsid w:val="005E5E68"/>
    <w:rsid w:val="005E6543"/>
    <w:rsid w:val="005F0FAB"/>
    <w:rsid w:val="005F16CD"/>
    <w:rsid w:val="00604CE5"/>
    <w:rsid w:val="00604D12"/>
    <w:rsid w:val="00613BD6"/>
    <w:rsid w:val="00614309"/>
    <w:rsid w:val="006212CF"/>
    <w:rsid w:val="006235B3"/>
    <w:rsid w:val="00624A65"/>
    <w:rsid w:val="006457A1"/>
    <w:rsid w:val="0064668B"/>
    <w:rsid w:val="006476B2"/>
    <w:rsid w:val="00650B6A"/>
    <w:rsid w:val="00662D5D"/>
    <w:rsid w:val="006632C4"/>
    <w:rsid w:val="0067359E"/>
    <w:rsid w:val="00674C08"/>
    <w:rsid w:val="00693EB5"/>
    <w:rsid w:val="00695276"/>
    <w:rsid w:val="00697375"/>
    <w:rsid w:val="006A2134"/>
    <w:rsid w:val="006B18F1"/>
    <w:rsid w:val="006B3BF9"/>
    <w:rsid w:val="006B5523"/>
    <w:rsid w:val="006B716C"/>
    <w:rsid w:val="006C426B"/>
    <w:rsid w:val="006C4DBA"/>
    <w:rsid w:val="006D0C35"/>
    <w:rsid w:val="006D2590"/>
    <w:rsid w:val="006D5B02"/>
    <w:rsid w:val="006E307C"/>
    <w:rsid w:val="006F7DFB"/>
    <w:rsid w:val="0070071C"/>
    <w:rsid w:val="00702C55"/>
    <w:rsid w:val="00704052"/>
    <w:rsid w:val="007049C2"/>
    <w:rsid w:val="007107A6"/>
    <w:rsid w:val="0071390C"/>
    <w:rsid w:val="00717881"/>
    <w:rsid w:val="0072768A"/>
    <w:rsid w:val="007341A2"/>
    <w:rsid w:val="00741BCA"/>
    <w:rsid w:val="0074380B"/>
    <w:rsid w:val="00751DF5"/>
    <w:rsid w:val="00760475"/>
    <w:rsid w:val="00761773"/>
    <w:rsid w:val="0076626E"/>
    <w:rsid w:val="00776611"/>
    <w:rsid w:val="007802E4"/>
    <w:rsid w:val="00782111"/>
    <w:rsid w:val="0079008D"/>
    <w:rsid w:val="007A227A"/>
    <w:rsid w:val="007A37EF"/>
    <w:rsid w:val="007A708F"/>
    <w:rsid w:val="007A7274"/>
    <w:rsid w:val="007B2B9B"/>
    <w:rsid w:val="007B62FB"/>
    <w:rsid w:val="007B6763"/>
    <w:rsid w:val="007D49D3"/>
    <w:rsid w:val="007E050C"/>
    <w:rsid w:val="007E0753"/>
    <w:rsid w:val="007E0810"/>
    <w:rsid w:val="007E0CCE"/>
    <w:rsid w:val="007F2957"/>
    <w:rsid w:val="007F422F"/>
    <w:rsid w:val="0080077E"/>
    <w:rsid w:val="00802EC7"/>
    <w:rsid w:val="0080346A"/>
    <w:rsid w:val="008115AB"/>
    <w:rsid w:val="00816BAB"/>
    <w:rsid w:val="008233FB"/>
    <w:rsid w:val="00827A67"/>
    <w:rsid w:val="00832FA4"/>
    <w:rsid w:val="00847773"/>
    <w:rsid w:val="00852512"/>
    <w:rsid w:val="00857913"/>
    <w:rsid w:val="00862C69"/>
    <w:rsid w:val="008649CE"/>
    <w:rsid w:val="008724D0"/>
    <w:rsid w:val="008744E4"/>
    <w:rsid w:val="008774FF"/>
    <w:rsid w:val="008903EC"/>
    <w:rsid w:val="00892BBA"/>
    <w:rsid w:val="008A1A34"/>
    <w:rsid w:val="008A2442"/>
    <w:rsid w:val="008A5897"/>
    <w:rsid w:val="008A6A48"/>
    <w:rsid w:val="008B1318"/>
    <w:rsid w:val="008B2AB0"/>
    <w:rsid w:val="008B3C1B"/>
    <w:rsid w:val="008B4134"/>
    <w:rsid w:val="008C1275"/>
    <w:rsid w:val="008C3484"/>
    <w:rsid w:val="008D3F3B"/>
    <w:rsid w:val="008D5CF0"/>
    <w:rsid w:val="008D60A1"/>
    <w:rsid w:val="008E0A2F"/>
    <w:rsid w:val="008E3F1C"/>
    <w:rsid w:val="008E4A30"/>
    <w:rsid w:val="008F371C"/>
    <w:rsid w:val="008F4259"/>
    <w:rsid w:val="008F609F"/>
    <w:rsid w:val="00905514"/>
    <w:rsid w:val="0090561A"/>
    <w:rsid w:val="0090600F"/>
    <w:rsid w:val="00907AF2"/>
    <w:rsid w:val="009146DA"/>
    <w:rsid w:val="009166F0"/>
    <w:rsid w:val="00925A5B"/>
    <w:rsid w:val="00927AD9"/>
    <w:rsid w:val="00931565"/>
    <w:rsid w:val="00942B25"/>
    <w:rsid w:val="009461C7"/>
    <w:rsid w:val="00951811"/>
    <w:rsid w:val="00954DF5"/>
    <w:rsid w:val="009712D7"/>
    <w:rsid w:val="00986463"/>
    <w:rsid w:val="00986B29"/>
    <w:rsid w:val="009945C9"/>
    <w:rsid w:val="00997CA9"/>
    <w:rsid w:val="00997EBC"/>
    <w:rsid w:val="009A2369"/>
    <w:rsid w:val="009A3983"/>
    <w:rsid w:val="009A3B1F"/>
    <w:rsid w:val="009B297A"/>
    <w:rsid w:val="009C4EE6"/>
    <w:rsid w:val="009C77AC"/>
    <w:rsid w:val="009D1851"/>
    <w:rsid w:val="009D2542"/>
    <w:rsid w:val="009D47DD"/>
    <w:rsid w:val="009D75CA"/>
    <w:rsid w:val="009E045F"/>
    <w:rsid w:val="009F057F"/>
    <w:rsid w:val="00A000E5"/>
    <w:rsid w:val="00A007E5"/>
    <w:rsid w:val="00A02057"/>
    <w:rsid w:val="00A070AD"/>
    <w:rsid w:val="00A250E2"/>
    <w:rsid w:val="00A30304"/>
    <w:rsid w:val="00A4078F"/>
    <w:rsid w:val="00A40901"/>
    <w:rsid w:val="00A45972"/>
    <w:rsid w:val="00A47004"/>
    <w:rsid w:val="00A54ECD"/>
    <w:rsid w:val="00A60583"/>
    <w:rsid w:val="00A61E44"/>
    <w:rsid w:val="00A64BEF"/>
    <w:rsid w:val="00A678BF"/>
    <w:rsid w:val="00A72BFD"/>
    <w:rsid w:val="00A819D8"/>
    <w:rsid w:val="00A87B81"/>
    <w:rsid w:val="00A9086A"/>
    <w:rsid w:val="00A96778"/>
    <w:rsid w:val="00A9785E"/>
    <w:rsid w:val="00AA341C"/>
    <w:rsid w:val="00AA5BB7"/>
    <w:rsid w:val="00AA6701"/>
    <w:rsid w:val="00AB28B7"/>
    <w:rsid w:val="00AB72EB"/>
    <w:rsid w:val="00AC1E67"/>
    <w:rsid w:val="00AC2192"/>
    <w:rsid w:val="00AC26BC"/>
    <w:rsid w:val="00AC7726"/>
    <w:rsid w:val="00AD3289"/>
    <w:rsid w:val="00AD388D"/>
    <w:rsid w:val="00AD5179"/>
    <w:rsid w:val="00AD5902"/>
    <w:rsid w:val="00AF2478"/>
    <w:rsid w:val="00AF3646"/>
    <w:rsid w:val="00B02AC6"/>
    <w:rsid w:val="00B02ADC"/>
    <w:rsid w:val="00B02B3F"/>
    <w:rsid w:val="00B03230"/>
    <w:rsid w:val="00B042B3"/>
    <w:rsid w:val="00B04F63"/>
    <w:rsid w:val="00B2640F"/>
    <w:rsid w:val="00B272E7"/>
    <w:rsid w:val="00B42020"/>
    <w:rsid w:val="00B42778"/>
    <w:rsid w:val="00B43915"/>
    <w:rsid w:val="00B65D83"/>
    <w:rsid w:val="00B66B43"/>
    <w:rsid w:val="00B762D5"/>
    <w:rsid w:val="00B9109E"/>
    <w:rsid w:val="00B92033"/>
    <w:rsid w:val="00B92712"/>
    <w:rsid w:val="00B93DEF"/>
    <w:rsid w:val="00BA1FE5"/>
    <w:rsid w:val="00BA2421"/>
    <w:rsid w:val="00BC0639"/>
    <w:rsid w:val="00BD1208"/>
    <w:rsid w:val="00BD24F7"/>
    <w:rsid w:val="00BD574F"/>
    <w:rsid w:val="00BE056C"/>
    <w:rsid w:val="00BE29AC"/>
    <w:rsid w:val="00BF1A9D"/>
    <w:rsid w:val="00BF27A7"/>
    <w:rsid w:val="00C040F8"/>
    <w:rsid w:val="00C07AA1"/>
    <w:rsid w:val="00C11F80"/>
    <w:rsid w:val="00C16FD5"/>
    <w:rsid w:val="00C32369"/>
    <w:rsid w:val="00C366D4"/>
    <w:rsid w:val="00C42EE1"/>
    <w:rsid w:val="00C50707"/>
    <w:rsid w:val="00C5239B"/>
    <w:rsid w:val="00C761F9"/>
    <w:rsid w:val="00C80310"/>
    <w:rsid w:val="00C85A28"/>
    <w:rsid w:val="00C92112"/>
    <w:rsid w:val="00CA5841"/>
    <w:rsid w:val="00CB17CD"/>
    <w:rsid w:val="00CB2912"/>
    <w:rsid w:val="00CB312D"/>
    <w:rsid w:val="00CC25CB"/>
    <w:rsid w:val="00CC291C"/>
    <w:rsid w:val="00CC335C"/>
    <w:rsid w:val="00CC4711"/>
    <w:rsid w:val="00CC67AD"/>
    <w:rsid w:val="00CC7040"/>
    <w:rsid w:val="00CD006C"/>
    <w:rsid w:val="00CD037B"/>
    <w:rsid w:val="00CD30AB"/>
    <w:rsid w:val="00CE6B7E"/>
    <w:rsid w:val="00CE736A"/>
    <w:rsid w:val="00D00709"/>
    <w:rsid w:val="00D02A05"/>
    <w:rsid w:val="00D0733C"/>
    <w:rsid w:val="00D079E4"/>
    <w:rsid w:val="00D112E9"/>
    <w:rsid w:val="00D21F7E"/>
    <w:rsid w:val="00D225FD"/>
    <w:rsid w:val="00D26367"/>
    <w:rsid w:val="00D32AD3"/>
    <w:rsid w:val="00D37A52"/>
    <w:rsid w:val="00D43A45"/>
    <w:rsid w:val="00D47FE5"/>
    <w:rsid w:val="00D57F8A"/>
    <w:rsid w:val="00D601D1"/>
    <w:rsid w:val="00D60B86"/>
    <w:rsid w:val="00D60FDD"/>
    <w:rsid w:val="00D61658"/>
    <w:rsid w:val="00D67CAD"/>
    <w:rsid w:val="00D730E8"/>
    <w:rsid w:val="00D76263"/>
    <w:rsid w:val="00D8126B"/>
    <w:rsid w:val="00D81F48"/>
    <w:rsid w:val="00D85062"/>
    <w:rsid w:val="00D950E9"/>
    <w:rsid w:val="00D95D5E"/>
    <w:rsid w:val="00D964BE"/>
    <w:rsid w:val="00D97C5E"/>
    <w:rsid w:val="00D97D6D"/>
    <w:rsid w:val="00DA09E7"/>
    <w:rsid w:val="00DA1119"/>
    <w:rsid w:val="00DA1D04"/>
    <w:rsid w:val="00DA210B"/>
    <w:rsid w:val="00DA33D4"/>
    <w:rsid w:val="00DB4880"/>
    <w:rsid w:val="00DB5BDF"/>
    <w:rsid w:val="00DB6E23"/>
    <w:rsid w:val="00DC4FD5"/>
    <w:rsid w:val="00DD7F93"/>
    <w:rsid w:val="00DE7F66"/>
    <w:rsid w:val="00DF0E49"/>
    <w:rsid w:val="00DF2EC8"/>
    <w:rsid w:val="00E119CB"/>
    <w:rsid w:val="00E11F18"/>
    <w:rsid w:val="00E308E1"/>
    <w:rsid w:val="00E40DF4"/>
    <w:rsid w:val="00E436ED"/>
    <w:rsid w:val="00E533F8"/>
    <w:rsid w:val="00E578C6"/>
    <w:rsid w:val="00E62E1C"/>
    <w:rsid w:val="00E65786"/>
    <w:rsid w:val="00E65F98"/>
    <w:rsid w:val="00E70FD7"/>
    <w:rsid w:val="00E72E72"/>
    <w:rsid w:val="00E751D1"/>
    <w:rsid w:val="00E815AB"/>
    <w:rsid w:val="00E8311B"/>
    <w:rsid w:val="00E8701E"/>
    <w:rsid w:val="00E870C8"/>
    <w:rsid w:val="00E87D38"/>
    <w:rsid w:val="00E93805"/>
    <w:rsid w:val="00E94B11"/>
    <w:rsid w:val="00E96868"/>
    <w:rsid w:val="00E96B41"/>
    <w:rsid w:val="00E9727B"/>
    <w:rsid w:val="00EA1C31"/>
    <w:rsid w:val="00EA474C"/>
    <w:rsid w:val="00EC4567"/>
    <w:rsid w:val="00EE03B9"/>
    <w:rsid w:val="00EE0C93"/>
    <w:rsid w:val="00EF1DA8"/>
    <w:rsid w:val="00EF4C10"/>
    <w:rsid w:val="00F006D4"/>
    <w:rsid w:val="00F02AF2"/>
    <w:rsid w:val="00F118ED"/>
    <w:rsid w:val="00F1341E"/>
    <w:rsid w:val="00F166D8"/>
    <w:rsid w:val="00F16A2F"/>
    <w:rsid w:val="00F33E48"/>
    <w:rsid w:val="00F40888"/>
    <w:rsid w:val="00F45115"/>
    <w:rsid w:val="00F4706E"/>
    <w:rsid w:val="00F47119"/>
    <w:rsid w:val="00F5091F"/>
    <w:rsid w:val="00F5311B"/>
    <w:rsid w:val="00F54F06"/>
    <w:rsid w:val="00F55054"/>
    <w:rsid w:val="00F56B93"/>
    <w:rsid w:val="00F616E9"/>
    <w:rsid w:val="00F6290F"/>
    <w:rsid w:val="00F62CF3"/>
    <w:rsid w:val="00F71639"/>
    <w:rsid w:val="00F83772"/>
    <w:rsid w:val="00F8439B"/>
    <w:rsid w:val="00F8467D"/>
    <w:rsid w:val="00F879F0"/>
    <w:rsid w:val="00F90271"/>
    <w:rsid w:val="00F95773"/>
    <w:rsid w:val="00F97277"/>
    <w:rsid w:val="00FA58F6"/>
    <w:rsid w:val="00FB00E2"/>
    <w:rsid w:val="00FB4F4D"/>
    <w:rsid w:val="00FB51C6"/>
    <w:rsid w:val="00FB5497"/>
    <w:rsid w:val="00FD208D"/>
    <w:rsid w:val="00FD2172"/>
    <w:rsid w:val="00FD3265"/>
    <w:rsid w:val="00FD4B4E"/>
    <w:rsid w:val="00FD590E"/>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footer" w:qFormat="1"/>
    <w:lsdException w:name="caption" w:qFormat="1"/>
    <w:lsdException w:name="table of figures" w:uiPriority="99"/>
    <w:lsdException w:name="envelope address" w:uiPriority="99"/>
    <w:lsdException w:name="envelope return" w:uiPriority="99"/>
    <w:lsdException w:name="footnote reference" w:uiPriority="99"/>
    <w:lsdException w:name="macro" w:uiPriority="99"/>
    <w:lsdException w:name="List Bullet" w:uiPriority="99"/>
    <w:lsdException w:name="List Number" w:qFormat="1"/>
    <w:lsdException w:name="Title" w:semiHidden="0" w:uiPriority="99" w:unhideWhenUsed="0" w:qFormat="1"/>
    <w:lsdException w:name="Closing" w:uiPriority="99"/>
    <w:lsdException w:name="Signature" w:uiPriority="99"/>
    <w:lsdException w:name="Default Paragraph Font" w:uiPriority="1"/>
    <w:lsdException w:name="Body Text" w:uiPriority="99" w:qFormat="1"/>
    <w:lsdException w:name="Body Text Indent" w:uiPriority="99"/>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Table Simple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90271"/>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4"/>
      <w:szCs w:val="20"/>
    </w:rPr>
  </w:style>
  <w:style w:type="paragraph" w:styleId="11">
    <w:name w:val="heading 1"/>
    <w:aliases w:val="Заг 1,Заголовок 1 (табл),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01_Раздел,Глава,Ариал11,Заголовок 1 абб"/>
    <w:basedOn w:val="a3"/>
    <w:next w:val="a3"/>
    <w:link w:val="13"/>
    <w:uiPriority w:val="9"/>
    <w:qFormat/>
    <w:rsid w:val="008233FB"/>
    <w:pPr>
      <w:keepNext/>
      <w:keepLines/>
      <w:pageBreakBefore/>
      <w:widowControl/>
      <w:numPr>
        <w:numId w:val="13"/>
      </w:numPr>
      <w:autoSpaceDE/>
      <w:autoSpaceDN/>
      <w:adjustRightInd/>
      <w:spacing w:before="240" w:after="240" w:line="276" w:lineRule="auto"/>
      <w:ind w:hanging="720"/>
      <w:outlineLvl w:val="0"/>
    </w:pPr>
    <w:rPr>
      <w:rFonts w:ascii="Arial" w:eastAsiaTheme="majorEastAsia" w:hAnsi="Arial" w:cs="Arial"/>
      <w:b/>
      <w:kern w:val="28"/>
      <w:sz w:val="32"/>
      <w:szCs w:val="26"/>
    </w:rPr>
  </w:style>
  <w:style w:type="paragraph" w:styleId="20">
    <w:name w:val="heading 2"/>
    <w:aliases w:val="Заголовок 2 Знак1,Заголовок 2 Знак Знак,Знак1 Знак Знак,Заголовок 2 Знак2 Знак,Знак1 Знак Знак Знак1,Заголовок 2 Знак1 Знак Знак Знак,Заголовок 2 Знак Знак Знак Знак Знак,Знак1 Знак1 Знак Знак Знак,Знак1 Знак Зна,Раздел"/>
    <w:basedOn w:val="a3"/>
    <w:next w:val="a3"/>
    <w:link w:val="22"/>
    <w:uiPriority w:val="9"/>
    <w:unhideWhenUsed/>
    <w:qFormat/>
    <w:rsid w:val="008233FB"/>
    <w:pPr>
      <w:keepNext/>
      <w:keepLines/>
      <w:widowControl/>
      <w:numPr>
        <w:ilvl w:val="1"/>
        <w:numId w:val="13"/>
      </w:numPr>
      <w:autoSpaceDE/>
      <w:autoSpaceDN/>
      <w:adjustRightInd/>
      <w:spacing w:before="40" w:line="276" w:lineRule="auto"/>
      <w:ind w:left="426"/>
      <w:outlineLvl w:val="1"/>
    </w:pPr>
    <w:rPr>
      <w:rFonts w:ascii="Arial" w:eastAsiaTheme="majorEastAsia" w:hAnsi="Arial" w:cs="Arial"/>
      <w:b/>
      <w:sz w:val="28"/>
      <w:szCs w:val="26"/>
      <w:lang w:eastAsia="ru-RU"/>
    </w:rPr>
  </w:style>
  <w:style w:type="paragraph" w:styleId="30">
    <w:name w:val="heading 3"/>
    <w:aliases w:val="Заголовок 3 Знак + 12 pt,не полужирный,влево,Перед:  0 пт,Пос...,Заголовок 3 Знак +,Пер...,Подраздел"/>
    <w:basedOn w:val="a3"/>
    <w:next w:val="a3"/>
    <w:link w:val="33"/>
    <w:unhideWhenUsed/>
    <w:qFormat/>
    <w:rsid w:val="008233FB"/>
    <w:pPr>
      <w:keepNext/>
      <w:keepLines/>
      <w:widowControl/>
      <w:numPr>
        <w:ilvl w:val="2"/>
        <w:numId w:val="13"/>
      </w:numPr>
      <w:autoSpaceDE/>
      <w:autoSpaceDN/>
      <w:adjustRightInd/>
      <w:spacing w:before="40" w:line="276" w:lineRule="auto"/>
      <w:ind w:left="993"/>
      <w:outlineLvl w:val="2"/>
    </w:pPr>
    <w:rPr>
      <w:rFonts w:ascii="Arial" w:eastAsiaTheme="majorEastAsia" w:hAnsi="Arial" w:cs="Arial"/>
      <w:b/>
      <w:kern w:val="28"/>
      <w:sz w:val="28"/>
      <w:szCs w:val="28"/>
    </w:rPr>
  </w:style>
  <w:style w:type="paragraph" w:styleId="4">
    <w:name w:val="heading 4"/>
    <w:aliases w:val="Дополнительный"/>
    <w:basedOn w:val="a3"/>
    <w:next w:val="a3"/>
    <w:link w:val="40"/>
    <w:unhideWhenUsed/>
    <w:qFormat/>
    <w:rsid w:val="008233FB"/>
    <w:pPr>
      <w:keepNext/>
      <w:keepLines/>
      <w:widowControl/>
      <w:autoSpaceDE/>
      <w:autoSpaceDN/>
      <w:adjustRightInd/>
      <w:spacing w:before="40" w:line="276" w:lineRule="auto"/>
      <w:ind w:firstLine="0"/>
      <w:outlineLvl w:val="3"/>
    </w:pPr>
    <w:rPr>
      <w:rFonts w:eastAsiaTheme="majorEastAsia"/>
      <w:b/>
      <w:iCs/>
      <w:sz w:val="28"/>
      <w:szCs w:val="28"/>
    </w:rPr>
  </w:style>
  <w:style w:type="paragraph" w:styleId="5">
    <w:name w:val="heading 5"/>
    <w:basedOn w:val="a3"/>
    <w:next w:val="a3"/>
    <w:link w:val="50"/>
    <w:unhideWhenUsed/>
    <w:qFormat/>
    <w:rsid w:val="003542BA"/>
    <w:pPr>
      <w:keepNext/>
      <w:keepLines/>
      <w:widowControl/>
      <w:numPr>
        <w:ilvl w:val="4"/>
        <w:numId w:val="16"/>
      </w:numPr>
      <w:autoSpaceDE/>
      <w:autoSpaceDN/>
      <w:adjustRightInd/>
      <w:spacing w:before="40" w:line="276" w:lineRule="auto"/>
      <w:outlineLvl w:val="4"/>
    </w:pPr>
    <w:rPr>
      <w:rFonts w:eastAsiaTheme="majorEastAsia"/>
      <w:sz w:val="28"/>
      <w:szCs w:val="28"/>
    </w:rPr>
  </w:style>
  <w:style w:type="paragraph" w:styleId="6">
    <w:name w:val="heading 6"/>
    <w:basedOn w:val="a3"/>
    <w:next w:val="a3"/>
    <w:link w:val="60"/>
    <w:unhideWhenUsed/>
    <w:qFormat/>
    <w:rsid w:val="003542BA"/>
    <w:pPr>
      <w:keepNext/>
      <w:keepLines/>
      <w:widowControl/>
      <w:numPr>
        <w:ilvl w:val="5"/>
        <w:numId w:val="16"/>
      </w:numPr>
      <w:autoSpaceDE/>
      <w:autoSpaceDN/>
      <w:adjustRightInd/>
      <w:spacing w:before="40" w:line="276" w:lineRule="auto"/>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3"/>
    <w:next w:val="a3"/>
    <w:link w:val="70"/>
    <w:unhideWhenUsed/>
    <w:qFormat/>
    <w:rsid w:val="003542BA"/>
    <w:pPr>
      <w:keepNext/>
      <w:keepLines/>
      <w:widowControl/>
      <w:numPr>
        <w:ilvl w:val="6"/>
        <w:numId w:val="16"/>
      </w:numPr>
      <w:autoSpaceDE/>
      <w:autoSpaceDN/>
      <w:adjustRightInd/>
      <w:spacing w:before="40" w:line="276" w:lineRule="auto"/>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3"/>
    <w:next w:val="a3"/>
    <w:link w:val="80"/>
    <w:unhideWhenUsed/>
    <w:qFormat/>
    <w:rsid w:val="003542BA"/>
    <w:pPr>
      <w:keepNext/>
      <w:keepLines/>
      <w:widowControl/>
      <w:numPr>
        <w:ilvl w:val="7"/>
        <w:numId w:val="16"/>
      </w:numPr>
      <w:autoSpaceDE/>
      <w:autoSpaceDN/>
      <w:adjustRightInd/>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
    <w:unhideWhenUsed/>
    <w:qFormat/>
    <w:rsid w:val="003542BA"/>
    <w:pPr>
      <w:keepNext/>
      <w:keepLines/>
      <w:widowControl/>
      <w:numPr>
        <w:ilvl w:val="8"/>
        <w:numId w:val="16"/>
      </w:numPr>
      <w:autoSpaceDE/>
      <w:autoSpaceDN/>
      <w:adjustRightInd/>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210">
    <w:name w:val="Основной текст 21"/>
    <w:basedOn w:val="a3"/>
    <w:rsid w:val="00153B95"/>
    <w:pPr>
      <w:widowControl/>
      <w:overflowPunct w:val="0"/>
      <w:spacing w:before="0"/>
      <w:textAlignment w:val="baseline"/>
    </w:pPr>
    <w:rPr>
      <w:lang w:eastAsia="ru-RU"/>
    </w:rPr>
  </w:style>
  <w:style w:type="table" w:styleId="a7">
    <w:name w:val="Table Grid"/>
    <w:basedOn w:val="a5"/>
    <w:uiPriority w:val="59"/>
    <w:rsid w:val="0015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basedOn w:val="a4"/>
    <w:link w:val="15"/>
    <w:rsid w:val="00153B95"/>
    <w:rPr>
      <w:b/>
      <w:bCs/>
      <w:sz w:val="28"/>
      <w:szCs w:val="28"/>
      <w:shd w:val="clear" w:color="auto" w:fill="FFFFFF"/>
    </w:rPr>
  </w:style>
  <w:style w:type="paragraph" w:customStyle="1" w:styleId="15">
    <w:name w:val="Заголовок №1"/>
    <w:basedOn w:val="a3"/>
    <w:link w:val="14"/>
    <w:rsid w:val="00153B95"/>
    <w:pPr>
      <w:shd w:val="clear" w:color="auto" w:fill="FFFFFF"/>
      <w:autoSpaceDE/>
      <w:autoSpaceDN/>
      <w:adjustRightInd/>
      <w:spacing w:before="0" w:after="300"/>
      <w:ind w:left="2880" w:firstLine="0"/>
      <w:jc w:val="left"/>
      <w:outlineLvl w:val="0"/>
    </w:pPr>
    <w:rPr>
      <w:rFonts w:asciiTheme="minorHAnsi" w:eastAsiaTheme="minorHAnsi" w:hAnsiTheme="minorHAnsi" w:cstheme="minorBidi"/>
      <w:b/>
      <w:bCs/>
      <w:sz w:val="28"/>
      <w:szCs w:val="28"/>
    </w:rPr>
  </w:style>
  <w:style w:type="character" w:customStyle="1" w:styleId="a8">
    <w:name w:val="Другое_"/>
    <w:basedOn w:val="a4"/>
    <w:link w:val="a9"/>
    <w:rsid w:val="00153B95"/>
    <w:rPr>
      <w:sz w:val="28"/>
      <w:szCs w:val="28"/>
      <w:shd w:val="clear" w:color="auto" w:fill="FFFFFF"/>
    </w:rPr>
  </w:style>
  <w:style w:type="paragraph" w:customStyle="1" w:styleId="a9">
    <w:name w:val="Другое"/>
    <w:basedOn w:val="a3"/>
    <w:link w:val="a8"/>
    <w:rsid w:val="00153B95"/>
    <w:pPr>
      <w:shd w:val="clear" w:color="auto" w:fill="FFFFFF"/>
      <w:autoSpaceDE/>
      <w:autoSpaceDN/>
      <w:adjustRightInd/>
      <w:spacing w:before="0"/>
      <w:ind w:firstLine="400"/>
    </w:pPr>
    <w:rPr>
      <w:rFonts w:asciiTheme="minorHAnsi" w:eastAsiaTheme="minorHAnsi" w:hAnsiTheme="minorHAnsi" w:cstheme="minorBidi"/>
      <w:sz w:val="28"/>
      <w:szCs w:val="28"/>
    </w:rPr>
  </w:style>
  <w:style w:type="paragraph" w:styleId="aa">
    <w:name w:val="List Paragraph"/>
    <w:aliases w:val="it_List1,Абзац списка основной,List Paragraph2,ПАРАГРАФ,Нумерация,список 1,Абзац списка3,Абзац списка11,маркированый"/>
    <w:basedOn w:val="a3"/>
    <w:link w:val="ab"/>
    <w:uiPriority w:val="34"/>
    <w:qFormat/>
    <w:rsid w:val="00395EA0"/>
    <w:pPr>
      <w:ind w:left="720"/>
      <w:contextualSpacing/>
    </w:pPr>
  </w:style>
  <w:style w:type="paragraph" w:styleId="ac">
    <w:name w:val="footer"/>
    <w:aliases w:val=" Знак1,Знак1"/>
    <w:basedOn w:val="a3"/>
    <w:link w:val="ad"/>
    <w:unhideWhenUsed/>
    <w:qFormat/>
    <w:rsid w:val="00FD4B4E"/>
    <w:pPr>
      <w:tabs>
        <w:tab w:val="center" w:pos="4677"/>
        <w:tab w:val="right" w:pos="9355"/>
      </w:tabs>
      <w:spacing w:before="0"/>
    </w:pPr>
  </w:style>
  <w:style w:type="character" w:customStyle="1" w:styleId="ad">
    <w:name w:val="Нижний колонтитул Знак"/>
    <w:aliases w:val=" Знак1 Знак,Знак1 Знак"/>
    <w:basedOn w:val="a4"/>
    <w:link w:val="ac"/>
    <w:uiPriority w:val="99"/>
    <w:rsid w:val="00FD4B4E"/>
    <w:rPr>
      <w:rFonts w:ascii="Times New Roman" w:eastAsia="Times New Roman" w:hAnsi="Times New Roman" w:cs="Times New Roman"/>
      <w:sz w:val="24"/>
      <w:szCs w:val="20"/>
    </w:rPr>
  </w:style>
  <w:style w:type="character" w:customStyle="1" w:styleId="ae">
    <w:name w:val="Основной текст_"/>
    <w:basedOn w:val="a4"/>
    <w:link w:val="16"/>
    <w:rsid w:val="00D67CAD"/>
    <w:rPr>
      <w:sz w:val="28"/>
      <w:szCs w:val="28"/>
      <w:shd w:val="clear" w:color="auto" w:fill="FFFFFF"/>
    </w:rPr>
  </w:style>
  <w:style w:type="paragraph" w:customStyle="1" w:styleId="16">
    <w:name w:val="Основной текст1"/>
    <w:basedOn w:val="a3"/>
    <w:link w:val="ae"/>
    <w:rsid w:val="00D67CAD"/>
    <w:pPr>
      <w:shd w:val="clear" w:color="auto" w:fill="FFFFFF"/>
      <w:autoSpaceDE/>
      <w:autoSpaceDN/>
      <w:adjustRightInd/>
      <w:spacing w:before="0"/>
      <w:ind w:firstLine="400"/>
    </w:pPr>
    <w:rPr>
      <w:rFonts w:asciiTheme="minorHAnsi" w:eastAsiaTheme="minorHAnsi" w:hAnsiTheme="minorHAnsi" w:cstheme="minorBidi"/>
      <w:sz w:val="28"/>
      <w:szCs w:val="28"/>
    </w:rPr>
  </w:style>
  <w:style w:type="table" w:customStyle="1" w:styleId="81">
    <w:name w:val="Сетка таблицы8"/>
    <w:basedOn w:val="a5"/>
    <w:next w:val="a7"/>
    <w:rsid w:val="00E436ED"/>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5"/>
    <w:next w:val="a7"/>
    <w:uiPriority w:val="59"/>
    <w:rsid w:val="00A61E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сновной 12"/>
    <w:basedOn w:val="a3"/>
    <w:link w:val="121"/>
    <w:qFormat/>
    <w:rsid w:val="00D112E9"/>
    <w:pPr>
      <w:autoSpaceDE/>
      <w:autoSpaceDN/>
      <w:adjustRightInd/>
      <w:spacing w:before="40" w:after="40"/>
      <w:ind w:firstLine="709"/>
    </w:pPr>
    <w:rPr>
      <w:snapToGrid w:val="0"/>
      <w:szCs w:val="24"/>
      <w:lang w:eastAsia="ru-RU"/>
    </w:rPr>
  </w:style>
  <w:style w:type="character" w:customStyle="1" w:styleId="121">
    <w:name w:val="Основной 12 Знак"/>
    <w:link w:val="120"/>
    <w:rsid w:val="00D112E9"/>
    <w:rPr>
      <w:rFonts w:ascii="Times New Roman" w:eastAsia="Times New Roman" w:hAnsi="Times New Roman" w:cs="Times New Roman"/>
      <w:snapToGrid w:val="0"/>
      <w:sz w:val="24"/>
      <w:szCs w:val="24"/>
      <w:lang w:eastAsia="ru-RU"/>
    </w:rPr>
  </w:style>
  <w:style w:type="character" w:styleId="af">
    <w:name w:val="Emphasis"/>
    <w:uiPriority w:val="20"/>
    <w:qFormat/>
    <w:rsid w:val="00EA474C"/>
    <w:rPr>
      <w:i/>
      <w:iCs/>
      <w:sz w:val="28"/>
      <w:szCs w:val="28"/>
    </w:rPr>
  </w:style>
  <w:style w:type="character" w:customStyle="1" w:styleId="140">
    <w:name w:val="Основной 14 Знак"/>
    <w:basedOn w:val="121"/>
    <w:link w:val="141"/>
    <w:locked/>
    <w:rsid w:val="00EA474C"/>
    <w:rPr>
      <w:rFonts w:ascii="Times New Roman" w:eastAsia="Calibri" w:hAnsi="Times New Roman" w:cs="Times New Roman"/>
      <w:snapToGrid/>
      <w:sz w:val="28"/>
      <w:szCs w:val="28"/>
      <w:lang w:eastAsia="ru-RU"/>
    </w:rPr>
  </w:style>
  <w:style w:type="paragraph" w:customStyle="1" w:styleId="141">
    <w:name w:val="Основной 14"/>
    <w:basedOn w:val="120"/>
    <w:link w:val="140"/>
    <w:qFormat/>
    <w:rsid w:val="00EA474C"/>
    <w:pPr>
      <w:snapToGrid w:val="0"/>
      <w:spacing w:before="0"/>
      <w:ind w:left="567" w:firstLine="850"/>
    </w:pPr>
    <w:rPr>
      <w:rFonts w:asciiTheme="minorHAnsi" w:eastAsia="Calibri" w:hAnsiTheme="minorHAnsi" w:cstheme="minorBidi"/>
      <w:snapToGrid/>
      <w:sz w:val="28"/>
      <w:szCs w:val="28"/>
    </w:rPr>
  </w:style>
  <w:style w:type="table" w:customStyle="1" w:styleId="23">
    <w:name w:val="Сетка таблицы2"/>
    <w:basedOn w:val="a5"/>
    <w:next w:val="a7"/>
    <w:uiPriority w:val="59"/>
    <w:rsid w:val="00EA4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Подпись к таблице_"/>
    <w:basedOn w:val="a4"/>
    <w:link w:val="af1"/>
    <w:locked/>
    <w:rsid w:val="008115AB"/>
    <w:rPr>
      <w:sz w:val="28"/>
      <w:szCs w:val="28"/>
      <w:shd w:val="clear" w:color="auto" w:fill="FFFFFF"/>
    </w:rPr>
  </w:style>
  <w:style w:type="paragraph" w:customStyle="1" w:styleId="af1">
    <w:name w:val="Подпись к таблице"/>
    <w:basedOn w:val="a3"/>
    <w:link w:val="af0"/>
    <w:rsid w:val="008115AB"/>
    <w:pPr>
      <w:shd w:val="clear" w:color="auto" w:fill="FFFFFF"/>
      <w:autoSpaceDE/>
      <w:autoSpaceDN/>
      <w:adjustRightInd/>
      <w:spacing w:before="0"/>
      <w:ind w:firstLine="0"/>
      <w:jc w:val="left"/>
    </w:pPr>
    <w:rPr>
      <w:rFonts w:asciiTheme="minorHAnsi" w:eastAsiaTheme="minorHAnsi" w:hAnsiTheme="minorHAnsi" w:cstheme="minorBidi"/>
      <w:sz w:val="28"/>
      <w:szCs w:val="28"/>
    </w:rPr>
  </w:style>
  <w:style w:type="character" w:customStyle="1" w:styleId="ab">
    <w:name w:val="Абзац списка Знак"/>
    <w:aliases w:val="it_List1 Знак,Абзац списка основной Знак,List Paragraph2 Знак,ПАРАГРАФ Знак,Нумерация Знак,список 1 Знак,Абзац списка3 Знак,Абзац списка11 Знак,маркированый Знак"/>
    <w:link w:val="aa"/>
    <w:uiPriority w:val="34"/>
    <w:locked/>
    <w:rsid w:val="008115AB"/>
    <w:rPr>
      <w:rFonts w:ascii="Times New Roman" w:eastAsia="Times New Roman" w:hAnsi="Times New Roman" w:cs="Times New Roman"/>
      <w:sz w:val="24"/>
      <w:szCs w:val="20"/>
    </w:rPr>
  </w:style>
  <w:style w:type="paragraph" w:styleId="af2">
    <w:name w:val="Balloon Text"/>
    <w:basedOn w:val="a3"/>
    <w:link w:val="af3"/>
    <w:uiPriority w:val="99"/>
    <w:unhideWhenUsed/>
    <w:rsid w:val="008115AB"/>
    <w:pPr>
      <w:spacing w:before="0"/>
    </w:pPr>
    <w:rPr>
      <w:rFonts w:ascii="Tahoma" w:hAnsi="Tahoma" w:cs="Tahoma"/>
      <w:sz w:val="16"/>
      <w:szCs w:val="16"/>
    </w:rPr>
  </w:style>
  <w:style w:type="character" w:customStyle="1" w:styleId="af3">
    <w:name w:val="Текст выноски Знак"/>
    <w:basedOn w:val="a4"/>
    <w:link w:val="af2"/>
    <w:uiPriority w:val="99"/>
    <w:rsid w:val="008115AB"/>
    <w:rPr>
      <w:rFonts w:ascii="Tahoma" w:eastAsia="Times New Roman" w:hAnsi="Tahoma" w:cs="Tahoma"/>
      <w:sz w:val="16"/>
      <w:szCs w:val="16"/>
    </w:rPr>
  </w:style>
  <w:style w:type="paragraph" w:customStyle="1" w:styleId="af4">
    <w:name w:val="Таблица_шапка"/>
    <w:basedOn w:val="a3"/>
    <w:link w:val="af5"/>
    <w:qFormat/>
    <w:rsid w:val="008115AB"/>
    <w:pPr>
      <w:keepNext/>
      <w:spacing w:before="0"/>
      <w:ind w:firstLine="0"/>
      <w:contextualSpacing/>
      <w:jc w:val="center"/>
    </w:pPr>
    <w:rPr>
      <w:b/>
      <w:sz w:val="20"/>
      <w:szCs w:val="24"/>
      <w:lang w:eastAsia="ru-RU"/>
    </w:rPr>
  </w:style>
  <w:style w:type="character" w:customStyle="1" w:styleId="af5">
    <w:name w:val="Таблица_шапка Знак"/>
    <w:basedOn w:val="a4"/>
    <w:link w:val="af4"/>
    <w:locked/>
    <w:rsid w:val="008115AB"/>
    <w:rPr>
      <w:rFonts w:ascii="Times New Roman" w:eastAsia="Times New Roman" w:hAnsi="Times New Roman" w:cs="Times New Roman"/>
      <w:b/>
      <w:sz w:val="20"/>
      <w:szCs w:val="24"/>
      <w:lang w:eastAsia="ru-RU"/>
    </w:rPr>
  </w:style>
  <w:style w:type="character" w:customStyle="1" w:styleId="af6">
    <w:name w:val="таблица Знак"/>
    <w:link w:val="af7"/>
    <w:locked/>
    <w:rsid w:val="008115AB"/>
    <w:rPr>
      <w:color w:val="000000"/>
    </w:rPr>
  </w:style>
  <w:style w:type="paragraph" w:customStyle="1" w:styleId="af7">
    <w:name w:val="таблица"/>
    <w:basedOn w:val="a3"/>
    <w:link w:val="af6"/>
    <w:qFormat/>
    <w:rsid w:val="008115AB"/>
    <w:pPr>
      <w:widowControl/>
      <w:suppressAutoHyphens/>
      <w:spacing w:before="0"/>
      <w:ind w:firstLine="0"/>
      <w:jc w:val="left"/>
    </w:pPr>
    <w:rPr>
      <w:rFonts w:asciiTheme="minorHAnsi" w:eastAsiaTheme="minorHAnsi" w:hAnsiTheme="minorHAnsi" w:cstheme="minorBidi"/>
      <w:color w:val="000000"/>
      <w:sz w:val="22"/>
      <w:szCs w:val="22"/>
    </w:rPr>
  </w:style>
  <w:style w:type="paragraph" w:styleId="af8">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3"/>
    <w:link w:val="af9"/>
    <w:unhideWhenUsed/>
    <w:rsid w:val="008115AB"/>
    <w:pPr>
      <w:widowControl/>
      <w:autoSpaceDE/>
      <w:autoSpaceDN/>
      <w:adjustRightInd/>
      <w:spacing w:before="0"/>
      <w:ind w:firstLine="709"/>
    </w:pPr>
    <w:rPr>
      <w:rFonts w:eastAsiaTheme="minorHAnsi"/>
      <w:sz w:val="20"/>
    </w:rPr>
  </w:style>
  <w:style w:type="character" w:customStyle="1" w:styleId="af9">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4"/>
    <w:link w:val="af8"/>
    <w:rsid w:val="008115AB"/>
    <w:rPr>
      <w:rFonts w:ascii="Times New Roman" w:hAnsi="Times New Roman" w:cs="Times New Roman"/>
      <w:sz w:val="20"/>
      <w:szCs w:val="20"/>
    </w:rPr>
  </w:style>
  <w:style w:type="character" w:styleId="afa">
    <w:name w:val="footnote reference"/>
    <w:aliases w:val="SUPERS,текст сноски,Знак сноски-FN,Ciae niinee-FN,Знак сноски 1"/>
    <w:basedOn w:val="a4"/>
    <w:uiPriority w:val="99"/>
    <w:unhideWhenUsed/>
    <w:rsid w:val="008115AB"/>
    <w:rPr>
      <w:vertAlign w:val="superscript"/>
    </w:rPr>
  </w:style>
  <w:style w:type="table" w:customStyle="1" w:styleId="34">
    <w:name w:val="Сетка таблицы3"/>
    <w:basedOn w:val="a5"/>
    <w:next w:val="a7"/>
    <w:uiPriority w:val="59"/>
    <w:rsid w:val="008115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aliases w:val="??????? ??????????,I.L.T.,Aa?oiee eieiioeooe1,ВерхКолонтитул"/>
    <w:basedOn w:val="a3"/>
    <w:link w:val="afc"/>
    <w:uiPriority w:val="99"/>
    <w:unhideWhenUsed/>
    <w:rsid w:val="00761773"/>
    <w:pPr>
      <w:tabs>
        <w:tab w:val="center" w:pos="4677"/>
        <w:tab w:val="right" w:pos="9355"/>
      </w:tabs>
      <w:spacing w:before="0"/>
    </w:pPr>
  </w:style>
  <w:style w:type="character" w:customStyle="1" w:styleId="afc">
    <w:name w:val="Верхний колонтитул Знак"/>
    <w:aliases w:val="??????? ?????????? Знак,I.L.T. Знак,Aa?oiee eieiioeooe1 Знак,ВерхКолонтитул Знак"/>
    <w:basedOn w:val="a4"/>
    <w:link w:val="afb"/>
    <w:uiPriority w:val="99"/>
    <w:rsid w:val="00761773"/>
    <w:rPr>
      <w:rFonts w:ascii="Times New Roman" w:eastAsia="Times New Roman" w:hAnsi="Times New Roman" w:cs="Times New Roman"/>
      <w:sz w:val="24"/>
      <w:szCs w:val="20"/>
    </w:rPr>
  </w:style>
  <w:style w:type="character" w:customStyle="1" w:styleId="13">
    <w:name w:val="Заголовок 1 Знак"/>
    <w:aliases w:val="Заг 1 Знак,Заголовок 1 (табл) Знак,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01_Раздел Знак"/>
    <w:basedOn w:val="a4"/>
    <w:link w:val="11"/>
    <w:uiPriority w:val="9"/>
    <w:rsid w:val="008233FB"/>
    <w:rPr>
      <w:rFonts w:ascii="Arial" w:eastAsiaTheme="majorEastAsia" w:hAnsi="Arial" w:cs="Arial"/>
      <w:b/>
      <w:kern w:val="28"/>
      <w:sz w:val="32"/>
      <w:szCs w:val="26"/>
    </w:rPr>
  </w:style>
  <w:style w:type="character" w:customStyle="1" w:styleId="22">
    <w:name w:val="Заголовок 2 Знак"/>
    <w:aliases w:val="Заголовок 2 Знак1 Знак,Заголовок 2 Знак Знак Знак,Знак1 Знак Знак Знак,Заголовок 2 Знак2 Знак Знак,Знак1 Знак Знак Знак1 Знак,Заголовок 2 Знак1 Знак Знак Знак Знак,Заголовок 2 Знак Знак Знак Знак Знак Знак,Знак1 Знак Зна Знак"/>
    <w:basedOn w:val="a4"/>
    <w:link w:val="20"/>
    <w:uiPriority w:val="9"/>
    <w:rsid w:val="008233FB"/>
    <w:rPr>
      <w:rFonts w:ascii="Arial" w:eastAsiaTheme="majorEastAsia" w:hAnsi="Arial" w:cs="Arial"/>
      <w:b/>
      <w:sz w:val="28"/>
      <w:szCs w:val="26"/>
      <w:lang w:eastAsia="ru-RU"/>
    </w:rPr>
  </w:style>
  <w:style w:type="character" w:customStyle="1" w:styleId="33">
    <w:name w:val="Заголовок 3 Знак"/>
    <w:aliases w:val="Заголовок 3 Знак + 12 pt Знак,не полужирный Знак,влево Знак,Перед:  0 пт Знак,Пос... Знак,Заголовок 3 Знак + Знак,Пер... Знак,Подраздел Знак"/>
    <w:basedOn w:val="a4"/>
    <w:link w:val="30"/>
    <w:rsid w:val="008233FB"/>
    <w:rPr>
      <w:rFonts w:ascii="Arial" w:eastAsiaTheme="majorEastAsia" w:hAnsi="Arial" w:cs="Arial"/>
      <w:b/>
      <w:kern w:val="28"/>
      <w:sz w:val="28"/>
      <w:szCs w:val="28"/>
    </w:rPr>
  </w:style>
  <w:style w:type="character" w:customStyle="1" w:styleId="40">
    <w:name w:val="Заголовок 4 Знак"/>
    <w:aliases w:val="Дополнительный Знак"/>
    <w:basedOn w:val="a4"/>
    <w:link w:val="4"/>
    <w:rsid w:val="008233FB"/>
    <w:rPr>
      <w:rFonts w:ascii="Times New Roman" w:eastAsiaTheme="majorEastAsia" w:hAnsi="Times New Roman" w:cs="Times New Roman"/>
      <w:b/>
      <w:iCs/>
      <w:sz w:val="28"/>
      <w:szCs w:val="28"/>
    </w:rPr>
  </w:style>
  <w:style w:type="table" w:customStyle="1" w:styleId="TableNormal">
    <w:name w:val="Table Normal"/>
    <w:uiPriority w:val="2"/>
    <w:semiHidden/>
    <w:unhideWhenUsed/>
    <w:qFormat/>
    <w:rsid w:val="00823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233FB"/>
    <w:pPr>
      <w:widowControl/>
      <w:autoSpaceDE/>
      <w:autoSpaceDN/>
      <w:adjustRightInd/>
      <w:spacing w:before="0"/>
      <w:ind w:firstLine="0"/>
      <w:jc w:val="left"/>
    </w:pPr>
    <w:rPr>
      <w:color w:val="000000"/>
      <w:sz w:val="28"/>
      <w:szCs w:val="28"/>
      <w:lang w:eastAsia="ru-RU"/>
    </w:rPr>
  </w:style>
  <w:style w:type="paragraph" w:customStyle="1" w:styleId="afd">
    <w:name w:val="Подпись таблиц"/>
    <w:basedOn w:val="a3"/>
    <w:qFormat/>
    <w:rsid w:val="008233FB"/>
    <w:pPr>
      <w:suppressAutoHyphens/>
      <w:autoSpaceDE/>
      <w:autoSpaceDN/>
      <w:adjustRightInd/>
      <w:spacing w:before="0"/>
      <w:ind w:firstLine="0"/>
    </w:pPr>
    <w:rPr>
      <w:rFonts w:ascii="Arial" w:eastAsia="Calibri" w:hAnsi="Arial" w:cs="Arial"/>
      <w:b/>
      <w:bCs/>
      <w:sz w:val="18"/>
      <w:szCs w:val="18"/>
      <w:lang w:eastAsia="ru-RU"/>
    </w:rPr>
  </w:style>
  <w:style w:type="character" w:customStyle="1" w:styleId="50">
    <w:name w:val="Заголовок 5 Знак"/>
    <w:basedOn w:val="a4"/>
    <w:link w:val="5"/>
    <w:rsid w:val="003542BA"/>
    <w:rPr>
      <w:rFonts w:ascii="Times New Roman" w:eastAsiaTheme="majorEastAsia" w:hAnsi="Times New Roman" w:cs="Times New Roman"/>
      <w:sz w:val="28"/>
      <w:szCs w:val="28"/>
    </w:rPr>
  </w:style>
  <w:style w:type="character" w:customStyle="1" w:styleId="60">
    <w:name w:val="Заголовок 6 Знак"/>
    <w:basedOn w:val="a4"/>
    <w:link w:val="6"/>
    <w:rsid w:val="003542BA"/>
    <w:rPr>
      <w:rFonts w:asciiTheme="majorHAnsi" w:eastAsiaTheme="majorEastAsia" w:hAnsiTheme="majorHAnsi" w:cstheme="majorBidi"/>
      <w:color w:val="243F60" w:themeColor="accent1" w:themeShade="7F"/>
      <w:sz w:val="28"/>
      <w:szCs w:val="28"/>
    </w:rPr>
  </w:style>
  <w:style w:type="character" w:customStyle="1" w:styleId="70">
    <w:name w:val="Заголовок 7 Знак"/>
    <w:basedOn w:val="a4"/>
    <w:link w:val="7"/>
    <w:rsid w:val="003542BA"/>
    <w:rPr>
      <w:rFonts w:asciiTheme="majorHAnsi" w:eastAsiaTheme="majorEastAsia" w:hAnsiTheme="majorHAnsi" w:cstheme="majorBidi"/>
      <w:i/>
      <w:iCs/>
      <w:color w:val="243F60" w:themeColor="accent1" w:themeShade="7F"/>
      <w:sz w:val="28"/>
      <w:szCs w:val="28"/>
    </w:rPr>
  </w:style>
  <w:style w:type="character" w:customStyle="1" w:styleId="80">
    <w:name w:val="Заголовок 8 Знак"/>
    <w:basedOn w:val="a4"/>
    <w:link w:val="8"/>
    <w:rsid w:val="003542B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uiPriority w:val="9"/>
    <w:rsid w:val="003542BA"/>
    <w:rPr>
      <w:rFonts w:asciiTheme="majorHAnsi" w:eastAsiaTheme="majorEastAsia" w:hAnsiTheme="majorHAnsi" w:cstheme="majorBidi"/>
      <w:i/>
      <w:iCs/>
      <w:color w:val="272727" w:themeColor="text1" w:themeTint="D8"/>
      <w:sz w:val="21"/>
      <w:szCs w:val="21"/>
    </w:rPr>
  </w:style>
  <w:style w:type="paragraph" w:styleId="afe">
    <w:name w:val="Title"/>
    <w:aliases w:val="Рисунок,Название таб"/>
    <w:basedOn w:val="aff"/>
    <w:next w:val="a3"/>
    <w:link w:val="aff0"/>
    <w:uiPriority w:val="99"/>
    <w:qFormat/>
    <w:rsid w:val="003542BA"/>
    <w:pPr>
      <w:jc w:val="center"/>
    </w:pPr>
  </w:style>
  <w:style w:type="character" w:customStyle="1" w:styleId="aff0">
    <w:name w:val="Название Знак"/>
    <w:aliases w:val="Рисунок Знак,Название таб Знак"/>
    <w:basedOn w:val="a4"/>
    <w:link w:val="afe"/>
    <w:uiPriority w:val="99"/>
    <w:rsid w:val="003542BA"/>
    <w:rPr>
      <w:rFonts w:ascii="Arial Narrow" w:hAnsi="Arial Narrow" w:cs="Times New Roman"/>
      <w:b/>
      <w:iCs/>
      <w:sz w:val="20"/>
      <w:szCs w:val="18"/>
    </w:rPr>
  </w:style>
  <w:style w:type="paragraph" w:styleId="aff">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3"/>
    <w:next w:val="a3"/>
    <w:link w:val="aff1"/>
    <w:unhideWhenUsed/>
    <w:qFormat/>
    <w:rsid w:val="003542BA"/>
    <w:pPr>
      <w:widowControl/>
      <w:autoSpaceDE/>
      <w:autoSpaceDN/>
      <w:adjustRightInd/>
      <w:spacing w:before="0"/>
      <w:ind w:firstLine="0"/>
      <w:jc w:val="left"/>
    </w:pPr>
    <w:rPr>
      <w:rFonts w:ascii="Arial Narrow" w:eastAsiaTheme="minorHAnsi" w:hAnsi="Arial Narrow"/>
      <w:b/>
      <w:iCs/>
      <w:sz w:val="20"/>
      <w:szCs w:val="18"/>
    </w:rPr>
  </w:style>
  <w:style w:type="character" w:customStyle="1" w:styleId="aff1">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ff"/>
    <w:rsid w:val="003542BA"/>
    <w:rPr>
      <w:rFonts w:ascii="Arial Narrow" w:hAnsi="Arial Narrow" w:cs="Times New Roman"/>
      <w:b/>
      <w:iCs/>
      <w:sz w:val="20"/>
      <w:szCs w:val="18"/>
    </w:rPr>
  </w:style>
  <w:style w:type="paragraph" w:customStyle="1" w:styleId="aff2">
    <w:name w:val="Для таблиц"/>
    <w:basedOn w:val="a3"/>
    <w:link w:val="aff3"/>
    <w:qFormat/>
    <w:rsid w:val="003542BA"/>
    <w:pPr>
      <w:widowControl/>
      <w:autoSpaceDE/>
      <w:autoSpaceDN/>
      <w:adjustRightInd/>
      <w:spacing w:before="0" w:after="160" w:line="276" w:lineRule="auto"/>
      <w:ind w:firstLine="29"/>
    </w:pPr>
    <w:rPr>
      <w:rFonts w:eastAsiaTheme="minorHAnsi"/>
      <w:szCs w:val="24"/>
    </w:rPr>
  </w:style>
  <w:style w:type="character" w:customStyle="1" w:styleId="aff3">
    <w:name w:val="Для таблиц Знак"/>
    <w:basedOn w:val="a4"/>
    <w:link w:val="aff2"/>
    <w:rsid w:val="003542BA"/>
    <w:rPr>
      <w:rFonts w:ascii="Times New Roman" w:hAnsi="Times New Roman" w:cs="Times New Roman"/>
      <w:sz w:val="24"/>
      <w:szCs w:val="24"/>
    </w:rPr>
  </w:style>
  <w:style w:type="paragraph" w:styleId="a">
    <w:name w:val="List Number"/>
    <w:basedOn w:val="a3"/>
    <w:qFormat/>
    <w:rsid w:val="003542BA"/>
    <w:pPr>
      <w:keepNext/>
      <w:widowControl/>
      <w:numPr>
        <w:numId w:val="17"/>
      </w:numPr>
      <w:suppressLineNumbers/>
      <w:tabs>
        <w:tab w:val="left" w:leader="dot" w:pos="9356"/>
      </w:tabs>
      <w:suppressAutoHyphens/>
      <w:autoSpaceDE/>
      <w:autoSpaceDN/>
      <w:adjustRightInd/>
      <w:spacing w:before="0"/>
    </w:pPr>
    <w:rPr>
      <w:szCs w:val="24"/>
      <w:lang w:eastAsia="ru-RU"/>
    </w:rPr>
  </w:style>
  <w:style w:type="paragraph" w:styleId="aff4">
    <w:name w:val="TOC Heading"/>
    <w:basedOn w:val="11"/>
    <w:next w:val="a3"/>
    <w:uiPriority w:val="39"/>
    <w:unhideWhenUsed/>
    <w:qFormat/>
    <w:rsid w:val="003542BA"/>
    <w:pPr>
      <w:numPr>
        <w:numId w:val="0"/>
      </w:numPr>
      <w:spacing w:after="0" w:line="259" w:lineRule="auto"/>
      <w:jc w:val="left"/>
      <w:outlineLvl w:val="9"/>
    </w:pPr>
    <w:rPr>
      <w:rFonts w:asciiTheme="majorHAnsi" w:hAnsiTheme="majorHAnsi"/>
      <w:b w:val="0"/>
      <w:color w:val="365F91" w:themeColor="accent1" w:themeShade="BF"/>
      <w:kern w:val="0"/>
      <w:szCs w:val="32"/>
      <w:lang w:eastAsia="ru-RU"/>
    </w:rPr>
  </w:style>
  <w:style w:type="paragraph" w:styleId="18">
    <w:name w:val="toc 1"/>
    <w:basedOn w:val="a3"/>
    <w:next w:val="a3"/>
    <w:autoRedefine/>
    <w:uiPriority w:val="39"/>
    <w:unhideWhenUsed/>
    <w:qFormat/>
    <w:rsid w:val="003542BA"/>
    <w:pPr>
      <w:widowControl/>
      <w:tabs>
        <w:tab w:val="left" w:pos="1540"/>
        <w:tab w:val="right" w:leader="dot" w:pos="9060"/>
      </w:tabs>
      <w:autoSpaceDE/>
      <w:autoSpaceDN/>
      <w:adjustRightInd/>
      <w:spacing w:before="0" w:after="100" w:line="276" w:lineRule="auto"/>
      <w:ind w:firstLine="851"/>
    </w:pPr>
    <w:rPr>
      <w:rFonts w:eastAsiaTheme="minorHAnsi"/>
      <w:sz w:val="28"/>
      <w:szCs w:val="28"/>
    </w:rPr>
  </w:style>
  <w:style w:type="paragraph" w:styleId="24">
    <w:name w:val="toc 2"/>
    <w:basedOn w:val="a3"/>
    <w:next w:val="a3"/>
    <w:autoRedefine/>
    <w:uiPriority w:val="39"/>
    <w:unhideWhenUsed/>
    <w:qFormat/>
    <w:rsid w:val="003542BA"/>
    <w:pPr>
      <w:widowControl/>
      <w:autoSpaceDE/>
      <w:autoSpaceDN/>
      <w:adjustRightInd/>
      <w:spacing w:before="0" w:after="100" w:line="276" w:lineRule="auto"/>
      <w:ind w:left="280" w:firstLine="851"/>
    </w:pPr>
    <w:rPr>
      <w:rFonts w:eastAsiaTheme="minorHAnsi"/>
      <w:sz w:val="28"/>
      <w:szCs w:val="28"/>
    </w:rPr>
  </w:style>
  <w:style w:type="paragraph" w:styleId="35">
    <w:name w:val="toc 3"/>
    <w:basedOn w:val="a3"/>
    <w:next w:val="a3"/>
    <w:autoRedefine/>
    <w:uiPriority w:val="39"/>
    <w:unhideWhenUsed/>
    <w:qFormat/>
    <w:rsid w:val="003542BA"/>
    <w:pPr>
      <w:widowControl/>
      <w:tabs>
        <w:tab w:val="left" w:pos="2127"/>
        <w:tab w:val="right" w:leader="dot" w:pos="9072"/>
      </w:tabs>
      <w:autoSpaceDE/>
      <w:autoSpaceDN/>
      <w:adjustRightInd/>
      <w:spacing w:before="0" w:after="100" w:line="276" w:lineRule="auto"/>
      <w:ind w:left="560" w:firstLine="851"/>
    </w:pPr>
    <w:rPr>
      <w:rFonts w:eastAsiaTheme="minorHAnsi"/>
      <w:sz w:val="28"/>
      <w:szCs w:val="28"/>
    </w:rPr>
  </w:style>
  <w:style w:type="character" w:styleId="aff5">
    <w:name w:val="Hyperlink"/>
    <w:basedOn w:val="a4"/>
    <w:uiPriority w:val="99"/>
    <w:unhideWhenUsed/>
    <w:rsid w:val="003542BA"/>
    <w:rPr>
      <w:color w:val="0000FF" w:themeColor="hyperlink"/>
      <w:u w:val="single"/>
    </w:rPr>
  </w:style>
  <w:style w:type="paragraph" w:customStyle="1" w:styleId="ConsPlusNormal">
    <w:name w:val="ConsPlusNormal"/>
    <w:rsid w:val="003542BA"/>
    <w:pPr>
      <w:widowControl w:val="0"/>
      <w:autoSpaceDE w:val="0"/>
      <w:autoSpaceDN w:val="0"/>
      <w:spacing w:after="0" w:line="240" w:lineRule="auto"/>
    </w:pPr>
    <w:rPr>
      <w:rFonts w:ascii="Calibri" w:eastAsia="Times New Roman" w:hAnsi="Calibri" w:cs="Calibri"/>
      <w:szCs w:val="20"/>
      <w:lang w:eastAsia="ru-RU"/>
    </w:rPr>
  </w:style>
  <w:style w:type="paragraph" w:customStyle="1" w:styleId="aff6">
    <w:name w:val="??????? (???)"/>
    <w:basedOn w:val="a3"/>
    <w:rsid w:val="003542BA"/>
    <w:pPr>
      <w:overflowPunct w:val="0"/>
      <w:spacing w:before="100" w:after="119"/>
      <w:ind w:firstLine="0"/>
      <w:jc w:val="left"/>
    </w:pPr>
    <w:rPr>
      <w:lang w:eastAsia="ru-RU"/>
    </w:rPr>
  </w:style>
  <w:style w:type="paragraph" w:customStyle="1" w:styleId="Default">
    <w:name w:val="Default"/>
    <w:rsid w:val="003542BA"/>
    <w:pPr>
      <w:autoSpaceDE w:val="0"/>
      <w:autoSpaceDN w:val="0"/>
      <w:adjustRightInd w:val="0"/>
      <w:spacing w:after="0" w:line="240" w:lineRule="auto"/>
    </w:pPr>
    <w:rPr>
      <w:rFonts w:ascii="Times New Roman" w:hAnsi="Times New Roman" w:cs="Times New Roman"/>
      <w:color w:val="000000"/>
      <w:sz w:val="24"/>
      <w:szCs w:val="24"/>
    </w:rPr>
  </w:style>
  <w:style w:type="paragraph" w:styleId="aff7">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3"/>
    <w:link w:val="aff8"/>
    <w:uiPriority w:val="99"/>
    <w:unhideWhenUsed/>
    <w:qFormat/>
    <w:rsid w:val="003542BA"/>
    <w:pPr>
      <w:widowControl/>
      <w:autoSpaceDE/>
      <w:autoSpaceDN/>
      <w:adjustRightInd/>
      <w:spacing w:before="0" w:after="120"/>
      <w:ind w:firstLine="0"/>
      <w:jc w:val="center"/>
    </w:pPr>
    <w:rPr>
      <w:rFonts w:eastAsia="Calibri"/>
      <w:sz w:val="26"/>
      <w:szCs w:val="26"/>
    </w:rPr>
  </w:style>
  <w:style w:type="character" w:customStyle="1" w:styleId="aff8">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4"/>
    <w:link w:val="aff7"/>
    <w:uiPriority w:val="99"/>
    <w:rsid w:val="003542BA"/>
    <w:rPr>
      <w:rFonts w:ascii="Times New Roman" w:eastAsia="Calibri" w:hAnsi="Times New Roman" w:cs="Times New Roman"/>
      <w:sz w:val="26"/>
      <w:szCs w:val="26"/>
    </w:rPr>
  </w:style>
  <w:style w:type="paragraph" w:customStyle="1" w:styleId="aff9">
    <w:name w:val="Прижатый влево"/>
    <w:basedOn w:val="a3"/>
    <w:next w:val="a3"/>
    <w:uiPriority w:val="99"/>
    <w:qFormat/>
    <w:rsid w:val="003542BA"/>
    <w:pPr>
      <w:spacing w:before="0"/>
      <w:ind w:firstLine="0"/>
      <w:jc w:val="left"/>
    </w:pPr>
    <w:rPr>
      <w:rFonts w:ascii="Arial" w:hAnsi="Arial" w:cs="Arial"/>
      <w:szCs w:val="24"/>
      <w:lang w:eastAsia="ru-RU"/>
    </w:rPr>
  </w:style>
  <w:style w:type="paragraph" w:customStyle="1" w:styleId="affa">
    <w:name w:val="Нормальный (таблица)"/>
    <w:basedOn w:val="a3"/>
    <w:next w:val="a3"/>
    <w:uiPriority w:val="99"/>
    <w:qFormat/>
    <w:rsid w:val="003542BA"/>
    <w:pPr>
      <w:spacing w:before="0"/>
      <w:ind w:firstLine="0"/>
    </w:pPr>
    <w:rPr>
      <w:rFonts w:ascii="Arial" w:hAnsi="Arial"/>
      <w:szCs w:val="24"/>
      <w:lang w:eastAsia="ru-RU"/>
    </w:rPr>
  </w:style>
  <w:style w:type="character" w:customStyle="1" w:styleId="affb">
    <w:name w:val="Цветовое выделение"/>
    <w:uiPriority w:val="99"/>
    <w:rsid w:val="003542BA"/>
    <w:rPr>
      <w:b/>
      <w:bCs w:val="0"/>
      <w:color w:val="000080"/>
    </w:rPr>
  </w:style>
  <w:style w:type="paragraph" w:customStyle="1" w:styleId="41">
    <w:name w:val="Основной текст4"/>
    <w:basedOn w:val="a3"/>
    <w:rsid w:val="003542BA"/>
    <w:pPr>
      <w:widowControl/>
      <w:shd w:val="clear" w:color="auto" w:fill="FFFFFF"/>
      <w:autoSpaceDE/>
      <w:autoSpaceDN/>
      <w:adjustRightInd/>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pple-converted-space">
    <w:name w:val="apple-converted-space"/>
    <w:basedOn w:val="a4"/>
    <w:rsid w:val="003542BA"/>
  </w:style>
  <w:style w:type="paragraph" w:styleId="affc">
    <w:name w:val="Normal (Web)"/>
    <w:aliases w:val="Обычный (Web),Обычный (Web)1, Знак Знак10"/>
    <w:basedOn w:val="a3"/>
    <w:uiPriority w:val="99"/>
    <w:unhideWhenUsed/>
    <w:qFormat/>
    <w:rsid w:val="003542BA"/>
    <w:pPr>
      <w:widowControl/>
      <w:autoSpaceDE/>
      <w:autoSpaceDN/>
      <w:adjustRightInd/>
      <w:spacing w:before="100" w:beforeAutospacing="1" w:after="100" w:afterAutospacing="1"/>
      <w:ind w:firstLine="0"/>
      <w:jc w:val="left"/>
    </w:pPr>
    <w:rPr>
      <w:szCs w:val="24"/>
      <w:lang w:eastAsia="ru-RU"/>
    </w:rPr>
  </w:style>
  <w:style w:type="paragraph" w:customStyle="1" w:styleId="130">
    <w:name w:val="Обычный 13"/>
    <w:basedOn w:val="a3"/>
    <w:link w:val="135"/>
    <w:rsid w:val="003542BA"/>
    <w:pPr>
      <w:keepNext/>
      <w:widowControl/>
      <w:suppressLineNumbers/>
      <w:tabs>
        <w:tab w:val="left" w:pos="6804"/>
        <w:tab w:val="left" w:pos="6946"/>
        <w:tab w:val="left" w:leader="dot" w:pos="9356"/>
      </w:tabs>
      <w:suppressAutoHyphens/>
      <w:autoSpaceDE/>
      <w:autoSpaceDN/>
      <w:adjustRightInd/>
      <w:spacing w:before="60"/>
      <w:ind w:firstLine="567"/>
    </w:pPr>
    <w:rPr>
      <w:sz w:val="26"/>
      <w:szCs w:val="26"/>
      <w:lang w:val="x-none" w:eastAsia="ru-RU"/>
    </w:rPr>
  </w:style>
  <w:style w:type="character" w:customStyle="1" w:styleId="135">
    <w:name w:val="Обычный 13 Знак5"/>
    <w:link w:val="130"/>
    <w:rsid w:val="003542BA"/>
    <w:rPr>
      <w:rFonts w:ascii="Times New Roman" w:eastAsia="Times New Roman" w:hAnsi="Times New Roman" w:cs="Times New Roman"/>
      <w:sz w:val="26"/>
      <w:szCs w:val="26"/>
      <w:lang w:val="x-none" w:eastAsia="ru-RU"/>
    </w:rPr>
  </w:style>
  <w:style w:type="character" w:styleId="affd">
    <w:name w:val="Strong"/>
    <w:uiPriority w:val="22"/>
    <w:qFormat/>
    <w:rsid w:val="003542BA"/>
    <w:rPr>
      <w:b/>
      <w:bCs/>
      <w:color w:val="943634"/>
      <w:spacing w:val="5"/>
    </w:rPr>
  </w:style>
  <w:style w:type="paragraph" w:styleId="affe">
    <w:name w:val="table of figures"/>
    <w:aliases w:val="Перечень таблиц"/>
    <w:basedOn w:val="a3"/>
    <w:next w:val="a3"/>
    <w:uiPriority w:val="99"/>
    <w:unhideWhenUsed/>
    <w:rsid w:val="003542BA"/>
    <w:pPr>
      <w:widowControl/>
      <w:autoSpaceDE/>
      <w:autoSpaceDN/>
      <w:adjustRightInd/>
      <w:spacing w:before="0" w:line="276" w:lineRule="auto"/>
      <w:ind w:firstLine="851"/>
    </w:pPr>
    <w:rPr>
      <w:rFonts w:eastAsiaTheme="minorHAnsi"/>
      <w:sz w:val="28"/>
      <w:szCs w:val="28"/>
    </w:rPr>
  </w:style>
  <w:style w:type="paragraph" w:customStyle="1" w:styleId="xl65">
    <w:name w:val="xl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66">
    <w:name w:val="xl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67">
    <w:name w:val="xl6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8">
    <w:name w:val="xl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9">
    <w:name w:val="xl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70">
    <w:name w:val="xl70"/>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71">
    <w:name w:val="xl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b/>
      <w:bCs/>
      <w:szCs w:val="24"/>
      <w:lang w:eastAsia="ru-RU"/>
    </w:rPr>
  </w:style>
  <w:style w:type="paragraph" w:customStyle="1" w:styleId="xl72">
    <w:name w:val="xl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3">
    <w:name w:val="xl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4">
    <w:name w:val="xl7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textAlignment w:val="center"/>
    </w:pPr>
    <w:rPr>
      <w:szCs w:val="24"/>
      <w:lang w:eastAsia="ru-RU"/>
    </w:rPr>
  </w:style>
  <w:style w:type="paragraph" w:customStyle="1" w:styleId="xl75">
    <w:name w:val="xl7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customStyle="1" w:styleId="xl76">
    <w:name w:val="xl7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styleId="42">
    <w:name w:val="toc 4"/>
    <w:basedOn w:val="a3"/>
    <w:next w:val="a3"/>
    <w:autoRedefine/>
    <w:uiPriority w:val="39"/>
    <w:unhideWhenUsed/>
    <w:qFormat/>
    <w:rsid w:val="003542BA"/>
    <w:pPr>
      <w:widowControl/>
      <w:autoSpaceDE/>
      <w:autoSpaceDN/>
      <w:adjustRightInd/>
      <w:spacing w:before="0" w:after="100" w:line="276" w:lineRule="auto"/>
      <w:ind w:left="660" w:firstLine="0"/>
      <w:jc w:val="left"/>
    </w:pPr>
    <w:rPr>
      <w:rFonts w:asciiTheme="minorHAnsi" w:eastAsiaTheme="minorEastAsia" w:hAnsiTheme="minorHAnsi" w:cstheme="minorBidi"/>
      <w:sz w:val="22"/>
      <w:szCs w:val="22"/>
      <w:lang w:eastAsia="ru-RU"/>
    </w:rPr>
  </w:style>
  <w:style w:type="paragraph" w:styleId="51">
    <w:name w:val="toc 5"/>
    <w:basedOn w:val="a3"/>
    <w:next w:val="a3"/>
    <w:autoRedefine/>
    <w:uiPriority w:val="39"/>
    <w:unhideWhenUsed/>
    <w:rsid w:val="003542BA"/>
    <w:pPr>
      <w:widowControl/>
      <w:autoSpaceDE/>
      <w:autoSpaceDN/>
      <w:adjustRightInd/>
      <w:spacing w:before="0" w:after="100" w:line="276" w:lineRule="auto"/>
      <w:ind w:left="880" w:firstLine="0"/>
      <w:jc w:val="left"/>
    </w:pPr>
    <w:rPr>
      <w:rFonts w:asciiTheme="minorHAnsi" w:eastAsiaTheme="minorEastAsia" w:hAnsiTheme="minorHAnsi" w:cstheme="minorBidi"/>
      <w:sz w:val="22"/>
      <w:szCs w:val="22"/>
      <w:lang w:eastAsia="ru-RU"/>
    </w:rPr>
  </w:style>
  <w:style w:type="paragraph" w:styleId="61">
    <w:name w:val="toc 6"/>
    <w:basedOn w:val="a3"/>
    <w:next w:val="a3"/>
    <w:autoRedefine/>
    <w:uiPriority w:val="39"/>
    <w:unhideWhenUsed/>
    <w:rsid w:val="003542BA"/>
    <w:pPr>
      <w:widowControl/>
      <w:autoSpaceDE/>
      <w:autoSpaceDN/>
      <w:adjustRightInd/>
      <w:spacing w:before="0" w:after="100" w:line="276" w:lineRule="auto"/>
      <w:ind w:left="1100" w:firstLine="0"/>
      <w:jc w:val="left"/>
    </w:pPr>
    <w:rPr>
      <w:rFonts w:asciiTheme="minorHAnsi" w:eastAsiaTheme="minorEastAsia" w:hAnsiTheme="minorHAnsi" w:cstheme="minorBidi"/>
      <w:sz w:val="22"/>
      <w:szCs w:val="22"/>
      <w:lang w:eastAsia="ru-RU"/>
    </w:rPr>
  </w:style>
  <w:style w:type="paragraph" w:styleId="71">
    <w:name w:val="toc 7"/>
    <w:basedOn w:val="a3"/>
    <w:next w:val="a3"/>
    <w:autoRedefine/>
    <w:uiPriority w:val="39"/>
    <w:unhideWhenUsed/>
    <w:rsid w:val="003542BA"/>
    <w:pPr>
      <w:widowControl/>
      <w:autoSpaceDE/>
      <w:autoSpaceDN/>
      <w:adjustRightInd/>
      <w:spacing w:before="0" w:after="100" w:line="276" w:lineRule="auto"/>
      <w:ind w:left="1320" w:firstLine="0"/>
      <w:jc w:val="left"/>
    </w:pPr>
    <w:rPr>
      <w:rFonts w:asciiTheme="minorHAnsi" w:eastAsiaTheme="minorEastAsia" w:hAnsiTheme="minorHAnsi" w:cstheme="minorBidi"/>
      <w:sz w:val="22"/>
      <w:szCs w:val="22"/>
      <w:lang w:eastAsia="ru-RU"/>
    </w:rPr>
  </w:style>
  <w:style w:type="paragraph" w:styleId="82">
    <w:name w:val="toc 8"/>
    <w:basedOn w:val="a3"/>
    <w:next w:val="a3"/>
    <w:autoRedefine/>
    <w:uiPriority w:val="39"/>
    <w:unhideWhenUsed/>
    <w:rsid w:val="003542BA"/>
    <w:pPr>
      <w:widowControl/>
      <w:autoSpaceDE/>
      <w:autoSpaceDN/>
      <w:adjustRightInd/>
      <w:spacing w:before="0" w:after="100" w:line="276" w:lineRule="auto"/>
      <w:ind w:left="1540" w:firstLine="0"/>
      <w:jc w:val="left"/>
    </w:pPr>
    <w:rPr>
      <w:rFonts w:asciiTheme="minorHAnsi" w:eastAsiaTheme="minorEastAsia" w:hAnsiTheme="minorHAnsi" w:cstheme="minorBidi"/>
      <w:sz w:val="22"/>
      <w:szCs w:val="22"/>
      <w:lang w:eastAsia="ru-RU"/>
    </w:rPr>
  </w:style>
  <w:style w:type="paragraph" w:styleId="91">
    <w:name w:val="toc 9"/>
    <w:basedOn w:val="a3"/>
    <w:next w:val="a3"/>
    <w:autoRedefine/>
    <w:uiPriority w:val="39"/>
    <w:unhideWhenUsed/>
    <w:rsid w:val="003542BA"/>
    <w:pPr>
      <w:widowControl/>
      <w:autoSpaceDE/>
      <w:autoSpaceDN/>
      <w:adjustRightInd/>
      <w:spacing w:before="0" w:after="100" w:line="276" w:lineRule="auto"/>
      <w:ind w:left="1760" w:firstLine="0"/>
      <w:jc w:val="left"/>
    </w:pPr>
    <w:rPr>
      <w:rFonts w:asciiTheme="minorHAnsi" w:eastAsiaTheme="minorEastAsia" w:hAnsiTheme="minorHAnsi" w:cstheme="minorBidi"/>
      <w:sz w:val="22"/>
      <w:szCs w:val="22"/>
      <w:lang w:eastAsia="ru-RU"/>
    </w:rPr>
  </w:style>
  <w:style w:type="paragraph" w:customStyle="1" w:styleId="afff">
    <w:name w:val="Основной текст отчета"/>
    <w:basedOn w:val="a3"/>
    <w:link w:val="afff0"/>
    <w:rsid w:val="003542BA"/>
    <w:pPr>
      <w:widowControl/>
      <w:autoSpaceDE/>
      <w:autoSpaceDN/>
      <w:adjustRightInd/>
      <w:spacing w:after="120" w:line="360" w:lineRule="auto"/>
      <w:ind w:left="567" w:right="567" w:firstLine="709"/>
    </w:pPr>
    <w:rPr>
      <w:rFonts w:cs="Arial"/>
      <w:sz w:val="28"/>
      <w:szCs w:val="24"/>
      <w:lang w:eastAsia="ru-RU"/>
    </w:rPr>
  </w:style>
  <w:style w:type="character" w:customStyle="1" w:styleId="afff0">
    <w:name w:val="Основной текст отчета Знак"/>
    <w:basedOn w:val="a4"/>
    <w:link w:val="afff"/>
    <w:rsid w:val="003542BA"/>
    <w:rPr>
      <w:rFonts w:ascii="Times New Roman" w:eastAsia="Times New Roman" w:hAnsi="Times New Roman" w:cs="Arial"/>
      <w:sz w:val="28"/>
      <w:szCs w:val="24"/>
      <w:lang w:eastAsia="ru-RU"/>
    </w:rPr>
  </w:style>
  <w:style w:type="paragraph" w:customStyle="1" w:styleId="Style9">
    <w:name w:val="Style9"/>
    <w:basedOn w:val="a3"/>
    <w:rsid w:val="003542BA"/>
    <w:pPr>
      <w:spacing w:before="0" w:line="216" w:lineRule="exact"/>
      <w:ind w:firstLine="851"/>
      <w:jc w:val="center"/>
    </w:pPr>
    <w:rPr>
      <w:rFonts w:ascii="Arial" w:hAnsi="Arial" w:cs="Arial"/>
      <w:szCs w:val="24"/>
      <w:lang w:eastAsia="ru-RU"/>
    </w:rPr>
  </w:style>
  <w:style w:type="paragraph" w:customStyle="1" w:styleId="3">
    <w:name w:val="Заголовок_3"/>
    <w:basedOn w:val="30"/>
    <w:link w:val="36"/>
    <w:qFormat/>
    <w:rsid w:val="003542BA"/>
    <w:pPr>
      <w:numPr>
        <w:numId w:val="19"/>
      </w:numPr>
      <w:spacing w:before="200" w:after="240"/>
      <w:ind w:left="993"/>
    </w:pPr>
    <w:rPr>
      <w:rFonts w:eastAsia="Times New Roman"/>
      <w:bCs/>
      <w:sz w:val="24"/>
      <w:szCs w:val="24"/>
    </w:rPr>
  </w:style>
  <w:style w:type="character" w:customStyle="1" w:styleId="36">
    <w:name w:val="Заголовок_3 Знак"/>
    <w:basedOn w:val="33"/>
    <w:link w:val="3"/>
    <w:rsid w:val="003542BA"/>
    <w:rPr>
      <w:rFonts w:ascii="Arial" w:eastAsia="Times New Roman" w:hAnsi="Arial" w:cs="Arial"/>
      <w:b/>
      <w:bCs/>
      <w:kern w:val="28"/>
      <w:sz w:val="24"/>
      <w:szCs w:val="24"/>
    </w:rPr>
  </w:style>
  <w:style w:type="paragraph" w:customStyle="1" w:styleId="43">
    <w:name w:val="Заголовок_4"/>
    <w:basedOn w:val="4"/>
    <w:link w:val="44"/>
    <w:qFormat/>
    <w:rsid w:val="003542BA"/>
    <w:pPr>
      <w:keepLines w:val="0"/>
      <w:widowControl w:val="0"/>
      <w:autoSpaceDE w:val="0"/>
      <w:autoSpaceDN w:val="0"/>
      <w:adjustRightInd w:val="0"/>
      <w:spacing w:before="240" w:after="60"/>
    </w:pPr>
    <w:rPr>
      <w:rFonts w:ascii="Arial" w:eastAsia="Times New Roman" w:hAnsi="Arial" w:cs="Arial"/>
      <w:bCs/>
      <w:i/>
      <w:iCs w:val="0"/>
      <w:sz w:val="24"/>
      <w:szCs w:val="24"/>
      <w:u w:val="single"/>
      <w:lang w:eastAsia="ru-RU"/>
    </w:rPr>
  </w:style>
  <w:style w:type="character" w:customStyle="1" w:styleId="44">
    <w:name w:val="Заголовок_4 Знак"/>
    <w:basedOn w:val="40"/>
    <w:link w:val="43"/>
    <w:rsid w:val="003542BA"/>
    <w:rPr>
      <w:rFonts w:ascii="Arial" w:eastAsia="Times New Roman" w:hAnsi="Arial" w:cs="Arial"/>
      <w:b/>
      <w:bCs/>
      <w:i/>
      <w:iCs w:val="0"/>
      <w:sz w:val="24"/>
      <w:szCs w:val="24"/>
      <w:u w:val="single"/>
      <w:lang w:eastAsia="ru-RU"/>
    </w:rPr>
  </w:style>
  <w:style w:type="paragraph" w:styleId="afff1">
    <w:name w:val="Body Text Indent"/>
    <w:basedOn w:val="a3"/>
    <w:link w:val="afff2"/>
    <w:uiPriority w:val="99"/>
    <w:rsid w:val="003542BA"/>
    <w:pPr>
      <w:widowControl/>
      <w:autoSpaceDE/>
      <w:autoSpaceDN/>
      <w:adjustRightInd/>
      <w:spacing w:before="0" w:after="120"/>
      <w:ind w:left="283" w:firstLine="0"/>
      <w:jc w:val="left"/>
    </w:pPr>
    <w:rPr>
      <w:bCs/>
      <w:sz w:val="28"/>
      <w:szCs w:val="28"/>
      <w:lang w:eastAsia="ru-RU"/>
    </w:rPr>
  </w:style>
  <w:style w:type="character" w:customStyle="1" w:styleId="afff2">
    <w:name w:val="Основной текст с отступом Знак"/>
    <w:basedOn w:val="a4"/>
    <w:link w:val="afff1"/>
    <w:uiPriority w:val="99"/>
    <w:rsid w:val="003542BA"/>
    <w:rPr>
      <w:rFonts w:ascii="Times New Roman" w:eastAsia="Times New Roman" w:hAnsi="Times New Roman" w:cs="Times New Roman"/>
      <w:bCs/>
      <w:sz w:val="28"/>
      <w:szCs w:val="28"/>
      <w:lang w:eastAsia="ru-RU"/>
    </w:rPr>
  </w:style>
  <w:style w:type="paragraph" w:customStyle="1" w:styleId="Style2">
    <w:name w:val="Style2"/>
    <w:basedOn w:val="a3"/>
    <w:uiPriority w:val="99"/>
    <w:rsid w:val="003542BA"/>
    <w:pPr>
      <w:spacing w:before="0" w:line="216" w:lineRule="exact"/>
      <w:ind w:firstLine="0"/>
      <w:jc w:val="center"/>
    </w:pPr>
    <w:rPr>
      <w:rFonts w:ascii="Microsoft Sans Serif" w:hAnsi="Microsoft Sans Serif"/>
      <w:szCs w:val="24"/>
      <w:lang w:eastAsia="ru-RU"/>
    </w:rPr>
  </w:style>
  <w:style w:type="paragraph" w:customStyle="1" w:styleId="Style4">
    <w:name w:val="Style4"/>
    <w:basedOn w:val="a3"/>
    <w:uiPriority w:val="99"/>
    <w:rsid w:val="003542BA"/>
    <w:pPr>
      <w:spacing w:before="0"/>
      <w:ind w:firstLine="0"/>
      <w:jc w:val="left"/>
    </w:pPr>
    <w:rPr>
      <w:rFonts w:ascii="Microsoft Sans Serif" w:hAnsi="Microsoft Sans Serif"/>
      <w:szCs w:val="24"/>
      <w:lang w:eastAsia="ru-RU"/>
    </w:rPr>
  </w:style>
  <w:style w:type="character" w:customStyle="1" w:styleId="FontStyle12">
    <w:name w:val="Font Style12"/>
    <w:basedOn w:val="a4"/>
    <w:rsid w:val="003542BA"/>
    <w:rPr>
      <w:rFonts w:ascii="Microsoft Sans Serif" w:hAnsi="Microsoft Sans Serif" w:cs="Microsoft Sans Serif"/>
      <w:sz w:val="16"/>
      <w:szCs w:val="16"/>
    </w:rPr>
  </w:style>
  <w:style w:type="character" w:customStyle="1" w:styleId="FontStyle11">
    <w:name w:val="Font Style11"/>
    <w:basedOn w:val="a4"/>
    <w:rsid w:val="003542BA"/>
    <w:rPr>
      <w:rFonts w:ascii="Times New Roman" w:hAnsi="Times New Roman" w:cs="Times New Roman"/>
      <w:sz w:val="24"/>
      <w:szCs w:val="24"/>
    </w:rPr>
  </w:style>
  <w:style w:type="character" w:styleId="afff3">
    <w:name w:val="FollowedHyperlink"/>
    <w:basedOn w:val="a4"/>
    <w:uiPriority w:val="99"/>
    <w:unhideWhenUsed/>
    <w:rsid w:val="003542BA"/>
    <w:rPr>
      <w:color w:val="800080"/>
      <w:u w:val="single"/>
    </w:rPr>
  </w:style>
  <w:style w:type="paragraph" w:customStyle="1" w:styleId="font5">
    <w:name w:val="font5"/>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6">
    <w:name w:val="font6"/>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8"/>
      <w:szCs w:val="18"/>
      <w:lang w:eastAsia="ru-RU"/>
    </w:rPr>
  </w:style>
  <w:style w:type="paragraph" w:customStyle="1" w:styleId="xl64">
    <w:name w:val="xl64"/>
    <w:basedOn w:val="a3"/>
    <w:rsid w:val="003542BA"/>
    <w:pPr>
      <w:widowControl/>
      <w:shd w:val="clear" w:color="000000" w:fill="FFFFFF"/>
      <w:autoSpaceDE/>
      <w:autoSpaceDN/>
      <w:adjustRightInd/>
      <w:spacing w:before="100" w:beforeAutospacing="1" w:after="100" w:afterAutospacing="1"/>
      <w:ind w:firstLine="0"/>
      <w:jc w:val="left"/>
    </w:pPr>
    <w:rPr>
      <w:szCs w:val="24"/>
      <w:lang w:eastAsia="ru-RU"/>
    </w:rPr>
  </w:style>
  <w:style w:type="paragraph" w:customStyle="1" w:styleId="xl77">
    <w:name w:val="xl7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8">
    <w:name w:val="xl78"/>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9">
    <w:name w:val="xl79"/>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0">
    <w:name w:val="xl80"/>
    <w:basedOn w:val="a3"/>
    <w:rsid w:val="003542BA"/>
    <w:pPr>
      <w:widowControl/>
      <w:pBdr>
        <w:top w:val="single" w:sz="4" w:space="0" w:color="auto"/>
        <w:bottom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1">
    <w:name w:val="xl81"/>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2">
    <w:name w:val="xl82"/>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3">
    <w:name w:val="xl8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4">
    <w:name w:val="xl8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85">
    <w:name w:val="xl85"/>
    <w:basedOn w:val="a3"/>
    <w:rsid w:val="003542BA"/>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86">
    <w:name w:val="xl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87">
    <w:name w:val="xl8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88">
    <w:name w:val="xl88"/>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Style1">
    <w:name w:val="Style1"/>
    <w:basedOn w:val="a3"/>
    <w:uiPriority w:val="99"/>
    <w:rsid w:val="003542BA"/>
    <w:pPr>
      <w:spacing w:before="0" w:line="206" w:lineRule="exact"/>
      <w:ind w:firstLine="0"/>
      <w:jc w:val="center"/>
    </w:pPr>
    <w:rPr>
      <w:rFonts w:ascii="Arial Narrow" w:hAnsi="Arial Narrow"/>
      <w:szCs w:val="24"/>
      <w:lang w:eastAsia="ru-RU"/>
    </w:rPr>
  </w:style>
  <w:style w:type="character" w:customStyle="1" w:styleId="FontStyle62">
    <w:name w:val="Font Style62"/>
    <w:rsid w:val="003542BA"/>
    <w:rPr>
      <w:rFonts w:ascii="Arial Narrow" w:hAnsi="Arial Narrow" w:cs="Arial Narrow"/>
      <w:b/>
      <w:bCs/>
      <w:sz w:val="14"/>
      <w:szCs w:val="14"/>
    </w:rPr>
  </w:style>
  <w:style w:type="paragraph" w:customStyle="1" w:styleId="zagol">
    <w:name w:val="zagol"/>
    <w:basedOn w:val="a3"/>
    <w:rsid w:val="003542BA"/>
    <w:pPr>
      <w:widowControl/>
      <w:autoSpaceDE/>
      <w:autoSpaceDN/>
      <w:adjustRightInd/>
      <w:spacing w:before="100" w:beforeAutospacing="1" w:after="100" w:afterAutospacing="1"/>
      <w:ind w:firstLine="0"/>
      <w:jc w:val="left"/>
    </w:pPr>
    <w:rPr>
      <w:szCs w:val="24"/>
      <w:lang w:eastAsia="ru-RU"/>
    </w:rPr>
  </w:style>
  <w:style w:type="table" w:styleId="19">
    <w:name w:val="Table Grid 1"/>
    <w:basedOn w:val="a5"/>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3"/>
    <w:rsid w:val="003542BA"/>
    <w:pPr>
      <w:widowControl/>
      <w:autoSpaceDE/>
      <w:autoSpaceDN/>
      <w:adjustRightInd/>
      <w:spacing w:before="0" w:after="200" w:line="276" w:lineRule="auto"/>
      <w:ind w:left="720" w:firstLine="709"/>
    </w:pPr>
    <w:rPr>
      <w:rFonts w:ascii="Arial" w:hAnsi="Arial" w:cs="Arial"/>
      <w:szCs w:val="24"/>
    </w:rPr>
  </w:style>
  <w:style w:type="paragraph" w:customStyle="1" w:styleId="font7">
    <w:name w:val="font7"/>
    <w:basedOn w:val="a3"/>
    <w:rsid w:val="003542BA"/>
    <w:pPr>
      <w:widowControl/>
      <w:autoSpaceDE/>
      <w:autoSpaceDN/>
      <w:adjustRightInd/>
      <w:spacing w:before="100" w:beforeAutospacing="1" w:after="100" w:afterAutospacing="1"/>
      <w:ind w:firstLine="0"/>
      <w:jc w:val="left"/>
    </w:pPr>
    <w:rPr>
      <w:color w:val="000000"/>
      <w:sz w:val="20"/>
      <w:lang w:eastAsia="ru-RU"/>
    </w:rPr>
  </w:style>
  <w:style w:type="paragraph" w:customStyle="1" w:styleId="font8">
    <w:name w:val="font8"/>
    <w:basedOn w:val="a3"/>
    <w:rsid w:val="003542BA"/>
    <w:pPr>
      <w:widowControl/>
      <w:autoSpaceDE/>
      <w:autoSpaceDN/>
      <w:adjustRightInd/>
      <w:spacing w:before="100" w:beforeAutospacing="1" w:after="100" w:afterAutospacing="1"/>
      <w:ind w:firstLine="0"/>
      <w:jc w:val="left"/>
    </w:pPr>
    <w:rPr>
      <w:b/>
      <w:bCs/>
      <w:color w:val="000000"/>
      <w:sz w:val="20"/>
      <w:lang w:eastAsia="ru-RU"/>
    </w:rPr>
  </w:style>
  <w:style w:type="paragraph" w:customStyle="1" w:styleId="font9">
    <w:name w:val="font9"/>
    <w:basedOn w:val="a3"/>
    <w:rsid w:val="003542BA"/>
    <w:pPr>
      <w:widowControl/>
      <w:autoSpaceDE/>
      <w:autoSpaceDN/>
      <w:adjustRightInd/>
      <w:spacing w:before="100" w:beforeAutospacing="1" w:after="100" w:afterAutospacing="1"/>
      <w:ind w:firstLine="0"/>
      <w:jc w:val="left"/>
    </w:pPr>
    <w:rPr>
      <w:color w:val="000000"/>
      <w:sz w:val="18"/>
      <w:szCs w:val="18"/>
      <w:lang w:eastAsia="ru-RU"/>
    </w:rPr>
  </w:style>
  <w:style w:type="paragraph" w:customStyle="1" w:styleId="xl89">
    <w:name w:val="xl8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90">
    <w:name w:val="xl9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1">
    <w:name w:val="xl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2">
    <w:name w:val="xl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3">
    <w:name w:val="xl9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4">
    <w:name w:val="xl94"/>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5">
    <w:name w:val="xl95"/>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6">
    <w:name w:val="xl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7">
    <w:name w:val="xl9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8">
    <w:name w:val="xl98"/>
    <w:basedOn w:val="a3"/>
    <w:rsid w:val="003542BA"/>
    <w:pPr>
      <w:widowControl/>
      <w:pBdr>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9">
    <w:name w:val="xl9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0">
    <w:name w:val="xl10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1">
    <w:name w:val="xl1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Cs w:val="24"/>
      <w:lang w:eastAsia="ru-RU"/>
    </w:rPr>
  </w:style>
  <w:style w:type="paragraph" w:customStyle="1" w:styleId="xl102">
    <w:name w:val="xl1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03">
    <w:name w:val="xl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104">
    <w:name w:val="xl10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05">
    <w:name w:val="xl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6">
    <w:name w:val="xl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07">
    <w:name w:val="xl10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8">
    <w:name w:val="xl108"/>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9">
    <w:name w:val="xl10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0">
    <w:name w:val="xl11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1">
    <w:name w:val="xl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2">
    <w:name w:val="xl112"/>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3">
    <w:name w:val="xl113"/>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4">
    <w:name w:val="xl1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5">
    <w:name w:val="xl11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6">
    <w:name w:val="xl116"/>
    <w:basedOn w:val="a3"/>
    <w:rsid w:val="003542BA"/>
    <w:pPr>
      <w:widowControl/>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7">
    <w:name w:val="xl117"/>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8">
    <w:name w:val="xl118"/>
    <w:basedOn w:val="a3"/>
    <w:rsid w:val="003542BA"/>
    <w:pPr>
      <w:widowControl/>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9">
    <w:name w:val="xl119"/>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0">
    <w:name w:val="xl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character" w:customStyle="1" w:styleId="FontStyle47">
    <w:name w:val="Font Style47"/>
    <w:basedOn w:val="a4"/>
    <w:uiPriority w:val="99"/>
    <w:rsid w:val="003542BA"/>
    <w:rPr>
      <w:rFonts w:ascii="Times New Roman" w:hAnsi="Times New Roman" w:cs="Times New Roman"/>
      <w:sz w:val="22"/>
      <w:szCs w:val="22"/>
    </w:rPr>
  </w:style>
  <w:style w:type="character" w:customStyle="1" w:styleId="25">
    <w:name w:val="Основной текст (2)_"/>
    <w:basedOn w:val="a4"/>
    <w:link w:val="26"/>
    <w:rsid w:val="003542BA"/>
    <w:rPr>
      <w:rFonts w:ascii="Times New Roman" w:eastAsia="Times New Roman" w:hAnsi="Times New Roman" w:cs="Times New Roman"/>
      <w:sz w:val="28"/>
      <w:szCs w:val="28"/>
      <w:shd w:val="clear" w:color="auto" w:fill="FFFFFF"/>
    </w:rPr>
  </w:style>
  <w:style w:type="paragraph" w:customStyle="1" w:styleId="26">
    <w:name w:val="Основной текст (2)"/>
    <w:basedOn w:val="a3"/>
    <w:link w:val="25"/>
    <w:rsid w:val="003542BA"/>
    <w:pPr>
      <w:shd w:val="clear" w:color="auto" w:fill="FFFFFF"/>
      <w:autoSpaceDE/>
      <w:autoSpaceDN/>
      <w:adjustRightInd/>
      <w:spacing w:before="240" w:line="269" w:lineRule="exact"/>
      <w:ind w:firstLine="0"/>
      <w:jc w:val="left"/>
    </w:pPr>
    <w:rPr>
      <w:sz w:val="28"/>
      <w:szCs w:val="28"/>
    </w:rPr>
  </w:style>
  <w:style w:type="character" w:customStyle="1" w:styleId="FontStyle53">
    <w:name w:val="Font Style53"/>
    <w:uiPriority w:val="99"/>
    <w:rsid w:val="003542BA"/>
    <w:rPr>
      <w:rFonts w:ascii="Times New Roman" w:hAnsi="Times New Roman" w:cs="Times New Roman"/>
      <w:sz w:val="20"/>
      <w:szCs w:val="20"/>
    </w:rPr>
  </w:style>
  <w:style w:type="character" w:customStyle="1" w:styleId="1b">
    <w:name w:val="Основной текст Знак1"/>
    <w:aliases w:val="Основной текст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Знак Знак Знак,Основной текст Знак1 Знак Знак Знак2"/>
    <w:basedOn w:val="a4"/>
    <w:rsid w:val="003542BA"/>
    <w:rPr>
      <w:rFonts w:ascii="Arial" w:hAnsi="Arial" w:cs="Times New Roman"/>
      <w:color w:val="1D1D1D"/>
      <w:sz w:val="24"/>
      <w:szCs w:val="28"/>
    </w:rPr>
  </w:style>
  <w:style w:type="paragraph" w:customStyle="1" w:styleId="Style3">
    <w:name w:val="Style3"/>
    <w:basedOn w:val="a3"/>
    <w:rsid w:val="003542BA"/>
    <w:pPr>
      <w:spacing w:before="0" w:line="413" w:lineRule="exact"/>
      <w:ind w:firstLine="576"/>
    </w:pPr>
    <w:rPr>
      <w:rFonts w:ascii="Arial Narrow" w:hAnsi="Arial Narrow" w:cs="Arial Narrow"/>
      <w:szCs w:val="24"/>
      <w:lang w:eastAsia="ru-RU"/>
    </w:rPr>
  </w:style>
  <w:style w:type="paragraph" w:customStyle="1" w:styleId="Style5">
    <w:name w:val="Style5"/>
    <w:basedOn w:val="a3"/>
    <w:uiPriority w:val="99"/>
    <w:rsid w:val="003542BA"/>
    <w:pPr>
      <w:spacing w:before="0"/>
      <w:ind w:firstLine="0"/>
      <w:jc w:val="left"/>
    </w:pPr>
    <w:rPr>
      <w:rFonts w:ascii="Arial Narrow" w:hAnsi="Arial Narrow" w:cs="Arial Narrow"/>
      <w:szCs w:val="24"/>
      <w:lang w:eastAsia="ru-RU"/>
    </w:rPr>
  </w:style>
  <w:style w:type="paragraph" w:customStyle="1" w:styleId="Style7">
    <w:name w:val="Style7"/>
    <w:basedOn w:val="a3"/>
    <w:uiPriority w:val="99"/>
    <w:rsid w:val="003542BA"/>
    <w:pPr>
      <w:spacing w:before="0"/>
      <w:ind w:firstLine="0"/>
    </w:pPr>
    <w:rPr>
      <w:rFonts w:ascii="Arial Narrow" w:hAnsi="Arial Narrow" w:cs="Arial Narrow"/>
      <w:szCs w:val="24"/>
      <w:lang w:eastAsia="ru-RU"/>
    </w:rPr>
  </w:style>
  <w:style w:type="character" w:customStyle="1" w:styleId="FontStyle24">
    <w:name w:val="Font Style24"/>
    <w:basedOn w:val="a4"/>
    <w:uiPriority w:val="99"/>
    <w:rsid w:val="003542BA"/>
    <w:rPr>
      <w:rFonts w:ascii="Arial" w:hAnsi="Arial" w:cs="Arial"/>
      <w:b/>
      <w:bCs/>
      <w:spacing w:val="-10"/>
      <w:sz w:val="22"/>
      <w:szCs w:val="22"/>
    </w:rPr>
  </w:style>
  <w:style w:type="character" w:customStyle="1" w:styleId="FontStyle28">
    <w:name w:val="Font Style28"/>
    <w:basedOn w:val="a4"/>
    <w:uiPriority w:val="99"/>
    <w:rsid w:val="003542BA"/>
    <w:rPr>
      <w:rFonts w:ascii="Times New Roman" w:hAnsi="Times New Roman" w:cs="Times New Roman"/>
      <w:spacing w:val="10"/>
      <w:sz w:val="24"/>
      <w:szCs w:val="24"/>
    </w:rPr>
  </w:style>
  <w:style w:type="character" w:customStyle="1" w:styleId="FontStyle31">
    <w:name w:val="Font Style31"/>
    <w:basedOn w:val="a4"/>
    <w:uiPriority w:val="99"/>
    <w:rsid w:val="003542BA"/>
    <w:rPr>
      <w:rFonts w:ascii="Arial" w:hAnsi="Arial" w:cs="Arial"/>
      <w:sz w:val="22"/>
      <w:szCs w:val="22"/>
    </w:rPr>
  </w:style>
  <w:style w:type="paragraph" w:customStyle="1" w:styleId="Style10">
    <w:name w:val="Style10"/>
    <w:basedOn w:val="a3"/>
    <w:uiPriority w:val="99"/>
    <w:rsid w:val="003542BA"/>
    <w:pPr>
      <w:spacing w:before="0"/>
      <w:ind w:firstLine="0"/>
      <w:jc w:val="left"/>
    </w:pPr>
    <w:rPr>
      <w:rFonts w:ascii="Arial Narrow" w:hAnsi="Arial Narrow" w:cs="Arial Narrow"/>
      <w:szCs w:val="24"/>
      <w:lang w:eastAsia="ru-RU"/>
    </w:rPr>
  </w:style>
  <w:style w:type="paragraph" w:customStyle="1" w:styleId="Style12">
    <w:name w:val="Style12"/>
    <w:basedOn w:val="a3"/>
    <w:uiPriority w:val="99"/>
    <w:rsid w:val="003542BA"/>
    <w:pPr>
      <w:spacing w:before="0"/>
      <w:ind w:firstLine="0"/>
      <w:jc w:val="left"/>
    </w:pPr>
    <w:rPr>
      <w:rFonts w:ascii="Arial Narrow" w:hAnsi="Arial Narrow" w:cs="Arial Narrow"/>
      <w:szCs w:val="24"/>
      <w:lang w:eastAsia="ru-RU"/>
    </w:rPr>
  </w:style>
  <w:style w:type="paragraph" w:customStyle="1" w:styleId="Style15">
    <w:name w:val="Style15"/>
    <w:basedOn w:val="a3"/>
    <w:uiPriority w:val="99"/>
    <w:rsid w:val="003542BA"/>
    <w:pPr>
      <w:spacing w:before="0" w:line="437" w:lineRule="exact"/>
      <w:ind w:hanging="571"/>
      <w:jc w:val="left"/>
    </w:pPr>
    <w:rPr>
      <w:rFonts w:ascii="Arial Narrow" w:hAnsi="Arial Narrow" w:cs="Arial Narrow"/>
      <w:szCs w:val="24"/>
      <w:lang w:eastAsia="ru-RU"/>
    </w:rPr>
  </w:style>
  <w:style w:type="character" w:customStyle="1" w:styleId="FontStyle26">
    <w:name w:val="Font Style26"/>
    <w:basedOn w:val="a4"/>
    <w:uiPriority w:val="99"/>
    <w:rsid w:val="003542BA"/>
    <w:rPr>
      <w:rFonts w:ascii="Courier New" w:hAnsi="Courier New" w:cs="Courier New"/>
      <w:sz w:val="18"/>
      <w:szCs w:val="18"/>
    </w:rPr>
  </w:style>
  <w:style w:type="character" w:customStyle="1" w:styleId="FontStyle32">
    <w:name w:val="Font Style32"/>
    <w:basedOn w:val="a4"/>
    <w:uiPriority w:val="99"/>
    <w:rsid w:val="003542BA"/>
    <w:rPr>
      <w:rFonts w:ascii="Arial Narrow" w:hAnsi="Arial Narrow" w:cs="Arial Narrow"/>
      <w:b/>
      <w:bCs/>
      <w:sz w:val="18"/>
      <w:szCs w:val="18"/>
    </w:rPr>
  </w:style>
  <w:style w:type="character" w:customStyle="1" w:styleId="FontStyle61">
    <w:name w:val="Font Style61"/>
    <w:rsid w:val="003542BA"/>
    <w:rPr>
      <w:rFonts w:ascii="Arial" w:hAnsi="Arial" w:cs="Arial"/>
      <w:sz w:val="22"/>
      <w:szCs w:val="22"/>
    </w:rPr>
  </w:style>
  <w:style w:type="character" w:customStyle="1" w:styleId="FontStyle63">
    <w:name w:val="Font Style63"/>
    <w:rsid w:val="003542BA"/>
    <w:rPr>
      <w:rFonts w:ascii="Arial Black" w:hAnsi="Arial Black" w:cs="Arial Black"/>
      <w:sz w:val="22"/>
      <w:szCs w:val="22"/>
    </w:rPr>
  </w:style>
  <w:style w:type="character" w:styleId="afff4">
    <w:name w:val="annotation reference"/>
    <w:basedOn w:val="a4"/>
    <w:semiHidden/>
    <w:unhideWhenUsed/>
    <w:rsid w:val="003542BA"/>
    <w:rPr>
      <w:sz w:val="16"/>
      <w:szCs w:val="16"/>
    </w:rPr>
  </w:style>
  <w:style w:type="paragraph" w:styleId="afff5">
    <w:name w:val="annotation text"/>
    <w:basedOn w:val="a3"/>
    <w:link w:val="afff6"/>
    <w:semiHidden/>
    <w:unhideWhenUsed/>
    <w:rsid w:val="003542BA"/>
    <w:pPr>
      <w:widowControl/>
      <w:autoSpaceDE/>
      <w:autoSpaceDN/>
      <w:adjustRightInd/>
      <w:spacing w:before="0" w:after="160"/>
      <w:ind w:firstLine="851"/>
    </w:pPr>
    <w:rPr>
      <w:rFonts w:eastAsiaTheme="minorHAnsi"/>
      <w:sz w:val="20"/>
    </w:rPr>
  </w:style>
  <w:style w:type="character" w:customStyle="1" w:styleId="afff6">
    <w:name w:val="Текст примечания Знак"/>
    <w:basedOn w:val="a4"/>
    <w:link w:val="afff5"/>
    <w:semiHidden/>
    <w:rsid w:val="003542BA"/>
    <w:rPr>
      <w:rFonts w:ascii="Times New Roman" w:hAnsi="Times New Roman" w:cs="Times New Roman"/>
      <w:sz w:val="20"/>
      <w:szCs w:val="20"/>
    </w:rPr>
  </w:style>
  <w:style w:type="paragraph" w:styleId="afff7">
    <w:name w:val="annotation subject"/>
    <w:basedOn w:val="afff5"/>
    <w:next w:val="afff5"/>
    <w:link w:val="afff8"/>
    <w:unhideWhenUsed/>
    <w:rsid w:val="003542BA"/>
    <w:rPr>
      <w:b/>
      <w:bCs/>
    </w:rPr>
  </w:style>
  <w:style w:type="character" w:customStyle="1" w:styleId="afff8">
    <w:name w:val="Тема примечания Знак"/>
    <w:basedOn w:val="afff6"/>
    <w:link w:val="afff7"/>
    <w:rsid w:val="003542BA"/>
    <w:rPr>
      <w:rFonts w:ascii="Times New Roman" w:hAnsi="Times New Roman" w:cs="Times New Roman"/>
      <w:b/>
      <w:bCs/>
      <w:sz w:val="20"/>
      <w:szCs w:val="20"/>
    </w:rPr>
  </w:style>
  <w:style w:type="paragraph" w:styleId="afff9">
    <w:name w:val="Revision"/>
    <w:hidden/>
    <w:uiPriority w:val="99"/>
    <w:semiHidden/>
    <w:rsid w:val="003542BA"/>
    <w:pPr>
      <w:spacing w:after="0" w:line="240" w:lineRule="auto"/>
    </w:pPr>
    <w:rPr>
      <w:rFonts w:ascii="Times New Roman" w:hAnsi="Times New Roman" w:cs="Times New Roman"/>
      <w:sz w:val="28"/>
      <w:szCs w:val="28"/>
    </w:rPr>
  </w:style>
  <w:style w:type="paragraph" w:customStyle="1" w:styleId="142">
    <w:name w:val="Текущий 14"/>
    <w:basedOn w:val="a3"/>
    <w:link w:val="143"/>
    <w:qFormat/>
    <w:rsid w:val="003542BA"/>
    <w:pPr>
      <w:autoSpaceDE/>
      <w:autoSpaceDN/>
      <w:adjustRightInd/>
      <w:spacing w:before="240" w:line="276" w:lineRule="auto"/>
      <w:ind w:firstLine="851"/>
    </w:pPr>
    <w:rPr>
      <w:rFonts w:ascii="Arial" w:eastAsia="Calibri" w:hAnsi="Arial"/>
      <w:color w:val="000000"/>
      <w:szCs w:val="24"/>
      <w:lang w:eastAsia="ru-RU"/>
    </w:rPr>
  </w:style>
  <w:style w:type="character" w:customStyle="1" w:styleId="143">
    <w:name w:val="Текущий 14 Знак"/>
    <w:link w:val="142"/>
    <w:locked/>
    <w:rsid w:val="003542BA"/>
    <w:rPr>
      <w:rFonts w:ascii="Arial" w:eastAsia="Calibri" w:hAnsi="Arial" w:cs="Times New Roman"/>
      <w:color w:val="000000"/>
      <w:sz w:val="24"/>
      <w:szCs w:val="24"/>
      <w:lang w:eastAsia="ru-RU"/>
    </w:rPr>
  </w:style>
  <w:style w:type="character" w:customStyle="1" w:styleId="1c">
    <w:name w:val="Заголовок Знак1"/>
    <w:uiPriority w:val="10"/>
    <w:rsid w:val="003542BA"/>
    <w:rPr>
      <w:caps/>
      <w:color w:val="632423"/>
      <w:spacing w:val="50"/>
      <w:sz w:val="44"/>
      <w:szCs w:val="44"/>
    </w:rPr>
  </w:style>
  <w:style w:type="paragraph" w:styleId="afffa">
    <w:name w:val="Subtitle"/>
    <w:aliases w:val="Номер таб,Таблица - заголовок"/>
    <w:basedOn w:val="a3"/>
    <w:next w:val="a3"/>
    <w:link w:val="afffb"/>
    <w:qFormat/>
    <w:rsid w:val="003542BA"/>
    <w:pPr>
      <w:widowControl/>
      <w:autoSpaceDE/>
      <w:autoSpaceDN/>
      <w:adjustRightInd/>
      <w:spacing w:before="0" w:after="560"/>
      <w:ind w:firstLine="0"/>
      <w:jc w:val="center"/>
    </w:pPr>
    <w:rPr>
      <w:rFonts w:ascii="Book Antiqua" w:hAnsi="Book Antiqua"/>
      <w:caps/>
      <w:spacing w:val="20"/>
      <w:sz w:val="18"/>
      <w:szCs w:val="18"/>
    </w:rPr>
  </w:style>
  <w:style w:type="character" w:customStyle="1" w:styleId="afffb">
    <w:name w:val="Подзаголовок Знак"/>
    <w:aliases w:val="Номер таб Знак,Таблица - заголовок Знак"/>
    <w:basedOn w:val="a4"/>
    <w:link w:val="afffa"/>
    <w:rsid w:val="003542BA"/>
    <w:rPr>
      <w:rFonts w:ascii="Book Antiqua" w:eastAsia="Times New Roman" w:hAnsi="Book Antiqua" w:cs="Times New Roman"/>
      <w:caps/>
      <w:spacing w:val="20"/>
      <w:sz w:val="18"/>
      <w:szCs w:val="18"/>
    </w:rPr>
  </w:style>
  <w:style w:type="paragraph" w:styleId="afffc">
    <w:name w:val="No Spacing"/>
    <w:basedOn w:val="a3"/>
    <w:link w:val="afffd"/>
    <w:uiPriority w:val="1"/>
    <w:qFormat/>
    <w:rsid w:val="003542BA"/>
    <w:pPr>
      <w:widowControl/>
      <w:autoSpaceDE/>
      <w:autoSpaceDN/>
      <w:adjustRightInd/>
      <w:spacing w:before="0"/>
      <w:ind w:firstLine="0"/>
      <w:jc w:val="left"/>
    </w:pPr>
    <w:rPr>
      <w:rFonts w:ascii="Book Antiqua" w:hAnsi="Book Antiqua"/>
      <w:sz w:val="22"/>
      <w:szCs w:val="22"/>
    </w:rPr>
  </w:style>
  <w:style w:type="character" w:customStyle="1" w:styleId="afffd">
    <w:name w:val="Без интервала Знак"/>
    <w:basedOn w:val="a4"/>
    <w:link w:val="afffc"/>
    <w:uiPriority w:val="1"/>
    <w:rsid w:val="003542BA"/>
    <w:rPr>
      <w:rFonts w:ascii="Book Antiqua" w:eastAsia="Times New Roman" w:hAnsi="Book Antiqua" w:cs="Times New Roman"/>
    </w:rPr>
  </w:style>
  <w:style w:type="paragraph" w:styleId="27">
    <w:name w:val="Quote"/>
    <w:basedOn w:val="a3"/>
    <w:next w:val="a3"/>
    <w:link w:val="28"/>
    <w:uiPriority w:val="29"/>
    <w:qFormat/>
    <w:rsid w:val="003542BA"/>
    <w:pPr>
      <w:widowControl/>
      <w:autoSpaceDE/>
      <w:autoSpaceDN/>
      <w:adjustRightInd/>
      <w:spacing w:before="0"/>
      <w:ind w:firstLine="0"/>
      <w:jc w:val="left"/>
    </w:pPr>
    <w:rPr>
      <w:rFonts w:ascii="Book Antiqua" w:hAnsi="Book Antiqua"/>
      <w:i/>
      <w:iCs/>
      <w:sz w:val="22"/>
      <w:szCs w:val="22"/>
    </w:rPr>
  </w:style>
  <w:style w:type="character" w:customStyle="1" w:styleId="28">
    <w:name w:val="Цитата 2 Знак"/>
    <w:basedOn w:val="a4"/>
    <w:link w:val="27"/>
    <w:uiPriority w:val="29"/>
    <w:rsid w:val="003542BA"/>
    <w:rPr>
      <w:rFonts w:ascii="Book Antiqua" w:eastAsia="Times New Roman" w:hAnsi="Book Antiqua" w:cs="Times New Roman"/>
      <w:i/>
      <w:iCs/>
    </w:rPr>
  </w:style>
  <w:style w:type="paragraph" w:styleId="afffe">
    <w:name w:val="Intense Quote"/>
    <w:basedOn w:val="a3"/>
    <w:next w:val="a3"/>
    <w:link w:val="affff"/>
    <w:uiPriority w:val="30"/>
    <w:qFormat/>
    <w:rsid w:val="003542BA"/>
    <w:pPr>
      <w:widowControl/>
      <w:pBdr>
        <w:top w:val="dotted" w:sz="2" w:space="10" w:color="632423"/>
        <w:bottom w:val="dotted" w:sz="2" w:space="4" w:color="632423"/>
      </w:pBdr>
      <w:autoSpaceDE/>
      <w:autoSpaceDN/>
      <w:adjustRightInd/>
      <w:spacing w:before="160" w:line="300" w:lineRule="auto"/>
      <w:ind w:left="1440" w:right="1440" w:firstLine="0"/>
      <w:jc w:val="left"/>
    </w:pPr>
    <w:rPr>
      <w:rFonts w:ascii="Book Antiqua" w:hAnsi="Book Antiqua"/>
      <w:caps/>
      <w:color w:val="622423"/>
      <w:spacing w:val="5"/>
      <w:sz w:val="20"/>
    </w:rPr>
  </w:style>
  <w:style w:type="character" w:customStyle="1" w:styleId="affff">
    <w:name w:val="Выделенная цитата Знак"/>
    <w:basedOn w:val="a4"/>
    <w:link w:val="afffe"/>
    <w:uiPriority w:val="30"/>
    <w:rsid w:val="003542BA"/>
    <w:rPr>
      <w:rFonts w:ascii="Book Antiqua" w:eastAsia="Times New Roman" w:hAnsi="Book Antiqua" w:cs="Times New Roman"/>
      <w:caps/>
      <w:color w:val="622423"/>
      <w:spacing w:val="5"/>
      <w:sz w:val="20"/>
      <w:szCs w:val="20"/>
    </w:rPr>
  </w:style>
  <w:style w:type="character" w:styleId="affff0">
    <w:name w:val="Subtle Emphasis"/>
    <w:uiPriority w:val="19"/>
    <w:qFormat/>
    <w:rsid w:val="003542BA"/>
    <w:rPr>
      <w:i/>
      <w:iCs/>
    </w:rPr>
  </w:style>
  <w:style w:type="character" w:styleId="affff1">
    <w:name w:val="Intense Emphasis"/>
    <w:uiPriority w:val="21"/>
    <w:qFormat/>
    <w:rsid w:val="003542BA"/>
    <w:rPr>
      <w:i/>
      <w:iCs/>
      <w:caps/>
      <w:spacing w:val="10"/>
      <w:sz w:val="20"/>
      <w:szCs w:val="20"/>
    </w:rPr>
  </w:style>
  <w:style w:type="character" w:styleId="affff2">
    <w:name w:val="Subtle Reference"/>
    <w:uiPriority w:val="31"/>
    <w:qFormat/>
    <w:rsid w:val="003542BA"/>
    <w:rPr>
      <w:rFonts w:ascii="Century Gothic" w:eastAsia="Times New Roman" w:hAnsi="Century Gothic" w:cs="Times New Roman"/>
      <w:i/>
      <w:iCs/>
      <w:color w:val="622423"/>
    </w:rPr>
  </w:style>
  <w:style w:type="character" w:styleId="affff3">
    <w:name w:val="Intense Reference"/>
    <w:uiPriority w:val="32"/>
    <w:qFormat/>
    <w:rsid w:val="003542BA"/>
    <w:rPr>
      <w:rFonts w:ascii="Century Gothic" w:eastAsia="Times New Roman" w:hAnsi="Century Gothic" w:cs="Times New Roman"/>
      <w:b/>
      <w:bCs/>
      <w:i/>
      <w:iCs/>
      <w:color w:val="622423"/>
    </w:rPr>
  </w:style>
  <w:style w:type="character" w:styleId="affff4">
    <w:name w:val="Book Title"/>
    <w:uiPriority w:val="33"/>
    <w:qFormat/>
    <w:rsid w:val="003542BA"/>
    <w:rPr>
      <w:caps/>
      <w:color w:val="622423"/>
      <w:spacing w:val="5"/>
      <w:u w:color="622423"/>
    </w:rPr>
  </w:style>
  <w:style w:type="paragraph" w:customStyle="1" w:styleId="affff5">
    <w:name w:val="Знак Знак Знак Знак Знак Знак Знак"/>
    <w:basedOn w:val="a3"/>
    <w:rsid w:val="003542BA"/>
    <w:pPr>
      <w:widowControl/>
      <w:autoSpaceDE/>
      <w:autoSpaceDN/>
      <w:adjustRightInd/>
      <w:spacing w:before="0" w:after="160" w:line="240" w:lineRule="exact"/>
      <w:ind w:firstLine="0"/>
      <w:jc w:val="left"/>
    </w:pPr>
    <w:rPr>
      <w:sz w:val="20"/>
      <w:lang w:val="en-US"/>
    </w:rPr>
  </w:style>
  <w:style w:type="character" w:customStyle="1" w:styleId="affff6">
    <w:name w:val="Гипертекстовая ссылка"/>
    <w:uiPriority w:val="99"/>
    <w:rsid w:val="003542BA"/>
    <w:rPr>
      <w:b/>
      <w:bCs/>
      <w:color w:val="008000"/>
    </w:rPr>
  </w:style>
  <w:style w:type="paragraph" w:customStyle="1" w:styleId="ConsPlusNonformat">
    <w:name w:val="ConsPlusNonformat"/>
    <w:uiPriority w:val="99"/>
    <w:rsid w:val="00354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7">
    <w:name w:val="стиль таблицы"/>
    <w:basedOn w:val="a3"/>
    <w:link w:val="affff8"/>
    <w:rsid w:val="003542BA"/>
    <w:pPr>
      <w:keepNext/>
      <w:keepLines/>
      <w:autoSpaceDE/>
      <w:autoSpaceDN/>
      <w:adjustRightInd/>
      <w:spacing w:before="240" w:line="276" w:lineRule="auto"/>
      <w:ind w:firstLine="0"/>
    </w:pPr>
    <w:rPr>
      <w:rFonts w:ascii="Arial" w:eastAsia="Calibri" w:hAnsi="Arial"/>
      <w:color w:val="000000"/>
      <w:szCs w:val="24"/>
      <w:lang w:eastAsia="ru-RU"/>
    </w:rPr>
  </w:style>
  <w:style w:type="character" w:customStyle="1" w:styleId="affff8">
    <w:name w:val="стиль таблицы Знак"/>
    <w:link w:val="affff7"/>
    <w:locked/>
    <w:rsid w:val="003542BA"/>
    <w:rPr>
      <w:rFonts w:ascii="Arial" w:eastAsia="Calibri" w:hAnsi="Arial" w:cs="Times New Roman"/>
      <w:color w:val="000000"/>
      <w:sz w:val="24"/>
      <w:szCs w:val="24"/>
      <w:lang w:eastAsia="ru-RU"/>
    </w:rPr>
  </w:style>
  <w:style w:type="character" w:customStyle="1" w:styleId="FontStyle17">
    <w:name w:val="Font Style17"/>
    <w:rsid w:val="003542BA"/>
    <w:rPr>
      <w:rFonts w:ascii="Arial" w:hAnsi="Arial"/>
      <w:b/>
      <w:sz w:val="16"/>
    </w:rPr>
  </w:style>
  <w:style w:type="character" w:customStyle="1" w:styleId="affff9">
    <w:name w:val="Текст Знак"/>
    <w:link w:val="affffa"/>
    <w:uiPriority w:val="99"/>
    <w:semiHidden/>
    <w:rsid w:val="003542BA"/>
    <w:rPr>
      <w:rFonts w:ascii="Consolas" w:eastAsia="Calibri" w:hAnsi="Consolas"/>
      <w:sz w:val="21"/>
      <w:szCs w:val="21"/>
    </w:rPr>
  </w:style>
  <w:style w:type="paragraph" w:styleId="affffa">
    <w:name w:val="Plain Text"/>
    <w:basedOn w:val="a3"/>
    <w:link w:val="affff9"/>
    <w:uiPriority w:val="99"/>
    <w:semiHidden/>
    <w:unhideWhenUsed/>
    <w:rsid w:val="003542BA"/>
    <w:pPr>
      <w:widowControl/>
      <w:autoSpaceDE/>
      <w:autoSpaceDN/>
      <w:adjustRightInd/>
      <w:spacing w:before="0"/>
      <w:ind w:firstLine="0"/>
      <w:jc w:val="left"/>
    </w:pPr>
    <w:rPr>
      <w:rFonts w:ascii="Consolas" w:eastAsia="Calibri" w:hAnsi="Consolas" w:cstheme="minorBidi"/>
      <w:sz w:val="21"/>
      <w:szCs w:val="21"/>
    </w:rPr>
  </w:style>
  <w:style w:type="character" w:customStyle="1" w:styleId="1d">
    <w:name w:val="Текст Знак1"/>
    <w:basedOn w:val="a4"/>
    <w:uiPriority w:val="99"/>
    <w:semiHidden/>
    <w:rsid w:val="003542BA"/>
    <w:rPr>
      <w:rFonts w:ascii="Consolas" w:eastAsia="Times New Roman" w:hAnsi="Consolas" w:cs="Consolas"/>
      <w:sz w:val="21"/>
      <w:szCs w:val="21"/>
    </w:rPr>
  </w:style>
  <w:style w:type="paragraph" w:styleId="HTML">
    <w:name w:val="HTML Preformatted"/>
    <w:basedOn w:val="a3"/>
    <w:link w:val="HTML0"/>
    <w:uiPriority w:val="99"/>
    <w:unhideWhenUsed/>
    <w:rsid w:val="003542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firstLine="0"/>
      <w:jc w:val="left"/>
    </w:pPr>
    <w:rPr>
      <w:rFonts w:ascii="Courier New" w:hAnsi="Courier New" w:cs="Courier New"/>
      <w:sz w:val="20"/>
      <w:lang w:eastAsia="ru-RU"/>
    </w:rPr>
  </w:style>
  <w:style w:type="character" w:customStyle="1" w:styleId="HTML0">
    <w:name w:val="Стандартный HTML Знак"/>
    <w:basedOn w:val="a4"/>
    <w:link w:val="HTML"/>
    <w:uiPriority w:val="99"/>
    <w:rsid w:val="003542BA"/>
    <w:rPr>
      <w:rFonts w:ascii="Courier New" w:eastAsia="Times New Roman" w:hAnsi="Courier New" w:cs="Courier New"/>
      <w:sz w:val="20"/>
      <w:szCs w:val="20"/>
      <w:lang w:eastAsia="ru-RU"/>
    </w:rPr>
  </w:style>
  <w:style w:type="paragraph" w:customStyle="1" w:styleId="western">
    <w:name w:val="western"/>
    <w:basedOn w:val="a3"/>
    <w:rsid w:val="003542BA"/>
    <w:pPr>
      <w:widowControl/>
      <w:autoSpaceDE/>
      <w:autoSpaceDN/>
      <w:adjustRightInd/>
      <w:spacing w:before="100" w:beforeAutospacing="1" w:after="100" w:afterAutospacing="1"/>
      <w:ind w:firstLine="0"/>
      <w:jc w:val="left"/>
    </w:pPr>
    <w:rPr>
      <w:szCs w:val="24"/>
      <w:lang w:eastAsia="ru-RU"/>
    </w:rPr>
  </w:style>
  <w:style w:type="numbering" w:customStyle="1" w:styleId="1">
    <w:name w:val="Стиль1"/>
    <w:rsid w:val="003542BA"/>
    <w:pPr>
      <w:numPr>
        <w:numId w:val="18"/>
      </w:numPr>
    </w:pPr>
  </w:style>
  <w:style w:type="paragraph" w:customStyle="1" w:styleId="affffb">
    <w:name w:val="Текст ПРИКАЗА (УКАЗАНИЯ)"/>
    <w:basedOn w:val="a3"/>
    <w:autoRedefine/>
    <w:rsid w:val="003542BA"/>
    <w:pPr>
      <w:widowControl/>
      <w:adjustRightInd/>
      <w:spacing w:before="0"/>
      <w:ind w:firstLine="709"/>
      <w:jc w:val="center"/>
    </w:pPr>
    <w:rPr>
      <w:spacing w:val="-6"/>
      <w:szCs w:val="24"/>
      <w:lang w:eastAsia="ru-RU"/>
    </w:rPr>
  </w:style>
  <w:style w:type="paragraph" w:customStyle="1" w:styleId="xl121">
    <w:name w:val="xl121"/>
    <w:basedOn w:val="a3"/>
    <w:rsid w:val="003542BA"/>
    <w:pPr>
      <w:widowControl/>
      <w:pBdr>
        <w:top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2">
    <w:name w:val="xl1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3">
    <w:name w:val="xl123"/>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4">
    <w:name w:val="xl1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5">
    <w:name w:val="xl125"/>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6">
    <w:name w:val="xl126"/>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7">
    <w:name w:val="xl1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8">
    <w:name w:val="xl128"/>
    <w:basedOn w:val="a3"/>
    <w:rsid w:val="003542BA"/>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9">
    <w:name w:val="xl1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0">
    <w:name w:val="xl130"/>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31">
    <w:name w:val="xl1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2">
    <w:name w:val="xl1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3">
    <w:name w:val="xl1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4">
    <w:name w:val="xl1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5">
    <w:name w:val="xl1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6">
    <w:name w:val="xl136"/>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 w:val="20"/>
      <w:lang w:eastAsia="ru-RU"/>
    </w:rPr>
  </w:style>
  <w:style w:type="paragraph" w:customStyle="1" w:styleId="xl137">
    <w:name w:val="xl13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8">
    <w:name w:val="xl138"/>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9">
    <w:name w:val="xl1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40">
    <w:name w:val="xl140"/>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1">
    <w:name w:val="xl1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2">
    <w:name w:val="xl14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3">
    <w:name w:val="xl1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4">
    <w:name w:val="xl1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925">
    <w:name w:val="xl1925"/>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6">
    <w:name w:val="xl1926"/>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7">
    <w:name w:val="xl192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28">
    <w:name w:val="xl1928"/>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29">
    <w:name w:val="xl1929"/>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0">
    <w:name w:val="xl193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1">
    <w:name w:val="xl193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2">
    <w:name w:val="xl1932"/>
    <w:basedOn w:val="a3"/>
    <w:rsid w:val="003542BA"/>
    <w:pPr>
      <w:widowControl/>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3">
    <w:name w:val="xl1933"/>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4">
    <w:name w:val="xl193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5">
    <w:name w:val="xl1935"/>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6">
    <w:name w:val="xl193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37">
    <w:name w:val="xl1937"/>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38">
    <w:name w:val="xl1938"/>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9">
    <w:name w:val="xl1939"/>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40">
    <w:name w:val="xl1940"/>
    <w:basedOn w:val="a3"/>
    <w:rsid w:val="003542BA"/>
    <w:pPr>
      <w:widowControl/>
      <w:shd w:val="clear" w:color="000000" w:fill="FFE699"/>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41">
    <w:name w:val="xl1941"/>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42">
    <w:name w:val="xl1942"/>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43">
    <w:name w:val="xl194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44">
    <w:name w:val="xl194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45">
    <w:name w:val="xl1945"/>
    <w:basedOn w:val="a3"/>
    <w:rsid w:val="003542BA"/>
    <w:pPr>
      <w:widowControl/>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6">
    <w:name w:val="xl1946"/>
    <w:basedOn w:val="a3"/>
    <w:rsid w:val="003542BA"/>
    <w:pPr>
      <w:widowControl/>
      <w:shd w:val="clear" w:color="000000" w:fill="FFF2CC"/>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7">
    <w:name w:val="xl1947"/>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8">
    <w:name w:val="xl1948"/>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9">
    <w:name w:val="xl1949"/>
    <w:basedOn w:val="a3"/>
    <w:rsid w:val="003542BA"/>
    <w:pPr>
      <w:widowControl/>
      <w:pBdr>
        <w:bottom w:val="single" w:sz="8" w:space="0" w:color="auto"/>
        <w:right w:val="single" w:sz="8" w:space="0" w:color="auto"/>
      </w:pBdr>
      <w:shd w:val="clear" w:color="000000" w:fill="FFF2CC"/>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50">
    <w:name w:val="xl1950"/>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51">
    <w:name w:val="xl1951"/>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52">
    <w:name w:val="xl1952"/>
    <w:basedOn w:val="a3"/>
    <w:rsid w:val="003542BA"/>
    <w:pPr>
      <w:widowControl/>
      <w:autoSpaceDE/>
      <w:autoSpaceDN/>
      <w:adjustRightInd/>
      <w:spacing w:before="100" w:beforeAutospacing="1" w:after="100" w:afterAutospacing="1"/>
      <w:ind w:firstLine="0"/>
      <w:jc w:val="right"/>
    </w:pPr>
    <w:rPr>
      <w:i/>
      <w:iCs/>
      <w:sz w:val="20"/>
      <w:lang w:eastAsia="ru-RU"/>
    </w:rPr>
  </w:style>
  <w:style w:type="paragraph" w:customStyle="1" w:styleId="xl1953">
    <w:name w:val="xl1953"/>
    <w:basedOn w:val="a3"/>
    <w:rsid w:val="003542BA"/>
    <w:pPr>
      <w:widowControl/>
      <w:shd w:val="clear" w:color="000000" w:fill="FFF2CC"/>
      <w:autoSpaceDE/>
      <w:autoSpaceDN/>
      <w:adjustRightInd/>
      <w:spacing w:before="100" w:beforeAutospacing="1" w:after="100" w:afterAutospacing="1"/>
      <w:ind w:firstLine="0"/>
      <w:jc w:val="right"/>
    </w:pPr>
    <w:rPr>
      <w:i/>
      <w:iCs/>
      <w:sz w:val="20"/>
      <w:lang w:eastAsia="ru-RU"/>
    </w:rPr>
  </w:style>
  <w:style w:type="paragraph" w:customStyle="1" w:styleId="xl1954">
    <w:name w:val="xl1954"/>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55">
    <w:name w:val="xl1955"/>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56">
    <w:name w:val="xl1956"/>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57">
    <w:name w:val="xl1957"/>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8">
    <w:name w:val="xl1958"/>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9">
    <w:name w:val="xl1959"/>
    <w:basedOn w:val="a3"/>
    <w:rsid w:val="003542BA"/>
    <w:pPr>
      <w:widowControl/>
      <w:autoSpaceDE/>
      <w:autoSpaceDN/>
      <w:adjustRightInd/>
      <w:spacing w:before="100" w:beforeAutospacing="1" w:after="100" w:afterAutospacing="1"/>
      <w:ind w:firstLine="0"/>
      <w:jc w:val="center"/>
    </w:pPr>
    <w:rPr>
      <w:sz w:val="20"/>
      <w:lang w:eastAsia="ru-RU"/>
    </w:rPr>
  </w:style>
  <w:style w:type="paragraph" w:customStyle="1" w:styleId="xl1960">
    <w:name w:val="xl1960"/>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1">
    <w:name w:val="xl1961"/>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62">
    <w:name w:val="xl1962"/>
    <w:basedOn w:val="a3"/>
    <w:rsid w:val="003542BA"/>
    <w:pPr>
      <w:widowControl/>
      <w:shd w:val="clear" w:color="000000" w:fill="F8CBAD"/>
      <w:autoSpaceDE/>
      <w:autoSpaceDN/>
      <w:adjustRightInd/>
      <w:spacing w:before="100" w:beforeAutospacing="1" w:after="100" w:afterAutospacing="1"/>
      <w:ind w:firstLine="0"/>
      <w:jc w:val="right"/>
    </w:pPr>
    <w:rPr>
      <w:sz w:val="20"/>
      <w:lang w:eastAsia="ru-RU"/>
    </w:rPr>
  </w:style>
  <w:style w:type="paragraph" w:customStyle="1" w:styleId="xl1963">
    <w:name w:val="xl19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64">
    <w:name w:val="xl196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5">
    <w:name w:val="xl1965"/>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66">
    <w:name w:val="xl1966"/>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7">
    <w:name w:val="xl1967"/>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8">
    <w:name w:val="xl1968"/>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69">
    <w:name w:val="xl196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70">
    <w:name w:val="xl1970"/>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71">
    <w:name w:val="xl1971"/>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72">
    <w:name w:val="xl1972"/>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73">
    <w:name w:val="xl1973"/>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4">
    <w:name w:val="xl1974"/>
    <w:basedOn w:val="a3"/>
    <w:rsid w:val="003542BA"/>
    <w:pPr>
      <w:widowControl/>
      <w:shd w:val="clear" w:color="000000" w:fill="FFF2CC"/>
      <w:autoSpaceDE/>
      <w:autoSpaceDN/>
      <w:adjustRightInd/>
      <w:spacing w:before="100" w:beforeAutospacing="1" w:after="100" w:afterAutospacing="1"/>
      <w:ind w:firstLine="0"/>
      <w:jc w:val="left"/>
    </w:pPr>
    <w:rPr>
      <w:i/>
      <w:iCs/>
      <w:sz w:val="20"/>
      <w:lang w:eastAsia="ru-RU"/>
    </w:rPr>
  </w:style>
  <w:style w:type="paragraph" w:customStyle="1" w:styleId="xl1975">
    <w:name w:val="xl1975"/>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6">
    <w:name w:val="xl1976"/>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77">
    <w:name w:val="xl1977"/>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78">
    <w:name w:val="xl1978"/>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79">
    <w:name w:val="xl197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80">
    <w:name w:val="xl1980"/>
    <w:basedOn w:val="a3"/>
    <w:rsid w:val="003542BA"/>
    <w:pPr>
      <w:widowControl/>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1981">
    <w:name w:val="xl198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82">
    <w:name w:val="xl1982"/>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83">
    <w:name w:val="xl198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84">
    <w:name w:val="xl1984"/>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85">
    <w:name w:val="xl1985"/>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86">
    <w:name w:val="xl198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87">
    <w:name w:val="xl1987"/>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88">
    <w:name w:val="xl19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989">
    <w:name w:val="xl1989"/>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0">
    <w:name w:val="xl1990"/>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1">
    <w:name w:val="xl1991"/>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2">
    <w:name w:val="xl199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3">
    <w:name w:val="xl1993"/>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4">
    <w:name w:val="xl199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5">
    <w:name w:val="xl1995"/>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96">
    <w:name w:val="xl1996"/>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7">
    <w:name w:val="xl199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8">
    <w:name w:val="xl1998"/>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99">
    <w:name w:val="xl1999"/>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paragraph" w:customStyle="1" w:styleId="xl2000">
    <w:name w:val="xl200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2001">
    <w:name w:val="xl2001"/>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numbering" w:customStyle="1" w:styleId="1e">
    <w:name w:val="Нет списка1"/>
    <w:next w:val="a6"/>
    <w:uiPriority w:val="99"/>
    <w:semiHidden/>
    <w:unhideWhenUsed/>
    <w:rsid w:val="003542BA"/>
  </w:style>
  <w:style w:type="paragraph" w:customStyle="1" w:styleId="xl2002">
    <w:name w:val="xl2002"/>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3">
    <w:name w:val="xl2003"/>
    <w:basedOn w:val="a3"/>
    <w:rsid w:val="003542BA"/>
    <w:pPr>
      <w:widowControl/>
      <w:pBdr>
        <w:top w:val="single" w:sz="4" w:space="0" w:color="auto"/>
        <w:left w:val="single" w:sz="4" w:space="0" w:color="auto"/>
        <w:bottom w:val="single" w:sz="4" w:space="0" w:color="auto"/>
        <w:right w:val="single" w:sz="4" w:space="0" w:color="auto"/>
      </w:pBdr>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2004">
    <w:name w:val="xl2004"/>
    <w:basedOn w:val="a3"/>
    <w:rsid w:val="003542BA"/>
    <w:pPr>
      <w:widowControl/>
      <w:pBdr>
        <w:top w:val="single" w:sz="4" w:space="0" w:color="auto"/>
        <w:left w:val="single" w:sz="4" w:space="0" w:color="auto"/>
        <w:bottom w:val="single" w:sz="4" w:space="0" w:color="auto"/>
        <w:right w:val="single" w:sz="4" w:space="0" w:color="auto"/>
      </w:pBdr>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2005">
    <w:name w:val="xl2005"/>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6">
    <w:name w:val="xl2006"/>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msonormal0">
    <w:name w:val="msonormal"/>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
    <w:name w:val="xl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8080"/>
      <w:sz w:val="18"/>
      <w:szCs w:val="18"/>
      <w:u w:val="single"/>
      <w:lang w:eastAsia="ru-RU"/>
    </w:rPr>
  </w:style>
  <w:style w:type="paragraph" w:customStyle="1" w:styleId="xl145">
    <w:name w:val="xl14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6">
    <w:name w:val="xl146"/>
    <w:basedOn w:val="a3"/>
    <w:rsid w:val="003542BA"/>
    <w:pPr>
      <w:widowControl/>
      <w:pBdr>
        <w:top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7">
    <w:name w:val="xl14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8">
    <w:name w:val="xl14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9">
    <w:name w:val="xl14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50">
    <w:name w:val="xl150"/>
    <w:basedOn w:val="a3"/>
    <w:rsid w:val="003542BA"/>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center"/>
      <w:textAlignment w:val="center"/>
    </w:pPr>
    <w:rPr>
      <w:szCs w:val="24"/>
      <w:lang w:eastAsia="ru-RU"/>
    </w:rPr>
  </w:style>
  <w:style w:type="paragraph" w:customStyle="1" w:styleId="xl151">
    <w:name w:val="xl151"/>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2">
    <w:name w:val="xl152"/>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3">
    <w:name w:val="xl153"/>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54">
    <w:name w:val="xl154"/>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5">
    <w:name w:val="xl155"/>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6">
    <w:name w:val="xl156"/>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7">
    <w:name w:val="xl157"/>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8">
    <w:name w:val="xl158"/>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9">
    <w:name w:val="xl159"/>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60">
    <w:name w:val="xl160"/>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1">
    <w:name w:val="xl161"/>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2">
    <w:name w:val="xl162"/>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3">
    <w:name w:val="xl163"/>
    <w:basedOn w:val="a3"/>
    <w:rsid w:val="003542BA"/>
    <w:pPr>
      <w:widowControl/>
      <w:pBdr>
        <w:top w:val="single" w:sz="4" w:space="0" w:color="auto"/>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4">
    <w:name w:val="xl164"/>
    <w:basedOn w:val="a3"/>
    <w:rsid w:val="003542BA"/>
    <w:pPr>
      <w:widowControl/>
      <w:pBdr>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5">
    <w:name w:val="xl165"/>
    <w:basedOn w:val="a3"/>
    <w:rsid w:val="003542BA"/>
    <w:pPr>
      <w:widowControl/>
      <w:pBdr>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6">
    <w:name w:val="xl166"/>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7">
    <w:name w:val="xl167"/>
    <w:basedOn w:val="a3"/>
    <w:rsid w:val="003542BA"/>
    <w:pPr>
      <w:widowControl/>
      <w:pBdr>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8">
    <w:name w:val="xl168"/>
    <w:basedOn w:val="a3"/>
    <w:rsid w:val="003542BA"/>
    <w:pPr>
      <w:widowControl/>
      <w:pBdr>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9">
    <w:name w:val="xl169"/>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0">
    <w:name w:val="xl170"/>
    <w:basedOn w:val="a3"/>
    <w:rsid w:val="003542BA"/>
    <w:pPr>
      <w:widowControl/>
      <w:pBdr>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1">
    <w:name w:val="xl171"/>
    <w:basedOn w:val="a3"/>
    <w:rsid w:val="003542BA"/>
    <w:pPr>
      <w:widowControl/>
      <w:pBdr>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6">
    <w:name w:val="xl1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7">
    <w:name w:val="xl1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8">
    <w:name w:val="xl1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9">
    <w:name w:val="xl179"/>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left"/>
    </w:pPr>
    <w:rPr>
      <w:szCs w:val="24"/>
      <w:lang w:eastAsia="ru-RU"/>
    </w:rPr>
  </w:style>
  <w:style w:type="paragraph" w:customStyle="1" w:styleId="xl180">
    <w:name w:val="xl1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1">
    <w:name w:val="xl1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2">
    <w:name w:val="xl1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3">
    <w:name w:val="xl18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4">
    <w:name w:val="xl184"/>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5">
    <w:name w:val="xl185"/>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6">
    <w:name w:val="xl1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ahoma" w:hAnsi="Tahoma" w:cs="Tahoma"/>
      <w:sz w:val="18"/>
      <w:szCs w:val="18"/>
      <w:lang w:eastAsia="ru-RU"/>
    </w:rPr>
  </w:style>
  <w:style w:type="paragraph" w:customStyle="1" w:styleId="xl187">
    <w:name w:val="xl1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88">
    <w:name w:val="xl1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89">
    <w:name w:val="xl189"/>
    <w:basedOn w:val="a3"/>
    <w:rsid w:val="003542BA"/>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rFonts w:ascii="Tahoma" w:hAnsi="Tahoma" w:cs="Tahoma"/>
      <w:sz w:val="18"/>
      <w:szCs w:val="18"/>
      <w:lang w:eastAsia="ru-RU"/>
    </w:rPr>
  </w:style>
  <w:style w:type="paragraph" w:customStyle="1" w:styleId="xl190">
    <w:name w:val="xl1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1">
    <w:name w:val="xl191"/>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Tahoma" w:hAnsi="Tahoma" w:cs="Tahoma"/>
      <w:sz w:val="18"/>
      <w:szCs w:val="18"/>
      <w:lang w:eastAsia="ru-RU"/>
    </w:rPr>
  </w:style>
  <w:style w:type="paragraph" w:customStyle="1" w:styleId="xl192">
    <w:name w:val="xl1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3">
    <w:name w:val="xl1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4">
    <w:name w:val="xl1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95">
    <w:name w:val="xl195"/>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6">
    <w:name w:val="xl196"/>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7">
    <w:name w:val="xl19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98">
    <w:name w:val="xl19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9">
    <w:name w:val="xl199"/>
    <w:basedOn w:val="a3"/>
    <w:rsid w:val="003542BA"/>
    <w:pPr>
      <w:widowControl/>
      <w:pBdr>
        <w:top w:val="single" w:sz="4" w:space="0" w:color="auto"/>
        <w:left w:val="single" w:sz="4" w:space="0" w:color="auto"/>
        <w:bottom w:val="single" w:sz="4" w:space="0" w:color="auto"/>
        <w:right w:val="single" w:sz="4" w:space="0" w:color="auto"/>
      </w:pBdr>
      <w:shd w:val="clear" w:color="000000" w:fill="CCFFFF"/>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0">
    <w:name w:val="xl200"/>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1">
    <w:name w:val="xl201"/>
    <w:basedOn w:val="a3"/>
    <w:rsid w:val="003542BA"/>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0"/>
      <w:jc w:val="right"/>
      <w:textAlignment w:val="center"/>
    </w:pPr>
    <w:rPr>
      <w:rFonts w:ascii="Tahoma" w:hAnsi="Tahoma" w:cs="Tahoma"/>
      <w:sz w:val="18"/>
      <w:szCs w:val="18"/>
      <w:lang w:eastAsia="ru-RU"/>
    </w:rPr>
  </w:style>
  <w:style w:type="paragraph" w:customStyle="1" w:styleId="xl202">
    <w:name w:val="xl202"/>
    <w:basedOn w:val="a3"/>
    <w:rsid w:val="003542BA"/>
    <w:pPr>
      <w:widowControl/>
      <w:pBdr>
        <w:top w:val="single" w:sz="4" w:space="0" w:color="auto"/>
        <w:left w:val="single" w:sz="4" w:space="0" w:color="auto"/>
        <w:bottom w:val="single" w:sz="4" w:space="0" w:color="auto"/>
        <w:right w:val="single" w:sz="4" w:space="27" w:color="auto"/>
      </w:pBdr>
      <w:autoSpaceDE/>
      <w:autoSpaceDN/>
      <w:adjustRightInd/>
      <w:spacing w:before="100" w:beforeAutospacing="1" w:after="100" w:afterAutospacing="1"/>
      <w:ind w:firstLineChars="300" w:firstLine="0"/>
      <w:jc w:val="right"/>
      <w:textAlignment w:val="center"/>
    </w:pPr>
    <w:rPr>
      <w:rFonts w:ascii="Tahoma" w:hAnsi="Tahoma" w:cs="Tahoma"/>
      <w:sz w:val="18"/>
      <w:szCs w:val="18"/>
      <w:lang w:eastAsia="ru-RU"/>
    </w:rPr>
  </w:style>
  <w:style w:type="paragraph" w:customStyle="1" w:styleId="xl203">
    <w:name w:val="xl2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000000"/>
      <w:szCs w:val="24"/>
      <w:lang w:eastAsia="ru-RU"/>
    </w:rPr>
  </w:style>
  <w:style w:type="paragraph" w:customStyle="1" w:styleId="xl204">
    <w:name w:val="xl2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205">
    <w:name w:val="xl2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6">
    <w:name w:val="xl206"/>
    <w:basedOn w:val="a3"/>
    <w:rsid w:val="003542BA"/>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07">
    <w:name w:val="xl207"/>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8">
    <w:name w:val="xl2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209">
    <w:name w:val="xl209"/>
    <w:basedOn w:val="a3"/>
    <w:rsid w:val="003542BA"/>
    <w:pPr>
      <w:widowControl/>
      <w:pBdr>
        <w:top w:val="single" w:sz="4" w:space="0" w:color="auto"/>
        <w:left w:val="single" w:sz="4" w:space="9"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Chars="100" w:firstLine="0"/>
      <w:jc w:val="left"/>
      <w:textAlignment w:val="center"/>
    </w:pPr>
    <w:rPr>
      <w:rFonts w:ascii="Tahoma" w:hAnsi="Tahoma" w:cs="Tahoma"/>
      <w:b/>
      <w:bCs/>
      <w:color w:val="333399"/>
      <w:sz w:val="18"/>
      <w:szCs w:val="18"/>
      <w:lang w:eastAsia="ru-RU"/>
    </w:rPr>
  </w:style>
  <w:style w:type="paragraph" w:customStyle="1" w:styleId="xl210">
    <w:name w:val="xl210"/>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left"/>
      <w:textAlignment w:val="center"/>
    </w:pPr>
    <w:rPr>
      <w:rFonts w:ascii="Tahoma" w:hAnsi="Tahoma" w:cs="Tahoma"/>
      <w:b/>
      <w:bCs/>
      <w:color w:val="333399"/>
      <w:sz w:val="18"/>
      <w:szCs w:val="18"/>
      <w:lang w:eastAsia="ru-RU"/>
    </w:rPr>
  </w:style>
  <w:style w:type="paragraph" w:customStyle="1" w:styleId="xl211">
    <w:name w:val="xl211"/>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right"/>
      <w:textAlignment w:val="center"/>
    </w:pPr>
    <w:rPr>
      <w:rFonts w:ascii="Tahoma" w:hAnsi="Tahoma" w:cs="Tahoma"/>
      <w:b/>
      <w:bCs/>
      <w:color w:val="333399"/>
      <w:sz w:val="18"/>
      <w:szCs w:val="18"/>
      <w:lang w:eastAsia="ru-RU"/>
    </w:rPr>
  </w:style>
  <w:style w:type="paragraph" w:customStyle="1" w:styleId="xl172">
    <w:name w:val="xl17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173">
    <w:name w:val="xl1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174">
    <w:name w:val="xl1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175">
    <w:name w:val="xl175"/>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212">
    <w:name w:val="xl21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213">
    <w:name w:val="xl213"/>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214">
    <w:name w:val="xl214"/>
    <w:basedOn w:val="a3"/>
    <w:rsid w:val="003542BA"/>
    <w:pPr>
      <w:widowControl/>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15">
    <w:name w:val="xl215"/>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216">
    <w:name w:val="xl216"/>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7">
    <w:name w:val="xl217"/>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8">
    <w:name w:val="xl21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04">
    <w:name w:val="xl41804"/>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5">
    <w:name w:val="xl41805"/>
    <w:basedOn w:val="a3"/>
    <w:rsid w:val="003542BA"/>
    <w:pPr>
      <w:widowControl/>
      <w:pBdr>
        <w:top w:val="single" w:sz="8" w:space="0" w:color="auto"/>
        <w:left w:val="single" w:sz="8" w:space="0" w:color="auto"/>
        <w:right w:val="single" w:sz="8" w:space="0" w:color="auto"/>
      </w:pBdr>
      <w:shd w:val="clear" w:color="000000" w:fill="EBF1DE"/>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6">
    <w:name w:val="xl41806"/>
    <w:basedOn w:val="a3"/>
    <w:rsid w:val="003542BA"/>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7">
    <w:name w:val="xl41807"/>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8">
    <w:name w:val="xl4180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9">
    <w:name w:val="xl41809"/>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0">
    <w:name w:val="xl41810"/>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1">
    <w:name w:val="xl41811"/>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2">
    <w:name w:val="xl4181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3">
    <w:name w:val="xl4181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4">
    <w:name w:val="xl4181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5">
    <w:name w:val="xl4181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6">
    <w:name w:val="xl4181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7">
    <w:name w:val="xl41817"/>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8">
    <w:name w:val="xl4181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9">
    <w:name w:val="xl41819"/>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0">
    <w:name w:val="xl4182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41821">
    <w:name w:val="xl41821"/>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2">
    <w:name w:val="xl4182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3">
    <w:name w:val="xl41823"/>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4">
    <w:name w:val="xl4182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5">
    <w:name w:val="xl41825"/>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6">
    <w:name w:val="xl41826"/>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7">
    <w:name w:val="xl41827"/>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28">
    <w:name w:val="xl4182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9">
    <w:name w:val="xl41829"/>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0">
    <w:name w:val="xl41830"/>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1">
    <w:name w:val="xl41831"/>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32">
    <w:name w:val="xl4183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3">
    <w:name w:val="xl4183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4">
    <w:name w:val="xl4183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5">
    <w:name w:val="xl41835"/>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36">
    <w:name w:val="xl41836"/>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7">
    <w:name w:val="xl41837"/>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8">
    <w:name w:val="xl41838"/>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39">
    <w:name w:val="xl4183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0">
    <w:name w:val="xl41840"/>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1">
    <w:name w:val="xl41841"/>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2">
    <w:name w:val="xl4184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3">
    <w:name w:val="xl4184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4">
    <w:name w:val="xl4184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5">
    <w:name w:val="xl4184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6">
    <w:name w:val="xl4184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7">
    <w:name w:val="xl41847"/>
    <w:basedOn w:val="a3"/>
    <w:rsid w:val="003542BA"/>
    <w:pPr>
      <w:widowControl/>
      <w:pBdr>
        <w:left w:val="single" w:sz="8" w:space="0" w:color="auto"/>
        <w:bottom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8">
    <w:name w:val="xl41848"/>
    <w:basedOn w:val="a3"/>
    <w:rsid w:val="003542BA"/>
    <w:pPr>
      <w:widowControl/>
      <w:pBdr>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9">
    <w:name w:val="xl41849"/>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0">
    <w:name w:val="xl41850"/>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1">
    <w:name w:val="xl41851"/>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2">
    <w:name w:val="xl41852"/>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41853">
    <w:name w:val="xl4185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szCs w:val="24"/>
      <w:lang w:eastAsia="ru-RU"/>
    </w:rPr>
  </w:style>
  <w:style w:type="paragraph" w:customStyle="1" w:styleId="xl41854">
    <w:name w:val="xl41854"/>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szCs w:val="24"/>
      <w:lang w:eastAsia="ru-RU"/>
    </w:rPr>
  </w:style>
  <w:style w:type="paragraph" w:customStyle="1" w:styleId="xl41855">
    <w:name w:val="xl41855"/>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6">
    <w:name w:val="xl41856"/>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57">
    <w:name w:val="xl41857"/>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8">
    <w:name w:val="xl41858"/>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9">
    <w:name w:val="xl4185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60">
    <w:name w:val="xl41860"/>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1">
    <w:name w:val="xl41861"/>
    <w:basedOn w:val="a3"/>
    <w:rsid w:val="003542BA"/>
    <w:pPr>
      <w:widowControl/>
      <w:pBdr>
        <w:top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2">
    <w:name w:val="xl41862"/>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3">
    <w:name w:val="xl41863"/>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4">
    <w:name w:val="xl41864"/>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2">
    <w:name w:val="xl418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41803">
    <w:name w:val="xl418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2">
    <w:name w:val="xl392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3923">
    <w:name w:val="xl3923"/>
    <w:basedOn w:val="a3"/>
    <w:rsid w:val="003542BA"/>
    <w:pPr>
      <w:widowControl/>
      <w:pBdr>
        <w:top w:val="single" w:sz="4" w:space="0" w:color="000000"/>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4">
    <w:name w:val="xl3924"/>
    <w:basedOn w:val="a3"/>
    <w:rsid w:val="003542BA"/>
    <w:pPr>
      <w:widowControl/>
      <w:pBdr>
        <w:top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5">
    <w:name w:val="xl39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6">
    <w:name w:val="xl39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7">
    <w:name w:val="xl39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Cs w:val="24"/>
      <w:lang w:eastAsia="ru-RU"/>
    </w:rPr>
  </w:style>
  <w:style w:type="paragraph" w:customStyle="1" w:styleId="xl3928">
    <w:name w:val="xl3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9">
    <w:name w:val="xl39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30">
    <w:name w:val="xl39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ConsPlusTitle">
    <w:name w:val="ConsPlusTitle"/>
    <w:uiPriority w:val="99"/>
    <w:qFormat/>
    <w:rsid w:val="003542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542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542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542B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f">
    <w:name w:val="Для таблицы (приложения 1)"/>
    <w:basedOn w:val="a3"/>
    <w:qFormat/>
    <w:rsid w:val="003542BA"/>
    <w:pPr>
      <w:autoSpaceDE/>
      <w:autoSpaceDN/>
      <w:spacing w:before="0" w:line="240" w:lineRule="atLeast"/>
      <w:ind w:firstLine="0"/>
      <w:jc w:val="left"/>
      <w:textAlignment w:val="baseline"/>
    </w:pPr>
    <w:rPr>
      <w:rFonts w:ascii="Arial" w:hAnsi="Arial"/>
      <w:bCs/>
      <w:color w:val="000000"/>
      <w:spacing w:val="-5"/>
      <w:sz w:val="18"/>
      <w:szCs w:val="22"/>
    </w:rPr>
  </w:style>
  <w:style w:type="paragraph" w:styleId="29">
    <w:name w:val="List 2"/>
    <w:basedOn w:val="a3"/>
    <w:link w:val="2a"/>
    <w:rsid w:val="003542BA"/>
    <w:pPr>
      <w:autoSpaceDE/>
      <w:autoSpaceDN/>
      <w:spacing w:after="120"/>
      <w:ind w:left="566" w:hanging="283"/>
      <w:contextualSpacing/>
      <w:textAlignment w:val="baseline"/>
    </w:pPr>
    <w:rPr>
      <w:rFonts w:ascii="Arial" w:eastAsia="Microsoft YaHei" w:hAnsi="Arial"/>
      <w:spacing w:val="-5"/>
      <w:sz w:val="20"/>
      <w:szCs w:val="22"/>
    </w:rPr>
  </w:style>
  <w:style w:type="character" w:customStyle="1" w:styleId="2a">
    <w:name w:val="Список 2 Знак"/>
    <w:basedOn w:val="affffc"/>
    <w:link w:val="29"/>
    <w:rsid w:val="003542BA"/>
    <w:rPr>
      <w:rFonts w:ascii="Arial" w:eastAsia="Microsoft YaHei" w:hAnsi="Arial" w:cs="Times New Roman"/>
      <w:spacing w:val="-5"/>
      <w:sz w:val="20"/>
    </w:rPr>
  </w:style>
  <w:style w:type="character" w:styleId="affffd">
    <w:name w:val="endnote reference"/>
    <w:semiHidden/>
    <w:rsid w:val="003542BA"/>
    <w:rPr>
      <w:vertAlign w:val="superscript"/>
    </w:rPr>
  </w:style>
  <w:style w:type="paragraph" w:styleId="affffe">
    <w:name w:val="endnote text"/>
    <w:basedOn w:val="a3"/>
    <w:link w:val="afffff"/>
    <w:semiHidden/>
    <w:rsid w:val="003542BA"/>
    <w:pPr>
      <w:autoSpaceDE/>
      <w:autoSpaceDN/>
      <w:spacing w:after="120"/>
      <w:ind w:firstLine="567"/>
      <w:textAlignment w:val="baseline"/>
    </w:pPr>
    <w:rPr>
      <w:rFonts w:ascii="Arial" w:eastAsia="Microsoft YaHei" w:hAnsi="Arial"/>
      <w:spacing w:val="-5"/>
      <w:sz w:val="22"/>
      <w:szCs w:val="22"/>
    </w:rPr>
  </w:style>
  <w:style w:type="character" w:customStyle="1" w:styleId="afffff">
    <w:name w:val="Текст концевой сноски Знак"/>
    <w:basedOn w:val="a4"/>
    <w:link w:val="affffe"/>
    <w:semiHidden/>
    <w:rsid w:val="003542BA"/>
    <w:rPr>
      <w:rFonts w:ascii="Arial" w:eastAsia="Microsoft YaHei" w:hAnsi="Arial" w:cs="Times New Roman"/>
      <w:spacing w:val="-5"/>
    </w:rPr>
  </w:style>
  <w:style w:type="paragraph" w:styleId="1f0">
    <w:name w:val="index 1"/>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2b">
    <w:name w:val="index 2"/>
    <w:basedOn w:val="a3"/>
    <w:autoRedefine/>
    <w:rsid w:val="003542BA"/>
    <w:pPr>
      <w:autoSpaceDE/>
      <w:autoSpaceDN/>
      <w:spacing w:after="120"/>
      <w:ind w:left="720" w:firstLine="567"/>
      <w:textAlignment w:val="baseline"/>
    </w:pPr>
    <w:rPr>
      <w:rFonts w:ascii="Arial" w:eastAsia="Microsoft YaHei" w:hAnsi="Arial"/>
      <w:spacing w:val="-5"/>
      <w:sz w:val="22"/>
      <w:szCs w:val="22"/>
    </w:rPr>
  </w:style>
  <w:style w:type="paragraph" w:styleId="37">
    <w:name w:val="index 3"/>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45">
    <w:name w:val="index 4"/>
    <w:basedOn w:val="a3"/>
    <w:autoRedefine/>
    <w:rsid w:val="003542BA"/>
    <w:pPr>
      <w:autoSpaceDE/>
      <w:autoSpaceDN/>
      <w:spacing w:after="120"/>
      <w:ind w:left="1440" w:firstLine="567"/>
      <w:textAlignment w:val="baseline"/>
    </w:pPr>
    <w:rPr>
      <w:rFonts w:ascii="Arial" w:eastAsia="Microsoft YaHei" w:hAnsi="Arial"/>
      <w:spacing w:val="-5"/>
      <w:sz w:val="22"/>
      <w:szCs w:val="22"/>
    </w:rPr>
  </w:style>
  <w:style w:type="paragraph" w:styleId="52">
    <w:name w:val="index 5"/>
    <w:basedOn w:val="a3"/>
    <w:autoRedefine/>
    <w:rsid w:val="003542BA"/>
    <w:pPr>
      <w:autoSpaceDE/>
      <w:autoSpaceDN/>
      <w:spacing w:after="120"/>
      <w:ind w:left="1800" w:firstLine="567"/>
      <w:textAlignment w:val="baseline"/>
    </w:pPr>
    <w:rPr>
      <w:rFonts w:ascii="Arial" w:eastAsia="Microsoft YaHei" w:hAnsi="Arial"/>
      <w:spacing w:val="-5"/>
      <w:sz w:val="22"/>
      <w:szCs w:val="22"/>
    </w:rPr>
  </w:style>
  <w:style w:type="paragraph" w:styleId="afffff0">
    <w:name w:val="index heading"/>
    <w:basedOn w:val="a3"/>
    <w:next w:val="1f0"/>
    <w:semiHidden/>
    <w:rsid w:val="003542BA"/>
    <w:pPr>
      <w:autoSpaceDE/>
      <w:autoSpaceDN/>
      <w:spacing w:after="120" w:line="480" w:lineRule="atLeast"/>
      <w:ind w:firstLine="567"/>
      <w:textAlignment w:val="baseline"/>
    </w:pPr>
    <w:rPr>
      <w:rFonts w:ascii="Arial Black" w:eastAsia="Microsoft YaHei" w:hAnsi="Arial Black"/>
      <w:spacing w:val="-5"/>
      <w:sz w:val="22"/>
      <w:szCs w:val="22"/>
    </w:rPr>
  </w:style>
  <w:style w:type="character" w:styleId="afffff1">
    <w:name w:val="line number"/>
    <w:rsid w:val="003542BA"/>
    <w:rPr>
      <w:sz w:val="18"/>
    </w:rPr>
  </w:style>
  <w:style w:type="paragraph" w:styleId="afffff2">
    <w:name w:val="List"/>
    <w:basedOn w:val="a3"/>
    <w:link w:val="affffc"/>
    <w:rsid w:val="003542BA"/>
    <w:pPr>
      <w:autoSpaceDE/>
      <w:autoSpaceDN/>
      <w:spacing w:after="120"/>
      <w:ind w:firstLine="0"/>
      <w:textAlignment w:val="baseline"/>
    </w:pPr>
    <w:rPr>
      <w:rFonts w:ascii="Arial" w:eastAsia="Microsoft YaHei" w:hAnsi="Arial"/>
      <w:spacing w:val="-5"/>
      <w:sz w:val="20"/>
      <w:szCs w:val="22"/>
    </w:rPr>
  </w:style>
  <w:style w:type="character" w:customStyle="1" w:styleId="affffc">
    <w:name w:val="Список Знак"/>
    <w:basedOn w:val="a4"/>
    <w:link w:val="afffff2"/>
    <w:rsid w:val="003542BA"/>
    <w:rPr>
      <w:rFonts w:ascii="Arial" w:eastAsia="Microsoft YaHei" w:hAnsi="Arial" w:cs="Times New Roman"/>
      <w:spacing w:val="-5"/>
      <w:sz w:val="20"/>
    </w:rPr>
  </w:style>
  <w:style w:type="character" w:styleId="afffff3">
    <w:name w:val="page number"/>
    <w:rsid w:val="003542BA"/>
    <w:rPr>
      <w:rFonts w:ascii="Arial Black" w:hAnsi="Arial Black"/>
      <w:spacing w:val="-10"/>
      <w:sz w:val="18"/>
    </w:rPr>
  </w:style>
  <w:style w:type="paragraph" w:styleId="afffff4">
    <w:name w:val="table of authorities"/>
    <w:basedOn w:val="a3"/>
    <w:semiHidden/>
    <w:rsid w:val="003542BA"/>
    <w:pPr>
      <w:tabs>
        <w:tab w:val="right" w:leader="dot" w:pos="7560"/>
      </w:tabs>
      <w:autoSpaceDE/>
      <w:autoSpaceDN/>
      <w:spacing w:after="120"/>
      <w:ind w:left="1440" w:hanging="360"/>
      <w:textAlignment w:val="baseline"/>
    </w:pPr>
    <w:rPr>
      <w:rFonts w:ascii="Arial" w:eastAsia="Microsoft YaHei" w:hAnsi="Arial"/>
      <w:spacing w:val="-5"/>
      <w:sz w:val="22"/>
      <w:szCs w:val="22"/>
    </w:rPr>
  </w:style>
  <w:style w:type="paragraph" w:styleId="afffff5">
    <w:name w:val="toa heading"/>
    <w:basedOn w:val="a3"/>
    <w:next w:val="afffff4"/>
    <w:semiHidden/>
    <w:rsid w:val="003542BA"/>
    <w:pPr>
      <w:keepNext/>
      <w:autoSpaceDE/>
      <w:autoSpaceDN/>
      <w:spacing w:after="120" w:line="480" w:lineRule="atLeast"/>
      <w:ind w:firstLine="567"/>
      <w:textAlignment w:val="baseline"/>
    </w:pPr>
    <w:rPr>
      <w:rFonts w:ascii="Arial Black" w:eastAsia="Microsoft YaHei" w:hAnsi="Arial Black"/>
      <w:b/>
      <w:spacing w:val="-10"/>
      <w:kern w:val="28"/>
      <w:sz w:val="22"/>
      <w:szCs w:val="22"/>
    </w:rPr>
  </w:style>
  <w:style w:type="paragraph" w:styleId="afffff6">
    <w:name w:val="Document Map"/>
    <w:basedOn w:val="a3"/>
    <w:link w:val="afffff7"/>
    <w:uiPriority w:val="99"/>
    <w:semiHidden/>
    <w:rsid w:val="003542BA"/>
    <w:pPr>
      <w:shd w:val="clear" w:color="auto" w:fill="000080"/>
      <w:autoSpaceDE/>
      <w:autoSpaceDN/>
      <w:spacing w:after="120"/>
      <w:ind w:firstLine="567"/>
      <w:textAlignment w:val="baseline"/>
    </w:pPr>
    <w:rPr>
      <w:rFonts w:ascii="Tahoma" w:eastAsia="Microsoft YaHei" w:hAnsi="Tahoma" w:cs="Tahoma"/>
      <w:spacing w:val="-5"/>
      <w:sz w:val="22"/>
      <w:szCs w:val="22"/>
    </w:rPr>
  </w:style>
  <w:style w:type="character" w:customStyle="1" w:styleId="afffff7">
    <w:name w:val="Схема документа Знак"/>
    <w:basedOn w:val="a4"/>
    <w:link w:val="afffff6"/>
    <w:uiPriority w:val="99"/>
    <w:semiHidden/>
    <w:rsid w:val="003542BA"/>
    <w:rPr>
      <w:rFonts w:ascii="Tahoma" w:eastAsia="Microsoft YaHei" w:hAnsi="Tahoma" w:cs="Tahoma"/>
      <w:spacing w:val="-5"/>
      <w:shd w:val="clear" w:color="auto" w:fill="000080"/>
    </w:rPr>
  </w:style>
  <w:style w:type="character" w:customStyle="1" w:styleId="afffff8">
    <w:name w:val="рисунок Знак"/>
    <w:basedOn w:val="a4"/>
    <w:link w:val="afffff9"/>
    <w:semiHidden/>
    <w:rsid w:val="003542BA"/>
    <w:rPr>
      <w:lang w:eastAsia="ru-RU"/>
    </w:rPr>
  </w:style>
  <w:style w:type="paragraph" w:customStyle="1" w:styleId="afffff9">
    <w:name w:val="рисунок"/>
    <w:basedOn w:val="a3"/>
    <w:next w:val="a3"/>
    <w:link w:val="afffff8"/>
    <w:semiHidden/>
    <w:rsid w:val="003542BA"/>
    <w:pPr>
      <w:keepNext/>
      <w:widowControl/>
      <w:autoSpaceDE/>
      <w:autoSpaceDN/>
      <w:adjustRightInd/>
      <w:spacing w:after="120" w:line="360" w:lineRule="auto"/>
      <w:ind w:firstLine="567"/>
      <w:jc w:val="center"/>
    </w:pPr>
    <w:rPr>
      <w:rFonts w:asciiTheme="minorHAnsi" w:eastAsiaTheme="minorHAnsi" w:hAnsiTheme="minorHAnsi" w:cstheme="minorBidi"/>
      <w:sz w:val="22"/>
      <w:szCs w:val="22"/>
      <w:lang w:eastAsia="ru-RU"/>
    </w:rPr>
  </w:style>
  <w:style w:type="paragraph" w:customStyle="1" w:styleId="0">
    <w:name w:val="Заголовок 0"/>
    <w:basedOn w:val="11"/>
    <w:rsid w:val="003542BA"/>
    <w:pPr>
      <w:keepLines w:val="0"/>
      <w:pageBreakBefore w:val="0"/>
      <w:numPr>
        <w:numId w:val="19"/>
      </w:numPr>
      <w:spacing w:before="120" w:after="0" w:line="240" w:lineRule="auto"/>
      <w:ind w:left="1211"/>
      <w:jc w:val="center"/>
    </w:pPr>
    <w:rPr>
      <w:rFonts w:eastAsia="Microsoft YaHei" w:cs="Times New Roman"/>
      <w:b w:val="0"/>
      <w:caps/>
      <w:kern w:val="0"/>
      <w:sz w:val="22"/>
      <w:szCs w:val="24"/>
      <w:lang w:eastAsia="ru-RU"/>
    </w:rPr>
  </w:style>
  <w:style w:type="table" w:styleId="53">
    <w:name w:val="Table Grid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rsid w:val="003542BA"/>
    <w:pPr>
      <w:numPr>
        <w:numId w:val="20"/>
      </w:numPr>
    </w:pPr>
  </w:style>
  <w:style w:type="table" w:customStyle="1" w:styleId="TableGrid1">
    <w:name w:val="Table Grid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a">
    <w:name w:val="Папушкин"/>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b">
    <w:name w:val="Заголовок таблицы"/>
    <w:basedOn w:val="a3"/>
    <w:next w:val="a3"/>
    <w:link w:val="afffffc"/>
    <w:qFormat/>
    <w:rsid w:val="003542BA"/>
    <w:pPr>
      <w:keepNext/>
      <w:keepLines/>
      <w:widowControl/>
      <w:autoSpaceDE/>
      <w:autoSpaceDN/>
      <w:adjustRightInd/>
      <w:spacing w:before="80" w:after="80" w:line="360" w:lineRule="auto"/>
      <w:ind w:firstLine="567"/>
      <w:jc w:val="left"/>
    </w:pPr>
    <w:rPr>
      <w:rFonts w:ascii="Arial" w:eastAsia="Microsoft YaHei" w:hAnsi="Arial"/>
      <w:sz w:val="22"/>
      <w:szCs w:val="22"/>
      <w:lang w:eastAsia="ru-RU"/>
    </w:rPr>
  </w:style>
  <w:style w:type="character" w:customStyle="1" w:styleId="afffffc">
    <w:name w:val="Заголовок таблицы Знак"/>
    <w:basedOn w:val="a4"/>
    <w:link w:val="afffffb"/>
    <w:rsid w:val="003542BA"/>
    <w:rPr>
      <w:rFonts w:ascii="Arial" w:eastAsia="Microsoft YaHei" w:hAnsi="Arial" w:cs="Times New Roman"/>
      <w:lang w:eastAsia="ru-RU"/>
    </w:rPr>
  </w:style>
  <w:style w:type="paragraph" w:styleId="38">
    <w:name w:val="List 3"/>
    <w:basedOn w:val="afffff2"/>
    <w:rsid w:val="003542BA"/>
    <w:pPr>
      <w:ind w:left="2160"/>
    </w:pPr>
  </w:style>
  <w:style w:type="paragraph" w:styleId="46">
    <w:name w:val="List 4"/>
    <w:basedOn w:val="afffff2"/>
    <w:rsid w:val="003542BA"/>
    <w:pPr>
      <w:ind w:left="2520"/>
    </w:pPr>
  </w:style>
  <w:style w:type="paragraph" w:styleId="54">
    <w:name w:val="List 5"/>
    <w:basedOn w:val="afffff2"/>
    <w:rsid w:val="003542BA"/>
    <w:pPr>
      <w:ind w:left="2880"/>
    </w:pPr>
  </w:style>
  <w:style w:type="paragraph" w:styleId="32">
    <w:name w:val="List Bullet 3"/>
    <w:basedOn w:val="a3"/>
    <w:rsid w:val="003542BA"/>
    <w:pPr>
      <w:numPr>
        <w:numId w:val="21"/>
      </w:numPr>
      <w:autoSpaceDE/>
      <w:autoSpaceDN/>
      <w:spacing w:after="120"/>
      <w:ind w:left="714" w:hanging="357"/>
      <w:textAlignment w:val="baseline"/>
    </w:pPr>
    <w:rPr>
      <w:rFonts w:ascii="Arial" w:eastAsia="Microsoft YaHei" w:hAnsi="Arial"/>
      <w:spacing w:val="-5"/>
      <w:sz w:val="22"/>
      <w:szCs w:val="22"/>
    </w:rPr>
  </w:style>
  <w:style w:type="paragraph" w:styleId="47">
    <w:name w:val="List Bullet 4"/>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55">
    <w:name w:val="List Bullet 5"/>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2c">
    <w:name w:val="List Number 2"/>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39">
    <w:name w:val="List Number 3"/>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48">
    <w:name w:val="List Number 4"/>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56">
    <w:name w:val="List Number 5"/>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customStyle="1" w:styleId="afffffd">
    <w:name w:val="Нормальный"/>
    <w:rsid w:val="003542BA"/>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a">
    <w:name w:val="Table Columns 3"/>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Contemporary"/>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yriad Hebrew" w:eastAsia="Times New Roman" w:hAnsi="Myriad Hebre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yriad Hebrew" w:eastAsia="Times New Roman" w:hAnsi="Myriad Hebre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e">
    <w:name w:val="Table Simple 2"/>
    <w:basedOn w:val="a5"/>
    <w:uiPriority w:val="9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f">
    <w:name w:val="Table Professional"/>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fff2"/>
    <w:link w:val="affffff0"/>
    <w:uiPriority w:val="99"/>
    <w:rsid w:val="003542BA"/>
    <w:pPr>
      <w:numPr>
        <w:numId w:val="25"/>
      </w:numPr>
    </w:pPr>
    <w:rPr>
      <w:rFonts w:eastAsia="Times New Roman"/>
      <w:sz w:val="22"/>
    </w:rPr>
  </w:style>
  <w:style w:type="paragraph" w:styleId="2">
    <w:name w:val="List Bullet 2"/>
    <w:basedOn w:val="a0"/>
    <w:autoRedefine/>
    <w:rsid w:val="003542BA"/>
    <w:pPr>
      <w:numPr>
        <w:numId w:val="23"/>
      </w:numPr>
      <w:tabs>
        <w:tab w:val="clear" w:pos="1287"/>
      </w:tabs>
      <w:ind w:left="1571"/>
    </w:pPr>
  </w:style>
  <w:style w:type="table" w:styleId="1f1">
    <w:name w:val="Table Classic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Simp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ubtle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10956">
    <w:name w:val="Стиль Основной текст + 11 пт Первая строка:  095 см Перед:  6 пт"/>
    <w:basedOn w:val="a3"/>
    <w:semiHidden/>
    <w:rsid w:val="003542BA"/>
    <w:pPr>
      <w:widowControl/>
      <w:autoSpaceDE/>
      <w:autoSpaceDN/>
      <w:adjustRightInd/>
      <w:spacing w:line="360" w:lineRule="auto"/>
      <w:ind w:firstLine="709"/>
    </w:pPr>
    <w:rPr>
      <w:rFonts w:ascii="Arial" w:hAnsi="Arial"/>
      <w:lang w:eastAsia="ru-RU"/>
    </w:rPr>
  </w:style>
  <w:style w:type="character" w:customStyle="1" w:styleId="affffff0">
    <w:name w:val="Маркированный список Знак"/>
    <w:basedOn w:val="a4"/>
    <w:link w:val="a0"/>
    <w:rsid w:val="003542BA"/>
    <w:rPr>
      <w:rFonts w:ascii="Arial" w:eastAsia="Times New Roman" w:hAnsi="Arial" w:cs="Times New Roman"/>
      <w:spacing w:val="-5"/>
    </w:rPr>
  </w:style>
  <w:style w:type="table" w:styleId="83">
    <w:name w:val="Table Grid 8"/>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2">
    <w:name w:val="Подрисуночный текст"/>
    <w:basedOn w:val="a3"/>
    <w:next w:val="a3"/>
    <w:link w:val="affffff3"/>
    <w:rsid w:val="003542BA"/>
    <w:pPr>
      <w:keepNext/>
      <w:widowControl/>
      <w:autoSpaceDE/>
      <w:autoSpaceDN/>
      <w:adjustRightInd/>
      <w:spacing w:after="120" w:line="360" w:lineRule="auto"/>
      <w:ind w:firstLine="567"/>
      <w:jc w:val="center"/>
    </w:pPr>
    <w:rPr>
      <w:rFonts w:ascii="Arial" w:eastAsia="Microsoft YaHei" w:hAnsi="Arial"/>
      <w:sz w:val="22"/>
      <w:szCs w:val="22"/>
      <w:lang w:eastAsia="ru-RU"/>
    </w:rPr>
  </w:style>
  <w:style w:type="character" w:customStyle="1" w:styleId="affffff3">
    <w:name w:val="Подрисуночный текст Знак"/>
    <w:basedOn w:val="a4"/>
    <w:link w:val="affffff2"/>
    <w:rsid w:val="003542BA"/>
    <w:rPr>
      <w:rFonts w:ascii="Arial" w:eastAsia="Microsoft YaHei" w:hAnsi="Arial" w:cs="Times New Roman"/>
      <w:lang w:eastAsia="ru-RU"/>
    </w:rPr>
  </w:style>
  <w:style w:type="paragraph" w:styleId="affffff4">
    <w:name w:val="List Continue"/>
    <w:basedOn w:val="afffff2"/>
    <w:rsid w:val="003542BA"/>
  </w:style>
  <w:style w:type="paragraph" w:styleId="2f1">
    <w:name w:val="List Continue 2"/>
    <w:basedOn w:val="affffff4"/>
    <w:rsid w:val="003542BA"/>
    <w:pPr>
      <w:ind w:left="2160"/>
    </w:pPr>
  </w:style>
  <w:style w:type="paragraph" w:styleId="3b">
    <w:name w:val="List Continue 3"/>
    <w:basedOn w:val="affffff4"/>
    <w:rsid w:val="003542BA"/>
    <w:pPr>
      <w:ind w:left="2520"/>
    </w:pPr>
  </w:style>
  <w:style w:type="paragraph" w:styleId="4a">
    <w:name w:val="List Continue 4"/>
    <w:basedOn w:val="affffff4"/>
    <w:rsid w:val="003542BA"/>
    <w:pPr>
      <w:ind w:left="2880"/>
    </w:pPr>
  </w:style>
  <w:style w:type="paragraph" w:styleId="58">
    <w:name w:val="List Continue 5"/>
    <w:basedOn w:val="affffff4"/>
    <w:rsid w:val="003542BA"/>
    <w:pPr>
      <w:ind w:left="3240"/>
    </w:pPr>
  </w:style>
  <w:style w:type="paragraph" w:styleId="2f2">
    <w:name w:val="Body Text Indent 2"/>
    <w:basedOn w:val="a3"/>
    <w:link w:val="2f3"/>
    <w:uiPriority w:val="99"/>
    <w:rsid w:val="003542BA"/>
    <w:pPr>
      <w:autoSpaceDE/>
      <w:autoSpaceDN/>
      <w:spacing w:before="0" w:after="120" w:line="480" w:lineRule="auto"/>
      <w:ind w:left="283" w:firstLine="0"/>
      <w:textAlignment w:val="baseline"/>
    </w:pPr>
    <w:rPr>
      <w:rFonts w:ascii="Arial" w:hAnsi="Arial"/>
      <w:spacing w:val="-5"/>
      <w:sz w:val="20"/>
      <w:lang w:val="en-US"/>
    </w:rPr>
  </w:style>
  <w:style w:type="character" w:customStyle="1" w:styleId="2f3">
    <w:name w:val="Основной текст с отступом 2 Знак"/>
    <w:basedOn w:val="a4"/>
    <w:link w:val="2f2"/>
    <w:uiPriority w:val="99"/>
    <w:rsid w:val="003542BA"/>
    <w:rPr>
      <w:rFonts w:ascii="Arial" w:eastAsia="Times New Roman" w:hAnsi="Arial" w:cs="Times New Roman"/>
      <w:spacing w:val="-5"/>
      <w:sz w:val="20"/>
      <w:szCs w:val="20"/>
      <w:lang w:val="en-US"/>
    </w:rPr>
  </w:style>
  <w:style w:type="paragraph" w:styleId="3c">
    <w:name w:val="Body Text Indent 3"/>
    <w:basedOn w:val="a3"/>
    <w:link w:val="3d"/>
    <w:rsid w:val="003542BA"/>
    <w:pPr>
      <w:autoSpaceDE/>
      <w:autoSpaceDN/>
      <w:spacing w:before="0" w:line="360" w:lineRule="auto"/>
      <w:ind w:firstLine="709"/>
      <w:textAlignment w:val="baseline"/>
    </w:pPr>
    <w:rPr>
      <w:color w:val="444444"/>
      <w:lang w:eastAsia="ru-RU"/>
    </w:rPr>
  </w:style>
  <w:style w:type="character" w:customStyle="1" w:styleId="3d">
    <w:name w:val="Основной текст с отступом 3 Знак"/>
    <w:basedOn w:val="a4"/>
    <w:link w:val="3c"/>
    <w:rsid w:val="003542BA"/>
    <w:rPr>
      <w:rFonts w:ascii="Times New Roman" w:eastAsia="Times New Roman" w:hAnsi="Times New Roman" w:cs="Times New Roman"/>
      <w:color w:val="444444"/>
      <w:sz w:val="24"/>
      <w:szCs w:val="20"/>
      <w:lang w:eastAsia="ru-RU"/>
    </w:rPr>
  </w:style>
  <w:style w:type="table" w:styleId="2f4">
    <w:name w:val="Table Grid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3e">
    <w:name w:val="Body Text 3"/>
    <w:basedOn w:val="a3"/>
    <w:link w:val="3f"/>
    <w:rsid w:val="003542BA"/>
    <w:pPr>
      <w:widowControl/>
      <w:autoSpaceDE/>
      <w:autoSpaceDN/>
      <w:adjustRightInd/>
      <w:spacing w:before="0" w:after="120"/>
      <w:ind w:firstLine="0"/>
      <w:jc w:val="left"/>
    </w:pPr>
    <w:rPr>
      <w:sz w:val="16"/>
      <w:szCs w:val="16"/>
      <w:lang w:eastAsia="ru-RU"/>
    </w:rPr>
  </w:style>
  <w:style w:type="character" w:customStyle="1" w:styleId="3f">
    <w:name w:val="Основной текст 3 Знак"/>
    <w:basedOn w:val="a4"/>
    <w:link w:val="3e"/>
    <w:rsid w:val="003542BA"/>
    <w:rPr>
      <w:rFonts w:ascii="Times New Roman" w:eastAsia="Times New Roman" w:hAnsi="Times New Roman" w:cs="Times New Roman"/>
      <w:sz w:val="16"/>
      <w:szCs w:val="16"/>
      <w:lang w:eastAsia="ru-RU"/>
    </w:rPr>
  </w:style>
  <w:style w:type="paragraph" w:customStyle="1" w:styleId="affffff5">
    <w:name w:val="Подпись рисунков/таблиц"/>
    <w:basedOn w:val="aff"/>
    <w:link w:val="affffff6"/>
    <w:uiPriority w:val="99"/>
    <w:qFormat/>
    <w:rsid w:val="003542BA"/>
    <w:pPr>
      <w:keepNext/>
      <w:spacing w:before="120" w:line="360" w:lineRule="auto"/>
      <w:ind w:firstLine="426"/>
      <w:jc w:val="center"/>
    </w:pPr>
    <w:rPr>
      <w:rFonts w:eastAsia="Times New Roman" w:cstheme="minorBidi"/>
      <w:b w:val="0"/>
      <w:bCs/>
      <w:iCs w:val="0"/>
      <w:lang w:eastAsia="ru-RU"/>
    </w:rPr>
  </w:style>
  <w:style w:type="paragraph" w:customStyle="1" w:styleId="10">
    <w:name w:val="Маркированный_1"/>
    <w:basedOn w:val="a3"/>
    <w:link w:val="1f4"/>
    <w:rsid w:val="003542BA"/>
    <w:pPr>
      <w:widowControl/>
      <w:numPr>
        <w:ilvl w:val="1"/>
        <w:numId w:val="24"/>
      </w:numPr>
      <w:tabs>
        <w:tab w:val="left" w:pos="900"/>
      </w:tabs>
      <w:autoSpaceDE/>
      <w:autoSpaceDN/>
      <w:adjustRightInd/>
      <w:spacing w:before="0" w:line="360" w:lineRule="auto"/>
      <w:ind w:left="0" w:firstLine="720"/>
    </w:pPr>
    <w:rPr>
      <w:szCs w:val="24"/>
      <w:lang w:eastAsia="ru-RU"/>
    </w:rPr>
  </w:style>
  <w:style w:type="character" w:customStyle="1" w:styleId="1f4">
    <w:name w:val="Маркированный_1 Знак"/>
    <w:basedOn w:val="a4"/>
    <w:link w:val="10"/>
    <w:rsid w:val="003542BA"/>
    <w:rPr>
      <w:rFonts w:ascii="Times New Roman" w:eastAsia="Times New Roman" w:hAnsi="Times New Roman" w:cs="Times New Roman"/>
      <w:sz w:val="24"/>
      <w:szCs w:val="24"/>
      <w:lang w:eastAsia="ru-RU"/>
    </w:rPr>
  </w:style>
  <w:style w:type="paragraph" w:customStyle="1" w:styleId="BodyTextKeep">
    <w:name w:val="Body Text Keep"/>
    <w:basedOn w:val="a3"/>
    <w:link w:val="BodyTextKeepChar"/>
    <w:rsid w:val="003542BA"/>
    <w:pPr>
      <w:widowControl/>
      <w:autoSpaceDE/>
      <w:autoSpaceDN/>
      <w:spacing w:after="120" w:line="360" w:lineRule="atLeast"/>
      <w:ind w:firstLine="567"/>
      <w:textAlignment w:val="baseline"/>
    </w:pPr>
    <w:rPr>
      <w:rFonts w:ascii="Arial" w:hAnsi="Arial"/>
      <w:spacing w:val="-5"/>
      <w:kern w:val="28"/>
      <w:sz w:val="22"/>
      <w:szCs w:val="22"/>
    </w:rPr>
  </w:style>
  <w:style w:type="character" w:customStyle="1" w:styleId="BodyTextKeepChar">
    <w:name w:val="Body Text Keep Char"/>
    <w:link w:val="BodyTextKeep"/>
    <w:rsid w:val="003542BA"/>
    <w:rPr>
      <w:rFonts w:ascii="Arial" w:eastAsia="Times New Roman" w:hAnsi="Arial" w:cs="Times New Roman"/>
      <w:spacing w:val="-5"/>
      <w:kern w:val="28"/>
    </w:rPr>
  </w:style>
  <w:style w:type="character" w:styleId="affffff7">
    <w:name w:val="Placeholder Text"/>
    <w:basedOn w:val="a4"/>
    <w:uiPriority w:val="99"/>
    <w:semiHidden/>
    <w:rsid w:val="003542BA"/>
    <w:rPr>
      <w:color w:val="808080"/>
    </w:rPr>
  </w:style>
  <w:style w:type="paragraph" w:customStyle="1" w:styleId="HeadingBase">
    <w:name w:val="Heading Base"/>
    <w:basedOn w:val="a3"/>
    <w:next w:val="a3"/>
    <w:link w:val="HeadingBase0"/>
    <w:rsid w:val="003542BA"/>
    <w:pPr>
      <w:keepNext/>
      <w:keepLines/>
      <w:autoSpaceDE/>
      <w:autoSpaceDN/>
      <w:spacing w:before="140" w:line="220" w:lineRule="atLeast"/>
      <w:ind w:left="1077" w:firstLine="0"/>
      <w:textAlignment w:val="baseline"/>
    </w:pPr>
    <w:rPr>
      <w:rFonts w:ascii="Arial" w:hAnsi="Arial"/>
      <w:b/>
      <w:spacing w:val="-4"/>
      <w:kern w:val="28"/>
      <w:sz w:val="28"/>
      <w:szCs w:val="28"/>
    </w:rPr>
  </w:style>
  <w:style w:type="character" w:customStyle="1" w:styleId="HeadingBase0">
    <w:name w:val="Heading Base Знак"/>
    <w:link w:val="HeadingBase"/>
    <w:rsid w:val="003542BA"/>
    <w:rPr>
      <w:rFonts w:ascii="Arial" w:eastAsia="Times New Roman" w:hAnsi="Arial" w:cs="Times New Roman"/>
      <w:b/>
      <w:spacing w:val="-4"/>
      <w:kern w:val="28"/>
      <w:sz w:val="28"/>
      <w:szCs w:val="28"/>
    </w:rPr>
  </w:style>
  <w:style w:type="table" w:customStyle="1" w:styleId="1f5">
    <w:name w:val="Светлая заливка1"/>
    <w:basedOn w:val="a5"/>
    <w:uiPriority w:val="60"/>
    <w:rsid w:val="003542BA"/>
    <w:pPr>
      <w:spacing w:after="0" w:line="240" w:lineRule="auto"/>
    </w:pPr>
    <w:rPr>
      <w:rFonts w:ascii="Arial" w:eastAsia="Times New Roman" w:hAnsi="Arial"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5"/>
    <w:uiPriority w:val="65"/>
    <w:rsid w:val="003542BA"/>
    <w:pPr>
      <w:spacing w:after="0" w:line="240" w:lineRule="auto"/>
    </w:pPr>
    <w:rPr>
      <w:rFonts w:ascii="Times New Roman" w:eastAsia="Times New Roman" w:hAnsi="Times New Roman" w:cs="Times New Roman"/>
      <w:color w:val="000000" w:themeColor="text1"/>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5">
    <w:name w:val="Body Text 2"/>
    <w:basedOn w:val="a3"/>
    <w:link w:val="2f6"/>
    <w:rsid w:val="003542BA"/>
    <w:pPr>
      <w:widowControl/>
      <w:autoSpaceDE/>
      <w:autoSpaceDN/>
      <w:adjustRightInd/>
      <w:spacing w:before="0" w:after="120" w:line="480" w:lineRule="auto"/>
      <w:ind w:firstLine="0"/>
      <w:jc w:val="left"/>
    </w:pPr>
    <w:rPr>
      <w:szCs w:val="24"/>
      <w:lang w:eastAsia="ru-RU"/>
    </w:rPr>
  </w:style>
  <w:style w:type="character" w:customStyle="1" w:styleId="2f6">
    <w:name w:val="Основной текст 2 Знак"/>
    <w:basedOn w:val="a4"/>
    <w:link w:val="2f5"/>
    <w:rsid w:val="003542BA"/>
    <w:rPr>
      <w:rFonts w:ascii="Times New Roman" w:eastAsia="Times New Roman" w:hAnsi="Times New Roman" w:cs="Times New Roman"/>
      <w:sz w:val="24"/>
      <w:szCs w:val="24"/>
      <w:lang w:eastAsia="ru-RU"/>
    </w:rPr>
  </w:style>
  <w:style w:type="table" w:customStyle="1" w:styleId="250">
    <w:name w:val="Сетка таблицы2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5"/>
    <w:uiPriority w:val="60"/>
    <w:rsid w:val="003542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219">
    <w:name w:val="xl219"/>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220">
    <w:name w:val="xl220"/>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table" w:customStyle="1" w:styleId="4b">
    <w:name w:val="Сетка таблицы4"/>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Основной текст2"/>
    <w:basedOn w:val="a3"/>
    <w:rsid w:val="003542BA"/>
    <w:pPr>
      <w:shd w:val="clear" w:color="auto" w:fill="FFFFFF"/>
      <w:autoSpaceDE/>
      <w:autoSpaceDN/>
      <w:adjustRightInd/>
      <w:spacing w:before="0" w:line="638" w:lineRule="exact"/>
      <w:ind w:hanging="1680"/>
      <w:jc w:val="center"/>
    </w:pPr>
    <w:rPr>
      <w:rFonts w:asciiTheme="minorHAnsi" w:eastAsiaTheme="minorHAnsi" w:hAnsiTheme="minorHAnsi" w:cstheme="minorBidi"/>
      <w:sz w:val="26"/>
      <w:szCs w:val="26"/>
    </w:rPr>
  </w:style>
  <w:style w:type="table" w:customStyle="1" w:styleId="211">
    <w:name w:val="Простая таблица 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0">
    <w:name w:val="Простая таблица 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1">
    <w:name w:val="Light List Accent 1"/>
    <w:basedOn w:val="a5"/>
    <w:uiPriority w:val="61"/>
    <w:rsid w:val="003542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ffff8">
    <w:name w:val="Light List"/>
    <w:basedOn w:val="a5"/>
    <w:uiPriority w:val="61"/>
    <w:rsid w:val="00354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111110">
    <w:name w:val="111111"/>
    <w:rsid w:val="003542BA"/>
  </w:style>
  <w:style w:type="table" w:customStyle="1" w:styleId="-110">
    <w:name w:val="Таблица-список 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тандартная таблица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7">
    <w:name w:val="Светлый список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
    <w:name w:val="Светлый список - Акцент 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f8">
    <w:name w:val="Папушкин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0">
    <w:name w:val="Сетка таблицы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111111"/>
    <w:rsid w:val="003542BA"/>
  </w:style>
  <w:style w:type="table" w:customStyle="1" w:styleId="230">
    <w:name w:val="Простая таблица 23"/>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0">
    <w:name w:val="Простая таблица 24"/>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
    <w:name w:val="Простая таблица 25"/>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0">
    <w:name w:val="Простая таблица 26"/>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0">
    <w:name w:val="Простая таблица 27"/>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0">
    <w:name w:val="Простая таблица 28"/>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f9">
    <w:name w:val="Нет списка2"/>
    <w:next w:val="a6"/>
    <w:uiPriority w:val="99"/>
    <w:semiHidden/>
    <w:unhideWhenUsed/>
    <w:rsid w:val="003542BA"/>
  </w:style>
  <w:style w:type="table" w:customStyle="1" w:styleId="290">
    <w:name w:val="Простая таблица 29"/>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Таблица-список 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a">
    <w:name w:val="Стандартная таблица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b">
    <w:name w:val="Светлый список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0">
    <w:name w:val="Светлый список - Акцент 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2fc">
    <w:name w:val="Папушкин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0">
    <w:name w:val="Сетка таблицы3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111112"/>
    <w:rsid w:val="003542BA"/>
  </w:style>
  <w:style w:type="numbering" w:customStyle="1" w:styleId="3f0">
    <w:name w:val="Нет списка3"/>
    <w:next w:val="a6"/>
    <w:uiPriority w:val="99"/>
    <w:semiHidden/>
    <w:unhideWhenUsed/>
    <w:rsid w:val="003542BA"/>
  </w:style>
  <w:style w:type="table" w:customStyle="1" w:styleId="62">
    <w:name w:val="Сетка таблицы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Папушкин3"/>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f2">
    <w:name w:val="Стандартная таблица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
    <w:name w:val="Таблица-список 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Сетка таблицы33"/>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ветлый список - Акцент 13"/>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f3">
    <w:name w:val="Светлый список3"/>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0">
    <w:name w:val="Простая таблица 210"/>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3">
    <w:name w:val="1111113"/>
    <w:rsid w:val="003542BA"/>
    <w:pPr>
      <w:numPr>
        <w:numId w:val="22"/>
      </w:numPr>
    </w:pPr>
  </w:style>
  <w:style w:type="numbering" w:customStyle="1" w:styleId="111">
    <w:name w:val="Нет списка11"/>
    <w:next w:val="a6"/>
    <w:uiPriority w:val="99"/>
    <w:semiHidden/>
    <w:unhideWhenUsed/>
    <w:rsid w:val="003542BA"/>
  </w:style>
  <w:style w:type="table" w:customStyle="1" w:styleId="2110">
    <w:name w:val="Простая таблица 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0">
    <w:name w:val="Таблица-список 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Стандартная таблица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
    <w:name w:val="Сетка таблицы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5">
    <w:name w:val="Папушкин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
    <w:name w:val="Сетка таблицы3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1111111"/>
    <w:rsid w:val="003542BA"/>
  </w:style>
  <w:style w:type="table" w:customStyle="1" w:styleId="221">
    <w:name w:val="Простая таблица 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
    <w:name w:val="Простая таблица 2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
    <w:name w:val="Простая таблица 24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0">
    <w:name w:val="Простая таблица 25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
    <w:name w:val="Простая таблица 26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
    <w:name w:val="Простая таблица 27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
    <w:name w:val="Простая таблица 28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2">
    <w:name w:val="Нет списка21"/>
    <w:next w:val="a6"/>
    <w:uiPriority w:val="99"/>
    <w:semiHidden/>
    <w:unhideWhenUsed/>
    <w:rsid w:val="003542BA"/>
  </w:style>
  <w:style w:type="table" w:customStyle="1" w:styleId="291">
    <w:name w:val="Простая таблица 29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Таблица-список 12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андартная таблица2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4">
    <w:name w:val="Сетка таблицы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ветлый список2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0">
    <w:name w:val="Светлый список - Акцент 12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6">
    <w:name w:val="Папушкин2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
    <w:name w:val="Сетка таблицы32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1111121"/>
    <w:rsid w:val="003542BA"/>
  </w:style>
  <w:style w:type="character" w:customStyle="1" w:styleId="116">
    <w:name w:val="Заголовок 1 Знак1"/>
    <w:aliases w:val="Заг 1 Знак1"/>
    <w:basedOn w:val="a4"/>
    <w:rsid w:val="003542BA"/>
    <w:rPr>
      <w:rFonts w:asciiTheme="majorHAnsi" w:eastAsiaTheme="majorEastAsia" w:hAnsiTheme="majorHAnsi" w:cstheme="majorBidi"/>
      <w:color w:val="365F91" w:themeColor="accent1" w:themeShade="BF"/>
      <w:sz w:val="32"/>
      <w:szCs w:val="32"/>
    </w:rPr>
  </w:style>
  <w:style w:type="character" w:customStyle="1" w:styleId="1f9">
    <w:name w:val="Текст сноски Знак1"/>
    <w:aliases w:val="Знак3 Знак1,Знак6 Знак1,Table_Footnote_last Знак Знак2,Table_Footnote_last Знак Знак Знак1,Table_Footnote_last Знак2,Текст сноски Знак1 Знак Знак Знак1,Текст сноски Знак Знак Знак Знак Знак1,Table_Footnote_last Знак1 Знак Знак Знак1"/>
    <w:basedOn w:val="a4"/>
    <w:uiPriority w:val="99"/>
    <w:semiHidden/>
    <w:rsid w:val="003542BA"/>
    <w:rPr>
      <w:rFonts w:ascii="Times New Roman" w:hAnsi="Times New Roman" w:cs="Times New Roman"/>
      <w:sz w:val="20"/>
      <w:szCs w:val="20"/>
    </w:rPr>
  </w:style>
  <w:style w:type="paragraph" w:customStyle="1" w:styleId="xl3931">
    <w:name w:val="xl39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932">
    <w:name w:val="xl39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933">
    <w:name w:val="xl3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4">
    <w:name w:val="xl3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5">
    <w:name w:val="xl39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6">
    <w:name w:val="xl393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7">
    <w:name w:val="xl393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a1">
    <w:name w:val="Список_маркеры"/>
    <w:basedOn w:val="aa"/>
    <w:link w:val="affffff9"/>
    <w:uiPriority w:val="1"/>
    <w:qFormat/>
    <w:rsid w:val="003542BA"/>
    <w:pPr>
      <w:widowControl/>
      <w:numPr>
        <w:numId w:val="26"/>
      </w:numPr>
      <w:autoSpaceDE/>
      <w:autoSpaceDN/>
      <w:adjustRightInd/>
      <w:spacing w:before="0" w:line="276" w:lineRule="auto"/>
      <w:contextualSpacing w:val="0"/>
    </w:pPr>
    <w:rPr>
      <w:rFonts w:ascii="Arial" w:hAnsi="Arial" w:cs="Arial"/>
      <w:szCs w:val="24"/>
      <w:lang w:eastAsia="ru-RU"/>
    </w:rPr>
  </w:style>
  <w:style w:type="character" w:customStyle="1" w:styleId="affffff9">
    <w:name w:val="Список_маркеры Знак"/>
    <w:basedOn w:val="a4"/>
    <w:link w:val="a1"/>
    <w:uiPriority w:val="1"/>
    <w:rsid w:val="003542BA"/>
    <w:rPr>
      <w:rFonts w:ascii="Arial" w:eastAsia="Times New Roman" w:hAnsi="Arial" w:cs="Arial"/>
      <w:sz w:val="24"/>
      <w:szCs w:val="24"/>
      <w:lang w:eastAsia="ru-RU"/>
    </w:rPr>
  </w:style>
  <w:style w:type="paragraph" w:customStyle="1" w:styleId="xl224">
    <w:name w:val="xl2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5">
    <w:name w:val="xl2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26">
    <w:name w:val="xl2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27">
    <w:name w:val="xl227"/>
    <w:basedOn w:val="a3"/>
    <w:rsid w:val="003542BA"/>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Arial" w:hAnsi="Arial" w:cs="Arial"/>
      <w:color w:val="000000"/>
      <w:szCs w:val="24"/>
      <w:lang w:eastAsia="ru-RU"/>
    </w:rPr>
  </w:style>
  <w:style w:type="paragraph" w:customStyle="1" w:styleId="xl228">
    <w:name w:val="xl228"/>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textAlignment w:val="center"/>
    </w:pPr>
    <w:rPr>
      <w:rFonts w:ascii="Arial" w:hAnsi="Arial" w:cs="Arial"/>
      <w:color w:val="000000"/>
      <w:szCs w:val="24"/>
      <w:lang w:eastAsia="ru-RU"/>
    </w:rPr>
  </w:style>
  <w:style w:type="paragraph" w:customStyle="1" w:styleId="xl229">
    <w:name w:val="xl229"/>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pPr>
    <w:rPr>
      <w:rFonts w:ascii="Arial" w:hAnsi="Arial" w:cs="Arial"/>
      <w:szCs w:val="24"/>
      <w:lang w:eastAsia="ru-RU"/>
    </w:rPr>
  </w:style>
  <w:style w:type="paragraph" w:customStyle="1" w:styleId="xl230">
    <w:name w:val="xl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231">
    <w:name w:val="xl231"/>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Cs w:val="24"/>
      <w:lang w:eastAsia="ru-RU"/>
    </w:rPr>
  </w:style>
  <w:style w:type="paragraph" w:customStyle="1" w:styleId="xl232">
    <w:name w:val="xl2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33">
    <w:name w:val="xl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4">
    <w:name w:val="xl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5">
    <w:name w:val="xl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36">
    <w:name w:val="xl236"/>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237">
    <w:name w:val="xl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8">
    <w:name w:val="xl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9">
    <w:name w:val="xl2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240">
    <w:name w:val="xl2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241">
    <w:name w:val="xl2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2">
    <w:name w:val="xl24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3">
    <w:name w:val="xl24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4">
    <w:name w:val="xl24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5">
    <w:name w:val="xl245"/>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400" w:firstLine="0"/>
      <w:jc w:val="left"/>
      <w:textAlignment w:val="center"/>
    </w:pPr>
    <w:rPr>
      <w:rFonts w:ascii="Arial" w:hAnsi="Arial" w:cs="Arial"/>
      <w:color w:val="000000"/>
      <w:szCs w:val="24"/>
      <w:lang w:eastAsia="ru-RU"/>
    </w:rPr>
  </w:style>
  <w:style w:type="paragraph" w:customStyle="1" w:styleId="xl246">
    <w:name w:val="xl2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47">
    <w:name w:val="xl24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8">
    <w:name w:val="xl248"/>
    <w:basedOn w:val="a3"/>
    <w:rsid w:val="003542BA"/>
    <w:pPr>
      <w:widowControl/>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49">
    <w:name w:val="xl249"/>
    <w:basedOn w:val="a3"/>
    <w:rsid w:val="003542BA"/>
    <w:pPr>
      <w:widowControl/>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0">
    <w:name w:val="xl250"/>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1">
    <w:name w:val="xl251"/>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2">
    <w:name w:val="xl2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3">
    <w:name w:val="xl2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54">
    <w:name w:val="xl25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55">
    <w:name w:val="xl2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56">
    <w:name w:val="xl25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7">
    <w:name w:val="xl25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8">
    <w:name w:val="xl25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59">
    <w:name w:val="xl259"/>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0">
    <w:name w:val="xl260"/>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1">
    <w:name w:val="xl26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2">
    <w:name w:val="xl26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63">
    <w:name w:val="xl26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64">
    <w:name w:val="xl26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5">
    <w:name w:val="xl26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6">
    <w:name w:val="xl26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7">
    <w:name w:val="xl26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8">
    <w:name w:val="xl26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69">
    <w:name w:val="xl269"/>
    <w:basedOn w:val="a3"/>
    <w:rsid w:val="003542BA"/>
    <w:pPr>
      <w:widowControl/>
      <w:pBdr>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0">
    <w:name w:val="xl27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1">
    <w:name w:val="xl271"/>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72">
    <w:name w:val="xl27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3">
    <w:name w:val="xl27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74">
    <w:name w:val="xl27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75">
    <w:name w:val="xl27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76">
    <w:name w:val="xl27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77">
    <w:name w:val="xl27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78">
    <w:name w:val="xl27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D9D9D9"/>
      <w:sz w:val="20"/>
      <w:lang w:eastAsia="ru-RU"/>
    </w:rPr>
  </w:style>
  <w:style w:type="paragraph" w:customStyle="1" w:styleId="xl279">
    <w:name w:val="xl279"/>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0">
    <w:name w:val="xl28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 w:val="20"/>
      <w:lang w:eastAsia="ru-RU"/>
    </w:rPr>
  </w:style>
  <w:style w:type="paragraph" w:customStyle="1" w:styleId="xl281">
    <w:name w:val="xl281"/>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82">
    <w:name w:val="xl28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83">
    <w:name w:val="xl283"/>
    <w:basedOn w:val="a3"/>
    <w:rsid w:val="003542BA"/>
    <w:pPr>
      <w:widowControl/>
      <w:pBdr>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4">
    <w:name w:val="xl284"/>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85">
    <w:name w:val="xl28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6">
    <w:name w:val="xl286"/>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7">
    <w:name w:val="xl28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88">
    <w:name w:val="xl288"/>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89">
    <w:name w:val="xl2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0">
    <w:name w:val="xl2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91">
    <w:name w:val="xl29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2">
    <w:name w:val="xl292"/>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3">
    <w:name w:val="xl2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Cs w:val="24"/>
      <w:lang w:eastAsia="ru-RU"/>
    </w:rPr>
  </w:style>
  <w:style w:type="paragraph" w:customStyle="1" w:styleId="xl294">
    <w:name w:val="xl294"/>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szCs w:val="24"/>
      <w:lang w:eastAsia="ru-RU"/>
    </w:rPr>
  </w:style>
  <w:style w:type="paragraph" w:customStyle="1" w:styleId="xl295">
    <w:name w:val="xl29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6">
    <w:name w:val="xl296"/>
    <w:basedOn w:val="a3"/>
    <w:rsid w:val="003542BA"/>
    <w:pPr>
      <w:widowControl/>
      <w:pBdr>
        <w:top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7">
    <w:name w:val="xl29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98">
    <w:name w:val="xl2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299">
    <w:name w:val="xl299"/>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00">
    <w:name w:val="xl300"/>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01">
    <w:name w:val="xl3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2">
    <w:name w:val="xl30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3">
    <w:name w:val="xl30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4">
    <w:name w:val="xl30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5">
    <w:name w:val="xl30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306">
    <w:name w:val="xl30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i/>
      <w:iCs/>
      <w:color w:val="000000"/>
      <w:szCs w:val="24"/>
      <w:lang w:eastAsia="ru-RU"/>
    </w:rPr>
  </w:style>
  <w:style w:type="paragraph" w:customStyle="1" w:styleId="xl307">
    <w:name w:val="xl307"/>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308">
    <w:name w:val="xl308"/>
    <w:basedOn w:val="a3"/>
    <w:rsid w:val="003542BA"/>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9">
    <w:name w:val="xl309"/>
    <w:basedOn w:val="a3"/>
    <w:rsid w:val="003542BA"/>
    <w:pPr>
      <w:widowControl/>
      <w:pBdr>
        <w:top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0">
    <w:name w:val="xl310"/>
    <w:basedOn w:val="a3"/>
    <w:rsid w:val="003542BA"/>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1">
    <w:name w:val="xl3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2">
    <w:name w:val="xl31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3">
    <w:name w:val="xl31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4">
    <w:name w:val="xl3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5">
    <w:name w:val="xl315"/>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6">
    <w:name w:val="xl316"/>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7">
    <w:name w:val="xl317"/>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8">
    <w:name w:val="xl318"/>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9">
    <w:name w:val="xl319"/>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0">
    <w:name w:val="xl320"/>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1">
    <w:name w:val="xl321"/>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2">
    <w:name w:val="xl322"/>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3">
    <w:name w:val="xl323"/>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4">
    <w:name w:val="xl324"/>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5">
    <w:name w:val="xl325"/>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26">
    <w:name w:val="xl326"/>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szCs w:val="24"/>
      <w:lang w:eastAsia="ru-RU"/>
    </w:rPr>
  </w:style>
  <w:style w:type="paragraph" w:customStyle="1" w:styleId="-">
    <w:name w:val="СТ - основной текст"/>
    <w:basedOn w:val="a3"/>
    <w:link w:val="-0"/>
    <w:qFormat/>
    <w:rsid w:val="003542BA"/>
    <w:pPr>
      <w:autoSpaceDE/>
      <w:autoSpaceDN/>
      <w:adjustRightInd/>
      <w:spacing w:after="120" w:line="360" w:lineRule="atLeast"/>
      <w:ind w:firstLine="567"/>
    </w:pPr>
    <w:rPr>
      <w:rFonts w:ascii="Arial" w:hAnsi="Arial"/>
      <w:sz w:val="22"/>
      <w:szCs w:val="22"/>
      <w:lang w:eastAsia="ru-RU"/>
    </w:rPr>
  </w:style>
  <w:style w:type="character" w:customStyle="1" w:styleId="-0">
    <w:name w:val="СТ - основной текст Знак"/>
    <w:link w:val="-"/>
    <w:rsid w:val="003542BA"/>
    <w:rPr>
      <w:rFonts w:ascii="Arial" w:eastAsia="Times New Roman" w:hAnsi="Arial" w:cs="Times New Roman"/>
      <w:lang w:eastAsia="ru-RU"/>
    </w:rPr>
  </w:style>
  <w:style w:type="paragraph" w:customStyle="1" w:styleId="xl222">
    <w:name w:val="xl2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3">
    <w:name w:val="xl2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327">
    <w:name w:val="xl327"/>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8">
    <w:name w:val="xl328"/>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9">
    <w:name w:val="xl32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affffffa">
    <w:name w:val="Подпись рисунков"/>
    <w:basedOn w:val="aff"/>
    <w:link w:val="affffffb"/>
    <w:qFormat/>
    <w:rsid w:val="003542BA"/>
    <w:pPr>
      <w:jc w:val="center"/>
    </w:pPr>
    <w:rPr>
      <w:rFonts w:ascii="Arial" w:hAnsi="Arial" w:cs="Arial"/>
    </w:rPr>
  </w:style>
  <w:style w:type="character" w:customStyle="1" w:styleId="affffffb">
    <w:name w:val="Подпись рисунков Знак"/>
    <w:basedOn w:val="aff1"/>
    <w:link w:val="affffffa"/>
    <w:rsid w:val="003542BA"/>
    <w:rPr>
      <w:rFonts w:ascii="Arial" w:hAnsi="Arial" w:cs="Arial"/>
      <w:b/>
      <w:iCs/>
      <w:sz w:val="20"/>
      <w:szCs w:val="18"/>
    </w:rPr>
  </w:style>
  <w:style w:type="paragraph" w:customStyle="1" w:styleId="12">
    <w:name w:val="Заголовок 1 с номером"/>
    <w:basedOn w:val="a3"/>
    <w:rsid w:val="003542BA"/>
    <w:pPr>
      <w:numPr>
        <w:numId w:val="27"/>
      </w:numPr>
      <w:autoSpaceDE/>
      <w:autoSpaceDN/>
      <w:spacing w:after="120"/>
      <w:textAlignment w:val="baseline"/>
    </w:pPr>
    <w:rPr>
      <w:rFonts w:ascii="Arial" w:eastAsia="Microsoft YaHei" w:hAnsi="Arial"/>
      <w:spacing w:val="-5"/>
      <w:sz w:val="22"/>
      <w:szCs w:val="22"/>
    </w:rPr>
  </w:style>
  <w:style w:type="paragraph" w:customStyle="1" w:styleId="21">
    <w:name w:val="Заголовок 2 с номером"/>
    <w:basedOn w:val="a3"/>
    <w:rsid w:val="003542BA"/>
    <w:pPr>
      <w:numPr>
        <w:ilvl w:val="1"/>
        <w:numId w:val="27"/>
      </w:numPr>
      <w:autoSpaceDE/>
      <w:autoSpaceDN/>
      <w:spacing w:after="120"/>
      <w:textAlignment w:val="baseline"/>
    </w:pPr>
    <w:rPr>
      <w:rFonts w:ascii="Arial" w:eastAsia="Microsoft YaHei" w:hAnsi="Arial"/>
      <w:spacing w:val="-5"/>
      <w:sz w:val="22"/>
      <w:szCs w:val="22"/>
    </w:rPr>
  </w:style>
  <w:style w:type="paragraph" w:customStyle="1" w:styleId="31">
    <w:name w:val="Заголовок 3 с номером"/>
    <w:basedOn w:val="a3"/>
    <w:rsid w:val="003542BA"/>
    <w:pPr>
      <w:numPr>
        <w:ilvl w:val="2"/>
        <w:numId w:val="27"/>
      </w:numPr>
      <w:autoSpaceDE/>
      <w:autoSpaceDN/>
      <w:spacing w:after="120"/>
      <w:textAlignment w:val="baseline"/>
    </w:pPr>
    <w:rPr>
      <w:rFonts w:ascii="Arial" w:eastAsia="Microsoft YaHei" w:hAnsi="Arial"/>
      <w:spacing w:val="-5"/>
      <w:sz w:val="22"/>
      <w:szCs w:val="22"/>
    </w:rPr>
  </w:style>
  <w:style w:type="character" w:customStyle="1" w:styleId="affffff6">
    <w:name w:val="Подпись рисунков/таблиц Знак"/>
    <w:basedOn w:val="a4"/>
    <w:link w:val="affffff5"/>
    <w:uiPriority w:val="99"/>
    <w:locked/>
    <w:rsid w:val="003542BA"/>
    <w:rPr>
      <w:rFonts w:ascii="Arial Narrow" w:eastAsia="Times New Roman" w:hAnsi="Arial Narrow"/>
      <w:bCs/>
      <w:sz w:val="20"/>
      <w:szCs w:val="18"/>
      <w:lang w:eastAsia="ru-RU"/>
    </w:rPr>
  </w:style>
  <w:style w:type="character" w:customStyle="1" w:styleId="1fa">
    <w:name w:val="Неразрешенное упоминание1"/>
    <w:basedOn w:val="a4"/>
    <w:uiPriority w:val="99"/>
    <w:semiHidden/>
    <w:unhideWhenUsed/>
    <w:rsid w:val="003542BA"/>
    <w:rPr>
      <w:color w:val="605E5C"/>
      <w:shd w:val="clear" w:color="auto" w:fill="E1DFDD"/>
    </w:rPr>
  </w:style>
  <w:style w:type="character" w:customStyle="1" w:styleId="2fd">
    <w:name w:val="Неразрешенное упоминание2"/>
    <w:basedOn w:val="a4"/>
    <w:uiPriority w:val="99"/>
    <w:semiHidden/>
    <w:unhideWhenUsed/>
    <w:rsid w:val="003542BA"/>
    <w:rPr>
      <w:color w:val="605E5C"/>
      <w:shd w:val="clear" w:color="auto" w:fill="E1DFDD"/>
    </w:rPr>
  </w:style>
  <w:style w:type="numbering" w:customStyle="1" w:styleId="4c">
    <w:name w:val="Нет списка4"/>
    <w:next w:val="a6"/>
    <w:uiPriority w:val="99"/>
    <w:semiHidden/>
    <w:unhideWhenUsed/>
    <w:rsid w:val="003542BA"/>
  </w:style>
  <w:style w:type="table" w:customStyle="1" w:styleId="TableNormal1">
    <w:name w:val="Table Normal1"/>
    <w:uiPriority w:val="2"/>
    <w:semiHidden/>
    <w:unhideWhenUsed/>
    <w:qFormat/>
    <w:rsid w:val="00354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2">
    <w:name w:val="Сетка таблицы7"/>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11"/>
    <w:basedOn w:val="a5"/>
    <w:next w:val="19"/>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3">
    <w:name w:val="Нет списка12"/>
    <w:next w:val="a6"/>
    <w:uiPriority w:val="99"/>
    <w:semiHidden/>
    <w:unhideWhenUsed/>
    <w:rsid w:val="003542BA"/>
  </w:style>
  <w:style w:type="table" w:customStyle="1" w:styleId="510">
    <w:name w:val="Сетка таблицы 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d">
    <w:name w:val="Папушкин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0">
    <w:name w:val="Простая таблица 21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e">
    <w:name w:val="Стандартная таблица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
    <w:name w:val="Классическая таблица 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я таблица 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
    <w:name w:val="Изящная таблица 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a">
    <w:name w:val="Изящная таблица 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сическая таблица 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Сетка таблицы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ветлая заливка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ветлая заливка2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етка таблицы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Простая таблица 213"/>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20">
    <w:name w:val="Простая таблица 2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Светлый список - Акцент 14"/>
    <w:basedOn w:val="a5"/>
    <w:next w:val="-11"/>
    <w:uiPriority w:val="61"/>
    <w:rsid w:val="003542B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4f">
    <w:name w:val="Светлый список4"/>
    <w:basedOn w:val="a5"/>
    <w:next w:val="affffff8"/>
    <w:uiPriority w:val="61"/>
    <w:rsid w:val="003542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4">
    <w:name w:val="1111114"/>
    <w:rsid w:val="003542BA"/>
  </w:style>
  <w:style w:type="table" w:customStyle="1" w:styleId="-1120">
    <w:name w:val="Таблица-список 1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Стандартная таблица1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ветлый список1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ветлый список - Акцент 1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127">
    <w:name w:val="Папушкин1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20">
    <w:name w:val="Сетка таблицы31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1111112"/>
    <w:rsid w:val="003542BA"/>
  </w:style>
  <w:style w:type="table" w:customStyle="1" w:styleId="232">
    <w:name w:val="Простая таблица 23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2">
    <w:name w:val="Простая таблица 24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2">
    <w:name w:val="Простая таблица 25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2">
    <w:name w:val="Простая таблица 26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2">
    <w:name w:val="Простая таблица 27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2">
    <w:name w:val="Простая таблица 28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23">
    <w:name w:val="Нет списка22"/>
    <w:next w:val="a6"/>
    <w:uiPriority w:val="99"/>
    <w:semiHidden/>
    <w:unhideWhenUsed/>
    <w:rsid w:val="003542BA"/>
  </w:style>
  <w:style w:type="table" w:customStyle="1" w:styleId="292">
    <w:name w:val="Простая таблица 29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
    <w:name w:val="Таблица-список 12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Стандартная таблица2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5">
    <w:name w:val="Светлый список2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20">
    <w:name w:val="Светлый список - Акцент 12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6">
    <w:name w:val="Папушкин2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2">
    <w:name w:val="Сетка таблицы32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1111122"/>
    <w:rsid w:val="003542BA"/>
  </w:style>
  <w:style w:type="numbering" w:customStyle="1" w:styleId="313">
    <w:name w:val="Нет списка31"/>
    <w:next w:val="a6"/>
    <w:uiPriority w:val="99"/>
    <w:semiHidden/>
    <w:unhideWhenUsed/>
    <w:rsid w:val="003542BA"/>
  </w:style>
  <w:style w:type="table" w:customStyle="1" w:styleId="610">
    <w:name w:val="Сетка таблицы6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Папушкин31"/>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5">
    <w:name w:val="Стандартная таблица3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Таблица-список 13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Сетка таблицы3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ветлый список - Акцент 13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6">
    <w:name w:val="Светлый список3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1">
    <w:name w:val="Простая таблица 210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
    <w:name w:val="Нет списка111"/>
    <w:next w:val="a6"/>
    <w:uiPriority w:val="99"/>
    <w:semiHidden/>
    <w:unhideWhenUsed/>
    <w:rsid w:val="003542BA"/>
  </w:style>
  <w:style w:type="table" w:customStyle="1" w:styleId="2111">
    <w:name w:val="Простая таблица 21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0">
    <w:name w:val="Таблица-список 1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Стандартная таблица1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
    <w:name w:val="Сетка таблицы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ый список1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
    <w:name w:val="Светлый список - Акцент 1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
    <w:name w:val="Папушкин1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1">
    <w:name w:val="Сетка таблицы31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11111111"/>
    <w:rsid w:val="003542BA"/>
  </w:style>
  <w:style w:type="table" w:customStyle="1" w:styleId="2211">
    <w:name w:val="Простая таблица 2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1">
    <w:name w:val="Простая таблица 23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1">
    <w:name w:val="Простая таблица 24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10">
    <w:name w:val="Простая таблица 25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1">
    <w:name w:val="Простая таблица 26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1">
    <w:name w:val="Простая таблица 27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1">
    <w:name w:val="Простая таблица 28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12">
    <w:name w:val="Нет списка211"/>
    <w:next w:val="a6"/>
    <w:uiPriority w:val="99"/>
    <w:semiHidden/>
    <w:unhideWhenUsed/>
    <w:rsid w:val="003542BA"/>
  </w:style>
  <w:style w:type="table" w:customStyle="1" w:styleId="2911">
    <w:name w:val="Простая таблица 29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Таблица-список 12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Стандартная таблица2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4">
    <w:name w:val="Сетка таблицы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ветлый список2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
    <w:name w:val="Светлый список - Акцент 12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6">
    <w:name w:val="Папушкин2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1">
    <w:name w:val="Сетка таблицы32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11111211"/>
    <w:rsid w:val="003542BA"/>
  </w:style>
  <w:style w:type="numbering" w:customStyle="1" w:styleId="1111138">
    <w:name w:val="1 / 1.1 / 1.1.38"/>
    <w:basedOn w:val="a6"/>
    <w:next w:val="111111"/>
    <w:locked/>
    <w:rsid w:val="003542BA"/>
  </w:style>
  <w:style w:type="numbering" w:customStyle="1" w:styleId="412">
    <w:name w:val="Нет списка41"/>
    <w:next w:val="a6"/>
    <w:uiPriority w:val="99"/>
    <w:semiHidden/>
    <w:unhideWhenUsed/>
    <w:rsid w:val="003542BA"/>
  </w:style>
  <w:style w:type="table" w:customStyle="1" w:styleId="710">
    <w:name w:val="Сетка таблицы71"/>
    <w:basedOn w:val="a5"/>
    <w:next w:val="a7"/>
    <w:uiPriority w:val="59"/>
    <w:locked/>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 / 1.1.2"/>
    <w:basedOn w:val="a6"/>
    <w:next w:val="111111"/>
    <w:locked/>
    <w:rsid w:val="003542BA"/>
  </w:style>
  <w:style w:type="table" w:customStyle="1" w:styleId="1116">
    <w:name w:val="Сетка таблицы 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11">
    <w:name w:val="Нет списка121"/>
    <w:next w:val="a6"/>
    <w:uiPriority w:val="99"/>
    <w:semiHidden/>
    <w:unhideWhenUsed/>
    <w:rsid w:val="003542BA"/>
  </w:style>
  <w:style w:type="table" w:customStyle="1" w:styleId="1117">
    <w:name w:val="Светлая заливка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6"/>
    <w:next w:val="111111"/>
    <w:locked/>
    <w:rsid w:val="003542BA"/>
  </w:style>
  <w:style w:type="numbering" w:customStyle="1" w:styleId="2210">
    <w:name w:val="Нет списка221"/>
    <w:next w:val="a6"/>
    <w:uiPriority w:val="99"/>
    <w:semiHidden/>
    <w:unhideWhenUsed/>
    <w:rsid w:val="003542BA"/>
  </w:style>
  <w:style w:type="character" w:customStyle="1" w:styleId="1fd">
    <w:name w:val="Нижний колонтитул Знак1"/>
    <w:aliases w:val="Знак1 Знак1"/>
    <w:basedOn w:val="a4"/>
    <w:uiPriority w:val="99"/>
    <w:semiHidden/>
    <w:rsid w:val="003542BA"/>
    <w:rPr>
      <w:rFonts w:ascii="Arial" w:eastAsia="Microsoft YaHei" w:hAnsi="Arial"/>
      <w:spacing w:val="-5"/>
      <w:sz w:val="22"/>
      <w:szCs w:val="22"/>
      <w:lang w:eastAsia="en-US"/>
    </w:rPr>
  </w:style>
  <w:style w:type="table" w:customStyle="1" w:styleId="1118">
    <w:name w:val="Простая таблица 111"/>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1">
    <w:name w:val="Простая таблица 21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9">
    <w:name w:val="Классическая таблица 111"/>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Классическая таблица 211"/>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9">
    <w:name w:val="Столбцы таблицы 211"/>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Столбцы таблицы 311"/>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Сетка таблицы 1111"/>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11">
    <w:name w:val="Сетка таблицы 511"/>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
    <w:name w:val="Таблица-список 211"/>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Современная таблица11"/>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d">
    <w:name w:val="Изысканная таблица11"/>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Изящная таблица 211"/>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1">
    <w:name w:val="Сетка таблицы 5211"/>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Средний список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12">
    <w:name w:val="Светлая заливка1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0">
    <w:name w:val="Светлая заливка21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2">
    <w:name w:val="Нет списка311"/>
    <w:next w:val="a6"/>
    <w:uiPriority w:val="99"/>
    <w:semiHidden/>
    <w:unhideWhenUsed/>
    <w:rsid w:val="003542BA"/>
  </w:style>
  <w:style w:type="table" w:customStyle="1" w:styleId="128">
    <w:name w:val="Простая таблица 12"/>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9">
    <w:name w:val="Классическая таблица 12"/>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
    <w:name w:val="Таблица-список 22"/>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e">
    <w:name w:val="Современная таблица2"/>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
    <w:name w:val="Изысканная таблица2"/>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b">
    <w:name w:val="Изящная таблица 12"/>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Веб-таблица 12"/>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20">
    <w:name w:val="Сетка таблицы 522"/>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
    <w:name w:val="Средний список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c">
    <w:name w:val="Светлая заливка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b">
    <w:name w:val="Светлая заливка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
    <w:name w:val="1 / 1.1 / 1.1.3"/>
    <w:basedOn w:val="a6"/>
    <w:next w:val="111111"/>
    <w:unhideWhenUsed/>
    <w:rsid w:val="003542BA"/>
  </w:style>
  <w:style w:type="numbering" w:customStyle="1" w:styleId="4111">
    <w:name w:val="Нет списка411"/>
    <w:next w:val="a6"/>
    <w:uiPriority w:val="99"/>
    <w:semiHidden/>
    <w:unhideWhenUsed/>
    <w:rsid w:val="003542BA"/>
  </w:style>
  <w:style w:type="numbering" w:customStyle="1" w:styleId="111114">
    <w:name w:val="1 / 1.1 / 1.1.4"/>
    <w:basedOn w:val="a6"/>
    <w:next w:val="111111"/>
    <w:locked/>
    <w:rsid w:val="003542BA"/>
  </w:style>
  <w:style w:type="numbering" w:customStyle="1" w:styleId="11113">
    <w:name w:val="Нет списка1111"/>
    <w:next w:val="a6"/>
    <w:uiPriority w:val="99"/>
    <w:semiHidden/>
    <w:unhideWhenUsed/>
    <w:rsid w:val="003542BA"/>
  </w:style>
  <w:style w:type="numbering" w:customStyle="1" w:styleId="5a">
    <w:name w:val="Нет списка5"/>
    <w:next w:val="a6"/>
    <w:uiPriority w:val="99"/>
    <w:semiHidden/>
    <w:unhideWhenUsed/>
    <w:rsid w:val="003542BA"/>
  </w:style>
  <w:style w:type="numbering" w:customStyle="1" w:styleId="111115">
    <w:name w:val="1 / 1.1 / 1.1.5"/>
    <w:basedOn w:val="a6"/>
    <w:next w:val="111111"/>
    <w:locked/>
    <w:rsid w:val="003542BA"/>
  </w:style>
  <w:style w:type="numbering" w:customStyle="1" w:styleId="12112">
    <w:name w:val="Нет списка1211"/>
    <w:next w:val="a6"/>
    <w:uiPriority w:val="99"/>
    <w:semiHidden/>
    <w:unhideWhenUsed/>
    <w:rsid w:val="003542BA"/>
  </w:style>
  <w:style w:type="table" w:customStyle="1" w:styleId="11114">
    <w:name w:val="Сетка таблицы1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3542BA"/>
  </w:style>
  <w:style w:type="table" w:customStyle="1" w:styleId="4112">
    <w:name w:val="Сетка таблицы4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locked/>
    <w:rsid w:val="003542BA"/>
  </w:style>
  <w:style w:type="table" w:customStyle="1" w:styleId="TableGrid111">
    <w:name w:val="Table Grid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3">
    <w:name w:val="Папушкин31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0">
    <w:name w:val="Средний список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4">
    <w:name w:val="Стандартная таблица31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Классическая таблица 13"/>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Простая таблица 13"/>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3">
    <w:name w:val="Изящная таблица 23"/>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Веб-таблица 13"/>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4">
    <w:name w:val="Изысканная таблица3"/>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
    <w:name w:val="Изящная таблица 13"/>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2">
    <w:name w:val="Сетка таблицы1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5">
    <w:name w:val="Сетка таблицы 23"/>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4">
    <w:name w:val="Сетка таблицы 13"/>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6">
    <w:name w:val="Нет списка13"/>
    <w:next w:val="a6"/>
    <w:uiPriority w:val="99"/>
    <w:semiHidden/>
    <w:unhideWhenUsed/>
    <w:rsid w:val="003542BA"/>
  </w:style>
  <w:style w:type="table" w:customStyle="1" w:styleId="137">
    <w:name w:val="Светлая заливка13"/>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
    <w:name w:val="Сетка таблицы25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ветлая заливка23"/>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Сетка таблицы31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5">
    <w:name w:val="Table Simple 3"/>
    <w:basedOn w:val="a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8">
    <w:name w:val="Средний список 13"/>
    <w:basedOn w:val="a5"/>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0">
    <w:name w:val="Светлая заливка4"/>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2">
    <w:name w:val="Нет списка2111"/>
    <w:next w:val="a6"/>
    <w:uiPriority w:val="99"/>
    <w:semiHidden/>
    <w:unhideWhenUsed/>
    <w:rsid w:val="003542BA"/>
  </w:style>
  <w:style w:type="table" w:customStyle="1" w:styleId="2-41">
    <w:name w:val="Средняя заливка 2 - Акцент 41"/>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e">
    <w:name w:val="Гиперссылка1"/>
    <w:uiPriority w:val="99"/>
    <w:unhideWhenUsed/>
    <w:rsid w:val="003542BA"/>
    <w:rPr>
      <w:color w:val="0000FF"/>
      <w:u w:val="single"/>
    </w:rPr>
  </w:style>
  <w:style w:type="numbering" w:customStyle="1" w:styleId="111117">
    <w:name w:val="Нет списка11111"/>
    <w:next w:val="a6"/>
    <w:uiPriority w:val="99"/>
    <w:semiHidden/>
    <w:unhideWhenUsed/>
    <w:rsid w:val="003542BA"/>
  </w:style>
  <w:style w:type="table" w:customStyle="1" w:styleId="1121">
    <w:name w:val="Средний список 112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110">
    <w:name w:val="Нет списка3111"/>
    <w:next w:val="a6"/>
    <w:uiPriority w:val="99"/>
    <w:semiHidden/>
    <w:unhideWhenUsed/>
    <w:rsid w:val="003542BA"/>
  </w:style>
  <w:style w:type="numbering" w:customStyle="1" w:styleId="41110">
    <w:name w:val="Нет списка4111"/>
    <w:next w:val="a6"/>
    <w:uiPriority w:val="99"/>
    <w:semiHidden/>
    <w:unhideWhenUsed/>
    <w:rsid w:val="003542BA"/>
  </w:style>
  <w:style w:type="table" w:customStyle="1" w:styleId="1140">
    <w:name w:val="Средний список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6"/>
    <w:uiPriority w:val="99"/>
    <w:semiHidden/>
    <w:unhideWhenUsed/>
    <w:rsid w:val="003542BA"/>
  </w:style>
  <w:style w:type="table" w:customStyle="1" w:styleId="1160">
    <w:name w:val="Средний список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
    <w:name w:val="Нет списка61"/>
    <w:next w:val="a6"/>
    <w:uiPriority w:val="99"/>
    <w:semiHidden/>
    <w:unhideWhenUsed/>
    <w:rsid w:val="003542BA"/>
  </w:style>
  <w:style w:type="table" w:customStyle="1" w:styleId="1170">
    <w:name w:val="Средний список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6"/>
    <w:uiPriority w:val="99"/>
    <w:semiHidden/>
    <w:unhideWhenUsed/>
    <w:rsid w:val="003542BA"/>
  </w:style>
  <w:style w:type="table" w:customStyle="1" w:styleId="1111115">
    <w:name w:val="Средний список 11111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f6">
    <w:name w:val="Светлая заливка3"/>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4">
    <w:name w:val="Нет списка8"/>
    <w:next w:val="a6"/>
    <w:uiPriority w:val="99"/>
    <w:semiHidden/>
    <w:unhideWhenUsed/>
    <w:rsid w:val="003542BA"/>
  </w:style>
  <w:style w:type="table" w:customStyle="1" w:styleId="11120">
    <w:name w:val="Средний список 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8">
    <w:name w:val="Светлая заливка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
    <w:name w:val="Нет списка9"/>
    <w:next w:val="a6"/>
    <w:uiPriority w:val="99"/>
    <w:semiHidden/>
    <w:unhideWhenUsed/>
    <w:rsid w:val="003542BA"/>
  </w:style>
  <w:style w:type="table" w:customStyle="1" w:styleId="5112">
    <w:name w:val="Сетка таблицы5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0">
    <w:name w:val="1 / 1.1 / 1.1.7"/>
    <w:basedOn w:val="a6"/>
    <w:next w:val="111111"/>
    <w:locked/>
    <w:rsid w:val="003542BA"/>
  </w:style>
  <w:style w:type="table" w:customStyle="1" w:styleId="TableGrid12">
    <w:name w:val="Table Grid1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3">
    <w:name w:val="Папушкин4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414">
    <w:name w:val="Стандартная таблица4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4">
    <w:name w:val="Классическая таблица 14"/>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5">
    <w:name w:val="Простая таблица 14"/>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3">
    <w:name w:val="Изящная таблица 24"/>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1">
    <w:name w:val="Изысканная таблица4"/>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6">
    <w:name w:val="Изящная таблица 14"/>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Классическая таблица 24"/>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9">
    <w:name w:val="Сетка таблицы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5">
    <w:name w:val="Сетка таблицы 24"/>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7">
    <w:name w:val="Сетка таблицы 14"/>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8">
    <w:name w:val="Нет списка14"/>
    <w:next w:val="a6"/>
    <w:uiPriority w:val="99"/>
    <w:semiHidden/>
    <w:unhideWhenUsed/>
    <w:rsid w:val="003542BA"/>
  </w:style>
  <w:style w:type="table" w:customStyle="1" w:styleId="149">
    <w:name w:val="Светлая заливка14"/>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ветлая заливка24"/>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Сетка таблицы32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10">
    <w:name w:val="Нет списка2211"/>
    <w:next w:val="a6"/>
    <w:uiPriority w:val="99"/>
    <w:semiHidden/>
    <w:unhideWhenUsed/>
    <w:rsid w:val="003542BA"/>
  </w:style>
  <w:style w:type="numbering" w:customStyle="1" w:styleId="1122">
    <w:name w:val="Нет списка112"/>
    <w:next w:val="a6"/>
    <w:uiPriority w:val="99"/>
    <w:semiHidden/>
    <w:unhideWhenUsed/>
    <w:rsid w:val="003542BA"/>
  </w:style>
  <w:style w:type="table" w:customStyle="1" w:styleId="11220">
    <w:name w:val="Средний список 112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4">
    <w:name w:val="Нет списка32"/>
    <w:next w:val="a6"/>
    <w:uiPriority w:val="99"/>
    <w:semiHidden/>
    <w:unhideWhenUsed/>
    <w:rsid w:val="003542BA"/>
  </w:style>
  <w:style w:type="numbering" w:customStyle="1" w:styleId="421">
    <w:name w:val="Нет списка42"/>
    <w:next w:val="a6"/>
    <w:uiPriority w:val="99"/>
    <w:semiHidden/>
    <w:unhideWhenUsed/>
    <w:rsid w:val="003542BA"/>
  </w:style>
  <w:style w:type="numbering" w:customStyle="1" w:styleId="525">
    <w:name w:val="Нет списка52"/>
    <w:next w:val="a6"/>
    <w:uiPriority w:val="99"/>
    <w:semiHidden/>
    <w:unhideWhenUsed/>
    <w:rsid w:val="003542BA"/>
  </w:style>
  <w:style w:type="numbering" w:customStyle="1" w:styleId="620">
    <w:name w:val="Нет списка62"/>
    <w:next w:val="a6"/>
    <w:uiPriority w:val="99"/>
    <w:semiHidden/>
    <w:unhideWhenUsed/>
    <w:rsid w:val="003542BA"/>
  </w:style>
  <w:style w:type="numbering" w:customStyle="1" w:styleId="711">
    <w:name w:val="Нет списка71"/>
    <w:next w:val="a6"/>
    <w:uiPriority w:val="99"/>
    <w:semiHidden/>
    <w:unhideWhenUsed/>
    <w:rsid w:val="003542BA"/>
  </w:style>
  <w:style w:type="table" w:customStyle="1" w:styleId="111120">
    <w:name w:val="Средний список 1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
    <w:name w:val="Нет списка81"/>
    <w:next w:val="a6"/>
    <w:uiPriority w:val="99"/>
    <w:semiHidden/>
    <w:unhideWhenUsed/>
    <w:rsid w:val="003542BA"/>
  </w:style>
  <w:style w:type="table" w:customStyle="1" w:styleId="1123">
    <w:name w:val="Светлая заливка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6"/>
    <w:uiPriority w:val="99"/>
    <w:semiHidden/>
    <w:unhideWhenUsed/>
    <w:rsid w:val="003542BA"/>
  </w:style>
  <w:style w:type="table" w:customStyle="1" w:styleId="6110">
    <w:name w:val="Сетка таблицы6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6"/>
    <w:next w:val="111111"/>
    <w:locked/>
    <w:rsid w:val="003542BA"/>
  </w:style>
  <w:style w:type="table" w:customStyle="1" w:styleId="TableGrid13">
    <w:name w:val="Table Grid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b">
    <w:name w:val="Папушкин5"/>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90">
    <w:name w:val="Средний список 1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5c">
    <w:name w:val="Стандартная таблица5"/>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0">
    <w:name w:val="Классическая таблица 15"/>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Простая таблица 15"/>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3">
    <w:name w:val="Изящная таблица 25"/>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
    <w:name w:val="Веб-таблица 15"/>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d">
    <w:name w:val="Изысканная таблица5"/>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a">
    <w:name w:val="Сетка таблицы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5">
    <w:name w:val="Сетка таблицы 25"/>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3">
    <w:name w:val="Сетка таблицы 15"/>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uiPriority w:val="99"/>
    <w:semiHidden/>
    <w:unhideWhenUsed/>
    <w:rsid w:val="003542BA"/>
  </w:style>
  <w:style w:type="table" w:customStyle="1" w:styleId="155">
    <w:name w:val="Светлая заливка15"/>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ветлая заливка25"/>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етка таблицы33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редний список 11110"/>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38">
    <w:name w:val="Нет списка23"/>
    <w:next w:val="a6"/>
    <w:uiPriority w:val="99"/>
    <w:semiHidden/>
    <w:unhideWhenUsed/>
    <w:rsid w:val="003542BA"/>
  </w:style>
  <w:style w:type="numbering" w:customStyle="1" w:styleId="1131">
    <w:name w:val="Нет списка113"/>
    <w:next w:val="a6"/>
    <w:uiPriority w:val="99"/>
    <w:semiHidden/>
    <w:unhideWhenUsed/>
    <w:rsid w:val="003542BA"/>
  </w:style>
  <w:style w:type="table" w:customStyle="1" w:styleId="11230">
    <w:name w:val="Средний список 1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2">
    <w:name w:val="Нет списка33"/>
    <w:next w:val="a6"/>
    <w:uiPriority w:val="99"/>
    <w:semiHidden/>
    <w:unhideWhenUsed/>
    <w:rsid w:val="003542BA"/>
  </w:style>
  <w:style w:type="numbering" w:customStyle="1" w:styleId="430">
    <w:name w:val="Нет списка43"/>
    <w:next w:val="a6"/>
    <w:uiPriority w:val="99"/>
    <w:semiHidden/>
    <w:unhideWhenUsed/>
    <w:rsid w:val="003542BA"/>
  </w:style>
  <w:style w:type="numbering" w:customStyle="1" w:styleId="531">
    <w:name w:val="Нет списка53"/>
    <w:next w:val="a6"/>
    <w:uiPriority w:val="99"/>
    <w:semiHidden/>
    <w:unhideWhenUsed/>
    <w:rsid w:val="003542BA"/>
  </w:style>
  <w:style w:type="numbering" w:customStyle="1" w:styleId="630">
    <w:name w:val="Нет списка63"/>
    <w:next w:val="a6"/>
    <w:uiPriority w:val="99"/>
    <w:semiHidden/>
    <w:unhideWhenUsed/>
    <w:rsid w:val="003542BA"/>
  </w:style>
  <w:style w:type="numbering" w:customStyle="1" w:styleId="720">
    <w:name w:val="Нет списка72"/>
    <w:next w:val="a6"/>
    <w:uiPriority w:val="99"/>
    <w:semiHidden/>
    <w:unhideWhenUsed/>
    <w:rsid w:val="003542BA"/>
  </w:style>
  <w:style w:type="table" w:customStyle="1" w:styleId="111130">
    <w:name w:val="Средний список 1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21">
    <w:name w:val="Нет списка82"/>
    <w:next w:val="a6"/>
    <w:uiPriority w:val="99"/>
    <w:semiHidden/>
    <w:unhideWhenUsed/>
    <w:rsid w:val="003542BA"/>
  </w:style>
  <w:style w:type="table" w:customStyle="1" w:styleId="1132">
    <w:name w:val="Светлая заливка113"/>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60">
    <w:name w:val="Нет списка16"/>
    <w:next w:val="a6"/>
    <w:uiPriority w:val="99"/>
    <w:semiHidden/>
    <w:unhideWhenUsed/>
    <w:rsid w:val="003542BA"/>
  </w:style>
  <w:style w:type="table" w:customStyle="1" w:styleId="7110">
    <w:name w:val="Сетка таблицы7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locked/>
    <w:rsid w:val="003542BA"/>
  </w:style>
  <w:style w:type="table" w:customStyle="1" w:styleId="TableGrid14">
    <w:name w:val="Table Grid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4">
    <w:name w:val="Папушкин6"/>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0">
    <w:name w:val="Средний список 112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65">
    <w:name w:val="Стандартная таблица6"/>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
    <w:name w:val="Классическая таблица 16"/>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Простая таблица 16"/>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3">
    <w:name w:val="Изящная таблица 26"/>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
    <w:name w:val="Веб-таблица 16"/>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6">
    <w:name w:val="Изысканная таблица6"/>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3">
    <w:name w:val="Изящная таблица 16"/>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Классическая таблица 26"/>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 86"/>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5">
    <w:name w:val="Сетка таблицы 26"/>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4">
    <w:name w:val="Сетка таблицы 16"/>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0">
    <w:name w:val="Нет списка17"/>
    <w:next w:val="a6"/>
    <w:uiPriority w:val="99"/>
    <w:semiHidden/>
    <w:unhideWhenUsed/>
    <w:rsid w:val="003542BA"/>
  </w:style>
  <w:style w:type="table" w:customStyle="1" w:styleId="165">
    <w:name w:val="Светлая заливка16"/>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ветлая заливка26"/>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етка таблицы34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редний список 11114"/>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48">
    <w:name w:val="Нет списка24"/>
    <w:next w:val="a6"/>
    <w:uiPriority w:val="99"/>
    <w:semiHidden/>
    <w:unhideWhenUsed/>
    <w:rsid w:val="003542BA"/>
  </w:style>
  <w:style w:type="numbering" w:customStyle="1" w:styleId="1141">
    <w:name w:val="Нет списка114"/>
    <w:next w:val="a6"/>
    <w:uiPriority w:val="99"/>
    <w:semiHidden/>
    <w:unhideWhenUsed/>
    <w:rsid w:val="003542BA"/>
  </w:style>
  <w:style w:type="table" w:customStyle="1" w:styleId="1124">
    <w:name w:val="Средний список 1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2">
    <w:name w:val="Нет списка34"/>
    <w:next w:val="a6"/>
    <w:uiPriority w:val="99"/>
    <w:semiHidden/>
    <w:unhideWhenUsed/>
    <w:rsid w:val="003542BA"/>
  </w:style>
  <w:style w:type="numbering" w:customStyle="1" w:styleId="440">
    <w:name w:val="Нет списка44"/>
    <w:next w:val="a6"/>
    <w:uiPriority w:val="99"/>
    <w:semiHidden/>
    <w:unhideWhenUsed/>
    <w:rsid w:val="003542BA"/>
  </w:style>
  <w:style w:type="numbering" w:customStyle="1" w:styleId="541">
    <w:name w:val="Нет списка54"/>
    <w:next w:val="a6"/>
    <w:uiPriority w:val="99"/>
    <w:semiHidden/>
    <w:unhideWhenUsed/>
    <w:rsid w:val="003542BA"/>
  </w:style>
  <w:style w:type="numbering" w:customStyle="1" w:styleId="640">
    <w:name w:val="Нет списка64"/>
    <w:next w:val="a6"/>
    <w:uiPriority w:val="99"/>
    <w:semiHidden/>
    <w:unhideWhenUsed/>
    <w:rsid w:val="003542BA"/>
  </w:style>
  <w:style w:type="numbering" w:customStyle="1" w:styleId="730">
    <w:name w:val="Нет списка73"/>
    <w:next w:val="a6"/>
    <w:uiPriority w:val="99"/>
    <w:semiHidden/>
    <w:unhideWhenUsed/>
    <w:rsid w:val="003542BA"/>
  </w:style>
  <w:style w:type="table" w:customStyle="1" w:styleId="11115">
    <w:name w:val="Средний список 1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31">
    <w:name w:val="Нет списка83"/>
    <w:next w:val="a6"/>
    <w:uiPriority w:val="99"/>
    <w:semiHidden/>
    <w:unhideWhenUsed/>
    <w:rsid w:val="003542BA"/>
  </w:style>
  <w:style w:type="table" w:customStyle="1" w:styleId="1142">
    <w:name w:val="Светлая заливка114"/>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80">
    <w:name w:val="Нет списка18"/>
    <w:next w:val="a6"/>
    <w:uiPriority w:val="99"/>
    <w:semiHidden/>
    <w:unhideWhenUsed/>
    <w:rsid w:val="003542BA"/>
  </w:style>
  <w:style w:type="table" w:customStyle="1" w:styleId="580">
    <w:name w:val="Сетка таблицы 58"/>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0">
    <w:name w:val="1 / 1.1 / 1.1.10"/>
    <w:basedOn w:val="a6"/>
    <w:next w:val="111111"/>
    <w:locked/>
    <w:rsid w:val="003542BA"/>
  </w:style>
  <w:style w:type="table" w:customStyle="1" w:styleId="TableGrid15">
    <w:name w:val="Table Grid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4">
    <w:name w:val="Папушкин7"/>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5">
    <w:name w:val="Средний список 1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75">
    <w:name w:val="Стандартная таблица7"/>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
    <w:name w:val="Классическая таблица 17"/>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2">
    <w:name w:val="Простая таблица 17"/>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Веб-таблица 17"/>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6">
    <w:name w:val="Изысканная таблица7"/>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
    <w:name w:val="Изящная таблица 17"/>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6">
    <w:name w:val="Сетка таблицы1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4">
    <w:name w:val="Сетка таблицы 17"/>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Нет списка19"/>
    <w:next w:val="a6"/>
    <w:uiPriority w:val="99"/>
    <w:semiHidden/>
    <w:unhideWhenUsed/>
    <w:rsid w:val="003542BA"/>
  </w:style>
  <w:style w:type="table" w:customStyle="1" w:styleId="175">
    <w:name w:val="Светлая заливка17"/>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ветлая заливка27"/>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етка таблицы35"/>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редний список 11116"/>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57">
    <w:name w:val="Нет списка25"/>
    <w:next w:val="a6"/>
    <w:uiPriority w:val="99"/>
    <w:semiHidden/>
    <w:unhideWhenUsed/>
    <w:rsid w:val="003542BA"/>
  </w:style>
  <w:style w:type="numbering" w:customStyle="1" w:styleId="1151">
    <w:name w:val="Нет списка115"/>
    <w:next w:val="a6"/>
    <w:uiPriority w:val="99"/>
    <w:semiHidden/>
    <w:unhideWhenUsed/>
    <w:rsid w:val="003542BA"/>
  </w:style>
  <w:style w:type="table" w:customStyle="1" w:styleId="1126">
    <w:name w:val="Средний список 1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51">
    <w:name w:val="Нет списка35"/>
    <w:next w:val="a6"/>
    <w:uiPriority w:val="99"/>
    <w:semiHidden/>
    <w:unhideWhenUsed/>
    <w:rsid w:val="003542BA"/>
  </w:style>
  <w:style w:type="numbering" w:customStyle="1" w:styleId="450">
    <w:name w:val="Нет списка45"/>
    <w:next w:val="a6"/>
    <w:uiPriority w:val="99"/>
    <w:semiHidden/>
    <w:unhideWhenUsed/>
    <w:rsid w:val="003542BA"/>
  </w:style>
  <w:style w:type="numbering" w:customStyle="1" w:styleId="551">
    <w:name w:val="Нет списка55"/>
    <w:next w:val="a6"/>
    <w:uiPriority w:val="99"/>
    <w:semiHidden/>
    <w:unhideWhenUsed/>
    <w:rsid w:val="003542BA"/>
  </w:style>
  <w:style w:type="numbering" w:customStyle="1" w:styleId="650">
    <w:name w:val="Нет списка65"/>
    <w:next w:val="a6"/>
    <w:uiPriority w:val="99"/>
    <w:semiHidden/>
    <w:unhideWhenUsed/>
    <w:rsid w:val="003542BA"/>
  </w:style>
  <w:style w:type="numbering" w:customStyle="1" w:styleId="740">
    <w:name w:val="Нет списка74"/>
    <w:next w:val="a6"/>
    <w:uiPriority w:val="99"/>
    <w:semiHidden/>
    <w:unhideWhenUsed/>
    <w:rsid w:val="003542BA"/>
  </w:style>
  <w:style w:type="table" w:customStyle="1" w:styleId="11117">
    <w:name w:val="Средний список 1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41">
    <w:name w:val="Нет списка84"/>
    <w:next w:val="a6"/>
    <w:uiPriority w:val="99"/>
    <w:semiHidden/>
    <w:unhideWhenUsed/>
    <w:rsid w:val="003542BA"/>
  </w:style>
  <w:style w:type="table" w:customStyle="1" w:styleId="1152">
    <w:name w:val="Светлая заливка115"/>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10">
    <w:name w:val="1 / 1.1 / 1.1.11"/>
    <w:basedOn w:val="a6"/>
    <w:next w:val="111111"/>
    <w:locked/>
    <w:rsid w:val="003542BA"/>
  </w:style>
  <w:style w:type="numbering" w:customStyle="1" w:styleId="11111120">
    <w:name w:val="1 / 1.1 / 1.1.12"/>
    <w:basedOn w:val="a6"/>
    <w:next w:val="111111"/>
    <w:locked/>
    <w:rsid w:val="003542BA"/>
  </w:style>
  <w:style w:type="numbering" w:customStyle="1" w:styleId="200">
    <w:name w:val="Нет списка20"/>
    <w:next w:val="a6"/>
    <w:uiPriority w:val="99"/>
    <w:semiHidden/>
    <w:unhideWhenUsed/>
    <w:rsid w:val="003542BA"/>
  </w:style>
  <w:style w:type="table" w:customStyle="1" w:styleId="181">
    <w:name w:val="Простая таблица 18"/>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82">
    <w:name w:val="Классическая таблица 18"/>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9">
    <w:name w:val="Столбцы таблицы 23"/>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Столбцы таблицы 33"/>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
    <w:name w:val="Столбцы таблицы 43"/>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3">
    <w:name w:val="Сетка таблицы 18"/>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4">
    <w:name w:val="Сетка таблицы 28"/>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90">
    <w:name w:val="Сетка таблицы 59"/>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
    <w:name w:val="Сетка таблицы 88"/>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11">
    <w:name w:val="Таблица-список 13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7">
    <w:name w:val="Современная таблица3"/>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9">
    <w:name w:val="Изысканная таблица8"/>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8a">
    <w:name w:val="Стандартная таблица8"/>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Изящная таблица 18"/>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Изящная таблица 28"/>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
    <w:name w:val="Веб-таблица 18"/>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b">
    <w:name w:val="Папушкин8"/>
    <w:basedOn w:val="a7"/>
    <w:rsid w:val="003542BA"/>
    <w:pPr>
      <w:jc w:val="center"/>
    </w:pPr>
    <w:rPr>
      <w:rFonts w:ascii="Arial" w:eastAsia="Times New Roman" w:hAnsi="Arial" w:cs="Times New Roman"/>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7">
    <w:name w:val="Средний список 1127"/>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5">
    <w:name w:val="Светлая заливка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86">
    <w:name w:val="Светлая заливка28"/>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0">
    <w:name w:val="1 / 1.1 / 1.1.13"/>
    <w:basedOn w:val="a6"/>
    <w:next w:val="111111"/>
    <w:semiHidden/>
    <w:unhideWhenUsed/>
    <w:rsid w:val="003542BA"/>
  </w:style>
  <w:style w:type="numbering" w:customStyle="1" w:styleId="11111140">
    <w:name w:val="1 / 1.1 / 1.1.14"/>
    <w:basedOn w:val="a6"/>
    <w:next w:val="111111"/>
    <w:locked/>
    <w:rsid w:val="003542BA"/>
  </w:style>
  <w:style w:type="paragraph" w:customStyle="1" w:styleId="xl968">
    <w:name w:val="xl968"/>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9">
    <w:name w:val="xl9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0">
    <w:name w:val="xl970"/>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1">
    <w:name w:val="xl971"/>
    <w:basedOn w:val="a3"/>
    <w:rsid w:val="003542BA"/>
    <w:pPr>
      <w:widowControl/>
      <w:pBdr>
        <w:top w:val="single" w:sz="8" w:space="0" w:color="auto"/>
        <w:left w:val="single" w:sz="8" w:space="0" w:color="auto"/>
        <w:bottom w:val="single" w:sz="8" w:space="0" w:color="auto"/>
        <w:right w:val="single" w:sz="4" w:space="0" w:color="000000"/>
      </w:pBdr>
      <w:shd w:val="clear" w:color="969696" w:fill="CC99FF"/>
      <w:autoSpaceDE/>
      <w:autoSpaceDN/>
      <w:adjustRightInd/>
      <w:spacing w:before="100" w:beforeAutospacing="1" w:after="100" w:afterAutospacing="1"/>
      <w:ind w:firstLine="0"/>
      <w:jc w:val="left"/>
    </w:pPr>
    <w:rPr>
      <w:b/>
      <w:bCs/>
      <w:szCs w:val="24"/>
      <w:lang w:eastAsia="ru-RU"/>
    </w:rPr>
  </w:style>
  <w:style w:type="paragraph" w:customStyle="1" w:styleId="xl972">
    <w:name w:val="xl972"/>
    <w:basedOn w:val="a3"/>
    <w:rsid w:val="003542BA"/>
    <w:pPr>
      <w:widowControl/>
      <w:pBdr>
        <w:top w:val="single" w:sz="8" w:space="0" w:color="auto"/>
        <w:left w:val="single" w:sz="4" w:space="0" w:color="000000"/>
        <w:bottom w:val="single" w:sz="8" w:space="0" w:color="auto"/>
        <w:right w:val="single" w:sz="4" w:space="0" w:color="000000"/>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3">
    <w:name w:val="xl973"/>
    <w:basedOn w:val="a3"/>
    <w:rsid w:val="003542BA"/>
    <w:pPr>
      <w:widowControl/>
      <w:pBdr>
        <w:top w:val="single" w:sz="8" w:space="0" w:color="auto"/>
        <w:left w:val="single" w:sz="4" w:space="0" w:color="000000"/>
        <w:bottom w:val="single" w:sz="8" w:space="0" w:color="auto"/>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4">
    <w:name w:val="xl974"/>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75">
    <w:name w:val="xl975"/>
    <w:basedOn w:val="a3"/>
    <w:rsid w:val="003542BA"/>
    <w:pPr>
      <w:widowControl/>
      <w:pBdr>
        <w:top w:val="single" w:sz="4" w:space="0" w:color="auto"/>
        <w:left w:val="single" w:sz="8"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976">
    <w:name w:val="xl976"/>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center"/>
    </w:pPr>
    <w:rPr>
      <w:szCs w:val="24"/>
      <w:lang w:eastAsia="ru-RU"/>
    </w:rPr>
  </w:style>
  <w:style w:type="paragraph" w:customStyle="1" w:styleId="xl977">
    <w:name w:val="xl977"/>
    <w:basedOn w:val="a3"/>
    <w:rsid w:val="003542BA"/>
    <w:pPr>
      <w:widowControl/>
      <w:pBdr>
        <w:top w:val="single" w:sz="4" w:space="0" w:color="auto"/>
        <w:left w:val="single" w:sz="8"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978">
    <w:name w:val="xl978"/>
    <w:basedOn w:val="a3"/>
    <w:rsid w:val="003542BA"/>
    <w:pPr>
      <w:widowControl/>
      <w:pBdr>
        <w:top w:val="single" w:sz="4" w:space="0" w:color="auto"/>
        <w:left w:val="single" w:sz="8" w:space="18" w:color="auto"/>
        <w:bottom w:val="single" w:sz="4" w:space="0" w:color="auto"/>
        <w:right w:val="single" w:sz="4" w:space="0" w:color="auto"/>
      </w:pBdr>
      <w:shd w:val="clear" w:color="000000" w:fill="D8E4BC"/>
      <w:autoSpaceDE/>
      <w:autoSpaceDN/>
      <w:adjustRightInd/>
      <w:spacing w:before="100" w:beforeAutospacing="1" w:after="100" w:afterAutospacing="1"/>
      <w:ind w:firstLineChars="200" w:firstLine="0"/>
      <w:jc w:val="left"/>
      <w:textAlignment w:val="center"/>
    </w:pPr>
    <w:rPr>
      <w:szCs w:val="24"/>
      <w:lang w:eastAsia="ru-RU"/>
    </w:rPr>
  </w:style>
  <w:style w:type="paragraph" w:customStyle="1" w:styleId="xl979">
    <w:name w:val="xl979"/>
    <w:basedOn w:val="a3"/>
    <w:rsid w:val="003542BA"/>
    <w:pPr>
      <w:widowControl/>
      <w:pBdr>
        <w:top w:val="single" w:sz="4" w:space="0" w:color="auto"/>
        <w:left w:val="single" w:sz="8"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980">
    <w:name w:val="xl980"/>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81">
    <w:name w:val="xl981"/>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82">
    <w:name w:val="xl982"/>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3">
    <w:name w:val="xl983"/>
    <w:basedOn w:val="a3"/>
    <w:rsid w:val="003542BA"/>
    <w:pPr>
      <w:widowControl/>
      <w:pBdr>
        <w:top w:val="single" w:sz="4" w:space="0" w:color="auto"/>
        <w:left w:val="single" w:sz="8"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984">
    <w:name w:val="xl98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85">
    <w:name w:val="xl985"/>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6">
    <w:name w:val="xl986"/>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7">
    <w:name w:val="xl987"/>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8">
    <w:name w:val="xl988"/>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9">
    <w:name w:val="xl989"/>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0">
    <w:name w:val="xl990"/>
    <w:basedOn w:val="a3"/>
    <w:rsid w:val="003542BA"/>
    <w:pPr>
      <w:widowControl/>
      <w:pBdr>
        <w:top w:val="single" w:sz="8" w:space="0" w:color="000000"/>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991">
    <w:name w:val="xl991"/>
    <w:basedOn w:val="a3"/>
    <w:rsid w:val="003542BA"/>
    <w:pPr>
      <w:widowControl/>
      <w:pBdr>
        <w:top w:val="single" w:sz="4"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992">
    <w:name w:val="xl992"/>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b/>
      <w:bCs/>
      <w:color w:val="FFFFFF"/>
      <w:szCs w:val="24"/>
      <w:lang w:eastAsia="ru-RU"/>
    </w:rPr>
  </w:style>
  <w:style w:type="paragraph" w:customStyle="1" w:styleId="xl993">
    <w:name w:val="xl993"/>
    <w:basedOn w:val="a3"/>
    <w:rsid w:val="003542BA"/>
    <w:pPr>
      <w:widowControl/>
      <w:pBdr>
        <w:top w:val="single" w:sz="8"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4">
    <w:name w:val="xl994"/>
    <w:basedOn w:val="a3"/>
    <w:rsid w:val="003542BA"/>
    <w:pPr>
      <w:widowControl/>
      <w:pBdr>
        <w:top w:val="single" w:sz="8" w:space="0" w:color="000000"/>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5">
    <w:name w:val="xl995"/>
    <w:basedOn w:val="a3"/>
    <w:rsid w:val="003542BA"/>
    <w:pPr>
      <w:widowControl/>
      <w:pBdr>
        <w:top w:val="single" w:sz="4" w:space="0" w:color="auto"/>
        <w:left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6">
    <w:name w:val="xl996"/>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97">
    <w:name w:val="xl997"/>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98">
    <w:name w:val="xl998"/>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99">
    <w:name w:val="xl999"/>
    <w:basedOn w:val="a3"/>
    <w:rsid w:val="003542BA"/>
    <w:pPr>
      <w:widowControl/>
      <w:pBdr>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1000">
    <w:name w:val="xl1000"/>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1">
    <w:name w:val="xl1001"/>
    <w:basedOn w:val="a3"/>
    <w:rsid w:val="003542BA"/>
    <w:pPr>
      <w:widowControl/>
      <w:pBdr>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2">
    <w:name w:val="xl100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003">
    <w:name w:val="xl1003"/>
    <w:basedOn w:val="a3"/>
    <w:rsid w:val="003542BA"/>
    <w:pPr>
      <w:widowControl/>
      <w:pBdr>
        <w:top w:val="single" w:sz="4" w:space="0" w:color="auto"/>
        <w:left w:val="single" w:sz="4" w:space="0" w:color="auto"/>
        <w:bottom w:val="single" w:sz="4" w:space="0" w:color="auto"/>
        <w:right w:val="single" w:sz="4" w:space="0" w:color="auto"/>
      </w:pBdr>
      <w:shd w:val="clear" w:color="808080" w:fill="D8E4BC"/>
      <w:autoSpaceDE/>
      <w:autoSpaceDN/>
      <w:adjustRightInd/>
      <w:spacing w:before="100" w:beforeAutospacing="1" w:after="100" w:afterAutospacing="1"/>
      <w:ind w:firstLine="0"/>
      <w:jc w:val="center"/>
    </w:pPr>
    <w:rPr>
      <w:szCs w:val="24"/>
      <w:lang w:eastAsia="ru-RU"/>
    </w:rPr>
  </w:style>
  <w:style w:type="paragraph" w:customStyle="1" w:styleId="xl1004">
    <w:name w:val="xl1004"/>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05">
    <w:name w:val="xl1005"/>
    <w:basedOn w:val="a3"/>
    <w:rsid w:val="003542BA"/>
    <w:pPr>
      <w:widowControl/>
      <w:pBdr>
        <w:top w:val="single" w:sz="4" w:space="0" w:color="auto"/>
        <w:left w:val="single" w:sz="4"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1006">
    <w:name w:val="xl1006"/>
    <w:basedOn w:val="a3"/>
    <w:rsid w:val="003542BA"/>
    <w:pPr>
      <w:widowControl/>
      <w:pBdr>
        <w:top w:val="single" w:sz="4" w:space="0" w:color="auto"/>
        <w:left w:val="single" w:sz="4"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1007">
    <w:name w:val="xl1007"/>
    <w:basedOn w:val="a3"/>
    <w:rsid w:val="003542BA"/>
    <w:pPr>
      <w:widowControl/>
      <w:pBdr>
        <w:top w:val="single" w:sz="4" w:space="0" w:color="auto"/>
        <w:left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08">
    <w:name w:val="xl100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1009">
    <w:name w:val="xl100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1010">
    <w:name w:val="xl1010"/>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11">
    <w:name w:val="xl1011"/>
    <w:basedOn w:val="a3"/>
    <w:rsid w:val="003542BA"/>
    <w:pPr>
      <w:widowControl/>
      <w:pBdr>
        <w:top w:val="single" w:sz="4" w:space="0" w:color="auto"/>
        <w:left w:val="single" w:sz="8" w:space="27" w:color="auto"/>
        <w:bottom w:val="single" w:sz="4" w:space="0" w:color="auto"/>
        <w:right w:val="single" w:sz="4" w:space="0" w:color="auto"/>
      </w:pBdr>
      <w:shd w:val="clear" w:color="000000" w:fill="D8E4BC"/>
      <w:autoSpaceDE/>
      <w:autoSpaceDN/>
      <w:adjustRightInd/>
      <w:spacing w:before="100" w:beforeAutospacing="1" w:after="100" w:afterAutospacing="1"/>
      <w:ind w:firstLineChars="300" w:firstLine="0"/>
      <w:jc w:val="left"/>
      <w:textAlignment w:val="center"/>
    </w:pPr>
    <w:rPr>
      <w:szCs w:val="24"/>
      <w:lang w:eastAsia="ru-RU"/>
    </w:rPr>
  </w:style>
  <w:style w:type="paragraph" w:customStyle="1" w:styleId="xl1012">
    <w:name w:val="xl1012"/>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13">
    <w:name w:val="xl1013"/>
    <w:basedOn w:val="a3"/>
    <w:rsid w:val="003542BA"/>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ind w:firstLine="0"/>
      <w:jc w:val="left"/>
    </w:pPr>
    <w:rPr>
      <w:szCs w:val="24"/>
      <w:lang w:eastAsia="ru-RU"/>
    </w:rPr>
  </w:style>
  <w:style w:type="paragraph" w:customStyle="1" w:styleId="xl966">
    <w:name w:val="xl966"/>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7">
    <w:name w:val="xl967"/>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table" w:customStyle="1" w:styleId="1161">
    <w:name w:val="Светлая заливка116"/>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7">
    <w:name w:val="Простая таблица 3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
    <w:name w:val="Светлая заливка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0">
    <w:name w:val="Светлая заливка2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
    <w:name w:val="Сетка таблицы3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ветлая заливка113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6">
    <w:name w:val="Светлая заливка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8">
    <w:name w:val="Светлая заливка3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
    <w:name w:val="Сетка таблицы4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c">
    <w:name w:val="рпдлпжлопж"/>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6"/>
    <w:next w:val="111111"/>
    <w:locked/>
    <w:rsid w:val="003542BA"/>
  </w:style>
  <w:style w:type="table" w:customStyle="1" w:styleId="51110">
    <w:name w:val="Сетка таблицы5111"/>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 5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1">
    <w:name w:val="Table Grid11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18">
    <w:name w:val="Папушкин1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2">
    <w:name w:val="Столбцы таблицы 311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0">
    <w:name w:val="Таблица-список 11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Столбцы таблицы 211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Современная таблица11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80">
    <w:name w:val="Средний список 11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1">
    <w:name w:val="Простая таблица 21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9">
    <w:name w:val="Стандартная таблица1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a">
    <w:name w:val="Классическая таблица 11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Простая таблица 11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4">
    <w:name w:val="Изящная таблица 211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c">
    <w:name w:val="Изысканная таблица11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c">
    <w:name w:val="Изящная таблица 11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11a">
    <w:name w:val="Сетка таблицы1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6">
    <w:name w:val="Сетка таблицы 211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1b">
    <w:name w:val="Сетка таблицы 11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5"/>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0">
    <w:name w:val="Средний список 11119"/>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
    <w:name w:val="Средний список 121111"/>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3">
    <w:name w:val="Светлая заливка12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110">
    <w:name w:val="Светлая заливка2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
    <w:name w:val="Средний список 11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3">
    <w:name w:val="Средний список 11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5">
    <w:name w:val="Светлая заливка32"/>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
    <w:name w:val="Светлая заливка33"/>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5"/>
    <w:next w:val="53"/>
    <w:rsid w:val="003542B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93">
    <w:name w:val="Сетка таблицы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975">
    <w:name w:val="xl3197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1976">
    <w:name w:val="xl319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1977">
    <w:name w:val="xl319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8">
    <w:name w:val="xl319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9">
    <w:name w:val="xl31979"/>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 w:val="20"/>
      <w:lang w:eastAsia="ru-RU"/>
    </w:rPr>
  </w:style>
  <w:style w:type="paragraph" w:customStyle="1" w:styleId="xl31980">
    <w:name w:val="xl319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1981">
    <w:name w:val="xl319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table" w:customStyle="1" w:styleId="101">
    <w:name w:val="Сетка таблицы10"/>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6"/>
    <w:next w:val="111111"/>
    <w:locked/>
    <w:rsid w:val="003542BA"/>
  </w:style>
  <w:style w:type="table" w:customStyle="1" w:styleId="1172">
    <w:name w:val="Светлая заливка117"/>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Светлая заливка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Светлая заливка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
    <w:name w:val="Светлая заливка2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0">
    <w:name w:val="Светлая заливка18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0">
    <w:name w:val="Светлая заливка28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fd">
    <w:name w:val="Стиль алаеваМаркированный список + По ширине Междустр.интервал:  по..."/>
    <w:basedOn w:val="a3"/>
    <w:link w:val="affffffe"/>
    <w:autoRedefine/>
    <w:rsid w:val="003542BA"/>
    <w:pPr>
      <w:widowControl/>
      <w:tabs>
        <w:tab w:val="num" w:pos="1418"/>
      </w:tabs>
      <w:autoSpaceDE/>
      <w:autoSpaceDN/>
      <w:adjustRightInd/>
      <w:spacing w:after="120" w:line="360" w:lineRule="auto"/>
      <w:ind w:left="1418" w:hanging="567"/>
    </w:pPr>
    <w:rPr>
      <w:rFonts w:ascii="Arial" w:hAnsi="Arial"/>
      <w:snapToGrid w:val="0"/>
      <w:sz w:val="22"/>
      <w:szCs w:val="24"/>
      <w:lang w:eastAsia="ru-RU"/>
    </w:rPr>
  </w:style>
  <w:style w:type="paragraph" w:customStyle="1" w:styleId="1ArialBlack66">
    <w:name w:val="Стиль Заголовок 1 + Arial Black По ширине Перед:  6 пт После:  6..."/>
    <w:basedOn w:val="11"/>
    <w:autoRedefine/>
    <w:rsid w:val="003542BA"/>
    <w:pPr>
      <w:numPr>
        <w:numId w:val="0"/>
      </w:numPr>
      <w:pBdr>
        <w:top w:val="single" w:sz="48" w:space="3" w:color="FFFFFF"/>
        <w:left w:val="single" w:sz="6" w:space="3" w:color="FFFFFF"/>
        <w:bottom w:val="single" w:sz="6" w:space="3" w:color="FFFFFF"/>
      </w:pBdr>
      <w:adjustRightInd w:val="0"/>
      <w:spacing w:before="120" w:after="120" w:line="240" w:lineRule="atLeast"/>
      <w:jc w:val="left"/>
      <w:textAlignment w:val="baseline"/>
    </w:pPr>
    <w:rPr>
      <w:rFonts w:ascii="Arial Black" w:eastAsia="Microsoft YaHei" w:hAnsi="Arial Black" w:cs="Times New Roman"/>
      <w:b w:val="0"/>
      <w:caps/>
      <w:spacing w:val="-8"/>
      <w:kern w:val="20"/>
      <w:sz w:val="22"/>
      <w:szCs w:val="24"/>
    </w:rPr>
  </w:style>
  <w:style w:type="paragraph" w:customStyle="1" w:styleId="2ArialBlack12">
    <w:name w:val="Стиль Заголовок 2 + Arial Black 12 пт не полужирный По левому кр..."/>
    <w:basedOn w:val="20"/>
    <w:autoRedefine/>
    <w:rsid w:val="003542BA"/>
    <w:pPr>
      <w:keepNext w:val="0"/>
      <w:keepLines w:val="0"/>
      <w:widowControl w:val="0"/>
      <w:numPr>
        <w:numId w:val="19"/>
      </w:numPr>
      <w:suppressAutoHyphens/>
      <w:spacing w:before="240" w:after="120" w:line="240" w:lineRule="auto"/>
      <w:ind w:left="426"/>
      <w:textAlignment w:val="baseline"/>
    </w:pPr>
    <w:rPr>
      <w:rFonts w:ascii="Arial Black" w:eastAsia="Microsoft YaHei" w:hAnsi="Arial Black" w:cs="Times New Roman"/>
      <w:b w:val="0"/>
      <w:spacing w:val="-10"/>
      <w:kern w:val="28"/>
      <w:sz w:val="22"/>
      <w:szCs w:val="24"/>
    </w:rPr>
  </w:style>
  <w:style w:type="character" w:customStyle="1" w:styleId="affffffe">
    <w:name w:val="Стиль алаеваМаркированный список + По ширине Междустр.интервал:  по... Знак Знак"/>
    <w:basedOn w:val="a4"/>
    <w:link w:val="affffffd"/>
    <w:rsid w:val="003542BA"/>
    <w:rPr>
      <w:rFonts w:ascii="Arial" w:eastAsia="Times New Roman" w:hAnsi="Arial" w:cs="Times New Roman"/>
      <w:snapToGrid w:val="0"/>
      <w:szCs w:val="24"/>
      <w:lang w:eastAsia="ru-RU"/>
    </w:rPr>
  </w:style>
  <w:style w:type="paragraph" w:customStyle="1" w:styleId="xl1708">
    <w:name w:val="xl17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09">
    <w:name w:val="xl17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0">
    <w:name w:val="xl17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1711">
    <w:name w:val="xl17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2">
    <w:name w:val="xl1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3">
    <w:name w:val="xl1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1714">
    <w:name w:val="xl1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5">
    <w:name w:val="xl17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1716">
    <w:name w:val="xl1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7">
    <w:name w:val="xl17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8">
    <w:name w:val="xl17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9">
    <w:name w:val="xl1719"/>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6986">
    <w:name w:val="xl69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7">
    <w:name w:val="xl69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8">
    <w:name w:val="xl69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89">
    <w:name w:val="xl69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0">
    <w:name w:val="xl69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1">
    <w:name w:val="xl69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2">
    <w:name w:val="xl69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3">
    <w:name w:val="xl6993"/>
    <w:basedOn w:val="a3"/>
    <w:rsid w:val="003542BA"/>
    <w:pPr>
      <w:widowControl/>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4">
    <w:name w:val="xl69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5">
    <w:name w:val="xl699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6">
    <w:name w:val="xl69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7">
    <w:name w:val="xl699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8">
    <w:name w:val="xl69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9">
    <w:name w:val="xl699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7000">
    <w:name w:val="xl70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1ff">
    <w:name w:val="Стиль Для таблицы (приложения 1) + По правому краю"/>
    <w:basedOn w:val="1f"/>
    <w:rsid w:val="003542BA"/>
    <w:pPr>
      <w:ind w:left="33" w:hanging="33"/>
    </w:pPr>
    <w:rPr>
      <w:bCs w:val="0"/>
      <w:sz w:val="16"/>
      <w:szCs w:val="20"/>
      <w:lang w:eastAsia="ru-RU"/>
    </w:rPr>
  </w:style>
  <w:style w:type="table" w:customStyle="1" w:styleId="3115">
    <w:name w:val="Простая таблица 31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f0">
    <w:name w:val="рпдлпжлопж1"/>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1">
    <w:name w:val="Средняя заливка 2 - Акцент 41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1">
    <w:name w:val="Светлая заливка19"/>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
    <w:name w:val="Светлая заливка29"/>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82">
    <w:name w:val="Светлая заливка1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
    <w:name w:val="Светлая заливка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ветлая заливка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
    <w:name w:val="Светлая заливка2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0">
    <w:name w:val="Светлая заливка13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0">
    <w:name w:val="Светлая заливка23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6">
    <w:name w:val="Простая таблица 32"/>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2">
    <w:name w:val="Светлая заливка42"/>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43">
    <w:name w:val="Светлая заливка34"/>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ветлая заливка14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ветлая заливка24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Светлая заливка112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0">
    <w:name w:val="Светлая заливка15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
    <w:name w:val="Светлая заливка25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0">
    <w:name w:val="Светлая заливка16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0">
    <w:name w:val="Светлая заливка26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0">
    <w:name w:val="Светлая заливка114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0">
    <w:name w:val="Светлая заливка17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10">
    <w:name w:val="Светлая заливка27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0">
    <w:name w:val="Светлая заливка18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20">
    <w:name w:val="Светлая заливка28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1">
    <w:name w:val="1 / 1.1 / 1.1.131"/>
    <w:basedOn w:val="a6"/>
    <w:next w:val="111111"/>
    <w:unhideWhenUsed/>
    <w:rsid w:val="003542BA"/>
  </w:style>
  <w:style w:type="numbering" w:customStyle="1" w:styleId="11111141">
    <w:name w:val="1 / 1.1 / 1.1.141"/>
    <w:basedOn w:val="a6"/>
    <w:next w:val="111111"/>
    <w:locked/>
    <w:rsid w:val="003542BA"/>
  </w:style>
  <w:style w:type="table" w:customStyle="1" w:styleId="1162">
    <w:name w:val="Светлая заливка116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2">
    <w:name w:val="Простая таблица 312"/>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1">
    <w:name w:val="Средняя заливка 2 - Акцент 42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ветлая заливка12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0">
    <w:name w:val="Светлая заливка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1">
    <w:name w:val="Светлая заливка11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6">
    <w:name w:val="Светлая заливка31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0">
    <w:name w:val="рпдлпжлопж2"/>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2">
    <w:name w:val="Средняя заливка 2 - Акцент 411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3">
    <w:name w:val="Светлая заливка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ветлая заливка12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110">
    <w:name w:val="Светлая заливка116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0">
    <w:name w:val="Светлая заливка13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ветлая заливка117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0">
    <w:name w:val="Светлая заливка2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ветлая заливка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
    <w:name w:val="Светлая заливка22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1">
    <w:name w:val="Светлая заливка18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10">
    <w:name w:val="Светлая заливка28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1703">
    <w:name w:val="xl170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Cs w:val="24"/>
      <w:lang w:eastAsia="ru-RU"/>
    </w:rPr>
  </w:style>
  <w:style w:type="paragraph" w:customStyle="1" w:styleId="xl1704">
    <w:name w:val="xl1704"/>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Cs w:val="24"/>
      <w:lang w:eastAsia="ru-RU"/>
    </w:rPr>
  </w:style>
  <w:style w:type="paragraph" w:customStyle="1" w:styleId="xl1705">
    <w:name w:val="xl1705"/>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Cs w:val="24"/>
      <w:lang w:eastAsia="ru-RU"/>
    </w:rPr>
  </w:style>
  <w:style w:type="paragraph" w:customStyle="1" w:styleId="xl1706">
    <w:name w:val="xl170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Cs w:val="24"/>
      <w:lang w:eastAsia="ru-RU"/>
    </w:rPr>
  </w:style>
  <w:style w:type="paragraph" w:customStyle="1" w:styleId="xl1707">
    <w:name w:val="xl1707"/>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Cs w:val="24"/>
      <w:lang w:eastAsia="ru-RU"/>
    </w:rPr>
  </w:style>
  <w:style w:type="paragraph" w:customStyle="1" w:styleId="xl1853">
    <w:name w:val="xl1853"/>
    <w:basedOn w:val="a3"/>
    <w:rsid w:val="003542BA"/>
    <w:pPr>
      <w:widowControl/>
      <w:pBdr>
        <w:top w:val="single" w:sz="4" w:space="0" w:color="auto"/>
        <w:left w:val="single" w:sz="4" w:space="0" w:color="auto"/>
        <w:bottom w:val="single" w:sz="4" w:space="0" w:color="auto"/>
        <w:right w:val="single" w:sz="4" w:space="0" w:color="auto"/>
      </w:pBdr>
      <w:shd w:val="clear" w:color="FFCC99" w:fill="FF0000"/>
      <w:autoSpaceDE/>
      <w:autoSpaceDN/>
      <w:adjustRightInd/>
      <w:spacing w:before="100" w:beforeAutospacing="1" w:after="100" w:afterAutospacing="1"/>
      <w:ind w:firstLine="0"/>
      <w:jc w:val="left"/>
      <w:textAlignment w:val="center"/>
    </w:pPr>
    <w:rPr>
      <w:b/>
      <w:bCs/>
      <w:i/>
      <w:iCs/>
      <w:szCs w:val="24"/>
      <w:lang w:eastAsia="ru-RU"/>
    </w:rPr>
  </w:style>
  <w:style w:type="paragraph" w:customStyle="1" w:styleId="xl1854">
    <w:name w:val="xl1854"/>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5">
    <w:name w:val="xl1855"/>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56">
    <w:name w:val="xl1856"/>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857">
    <w:name w:val="xl1857"/>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58">
    <w:name w:val="xl1858"/>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9">
    <w:name w:val="xl1859"/>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60">
    <w:name w:val="xl1860"/>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61">
    <w:name w:val="xl186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62">
    <w:name w:val="xl1862"/>
    <w:basedOn w:val="a3"/>
    <w:rsid w:val="003542BA"/>
    <w:pPr>
      <w:widowControl/>
      <w:pBdr>
        <w:top w:val="single" w:sz="4" w:space="0" w:color="auto"/>
        <w:left w:val="single" w:sz="4" w:space="0" w:color="auto"/>
        <w:bottom w:val="single" w:sz="4" w:space="0" w:color="auto"/>
        <w:right w:val="single" w:sz="4" w:space="0" w:color="auto"/>
      </w:pBdr>
      <w:shd w:val="clear" w:color="FFCC99" w:fill="4BACC6"/>
      <w:autoSpaceDE/>
      <w:autoSpaceDN/>
      <w:adjustRightInd/>
      <w:spacing w:before="100" w:beforeAutospacing="1" w:after="100" w:afterAutospacing="1"/>
      <w:ind w:firstLine="0"/>
      <w:jc w:val="left"/>
      <w:textAlignment w:val="center"/>
    </w:pPr>
    <w:rPr>
      <w:sz w:val="20"/>
      <w:lang w:eastAsia="ru-RU"/>
    </w:rPr>
  </w:style>
  <w:style w:type="paragraph" w:customStyle="1" w:styleId="xl1863">
    <w:name w:val="xl1863"/>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szCs w:val="24"/>
      <w:lang w:eastAsia="ru-RU"/>
    </w:rPr>
  </w:style>
  <w:style w:type="paragraph" w:customStyle="1" w:styleId="xl1864">
    <w:name w:val="xl1864"/>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center"/>
      <w:textAlignment w:val="center"/>
    </w:pPr>
    <w:rPr>
      <w:szCs w:val="24"/>
      <w:lang w:eastAsia="ru-RU"/>
    </w:rPr>
  </w:style>
  <w:style w:type="paragraph" w:customStyle="1" w:styleId="xl1865">
    <w:name w:val="xl1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66">
    <w:name w:val="xl1866"/>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7">
    <w:name w:val="xl1867"/>
    <w:basedOn w:val="a3"/>
    <w:rsid w:val="003542BA"/>
    <w:pPr>
      <w:widowControl/>
      <w:pBdr>
        <w:top w:val="single" w:sz="4" w:space="0" w:color="auto"/>
        <w:left w:val="single" w:sz="4" w:space="7"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8">
    <w:name w:val="xl18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869">
    <w:name w:val="xl18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70">
    <w:name w:val="xl18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20">
    <w:name w:val="xl172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21">
    <w:name w:val="xl1721"/>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22">
    <w:name w:val="xl1722"/>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3">
    <w:name w:val="xl1723"/>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4">
    <w:name w:val="xl1724"/>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5">
    <w:name w:val="xl1725"/>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6">
    <w:name w:val="xl1726"/>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7">
    <w:name w:val="xl1727"/>
    <w:basedOn w:val="a3"/>
    <w:rsid w:val="003542BA"/>
    <w:pPr>
      <w:widowControl/>
      <w:shd w:val="clear" w:color="FFFFCC"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8">
    <w:name w:val="xl1728"/>
    <w:basedOn w:val="a3"/>
    <w:rsid w:val="003542BA"/>
    <w:pPr>
      <w:widowControl/>
      <w:shd w:val="clear" w:color="000000" w:fill="FDE9D9"/>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29">
    <w:name w:val="xl1729"/>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30">
    <w:name w:val="xl1730"/>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1">
    <w:name w:val="xl1731"/>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2">
    <w:name w:val="xl1732"/>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3">
    <w:name w:val="xl1733"/>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34">
    <w:name w:val="xl1734"/>
    <w:basedOn w:val="a3"/>
    <w:rsid w:val="003542BA"/>
    <w:pPr>
      <w:widowControl/>
      <w:shd w:val="clear" w:color="000000" w:fill="974706"/>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35">
    <w:name w:val="xl1735"/>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6">
    <w:name w:val="xl1736"/>
    <w:basedOn w:val="a3"/>
    <w:rsid w:val="003542BA"/>
    <w:pPr>
      <w:widowControl/>
      <w:shd w:val="clear" w:color="FFFF00" w:fill="BFBFBF"/>
      <w:autoSpaceDE/>
      <w:autoSpaceDN/>
      <w:adjustRightInd/>
      <w:spacing w:before="100" w:beforeAutospacing="1" w:after="100" w:afterAutospacing="1"/>
      <w:ind w:firstLine="0"/>
      <w:jc w:val="right"/>
    </w:pPr>
    <w:rPr>
      <w:rFonts w:ascii="Arial" w:hAnsi="Arial" w:cs="Arial"/>
      <w:b/>
      <w:bCs/>
      <w:sz w:val="16"/>
      <w:szCs w:val="16"/>
      <w:lang w:eastAsia="ru-RU"/>
    </w:rPr>
  </w:style>
  <w:style w:type="paragraph" w:customStyle="1" w:styleId="xl1737">
    <w:name w:val="xl1737"/>
    <w:basedOn w:val="a3"/>
    <w:rsid w:val="003542BA"/>
    <w:pPr>
      <w:widowControl/>
      <w:shd w:val="clear" w:color="000000" w:fill="C5D9F1"/>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8">
    <w:name w:val="xl1738"/>
    <w:basedOn w:val="a3"/>
    <w:rsid w:val="003542BA"/>
    <w:pPr>
      <w:widowControl/>
      <w:shd w:val="clear" w:color="000000" w:fill="FFC00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9">
    <w:name w:val="xl1739"/>
    <w:basedOn w:val="a3"/>
    <w:rsid w:val="003542BA"/>
    <w:pPr>
      <w:widowControl/>
      <w:shd w:val="clear" w:color="000000" w:fill="C5D9F1"/>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0">
    <w:name w:val="xl1740"/>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41">
    <w:name w:val="xl1741"/>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2">
    <w:name w:val="xl1742"/>
    <w:basedOn w:val="a3"/>
    <w:rsid w:val="003542BA"/>
    <w:pPr>
      <w:widowControl/>
      <w:shd w:val="clear" w:color="000000" w:fill="B7DEE8"/>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43">
    <w:name w:val="xl1743"/>
    <w:basedOn w:val="a3"/>
    <w:rsid w:val="003542BA"/>
    <w:pPr>
      <w:widowControl/>
      <w:pBdr>
        <w:top w:val="single" w:sz="8" w:space="0" w:color="auto"/>
        <w:left w:val="single" w:sz="8" w:space="0" w:color="auto"/>
        <w:bottom w:val="single" w:sz="8" w:space="0" w:color="auto"/>
        <w:right w:val="single" w:sz="8" w:space="0" w:color="auto"/>
      </w:pBdr>
      <w:shd w:val="clear" w:color="FFFF00" w:fill="B7DEE8"/>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4">
    <w:name w:val="xl1744"/>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5">
    <w:name w:val="xl1745"/>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6">
    <w:name w:val="xl1746"/>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7">
    <w:name w:val="xl1747"/>
    <w:basedOn w:val="a3"/>
    <w:rsid w:val="003542BA"/>
    <w:pPr>
      <w:widowControl/>
      <w:shd w:val="clear" w:color="FFFFCC"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8">
    <w:name w:val="xl1748"/>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9">
    <w:name w:val="xl1749"/>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0">
    <w:name w:val="xl1750"/>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1">
    <w:name w:val="xl1751"/>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2">
    <w:name w:val="xl1752"/>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3">
    <w:name w:val="xl1753"/>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54">
    <w:name w:val="xl1754"/>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5">
    <w:name w:val="xl1755"/>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6">
    <w:name w:val="xl1756"/>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7">
    <w:name w:val="xl1757"/>
    <w:basedOn w:val="a3"/>
    <w:rsid w:val="003542BA"/>
    <w:pPr>
      <w:widowControl/>
      <w:shd w:val="clear" w:color="FFFF00" w:fill="B8CCE4"/>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58">
    <w:name w:val="xl1758"/>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9">
    <w:name w:val="xl1759"/>
    <w:basedOn w:val="a3"/>
    <w:rsid w:val="003542BA"/>
    <w:pPr>
      <w:widowControl/>
      <w:shd w:val="clear" w:color="000000" w:fill="800000"/>
      <w:autoSpaceDE/>
      <w:autoSpaceDN/>
      <w:adjustRightInd/>
      <w:spacing w:before="100" w:beforeAutospacing="1" w:after="100" w:afterAutospacing="1"/>
      <w:ind w:firstLine="0"/>
      <w:jc w:val="center"/>
      <w:textAlignment w:val="center"/>
    </w:pPr>
    <w:rPr>
      <w:rFonts w:ascii="Arial" w:hAnsi="Arial" w:cs="Arial"/>
      <w:b/>
      <w:bCs/>
      <w:color w:val="FFFFFF"/>
      <w:szCs w:val="24"/>
      <w:lang w:eastAsia="ru-RU"/>
    </w:rPr>
  </w:style>
  <w:style w:type="paragraph" w:customStyle="1" w:styleId="xl1760">
    <w:name w:val="xl176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61">
    <w:name w:val="xl1761"/>
    <w:basedOn w:val="a3"/>
    <w:rsid w:val="003542BA"/>
    <w:pPr>
      <w:widowControl/>
      <w:shd w:val="clear" w:color="000000" w:fill="B8CCE4"/>
      <w:autoSpaceDE/>
      <w:autoSpaceDN/>
      <w:adjustRightInd/>
      <w:spacing w:before="100" w:beforeAutospacing="1" w:after="100" w:afterAutospacing="1"/>
      <w:ind w:firstLine="0"/>
      <w:jc w:val="left"/>
      <w:textAlignment w:val="center"/>
    </w:pPr>
    <w:rPr>
      <w:rFonts w:ascii="Arial" w:hAnsi="Arial" w:cs="Arial"/>
      <w:b/>
      <w:bCs/>
      <w:sz w:val="16"/>
      <w:szCs w:val="16"/>
      <w:lang w:eastAsia="ru-RU"/>
    </w:rPr>
  </w:style>
  <w:style w:type="paragraph" w:customStyle="1" w:styleId="xl1762">
    <w:name w:val="xl1762"/>
    <w:basedOn w:val="a3"/>
    <w:rsid w:val="003542BA"/>
    <w:pPr>
      <w:widowControl/>
      <w:shd w:val="clear" w:color="000000" w:fill="FDE9D9"/>
      <w:autoSpaceDE/>
      <w:autoSpaceDN/>
      <w:adjustRightInd/>
      <w:spacing w:before="100" w:beforeAutospacing="1" w:after="100" w:afterAutospacing="1"/>
      <w:ind w:firstLine="0"/>
      <w:jc w:val="left"/>
      <w:textAlignment w:val="center"/>
    </w:pPr>
    <w:rPr>
      <w:rFonts w:ascii="Arial" w:hAnsi="Arial" w:cs="Arial"/>
      <w:b/>
      <w:bCs/>
      <w:color w:val="FF0000"/>
      <w:sz w:val="16"/>
      <w:szCs w:val="16"/>
      <w:lang w:eastAsia="ru-RU"/>
    </w:rPr>
  </w:style>
  <w:style w:type="paragraph" w:customStyle="1" w:styleId="xl1763">
    <w:name w:val="xl1763"/>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64">
    <w:name w:val="xl1764"/>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5">
    <w:name w:val="xl1765"/>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6">
    <w:name w:val="xl1766"/>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7">
    <w:name w:val="xl1767"/>
    <w:basedOn w:val="a3"/>
    <w:rsid w:val="003542BA"/>
    <w:pPr>
      <w:widowControl/>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8">
    <w:name w:val="xl1768"/>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9">
    <w:name w:val="xl1769"/>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0">
    <w:name w:val="xl1770"/>
    <w:basedOn w:val="a3"/>
    <w:rsid w:val="003542BA"/>
    <w:pPr>
      <w:widowControl/>
      <w:shd w:val="clear" w:color="FFFF00" w:fill="B7DEE8"/>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71">
    <w:name w:val="xl1771"/>
    <w:basedOn w:val="a3"/>
    <w:rsid w:val="003542BA"/>
    <w:pPr>
      <w:widowControl/>
      <w:shd w:val="clear" w:color="000000" w:fill="92D05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72">
    <w:name w:val="xl1772"/>
    <w:basedOn w:val="a3"/>
    <w:rsid w:val="003542BA"/>
    <w:pPr>
      <w:widowControl/>
      <w:shd w:val="clear" w:color="000000" w:fill="92D050"/>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3">
    <w:name w:val="xl1773"/>
    <w:basedOn w:val="a3"/>
    <w:rsid w:val="003542BA"/>
    <w:pPr>
      <w:widowControl/>
      <w:shd w:val="clear" w:color="FFFF00" w:fill="FF0000"/>
      <w:autoSpaceDE/>
      <w:autoSpaceDN/>
      <w:adjustRightInd/>
      <w:spacing w:before="100" w:beforeAutospacing="1" w:after="100" w:afterAutospacing="1"/>
      <w:ind w:firstLine="0"/>
      <w:jc w:val="left"/>
    </w:pPr>
    <w:rPr>
      <w:rFonts w:ascii="Arial" w:hAnsi="Arial" w:cs="Arial"/>
      <w:sz w:val="16"/>
      <w:szCs w:val="16"/>
      <w:lang w:eastAsia="ru-RU"/>
    </w:rPr>
  </w:style>
  <w:style w:type="numbering" w:customStyle="1" w:styleId="268">
    <w:name w:val="Нет списка26"/>
    <w:next w:val="a6"/>
    <w:uiPriority w:val="99"/>
    <w:semiHidden/>
    <w:unhideWhenUsed/>
    <w:rsid w:val="003542BA"/>
  </w:style>
  <w:style w:type="numbering" w:customStyle="1" w:styleId="11111160">
    <w:name w:val="1 / 1.1 / 1.1.16"/>
    <w:basedOn w:val="a6"/>
    <w:next w:val="111111"/>
    <w:locked/>
    <w:rsid w:val="003542BA"/>
  </w:style>
  <w:style w:type="numbering" w:customStyle="1" w:styleId="1100">
    <w:name w:val="Нет списка110"/>
    <w:next w:val="a6"/>
    <w:uiPriority w:val="99"/>
    <w:semiHidden/>
    <w:unhideWhenUsed/>
    <w:rsid w:val="003542BA"/>
  </w:style>
  <w:style w:type="table" w:customStyle="1" w:styleId="1101">
    <w:name w:val="Светлая заливка11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92">
    <w:name w:val="Светлая заливка119"/>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77">
    <w:name w:val="Нет списка27"/>
    <w:next w:val="a6"/>
    <w:uiPriority w:val="99"/>
    <w:semiHidden/>
    <w:unhideWhenUsed/>
    <w:rsid w:val="003542BA"/>
  </w:style>
  <w:style w:type="numbering" w:customStyle="1" w:styleId="1111117">
    <w:name w:val="1 / 1.1 / 1.1.17"/>
    <w:basedOn w:val="a6"/>
    <w:next w:val="111111"/>
    <w:locked/>
    <w:rsid w:val="003542BA"/>
  </w:style>
  <w:style w:type="numbering" w:customStyle="1" w:styleId="1163">
    <w:name w:val="Нет списка116"/>
    <w:next w:val="a6"/>
    <w:uiPriority w:val="99"/>
    <w:semiHidden/>
    <w:unhideWhenUsed/>
    <w:rsid w:val="003542BA"/>
  </w:style>
  <w:style w:type="table" w:customStyle="1" w:styleId="1200">
    <w:name w:val="Светлая заливка12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2">
    <w:name w:val="Светлая заливка1110"/>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7334">
    <w:name w:val="xl73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5">
    <w:name w:val="xl73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6">
    <w:name w:val="xl73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7337">
    <w:name w:val="xl73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8">
    <w:name w:val="xl73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9">
    <w:name w:val="xl73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7340">
    <w:name w:val="xl73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1">
    <w:name w:val="xl73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7342">
    <w:name w:val="xl73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3">
    <w:name w:val="xl73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4">
    <w:name w:val="xl73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5">
    <w:name w:val="xl7345"/>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6">
    <w:name w:val="xl7346"/>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7347">
    <w:name w:val="xl734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48">
    <w:name w:val="xl7348"/>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9">
    <w:name w:val="xl7349"/>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0">
    <w:name w:val="xl7350"/>
    <w:basedOn w:val="a3"/>
    <w:rsid w:val="003542BA"/>
    <w:pPr>
      <w:widowControl/>
      <w:shd w:val="clear" w:color="000000" w:fill="CCC0DA"/>
      <w:autoSpaceDE/>
      <w:autoSpaceDN/>
      <w:adjustRightInd/>
      <w:spacing w:before="100" w:beforeAutospacing="1" w:after="100" w:afterAutospacing="1"/>
      <w:ind w:firstLine="0"/>
      <w:jc w:val="left"/>
    </w:pPr>
    <w:rPr>
      <w:szCs w:val="24"/>
      <w:lang w:eastAsia="ru-RU"/>
    </w:rPr>
  </w:style>
  <w:style w:type="paragraph" w:customStyle="1" w:styleId="xl7351">
    <w:name w:val="xl7351"/>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2">
    <w:name w:val="xl7352"/>
    <w:basedOn w:val="a3"/>
    <w:rsid w:val="003542BA"/>
    <w:pPr>
      <w:widowControl/>
      <w:shd w:val="clear" w:color="000000" w:fill="DA9694"/>
      <w:autoSpaceDE/>
      <w:autoSpaceDN/>
      <w:adjustRightInd/>
      <w:spacing w:before="100" w:beforeAutospacing="1" w:after="100" w:afterAutospacing="1"/>
      <w:ind w:firstLine="0"/>
      <w:jc w:val="left"/>
    </w:pPr>
    <w:rPr>
      <w:szCs w:val="24"/>
      <w:lang w:eastAsia="ru-RU"/>
    </w:rPr>
  </w:style>
  <w:style w:type="paragraph" w:customStyle="1" w:styleId="xl7353">
    <w:name w:val="xl7353"/>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4">
    <w:name w:val="xl735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5">
    <w:name w:val="xl7355"/>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6">
    <w:name w:val="xl7356"/>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7">
    <w:name w:val="xl7357"/>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58843">
    <w:name w:val="xl588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4">
    <w:name w:val="xl588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5">
    <w:name w:val="xl5884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6">
    <w:name w:val="xl58846"/>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847">
    <w:name w:val="xl5884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8">
    <w:name w:val="xl58848"/>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9">
    <w:name w:val="xl5884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0">
    <w:name w:val="xl5885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1">
    <w:name w:val="xl58851"/>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2">
    <w:name w:val="xl58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3">
    <w:name w:val="xl58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4">
    <w:name w:val="xl5885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5">
    <w:name w:val="xl58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6">
    <w:name w:val="xl5885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7">
    <w:name w:val="xl5885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8">
    <w:name w:val="xl58858"/>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9">
    <w:name w:val="xl5885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0">
    <w:name w:val="xl5886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1">
    <w:name w:val="xl5886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2">
    <w:name w:val="xl58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3">
    <w:name w:val="xl58863"/>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4">
    <w:name w:val="xl58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5">
    <w:name w:val="xl58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6">
    <w:name w:val="xl5886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7">
    <w:name w:val="xl5886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8">
    <w:name w:val="xl5886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9">
    <w:name w:val="xl5886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0">
    <w:name w:val="xl5887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1">
    <w:name w:val="xl5887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4473">
    <w:name w:val="xl4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4">
    <w:name w:val="xl4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4475">
    <w:name w:val="xl447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4476">
    <w:name w:val="xl44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0"/>
      <w:lang w:eastAsia="ru-RU"/>
    </w:rPr>
  </w:style>
  <w:style w:type="paragraph" w:customStyle="1" w:styleId="xl4477">
    <w:name w:val="xl44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i/>
      <w:iCs/>
      <w:sz w:val="20"/>
      <w:lang w:eastAsia="ru-RU"/>
    </w:rPr>
  </w:style>
  <w:style w:type="paragraph" w:customStyle="1" w:styleId="xl4478">
    <w:name w:val="xl44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Arial" w:hAnsi="Arial" w:cs="Arial"/>
      <w:color w:val="000000"/>
      <w:sz w:val="20"/>
      <w:lang w:eastAsia="ru-RU"/>
    </w:rPr>
  </w:style>
  <w:style w:type="paragraph" w:customStyle="1" w:styleId="xl4479">
    <w:name w:val="xl4479"/>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4480">
    <w:name w:val="xl44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4481">
    <w:name w:val="xl44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2">
    <w:name w:val="xl448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3">
    <w:name w:val="xl448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4">
    <w:name w:val="xl448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4485">
    <w:name w:val="xl448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4486">
    <w:name w:val="xl448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87">
    <w:name w:val="xl448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72">
    <w:name w:val="xl4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70">
    <w:name w:val="xl4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1">
    <w:name w:val="xl4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58920">
    <w:name w:val="xl58920"/>
    <w:basedOn w:val="a3"/>
    <w:rsid w:val="003542BA"/>
    <w:pPr>
      <w:widowControl/>
      <w:pBdr>
        <w:top w:val="single" w:sz="4" w:space="0" w:color="auto"/>
        <w:left w:val="single" w:sz="4" w:space="1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21">
    <w:name w:val="xl58921"/>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22">
    <w:name w:val="xl589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3">
    <w:name w:val="xl589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4">
    <w:name w:val="xl58924"/>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5">
    <w:name w:val="xl5892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926">
    <w:name w:val="xl58926"/>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7">
    <w:name w:val="xl5892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8">
    <w:name w:val="xl58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9">
    <w:name w:val="xl58929"/>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0">
    <w:name w:val="xl5893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1">
    <w:name w:val="xl58931"/>
    <w:basedOn w:val="a3"/>
    <w:rsid w:val="003542BA"/>
    <w:pPr>
      <w:widowControl/>
      <w:pBdr>
        <w:top w:val="single" w:sz="4" w:space="0" w:color="auto"/>
        <w:left w:val="single" w:sz="4" w:space="25"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32">
    <w:name w:val="xl5893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33">
    <w:name w:val="xl58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4">
    <w:name w:val="xl58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5">
    <w:name w:val="xl5893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6">
    <w:name w:val="xl589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7">
    <w:name w:val="xl5893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8">
    <w:name w:val="xl5893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9">
    <w:name w:val="xl5893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0">
    <w:name w:val="xl5894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1">
    <w:name w:val="xl58941"/>
    <w:basedOn w:val="a3"/>
    <w:rsid w:val="003542BA"/>
    <w:pPr>
      <w:widowControl/>
      <w:pBdr>
        <w:top w:val="single" w:sz="4" w:space="0" w:color="auto"/>
        <w:left w:val="single" w:sz="4" w:space="25" w:color="auto"/>
        <w:bottom w:val="single" w:sz="4" w:space="0" w:color="auto"/>
        <w:right w:val="single" w:sz="4" w:space="0" w:color="auto"/>
      </w:pBdr>
      <w:shd w:val="clear" w:color="000000" w:fill="FF0000"/>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42">
    <w:name w:val="xl58942"/>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3">
    <w:name w:val="xl58943"/>
    <w:basedOn w:val="a3"/>
    <w:rsid w:val="003542BA"/>
    <w:pPr>
      <w:widowControl/>
      <w:pBdr>
        <w:top w:val="single" w:sz="4" w:space="0" w:color="auto"/>
        <w:left w:val="single" w:sz="4" w:space="8" w:color="auto"/>
        <w:bottom w:val="single" w:sz="4" w:space="0" w:color="auto"/>
        <w:right w:val="single" w:sz="4" w:space="0" w:color="auto"/>
      </w:pBdr>
      <w:shd w:val="clear" w:color="000000" w:fill="FF0000"/>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44">
    <w:name w:val="xl58944"/>
    <w:basedOn w:val="a3"/>
    <w:rsid w:val="003542BA"/>
    <w:pPr>
      <w:widowControl/>
      <w:pBdr>
        <w:top w:val="single" w:sz="4" w:space="0" w:color="auto"/>
        <w:left w:val="single" w:sz="4" w:space="31" w:color="auto"/>
        <w:bottom w:val="single" w:sz="4" w:space="0" w:color="auto"/>
        <w:right w:val="single" w:sz="4" w:space="0" w:color="auto"/>
      </w:pBdr>
      <w:shd w:val="clear" w:color="000000" w:fill="FF0000"/>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45">
    <w:name w:val="xl58945"/>
    <w:basedOn w:val="a3"/>
    <w:rsid w:val="003542BA"/>
    <w:pPr>
      <w:widowControl/>
      <w:pBdr>
        <w:top w:val="single" w:sz="4" w:space="0" w:color="auto"/>
        <w:left w:val="single" w:sz="4" w:space="17" w:color="auto"/>
        <w:bottom w:val="single" w:sz="4" w:space="0" w:color="auto"/>
        <w:right w:val="single" w:sz="4" w:space="0" w:color="auto"/>
      </w:pBdr>
      <w:shd w:val="clear" w:color="000000" w:fill="FF0000"/>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46">
    <w:name w:val="xl589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7">
    <w:name w:val="xl58947"/>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2852">
    <w:name w:val="xl62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53">
    <w:name w:val="xl62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62854">
    <w:name w:val="xl6285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62855">
    <w:name w:val="xl62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2856">
    <w:name w:val="xl62856"/>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2857">
    <w:name w:val="xl62857"/>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2858">
    <w:name w:val="xl6285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2859">
    <w:name w:val="xl6285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0">
    <w:name w:val="xl6286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1">
    <w:name w:val="xl6286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2">
    <w:name w:val="xl62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58918">
    <w:name w:val="xl58918"/>
    <w:basedOn w:val="a3"/>
    <w:rsid w:val="003542BA"/>
    <w:pPr>
      <w:widowControl/>
      <w:pBdr>
        <w:top w:val="single" w:sz="4" w:space="0" w:color="auto"/>
        <w:left w:val="single" w:sz="4" w:space="15"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19">
    <w:name w:val="xl58919"/>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62863">
    <w:name w:val="xl6286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62864">
    <w:name w:val="xl62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5">
    <w:name w:val="xl62865"/>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6">
    <w:name w:val="xl62866"/>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32663">
    <w:name w:val="xl32663"/>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4">
    <w:name w:val="xl32664"/>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5">
    <w:name w:val="xl3266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2666">
    <w:name w:val="xl326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7">
    <w:name w:val="xl32667"/>
    <w:basedOn w:val="a3"/>
    <w:rsid w:val="003542BA"/>
    <w:pPr>
      <w:widowControl/>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8">
    <w:name w:val="xl326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9">
    <w:name w:val="xl326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0">
    <w:name w:val="xl326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71">
    <w:name w:val="xl326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2">
    <w:name w:val="xl326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3">
    <w:name w:val="xl32673"/>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74">
    <w:name w:val="xl32674"/>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5">
    <w:name w:val="xl32675"/>
    <w:basedOn w:val="a3"/>
    <w:rsid w:val="003542BA"/>
    <w:pPr>
      <w:widowControl/>
      <w:pBdr>
        <w:top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6">
    <w:name w:val="xl32676"/>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center"/>
      <w:textAlignment w:val="center"/>
    </w:pPr>
    <w:rPr>
      <w:rFonts w:ascii="Arial" w:hAnsi="Arial" w:cs="Arial"/>
      <w:b/>
      <w:bCs/>
      <w:color w:val="FFFFFF"/>
      <w:sz w:val="28"/>
      <w:szCs w:val="28"/>
      <w:lang w:eastAsia="ru-RU"/>
    </w:rPr>
  </w:style>
  <w:style w:type="paragraph" w:customStyle="1" w:styleId="xl32677">
    <w:name w:val="xl32677"/>
    <w:basedOn w:val="a3"/>
    <w:rsid w:val="003542BA"/>
    <w:pPr>
      <w:widowControl/>
      <w:pBdr>
        <w:top w:val="single" w:sz="8" w:space="0" w:color="auto"/>
        <w:left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2678">
    <w:name w:val="xl3267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color w:val="000000"/>
      <w:sz w:val="22"/>
      <w:szCs w:val="22"/>
      <w:lang w:eastAsia="ru-RU"/>
    </w:rPr>
  </w:style>
  <w:style w:type="paragraph" w:customStyle="1" w:styleId="xl32679">
    <w:name w:val="xl326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0">
    <w:name w:val="xl326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1">
    <w:name w:val="xl32681"/>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color w:val="000000"/>
      <w:sz w:val="22"/>
      <w:szCs w:val="22"/>
      <w:lang w:eastAsia="ru-RU"/>
    </w:rPr>
  </w:style>
  <w:style w:type="paragraph" w:customStyle="1" w:styleId="xl32682">
    <w:name w:val="xl3268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3">
    <w:name w:val="xl32683"/>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84">
    <w:name w:val="xl32684"/>
    <w:basedOn w:val="a3"/>
    <w:rsid w:val="003542BA"/>
    <w:pPr>
      <w:widowControl/>
      <w:pBdr>
        <w:top w:val="single" w:sz="4" w:space="0" w:color="auto"/>
        <w:left w:val="single" w:sz="4" w:space="14" w:color="auto"/>
        <w:bottom w:val="single" w:sz="4" w:space="0" w:color="auto"/>
        <w:right w:val="single" w:sz="4" w:space="0" w:color="auto"/>
      </w:pBdr>
      <w:shd w:val="clear" w:color="000000" w:fill="92D050"/>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85">
    <w:name w:val="xl32685"/>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6">
    <w:name w:val="xl32686"/>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7">
    <w:name w:val="xl326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688">
    <w:name w:val="xl32688"/>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9">
    <w:name w:val="xl32689"/>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0">
    <w:name w:val="xl3269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91">
    <w:name w:val="xl32691"/>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2">
    <w:name w:val="xl3269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color w:val="000000"/>
      <w:sz w:val="22"/>
      <w:szCs w:val="22"/>
      <w:lang w:eastAsia="ru-RU"/>
    </w:rPr>
  </w:style>
  <w:style w:type="paragraph" w:customStyle="1" w:styleId="xl32693">
    <w:name w:val="xl32693"/>
    <w:basedOn w:val="a3"/>
    <w:rsid w:val="003542BA"/>
    <w:pPr>
      <w:widowControl/>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4">
    <w:name w:val="xl3269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5">
    <w:name w:val="xl3269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696">
    <w:name w:val="xl32696"/>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7">
    <w:name w:val="xl32697"/>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8">
    <w:name w:val="xl3269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 w:val="22"/>
      <w:szCs w:val="22"/>
      <w:lang w:eastAsia="ru-RU"/>
    </w:rPr>
  </w:style>
  <w:style w:type="paragraph" w:customStyle="1" w:styleId="xl32699">
    <w:name w:val="xl32699"/>
    <w:basedOn w:val="a3"/>
    <w:rsid w:val="003542BA"/>
    <w:pPr>
      <w:widowControl/>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0">
    <w:name w:val="xl327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1">
    <w:name w:val="xl32701"/>
    <w:basedOn w:val="a3"/>
    <w:rsid w:val="003542BA"/>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2">
    <w:name w:val="xl327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3">
    <w:name w:val="xl32703"/>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b/>
      <w:bCs/>
      <w:sz w:val="22"/>
      <w:szCs w:val="22"/>
      <w:lang w:eastAsia="ru-RU"/>
    </w:rPr>
  </w:style>
  <w:style w:type="paragraph" w:customStyle="1" w:styleId="xl32704">
    <w:name w:val="xl3270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sz w:val="22"/>
      <w:szCs w:val="22"/>
      <w:lang w:eastAsia="ru-RU"/>
    </w:rPr>
  </w:style>
  <w:style w:type="paragraph" w:customStyle="1" w:styleId="xl32705">
    <w:name w:val="xl3270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6">
    <w:name w:val="xl32706"/>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7">
    <w:name w:val="xl327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08">
    <w:name w:val="xl3270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09">
    <w:name w:val="xl32709"/>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0">
    <w:name w:val="xl32710"/>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1">
    <w:name w:val="xl32711"/>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2">
    <w:name w:val="xl32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3">
    <w:name w:val="xl32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color w:val="000000"/>
      <w:sz w:val="22"/>
      <w:szCs w:val="22"/>
      <w:lang w:eastAsia="ru-RU"/>
    </w:rPr>
  </w:style>
  <w:style w:type="paragraph" w:customStyle="1" w:styleId="xl32714">
    <w:name w:val="xl32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5">
    <w:name w:val="xl32715"/>
    <w:basedOn w:val="a3"/>
    <w:rsid w:val="003542BA"/>
    <w:pPr>
      <w:widowControl/>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6">
    <w:name w:val="xl32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7">
    <w:name w:val="xl32717"/>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8">
    <w:name w:val="xl3271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19">
    <w:name w:val="xl327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0">
    <w:name w:val="xl3272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1">
    <w:name w:val="xl32721"/>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2">
    <w:name w:val="xl327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3">
    <w:name w:val="xl32723"/>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4">
    <w:name w:val="xl327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5">
    <w:name w:val="xl327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6">
    <w:name w:val="xl327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numbering" w:customStyle="1" w:styleId="1111118">
    <w:name w:val="1 / 1.1 / 1.1.18"/>
    <w:basedOn w:val="a6"/>
    <w:next w:val="111111"/>
    <w:locked/>
    <w:rsid w:val="003542BA"/>
  </w:style>
  <w:style w:type="numbering" w:customStyle="1" w:styleId="111111311">
    <w:name w:val="1 / 1.1 / 1.1.1311"/>
    <w:basedOn w:val="a6"/>
    <w:next w:val="111111"/>
    <w:semiHidden/>
    <w:unhideWhenUsed/>
    <w:rsid w:val="003542BA"/>
  </w:style>
  <w:style w:type="numbering" w:customStyle="1" w:styleId="111111411">
    <w:name w:val="1 / 1.1 / 1.1.1411"/>
    <w:basedOn w:val="a6"/>
    <w:next w:val="111111"/>
    <w:locked/>
    <w:rsid w:val="003542BA"/>
  </w:style>
  <w:style w:type="numbering" w:customStyle="1" w:styleId="1111119">
    <w:name w:val="1 / 1.1 / 1.1.19"/>
    <w:basedOn w:val="a6"/>
    <w:next w:val="111111"/>
    <w:locked/>
    <w:rsid w:val="003542BA"/>
  </w:style>
  <w:style w:type="numbering" w:customStyle="1" w:styleId="111111312">
    <w:name w:val="1 / 1.1 / 1.1.1312"/>
    <w:basedOn w:val="a6"/>
    <w:next w:val="111111"/>
    <w:semiHidden/>
    <w:unhideWhenUsed/>
    <w:rsid w:val="003542BA"/>
  </w:style>
  <w:style w:type="numbering" w:customStyle="1" w:styleId="111111412">
    <w:name w:val="1 / 1.1 / 1.1.1412"/>
    <w:basedOn w:val="a6"/>
    <w:next w:val="111111"/>
    <w:locked/>
    <w:rsid w:val="003542BA"/>
  </w:style>
  <w:style w:type="paragraph" w:customStyle="1" w:styleId="xl4488">
    <w:name w:val="xl4488"/>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4489">
    <w:name w:val="xl4489"/>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90">
    <w:name w:val="xl44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1">
    <w:name w:val="xl44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2">
    <w:name w:val="xl44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4493">
    <w:name w:val="xl4493"/>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3410">
    <w:name w:val="xl634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1">
    <w:name w:val="xl63411"/>
    <w:basedOn w:val="a3"/>
    <w:rsid w:val="003542BA"/>
    <w:pPr>
      <w:widowControl/>
      <w:autoSpaceDE/>
      <w:autoSpaceDN/>
      <w:adjustRightInd/>
      <w:spacing w:before="100" w:beforeAutospacing="1" w:after="100" w:afterAutospacing="1"/>
      <w:ind w:firstLine="0"/>
      <w:jc w:val="left"/>
    </w:pPr>
    <w:rPr>
      <w:b/>
      <w:bCs/>
      <w:szCs w:val="24"/>
      <w:lang w:eastAsia="ru-RU"/>
    </w:rPr>
  </w:style>
  <w:style w:type="paragraph" w:customStyle="1" w:styleId="xl63412">
    <w:name w:val="xl6341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413">
    <w:name w:val="xl63413"/>
    <w:basedOn w:val="a3"/>
    <w:rsid w:val="003542BA"/>
    <w:pPr>
      <w:widowControl/>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63414">
    <w:name w:val="xl634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63415">
    <w:name w:val="xl634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6">
    <w:name w:val="xl634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3417">
    <w:name w:val="xl634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8">
    <w:name w:val="xl634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9">
    <w:name w:val="xl634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20">
    <w:name w:val="xl6342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3421">
    <w:name w:val="xl6342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2">
    <w:name w:val="xl63422"/>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3">
    <w:name w:val="xl6342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4">
    <w:name w:val="xl634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szCs w:val="24"/>
      <w:lang w:eastAsia="ru-RU"/>
    </w:rPr>
  </w:style>
  <w:style w:type="paragraph" w:customStyle="1" w:styleId="font10">
    <w:name w:val="font10"/>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font11">
    <w:name w:val="font11"/>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12">
    <w:name w:val="font12"/>
    <w:basedOn w:val="a3"/>
    <w:rsid w:val="003542BA"/>
    <w:pPr>
      <w:widowControl/>
      <w:autoSpaceDE/>
      <w:autoSpaceDN/>
      <w:adjustRightInd/>
      <w:spacing w:before="100" w:beforeAutospacing="1" w:after="100" w:afterAutospacing="1"/>
      <w:ind w:firstLine="0"/>
      <w:jc w:val="left"/>
    </w:pPr>
    <w:rPr>
      <w:rFonts w:ascii="Tahoma" w:hAnsi="Tahoma" w:cs="Tahoma"/>
      <w:color w:val="000000"/>
      <w:sz w:val="16"/>
      <w:szCs w:val="16"/>
      <w:lang w:eastAsia="ru-RU"/>
    </w:rPr>
  </w:style>
  <w:style w:type="paragraph" w:customStyle="1" w:styleId="font13">
    <w:name w:val="font13"/>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6"/>
      <w:szCs w:val="16"/>
      <w:lang w:eastAsia="ru-RU"/>
    </w:rPr>
  </w:style>
  <w:style w:type="paragraph" w:customStyle="1" w:styleId="xl63425">
    <w:name w:val="xl634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26">
    <w:name w:val="xl634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7">
    <w:name w:val="xl63427"/>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8">
    <w:name w:val="xl634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29">
    <w:name w:val="xl634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30">
    <w:name w:val="xl6343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1">
    <w:name w:val="xl6343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2">
    <w:name w:val="xl63432"/>
    <w:basedOn w:val="a3"/>
    <w:rsid w:val="003542BA"/>
    <w:pPr>
      <w:widowControl/>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3">
    <w:name w:val="xl634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63434">
    <w:name w:val="xl634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63435">
    <w:name w:val="xl63435"/>
    <w:basedOn w:val="a3"/>
    <w:rsid w:val="003542BA"/>
    <w:pPr>
      <w:widowControl/>
      <w:pBdr>
        <w:top w:val="single" w:sz="8"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6">
    <w:name w:val="xl6343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7">
    <w:name w:val="xl63437"/>
    <w:basedOn w:val="a3"/>
    <w:rsid w:val="003542BA"/>
    <w:pPr>
      <w:widowControl/>
      <w:pBdr>
        <w:top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8">
    <w:name w:val="xl634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FF0000"/>
      <w:sz w:val="20"/>
      <w:lang w:eastAsia="ru-RU"/>
    </w:rPr>
  </w:style>
  <w:style w:type="paragraph" w:customStyle="1" w:styleId="xl63439">
    <w:name w:val="xl63439"/>
    <w:basedOn w:val="a3"/>
    <w:rsid w:val="003542BA"/>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0">
    <w:name w:val="xl63440"/>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1">
    <w:name w:val="xl63441"/>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2">
    <w:name w:val="xl63442"/>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3">
    <w:name w:val="xl63443"/>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4">
    <w:name w:val="xl63444"/>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5">
    <w:name w:val="xl63445"/>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6">
    <w:name w:val="xl63446"/>
    <w:basedOn w:val="a3"/>
    <w:rsid w:val="003542BA"/>
    <w:pPr>
      <w:widowControl/>
      <w:pBdr>
        <w:top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7">
    <w:name w:val="xl63447"/>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numbering" w:customStyle="1" w:styleId="1111120">
    <w:name w:val="1 / 1.1 / 1.1.20"/>
    <w:basedOn w:val="a6"/>
    <w:next w:val="111111"/>
    <w:locked/>
    <w:rsid w:val="003542BA"/>
  </w:style>
  <w:style w:type="numbering" w:customStyle="1" w:styleId="111111313">
    <w:name w:val="1 / 1.1 / 1.1.1313"/>
    <w:basedOn w:val="a6"/>
    <w:next w:val="111111"/>
    <w:semiHidden/>
    <w:unhideWhenUsed/>
    <w:rsid w:val="003542BA"/>
  </w:style>
  <w:style w:type="paragraph" w:customStyle="1" w:styleId="xl58841">
    <w:name w:val="xl588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58842">
    <w:name w:val="xl588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numbering" w:customStyle="1" w:styleId="111111413">
    <w:name w:val="1 / 1.1 / 1.1.1413"/>
    <w:basedOn w:val="a6"/>
    <w:next w:val="111111"/>
    <w:locked/>
    <w:rsid w:val="003542BA"/>
  </w:style>
  <w:style w:type="paragraph" w:customStyle="1" w:styleId="xl65071">
    <w:name w:val="xl65071"/>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72">
    <w:name w:val="xl6507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65073">
    <w:name w:val="xl650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4">
    <w:name w:val="xl650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5">
    <w:name w:val="xl65075"/>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6">
    <w:name w:val="xl65076"/>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7">
    <w:name w:val="xl6507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8">
    <w:name w:val="xl6507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9">
    <w:name w:val="xl65079"/>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0">
    <w:name w:val="xl650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1">
    <w:name w:val="xl650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2">
    <w:name w:val="xl65082"/>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3">
    <w:name w:val="xl65083"/>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4">
    <w:name w:val="xl65084"/>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5">
    <w:name w:val="xl65085"/>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6">
    <w:name w:val="xl65086"/>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7">
    <w:name w:val="xl6508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52">
    <w:name w:val="xl452"/>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453">
    <w:name w:val="xl453"/>
    <w:basedOn w:val="a3"/>
    <w:rsid w:val="003542BA"/>
    <w:pPr>
      <w:widowControl/>
      <w:shd w:val="clear" w:color="000000" w:fill="00B0F0"/>
      <w:autoSpaceDE/>
      <w:autoSpaceDN/>
      <w:adjustRightInd/>
      <w:spacing w:before="100" w:beforeAutospacing="1" w:after="100" w:afterAutospacing="1"/>
      <w:ind w:firstLine="0"/>
      <w:jc w:val="left"/>
    </w:pPr>
    <w:rPr>
      <w:szCs w:val="24"/>
      <w:lang w:eastAsia="ru-RU"/>
    </w:rPr>
  </w:style>
  <w:style w:type="paragraph" w:customStyle="1" w:styleId="xl454">
    <w:name w:val="xl45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5">
    <w:name w:val="xl455"/>
    <w:basedOn w:val="a3"/>
    <w:rsid w:val="003542BA"/>
    <w:pPr>
      <w:widowControl/>
      <w:shd w:val="clear" w:color="000000" w:fill="92D050"/>
      <w:autoSpaceDE/>
      <w:autoSpaceDN/>
      <w:adjustRightInd/>
      <w:spacing w:before="100" w:beforeAutospacing="1" w:after="100" w:afterAutospacing="1"/>
      <w:ind w:firstLine="0"/>
      <w:jc w:val="left"/>
    </w:pPr>
    <w:rPr>
      <w:szCs w:val="24"/>
      <w:lang w:eastAsia="ru-RU"/>
    </w:rPr>
  </w:style>
  <w:style w:type="paragraph" w:customStyle="1" w:styleId="xl456">
    <w:name w:val="xl456"/>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7">
    <w:name w:val="xl457"/>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8">
    <w:name w:val="xl45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9">
    <w:name w:val="xl45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0">
    <w:name w:val="xl46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1">
    <w:name w:val="xl461"/>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2">
    <w:name w:val="xl46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3">
    <w:name w:val="xl463"/>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4">
    <w:name w:val="xl46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6">
    <w:name w:val="xl466"/>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7">
    <w:name w:val="xl467"/>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68">
    <w:name w:val="xl468"/>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9">
    <w:name w:val="xl469"/>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0">
    <w:name w:val="xl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1">
    <w:name w:val="xl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2">
    <w:name w:val="xl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3">
    <w:name w:val="xl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4">
    <w:name w:val="xl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5">
    <w:name w:val="xl475"/>
    <w:basedOn w:val="a3"/>
    <w:rsid w:val="003542BA"/>
    <w:pPr>
      <w:widowControl/>
      <w:pBdr>
        <w:top w:val="single" w:sz="8" w:space="0" w:color="auto"/>
        <w:left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6">
    <w:name w:val="xl47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7">
    <w:name w:val="xl477"/>
    <w:basedOn w:val="a3"/>
    <w:rsid w:val="003542BA"/>
    <w:pPr>
      <w:widowControl/>
      <w:pBdr>
        <w:top w:val="single" w:sz="8"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8">
    <w:name w:val="xl478"/>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9">
    <w:name w:val="xl479"/>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0">
    <w:name w:val="xl4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1">
    <w:name w:val="xl4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2">
    <w:name w:val="xl48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65069">
    <w:name w:val="xl6506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65070">
    <w:name w:val="xl6507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5088">
    <w:name w:val="xl650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2851">
    <w:name w:val="xl6285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67">
    <w:name w:val="xl6286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character" w:customStyle="1" w:styleId="1ff1">
    <w:name w:val="Текст примечания Знак1"/>
    <w:basedOn w:val="a4"/>
    <w:semiHidden/>
    <w:rsid w:val="003542BA"/>
    <w:rPr>
      <w:rFonts w:ascii="Arial" w:eastAsia="Microsoft YaHei" w:hAnsi="Arial"/>
      <w:spacing w:val="-5"/>
      <w:lang w:eastAsia="en-US"/>
    </w:rPr>
  </w:style>
  <w:style w:type="paragraph" w:customStyle="1" w:styleId="xl61790">
    <w:name w:val="xl61790"/>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1791">
    <w:name w:val="xl617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2">
    <w:name w:val="xl617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Cs w:val="24"/>
      <w:lang w:eastAsia="ru-RU"/>
    </w:rPr>
  </w:style>
  <w:style w:type="paragraph" w:customStyle="1" w:styleId="xl61793">
    <w:name w:val="xl617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4">
    <w:name w:val="xl617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5">
    <w:name w:val="xl61795"/>
    <w:basedOn w:val="a3"/>
    <w:rsid w:val="003542BA"/>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6">
    <w:name w:val="xl617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Cs w:val="24"/>
      <w:lang w:eastAsia="ru-RU"/>
    </w:rPr>
  </w:style>
  <w:style w:type="character" w:customStyle="1" w:styleId="712">
    <w:name w:val="Заголовок 7 Знак1"/>
    <w:basedOn w:val="a4"/>
    <w:semiHidden/>
    <w:rsid w:val="003542BA"/>
    <w:rPr>
      <w:rFonts w:ascii="Cambria" w:eastAsia="Times New Roman" w:hAnsi="Cambria" w:cs="Times New Roman"/>
      <w:i/>
      <w:iCs/>
      <w:color w:val="404040"/>
      <w:spacing w:val="-5"/>
      <w:sz w:val="22"/>
      <w:szCs w:val="22"/>
      <w:lang w:eastAsia="en-US"/>
    </w:rPr>
  </w:style>
  <w:style w:type="character" w:customStyle="1" w:styleId="813">
    <w:name w:val="Заголовок 8 Знак1"/>
    <w:basedOn w:val="a4"/>
    <w:semiHidden/>
    <w:rsid w:val="003542BA"/>
    <w:rPr>
      <w:rFonts w:ascii="Cambria" w:eastAsia="Times New Roman" w:hAnsi="Cambria" w:cs="Times New Roman"/>
      <w:color w:val="404040"/>
      <w:spacing w:val="-5"/>
      <w:lang w:eastAsia="en-US"/>
    </w:rPr>
  </w:style>
  <w:style w:type="character" w:customStyle="1" w:styleId="910">
    <w:name w:val="Заголовок 9 Знак1"/>
    <w:basedOn w:val="a4"/>
    <w:semiHidden/>
    <w:rsid w:val="003542BA"/>
    <w:rPr>
      <w:rFonts w:ascii="Cambria" w:eastAsia="Times New Roman" w:hAnsi="Cambria" w:cs="Times New Roman"/>
      <w:i/>
      <w:iCs/>
      <w:color w:val="404040"/>
      <w:spacing w:val="-5"/>
      <w:lang w:eastAsia="en-US"/>
    </w:rPr>
  </w:style>
  <w:style w:type="character" w:customStyle="1" w:styleId="1ff2">
    <w:name w:val="Текст выноски Знак1"/>
    <w:basedOn w:val="a4"/>
    <w:semiHidden/>
    <w:rsid w:val="003542BA"/>
    <w:rPr>
      <w:rFonts w:ascii="Tahoma" w:eastAsia="Microsoft YaHei" w:hAnsi="Tahoma" w:cs="Tahoma"/>
      <w:spacing w:val="-5"/>
      <w:sz w:val="16"/>
      <w:szCs w:val="16"/>
      <w:lang w:eastAsia="en-US"/>
    </w:rPr>
  </w:style>
  <w:style w:type="character" w:customStyle="1" w:styleId="1ff3">
    <w:name w:val="Название Знак1"/>
    <w:basedOn w:val="a4"/>
    <w:rsid w:val="003542BA"/>
    <w:rPr>
      <w:rFonts w:ascii="Cambria" w:eastAsia="Times New Roman" w:hAnsi="Cambria" w:cs="Times New Roman"/>
      <w:color w:val="17365D"/>
      <w:spacing w:val="5"/>
      <w:kern w:val="28"/>
      <w:sz w:val="52"/>
      <w:szCs w:val="52"/>
      <w:lang w:eastAsia="en-US"/>
    </w:rPr>
  </w:style>
  <w:style w:type="character" w:customStyle="1" w:styleId="1ff4">
    <w:name w:val="Текст концевой сноски Знак1"/>
    <w:basedOn w:val="a4"/>
    <w:semiHidden/>
    <w:rsid w:val="003542BA"/>
    <w:rPr>
      <w:rFonts w:ascii="Arial" w:eastAsia="Microsoft YaHei" w:hAnsi="Arial"/>
      <w:spacing w:val="-5"/>
      <w:lang w:eastAsia="en-US"/>
    </w:rPr>
  </w:style>
  <w:style w:type="character" w:customStyle="1" w:styleId="1ff5">
    <w:name w:val="Схема документа Знак1"/>
    <w:basedOn w:val="a4"/>
    <w:semiHidden/>
    <w:rsid w:val="003542BA"/>
    <w:rPr>
      <w:rFonts w:ascii="Tahoma" w:eastAsia="Microsoft YaHei" w:hAnsi="Tahoma" w:cs="Tahoma"/>
      <w:spacing w:val="-5"/>
      <w:sz w:val="16"/>
      <w:szCs w:val="16"/>
      <w:lang w:eastAsia="en-US"/>
    </w:rPr>
  </w:style>
  <w:style w:type="character" w:customStyle="1" w:styleId="1ff6">
    <w:name w:val="Основной текст с отступом Знак1"/>
    <w:basedOn w:val="a4"/>
    <w:semiHidden/>
    <w:rsid w:val="003542BA"/>
    <w:rPr>
      <w:rFonts w:ascii="Arial" w:eastAsia="Microsoft YaHei" w:hAnsi="Arial"/>
      <w:spacing w:val="-5"/>
      <w:sz w:val="22"/>
      <w:szCs w:val="22"/>
      <w:lang w:eastAsia="en-US"/>
    </w:rPr>
  </w:style>
  <w:style w:type="character" w:customStyle="1" w:styleId="21c">
    <w:name w:val="Основной текст с отступом 2 Знак1"/>
    <w:basedOn w:val="a4"/>
    <w:uiPriority w:val="99"/>
    <w:semiHidden/>
    <w:rsid w:val="003542BA"/>
    <w:rPr>
      <w:rFonts w:ascii="Arial" w:eastAsia="Microsoft YaHei" w:hAnsi="Arial"/>
      <w:spacing w:val="-5"/>
      <w:sz w:val="22"/>
      <w:szCs w:val="22"/>
      <w:lang w:eastAsia="en-US"/>
    </w:rPr>
  </w:style>
  <w:style w:type="character" w:customStyle="1" w:styleId="319">
    <w:name w:val="Основной текст с отступом 3 Знак1"/>
    <w:basedOn w:val="a4"/>
    <w:semiHidden/>
    <w:rsid w:val="003542BA"/>
    <w:rPr>
      <w:rFonts w:ascii="Arial" w:eastAsia="Microsoft YaHei" w:hAnsi="Arial"/>
      <w:spacing w:val="-5"/>
      <w:sz w:val="16"/>
      <w:szCs w:val="16"/>
      <w:lang w:eastAsia="en-US"/>
    </w:rPr>
  </w:style>
  <w:style w:type="character" w:customStyle="1" w:styleId="31a">
    <w:name w:val="Основной текст 3 Знак1"/>
    <w:basedOn w:val="a4"/>
    <w:uiPriority w:val="99"/>
    <w:semiHidden/>
    <w:rsid w:val="003542BA"/>
    <w:rPr>
      <w:rFonts w:ascii="Arial" w:eastAsia="Microsoft YaHei" w:hAnsi="Arial"/>
      <w:spacing w:val="-5"/>
      <w:sz w:val="16"/>
      <w:szCs w:val="16"/>
      <w:lang w:eastAsia="en-US"/>
    </w:rPr>
  </w:style>
  <w:style w:type="character" w:customStyle="1" w:styleId="1ff7">
    <w:name w:val="Тема примечания Знак1"/>
    <w:basedOn w:val="1ff1"/>
    <w:semiHidden/>
    <w:rsid w:val="003542BA"/>
    <w:rPr>
      <w:rFonts w:ascii="Arial" w:eastAsia="Microsoft YaHei" w:hAnsi="Arial"/>
      <w:b/>
      <w:bCs/>
      <w:spacing w:val="-5"/>
      <w:lang w:eastAsia="en-US"/>
    </w:rPr>
  </w:style>
  <w:style w:type="character" w:customStyle="1" w:styleId="21d">
    <w:name w:val="Основной текст 2 Знак1"/>
    <w:basedOn w:val="a4"/>
    <w:semiHidden/>
    <w:rsid w:val="003542BA"/>
    <w:rPr>
      <w:rFonts w:ascii="Arial" w:eastAsia="Microsoft YaHei" w:hAnsi="Arial"/>
      <w:spacing w:val="-5"/>
      <w:sz w:val="22"/>
      <w:szCs w:val="22"/>
      <w:lang w:eastAsia="en-US"/>
    </w:rPr>
  </w:style>
  <w:style w:type="table" w:customStyle="1" w:styleId="335">
    <w:name w:val="Простая таблица 33"/>
    <w:basedOn w:val="a5"/>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3">
    <w:name w:val="Средняя заливка 2 - Акцент 413"/>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6"/>
    <w:next w:val="111111"/>
    <w:locked/>
    <w:rsid w:val="003542BA"/>
  </w:style>
  <w:style w:type="numbering" w:customStyle="1" w:styleId="111111314">
    <w:name w:val="1 / 1.1 / 1.1.1314"/>
    <w:basedOn w:val="a6"/>
    <w:next w:val="111111"/>
    <w:semiHidden/>
    <w:unhideWhenUsed/>
    <w:rsid w:val="003542BA"/>
  </w:style>
  <w:style w:type="numbering" w:customStyle="1" w:styleId="111111414">
    <w:name w:val="1 / 1.1 / 1.1.1414"/>
    <w:basedOn w:val="a6"/>
    <w:next w:val="111111"/>
    <w:locked/>
    <w:rsid w:val="003542BA"/>
  </w:style>
  <w:style w:type="paragraph" w:customStyle="1" w:styleId="xl465">
    <w:name w:val="xl465"/>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83">
    <w:name w:val="xl483"/>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4">
    <w:name w:val="xl484"/>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5">
    <w:name w:val="xl485"/>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6">
    <w:name w:val="xl486"/>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7">
    <w:name w:val="xl487"/>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8">
    <w:name w:val="xl488"/>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9">
    <w:name w:val="xl4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90">
    <w:name w:val="xl490"/>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1">
    <w:name w:val="xl4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2">
    <w:name w:val="xl4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table" w:customStyle="1" w:styleId="911">
    <w:name w:val="Сетка таблицы9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6"/>
    <w:uiPriority w:val="99"/>
    <w:semiHidden/>
    <w:unhideWhenUsed/>
    <w:rsid w:val="003542BA"/>
  </w:style>
  <w:style w:type="table" w:customStyle="1" w:styleId="1010">
    <w:name w:val="Сетка таблицы101"/>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Указатель1"/>
    <w:basedOn w:val="a3"/>
    <w:rsid w:val="003542BA"/>
    <w:pPr>
      <w:widowControl/>
      <w:suppressLineNumbers/>
      <w:suppressAutoHyphens/>
      <w:autoSpaceDE/>
      <w:autoSpaceDN/>
      <w:adjustRightInd/>
      <w:spacing w:before="0"/>
      <w:ind w:firstLine="0"/>
      <w:jc w:val="left"/>
    </w:pPr>
    <w:rPr>
      <w:rFonts w:cs="Tahoma"/>
      <w:szCs w:val="24"/>
      <w:lang w:eastAsia="ar-SA"/>
    </w:rPr>
  </w:style>
  <w:style w:type="paragraph" w:customStyle="1" w:styleId="ChapterSubtitle">
    <w:name w:val="Chapter Subtitle"/>
    <w:basedOn w:val="afffa"/>
    <w:rsid w:val="003542BA"/>
    <w:pPr>
      <w:keepNext/>
      <w:keepLines/>
      <w:widowControl w:val="0"/>
      <w:adjustRightInd w:val="0"/>
      <w:spacing w:before="60" w:after="0"/>
      <w:ind w:firstLine="709"/>
      <w:jc w:val="both"/>
      <w:textAlignment w:val="baseline"/>
    </w:pPr>
    <w:rPr>
      <w:rFonts w:ascii="Arial" w:hAnsi="Arial"/>
      <w:b/>
      <w:caps w:val="0"/>
      <w:spacing w:val="-16"/>
      <w:kern w:val="28"/>
      <w:sz w:val="32"/>
      <w:szCs w:val="28"/>
    </w:rPr>
  </w:style>
  <w:style w:type="table" w:customStyle="1" w:styleId="1711">
    <w:name w:val="Сетка таблицы17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
    <w:name w:val="1 / 1.1 / 1.1.43"/>
    <w:basedOn w:val="a6"/>
    <w:next w:val="111111"/>
    <w:rsid w:val="003542BA"/>
    <w:pPr>
      <w:numPr>
        <w:numId w:val="28"/>
      </w:numPr>
    </w:pPr>
  </w:style>
  <w:style w:type="numbering" w:customStyle="1" w:styleId="111111100">
    <w:name w:val="1 / 1.1 / 1.1.110"/>
    <w:basedOn w:val="a6"/>
    <w:next w:val="111111"/>
    <w:uiPriority w:val="99"/>
    <w:semiHidden/>
    <w:unhideWhenUsed/>
    <w:rsid w:val="003542BA"/>
  </w:style>
  <w:style w:type="numbering" w:customStyle="1" w:styleId="294">
    <w:name w:val="Нет списка29"/>
    <w:next w:val="a6"/>
    <w:uiPriority w:val="99"/>
    <w:semiHidden/>
    <w:unhideWhenUsed/>
    <w:rsid w:val="003542BA"/>
  </w:style>
  <w:style w:type="table" w:customStyle="1" w:styleId="186">
    <w:name w:val="Сетка таблицы18"/>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1">
    <w:name w:val="1 / 1.1 / 1.1.431"/>
    <w:basedOn w:val="a6"/>
    <w:next w:val="111111"/>
    <w:rsid w:val="003542BA"/>
    <w:pPr>
      <w:numPr>
        <w:numId w:val="29"/>
      </w:numPr>
    </w:pPr>
  </w:style>
  <w:style w:type="numbering" w:customStyle="1" w:styleId="111111110">
    <w:name w:val="1 / 1.1 / 1.1.111"/>
    <w:basedOn w:val="a6"/>
    <w:next w:val="111111"/>
    <w:uiPriority w:val="99"/>
    <w:semiHidden/>
    <w:unhideWhenUsed/>
    <w:rsid w:val="003542BA"/>
  </w:style>
  <w:style w:type="numbering" w:customStyle="1" w:styleId="1111123">
    <w:name w:val="1 / 1.1 / 1.1.23"/>
    <w:basedOn w:val="a6"/>
    <w:next w:val="111111"/>
    <w:locked/>
    <w:rsid w:val="003542BA"/>
  </w:style>
  <w:style w:type="table" w:customStyle="1" w:styleId="9110">
    <w:name w:val="Сетка таблицы9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629">
    <w:name w:val="xl336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0">
    <w:name w:val="xl336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1">
    <w:name w:val="xl336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32">
    <w:name w:val="xl336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33">
    <w:name w:val="xl336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33634">
    <w:name w:val="xl336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5">
    <w:name w:val="xl336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6">
    <w:name w:val="xl336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7">
    <w:name w:val="xl33637"/>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sz w:val="20"/>
      <w:lang w:eastAsia="ru-RU"/>
    </w:rPr>
  </w:style>
  <w:style w:type="paragraph" w:customStyle="1" w:styleId="xl33638">
    <w:name w:val="xl336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9">
    <w:name w:val="xl336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0">
    <w:name w:val="xl336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1">
    <w:name w:val="xl336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42">
    <w:name w:val="xl33642"/>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3643">
    <w:name w:val="xl33643"/>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4">
    <w:name w:val="xl336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45">
    <w:name w:val="xl3364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6">
    <w:name w:val="xl33646"/>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7">
    <w:name w:val="xl33647"/>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3648">
    <w:name w:val="xl3364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9">
    <w:name w:val="xl33649"/>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1766">
    <w:name w:val="xl31766"/>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67">
    <w:name w:val="xl31767"/>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8">
    <w:name w:val="xl31768"/>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9">
    <w:name w:val="xl31769"/>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0">
    <w:name w:val="xl31770"/>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1">
    <w:name w:val="xl31771"/>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72">
    <w:name w:val="xl31772"/>
    <w:basedOn w:val="a3"/>
    <w:rsid w:val="003542BA"/>
    <w:pPr>
      <w:widowControl/>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3">
    <w:name w:val="xl3177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4">
    <w:name w:val="xl3177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5">
    <w:name w:val="xl3177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6">
    <w:name w:val="xl317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7">
    <w:name w:val="xl31777"/>
    <w:basedOn w:val="a3"/>
    <w:rsid w:val="003542BA"/>
    <w:pPr>
      <w:widowControl/>
      <w:shd w:val="clear" w:color="000000" w:fill="FFFFFF"/>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8">
    <w:name w:val="xl317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9">
    <w:name w:val="xl317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0">
    <w:name w:val="xl31780"/>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1">
    <w:name w:val="xl317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2">
    <w:name w:val="xl317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3">
    <w:name w:val="xl31783"/>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4">
    <w:name w:val="xl31784"/>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5">
    <w:name w:val="xl3178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6">
    <w:name w:val="xl31786"/>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7">
    <w:name w:val="xl31787"/>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8">
    <w:name w:val="xl3178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9">
    <w:name w:val="xl317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paragraph" w:customStyle="1" w:styleId="xl31790">
    <w:name w:val="xl317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table" w:customStyle="1" w:styleId="1910">
    <w:name w:val="Светлая заливка19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910">
    <w:name w:val="Светлая заливка29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2">
    <w:name w:val="Table Grid112"/>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4">
    <w:name w:val="Папушкин12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0">
    <w:name w:val="Средний список 1112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5">
    <w:name w:val="Стандартная таблица12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9">
    <w:name w:val="Классическая таблица 112"/>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e">
    <w:name w:val="Изысканная таблица12"/>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b">
    <w:name w:val="Изящная таблица 112"/>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c">
    <w:name w:val="Сетка таблицы1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6">
    <w:name w:val="Сетка таблицы 212"/>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d">
    <w:name w:val="Сетка таблицы 11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f9">
    <w:name w:val="Без интервала1"/>
    <w:next w:val="afffc"/>
    <w:uiPriority w:val="1"/>
    <w:qFormat/>
    <w:rsid w:val="003542BA"/>
    <w:pPr>
      <w:spacing w:after="0" w:line="240" w:lineRule="auto"/>
    </w:pPr>
    <w:rPr>
      <w:rFonts w:ascii="Calibri" w:eastAsia="Times New Roman" w:hAnsi="Calibri" w:cs="Times New Roman"/>
    </w:rPr>
  </w:style>
  <w:style w:type="table" w:customStyle="1" w:styleId="11720">
    <w:name w:val="Светлая заливка1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0">
    <w:name w:val="Сетка таблицы25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ветлая заливка2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1">
    <w:name w:val="Сетка таблицы3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1 / 1.1 / 1.1.31"/>
    <w:basedOn w:val="a6"/>
    <w:next w:val="111111"/>
    <w:locked/>
    <w:rsid w:val="003542BA"/>
  </w:style>
  <w:style w:type="table" w:customStyle="1" w:styleId="1411">
    <w:name w:val="Сетка таблицы14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 12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
    <w:name w:val="Сетка таблицы15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6"/>
    <w:next w:val="111111"/>
    <w:rsid w:val="003542BA"/>
  </w:style>
  <w:style w:type="table" w:customStyle="1" w:styleId="TableGrid121">
    <w:name w:val="Table Grid12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117">
    <w:name w:val="Папушкин2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2">
    <w:name w:val="Столбцы таблицы 32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11">
    <w:name w:val="Таблица-список 12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Столбцы таблицы 2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Современная таблица2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90">
    <w:name w:val="Средний список 1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110">
    <w:name w:val="Простая таблица 22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118">
    <w:name w:val="Стандартная таблица2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Классическая таблица 12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8">
    <w:name w:val="Простая таблица 12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5">
    <w:name w:val="Изящная таблица 2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Веб-таблица 12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
    <w:name w:val="Изысканная таблица2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9">
    <w:name w:val="Изящная таблица 12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6">
    <w:name w:val="Классическая таблица 2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110">
    <w:name w:val="Сетка таблицы17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7">
    <w:name w:val="Сетка таблицы 2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3">
    <w:name w:val="Сетка таблицы 13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22">
    <w:name w:val="Светлая заливка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1">
    <w:name w:val="Сетка таблицы252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ветлая заливка2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0">
    <w:name w:val="Сетка таблицы41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221">
    <w:name w:val="xl221"/>
    <w:basedOn w:val="a3"/>
    <w:rsid w:val="003542BA"/>
    <w:pPr>
      <w:widowControl/>
      <w:pBdr>
        <w:top w:val="single" w:sz="4" w:space="0" w:color="auto"/>
        <w:left w:val="single" w:sz="4" w:space="0" w:color="auto"/>
        <w:bottom w:val="single" w:sz="8" w:space="0" w:color="auto"/>
        <w:right w:val="single" w:sz="8" w:space="0" w:color="auto"/>
      </w:pBdr>
      <w:shd w:val="clear" w:color="000000" w:fill="99CCFF"/>
      <w:autoSpaceDE/>
      <w:autoSpaceDN/>
      <w:adjustRightInd/>
      <w:spacing w:before="100" w:beforeAutospacing="1" w:after="100" w:afterAutospacing="1"/>
      <w:ind w:firstLine="0"/>
      <w:jc w:val="center"/>
    </w:pPr>
    <w:rPr>
      <w:color w:val="000000"/>
      <w:szCs w:val="24"/>
      <w:lang w:eastAsia="ru-RU"/>
    </w:rPr>
  </w:style>
  <w:style w:type="table" w:customStyle="1" w:styleId="1812">
    <w:name w:val="Сетка таблицы18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1">
    <w:name w:val="Table Grid13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13">
    <w:name w:val="Папушкин3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11">
    <w:name w:val="Таблица-список 13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Столбцы таблицы 23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овременная таблица3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21">
    <w:name w:val="Средний список 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11">
    <w:name w:val="Простая таблица 23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4">
    <w:name w:val="Стандартная таблица3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4">
    <w:name w:val="Классическая таблица 13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2">
    <w:name w:val="Веб-таблица 13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02">
    <w:name w:val="Сетка таблицы1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6">
    <w:name w:val="Сетка таблицы 23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12">
    <w:name w:val="Сетка таблицы 14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
    <w:name w:val="Светлая заливка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0">
    <w:name w:val="Средний список 12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1">
    <w:name w:val="Сетка таблицы25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ветлая заливка23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1">
    <w:name w:val="Сетка таблицы33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
    <w:next w:val="a6"/>
    <w:uiPriority w:val="99"/>
    <w:semiHidden/>
    <w:unhideWhenUsed/>
    <w:rsid w:val="003542BA"/>
  </w:style>
  <w:style w:type="table" w:customStyle="1" w:styleId="1111100">
    <w:name w:val="Средний список 11111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1a">
    <w:name w:val="Нет списка111111"/>
    <w:next w:val="a6"/>
    <w:uiPriority w:val="99"/>
    <w:semiHidden/>
    <w:unhideWhenUsed/>
    <w:rsid w:val="003542BA"/>
  </w:style>
  <w:style w:type="table" w:customStyle="1" w:styleId="111210">
    <w:name w:val="Светлая заливка11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1">
    <w:name w:val="Средний список 12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1">
    <w:name w:val="Светлая заливка21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
    <w:name w:val="Сетка таблицы31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1">
    <w:name w:val="Table Grid14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14">
    <w:name w:val="Папушкин4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1">
    <w:name w:val="Сетка таблицы 52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4">
    <w:name w:val="Столбцы таблицы 3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9">
    <w:name w:val="Столбцы таблицы 2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2">
    <w:name w:val="Современная таблица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21">
    <w:name w:val="Средний список 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21">
    <w:name w:val="Простая таблица 24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115">
    <w:name w:val="Стандартная таблица4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13">
    <w:name w:val="Классическая таблица 14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4">
    <w:name w:val="Простая таблица 14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12">
    <w:name w:val="Изящная таблица 24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0">
    <w:name w:val="Веб-таблица 14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6">
    <w:name w:val="Изысканная таблица4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15">
    <w:name w:val="Изящная таблица 14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3">
    <w:name w:val="Классическая таблица 24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414">
    <w:name w:val="Сетка таблицы2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 84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15">
    <w:name w:val="Сетка таблицы 24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12">
    <w:name w:val="Сетка таблицы 15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0">
    <w:name w:val="Светлая заливка14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1">
    <w:name w:val="Сетка таблицы25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ветлая заливка2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Сетка таблицы34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
    <w:next w:val="a6"/>
    <w:uiPriority w:val="99"/>
    <w:semiHidden/>
    <w:unhideWhenUsed/>
    <w:rsid w:val="003542BA"/>
  </w:style>
  <w:style w:type="table" w:customStyle="1" w:styleId="543">
    <w:name w:val="Сетка таблицы5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
    <w:next w:val="a6"/>
    <w:uiPriority w:val="99"/>
    <w:semiHidden/>
    <w:unhideWhenUsed/>
    <w:rsid w:val="003542BA"/>
  </w:style>
  <w:style w:type="table" w:customStyle="1" w:styleId="921">
    <w:name w:val="Сетка таблицы92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редний список 11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3">
    <w:name w:val="Сетка таблицы1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
    <w:next w:val="a6"/>
    <w:uiPriority w:val="99"/>
    <w:semiHidden/>
    <w:unhideWhenUsed/>
    <w:rsid w:val="003542BA"/>
  </w:style>
  <w:style w:type="table" w:customStyle="1" w:styleId="112210">
    <w:name w:val="Светлая заливка1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0">
    <w:name w:val="Сетка таблицы25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1 / 1.1 / 1.1.311"/>
    <w:basedOn w:val="a6"/>
    <w:next w:val="111111"/>
    <w:locked/>
    <w:rsid w:val="003542BA"/>
  </w:style>
  <w:style w:type="table" w:customStyle="1" w:styleId="1420">
    <w:name w:val="Сетка таблицы14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 12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51">
    <w:name w:val="Средний список 12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32">
    <w:name w:val="Нет списка1113"/>
    <w:next w:val="a6"/>
    <w:uiPriority w:val="99"/>
    <w:semiHidden/>
    <w:unhideWhenUsed/>
    <w:rsid w:val="003542BA"/>
  </w:style>
  <w:style w:type="numbering" w:customStyle="1" w:styleId="1232">
    <w:name w:val="Нет списка123"/>
    <w:next w:val="a6"/>
    <w:uiPriority w:val="99"/>
    <w:semiHidden/>
    <w:unhideWhenUsed/>
    <w:rsid w:val="003542BA"/>
  </w:style>
  <w:style w:type="numbering" w:customStyle="1" w:styleId="11111231">
    <w:name w:val="1 / 1.1 / 1.1.231"/>
    <w:basedOn w:val="a6"/>
    <w:next w:val="111111"/>
    <w:rsid w:val="003542BA"/>
  </w:style>
  <w:style w:type="numbering" w:customStyle="1" w:styleId="111122">
    <w:name w:val="Нет списка11112"/>
    <w:next w:val="a6"/>
    <w:uiPriority w:val="99"/>
    <w:semiHidden/>
    <w:unhideWhenUsed/>
    <w:rsid w:val="003542BA"/>
  </w:style>
  <w:style w:type="numbering" w:customStyle="1" w:styleId="1111132">
    <w:name w:val="1 / 1.1 / 1.1.32"/>
    <w:basedOn w:val="a6"/>
    <w:next w:val="111111"/>
    <w:locked/>
    <w:rsid w:val="003542BA"/>
  </w:style>
  <w:style w:type="table" w:customStyle="1" w:styleId="2612">
    <w:name w:val="Сетка таблицы2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1">
    <w:name w:val="Table Grid15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14">
    <w:name w:val="Папушкин5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1">
    <w:name w:val="Сетка таблицы 52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Столбцы таблицы 25"/>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e">
    <w:name w:val="Современная таблица5"/>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21">
    <w:name w:val="Средний список 115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 - Акцент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210">
    <w:name w:val="Простая таблица 25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15">
    <w:name w:val="Стандартная таблица5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3">
    <w:name w:val="Классическая таблица 15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4">
    <w:name w:val="Простая таблица 15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13">
    <w:name w:val="Изящная таблица 25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16">
    <w:name w:val="Изысканная таблица5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5">
    <w:name w:val="Изящная таблица 15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15">
    <w:name w:val="Сетка таблицы 25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12">
    <w:name w:val="Сетка таблицы 16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0">
    <w:name w:val="Светлая заливка15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1">
    <w:name w:val="Средний список 12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1">
    <w:name w:val="Сетка таблицы25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ветлая заливка25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етка таблицы35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
    <w:next w:val="a6"/>
    <w:uiPriority w:val="99"/>
    <w:semiHidden/>
    <w:unhideWhenUsed/>
    <w:rsid w:val="003542BA"/>
  </w:style>
  <w:style w:type="table" w:customStyle="1" w:styleId="553">
    <w:name w:val="Сетка таблицы5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6"/>
    <w:uiPriority w:val="99"/>
    <w:semiHidden/>
    <w:unhideWhenUsed/>
    <w:rsid w:val="003542BA"/>
  </w:style>
  <w:style w:type="table" w:customStyle="1" w:styleId="930">
    <w:name w:val="Сетка таблицы9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rsid w:val="003542BA"/>
  </w:style>
  <w:style w:type="table" w:customStyle="1" w:styleId="TableGrid113">
    <w:name w:val="Table Grid113"/>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a">
    <w:name w:val="Папушкин13"/>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0">
    <w:name w:val="Сетка таблицы 52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толбцы таблицы 313"/>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Таблица-список 1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b">
    <w:name w:val="Современная таблица13"/>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20">
    <w:name w:val="Средний список 1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11">
    <w:name w:val="Простая таблица 213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c">
    <w:name w:val="Стандартная таблица1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4">
    <w:name w:val="Классическая таблица 113"/>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5">
    <w:name w:val="Простая таблица 113"/>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0">
    <w:name w:val="Веб-таблица 113"/>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6">
    <w:name w:val="Изящная таблица 113"/>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31">
    <w:name w:val="Нет списка11113"/>
    <w:next w:val="a6"/>
    <w:uiPriority w:val="99"/>
    <w:semiHidden/>
    <w:unhideWhenUsed/>
    <w:rsid w:val="003542BA"/>
  </w:style>
  <w:style w:type="table" w:customStyle="1" w:styleId="113210">
    <w:name w:val="Светлая заливка1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ветлая заливка21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1">
    <w:name w:val="Сетка таблицы31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3">
    <w:name w:val="1 / 1.1 / 1.1.33"/>
    <w:basedOn w:val="a6"/>
    <w:next w:val="111111"/>
    <w:locked/>
    <w:rsid w:val="003542BA"/>
  </w:style>
  <w:style w:type="table" w:customStyle="1" w:styleId="1430">
    <w:name w:val="Сетка таблицы14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 12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7">
    <w:name w:val="Нет списка131"/>
    <w:next w:val="a6"/>
    <w:uiPriority w:val="99"/>
    <w:semiHidden/>
    <w:unhideWhenUsed/>
    <w:rsid w:val="003542BA"/>
  </w:style>
  <w:style w:type="numbering" w:customStyle="1" w:styleId="11111411">
    <w:name w:val="1 / 1.1 / 1.1.411"/>
    <w:basedOn w:val="a6"/>
    <w:next w:val="111111"/>
    <w:rsid w:val="003542BA"/>
  </w:style>
  <w:style w:type="table" w:customStyle="1" w:styleId="112110">
    <w:name w:val="Средний список 1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212">
    <w:name w:val="Нет списка1121"/>
    <w:next w:val="a6"/>
    <w:uiPriority w:val="99"/>
    <w:semiHidden/>
    <w:unhideWhenUsed/>
    <w:rsid w:val="003542BA"/>
  </w:style>
  <w:style w:type="table" w:customStyle="1" w:styleId="121210">
    <w:name w:val="Светлая заливка12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13">
    <w:name w:val="Нет списка21111"/>
    <w:next w:val="a6"/>
    <w:uiPriority w:val="99"/>
    <w:semiHidden/>
    <w:unhideWhenUsed/>
    <w:rsid w:val="003542BA"/>
  </w:style>
  <w:style w:type="table" w:customStyle="1" w:styleId="6210">
    <w:name w:val="Сетка таблицы6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 57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
    <w:name w:val="Table Grid16"/>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12">
    <w:name w:val="Папушкин6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1">
    <w:name w:val="Сетка таблицы 52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9">
    <w:name w:val="Столбцы таблицы 26"/>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7">
    <w:name w:val="Современная таблица6"/>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20">
    <w:name w:val="Средний список 116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 - Акцент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21">
    <w:name w:val="Простая таблица 26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13">
    <w:name w:val="Стандартная таблица6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3">
    <w:name w:val="Классическая таблица 16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Простая таблица 16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13">
    <w:name w:val="Изящная таблица 26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4">
    <w:name w:val="Изысканная таблица6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15">
    <w:name w:val="Изящная таблица 16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4">
    <w:name w:val="Сетка таблицы11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15">
    <w:name w:val="Сетка таблицы 26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12">
    <w:name w:val="Сетка таблицы 17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73">
    <w:name w:val="Нет списка117"/>
    <w:next w:val="a6"/>
    <w:uiPriority w:val="99"/>
    <w:semiHidden/>
    <w:unhideWhenUsed/>
    <w:rsid w:val="003542BA"/>
  </w:style>
  <w:style w:type="table" w:customStyle="1" w:styleId="16110">
    <w:name w:val="Светлая заливка16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1">
    <w:name w:val="Средний список 12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ветлая заливка26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1">
    <w:name w:val="Сетка таблицы3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
    <w:next w:val="a6"/>
    <w:uiPriority w:val="99"/>
    <w:semiHidden/>
    <w:unhideWhenUsed/>
    <w:rsid w:val="003542BA"/>
  </w:style>
  <w:style w:type="table" w:customStyle="1" w:styleId="563">
    <w:name w:val="Сетка таблицы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6"/>
    <w:uiPriority w:val="99"/>
    <w:semiHidden/>
    <w:unhideWhenUsed/>
    <w:rsid w:val="003542BA"/>
  </w:style>
  <w:style w:type="table" w:customStyle="1" w:styleId="94">
    <w:name w:val="Сетка таблицы9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rsid w:val="003542BA"/>
  </w:style>
  <w:style w:type="table" w:customStyle="1" w:styleId="TableGrid114">
    <w:name w:val="Table Grid114"/>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Столбцы таблицы 21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20">
    <w:name w:val="Средний список 1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1">
    <w:name w:val="Простая таблица 214"/>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2">
    <w:name w:val="Изящная таблица 214"/>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Классическая таблица 214"/>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4">
    <w:name w:val="Сетка таблицы11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41">
    <w:name w:val="Нет списка11114"/>
    <w:next w:val="a6"/>
    <w:uiPriority w:val="99"/>
    <w:semiHidden/>
    <w:unhideWhenUsed/>
    <w:rsid w:val="003542BA"/>
  </w:style>
  <w:style w:type="table" w:customStyle="1" w:styleId="114210">
    <w:name w:val="Светлая заливка114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0">
    <w:name w:val="Средний список 12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0">
    <w:name w:val="Сетка таблицы25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ветлая заливка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1">
    <w:name w:val="Сетка таблицы31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4">
    <w:name w:val="1 / 1.1 / 1.1.34"/>
    <w:basedOn w:val="a6"/>
    <w:next w:val="111111"/>
    <w:locked/>
    <w:rsid w:val="003542BA"/>
  </w:style>
  <w:style w:type="table" w:customStyle="1" w:styleId="1440">
    <w:name w:val="Сетка таблицы14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 12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uiPriority w:val="99"/>
    <w:rsid w:val="003542BA"/>
    <w:pPr>
      <w:suppressAutoHyphens/>
      <w:autoSpaceDN w:val="0"/>
      <w:spacing w:after="0" w:line="240" w:lineRule="auto"/>
      <w:textAlignment w:val="baseline"/>
    </w:pPr>
    <w:rPr>
      <w:rFonts w:ascii="Times New Roman" w:eastAsia="Calibri" w:hAnsi="Times New Roman" w:cs="Mangal"/>
      <w:kern w:val="3"/>
      <w:sz w:val="24"/>
      <w:szCs w:val="24"/>
      <w:lang w:eastAsia="ru-RU" w:bidi="hi-IN"/>
    </w:rPr>
  </w:style>
  <w:style w:type="numbering" w:customStyle="1" w:styleId="1183">
    <w:name w:val="Нет списка118"/>
    <w:next w:val="a6"/>
    <w:uiPriority w:val="99"/>
    <w:semiHidden/>
    <w:unhideWhenUsed/>
    <w:rsid w:val="003542BA"/>
  </w:style>
  <w:style w:type="numbering" w:customStyle="1" w:styleId="1193">
    <w:name w:val="Нет списка119"/>
    <w:next w:val="a6"/>
    <w:uiPriority w:val="99"/>
    <w:semiHidden/>
    <w:unhideWhenUsed/>
    <w:rsid w:val="003542BA"/>
  </w:style>
  <w:style w:type="table" w:customStyle="1" w:styleId="1281">
    <w:name w:val="Средний список 12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62">
    <w:name w:val="Нет списка1116"/>
    <w:next w:val="a6"/>
    <w:uiPriority w:val="99"/>
    <w:semiHidden/>
    <w:unhideWhenUsed/>
    <w:rsid w:val="003542BA"/>
  </w:style>
  <w:style w:type="numbering" w:customStyle="1" w:styleId="362">
    <w:name w:val="Нет списка36"/>
    <w:next w:val="a6"/>
    <w:semiHidden/>
    <w:rsid w:val="003542BA"/>
  </w:style>
  <w:style w:type="numbering" w:customStyle="1" w:styleId="461">
    <w:name w:val="Нет списка46"/>
    <w:next w:val="a6"/>
    <w:uiPriority w:val="99"/>
    <w:semiHidden/>
    <w:unhideWhenUsed/>
    <w:rsid w:val="003542BA"/>
  </w:style>
  <w:style w:type="numbering" w:customStyle="1" w:styleId="1262">
    <w:name w:val="Нет списка126"/>
    <w:next w:val="a6"/>
    <w:uiPriority w:val="99"/>
    <w:semiHidden/>
    <w:unhideWhenUsed/>
    <w:rsid w:val="003542BA"/>
  </w:style>
  <w:style w:type="numbering" w:customStyle="1" w:styleId="1111126">
    <w:name w:val="1 / 1.1 / 1.1.26"/>
    <w:basedOn w:val="a6"/>
    <w:next w:val="111111"/>
    <w:rsid w:val="003542BA"/>
  </w:style>
  <w:style w:type="numbering" w:customStyle="1" w:styleId="111150">
    <w:name w:val="Нет списка11115"/>
    <w:next w:val="a6"/>
    <w:uiPriority w:val="99"/>
    <w:semiHidden/>
    <w:unhideWhenUsed/>
    <w:rsid w:val="003542BA"/>
  </w:style>
  <w:style w:type="numbering" w:customStyle="1" w:styleId="1111135">
    <w:name w:val="1 / 1.1 / 1.1.35"/>
    <w:basedOn w:val="a6"/>
    <w:next w:val="111111"/>
    <w:locked/>
    <w:rsid w:val="003542BA"/>
  </w:style>
  <w:style w:type="numbering" w:customStyle="1" w:styleId="564">
    <w:name w:val="Нет списка56"/>
    <w:next w:val="a6"/>
    <w:uiPriority w:val="99"/>
    <w:semiHidden/>
    <w:unhideWhenUsed/>
    <w:rsid w:val="003542BA"/>
  </w:style>
  <w:style w:type="numbering" w:customStyle="1" w:styleId="661">
    <w:name w:val="Нет списка66"/>
    <w:next w:val="a6"/>
    <w:uiPriority w:val="99"/>
    <w:semiHidden/>
    <w:unhideWhenUsed/>
    <w:rsid w:val="003542BA"/>
  </w:style>
  <w:style w:type="numbering" w:customStyle="1" w:styleId="1323">
    <w:name w:val="Нет списка132"/>
    <w:next w:val="a6"/>
    <w:uiPriority w:val="99"/>
    <w:semiHidden/>
    <w:unhideWhenUsed/>
    <w:rsid w:val="003542BA"/>
  </w:style>
  <w:style w:type="numbering" w:customStyle="1" w:styleId="1111142">
    <w:name w:val="1 / 1.1 / 1.1.42"/>
    <w:basedOn w:val="a6"/>
    <w:next w:val="111111"/>
    <w:rsid w:val="003542BA"/>
  </w:style>
  <w:style w:type="numbering" w:customStyle="1" w:styleId="11222">
    <w:name w:val="Нет списка1122"/>
    <w:next w:val="a6"/>
    <w:uiPriority w:val="99"/>
    <w:semiHidden/>
    <w:unhideWhenUsed/>
    <w:rsid w:val="003542BA"/>
  </w:style>
  <w:style w:type="numbering" w:customStyle="1" w:styleId="2127">
    <w:name w:val="Нет списка212"/>
    <w:next w:val="a6"/>
    <w:uiPriority w:val="99"/>
    <w:semiHidden/>
    <w:unhideWhenUsed/>
    <w:rsid w:val="003542BA"/>
  </w:style>
  <w:style w:type="numbering" w:customStyle="1" w:styleId="1201">
    <w:name w:val="Нет списка120"/>
    <w:next w:val="a6"/>
    <w:uiPriority w:val="99"/>
    <w:semiHidden/>
    <w:unhideWhenUsed/>
    <w:rsid w:val="003542BA"/>
  </w:style>
  <w:style w:type="numbering" w:customStyle="1" w:styleId="11103">
    <w:name w:val="Нет списка1110"/>
    <w:next w:val="a6"/>
    <w:uiPriority w:val="99"/>
    <w:semiHidden/>
    <w:unhideWhenUsed/>
    <w:rsid w:val="003542BA"/>
  </w:style>
  <w:style w:type="table" w:customStyle="1" w:styleId="1291">
    <w:name w:val="Средний список 12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2">
    <w:name w:val="Нет списка210"/>
    <w:next w:val="a6"/>
    <w:uiPriority w:val="99"/>
    <w:semiHidden/>
    <w:unhideWhenUsed/>
    <w:rsid w:val="003542BA"/>
  </w:style>
  <w:style w:type="numbering" w:customStyle="1" w:styleId="11171">
    <w:name w:val="Нет списка1117"/>
    <w:next w:val="a6"/>
    <w:uiPriority w:val="99"/>
    <w:semiHidden/>
    <w:unhideWhenUsed/>
    <w:rsid w:val="003542BA"/>
  </w:style>
  <w:style w:type="numbering" w:customStyle="1" w:styleId="370">
    <w:name w:val="Нет списка37"/>
    <w:next w:val="a6"/>
    <w:semiHidden/>
    <w:rsid w:val="003542BA"/>
  </w:style>
  <w:style w:type="numbering" w:customStyle="1" w:styleId="470">
    <w:name w:val="Нет списка47"/>
    <w:next w:val="a6"/>
    <w:uiPriority w:val="99"/>
    <w:semiHidden/>
    <w:unhideWhenUsed/>
    <w:rsid w:val="003542BA"/>
  </w:style>
  <w:style w:type="numbering" w:customStyle="1" w:styleId="1272">
    <w:name w:val="Нет списка127"/>
    <w:next w:val="a6"/>
    <w:uiPriority w:val="99"/>
    <w:semiHidden/>
    <w:unhideWhenUsed/>
    <w:rsid w:val="003542BA"/>
  </w:style>
  <w:style w:type="numbering" w:customStyle="1" w:styleId="1111127">
    <w:name w:val="1 / 1.1 / 1.1.27"/>
    <w:basedOn w:val="a6"/>
    <w:next w:val="111111"/>
    <w:rsid w:val="003542BA"/>
  </w:style>
  <w:style w:type="numbering" w:customStyle="1" w:styleId="111160">
    <w:name w:val="Нет списка11116"/>
    <w:next w:val="a6"/>
    <w:uiPriority w:val="99"/>
    <w:semiHidden/>
    <w:unhideWhenUsed/>
    <w:rsid w:val="003542BA"/>
  </w:style>
  <w:style w:type="numbering" w:customStyle="1" w:styleId="1111136">
    <w:name w:val="1 / 1.1 / 1.1.36"/>
    <w:basedOn w:val="a6"/>
    <w:next w:val="111111"/>
    <w:locked/>
    <w:rsid w:val="003542BA"/>
  </w:style>
  <w:style w:type="numbering" w:customStyle="1" w:styleId="572">
    <w:name w:val="Нет списка57"/>
    <w:next w:val="a6"/>
    <w:uiPriority w:val="99"/>
    <w:semiHidden/>
    <w:unhideWhenUsed/>
    <w:rsid w:val="003542BA"/>
  </w:style>
  <w:style w:type="numbering" w:customStyle="1" w:styleId="670">
    <w:name w:val="Нет списка67"/>
    <w:next w:val="a6"/>
    <w:uiPriority w:val="99"/>
    <w:semiHidden/>
    <w:unhideWhenUsed/>
    <w:rsid w:val="003542BA"/>
  </w:style>
  <w:style w:type="numbering" w:customStyle="1" w:styleId="1331">
    <w:name w:val="Нет списка133"/>
    <w:next w:val="a6"/>
    <w:uiPriority w:val="99"/>
    <w:semiHidden/>
    <w:unhideWhenUsed/>
    <w:rsid w:val="003542BA"/>
  </w:style>
  <w:style w:type="numbering" w:customStyle="1" w:styleId="11111432">
    <w:name w:val="1 / 1.1 / 1.1.432"/>
    <w:basedOn w:val="a6"/>
    <w:next w:val="111111"/>
    <w:rsid w:val="003542BA"/>
  </w:style>
  <w:style w:type="numbering" w:customStyle="1" w:styleId="11231">
    <w:name w:val="Нет списка1123"/>
    <w:next w:val="a6"/>
    <w:uiPriority w:val="99"/>
    <w:semiHidden/>
    <w:unhideWhenUsed/>
    <w:rsid w:val="003542BA"/>
  </w:style>
  <w:style w:type="numbering" w:customStyle="1" w:styleId="2138">
    <w:name w:val="Нет списка213"/>
    <w:next w:val="a6"/>
    <w:uiPriority w:val="99"/>
    <w:semiHidden/>
    <w:unhideWhenUsed/>
    <w:rsid w:val="003542BA"/>
  </w:style>
  <w:style w:type="numbering" w:customStyle="1" w:styleId="300">
    <w:name w:val="Нет списка30"/>
    <w:next w:val="a6"/>
    <w:uiPriority w:val="99"/>
    <w:semiHidden/>
    <w:unhideWhenUsed/>
    <w:rsid w:val="003542BA"/>
  </w:style>
  <w:style w:type="paragraph" w:customStyle="1" w:styleId="xl2230">
    <w:name w:val="xl2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2231">
    <w:name w:val="xl22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2">
    <w:name w:val="xl2232"/>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3">
    <w:name w:val="xl2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4">
    <w:name w:val="xl2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2235">
    <w:name w:val="xl2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6">
    <w:name w:val="xl22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7">
    <w:name w:val="xl2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8">
    <w:name w:val="xl2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 w:val="20"/>
      <w:lang w:eastAsia="ru-RU"/>
    </w:rPr>
  </w:style>
  <w:style w:type="numbering" w:customStyle="1" w:styleId="380">
    <w:name w:val="Нет списка38"/>
    <w:next w:val="a6"/>
    <w:uiPriority w:val="99"/>
    <w:semiHidden/>
    <w:unhideWhenUsed/>
    <w:rsid w:val="003542BA"/>
  </w:style>
  <w:style w:type="paragraph" w:customStyle="1" w:styleId="afffffff">
    <w:name w:val="Знак Знак Знак Знак"/>
    <w:basedOn w:val="a3"/>
    <w:rsid w:val="003542BA"/>
    <w:pPr>
      <w:widowControl/>
      <w:autoSpaceDE/>
      <w:autoSpaceDN/>
      <w:adjustRightInd/>
      <w:spacing w:before="0" w:after="160" w:line="240" w:lineRule="exact"/>
      <w:ind w:firstLine="0"/>
      <w:jc w:val="left"/>
    </w:pPr>
    <w:rPr>
      <w:rFonts w:ascii="Verdana" w:hAnsi="Verdana"/>
      <w:sz w:val="20"/>
      <w:lang w:val="en-US"/>
    </w:rPr>
  </w:style>
  <w:style w:type="numbering" w:customStyle="1" w:styleId="1111128">
    <w:name w:val="1 / 1.1 / 1.1.28"/>
    <w:basedOn w:val="a6"/>
    <w:next w:val="111111"/>
    <w:locked/>
    <w:rsid w:val="003542BA"/>
  </w:style>
  <w:style w:type="table" w:customStyle="1" w:styleId="95">
    <w:name w:val="Сетка таблицы9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9">
    <w:name w:val="1 / 1.1 / 1.1.29"/>
    <w:basedOn w:val="a6"/>
    <w:next w:val="111111"/>
    <w:locked/>
    <w:rsid w:val="003542BA"/>
  </w:style>
  <w:style w:type="table" w:customStyle="1" w:styleId="96">
    <w:name w:val="Сетка таблицы9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
    <w:name w:val="1 / 1.1 / 1.1.30"/>
    <w:basedOn w:val="a6"/>
    <w:next w:val="111111"/>
    <w:locked/>
    <w:rsid w:val="003542BA"/>
  </w:style>
  <w:style w:type="table" w:customStyle="1" w:styleId="97">
    <w:name w:val="Сетка таблицы9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7">
    <w:name w:val="1 / 1.1 / 1.1.37"/>
    <w:basedOn w:val="a6"/>
    <w:next w:val="111111"/>
    <w:locked/>
    <w:rsid w:val="003542BA"/>
  </w:style>
  <w:style w:type="table" w:customStyle="1" w:styleId="98">
    <w:name w:val="Сетка таблицы98"/>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ветлая заливка19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20">
    <w:name w:val="Светлая заливка29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2">
    <w:name w:val="Сетка таблицы91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Светлая заливка117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30">
    <w:name w:val="Светлая заливка2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5">
    <w:name w:val="Сетка таблицы10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ветлая заливка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0">
    <w:name w:val="Светлая заливка2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1">
    <w:name w:val="Сетка таблицы18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ветлая заливка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0">
    <w:name w:val="Светлая заливка23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1">
    <w:name w:val="Светлая заливка11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2">
    <w:name w:val="Светлая заливка21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20">
    <w:name w:val="Светлая заливка14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0">
    <w:name w:val="Светлая заливка24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2">
    <w:name w:val="Сетка таблицы92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ветлая заливка1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20">
    <w:name w:val="Светлая заливка15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1">
    <w:name w:val="Светлая заливка25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2">
    <w:name w:val="Светлая заливка1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0">
    <w:name w:val="Светлая заливка213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2">
    <w:name w:val="Светлая заливка12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20">
    <w:name w:val="Светлая заливка16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20">
    <w:name w:val="Светлая заливка26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2">
    <w:name w:val="Светлая заливка114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3">
    <w:name w:val="1 / 1.1 / 1.1.433"/>
    <w:basedOn w:val="a6"/>
    <w:next w:val="111111"/>
    <w:rsid w:val="003542BA"/>
  </w:style>
  <w:style w:type="paragraph" w:customStyle="1" w:styleId="xl38101">
    <w:name w:val="xl3810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2">
    <w:name w:val="xl3810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3">
    <w:name w:val="xl38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4">
    <w:name w:val="xl381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38105">
    <w:name w:val="xl38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38106">
    <w:name w:val="xl38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7">
    <w:name w:val="xl381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8">
    <w:name w:val="xl381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9">
    <w:name w:val="xl381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0">
    <w:name w:val="xl381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38111">
    <w:name w:val="xl38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2">
    <w:name w:val="xl381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3">
    <w:name w:val="xl381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8114">
    <w:name w:val="xl381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5">
    <w:name w:val="xl3811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6">
    <w:name w:val="xl38116"/>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7">
    <w:name w:val="xl38117"/>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8">
    <w:name w:val="xl3811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9">
    <w:name w:val="xl3811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0">
    <w:name w:val="xl38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1">
    <w:name w:val="xl3812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2">
    <w:name w:val="xl38122"/>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table" w:customStyle="1" w:styleId="9100">
    <w:name w:val="Сетка таблицы9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ветлая заливка19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0">
    <w:name w:val="Светлая заливка29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3">
    <w:name w:val="Сетка таблицы91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Светлая заливка117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40">
    <w:name w:val="Светлая заливка21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6">
    <w:name w:val="Сетка таблицы10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Светлая заливка12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40">
    <w:name w:val="Светлая заливка2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0">
    <w:name w:val="Сетка таблицы18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ветлая заливка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30">
    <w:name w:val="Светлая заливка23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30">
    <w:name w:val="Светлая заливка11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3">
    <w:name w:val="Светлая заливка21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Светлая заливка14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0">
    <w:name w:val="Светлая заливка24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3">
    <w:name w:val="Сетка таблицы92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ветлая заливка1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30">
    <w:name w:val="Светлая заливка15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31">
    <w:name w:val="Светлая заливка25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3">
    <w:name w:val="Светлая заливка1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30">
    <w:name w:val="Светлая заливка213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3">
    <w:name w:val="Светлая заливка12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30">
    <w:name w:val="Светлая заливка16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30">
    <w:name w:val="Светлая заливка26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3">
    <w:name w:val="Светлая заливка114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4">
    <w:name w:val="1 / 1.1 / 1.1.434"/>
    <w:basedOn w:val="a6"/>
    <w:next w:val="111111"/>
    <w:rsid w:val="003542BA"/>
  </w:style>
  <w:style w:type="numbering" w:customStyle="1" w:styleId="390">
    <w:name w:val="Нет списка39"/>
    <w:next w:val="a6"/>
    <w:uiPriority w:val="99"/>
    <w:semiHidden/>
    <w:unhideWhenUsed/>
    <w:rsid w:val="003542BA"/>
  </w:style>
  <w:style w:type="numbering" w:customStyle="1" w:styleId="11111381">
    <w:name w:val="1 / 1.1 / 1.1.381"/>
    <w:basedOn w:val="a6"/>
    <w:next w:val="111111"/>
    <w:locked/>
    <w:rsid w:val="003542BA"/>
  </w:style>
  <w:style w:type="numbering" w:customStyle="1" w:styleId="1282">
    <w:name w:val="Нет списка128"/>
    <w:next w:val="a6"/>
    <w:uiPriority w:val="99"/>
    <w:semiHidden/>
    <w:unhideWhenUsed/>
    <w:rsid w:val="003542BA"/>
  </w:style>
  <w:style w:type="paragraph" w:customStyle="1" w:styleId="xl38047">
    <w:name w:val="xl38047"/>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48">
    <w:name w:val="xl3804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49">
    <w:name w:val="xl38049"/>
    <w:basedOn w:val="a3"/>
    <w:rsid w:val="003542BA"/>
    <w:pPr>
      <w:widowControl/>
      <w:pBdr>
        <w:top w:val="single" w:sz="8" w:space="0" w:color="auto"/>
        <w:left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0">
    <w:name w:val="xl38050"/>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sz w:val="20"/>
      <w:lang w:eastAsia="ru-RU"/>
    </w:rPr>
  </w:style>
  <w:style w:type="paragraph" w:customStyle="1" w:styleId="xl38051">
    <w:name w:val="xl38051"/>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2">
    <w:name w:val="xl38052"/>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 w:val="20"/>
      <w:lang w:eastAsia="ru-RU"/>
    </w:rPr>
  </w:style>
  <w:style w:type="paragraph" w:customStyle="1" w:styleId="xl38053">
    <w:name w:val="xl3805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54">
    <w:name w:val="xl38054"/>
    <w:basedOn w:val="a3"/>
    <w:rsid w:val="003542BA"/>
    <w:pPr>
      <w:widowControl/>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55">
    <w:name w:val="xl38055"/>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 w:val="20"/>
      <w:lang w:eastAsia="ru-RU"/>
    </w:rPr>
  </w:style>
  <w:style w:type="paragraph" w:customStyle="1" w:styleId="xl38056">
    <w:name w:val="xl3805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 w:val="20"/>
      <w:lang w:eastAsia="ru-RU"/>
    </w:rPr>
  </w:style>
  <w:style w:type="paragraph" w:customStyle="1" w:styleId="xl38057">
    <w:name w:val="xl38057"/>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58">
    <w:name w:val="xl38058"/>
    <w:basedOn w:val="a3"/>
    <w:rsid w:val="003542BA"/>
    <w:pPr>
      <w:widowControl/>
      <w:pBdr>
        <w:top w:val="single" w:sz="4" w:space="0" w:color="auto"/>
        <w:left w:val="single" w:sz="8" w:space="0" w:color="auto"/>
        <w:bottom w:val="single" w:sz="4" w:space="0" w:color="auto"/>
        <w:right w:val="single" w:sz="4" w:space="0" w:color="auto"/>
      </w:pBdr>
      <w:shd w:val="clear" w:color="FFCC99" w:fill="800000"/>
      <w:autoSpaceDE/>
      <w:autoSpaceDN/>
      <w:adjustRightInd/>
      <w:spacing w:before="100" w:beforeAutospacing="1" w:after="100" w:afterAutospacing="1"/>
      <w:ind w:firstLine="0"/>
      <w:jc w:val="left"/>
    </w:pPr>
    <w:rPr>
      <w:b/>
      <w:bCs/>
      <w:sz w:val="20"/>
      <w:lang w:eastAsia="ru-RU"/>
    </w:rPr>
  </w:style>
  <w:style w:type="paragraph" w:customStyle="1" w:styleId="xl38059">
    <w:name w:val="xl3805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60">
    <w:name w:val="xl38060"/>
    <w:basedOn w:val="a3"/>
    <w:rsid w:val="003542BA"/>
    <w:pPr>
      <w:widowControl/>
      <w:pBdr>
        <w:top w:val="single" w:sz="4" w:space="0" w:color="auto"/>
        <w:left w:val="single" w:sz="4" w:space="0" w:color="auto"/>
        <w:bottom w:val="single" w:sz="4" w:space="0" w:color="auto"/>
        <w:right w:val="single" w:sz="4" w:space="0" w:color="auto"/>
      </w:pBdr>
      <w:shd w:val="clear" w:color="FFFFCC" w:fill="800000"/>
      <w:autoSpaceDE/>
      <w:autoSpaceDN/>
      <w:adjustRightInd/>
      <w:spacing w:before="100" w:beforeAutospacing="1" w:after="100" w:afterAutospacing="1"/>
      <w:ind w:firstLine="0"/>
      <w:jc w:val="left"/>
    </w:pPr>
    <w:rPr>
      <w:b/>
      <w:bCs/>
      <w:color w:val="FFFFFF"/>
      <w:sz w:val="20"/>
      <w:lang w:eastAsia="ru-RU"/>
    </w:rPr>
  </w:style>
  <w:style w:type="paragraph" w:customStyle="1" w:styleId="xl38061">
    <w:name w:val="xl38061"/>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2">
    <w:name w:val="xl38062"/>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63">
    <w:name w:val="xl3806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64">
    <w:name w:val="xl380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65">
    <w:name w:val="xl3806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66">
    <w:name w:val="xl38066"/>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7">
    <w:name w:val="xl38067"/>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8">
    <w:name w:val="xl38068"/>
    <w:basedOn w:val="a3"/>
    <w:rsid w:val="003542BA"/>
    <w:pPr>
      <w:widowControl/>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9">
    <w:name w:val="xl380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70">
    <w:name w:val="xl380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1">
    <w:name w:val="xl380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2">
    <w:name w:val="xl380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3">
    <w:name w:val="xl3807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74">
    <w:name w:val="xl38074"/>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75">
    <w:name w:val="xl3807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76">
    <w:name w:val="xl38076"/>
    <w:basedOn w:val="a3"/>
    <w:rsid w:val="003542BA"/>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7">
    <w:name w:val="xl38077"/>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78">
    <w:name w:val="xl3807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46">
    <w:name w:val="xl38046"/>
    <w:basedOn w:val="a3"/>
    <w:rsid w:val="003542BA"/>
    <w:pPr>
      <w:widowControl/>
      <w:autoSpaceDE/>
      <w:autoSpaceDN/>
      <w:adjustRightInd/>
      <w:spacing w:before="100" w:beforeAutospacing="1" w:after="100" w:afterAutospacing="1"/>
      <w:ind w:firstLine="0"/>
      <w:jc w:val="left"/>
    </w:pPr>
    <w:rPr>
      <w:rFonts w:ascii="Calibri" w:hAnsi="Calibri"/>
      <w:color w:val="000000"/>
      <w:sz w:val="22"/>
      <w:szCs w:val="22"/>
      <w:lang w:eastAsia="ru-RU"/>
    </w:rPr>
  </w:style>
  <w:style w:type="paragraph" w:customStyle="1" w:styleId="xl38079">
    <w:name w:val="xl3807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0">
    <w:name w:val="xl38080"/>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1">
    <w:name w:val="xl38081"/>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paragraph" w:customStyle="1" w:styleId="xl38082">
    <w:name w:val="xl38082"/>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3">
    <w:name w:val="xl38083"/>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numbering" w:customStyle="1" w:styleId="2147">
    <w:name w:val="Нет списка214"/>
    <w:next w:val="a6"/>
    <w:uiPriority w:val="99"/>
    <w:semiHidden/>
    <w:unhideWhenUsed/>
    <w:rsid w:val="003542BA"/>
  </w:style>
  <w:style w:type="numbering" w:customStyle="1" w:styleId="11111210">
    <w:name w:val="1 / 1.1 / 1.1.210"/>
    <w:basedOn w:val="a6"/>
    <w:next w:val="111111"/>
    <w:locked/>
    <w:rsid w:val="003542BA"/>
  </w:style>
  <w:style w:type="table" w:customStyle="1" w:styleId="345">
    <w:name w:val="Простая таблица 34"/>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81">
    <w:name w:val="Нет списка1118"/>
    <w:next w:val="a6"/>
    <w:uiPriority w:val="99"/>
    <w:semiHidden/>
    <w:unhideWhenUsed/>
    <w:rsid w:val="003542BA"/>
  </w:style>
  <w:style w:type="table" w:customStyle="1" w:styleId="11133">
    <w:name w:val="Светлая заливка1113"/>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3542BA"/>
  </w:style>
  <w:style w:type="numbering" w:styleId="a2">
    <w:name w:val="Outline List 3"/>
    <w:basedOn w:val="a6"/>
    <w:rsid w:val="003542BA"/>
    <w:pPr>
      <w:numPr>
        <w:numId w:val="30"/>
      </w:numPr>
    </w:pPr>
  </w:style>
  <w:style w:type="paragraph" w:styleId="afffffff0">
    <w:name w:val="Note Heading"/>
    <w:basedOn w:val="a3"/>
    <w:next w:val="a3"/>
    <w:link w:val="afffffff1"/>
    <w:rsid w:val="003542BA"/>
    <w:pPr>
      <w:widowControl/>
      <w:autoSpaceDE/>
      <w:autoSpaceDN/>
      <w:adjustRightInd/>
      <w:spacing w:before="0" w:line="360" w:lineRule="auto"/>
    </w:pPr>
    <w:rPr>
      <w:spacing w:val="-5"/>
      <w:szCs w:val="24"/>
    </w:rPr>
  </w:style>
  <w:style w:type="character" w:customStyle="1" w:styleId="afffffff1">
    <w:name w:val="Заголовок записки Знак"/>
    <w:basedOn w:val="a4"/>
    <w:link w:val="afffffff0"/>
    <w:rsid w:val="003542BA"/>
    <w:rPr>
      <w:rFonts w:ascii="Times New Roman" w:eastAsia="Times New Roman" w:hAnsi="Times New Roman" w:cs="Times New Roman"/>
      <w:spacing w:val="-5"/>
      <w:sz w:val="24"/>
      <w:szCs w:val="24"/>
    </w:rPr>
  </w:style>
  <w:style w:type="table" w:styleId="1ffa">
    <w:name w:val="Table 3D effects 1"/>
    <w:basedOn w:val="a5"/>
    <w:rsid w:val="003542BA"/>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Classic 3"/>
    <w:basedOn w:val="a5"/>
    <w:rsid w:val="003542BA"/>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Colorful 1"/>
    <w:basedOn w:val="a5"/>
    <w:rsid w:val="003542BA"/>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5"/>
    <w:rsid w:val="003542BA"/>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a">
    <w:name w:val="Table Colorful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c">
    <w:name w:val="Table Columns 1"/>
    <w:basedOn w:val="a5"/>
    <w:rsid w:val="003542BA"/>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Grid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5"/>
    <w:rsid w:val="003542BA"/>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8">
    <w:name w:val="Table Grid 6"/>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5"/>
    <w:rsid w:val="003542BA"/>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2">
    <w:name w:val="Table Theme"/>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
    <w:basedOn w:val="a5"/>
    <w:uiPriority w:val="60"/>
    <w:rsid w:val="003542BA"/>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0">
    <w:name w:val="Светлая заливка215"/>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forTable">
    <w:name w:val="Style for Table"/>
    <w:basedOn w:val="a3"/>
    <w:link w:val="StyleforTableChar"/>
    <w:rsid w:val="003542BA"/>
    <w:pPr>
      <w:widowControl/>
      <w:autoSpaceDE/>
      <w:autoSpaceDN/>
      <w:adjustRightInd/>
      <w:spacing w:before="0" w:line="360" w:lineRule="auto"/>
      <w:ind w:firstLine="0"/>
    </w:pPr>
    <w:rPr>
      <w:spacing w:val="-5"/>
      <w:szCs w:val="24"/>
    </w:rPr>
  </w:style>
  <w:style w:type="character" w:customStyle="1" w:styleId="StyleforTableChar">
    <w:name w:val="Style for Table Char"/>
    <w:basedOn w:val="a4"/>
    <w:link w:val="StyleforTable"/>
    <w:rsid w:val="003542BA"/>
    <w:rPr>
      <w:rFonts w:ascii="Times New Roman" w:eastAsia="Times New Roman" w:hAnsi="Times New Roman" w:cs="Times New Roman"/>
      <w:spacing w:val="-5"/>
      <w:sz w:val="24"/>
      <w:szCs w:val="24"/>
    </w:rPr>
  </w:style>
  <w:style w:type="paragraph" w:customStyle="1" w:styleId="2ff3">
    <w:name w:val="Знак2"/>
    <w:basedOn w:val="a3"/>
    <w:rsid w:val="003542BA"/>
    <w:pPr>
      <w:widowControl/>
      <w:autoSpaceDE/>
      <w:autoSpaceDN/>
      <w:adjustRightInd/>
      <w:spacing w:before="0" w:after="160" w:line="240" w:lineRule="exact"/>
      <w:ind w:firstLine="0"/>
      <w:jc w:val="left"/>
    </w:pPr>
    <w:rPr>
      <w:rFonts w:ascii="Verdana" w:hAnsi="Verdana"/>
      <w:szCs w:val="24"/>
      <w:lang w:val="en-US"/>
    </w:rPr>
  </w:style>
  <w:style w:type="paragraph" w:customStyle="1" w:styleId="afffffff3">
    <w:name w:val="Таблица"/>
    <w:basedOn w:val="a3"/>
    <w:rsid w:val="003542BA"/>
    <w:pPr>
      <w:widowControl/>
      <w:autoSpaceDE/>
      <w:autoSpaceDN/>
      <w:adjustRightInd/>
      <w:spacing w:before="0"/>
      <w:ind w:firstLine="284"/>
    </w:pPr>
    <w:rPr>
      <w:lang w:eastAsia="ru-RU"/>
    </w:rPr>
  </w:style>
  <w:style w:type="paragraph" w:customStyle="1" w:styleId="afffffff4">
    <w:name w:val="Нумерованный в таблице"/>
    <w:basedOn w:val="afffffff3"/>
    <w:next w:val="a3"/>
    <w:rsid w:val="003542BA"/>
    <w:pPr>
      <w:ind w:firstLine="0"/>
    </w:pPr>
    <w:rPr>
      <w:sz w:val="28"/>
    </w:rPr>
  </w:style>
  <w:style w:type="table" w:customStyle="1" w:styleId="3fc">
    <w:name w:val="рпдлпжлопж3"/>
    <w:basedOn w:val="a5"/>
    <w:uiPriority w:val="99"/>
    <w:rsid w:val="003542BA"/>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50">
    <w:name w:val="Сетка таблицы315"/>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ветлая заливка1114"/>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1995">
    <w:name w:val="xl31995"/>
    <w:basedOn w:val="a3"/>
    <w:rsid w:val="003542BA"/>
    <w:pPr>
      <w:widowControl/>
      <w:shd w:val="clear" w:color="000000"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6">
    <w:name w:val="xl31996"/>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7">
    <w:name w:val="xl3199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1998">
    <w:name w:val="xl3199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1999">
    <w:name w:val="xl31999"/>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00">
    <w:name w:val="xl32000"/>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1">
    <w:name w:val="xl32001"/>
    <w:basedOn w:val="a3"/>
    <w:rsid w:val="003542BA"/>
    <w:pPr>
      <w:widowControl/>
      <w:pBdr>
        <w:top w:val="single" w:sz="4" w:space="0" w:color="auto"/>
        <w:left w:val="single" w:sz="8" w:space="7" w:color="auto"/>
        <w:bottom w:val="single" w:sz="4" w:space="0" w:color="auto"/>
        <w:right w:val="single" w:sz="4" w:space="0" w:color="auto"/>
      </w:pBdr>
      <w:shd w:val="clear" w:color="000000" w:fill="C4D79B"/>
      <w:autoSpaceDE/>
      <w:autoSpaceDN/>
      <w:adjustRightInd/>
      <w:spacing w:before="100" w:beforeAutospacing="1" w:after="100" w:afterAutospacing="1"/>
      <w:ind w:firstLineChars="100" w:firstLine="0"/>
      <w:jc w:val="left"/>
    </w:pPr>
    <w:rPr>
      <w:sz w:val="20"/>
      <w:lang w:eastAsia="ru-RU"/>
    </w:rPr>
  </w:style>
  <w:style w:type="paragraph" w:customStyle="1" w:styleId="xl32002">
    <w:name w:val="xl32002"/>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left"/>
    </w:pPr>
    <w:rPr>
      <w:b/>
      <w:bCs/>
      <w:color w:val="FFFFFF"/>
      <w:szCs w:val="24"/>
      <w:lang w:eastAsia="ru-RU"/>
    </w:rPr>
  </w:style>
  <w:style w:type="paragraph" w:customStyle="1" w:styleId="xl32003">
    <w:name w:val="xl32003"/>
    <w:basedOn w:val="a3"/>
    <w:rsid w:val="003542BA"/>
    <w:pPr>
      <w:widowControl/>
      <w:pBdr>
        <w:top w:val="single" w:sz="4" w:space="0" w:color="auto"/>
        <w:left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4">
    <w:name w:val="xl32004"/>
    <w:basedOn w:val="a3"/>
    <w:rsid w:val="003542BA"/>
    <w:pPr>
      <w:widowControl/>
      <w:pBdr>
        <w:top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5">
    <w:name w:val="xl32005"/>
    <w:basedOn w:val="a3"/>
    <w:rsid w:val="003542BA"/>
    <w:pPr>
      <w:widowControl/>
      <w:shd w:val="thinReverseDiagStripe" w:color="666699" w:fill="E26B0A"/>
      <w:autoSpaceDE/>
      <w:autoSpaceDN/>
      <w:adjustRightInd/>
      <w:spacing w:before="100" w:beforeAutospacing="1" w:after="100" w:afterAutospacing="1"/>
      <w:ind w:firstLine="0"/>
      <w:jc w:val="left"/>
    </w:pPr>
    <w:rPr>
      <w:rFonts w:ascii="Helv" w:hAnsi="Helv"/>
      <w:sz w:val="20"/>
      <w:lang w:eastAsia="ru-RU"/>
    </w:rPr>
  </w:style>
  <w:style w:type="paragraph" w:customStyle="1" w:styleId="xl32006">
    <w:name w:val="xl3200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i/>
      <w:iCs/>
      <w:sz w:val="20"/>
      <w:lang w:eastAsia="ru-RU"/>
    </w:rPr>
  </w:style>
  <w:style w:type="paragraph" w:customStyle="1" w:styleId="xl32007">
    <w:name w:val="xl3200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textAlignment w:val="center"/>
    </w:pPr>
    <w:rPr>
      <w:sz w:val="20"/>
      <w:lang w:eastAsia="ru-RU"/>
    </w:rPr>
  </w:style>
  <w:style w:type="paragraph" w:customStyle="1" w:styleId="xl32008">
    <w:name w:val="xl3200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9">
    <w:name w:val="xl32009"/>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0">
    <w:name w:val="xl32010"/>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1">
    <w:name w:val="xl32011"/>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12">
    <w:name w:val="xl3201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3">
    <w:name w:val="xl32013"/>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4">
    <w:name w:val="xl3201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5">
    <w:name w:val="xl32015"/>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6">
    <w:name w:val="xl32016"/>
    <w:basedOn w:val="a3"/>
    <w:rsid w:val="003542BA"/>
    <w:pPr>
      <w:widowControl/>
      <w:pBdr>
        <w:top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textAlignment w:val="center"/>
    </w:pPr>
    <w:rPr>
      <w:sz w:val="20"/>
      <w:lang w:eastAsia="ru-RU"/>
    </w:rPr>
  </w:style>
  <w:style w:type="paragraph" w:customStyle="1" w:styleId="xl32017">
    <w:name w:val="xl32017"/>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8">
    <w:name w:val="xl32018"/>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19">
    <w:name w:val="xl32019"/>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20">
    <w:name w:val="xl32020"/>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2021">
    <w:name w:val="xl32021"/>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22">
    <w:name w:val="xl32022"/>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2023">
    <w:name w:val="xl32023"/>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4">
    <w:name w:val="xl3202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25">
    <w:name w:val="xl32025"/>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textAlignment w:val="center"/>
    </w:pPr>
    <w:rPr>
      <w:sz w:val="20"/>
      <w:lang w:eastAsia="ru-RU"/>
    </w:rPr>
  </w:style>
  <w:style w:type="paragraph" w:customStyle="1" w:styleId="xl32026">
    <w:name w:val="xl32026"/>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7">
    <w:name w:val="xl32027"/>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numbering" w:customStyle="1" w:styleId="2151">
    <w:name w:val="Нет списка215"/>
    <w:next w:val="a6"/>
    <w:uiPriority w:val="99"/>
    <w:semiHidden/>
    <w:unhideWhenUsed/>
    <w:rsid w:val="003542BA"/>
  </w:style>
  <w:style w:type="numbering" w:customStyle="1" w:styleId="111112111">
    <w:name w:val="1 / 1.1 / 1.1.2111"/>
    <w:basedOn w:val="a6"/>
    <w:next w:val="111111"/>
    <w:locked/>
    <w:rsid w:val="003542BA"/>
  </w:style>
  <w:style w:type="numbering" w:customStyle="1" w:styleId="11191">
    <w:name w:val="Нет списка1119"/>
    <w:next w:val="a6"/>
    <w:uiPriority w:val="99"/>
    <w:semiHidden/>
    <w:unhideWhenUsed/>
    <w:rsid w:val="003542BA"/>
  </w:style>
  <w:style w:type="table" w:customStyle="1" w:styleId="1245">
    <w:name w:val="Светлая заливка1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30">
    <w:name w:val="Светлая заливка211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0">
    <w:name w:val="Сетка таблицы311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6"/>
    <w:uiPriority w:val="99"/>
    <w:semiHidden/>
    <w:unhideWhenUsed/>
    <w:rsid w:val="003542BA"/>
  </w:style>
  <w:style w:type="numbering" w:customStyle="1" w:styleId="1111139">
    <w:name w:val="1 / 1.1 / 1.1.39"/>
    <w:basedOn w:val="a6"/>
    <w:next w:val="111111"/>
    <w:locked/>
    <w:rsid w:val="003542BA"/>
  </w:style>
  <w:style w:type="numbering" w:customStyle="1" w:styleId="1292">
    <w:name w:val="Нет списка129"/>
    <w:next w:val="a6"/>
    <w:uiPriority w:val="99"/>
    <w:semiHidden/>
    <w:unhideWhenUsed/>
    <w:rsid w:val="003542BA"/>
  </w:style>
  <w:style w:type="table" w:customStyle="1" w:styleId="1332">
    <w:name w:val="Светлая заливка13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0">
    <w:name w:val="Светлая заливка22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1">
    <w:name w:val="Сетка таблицы32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6"/>
    <w:uiPriority w:val="99"/>
    <w:semiHidden/>
    <w:unhideWhenUsed/>
    <w:rsid w:val="003542BA"/>
  </w:style>
  <w:style w:type="numbering" w:customStyle="1" w:styleId="1111144">
    <w:name w:val="1 / 1.1 / 1.1.44"/>
    <w:basedOn w:val="a6"/>
    <w:next w:val="111111"/>
    <w:locked/>
    <w:rsid w:val="003542BA"/>
  </w:style>
  <w:style w:type="numbering" w:customStyle="1" w:styleId="1341">
    <w:name w:val="Нет списка134"/>
    <w:next w:val="a6"/>
    <w:uiPriority w:val="99"/>
    <w:semiHidden/>
    <w:unhideWhenUsed/>
    <w:rsid w:val="003542BA"/>
  </w:style>
  <w:style w:type="table" w:customStyle="1" w:styleId="1421">
    <w:name w:val="Светлая заливка14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0">
    <w:name w:val="Светлая заливка23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етка таблицы3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45">
    <w:name w:val="xl38045"/>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numbering" w:customStyle="1" w:styleId="581">
    <w:name w:val="Нет списка58"/>
    <w:next w:val="a6"/>
    <w:uiPriority w:val="99"/>
    <w:semiHidden/>
    <w:unhideWhenUsed/>
    <w:rsid w:val="003542BA"/>
  </w:style>
  <w:style w:type="numbering" w:customStyle="1" w:styleId="1111151">
    <w:name w:val="1 / 1.1 / 1.1.51"/>
    <w:basedOn w:val="a6"/>
    <w:next w:val="111111"/>
    <w:locked/>
    <w:rsid w:val="003542BA"/>
  </w:style>
  <w:style w:type="numbering" w:customStyle="1" w:styleId="1416">
    <w:name w:val="Нет списка141"/>
    <w:next w:val="a6"/>
    <w:uiPriority w:val="99"/>
    <w:semiHidden/>
    <w:unhideWhenUsed/>
    <w:rsid w:val="003542BA"/>
  </w:style>
  <w:style w:type="table" w:customStyle="1" w:styleId="1520">
    <w:name w:val="Светлая заливка15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0">
    <w:name w:val="Светлая заливка24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етка таблицы3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84">
    <w:name w:val="xl3808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pPr>
    <w:rPr>
      <w:sz w:val="20"/>
      <w:lang w:eastAsia="ru-RU"/>
    </w:rPr>
  </w:style>
  <w:style w:type="paragraph" w:customStyle="1" w:styleId="xl38085">
    <w:name w:val="xl38085"/>
    <w:basedOn w:val="a3"/>
    <w:rsid w:val="003542BA"/>
    <w:pPr>
      <w:widowControl/>
      <w:pBdr>
        <w:top w:val="single" w:sz="4" w:space="0" w:color="auto"/>
        <w:left w:val="single" w:sz="4" w:space="14" w:color="auto"/>
        <w:bottom w:val="single" w:sz="4" w:space="0" w:color="auto"/>
        <w:right w:val="single" w:sz="4" w:space="0" w:color="auto"/>
      </w:pBdr>
      <w:shd w:val="clear" w:color="000000" w:fill="D9D9D9"/>
      <w:autoSpaceDE/>
      <w:autoSpaceDN/>
      <w:adjustRightInd/>
      <w:spacing w:before="100" w:beforeAutospacing="1" w:after="100" w:afterAutospacing="1"/>
      <w:ind w:firstLineChars="200" w:firstLine="0"/>
      <w:jc w:val="left"/>
    </w:pPr>
    <w:rPr>
      <w:sz w:val="20"/>
      <w:lang w:eastAsia="ru-RU"/>
    </w:rPr>
  </w:style>
  <w:style w:type="paragraph" w:customStyle="1" w:styleId="xl38086">
    <w:name w:val="xl3808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87">
    <w:name w:val="xl3808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88">
    <w:name w:val="xl3808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89">
    <w:name w:val="xl3808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0">
    <w:name w:val="xl38090"/>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91">
    <w:name w:val="xl38091"/>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92">
    <w:name w:val="xl38092"/>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93">
    <w:name w:val="xl38093"/>
    <w:basedOn w:val="a3"/>
    <w:rsid w:val="003542BA"/>
    <w:pPr>
      <w:widowControl/>
      <w:shd w:val="clear" w:color="000000" w:fill="FFFFFF"/>
      <w:autoSpaceDE/>
      <w:autoSpaceDN/>
      <w:adjustRightInd/>
      <w:spacing w:before="100" w:beforeAutospacing="1" w:after="100" w:afterAutospacing="1"/>
      <w:ind w:firstLine="0"/>
      <w:jc w:val="left"/>
    </w:pPr>
    <w:rPr>
      <w:rFonts w:ascii="Helv" w:hAnsi="Helv"/>
      <w:b/>
      <w:bCs/>
      <w:sz w:val="20"/>
      <w:lang w:eastAsia="ru-RU"/>
    </w:rPr>
  </w:style>
  <w:style w:type="numbering" w:customStyle="1" w:styleId="680">
    <w:name w:val="Нет списка68"/>
    <w:next w:val="a6"/>
    <w:uiPriority w:val="99"/>
    <w:semiHidden/>
    <w:unhideWhenUsed/>
    <w:rsid w:val="003542BA"/>
  </w:style>
  <w:style w:type="numbering" w:customStyle="1" w:styleId="1111161">
    <w:name w:val="1 / 1.1 / 1.1.61"/>
    <w:basedOn w:val="a6"/>
    <w:next w:val="111111"/>
    <w:locked/>
    <w:rsid w:val="003542BA"/>
  </w:style>
  <w:style w:type="numbering" w:customStyle="1" w:styleId="1516">
    <w:name w:val="Нет списка151"/>
    <w:next w:val="a6"/>
    <w:uiPriority w:val="99"/>
    <w:semiHidden/>
    <w:unhideWhenUsed/>
    <w:rsid w:val="003542BA"/>
  </w:style>
  <w:style w:type="table" w:customStyle="1" w:styleId="1620">
    <w:name w:val="Светлая заливка16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2">
    <w:name w:val="Светлая заливка25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0">
    <w:name w:val="Сетка таблицы35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3542BA"/>
  </w:style>
  <w:style w:type="numbering" w:customStyle="1" w:styleId="1111171">
    <w:name w:val="1 / 1.1 / 1.1.71"/>
    <w:basedOn w:val="a6"/>
    <w:next w:val="111111"/>
    <w:locked/>
    <w:rsid w:val="003542BA"/>
  </w:style>
  <w:style w:type="numbering" w:customStyle="1" w:styleId="1616">
    <w:name w:val="Нет списка161"/>
    <w:next w:val="a6"/>
    <w:uiPriority w:val="99"/>
    <w:semiHidden/>
    <w:unhideWhenUsed/>
    <w:rsid w:val="003542BA"/>
  </w:style>
  <w:style w:type="table" w:customStyle="1" w:styleId="1721">
    <w:name w:val="Светлая заливка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20">
    <w:name w:val="Светлая заливка26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8094">
    <w:name w:val="xl3809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8095">
    <w:name w:val="xl38095"/>
    <w:basedOn w:val="a3"/>
    <w:rsid w:val="003542BA"/>
    <w:pPr>
      <w:widowControl/>
      <w:pBdr>
        <w:top w:val="single" w:sz="4" w:space="0" w:color="auto"/>
        <w:left w:val="single" w:sz="4" w:space="14" w:color="auto"/>
        <w:bottom w:val="single" w:sz="4" w:space="0" w:color="auto"/>
        <w:right w:val="single" w:sz="4" w:space="0" w:color="auto"/>
      </w:pBdr>
      <w:shd w:val="clear" w:color="000000" w:fill="C4D79B"/>
      <w:autoSpaceDE/>
      <w:autoSpaceDN/>
      <w:adjustRightInd/>
      <w:spacing w:before="100" w:beforeAutospacing="1" w:after="100" w:afterAutospacing="1"/>
      <w:ind w:firstLineChars="200" w:firstLine="0"/>
      <w:jc w:val="left"/>
    </w:pPr>
    <w:rPr>
      <w:sz w:val="20"/>
      <w:lang w:eastAsia="ru-RU"/>
    </w:rPr>
  </w:style>
  <w:style w:type="paragraph" w:customStyle="1" w:styleId="xl38096">
    <w:name w:val="xl38096"/>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7">
    <w:name w:val="xl38097"/>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8098">
    <w:name w:val="xl38098"/>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numbering" w:customStyle="1" w:styleId="850">
    <w:name w:val="Нет списка85"/>
    <w:next w:val="a6"/>
    <w:uiPriority w:val="99"/>
    <w:semiHidden/>
    <w:unhideWhenUsed/>
    <w:rsid w:val="003542BA"/>
  </w:style>
  <w:style w:type="numbering" w:customStyle="1" w:styleId="1111181">
    <w:name w:val="1 / 1.1 / 1.1.81"/>
    <w:basedOn w:val="a6"/>
    <w:next w:val="111111"/>
    <w:locked/>
    <w:rsid w:val="003542BA"/>
  </w:style>
  <w:style w:type="numbering" w:customStyle="1" w:styleId="1713">
    <w:name w:val="Нет списка171"/>
    <w:next w:val="a6"/>
    <w:uiPriority w:val="99"/>
    <w:semiHidden/>
    <w:unhideWhenUsed/>
    <w:rsid w:val="003542BA"/>
  </w:style>
  <w:style w:type="table" w:customStyle="1" w:styleId="1831">
    <w:name w:val="Светлая заливка18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20">
    <w:name w:val="Светлая заливка27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1">
    <w:name w:val="Сетка таблицы3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Нет списка211111"/>
    <w:next w:val="a6"/>
    <w:uiPriority w:val="99"/>
    <w:semiHidden/>
    <w:unhideWhenUsed/>
    <w:rsid w:val="003542BA"/>
  </w:style>
  <w:style w:type="numbering" w:customStyle="1" w:styleId="1111121111">
    <w:name w:val="1 / 1.1 / 1.1.21111"/>
    <w:basedOn w:val="a6"/>
    <w:next w:val="111111"/>
    <w:locked/>
    <w:rsid w:val="003542BA"/>
  </w:style>
  <w:style w:type="numbering" w:customStyle="1" w:styleId="111170">
    <w:name w:val="Нет списка11117"/>
    <w:next w:val="a6"/>
    <w:uiPriority w:val="99"/>
    <w:semiHidden/>
    <w:unhideWhenUsed/>
    <w:rsid w:val="003542BA"/>
  </w:style>
  <w:style w:type="numbering" w:customStyle="1" w:styleId="21111110">
    <w:name w:val="Нет списка2111111"/>
    <w:next w:val="a6"/>
    <w:uiPriority w:val="99"/>
    <w:semiHidden/>
    <w:unhideWhenUsed/>
    <w:rsid w:val="003542BA"/>
  </w:style>
  <w:style w:type="table" w:customStyle="1" w:styleId="111132">
    <w:name w:val="Светлая заливка111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0">
    <w:name w:val="Светлая заливка211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
    <w:name w:val="1 / 1.1 / 1.1.211111"/>
    <w:basedOn w:val="a6"/>
    <w:next w:val="111111"/>
    <w:unhideWhenUsed/>
    <w:locked/>
    <w:rsid w:val="003542BA"/>
  </w:style>
  <w:style w:type="numbering" w:customStyle="1" w:styleId="311110">
    <w:name w:val="Нет списка31111"/>
    <w:next w:val="a6"/>
    <w:uiPriority w:val="99"/>
    <w:semiHidden/>
    <w:unhideWhenUsed/>
    <w:rsid w:val="003542BA"/>
  </w:style>
  <w:style w:type="table" w:customStyle="1" w:styleId="12131">
    <w:name w:val="Светлая заливка12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50">
    <w:name w:val="Светлая заливка2215"/>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12">
    <w:name w:val="1 / 1.1 / 1.1.312"/>
    <w:basedOn w:val="a6"/>
    <w:next w:val="111111"/>
    <w:unhideWhenUsed/>
    <w:rsid w:val="003542BA"/>
  </w:style>
  <w:style w:type="numbering" w:customStyle="1" w:styleId="411111">
    <w:name w:val="Нет списка41111"/>
    <w:next w:val="a6"/>
    <w:uiPriority w:val="99"/>
    <w:semiHidden/>
    <w:unhideWhenUsed/>
    <w:rsid w:val="003542BA"/>
  </w:style>
  <w:style w:type="numbering" w:customStyle="1" w:styleId="11111412">
    <w:name w:val="1 / 1.1 / 1.1.412"/>
    <w:basedOn w:val="a6"/>
    <w:next w:val="111111"/>
    <w:locked/>
    <w:rsid w:val="003542BA"/>
  </w:style>
  <w:style w:type="numbering" w:customStyle="1" w:styleId="111111112">
    <w:name w:val="Нет списка11111111"/>
    <w:next w:val="a6"/>
    <w:uiPriority w:val="99"/>
    <w:semiHidden/>
    <w:unhideWhenUsed/>
    <w:rsid w:val="003542BA"/>
  </w:style>
  <w:style w:type="numbering" w:customStyle="1" w:styleId="5113">
    <w:name w:val="Нет списка511"/>
    <w:next w:val="a6"/>
    <w:uiPriority w:val="99"/>
    <w:semiHidden/>
    <w:unhideWhenUsed/>
    <w:rsid w:val="003542BA"/>
  </w:style>
  <w:style w:type="numbering" w:customStyle="1" w:styleId="11111511">
    <w:name w:val="1 / 1.1 / 1.1.511"/>
    <w:basedOn w:val="a6"/>
    <w:next w:val="111111"/>
    <w:locked/>
    <w:rsid w:val="003542BA"/>
  </w:style>
  <w:style w:type="numbering" w:customStyle="1" w:styleId="1211110">
    <w:name w:val="Нет списка121111"/>
    <w:next w:val="a6"/>
    <w:uiPriority w:val="99"/>
    <w:semiHidden/>
    <w:unhideWhenUsed/>
    <w:rsid w:val="003542BA"/>
  </w:style>
  <w:style w:type="numbering" w:customStyle="1" w:styleId="6112">
    <w:name w:val="Нет списка611"/>
    <w:next w:val="a6"/>
    <w:uiPriority w:val="99"/>
    <w:semiHidden/>
    <w:unhideWhenUsed/>
    <w:rsid w:val="003542BA"/>
  </w:style>
  <w:style w:type="numbering" w:customStyle="1" w:styleId="11111611">
    <w:name w:val="1 / 1.1 / 1.1.611"/>
    <w:basedOn w:val="a6"/>
    <w:next w:val="111111"/>
    <w:locked/>
    <w:rsid w:val="003542BA"/>
  </w:style>
  <w:style w:type="numbering" w:customStyle="1" w:styleId="13111">
    <w:name w:val="Нет списка1311"/>
    <w:next w:val="a6"/>
    <w:uiPriority w:val="99"/>
    <w:semiHidden/>
    <w:unhideWhenUsed/>
    <w:rsid w:val="003542BA"/>
  </w:style>
  <w:style w:type="table" w:customStyle="1" w:styleId="13120">
    <w:name w:val="Светлая заливка131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
    <w:name w:val="Сетка таблицы311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Простая таблица 313"/>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21111111">
    <w:name w:val="Нет списка21111111"/>
    <w:next w:val="a6"/>
    <w:uiPriority w:val="99"/>
    <w:semiHidden/>
    <w:unhideWhenUsed/>
    <w:rsid w:val="003542BA"/>
  </w:style>
  <w:style w:type="numbering" w:customStyle="1" w:styleId="1111111110">
    <w:name w:val="Нет списка111111111"/>
    <w:next w:val="a6"/>
    <w:uiPriority w:val="99"/>
    <w:semiHidden/>
    <w:unhideWhenUsed/>
    <w:rsid w:val="003542BA"/>
  </w:style>
  <w:style w:type="numbering" w:customStyle="1" w:styleId="3111110">
    <w:name w:val="Нет списка311111"/>
    <w:next w:val="a6"/>
    <w:uiPriority w:val="99"/>
    <w:semiHidden/>
    <w:unhideWhenUsed/>
    <w:rsid w:val="003542BA"/>
  </w:style>
  <w:style w:type="numbering" w:customStyle="1" w:styleId="4111110">
    <w:name w:val="Нет списка411111"/>
    <w:next w:val="a6"/>
    <w:uiPriority w:val="99"/>
    <w:semiHidden/>
    <w:unhideWhenUsed/>
    <w:rsid w:val="003542BA"/>
  </w:style>
  <w:style w:type="numbering" w:customStyle="1" w:styleId="51113">
    <w:name w:val="Нет списка5111"/>
    <w:next w:val="a6"/>
    <w:uiPriority w:val="99"/>
    <w:semiHidden/>
    <w:unhideWhenUsed/>
    <w:rsid w:val="003542BA"/>
  </w:style>
  <w:style w:type="numbering" w:customStyle="1" w:styleId="61110">
    <w:name w:val="Нет списка6111"/>
    <w:next w:val="a6"/>
    <w:uiPriority w:val="99"/>
    <w:semiHidden/>
    <w:unhideWhenUsed/>
    <w:rsid w:val="003542BA"/>
  </w:style>
  <w:style w:type="numbering" w:customStyle="1" w:styleId="7112">
    <w:name w:val="Нет списка711"/>
    <w:next w:val="a6"/>
    <w:uiPriority w:val="99"/>
    <w:semiHidden/>
    <w:unhideWhenUsed/>
    <w:rsid w:val="003542BA"/>
  </w:style>
  <w:style w:type="numbering" w:customStyle="1" w:styleId="8110">
    <w:name w:val="Нет списка811"/>
    <w:next w:val="a6"/>
    <w:uiPriority w:val="99"/>
    <w:semiHidden/>
    <w:unhideWhenUsed/>
    <w:rsid w:val="003542BA"/>
  </w:style>
  <w:style w:type="table" w:customStyle="1" w:styleId="11111115">
    <w:name w:val="Светлая заливка11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4">
    <w:name w:val="Нет списка91"/>
    <w:next w:val="a6"/>
    <w:uiPriority w:val="99"/>
    <w:semiHidden/>
    <w:unhideWhenUsed/>
    <w:rsid w:val="003542BA"/>
  </w:style>
  <w:style w:type="numbering" w:customStyle="1" w:styleId="11111711">
    <w:name w:val="1 / 1.1 / 1.1.711"/>
    <w:basedOn w:val="a6"/>
    <w:next w:val="111111"/>
    <w:locked/>
    <w:rsid w:val="003542BA"/>
  </w:style>
  <w:style w:type="numbering" w:customStyle="1" w:styleId="14111">
    <w:name w:val="Нет списка1411"/>
    <w:next w:val="a6"/>
    <w:uiPriority w:val="99"/>
    <w:semiHidden/>
    <w:unhideWhenUsed/>
    <w:rsid w:val="003542BA"/>
  </w:style>
  <w:style w:type="table" w:customStyle="1" w:styleId="32111">
    <w:name w:val="Сетка таблицы32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
    <w:next w:val="a6"/>
    <w:uiPriority w:val="99"/>
    <w:semiHidden/>
    <w:unhideWhenUsed/>
    <w:rsid w:val="003542BA"/>
  </w:style>
  <w:style w:type="numbering" w:customStyle="1" w:styleId="11240">
    <w:name w:val="Нет списка1124"/>
    <w:next w:val="a6"/>
    <w:uiPriority w:val="99"/>
    <w:semiHidden/>
    <w:unhideWhenUsed/>
    <w:rsid w:val="003542BA"/>
  </w:style>
  <w:style w:type="numbering" w:customStyle="1" w:styleId="3213">
    <w:name w:val="Нет списка321"/>
    <w:next w:val="a6"/>
    <w:uiPriority w:val="99"/>
    <w:semiHidden/>
    <w:unhideWhenUsed/>
    <w:rsid w:val="003542BA"/>
  </w:style>
  <w:style w:type="numbering" w:customStyle="1" w:styleId="4211">
    <w:name w:val="Нет списка421"/>
    <w:next w:val="a6"/>
    <w:uiPriority w:val="99"/>
    <w:semiHidden/>
    <w:unhideWhenUsed/>
    <w:rsid w:val="003542BA"/>
  </w:style>
  <w:style w:type="numbering" w:customStyle="1" w:styleId="5215">
    <w:name w:val="Нет списка521"/>
    <w:next w:val="a6"/>
    <w:uiPriority w:val="99"/>
    <w:semiHidden/>
    <w:unhideWhenUsed/>
    <w:rsid w:val="003542BA"/>
  </w:style>
  <w:style w:type="numbering" w:customStyle="1" w:styleId="6211">
    <w:name w:val="Нет списка621"/>
    <w:next w:val="a6"/>
    <w:uiPriority w:val="99"/>
    <w:semiHidden/>
    <w:unhideWhenUsed/>
    <w:rsid w:val="003542BA"/>
  </w:style>
  <w:style w:type="numbering" w:customStyle="1" w:styleId="71110">
    <w:name w:val="Нет списка7111"/>
    <w:next w:val="a6"/>
    <w:uiPriority w:val="99"/>
    <w:semiHidden/>
    <w:unhideWhenUsed/>
    <w:rsid w:val="003542BA"/>
  </w:style>
  <w:style w:type="numbering" w:customStyle="1" w:styleId="81110">
    <w:name w:val="Нет списка8111"/>
    <w:next w:val="a6"/>
    <w:uiPriority w:val="99"/>
    <w:semiHidden/>
    <w:unhideWhenUsed/>
    <w:rsid w:val="003542BA"/>
  </w:style>
  <w:style w:type="numbering" w:customStyle="1" w:styleId="1012">
    <w:name w:val="Нет списка101"/>
    <w:next w:val="a6"/>
    <w:uiPriority w:val="99"/>
    <w:semiHidden/>
    <w:unhideWhenUsed/>
    <w:rsid w:val="003542BA"/>
  </w:style>
  <w:style w:type="numbering" w:customStyle="1" w:styleId="11111811">
    <w:name w:val="1 / 1.1 / 1.1.811"/>
    <w:basedOn w:val="a6"/>
    <w:next w:val="111111"/>
    <w:locked/>
    <w:rsid w:val="003542BA"/>
  </w:style>
  <w:style w:type="numbering" w:customStyle="1" w:styleId="15111">
    <w:name w:val="Нет списка1511"/>
    <w:next w:val="a6"/>
    <w:uiPriority w:val="99"/>
    <w:semiHidden/>
    <w:unhideWhenUsed/>
    <w:rsid w:val="003542BA"/>
  </w:style>
  <w:style w:type="table" w:customStyle="1" w:styleId="331111">
    <w:name w:val="Сетка таблицы33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6"/>
    <w:uiPriority w:val="99"/>
    <w:semiHidden/>
    <w:unhideWhenUsed/>
    <w:rsid w:val="003542BA"/>
  </w:style>
  <w:style w:type="numbering" w:customStyle="1" w:styleId="11312">
    <w:name w:val="Нет списка1131"/>
    <w:next w:val="a6"/>
    <w:uiPriority w:val="99"/>
    <w:semiHidden/>
    <w:unhideWhenUsed/>
    <w:rsid w:val="003542BA"/>
  </w:style>
  <w:style w:type="numbering" w:customStyle="1" w:styleId="3313">
    <w:name w:val="Нет списка331"/>
    <w:next w:val="a6"/>
    <w:uiPriority w:val="99"/>
    <w:semiHidden/>
    <w:unhideWhenUsed/>
    <w:rsid w:val="003542BA"/>
  </w:style>
  <w:style w:type="numbering" w:customStyle="1" w:styleId="4311">
    <w:name w:val="Нет списка431"/>
    <w:next w:val="a6"/>
    <w:uiPriority w:val="99"/>
    <w:semiHidden/>
    <w:unhideWhenUsed/>
    <w:rsid w:val="003542BA"/>
  </w:style>
  <w:style w:type="numbering" w:customStyle="1" w:styleId="5312">
    <w:name w:val="Нет списка531"/>
    <w:next w:val="a6"/>
    <w:uiPriority w:val="99"/>
    <w:semiHidden/>
    <w:unhideWhenUsed/>
    <w:rsid w:val="003542BA"/>
  </w:style>
  <w:style w:type="numbering" w:customStyle="1" w:styleId="6310">
    <w:name w:val="Нет списка631"/>
    <w:next w:val="a6"/>
    <w:uiPriority w:val="99"/>
    <w:semiHidden/>
    <w:unhideWhenUsed/>
    <w:rsid w:val="003542BA"/>
  </w:style>
  <w:style w:type="numbering" w:customStyle="1" w:styleId="7210">
    <w:name w:val="Нет списка721"/>
    <w:next w:val="a6"/>
    <w:uiPriority w:val="99"/>
    <w:semiHidden/>
    <w:unhideWhenUsed/>
    <w:rsid w:val="003542BA"/>
  </w:style>
  <w:style w:type="numbering" w:customStyle="1" w:styleId="8211">
    <w:name w:val="Нет списка821"/>
    <w:next w:val="a6"/>
    <w:uiPriority w:val="99"/>
    <w:semiHidden/>
    <w:unhideWhenUsed/>
    <w:rsid w:val="003542BA"/>
  </w:style>
  <w:style w:type="numbering" w:customStyle="1" w:styleId="16111">
    <w:name w:val="Нет списка1611"/>
    <w:next w:val="a6"/>
    <w:uiPriority w:val="99"/>
    <w:semiHidden/>
    <w:unhideWhenUsed/>
    <w:rsid w:val="003542BA"/>
  </w:style>
  <w:style w:type="numbering" w:customStyle="1" w:styleId="1111191">
    <w:name w:val="1 / 1.1 / 1.1.91"/>
    <w:basedOn w:val="a6"/>
    <w:next w:val="111111"/>
    <w:locked/>
    <w:rsid w:val="003542BA"/>
  </w:style>
  <w:style w:type="numbering" w:customStyle="1" w:styleId="17111">
    <w:name w:val="Нет списка1711"/>
    <w:next w:val="a6"/>
    <w:uiPriority w:val="99"/>
    <w:semiHidden/>
    <w:unhideWhenUsed/>
    <w:rsid w:val="003542BA"/>
  </w:style>
  <w:style w:type="table" w:customStyle="1" w:styleId="34111">
    <w:name w:val="Сетка таблицы34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6">
    <w:name w:val="Нет списка241"/>
    <w:next w:val="a6"/>
    <w:uiPriority w:val="99"/>
    <w:semiHidden/>
    <w:unhideWhenUsed/>
    <w:rsid w:val="003542BA"/>
  </w:style>
  <w:style w:type="numbering" w:customStyle="1" w:styleId="11412">
    <w:name w:val="Нет списка1141"/>
    <w:next w:val="a6"/>
    <w:uiPriority w:val="99"/>
    <w:semiHidden/>
    <w:unhideWhenUsed/>
    <w:rsid w:val="003542BA"/>
  </w:style>
  <w:style w:type="numbering" w:customStyle="1" w:styleId="3410">
    <w:name w:val="Нет списка341"/>
    <w:next w:val="a6"/>
    <w:uiPriority w:val="99"/>
    <w:semiHidden/>
    <w:unhideWhenUsed/>
    <w:rsid w:val="003542BA"/>
  </w:style>
  <w:style w:type="numbering" w:customStyle="1" w:styleId="4410">
    <w:name w:val="Нет списка441"/>
    <w:next w:val="a6"/>
    <w:uiPriority w:val="99"/>
    <w:semiHidden/>
    <w:unhideWhenUsed/>
    <w:rsid w:val="003542BA"/>
  </w:style>
  <w:style w:type="numbering" w:customStyle="1" w:styleId="5411">
    <w:name w:val="Нет списка541"/>
    <w:next w:val="a6"/>
    <w:uiPriority w:val="99"/>
    <w:semiHidden/>
    <w:unhideWhenUsed/>
    <w:rsid w:val="003542BA"/>
  </w:style>
  <w:style w:type="numbering" w:customStyle="1" w:styleId="6410">
    <w:name w:val="Нет списка641"/>
    <w:next w:val="a6"/>
    <w:uiPriority w:val="99"/>
    <w:semiHidden/>
    <w:unhideWhenUsed/>
    <w:rsid w:val="003542BA"/>
  </w:style>
  <w:style w:type="numbering" w:customStyle="1" w:styleId="7310">
    <w:name w:val="Нет списка731"/>
    <w:next w:val="a6"/>
    <w:uiPriority w:val="99"/>
    <w:semiHidden/>
    <w:unhideWhenUsed/>
    <w:rsid w:val="003542BA"/>
  </w:style>
  <w:style w:type="numbering" w:customStyle="1" w:styleId="8311">
    <w:name w:val="Нет списка831"/>
    <w:next w:val="a6"/>
    <w:uiPriority w:val="99"/>
    <w:semiHidden/>
    <w:unhideWhenUsed/>
    <w:rsid w:val="003542BA"/>
  </w:style>
  <w:style w:type="numbering" w:customStyle="1" w:styleId="1813">
    <w:name w:val="Нет списка181"/>
    <w:next w:val="a6"/>
    <w:uiPriority w:val="99"/>
    <w:semiHidden/>
    <w:unhideWhenUsed/>
    <w:rsid w:val="003542BA"/>
  </w:style>
  <w:style w:type="numbering" w:customStyle="1" w:styleId="11111101">
    <w:name w:val="1 / 1.1 / 1.1.101"/>
    <w:basedOn w:val="a6"/>
    <w:next w:val="111111"/>
    <w:locked/>
    <w:rsid w:val="003542BA"/>
  </w:style>
  <w:style w:type="numbering" w:customStyle="1" w:styleId="1911">
    <w:name w:val="Нет списка191"/>
    <w:next w:val="a6"/>
    <w:uiPriority w:val="99"/>
    <w:semiHidden/>
    <w:unhideWhenUsed/>
    <w:rsid w:val="003542BA"/>
  </w:style>
  <w:style w:type="table" w:customStyle="1" w:styleId="3511">
    <w:name w:val="Сетка таблицы35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6">
    <w:name w:val="Нет списка251"/>
    <w:next w:val="a6"/>
    <w:uiPriority w:val="99"/>
    <w:semiHidden/>
    <w:unhideWhenUsed/>
    <w:rsid w:val="003542BA"/>
  </w:style>
  <w:style w:type="numbering" w:customStyle="1" w:styleId="11512">
    <w:name w:val="Нет списка1151"/>
    <w:next w:val="a6"/>
    <w:uiPriority w:val="99"/>
    <w:semiHidden/>
    <w:unhideWhenUsed/>
    <w:rsid w:val="003542BA"/>
  </w:style>
  <w:style w:type="numbering" w:customStyle="1" w:styleId="3512">
    <w:name w:val="Нет списка351"/>
    <w:next w:val="a6"/>
    <w:uiPriority w:val="99"/>
    <w:semiHidden/>
    <w:unhideWhenUsed/>
    <w:rsid w:val="003542BA"/>
  </w:style>
  <w:style w:type="numbering" w:customStyle="1" w:styleId="4510">
    <w:name w:val="Нет списка451"/>
    <w:next w:val="a6"/>
    <w:uiPriority w:val="99"/>
    <w:semiHidden/>
    <w:unhideWhenUsed/>
    <w:rsid w:val="003542BA"/>
  </w:style>
  <w:style w:type="numbering" w:customStyle="1" w:styleId="5511">
    <w:name w:val="Нет списка551"/>
    <w:next w:val="a6"/>
    <w:uiPriority w:val="99"/>
    <w:semiHidden/>
    <w:unhideWhenUsed/>
    <w:rsid w:val="003542BA"/>
  </w:style>
  <w:style w:type="numbering" w:customStyle="1" w:styleId="6510">
    <w:name w:val="Нет списка651"/>
    <w:next w:val="a6"/>
    <w:uiPriority w:val="99"/>
    <w:semiHidden/>
    <w:unhideWhenUsed/>
    <w:rsid w:val="003542BA"/>
  </w:style>
  <w:style w:type="numbering" w:customStyle="1" w:styleId="7410">
    <w:name w:val="Нет списка741"/>
    <w:next w:val="a6"/>
    <w:uiPriority w:val="99"/>
    <w:semiHidden/>
    <w:unhideWhenUsed/>
    <w:rsid w:val="003542BA"/>
  </w:style>
  <w:style w:type="numbering" w:customStyle="1" w:styleId="8411">
    <w:name w:val="Нет списка841"/>
    <w:next w:val="a6"/>
    <w:uiPriority w:val="99"/>
    <w:semiHidden/>
    <w:unhideWhenUsed/>
    <w:rsid w:val="003542BA"/>
  </w:style>
  <w:style w:type="numbering" w:customStyle="1" w:styleId="111111120">
    <w:name w:val="1 / 1.1 / 1.1.112"/>
    <w:basedOn w:val="a6"/>
    <w:next w:val="111111"/>
    <w:locked/>
    <w:rsid w:val="003542BA"/>
  </w:style>
  <w:style w:type="numbering" w:customStyle="1" w:styleId="111111210">
    <w:name w:val="1 / 1.1 / 1.1.121"/>
    <w:basedOn w:val="a6"/>
    <w:next w:val="111111"/>
    <w:locked/>
    <w:rsid w:val="003542BA"/>
  </w:style>
  <w:style w:type="numbering" w:customStyle="1" w:styleId="2010">
    <w:name w:val="Нет списка201"/>
    <w:next w:val="a6"/>
    <w:uiPriority w:val="99"/>
    <w:semiHidden/>
    <w:unhideWhenUsed/>
    <w:rsid w:val="003542BA"/>
  </w:style>
  <w:style w:type="table" w:customStyle="1" w:styleId="18120">
    <w:name w:val="Светлая заливка18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0">
    <w:name w:val="Светлая заливка28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2">
    <w:name w:val="1 / 1.1 / 1.1.132"/>
    <w:basedOn w:val="a6"/>
    <w:next w:val="111111"/>
    <w:semiHidden/>
    <w:unhideWhenUsed/>
    <w:rsid w:val="003542BA"/>
  </w:style>
  <w:style w:type="numbering" w:customStyle="1" w:styleId="11111142">
    <w:name w:val="1 / 1.1 / 1.1.142"/>
    <w:basedOn w:val="a6"/>
    <w:next w:val="111111"/>
    <w:locked/>
    <w:rsid w:val="003542BA"/>
  </w:style>
  <w:style w:type="table" w:customStyle="1" w:styleId="121120">
    <w:name w:val="Светлая заливка1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12">
    <w:name w:val="Светлая заливка2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1">
    <w:name w:val="Сетка таблицы3111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3">
    <w:name w:val="Светлая заливка11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1">
    <w:name w:val="1 / 1.1 / 1.1.2111111"/>
    <w:basedOn w:val="a6"/>
    <w:next w:val="111111"/>
    <w:locked/>
    <w:rsid w:val="003542BA"/>
  </w:style>
  <w:style w:type="table" w:customStyle="1" w:styleId="211111110">
    <w:name w:val="Светлая заливка211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51">
    <w:name w:val="1 / 1.1 / 1.1.151"/>
    <w:basedOn w:val="a6"/>
    <w:next w:val="111111"/>
    <w:locked/>
    <w:rsid w:val="003542BA"/>
  </w:style>
  <w:style w:type="numbering" w:customStyle="1" w:styleId="111111315">
    <w:name w:val="1 / 1.1 / 1.1.1315"/>
    <w:basedOn w:val="a6"/>
    <w:next w:val="111111"/>
    <w:semiHidden/>
    <w:unhideWhenUsed/>
    <w:rsid w:val="003542BA"/>
  </w:style>
  <w:style w:type="numbering" w:customStyle="1" w:styleId="111111415">
    <w:name w:val="1 / 1.1 / 1.1.1415"/>
    <w:basedOn w:val="a6"/>
    <w:next w:val="111111"/>
    <w:locked/>
    <w:rsid w:val="003542BA"/>
  </w:style>
  <w:style w:type="numbering" w:customStyle="1" w:styleId="2616">
    <w:name w:val="Нет списка261"/>
    <w:next w:val="a6"/>
    <w:uiPriority w:val="99"/>
    <w:semiHidden/>
    <w:unhideWhenUsed/>
    <w:rsid w:val="003542BA"/>
  </w:style>
  <w:style w:type="numbering" w:customStyle="1" w:styleId="11111161">
    <w:name w:val="1 / 1.1 / 1.1.161"/>
    <w:basedOn w:val="a6"/>
    <w:next w:val="111111"/>
    <w:locked/>
    <w:rsid w:val="003542BA"/>
  </w:style>
  <w:style w:type="numbering" w:customStyle="1" w:styleId="11010">
    <w:name w:val="Нет списка1101"/>
    <w:next w:val="a6"/>
    <w:uiPriority w:val="99"/>
    <w:semiHidden/>
    <w:unhideWhenUsed/>
    <w:rsid w:val="003542BA"/>
  </w:style>
  <w:style w:type="numbering" w:customStyle="1" w:styleId="2712">
    <w:name w:val="Нет списка271"/>
    <w:next w:val="a6"/>
    <w:uiPriority w:val="99"/>
    <w:semiHidden/>
    <w:unhideWhenUsed/>
    <w:rsid w:val="003542BA"/>
  </w:style>
  <w:style w:type="numbering" w:customStyle="1" w:styleId="11111171">
    <w:name w:val="1 / 1.1 / 1.1.171"/>
    <w:basedOn w:val="a6"/>
    <w:next w:val="111111"/>
    <w:locked/>
    <w:rsid w:val="003542BA"/>
  </w:style>
  <w:style w:type="numbering" w:customStyle="1" w:styleId="11612">
    <w:name w:val="Нет списка1161"/>
    <w:next w:val="a6"/>
    <w:uiPriority w:val="99"/>
    <w:semiHidden/>
    <w:unhideWhenUsed/>
    <w:rsid w:val="003542BA"/>
  </w:style>
  <w:style w:type="table" w:customStyle="1" w:styleId="12410">
    <w:name w:val="Светлая заливка12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3">
    <w:name w:val="Светлая заливка210"/>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40">
    <w:name w:val="Сетка таблицы91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ветлая заливка111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7">
    <w:name w:val="Сетка таблицы10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1">
    <w:name w:val="1 / 1.1 / 1.1.3111"/>
    <w:basedOn w:val="a6"/>
    <w:next w:val="111111"/>
    <w:locked/>
    <w:rsid w:val="003542BA"/>
  </w:style>
  <w:style w:type="numbering" w:customStyle="1" w:styleId="111114111">
    <w:name w:val="1 / 1.1 / 1.1.4111"/>
    <w:basedOn w:val="a6"/>
    <w:next w:val="111111"/>
    <w:rsid w:val="003542BA"/>
  </w:style>
  <w:style w:type="table" w:customStyle="1" w:styleId="1740">
    <w:name w:val="Сетка таблицы1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ветлая заливка125"/>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1">
    <w:name w:val="Светлая заливка22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11">
    <w:name w:val="Сетка таблицы32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a6"/>
    <w:next w:val="111111"/>
    <w:locked/>
    <w:rsid w:val="003542BA"/>
  </w:style>
  <w:style w:type="table" w:customStyle="1" w:styleId="111410">
    <w:name w:val="Светлая заливка111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10">
    <w:name w:val="Светлая заливка215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3">
    <w:name w:val="Светлая заливка126"/>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0">
    <w:name w:val="Светлая заливка2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10">
    <w:name w:val="Светлая заливка18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1">
    <w:name w:val="Светлая заливка28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812">
    <w:name w:val="Нет списка281"/>
    <w:next w:val="a6"/>
    <w:uiPriority w:val="99"/>
    <w:semiHidden/>
    <w:unhideWhenUsed/>
    <w:rsid w:val="003542BA"/>
  </w:style>
  <w:style w:type="numbering" w:customStyle="1" w:styleId="11111191">
    <w:name w:val="1 / 1.1 / 1.1.191"/>
    <w:basedOn w:val="a6"/>
    <w:next w:val="111111"/>
    <w:locked/>
    <w:rsid w:val="003542BA"/>
  </w:style>
  <w:style w:type="numbering" w:customStyle="1" w:styleId="11711">
    <w:name w:val="Нет списка1171"/>
    <w:next w:val="a6"/>
    <w:uiPriority w:val="99"/>
    <w:semiHidden/>
    <w:unhideWhenUsed/>
    <w:rsid w:val="003542BA"/>
  </w:style>
  <w:style w:type="numbering" w:customStyle="1" w:styleId="2912">
    <w:name w:val="Нет списка291"/>
    <w:next w:val="a6"/>
    <w:uiPriority w:val="99"/>
    <w:semiHidden/>
    <w:unhideWhenUsed/>
    <w:rsid w:val="003542BA"/>
  </w:style>
  <w:style w:type="numbering" w:customStyle="1" w:styleId="11111201">
    <w:name w:val="1 / 1.1 / 1.1.201"/>
    <w:basedOn w:val="a6"/>
    <w:next w:val="111111"/>
    <w:locked/>
    <w:rsid w:val="003542BA"/>
  </w:style>
  <w:style w:type="numbering" w:customStyle="1" w:styleId="11810">
    <w:name w:val="Нет списка1181"/>
    <w:next w:val="a6"/>
    <w:uiPriority w:val="99"/>
    <w:semiHidden/>
    <w:unhideWhenUsed/>
    <w:rsid w:val="003542BA"/>
  </w:style>
  <w:style w:type="numbering" w:customStyle="1" w:styleId="301">
    <w:name w:val="Нет списка301"/>
    <w:next w:val="a6"/>
    <w:uiPriority w:val="99"/>
    <w:semiHidden/>
    <w:unhideWhenUsed/>
    <w:rsid w:val="003542BA"/>
  </w:style>
  <w:style w:type="numbering" w:customStyle="1" w:styleId="11111221">
    <w:name w:val="1 / 1.1 / 1.1.221"/>
    <w:basedOn w:val="a6"/>
    <w:next w:val="111111"/>
    <w:locked/>
    <w:rsid w:val="003542BA"/>
  </w:style>
  <w:style w:type="numbering" w:customStyle="1" w:styleId="11910">
    <w:name w:val="Нет списка1191"/>
    <w:next w:val="a6"/>
    <w:uiPriority w:val="99"/>
    <w:semiHidden/>
    <w:unhideWhenUsed/>
    <w:rsid w:val="003542BA"/>
  </w:style>
  <w:style w:type="numbering" w:customStyle="1" w:styleId="21010">
    <w:name w:val="Нет списка2101"/>
    <w:next w:val="a6"/>
    <w:uiPriority w:val="99"/>
    <w:semiHidden/>
    <w:unhideWhenUsed/>
    <w:rsid w:val="003542BA"/>
  </w:style>
  <w:style w:type="numbering" w:customStyle="1" w:styleId="11111232">
    <w:name w:val="1 / 1.1 / 1.1.232"/>
    <w:basedOn w:val="a6"/>
    <w:next w:val="111111"/>
    <w:unhideWhenUsed/>
    <w:locked/>
    <w:rsid w:val="003542BA"/>
  </w:style>
  <w:style w:type="numbering" w:customStyle="1" w:styleId="3610">
    <w:name w:val="Нет списка361"/>
    <w:next w:val="a6"/>
    <w:uiPriority w:val="99"/>
    <w:semiHidden/>
    <w:unhideWhenUsed/>
    <w:rsid w:val="003542BA"/>
  </w:style>
  <w:style w:type="numbering" w:customStyle="1" w:styleId="11111321">
    <w:name w:val="1 / 1.1 / 1.1.321"/>
    <w:basedOn w:val="a6"/>
    <w:next w:val="111111"/>
    <w:unhideWhenUsed/>
    <w:rsid w:val="003542BA"/>
  </w:style>
  <w:style w:type="numbering" w:customStyle="1" w:styleId="4610">
    <w:name w:val="Нет списка461"/>
    <w:next w:val="a6"/>
    <w:uiPriority w:val="99"/>
    <w:semiHidden/>
    <w:unhideWhenUsed/>
    <w:rsid w:val="003542BA"/>
  </w:style>
  <w:style w:type="numbering" w:customStyle="1" w:styleId="11111421">
    <w:name w:val="1 / 1.1 / 1.1.421"/>
    <w:basedOn w:val="a6"/>
    <w:next w:val="111111"/>
    <w:locked/>
    <w:rsid w:val="003542BA"/>
  </w:style>
  <w:style w:type="numbering" w:customStyle="1" w:styleId="111010">
    <w:name w:val="Нет списка11101"/>
    <w:next w:val="a6"/>
    <w:uiPriority w:val="99"/>
    <w:semiHidden/>
    <w:unhideWhenUsed/>
    <w:rsid w:val="003542BA"/>
  </w:style>
  <w:style w:type="numbering" w:customStyle="1" w:styleId="5610">
    <w:name w:val="Нет списка561"/>
    <w:next w:val="a6"/>
    <w:uiPriority w:val="99"/>
    <w:semiHidden/>
    <w:unhideWhenUsed/>
    <w:rsid w:val="003542BA"/>
  </w:style>
  <w:style w:type="numbering" w:customStyle="1" w:styleId="111115111">
    <w:name w:val="1 / 1.1 / 1.1.5111"/>
    <w:basedOn w:val="a6"/>
    <w:next w:val="111111"/>
    <w:locked/>
    <w:rsid w:val="003542BA"/>
  </w:style>
  <w:style w:type="numbering" w:customStyle="1" w:styleId="12111110">
    <w:name w:val="Нет списка1211111"/>
    <w:next w:val="a6"/>
    <w:uiPriority w:val="99"/>
    <w:semiHidden/>
    <w:unhideWhenUsed/>
    <w:rsid w:val="003542BA"/>
  </w:style>
  <w:style w:type="numbering" w:customStyle="1" w:styleId="6610">
    <w:name w:val="Нет списка661"/>
    <w:next w:val="a6"/>
    <w:uiPriority w:val="99"/>
    <w:semiHidden/>
    <w:unhideWhenUsed/>
    <w:rsid w:val="003542BA"/>
  </w:style>
  <w:style w:type="numbering" w:customStyle="1" w:styleId="111116111">
    <w:name w:val="1 / 1.1 / 1.1.6111"/>
    <w:basedOn w:val="a6"/>
    <w:next w:val="111111"/>
    <w:locked/>
    <w:rsid w:val="003542BA"/>
  </w:style>
  <w:style w:type="numbering" w:customStyle="1" w:styleId="131110">
    <w:name w:val="Нет списка13111"/>
    <w:next w:val="a6"/>
    <w:uiPriority w:val="99"/>
    <w:semiHidden/>
    <w:unhideWhenUsed/>
    <w:rsid w:val="003542BA"/>
  </w:style>
  <w:style w:type="numbering" w:customStyle="1" w:styleId="21211">
    <w:name w:val="Нет списка2121"/>
    <w:next w:val="a6"/>
    <w:uiPriority w:val="99"/>
    <w:semiHidden/>
    <w:unhideWhenUsed/>
    <w:rsid w:val="003542BA"/>
  </w:style>
  <w:style w:type="numbering" w:customStyle="1" w:styleId="111211">
    <w:name w:val="Нет списка11121"/>
    <w:next w:val="a6"/>
    <w:uiPriority w:val="99"/>
    <w:semiHidden/>
    <w:unhideWhenUsed/>
    <w:rsid w:val="003542BA"/>
  </w:style>
  <w:style w:type="numbering" w:customStyle="1" w:styleId="31111110">
    <w:name w:val="Нет списка3111111"/>
    <w:next w:val="a6"/>
    <w:uiPriority w:val="99"/>
    <w:semiHidden/>
    <w:unhideWhenUsed/>
    <w:rsid w:val="003542BA"/>
  </w:style>
  <w:style w:type="numbering" w:customStyle="1" w:styleId="4111111">
    <w:name w:val="Нет списка4111111"/>
    <w:next w:val="a6"/>
    <w:uiPriority w:val="99"/>
    <w:semiHidden/>
    <w:unhideWhenUsed/>
    <w:rsid w:val="003542BA"/>
  </w:style>
  <w:style w:type="numbering" w:customStyle="1" w:styleId="511112">
    <w:name w:val="Нет списка51111"/>
    <w:next w:val="a6"/>
    <w:uiPriority w:val="99"/>
    <w:semiHidden/>
    <w:unhideWhenUsed/>
    <w:rsid w:val="003542BA"/>
  </w:style>
  <w:style w:type="numbering" w:customStyle="1" w:styleId="611110">
    <w:name w:val="Нет списка61111"/>
    <w:next w:val="a6"/>
    <w:uiPriority w:val="99"/>
    <w:semiHidden/>
    <w:unhideWhenUsed/>
    <w:rsid w:val="003542BA"/>
  </w:style>
  <w:style w:type="numbering" w:customStyle="1" w:styleId="751">
    <w:name w:val="Нет списка751"/>
    <w:next w:val="a6"/>
    <w:uiPriority w:val="99"/>
    <w:semiHidden/>
    <w:unhideWhenUsed/>
    <w:rsid w:val="003542BA"/>
  </w:style>
  <w:style w:type="numbering" w:customStyle="1" w:styleId="8510">
    <w:name w:val="Нет списка851"/>
    <w:next w:val="a6"/>
    <w:uiPriority w:val="99"/>
    <w:semiHidden/>
    <w:unhideWhenUsed/>
    <w:rsid w:val="003542BA"/>
  </w:style>
  <w:style w:type="numbering" w:customStyle="1" w:styleId="9112">
    <w:name w:val="Нет списка911"/>
    <w:next w:val="a6"/>
    <w:uiPriority w:val="99"/>
    <w:semiHidden/>
    <w:unhideWhenUsed/>
    <w:rsid w:val="003542BA"/>
  </w:style>
  <w:style w:type="numbering" w:customStyle="1" w:styleId="111117111">
    <w:name w:val="1 / 1.1 / 1.1.7111"/>
    <w:basedOn w:val="a6"/>
    <w:next w:val="111111"/>
    <w:locked/>
    <w:rsid w:val="003542BA"/>
  </w:style>
  <w:style w:type="numbering" w:customStyle="1" w:styleId="141110">
    <w:name w:val="Нет списка14111"/>
    <w:next w:val="a6"/>
    <w:uiPriority w:val="99"/>
    <w:semiHidden/>
    <w:unhideWhenUsed/>
    <w:rsid w:val="003542BA"/>
  </w:style>
  <w:style w:type="numbering" w:customStyle="1" w:styleId="2211110">
    <w:name w:val="Нет списка221111"/>
    <w:next w:val="a6"/>
    <w:uiPriority w:val="99"/>
    <w:semiHidden/>
    <w:unhideWhenUsed/>
    <w:rsid w:val="003542BA"/>
  </w:style>
  <w:style w:type="numbering" w:customStyle="1" w:styleId="112111">
    <w:name w:val="Нет списка11211"/>
    <w:next w:val="a6"/>
    <w:uiPriority w:val="99"/>
    <w:semiHidden/>
    <w:unhideWhenUsed/>
    <w:rsid w:val="003542BA"/>
  </w:style>
  <w:style w:type="numbering" w:customStyle="1" w:styleId="32110">
    <w:name w:val="Нет списка3211"/>
    <w:next w:val="a6"/>
    <w:uiPriority w:val="99"/>
    <w:semiHidden/>
    <w:unhideWhenUsed/>
    <w:rsid w:val="003542BA"/>
  </w:style>
  <w:style w:type="numbering" w:customStyle="1" w:styleId="42110">
    <w:name w:val="Нет списка4211"/>
    <w:next w:val="a6"/>
    <w:uiPriority w:val="99"/>
    <w:semiHidden/>
    <w:unhideWhenUsed/>
    <w:rsid w:val="003542BA"/>
  </w:style>
  <w:style w:type="numbering" w:customStyle="1" w:styleId="52110">
    <w:name w:val="Нет списка5211"/>
    <w:next w:val="a6"/>
    <w:uiPriority w:val="99"/>
    <w:semiHidden/>
    <w:unhideWhenUsed/>
    <w:rsid w:val="003542BA"/>
  </w:style>
  <w:style w:type="numbering" w:customStyle="1" w:styleId="62110">
    <w:name w:val="Нет списка6211"/>
    <w:next w:val="a6"/>
    <w:uiPriority w:val="99"/>
    <w:semiHidden/>
    <w:unhideWhenUsed/>
    <w:rsid w:val="003542BA"/>
  </w:style>
  <w:style w:type="numbering" w:customStyle="1" w:styleId="71111">
    <w:name w:val="Нет списка71111"/>
    <w:next w:val="a6"/>
    <w:uiPriority w:val="99"/>
    <w:semiHidden/>
    <w:unhideWhenUsed/>
    <w:rsid w:val="003542BA"/>
  </w:style>
  <w:style w:type="numbering" w:customStyle="1" w:styleId="81111">
    <w:name w:val="Нет списка81111"/>
    <w:next w:val="a6"/>
    <w:uiPriority w:val="99"/>
    <w:semiHidden/>
    <w:unhideWhenUsed/>
    <w:rsid w:val="003542BA"/>
  </w:style>
  <w:style w:type="numbering" w:customStyle="1" w:styleId="10110">
    <w:name w:val="Нет списка1011"/>
    <w:next w:val="a6"/>
    <w:uiPriority w:val="99"/>
    <w:semiHidden/>
    <w:unhideWhenUsed/>
    <w:rsid w:val="003542BA"/>
  </w:style>
  <w:style w:type="numbering" w:customStyle="1" w:styleId="111118111">
    <w:name w:val="1 / 1.1 / 1.1.8111"/>
    <w:basedOn w:val="a6"/>
    <w:next w:val="111111"/>
    <w:locked/>
    <w:rsid w:val="003542BA"/>
  </w:style>
  <w:style w:type="numbering" w:customStyle="1" w:styleId="151110">
    <w:name w:val="Нет списка15111"/>
    <w:next w:val="a6"/>
    <w:uiPriority w:val="99"/>
    <w:semiHidden/>
    <w:unhideWhenUsed/>
    <w:rsid w:val="003542BA"/>
  </w:style>
  <w:style w:type="numbering" w:customStyle="1" w:styleId="23112">
    <w:name w:val="Нет списка2311"/>
    <w:next w:val="a6"/>
    <w:uiPriority w:val="99"/>
    <w:semiHidden/>
    <w:unhideWhenUsed/>
    <w:rsid w:val="003542BA"/>
  </w:style>
  <w:style w:type="numbering" w:customStyle="1" w:styleId="113111">
    <w:name w:val="Нет списка11311"/>
    <w:next w:val="a6"/>
    <w:uiPriority w:val="99"/>
    <w:semiHidden/>
    <w:unhideWhenUsed/>
    <w:rsid w:val="003542BA"/>
  </w:style>
  <w:style w:type="numbering" w:customStyle="1" w:styleId="33110">
    <w:name w:val="Нет списка3311"/>
    <w:next w:val="a6"/>
    <w:uiPriority w:val="99"/>
    <w:semiHidden/>
    <w:unhideWhenUsed/>
    <w:rsid w:val="003542BA"/>
  </w:style>
  <w:style w:type="numbering" w:customStyle="1" w:styleId="43110">
    <w:name w:val="Нет списка4311"/>
    <w:next w:val="a6"/>
    <w:uiPriority w:val="99"/>
    <w:semiHidden/>
    <w:unhideWhenUsed/>
    <w:rsid w:val="003542BA"/>
  </w:style>
  <w:style w:type="numbering" w:customStyle="1" w:styleId="53110">
    <w:name w:val="Нет списка5311"/>
    <w:next w:val="a6"/>
    <w:uiPriority w:val="99"/>
    <w:semiHidden/>
    <w:unhideWhenUsed/>
    <w:rsid w:val="003542BA"/>
  </w:style>
  <w:style w:type="numbering" w:customStyle="1" w:styleId="6311">
    <w:name w:val="Нет списка6311"/>
    <w:next w:val="a6"/>
    <w:uiPriority w:val="99"/>
    <w:semiHidden/>
    <w:unhideWhenUsed/>
    <w:rsid w:val="003542BA"/>
  </w:style>
  <w:style w:type="numbering" w:customStyle="1" w:styleId="7211">
    <w:name w:val="Нет списка7211"/>
    <w:next w:val="a6"/>
    <w:uiPriority w:val="99"/>
    <w:semiHidden/>
    <w:unhideWhenUsed/>
    <w:rsid w:val="003542BA"/>
  </w:style>
  <w:style w:type="numbering" w:customStyle="1" w:styleId="82110">
    <w:name w:val="Нет списка8211"/>
    <w:next w:val="a6"/>
    <w:uiPriority w:val="99"/>
    <w:semiHidden/>
    <w:unhideWhenUsed/>
    <w:rsid w:val="003542BA"/>
  </w:style>
  <w:style w:type="numbering" w:customStyle="1" w:styleId="161110">
    <w:name w:val="Нет списка16111"/>
    <w:next w:val="a6"/>
    <w:uiPriority w:val="99"/>
    <w:semiHidden/>
    <w:unhideWhenUsed/>
    <w:rsid w:val="003542BA"/>
  </w:style>
  <w:style w:type="numbering" w:customStyle="1" w:styleId="11111911">
    <w:name w:val="1 / 1.1 / 1.1.911"/>
    <w:basedOn w:val="a6"/>
    <w:next w:val="111111"/>
    <w:locked/>
    <w:rsid w:val="003542BA"/>
  </w:style>
  <w:style w:type="numbering" w:customStyle="1" w:styleId="171110">
    <w:name w:val="Нет списка17111"/>
    <w:next w:val="a6"/>
    <w:uiPriority w:val="99"/>
    <w:semiHidden/>
    <w:unhideWhenUsed/>
    <w:rsid w:val="003542BA"/>
  </w:style>
  <w:style w:type="numbering" w:customStyle="1" w:styleId="24111">
    <w:name w:val="Нет списка2411"/>
    <w:next w:val="a6"/>
    <w:uiPriority w:val="99"/>
    <w:semiHidden/>
    <w:unhideWhenUsed/>
    <w:rsid w:val="003542BA"/>
  </w:style>
  <w:style w:type="numbering" w:customStyle="1" w:styleId="114111">
    <w:name w:val="Нет списка11411"/>
    <w:next w:val="a6"/>
    <w:uiPriority w:val="99"/>
    <w:semiHidden/>
    <w:unhideWhenUsed/>
    <w:rsid w:val="003542BA"/>
  </w:style>
  <w:style w:type="numbering" w:customStyle="1" w:styleId="34110">
    <w:name w:val="Нет списка3411"/>
    <w:next w:val="a6"/>
    <w:uiPriority w:val="99"/>
    <w:semiHidden/>
    <w:unhideWhenUsed/>
    <w:rsid w:val="003542BA"/>
  </w:style>
  <w:style w:type="numbering" w:customStyle="1" w:styleId="4411">
    <w:name w:val="Нет списка4411"/>
    <w:next w:val="a6"/>
    <w:uiPriority w:val="99"/>
    <w:semiHidden/>
    <w:unhideWhenUsed/>
    <w:rsid w:val="003542BA"/>
  </w:style>
  <w:style w:type="numbering" w:customStyle="1" w:styleId="54110">
    <w:name w:val="Нет списка5411"/>
    <w:next w:val="a6"/>
    <w:uiPriority w:val="99"/>
    <w:semiHidden/>
    <w:unhideWhenUsed/>
    <w:rsid w:val="003542BA"/>
  </w:style>
  <w:style w:type="numbering" w:customStyle="1" w:styleId="6411">
    <w:name w:val="Нет списка6411"/>
    <w:next w:val="a6"/>
    <w:uiPriority w:val="99"/>
    <w:semiHidden/>
    <w:unhideWhenUsed/>
    <w:rsid w:val="003542BA"/>
  </w:style>
  <w:style w:type="numbering" w:customStyle="1" w:styleId="7311">
    <w:name w:val="Нет списка7311"/>
    <w:next w:val="a6"/>
    <w:uiPriority w:val="99"/>
    <w:semiHidden/>
    <w:unhideWhenUsed/>
    <w:rsid w:val="003542BA"/>
  </w:style>
  <w:style w:type="numbering" w:customStyle="1" w:styleId="83110">
    <w:name w:val="Нет списка8311"/>
    <w:next w:val="a6"/>
    <w:uiPriority w:val="99"/>
    <w:semiHidden/>
    <w:unhideWhenUsed/>
    <w:rsid w:val="003542BA"/>
  </w:style>
  <w:style w:type="numbering" w:customStyle="1" w:styleId="18110">
    <w:name w:val="Нет списка1811"/>
    <w:next w:val="a6"/>
    <w:uiPriority w:val="99"/>
    <w:semiHidden/>
    <w:unhideWhenUsed/>
    <w:rsid w:val="003542BA"/>
  </w:style>
  <w:style w:type="numbering" w:customStyle="1" w:styleId="111111011">
    <w:name w:val="1 / 1.1 / 1.1.1011"/>
    <w:basedOn w:val="a6"/>
    <w:next w:val="111111"/>
    <w:locked/>
    <w:rsid w:val="003542BA"/>
  </w:style>
  <w:style w:type="numbering" w:customStyle="1" w:styleId="19110">
    <w:name w:val="Нет списка1911"/>
    <w:next w:val="a6"/>
    <w:uiPriority w:val="99"/>
    <w:semiHidden/>
    <w:unhideWhenUsed/>
    <w:rsid w:val="003542BA"/>
  </w:style>
  <w:style w:type="numbering" w:customStyle="1" w:styleId="25113">
    <w:name w:val="Нет списка2511"/>
    <w:next w:val="a6"/>
    <w:uiPriority w:val="99"/>
    <w:semiHidden/>
    <w:unhideWhenUsed/>
    <w:rsid w:val="003542BA"/>
  </w:style>
  <w:style w:type="numbering" w:customStyle="1" w:styleId="115111">
    <w:name w:val="Нет списка11511"/>
    <w:next w:val="a6"/>
    <w:uiPriority w:val="99"/>
    <w:semiHidden/>
    <w:unhideWhenUsed/>
    <w:rsid w:val="003542BA"/>
  </w:style>
  <w:style w:type="numbering" w:customStyle="1" w:styleId="35110">
    <w:name w:val="Нет списка3511"/>
    <w:next w:val="a6"/>
    <w:uiPriority w:val="99"/>
    <w:semiHidden/>
    <w:unhideWhenUsed/>
    <w:rsid w:val="003542BA"/>
  </w:style>
  <w:style w:type="numbering" w:customStyle="1" w:styleId="4511">
    <w:name w:val="Нет списка4511"/>
    <w:next w:val="a6"/>
    <w:uiPriority w:val="99"/>
    <w:semiHidden/>
    <w:unhideWhenUsed/>
    <w:rsid w:val="003542BA"/>
  </w:style>
  <w:style w:type="numbering" w:customStyle="1" w:styleId="55110">
    <w:name w:val="Нет списка5511"/>
    <w:next w:val="a6"/>
    <w:uiPriority w:val="99"/>
    <w:semiHidden/>
    <w:unhideWhenUsed/>
    <w:rsid w:val="003542BA"/>
  </w:style>
  <w:style w:type="numbering" w:customStyle="1" w:styleId="6511">
    <w:name w:val="Нет списка6511"/>
    <w:next w:val="a6"/>
    <w:uiPriority w:val="99"/>
    <w:semiHidden/>
    <w:unhideWhenUsed/>
    <w:rsid w:val="003542BA"/>
  </w:style>
  <w:style w:type="numbering" w:customStyle="1" w:styleId="7411">
    <w:name w:val="Нет списка7411"/>
    <w:next w:val="a6"/>
    <w:uiPriority w:val="99"/>
    <w:semiHidden/>
    <w:unhideWhenUsed/>
    <w:rsid w:val="003542BA"/>
  </w:style>
  <w:style w:type="numbering" w:customStyle="1" w:styleId="84110">
    <w:name w:val="Нет списка8411"/>
    <w:next w:val="a6"/>
    <w:uiPriority w:val="99"/>
    <w:semiHidden/>
    <w:unhideWhenUsed/>
    <w:rsid w:val="003542BA"/>
  </w:style>
  <w:style w:type="numbering" w:customStyle="1" w:styleId="1111111111">
    <w:name w:val="1 / 1.1 / 1.1.1111"/>
    <w:basedOn w:val="a6"/>
    <w:next w:val="111111"/>
    <w:locked/>
    <w:rsid w:val="003542BA"/>
  </w:style>
  <w:style w:type="numbering" w:customStyle="1" w:styleId="1111112110">
    <w:name w:val="1 / 1.1 / 1.1.1211"/>
    <w:basedOn w:val="a6"/>
    <w:next w:val="111111"/>
    <w:locked/>
    <w:rsid w:val="003542BA"/>
  </w:style>
  <w:style w:type="numbering" w:customStyle="1" w:styleId="2011">
    <w:name w:val="Нет списка2011"/>
    <w:next w:val="a6"/>
    <w:uiPriority w:val="99"/>
    <w:semiHidden/>
    <w:unhideWhenUsed/>
    <w:rsid w:val="003542BA"/>
  </w:style>
  <w:style w:type="numbering" w:customStyle="1" w:styleId="111111321">
    <w:name w:val="1 / 1.1 / 1.1.1321"/>
    <w:basedOn w:val="a6"/>
    <w:next w:val="111111"/>
    <w:semiHidden/>
    <w:unhideWhenUsed/>
    <w:rsid w:val="003542BA"/>
  </w:style>
  <w:style w:type="numbering" w:customStyle="1" w:styleId="111111421">
    <w:name w:val="1 / 1.1 / 1.1.1421"/>
    <w:basedOn w:val="a6"/>
    <w:next w:val="111111"/>
    <w:locked/>
    <w:rsid w:val="003542BA"/>
  </w:style>
  <w:style w:type="numbering" w:customStyle="1" w:styleId="11111212">
    <w:name w:val="1 / 1.1 / 1.1.212"/>
    <w:basedOn w:val="a6"/>
    <w:next w:val="111111"/>
    <w:locked/>
    <w:rsid w:val="003542BA"/>
  </w:style>
  <w:style w:type="numbering" w:customStyle="1" w:styleId="111111511">
    <w:name w:val="1 / 1.1 / 1.1.1511"/>
    <w:basedOn w:val="a6"/>
    <w:next w:val="111111"/>
    <w:locked/>
    <w:rsid w:val="003542BA"/>
  </w:style>
  <w:style w:type="numbering" w:customStyle="1" w:styleId="1111113111">
    <w:name w:val="1 / 1.1 / 1.1.13111"/>
    <w:basedOn w:val="a6"/>
    <w:next w:val="111111"/>
    <w:semiHidden/>
    <w:unhideWhenUsed/>
    <w:rsid w:val="003542BA"/>
  </w:style>
  <w:style w:type="numbering" w:customStyle="1" w:styleId="1111114111">
    <w:name w:val="1 / 1.1 / 1.1.14111"/>
    <w:basedOn w:val="a6"/>
    <w:next w:val="111111"/>
    <w:locked/>
    <w:rsid w:val="003542BA"/>
  </w:style>
  <w:style w:type="numbering" w:customStyle="1" w:styleId="26111">
    <w:name w:val="Нет списка2611"/>
    <w:next w:val="a6"/>
    <w:uiPriority w:val="99"/>
    <w:semiHidden/>
    <w:unhideWhenUsed/>
    <w:rsid w:val="003542BA"/>
  </w:style>
  <w:style w:type="numbering" w:customStyle="1" w:styleId="111111611">
    <w:name w:val="1 / 1.1 / 1.1.1611"/>
    <w:basedOn w:val="a6"/>
    <w:next w:val="111111"/>
    <w:locked/>
    <w:rsid w:val="003542BA"/>
  </w:style>
  <w:style w:type="numbering" w:customStyle="1" w:styleId="11011">
    <w:name w:val="Нет списка11011"/>
    <w:next w:val="a6"/>
    <w:uiPriority w:val="99"/>
    <w:semiHidden/>
    <w:unhideWhenUsed/>
    <w:rsid w:val="003542BA"/>
  </w:style>
  <w:style w:type="numbering" w:customStyle="1" w:styleId="27110">
    <w:name w:val="Нет списка2711"/>
    <w:next w:val="a6"/>
    <w:uiPriority w:val="99"/>
    <w:semiHidden/>
    <w:unhideWhenUsed/>
    <w:rsid w:val="003542BA"/>
  </w:style>
  <w:style w:type="numbering" w:customStyle="1" w:styleId="111111711">
    <w:name w:val="1 / 1.1 / 1.1.1711"/>
    <w:basedOn w:val="a6"/>
    <w:next w:val="111111"/>
    <w:locked/>
    <w:rsid w:val="003542BA"/>
  </w:style>
  <w:style w:type="numbering" w:customStyle="1" w:styleId="116111">
    <w:name w:val="Нет списка11611"/>
    <w:next w:val="a6"/>
    <w:uiPriority w:val="99"/>
    <w:semiHidden/>
    <w:unhideWhenUsed/>
    <w:rsid w:val="003542BA"/>
  </w:style>
  <w:style w:type="numbering" w:customStyle="1" w:styleId="1111131111">
    <w:name w:val="1 / 1.1 / 1.1.31111"/>
    <w:basedOn w:val="a6"/>
    <w:next w:val="111111"/>
    <w:locked/>
    <w:rsid w:val="003542BA"/>
  </w:style>
  <w:style w:type="numbering" w:customStyle="1" w:styleId="1111141111">
    <w:name w:val="1 / 1.1 / 1.1.41111"/>
    <w:basedOn w:val="a6"/>
    <w:next w:val="111111"/>
    <w:rsid w:val="003542BA"/>
  </w:style>
  <w:style w:type="numbering" w:customStyle="1" w:styleId="111111811">
    <w:name w:val="1 / 1.1 / 1.1.1811"/>
    <w:basedOn w:val="a6"/>
    <w:next w:val="111111"/>
    <w:locked/>
    <w:rsid w:val="003542BA"/>
  </w:style>
  <w:style w:type="numbering" w:customStyle="1" w:styleId="28111">
    <w:name w:val="Нет списка2811"/>
    <w:next w:val="a6"/>
    <w:uiPriority w:val="99"/>
    <w:semiHidden/>
    <w:unhideWhenUsed/>
    <w:rsid w:val="003542BA"/>
  </w:style>
  <w:style w:type="numbering" w:customStyle="1" w:styleId="111111911">
    <w:name w:val="1 / 1.1 / 1.1.1911"/>
    <w:basedOn w:val="a6"/>
    <w:next w:val="111111"/>
    <w:locked/>
    <w:rsid w:val="003542BA"/>
  </w:style>
  <w:style w:type="numbering" w:customStyle="1" w:styleId="117110">
    <w:name w:val="Нет списка11711"/>
    <w:next w:val="a6"/>
    <w:uiPriority w:val="99"/>
    <w:semiHidden/>
    <w:unhideWhenUsed/>
    <w:rsid w:val="003542BA"/>
  </w:style>
  <w:style w:type="numbering" w:customStyle="1" w:styleId="29110">
    <w:name w:val="Нет списка2911"/>
    <w:next w:val="a6"/>
    <w:uiPriority w:val="99"/>
    <w:semiHidden/>
    <w:unhideWhenUsed/>
    <w:rsid w:val="003542BA"/>
  </w:style>
  <w:style w:type="numbering" w:customStyle="1" w:styleId="111112011">
    <w:name w:val="1 / 1.1 / 1.1.2011"/>
    <w:basedOn w:val="a6"/>
    <w:next w:val="111111"/>
    <w:locked/>
    <w:rsid w:val="003542BA"/>
  </w:style>
  <w:style w:type="numbering" w:customStyle="1" w:styleId="11811">
    <w:name w:val="Нет списка11811"/>
    <w:next w:val="a6"/>
    <w:uiPriority w:val="99"/>
    <w:semiHidden/>
    <w:unhideWhenUsed/>
    <w:rsid w:val="003542BA"/>
  </w:style>
  <w:style w:type="numbering" w:customStyle="1" w:styleId="3011">
    <w:name w:val="Нет списка3011"/>
    <w:next w:val="a6"/>
    <w:uiPriority w:val="99"/>
    <w:semiHidden/>
    <w:unhideWhenUsed/>
    <w:rsid w:val="003542BA"/>
  </w:style>
  <w:style w:type="numbering" w:customStyle="1" w:styleId="111112211">
    <w:name w:val="1 / 1.1 / 1.1.2211"/>
    <w:basedOn w:val="a6"/>
    <w:next w:val="111111"/>
    <w:locked/>
    <w:rsid w:val="003542BA"/>
  </w:style>
  <w:style w:type="numbering" w:customStyle="1" w:styleId="11911">
    <w:name w:val="Нет списка11911"/>
    <w:next w:val="a6"/>
    <w:uiPriority w:val="99"/>
    <w:semiHidden/>
    <w:unhideWhenUsed/>
    <w:rsid w:val="003542BA"/>
  </w:style>
  <w:style w:type="numbering" w:customStyle="1" w:styleId="21011">
    <w:name w:val="Нет списка21011"/>
    <w:next w:val="a6"/>
    <w:uiPriority w:val="99"/>
    <w:semiHidden/>
    <w:unhideWhenUsed/>
    <w:rsid w:val="003542BA"/>
  </w:style>
  <w:style w:type="numbering" w:customStyle="1" w:styleId="111112311">
    <w:name w:val="1 / 1.1 / 1.1.2311"/>
    <w:basedOn w:val="a6"/>
    <w:next w:val="111111"/>
    <w:locked/>
    <w:rsid w:val="003542BA"/>
  </w:style>
  <w:style w:type="numbering" w:customStyle="1" w:styleId="111011">
    <w:name w:val="Нет списка111011"/>
    <w:next w:val="a6"/>
    <w:uiPriority w:val="99"/>
    <w:semiHidden/>
    <w:unhideWhenUsed/>
    <w:rsid w:val="003542BA"/>
  </w:style>
  <w:style w:type="numbering" w:customStyle="1" w:styleId="211111111">
    <w:name w:val="Нет списка211111111"/>
    <w:next w:val="a6"/>
    <w:uiPriority w:val="99"/>
    <w:semiHidden/>
    <w:unhideWhenUsed/>
    <w:rsid w:val="003542BA"/>
  </w:style>
  <w:style w:type="numbering" w:customStyle="1" w:styleId="1111121111111">
    <w:name w:val="1 / 1.1 / 1.1.21111111"/>
    <w:basedOn w:val="a6"/>
    <w:next w:val="111111"/>
    <w:unhideWhenUsed/>
    <w:locked/>
    <w:rsid w:val="003542BA"/>
  </w:style>
  <w:style w:type="numbering" w:customStyle="1" w:styleId="3611">
    <w:name w:val="Нет списка3611"/>
    <w:next w:val="a6"/>
    <w:uiPriority w:val="99"/>
    <w:semiHidden/>
    <w:unhideWhenUsed/>
    <w:rsid w:val="003542BA"/>
  </w:style>
  <w:style w:type="numbering" w:customStyle="1" w:styleId="111113211">
    <w:name w:val="1 / 1.1 / 1.1.3211"/>
    <w:basedOn w:val="a6"/>
    <w:next w:val="111111"/>
    <w:unhideWhenUsed/>
    <w:rsid w:val="003542BA"/>
  </w:style>
  <w:style w:type="numbering" w:customStyle="1" w:styleId="4611">
    <w:name w:val="Нет списка4611"/>
    <w:next w:val="a6"/>
    <w:uiPriority w:val="99"/>
    <w:semiHidden/>
    <w:unhideWhenUsed/>
    <w:rsid w:val="003542BA"/>
  </w:style>
  <w:style w:type="numbering" w:customStyle="1" w:styleId="111114211">
    <w:name w:val="1 / 1.1 / 1.1.4211"/>
    <w:basedOn w:val="a6"/>
    <w:next w:val="111111"/>
    <w:locked/>
    <w:rsid w:val="003542BA"/>
  </w:style>
  <w:style w:type="numbering" w:customStyle="1" w:styleId="11111111110">
    <w:name w:val="Нет списка1111111111"/>
    <w:next w:val="a6"/>
    <w:uiPriority w:val="99"/>
    <w:semiHidden/>
    <w:unhideWhenUsed/>
    <w:rsid w:val="003542BA"/>
  </w:style>
  <w:style w:type="numbering" w:customStyle="1" w:styleId="5611">
    <w:name w:val="Нет списка5611"/>
    <w:next w:val="a6"/>
    <w:uiPriority w:val="99"/>
    <w:semiHidden/>
    <w:unhideWhenUsed/>
    <w:rsid w:val="003542BA"/>
  </w:style>
  <w:style w:type="numbering" w:customStyle="1" w:styleId="1111151111">
    <w:name w:val="1 / 1.1 / 1.1.51111"/>
    <w:basedOn w:val="a6"/>
    <w:next w:val="111111"/>
    <w:locked/>
    <w:rsid w:val="003542BA"/>
  </w:style>
  <w:style w:type="numbering" w:customStyle="1" w:styleId="12111111">
    <w:name w:val="Нет списка12111111"/>
    <w:next w:val="a6"/>
    <w:uiPriority w:val="99"/>
    <w:semiHidden/>
    <w:unhideWhenUsed/>
    <w:rsid w:val="003542BA"/>
  </w:style>
  <w:style w:type="numbering" w:customStyle="1" w:styleId="6611">
    <w:name w:val="Нет списка6611"/>
    <w:next w:val="a6"/>
    <w:uiPriority w:val="99"/>
    <w:semiHidden/>
    <w:unhideWhenUsed/>
    <w:rsid w:val="003542BA"/>
  </w:style>
  <w:style w:type="numbering" w:customStyle="1" w:styleId="1111161111">
    <w:name w:val="1 / 1.1 / 1.1.61111"/>
    <w:basedOn w:val="a6"/>
    <w:next w:val="111111"/>
    <w:locked/>
    <w:rsid w:val="003542BA"/>
  </w:style>
  <w:style w:type="numbering" w:customStyle="1" w:styleId="131111">
    <w:name w:val="Нет списка131111"/>
    <w:next w:val="a6"/>
    <w:uiPriority w:val="99"/>
    <w:semiHidden/>
    <w:unhideWhenUsed/>
    <w:rsid w:val="003542BA"/>
  </w:style>
  <w:style w:type="numbering" w:customStyle="1" w:styleId="2111111111">
    <w:name w:val="Нет списка2111111111"/>
    <w:next w:val="a6"/>
    <w:uiPriority w:val="99"/>
    <w:semiHidden/>
    <w:unhideWhenUsed/>
    <w:rsid w:val="003542BA"/>
  </w:style>
  <w:style w:type="numbering" w:customStyle="1" w:styleId="11111111111">
    <w:name w:val="Нет списка11111111111"/>
    <w:next w:val="a6"/>
    <w:uiPriority w:val="99"/>
    <w:semiHidden/>
    <w:unhideWhenUsed/>
    <w:rsid w:val="003542BA"/>
  </w:style>
  <w:style w:type="numbering" w:customStyle="1" w:styleId="311111110">
    <w:name w:val="Нет списка31111111"/>
    <w:next w:val="a6"/>
    <w:uiPriority w:val="99"/>
    <w:semiHidden/>
    <w:unhideWhenUsed/>
    <w:rsid w:val="003542BA"/>
  </w:style>
  <w:style w:type="numbering" w:customStyle="1" w:styleId="41111111">
    <w:name w:val="Нет списка41111111"/>
    <w:next w:val="a6"/>
    <w:uiPriority w:val="99"/>
    <w:semiHidden/>
    <w:unhideWhenUsed/>
    <w:rsid w:val="003542BA"/>
  </w:style>
  <w:style w:type="numbering" w:customStyle="1" w:styleId="5111110">
    <w:name w:val="Нет списка511111"/>
    <w:next w:val="a6"/>
    <w:uiPriority w:val="99"/>
    <w:semiHidden/>
    <w:unhideWhenUsed/>
    <w:rsid w:val="003542BA"/>
  </w:style>
  <w:style w:type="numbering" w:customStyle="1" w:styleId="611111">
    <w:name w:val="Нет списка611111"/>
    <w:next w:val="a6"/>
    <w:uiPriority w:val="99"/>
    <w:semiHidden/>
    <w:unhideWhenUsed/>
    <w:rsid w:val="003542BA"/>
  </w:style>
  <w:style w:type="numbering" w:customStyle="1" w:styleId="7511">
    <w:name w:val="Нет списка7511"/>
    <w:next w:val="a6"/>
    <w:uiPriority w:val="99"/>
    <w:semiHidden/>
    <w:unhideWhenUsed/>
    <w:rsid w:val="003542BA"/>
  </w:style>
  <w:style w:type="numbering" w:customStyle="1" w:styleId="8511">
    <w:name w:val="Нет списка8511"/>
    <w:next w:val="a6"/>
    <w:uiPriority w:val="99"/>
    <w:semiHidden/>
    <w:unhideWhenUsed/>
    <w:rsid w:val="003542BA"/>
  </w:style>
  <w:style w:type="numbering" w:customStyle="1" w:styleId="91110">
    <w:name w:val="Нет списка9111"/>
    <w:next w:val="a6"/>
    <w:uiPriority w:val="99"/>
    <w:semiHidden/>
    <w:unhideWhenUsed/>
    <w:rsid w:val="003542BA"/>
  </w:style>
  <w:style w:type="numbering" w:customStyle="1" w:styleId="1111171111">
    <w:name w:val="1 / 1.1 / 1.1.71111"/>
    <w:basedOn w:val="a6"/>
    <w:next w:val="111111"/>
    <w:locked/>
    <w:rsid w:val="003542BA"/>
  </w:style>
  <w:style w:type="numbering" w:customStyle="1" w:styleId="141111">
    <w:name w:val="Нет списка141111"/>
    <w:next w:val="a6"/>
    <w:uiPriority w:val="99"/>
    <w:semiHidden/>
    <w:unhideWhenUsed/>
    <w:rsid w:val="003542BA"/>
  </w:style>
  <w:style w:type="numbering" w:customStyle="1" w:styleId="2211111">
    <w:name w:val="Нет списка2211111"/>
    <w:next w:val="a6"/>
    <w:uiPriority w:val="99"/>
    <w:semiHidden/>
    <w:unhideWhenUsed/>
    <w:rsid w:val="003542BA"/>
  </w:style>
  <w:style w:type="numbering" w:customStyle="1" w:styleId="1121110">
    <w:name w:val="Нет списка112111"/>
    <w:next w:val="a6"/>
    <w:uiPriority w:val="99"/>
    <w:semiHidden/>
    <w:unhideWhenUsed/>
    <w:rsid w:val="003542BA"/>
  </w:style>
  <w:style w:type="numbering" w:customStyle="1" w:styleId="321110">
    <w:name w:val="Нет списка32111"/>
    <w:next w:val="a6"/>
    <w:uiPriority w:val="99"/>
    <w:semiHidden/>
    <w:unhideWhenUsed/>
    <w:rsid w:val="003542BA"/>
  </w:style>
  <w:style w:type="numbering" w:customStyle="1" w:styleId="42111">
    <w:name w:val="Нет списка42111"/>
    <w:next w:val="a6"/>
    <w:uiPriority w:val="99"/>
    <w:semiHidden/>
    <w:unhideWhenUsed/>
    <w:rsid w:val="003542BA"/>
  </w:style>
  <w:style w:type="numbering" w:customStyle="1" w:styleId="521110">
    <w:name w:val="Нет списка52111"/>
    <w:next w:val="a6"/>
    <w:uiPriority w:val="99"/>
    <w:semiHidden/>
    <w:unhideWhenUsed/>
    <w:rsid w:val="003542BA"/>
  </w:style>
  <w:style w:type="numbering" w:customStyle="1" w:styleId="62111">
    <w:name w:val="Нет списка62111"/>
    <w:next w:val="a6"/>
    <w:uiPriority w:val="99"/>
    <w:semiHidden/>
    <w:unhideWhenUsed/>
    <w:rsid w:val="003542BA"/>
  </w:style>
  <w:style w:type="numbering" w:customStyle="1" w:styleId="711111">
    <w:name w:val="Нет списка711111"/>
    <w:next w:val="a6"/>
    <w:uiPriority w:val="99"/>
    <w:semiHidden/>
    <w:unhideWhenUsed/>
    <w:rsid w:val="003542BA"/>
  </w:style>
  <w:style w:type="numbering" w:customStyle="1" w:styleId="811111">
    <w:name w:val="Нет списка811111"/>
    <w:next w:val="a6"/>
    <w:uiPriority w:val="99"/>
    <w:semiHidden/>
    <w:unhideWhenUsed/>
    <w:rsid w:val="003542BA"/>
  </w:style>
  <w:style w:type="numbering" w:customStyle="1" w:styleId="10111">
    <w:name w:val="Нет списка10111"/>
    <w:next w:val="a6"/>
    <w:uiPriority w:val="99"/>
    <w:semiHidden/>
    <w:unhideWhenUsed/>
    <w:rsid w:val="003542BA"/>
  </w:style>
  <w:style w:type="numbering" w:customStyle="1" w:styleId="1111181111">
    <w:name w:val="1 / 1.1 / 1.1.81111"/>
    <w:basedOn w:val="a6"/>
    <w:next w:val="111111"/>
    <w:locked/>
    <w:rsid w:val="003542BA"/>
  </w:style>
  <w:style w:type="numbering" w:customStyle="1" w:styleId="151111">
    <w:name w:val="Нет списка151111"/>
    <w:next w:val="a6"/>
    <w:uiPriority w:val="99"/>
    <w:semiHidden/>
    <w:unhideWhenUsed/>
    <w:rsid w:val="003542BA"/>
  </w:style>
  <w:style w:type="numbering" w:customStyle="1" w:styleId="231110">
    <w:name w:val="Нет списка23111"/>
    <w:next w:val="a6"/>
    <w:uiPriority w:val="99"/>
    <w:semiHidden/>
    <w:unhideWhenUsed/>
    <w:rsid w:val="003542BA"/>
  </w:style>
  <w:style w:type="numbering" w:customStyle="1" w:styleId="1131110">
    <w:name w:val="Нет списка113111"/>
    <w:next w:val="a6"/>
    <w:uiPriority w:val="99"/>
    <w:semiHidden/>
    <w:unhideWhenUsed/>
    <w:rsid w:val="003542BA"/>
  </w:style>
  <w:style w:type="numbering" w:customStyle="1" w:styleId="331110">
    <w:name w:val="Нет списка33111"/>
    <w:next w:val="a6"/>
    <w:uiPriority w:val="99"/>
    <w:semiHidden/>
    <w:unhideWhenUsed/>
    <w:rsid w:val="003542BA"/>
  </w:style>
  <w:style w:type="numbering" w:customStyle="1" w:styleId="43111">
    <w:name w:val="Нет списка43111"/>
    <w:next w:val="a6"/>
    <w:uiPriority w:val="99"/>
    <w:semiHidden/>
    <w:unhideWhenUsed/>
    <w:rsid w:val="003542BA"/>
  </w:style>
  <w:style w:type="numbering" w:customStyle="1" w:styleId="53111">
    <w:name w:val="Нет списка53111"/>
    <w:next w:val="a6"/>
    <w:uiPriority w:val="99"/>
    <w:semiHidden/>
    <w:unhideWhenUsed/>
    <w:rsid w:val="003542BA"/>
  </w:style>
  <w:style w:type="numbering" w:customStyle="1" w:styleId="63111">
    <w:name w:val="Нет списка63111"/>
    <w:next w:val="a6"/>
    <w:uiPriority w:val="99"/>
    <w:semiHidden/>
    <w:unhideWhenUsed/>
    <w:rsid w:val="003542BA"/>
  </w:style>
  <w:style w:type="numbering" w:customStyle="1" w:styleId="72111">
    <w:name w:val="Нет списка72111"/>
    <w:next w:val="a6"/>
    <w:uiPriority w:val="99"/>
    <w:semiHidden/>
    <w:unhideWhenUsed/>
    <w:rsid w:val="003542BA"/>
  </w:style>
  <w:style w:type="numbering" w:customStyle="1" w:styleId="82111">
    <w:name w:val="Нет списка82111"/>
    <w:next w:val="a6"/>
    <w:uiPriority w:val="99"/>
    <w:semiHidden/>
    <w:unhideWhenUsed/>
    <w:rsid w:val="003542BA"/>
  </w:style>
  <w:style w:type="numbering" w:customStyle="1" w:styleId="161111">
    <w:name w:val="Нет списка161111"/>
    <w:next w:val="a6"/>
    <w:uiPriority w:val="99"/>
    <w:semiHidden/>
    <w:unhideWhenUsed/>
    <w:rsid w:val="003542BA"/>
  </w:style>
  <w:style w:type="numbering" w:customStyle="1" w:styleId="111119111">
    <w:name w:val="1 / 1.1 / 1.1.9111"/>
    <w:basedOn w:val="a6"/>
    <w:next w:val="111111"/>
    <w:locked/>
    <w:rsid w:val="003542BA"/>
  </w:style>
  <w:style w:type="numbering" w:customStyle="1" w:styleId="171111">
    <w:name w:val="Нет списка171111"/>
    <w:next w:val="a6"/>
    <w:uiPriority w:val="99"/>
    <w:semiHidden/>
    <w:unhideWhenUsed/>
    <w:rsid w:val="003542BA"/>
  </w:style>
  <w:style w:type="numbering" w:customStyle="1" w:styleId="241110">
    <w:name w:val="Нет списка24111"/>
    <w:next w:val="a6"/>
    <w:uiPriority w:val="99"/>
    <w:semiHidden/>
    <w:unhideWhenUsed/>
    <w:rsid w:val="003542BA"/>
  </w:style>
  <w:style w:type="numbering" w:customStyle="1" w:styleId="1141110">
    <w:name w:val="Нет списка114111"/>
    <w:next w:val="a6"/>
    <w:uiPriority w:val="99"/>
    <w:semiHidden/>
    <w:unhideWhenUsed/>
    <w:rsid w:val="003542BA"/>
  </w:style>
  <w:style w:type="numbering" w:customStyle="1" w:styleId="341110">
    <w:name w:val="Нет списка34111"/>
    <w:next w:val="a6"/>
    <w:uiPriority w:val="99"/>
    <w:semiHidden/>
    <w:unhideWhenUsed/>
    <w:rsid w:val="003542BA"/>
  </w:style>
  <w:style w:type="numbering" w:customStyle="1" w:styleId="44111">
    <w:name w:val="Нет списка44111"/>
    <w:next w:val="a6"/>
    <w:uiPriority w:val="99"/>
    <w:semiHidden/>
    <w:unhideWhenUsed/>
    <w:rsid w:val="003542BA"/>
  </w:style>
  <w:style w:type="numbering" w:customStyle="1" w:styleId="54111">
    <w:name w:val="Нет списка54111"/>
    <w:next w:val="a6"/>
    <w:uiPriority w:val="99"/>
    <w:semiHidden/>
    <w:unhideWhenUsed/>
    <w:rsid w:val="003542BA"/>
  </w:style>
  <w:style w:type="numbering" w:customStyle="1" w:styleId="64111">
    <w:name w:val="Нет списка64111"/>
    <w:next w:val="a6"/>
    <w:uiPriority w:val="99"/>
    <w:semiHidden/>
    <w:unhideWhenUsed/>
    <w:rsid w:val="003542BA"/>
  </w:style>
  <w:style w:type="numbering" w:customStyle="1" w:styleId="73111">
    <w:name w:val="Нет списка73111"/>
    <w:next w:val="a6"/>
    <w:uiPriority w:val="99"/>
    <w:semiHidden/>
    <w:unhideWhenUsed/>
    <w:rsid w:val="003542BA"/>
  </w:style>
  <w:style w:type="numbering" w:customStyle="1" w:styleId="83111">
    <w:name w:val="Нет списка83111"/>
    <w:next w:val="a6"/>
    <w:uiPriority w:val="99"/>
    <w:semiHidden/>
    <w:unhideWhenUsed/>
    <w:rsid w:val="003542BA"/>
  </w:style>
  <w:style w:type="numbering" w:customStyle="1" w:styleId="18111">
    <w:name w:val="Нет списка18111"/>
    <w:next w:val="a6"/>
    <w:uiPriority w:val="99"/>
    <w:semiHidden/>
    <w:unhideWhenUsed/>
    <w:rsid w:val="003542BA"/>
  </w:style>
  <w:style w:type="numbering" w:customStyle="1" w:styleId="1111110111">
    <w:name w:val="1 / 1.1 / 1.1.10111"/>
    <w:basedOn w:val="a6"/>
    <w:next w:val="111111"/>
    <w:locked/>
    <w:rsid w:val="003542BA"/>
  </w:style>
  <w:style w:type="numbering" w:customStyle="1" w:styleId="19111">
    <w:name w:val="Нет списка19111"/>
    <w:next w:val="a6"/>
    <w:uiPriority w:val="99"/>
    <w:semiHidden/>
    <w:unhideWhenUsed/>
    <w:rsid w:val="003542BA"/>
  </w:style>
  <w:style w:type="numbering" w:customStyle="1" w:styleId="251111">
    <w:name w:val="Нет списка25111"/>
    <w:next w:val="a6"/>
    <w:uiPriority w:val="99"/>
    <w:semiHidden/>
    <w:unhideWhenUsed/>
    <w:rsid w:val="003542BA"/>
  </w:style>
  <w:style w:type="numbering" w:customStyle="1" w:styleId="1151110">
    <w:name w:val="Нет списка115111"/>
    <w:next w:val="a6"/>
    <w:uiPriority w:val="99"/>
    <w:semiHidden/>
    <w:unhideWhenUsed/>
    <w:rsid w:val="003542BA"/>
  </w:style>
  <w:style w:type="numbering" w:customStyle="1" w:styleId="35111">
    <w:name w:val="Нет списка35111"/>
    <w:next w:val="a6"/>
    <w:uiPriority w:val="99"/>
    <w:semiHidden/>
    <w:unhideWhenUsed/>
    <w:rsid w:val="003542BA"/>
  </w:style>
  <w:style w:type="numbering" w:customStyle="1" w:styleId="45111">
    <w:name w:val="Нет списка45111"/>
    <w:next w:val="a6"/>
    <w:uiPriority w:val="99"/>
    <w:semiHidden/>
    <w:unhideWhenUsed/>
    <w:rsid w:val="003542BA"/>
  </w:style>
  <w:style w:type="numbering" w:customStyle="1" w:styleId="55111">
    <w:name w:val="Нет списка55111"/>
    <w:next w:val="a6"/>
    <w:uiPriority w:val="99"/>
    <w:semiHidden/>
    <w:unhideWhenUsed/>
    <w:rsid w:val="003542BA"/>
  </w:style>
  <w:style w:type="numbering" w:customStyle="1" w:styleId="65111">
    <w:name w:val="Нет списка65111"/>
    <w:next w:val="a6"/>
    <w:uiPriority w:val="99"/>
    <w:semiHidden/>
    <w:unhideWhenUsed/>
    <w:rsid w:val="003542BA"/>
  </w:style>
  <w:style w:type="numbering" w:customStyle="1" w:styleId="74111">
    <w:name w:val="Нет списка74111"/>
    <w:next w:val="a6"/>
    <w:uiPriority w:val="99"/>
    <w:semiHidden/>
    <w:unhideWhenUsed/>
    <w:rsid w:val="003542BA"/>
  </w:style>
  <w:style w:type="numbering" w:customStyle="1" w:styleId="84111">
    <w:name w:val="Нет списка84111"/>
    <w:next w:val="a6"/>
    <w:uiPriority w:val="99"/>
    <w:semiHidden/>
    <w:unhideWhenUsed/>
    <w:rsid w:val="003542BA"/>
  </w:style>
  <w:style w:type="numbering" w:customStyle="1" w:styleId="11111111112">
    <w:name w:val="1 / 1.1 / 1.1.11111"/>
    <w:basedOn w:val="a6"/>
    <w:next w:val="111111"/>
    <w:locked/>
    <w:rsid w:val="003542BA"/>
  </w:style>
  <w:style w:type="numbering" w:customStyle="1" w:styleId="1111112111">
    <w:name w:val="1 / 1.1 / 1.1.12111"/>
    <w:basedOn w:val="a6"/>
    <w:next w:val="111111"/>
    <w:locked/>
    <w:rsid w:val="003542BA"/>
  </w:style>
  <w:style w:type="numbering" w:customStyle="1" w:styleId="20111">
    <w:name w:val="Нет списка20111"/>
    <w:next w:val="a6"/>
    <w:uiPriority w:val="99"/>
    <w:semiHidden/>
    <w:unhideWhenUsed/>
    <w:rsid w:val="003542BA"/>
  </w:style>
  <w:style w:type="numbering" w:customStyle="1" w:styleId="1111113211">
    <w:name w:val="1 / 1.1 / 1.1.13211"/>
    <w:basedOn w:val="a6"/>
    <w:next w:val="111111"/>
    <w:semiHidden/>
    <w:unhideWhenUsed/>
    <w:rsid w:val="003542BA"/>
  </w:style>
  <w:style w:type="numbering" w:customStyle="1" w:styleId="1111114211">
    <w:name w:val="1 / 1.1 / 1.1.14211"/>
    <w:basedOn w:val="a6"/>
    <w:next w:val="111111"/>
    <w:locked/>
    <w:rsid w:val="003542BA"/>
  </w:style>
  <w:style w:type="numbering" w:customStyle="1" w:styleId="11111211111111">
    <w:name w:val="1 / 1.1 / 1.1.211111111"/>
    <w:basedOn w:val="a6"/>
    <w:next w:val="111111"/>
    <w:locked/>
    <w:rsid w:val="003542BA"/>
  </w:style>
  <w:style w:type="numbering" w:customStyle="1" w:styleId="1111115111">
    <w:name w:val="1 / 1.1 / 1.1.15111"/>
    <w:basedOn w:val="a6"/>
    <w:next w:val="111111"/>
    <w:locked/>
    <w:rsid w:val="003542BA"/>
  </w:style>
  <w:style w:type="numbering" w:customStyle="1" w:styleId="11111131111">
    <w:name w:val="1 / 1.1 / 1.1.131111"/>
    <w:basedOn w:val="a6"/>
    <w:next w:val="111111"/>
    <w:semiHidden/>
    <w:unhideWhenUsed/>
    <w:rsid w:val="003542BA"/>
  </w:style>
  <w:style w:type="numbering" w:customStyle="1" w:styleId="11111141111">
    <w:name w:val="1 / 1.1 / 1.1.141111"/>
    <w:basedOn w:val="a6"/>
    <w:next w:val="111111"/>
    <w:locked/>
    <w:rsid w:val="003542BA"/>
  </w:style>
  <w:style w:type="numbering" w:customStyle="1" w:styleId="261110">
    <w:name w:val="Нет списка26111"/>
    <w:next w:val="a6"/>
    <w:uiPriority w:val="99"/>
    <w:semiHidden/>
    <w:unhideWhenUsed/>
    <w:rsid w:val="003542BA"/>
  </w:style>
  <w:style w:type="numbering" w:customStyle="1" w:styleId="1111116111">
    <w:name w:val="1 / 1.1 / 1.1.16111"/>
    <w:basedOn w:val="a6"/>
    <w:next w:val="111111"/>
    <w:locked/>
    <w:rsid w:val="003542BA"/>
  </w:style>
  <w:style w:type="numbering" w:customStyle="1" w:styleId="110111">
    <w:name w:val="Нет списка110111"/>
    <w:next w:val="a6"/>
    <w:uiPriority w:val="99"/>
    <w:semiHidden/>
    <w:unhideWhenUsed/>
    <w:rsid w:val="003542BA"/>
  </w:style>
  <w:style w:type="numbering" w:customStyle="1" w:styleId="27111">
    <w:name w:val="Нет списка27111"/>
    <w:next w:val="a6"/>
    <w:uiPriority w:val="99"/>
    <w:semiHidden/>
    <w:unhideWhenUsed/>
    <w:rsid w:val="003542BA"/>
  </w:style>
  <w:style w:type="numbering" w:customStyle="1" w:styleId="1111117111">
    <w:name w:val="1 / 1.1 / 1.1.17111"/>
    <w:basedOn w:val="a6"/>
    <w:next w:val="111111"/>
    <w:locked/>
    <w:rsid w:val="003542BA"/>
  </w:style>
  <w:style w:type="numbering" w:customStyle="1" w:styleId="1161110">
    <w:name w:val="Нет списка116111"/>
    <w:next w:val="a6"/>
    <w:uiPriority w:val="99"/>
    <w:semiHidden/>
    <w:unhideWhenUsed/>
    <w:rsid w:val="003542BA"/>
  </w:style>
  <w:style w:type="numbering" w:customStyle="1" w:styleId="11111311111">
    <w:name w:val="1 / 1.1 / 1.1.311111"/>
    <w:basedOn w:val="a6"/>
    <w:next w:val="111111"/>
    <w:locked/>
    <w:rsid w:val="003542BA"/>
  </w:style>
  <w:style w:type="numbering" w:customStyle="1" w:styleId="11111411111">
    <w:name w:val="1 / 1.1 / 1.1.411111"/>
    <w:basedOn w:val="a6"/>
    <w:next w:val="111111"/>
    <w:rsid w:val="003542BA"/>
  </w:style>
  <w:style w:type="numbering" w:customStyle="1" w:styleId="1111118111">
    <w:name w:val="1 / 1.1 / 1.1.18111"/>
    <w:basedOn w:val="a6"/>
    <w:next w:val="111111"/>
    <w:locked/>
    <w:rsid w:val="003542BA"/>
  </w:style>
  <w:style w:type="numbering" w:customStyle="1" w:styleId="281110">
    <w:name w:val="Нет списка28111"/>
    <w:next w:val="a6"/>
    <w:uiPriority w:val="99"/>
    <w:semiHidden/>
    <w:unhideWhenUsed/>
    <w:rsid w:val="003542BA"/>
  </w:style>
  <w:style w:type="numbering" w:customStyle="1" w:styleId="1111119111">
    <w:name w:val="1 / 1.1 / 1.1.19111"/>
    <w:basedOn w:val="a6"/>
    <w:next w:val="111111"/>
    <w:locked/>
    <w:rsid w:val="003542BA"/>
  </w:style>
  <w:style w:type="numbering" w:customStyle="1" w:styleId="117111">
    <w:name w:val="Нет списка117111"/>
    <w:next w:val="a6"/>
    <w:uiPriority w:val="99"/>
    <w:semiHidden/>
    <w:unhideWhenUsed/>
    <w:rsid w:val="003542BA"/>
  </w:style>
  <w:style w:type="numbering" w:customStyle="1" w:styleId="29111">
    <w:name w:val="Нет списка29111"/>
    <w:next w:val="a6"/>
    <w:uiPriority w:val="99"/>
    <w:semiHidden/>
    <w:unhideWhenUsed/>
    <w:rsid w:val="003542BA"/>
  </w:style>
  <w:style w:type="numbering" w:customStyle="1" w:styleId="1111120111">
    <w:name w:val="1 / 1.1 / 1.1.20111"/>
    <w:basedOn w:val="a6"/>
    <w:next w:val="111111"/>
    <w:locked/>
    <w:rsid w:val="003542BA"/>
  </w:style>
  <w:style w:type="numbering" w:customStyle="1" w:styleId="118111">
    <w:name w:val="Нет списка118111"/>
    <w:next w:val="a6"/>
    <w:uiPriority w:val="99"/>
    <w:semiHidden/>
    <w:unhideWhenUsed/>
    <w:rsid w:val="003542BA"/>
  </w:style>
  <w:style w:type="numbering" w:customStyle="1" w:styleId="3710">
    <w:name w:val="Нет списка371"/>
    <w:next w:val="a6"/>
    <w:uiPriority w:val="99"/>
    <w:semiHidden/>
    <w:unhideWhenUsed/>
    <w:rsid w:val="003542BA"/>
  </w:style>
  <w:style w:type="numbering" w:customStyle="1" w:styleId="11111241">
    <w:name w:val="1 / 1.1 / 1.1.241"/>
    <w:basedOn w:val="a6"/>
    <w:next w:val="111111"/>
    <w:locked/>
    <w:rsid w:val="003542BA"/>
  </w:style>
  <w:style w:type="numbering" w:customStyle="1" w:styleId="12010">
    <w:name w:val="Нет списка1201"/>
    <w:next w:val="a6"/>
    <w:uiPriority w:val="99"/>
    <w:semiHidden/>
    <w:unhideWhenUsed/>
    <w:rsid w:val="003542BA"/>
  </w:style>
  <w:style w:type="numbering" w:customStyle="1" w:styleId="21312">
    <w:name w:val="Нет списка2131"/>
    <w:next w:val="a6"/>
    <w:uiPriority w:val="99"/>
    <w:semiHidden/>
    <w:unhideWhenUsed/>
    <w:rsid w:val="003542BA"/>
  </w:style>
  <w:style w:type="numbering" w:customStyle="1" w:styleId="11111251">
    <w:name w:val="1 / 1.1 / 1.1.251"/>
    <w:basedOn w:val="a6"/>
    <w:next w:val="111111"/>
    <w:unhideWhenUsed/>
    <w:locked/>
    <w:rsid w:val="003542BA"/>
  </w:style>
  <w:style w:type="numbering" w:customStyle="1" w:styleId="381">
    <w:name w:val="Нет списка381"/>
    <w:next w:val="a6"/>
    <w:uiPriority w:val="99"/>
    <w:semiHidden/>
    <w:unhideWhenUsed/>
    <w:rsid w:val="003542BA"/>
  </w:style>
  <w:style w:type="numbering" w:customStyle="1" w:styleId="11111331">
    <w:name w:val="1 / 1.1 / 1.1.331"/>
    <w:basedOn w:val="a6"/>
    <w:next w:val="111111"/>
    <w:unhideWhenUsed/>
    <w:rsid w:val="003542BA"/>
  </w:style>
  <w:style w:type="numbering" w:customStyle="1" w:styleId="471">
    <w:name w:val="Нет списка471"/>
    <w:next w:val="a6"/>
    <w:uiPriority w:val="99"/>
    <w:semiHidden/>
    <w:unhideWhenUsed/>
    <w:rsid w:val="003542BA"/>
  </w:style>
  <w:style w:type="numbering" w:customStyle="1" w:styleId="11111435">
    <w:name w:val="1 / 1.1 / 1.1.435"/>
    <w:basedOn w:val="a6"/>
    <w:next w:val="111111"/>
    <w:locked/>
    <w:rsid w:val="003542BA"/>
  </w:style>
  <w:style w:type="numbering" w:customStyle="1" w:styleId="111311">
    <w:name w:val="Нет списка11131"/>
    <w:next w:val="a6"/>
    <w:uiPriority w:val="99"/>
    <w:semiHidden/>
    <w:unhideWhenUsed/>
    <w:rsid w:val="003542BA"/>
  </w:style>
  <w:style w:type="numbering" w:customStyle="1" w:styleId="5710">
    <w:name w:val="Нет списка571"/>
    <w:next w:val="a6"/>
    <w:uiPriority w:val="99"/>
    <w:semiHidden/>
    <w:unhideWhenUsed/>
    <w:rsid w:val="003542BA"/>
  </w:style>
  <w:style w:type="numbering" w:customStyle="1" w:styleId="1111152">
    <w:name w:val="1 / 1.1 / 1.1.52"/>
    <w:basedOn w:val="a6"/>
    <w:next w:val="111111"/>
    <w:locked/>
    <w:rsid w:val="003542BA"/>
  </w:style>
  <w:style w:type="numbering" w:customStyle="1" w:styleId="12212">
    <w:name w:val="Нет списка1221"/>
    <w:next w:val="a6"/>
    <w:uiPriority w:val="99"/>
    <w:semiHidden/>
    <w:unhideWhenUsed/>
    <w:rsid w:val="003542BA"/>
  </w:style>
  <w:style w:type="numbering" w:customStyle="1" w:styleId="671">
    <w:name w:val="Нет списка671"/>
    <w:next w:val="a6"/>
    <w:uiPriority w:val="99"/>
    <w:semiHidden/>
    <w:unhideWhenUsed/>
    <w:rsid w:val="003542BA"/>
  </w:style>
  <w:style w:type="numbering" w:customStyle="1" w:styleId="1111162">
    <w:name w:val="1 / 1.1 / 1.1.62"/>
    <w:basedOn w:val="a6"/>
    <w:next w:val="111111"/>
    <w:locked/>
    <w:rsid w:val="003542BA"/>
  </w:style>
  <w:style w:type="numbering" w:customStyle="1" w:styleId="13210">
    <w:name w:val="Нет списка1321"/>
    <w:next w:val="a6"/>
    <w:uiPriority w:val="99"/>
    <w:semiHidden/>
    <w:unhideWhenUsed/>
    <w:rsid w:val="003542BA"/>
  </w:style>
  <w:style w:type="numbering" w:customStyle="1" w:styleId="21410">
    <w:name w:val="Нет списка2141"/>
    <w:next w:val="a6"/>
    <w:uiPriority w:val="99"/>
    <w:semiHidden/>
    <w:unhideWhenUsed/>
    <w:rsid w:val="003542BA"/>
  </w:style>
  <w:style w:type="numbering" w:customStyle="1" w:styleId="111411">
    <w:name w:val="Нет списка11141"/>
    <w:next w:val="a6"/>
    <w:uiPriority w:val="99"/>
    <w:semiHidden/>
    <w:unhideWhenUsed/>
    <w:rsid w:val="003542BA"/>
  </w:style>
  <w:style w:type="numbering" w:customStyle="1" w:styleId="3124">
    <w:name w:val="Нет списка312"/>
    <w:next w:val="a6"/>
    <w:uiPriority w:val="99"/>
    <w:semiHidden/>
    <w:unhideWhenUsed/>
    <w:rsid w:val="003542BA"/>
  </w:style>
  <w:style w:type="numbering" w:customStyle="1" w:styleId="4121">
    <w:name w:val="Нет списка412"/>
    <w:next w:val="a6"/>
    <w:uiPriority w:val="99"/>
    <w:semiHidden/>
    <w:unhideWhenUsed/>
    <w:rsid w:val="003542BA"/>
  </w:style>
  <w:style w:type="numbering" w:customStyle="1" w:styleId="5122">
    <w:name w:val="Нет списка512"/>
    <w:next w:val="a6"/>
    <w:uiPriority w:val="99"/>
    <w:semiHidden/>
    <w:unhideWhenUsed/>
    <w:rsid w:val="003542BA"/>
  </w:style>
  <w:style w:type="numbering" w:customStyle="1" w:styleId="6120">
    <w:name w:val="Нет списка612"/>
    <w:next w:val="a6"/>
    <w:uiPriority w:val="99"/>
    <w:semiHidden/>
    <w:unhideWhenUsed/>
    <w:rsid w:val="003542BA"/>
  </w:style>
  <w:style w:type="numbering" w:customStyle="1" w:styleId="760">
    <w:name w:val="Нет списка76"/>
    <w:next w:val="a6"/>
    <w:uiPriority w:val="99"/>
    <w:semiHidden/>
    <w:unhideWhenUsed/>
    <w:rsid w:val="003542BA"/>
  </w:style>
  <w:style w:type="numbering" w:customStyle="1" w:styleId="860">
    <w:name w:val="Нет списка86"/>
    <w:next w:val="a6"/>
    <w:uiPriority w:val="99"/>
    <w:semiHidden/>
    <w:unhideWhenUsed/>
    <w:rsid w:val="003542BA"/>
  </w:style>
  <w:style w:type="numbering" w:customStyle="1" w:styleId="924">
    <w:name w:val="Нет списка92"/>
    <w:next w:val="a6"/>
    <w:uiPriority w:val="99"/>
    <w:semiHidden/>
    <w:unhideWhenUsed/>
    <w:rsid w:val="003542BA"/>
  </w:style>
  <w:style w:type="numbering" w:customStyle="1" w:styleId="1111172">
    <w:name w:val="1 / 1.1 / 1.1.72"/>
    <w:basedOn w:val="a6"/>
    <w:next w:val="111111"/>
    <w:locked/>
    <w:rsid w:val="003542BA"/>
  </w:style>
  <w:style w:type="numbering" w:customStyle="1" w:styleId="1422">
    <w:name w:val="Нет списка142"/>
    <w:next w:val="a6"/>
    <w:uiPriority w:val="99"/>
    <w:semiHidden/>
    <w:unhideWhenUsed/>
    <w:rsid w:val="003542BA"/>
  </w:style>
  <w:style w:type="numbering" w:customStyle="1" w:styleId="2223">
    <w:name w:val="Нет списка222"/>
    <w:next w:val="a6"/>
    <w:uiPriority w:val="99"/>
    <w:semiHidden/>
    <w:unhideWhenUsed/>
    <w:rsid w:val="003542BA"/>
  </w:style>
  <w:style w:type="numbering" w:customStyle="1" w:styleId="112211">
    <w:name w:val="Нет списка11221"/>
    <w:next w:val="a6"/>
    <w:uiPriority w:val="99"/>
    <w:semiHidden/>
    <w:unhideWhenUsed/>
    <w:rsid w:val="003542BA"/>
  </w:style>
  <w:style w:type="numbering" w:customStyle="1" w:styleId="3220">
    <w:name w:val="Нет списка322"/>
    <w:next w:val="a6"/>
    <w:uiPriority w:val="99"/>
    <w:semiHidden/>
    <w:unhideWhenUsed/>
    <w:rsid w:val="003542BA"/>
  </w:style>
  <w:style w:type="numbering" w:customStyle="1" w:styleId="4220">
    <w:name w:val="Нет списка422"/>
    <w:next w:val="a6"/>
    <w:uiPriority w:val="99"/>
    <w:semiHidden/>
    <w:unhideWhenUsed/>
    <w:rsid w:val="003542BA"/>
  </w:style>
  <w:style w:type="numbering" w:customStyle="1" w:styleId="5222">
    <w:name w:val="Нет списка522"/>
    <w:next w:val="a6"/>
    <w:uiPriority w:val="99"/>
    <w:semiHidden/>
    <w:unhideWhenUsed/>
    <w:rsid w:val="003542BA"/>
  </w:style>
  <w:style w:type="numbering" w:customStyle="1" w:styleId="622">
    <w:name w:val="Нет списка622"/>
    <w:next w:val="a6"/>
    <w:uiPriority w:val="99"/>
    <w:semiHidden/>
    <w:unhideWhenUsed/>
    <w:rsid w:val="003542BA"/>
  </w:style>
  <w:style w:type="numbering" w:customStyle="1" w:styleId="7120">
    <w:name w:val="Нет списка712"/>
    <w:next w:val="a6"/>
    <w:uiPriority w:val="99"/>
    <w:semiHidden/>
    <w:unhideWhenUsed/>
    <w:rsid w:val="003542BA"/>
  </w:style>
  <w:style w:type="numbering" w:customStyle="1" w:styleId="8121">
    <w:name w:val="Нет списка812"/>
    <w:next w:val="a6"/>
    <w:uiPriority w:val="99"/>
    <w:semiHidden/>
    <w:unhideWhenUsed/>
    <w:rsid w:val="003542BA"/>
  </w:style>
  <w:style w:type="numbering" w:customStyle="1" w:styleId="1020">
    <w:name w:val="Нет списка102"/>
    <w:next w:val="a6"/>
    <w:uiPriority w:val="99"/>
    <w:semiHidden/>
    <w:unhideWhenUsed/>
    <w:rsid w:val="003542BA"/>
  </w:style>
  <w:style w:type="numbering" w:customStyle="1" w:styleId="1111182">
    <w:name w:val="1 / 1.1 / 1.1.82"/>
    <w:basedOn w:val="a6"/>
    <w:next w:val="111111"/>
    <w:locked/>
    <w:rsid w:val="003542BA"/>
  </w:style>
  <w:style w:type="numbering" w:customStyle="1" w:styleId="1521">
    <w:name w:val="Нет списка152"/>
    <w:next w:val="a6"/>
    <w:uiPriority w:val="99"/>
    <w:semiHidden/>
    <w:unhideWhenUsed/>
    <w:rsid w:val="003542BA"/>
  </w:style>
  <w:style w:type="numbering" w:customStyle="1" w:styleId="2321">
    <w:name w:val="Нет списка232"/>
    <w:next w:val="a6"/>
    <w:uiPriority w:val="99"/>
    <w:semiHidden/>
    <w:unhideWhenUsed/>
    <w:rsid w:val="003542BA"/>
  </w:style>
  <w:style w:type="numbering" w:customStyle="1" w:styleId="11324">
    <w:name w:val="Нет списка1132"/>
    <w:next w:val="a6"/>
    <w:uiPriority w:val="99"/>
    <w:semiHidden/>
    <w:unhideWhenUsed/>
    <w:rsid w:val="003542BA"/>
  </w:style>
  <w:style w:type="numbering" w:customStyle="1" w:styleId="3321">
    <w:name w:val="Нет списка332"/>
    <w:next w:val="a6"/>
    <w:uiPriority w:val="99"/>
    <w:semiHidden/>
    <w:unhideWhenUsed/>
    <w:rsid w:val="003542BA"/>
  </w:style>
  <w:style w:type="numbering" w:customStyle="1" w:styleId="4320">
    <w:name w:val="Нет списка432"/>
    <w:next w:val="a6"/>
    <w:uiPriority w:val="99"/>
    <w:semiHidden/>
    <w:unhideWhenUsed/>
    <w:rsid w:val="003542BA"/>
  </w:style>
  <w:style w:type="numbering" w:customStyle="1" w:styleId="5320">
    <w:name w:val="Нет списка532"/>
    <w:next w:val="a6"/>
    <w:uiPriority w:val="99"/>
    <w:semiHidden/>
    <w:unhideWhenUsed/>
    <w:rsid w:val="003542BA"/>
  </w:style>
  <w:style w:type="numbering" w:customStyle="1" w:styleId="632">
    <w:name w:val="Нет списка632"/>
    <w:next w:val="a6"/>
    <w:uiPriority w:val="99"/>
    <w:semiHidden/>
    <w:unhideWhenUsed/>
    <w:rsid w:val="003542BA"/>
  </w:style>
  <w:style w:type="numbering" w:customStyle="1" w:styleId="722">
    <w:name w:val="Нет списка722"/>
    <w:next w:val="a6"/>
    <w:uiPriority w:val="99"/>
    <w:semiHidden/>
    <w:unhideWhenUsed/>
    <w:rsid w:val="003542BA"/>
  </w:style>
  <w:style w:type="numbering" w:customStyle="1" w:styleId="8220">
    <w:name w:val="Нет списка822"/>
    <w:next w:val="a6"/>
    <w:uiPriority w:val="99"/>
    <w:semiHidden/>
    <w:unhideWhenUsed/>
    <w:rsid w:val="003542BA"/>
  </w:style>
  <w:style w:type="numbering" w:customStyle="1" w:styleId="1621">
    <w:name w:val="Нет списка162"/>
    <w:next w:val="a6"/>
    <w:uiPriority w:val="99"/>
    <w:semiHidden/>
    <w:unhideWhenUsed/>
    <w:rsid w:val="003542BA"/>
  </w:style>
  <w:style w:type="numbering" w:customStyle="1" w:styleId="1111192">
    <w:name w:val="1 / 1.1 / 1.1.92"/>
    <w:basedOn w:val="a6"/>
    <w:next w:val="111111"/>
    <w:locked/>
    <w:rsid w:val="003542BA"/>
  </w:style>
  <w:style w:type="numbering" w:customStyle="1" w:styleId="1722">
    <w:name w:val="Нет списка172"/>
    <w:next w:val="a6"/>
    <w:uiPriority w:val="99"/>
    <w:semiHidden/>
    <w:unhideWhenUsed/>
    <w:rsid w:val="003542BA"/>
  </w:style>
  <w:style w:type="numbering" w:customStyle="1" w:styleId="2422">
    <w:name w:val="Нет списка242"/>
    <w:next w:val="a6"/>
    <w:uiPriority w:val="99"/>
    <w:semiHidden/>
    <w:unhideWhenUsed/>
    <w:rsid w:val="003542BA"/>
  </w:style>
  <w:style w:type="numbering" w:customStyle="1" w:styleId="11424">
    <w:name w:val="Нет списка1142"/>
    <w:next w:val="a6"/>
    <w:uiPriority w:val="99"/>
    <w:semiHidden/>
    <w:unhideWhenUsed/>
    <w:rsid w:val="003542BA"/>
  </w:style>
  <w:style w:type="numbering" w:customStyle="1" w:styleId="3421">
    <w:name w:val="Нет списка342"/>
    <w:next w:val="a6"/>
    <w:uiPriority w:val="99"/>
    <w:semiHidden/>
    <w:unhideWhenUsed/>
    <w:rsid w:val="003542BA"/>
  </w:style>
  <w:style w:type="numbering" w:customStyle="1" w:styleId="4420">
    <w:name w:val="Нет списка442"/>
    <w:next w:val="a6"/>
    <w:uiPriority w:val="99"/>
    <w:semiHidden/>
    <w:unhideWhenUsed/>
    <w:rsid w:val="003542BA"/>
  </w:style>
  <w:style w:type="numbering" w:customStyle="1" w:styleId="5420">
    <w:name w:val="Нет списка542"/>
    <w:next w:val="a6"/>
    <w:uiPriority w:val="99"/>
    <w:semiHidden/>
    <w:unhideWhenUsed/>
    <w:rsid w:val="003542BA"/>
  </w:style>
  <w:style w:type="numbering" w:customStyle="1" w:styleId="642">
    <w:name w:val="Нет списка642"/>
    <w:next w:val="a6"/>
    <w:uiPriority w:val="99"/>
    <w:semiHidden/>
    <w:unhideWhenUsed/>
    <w:rsid w:val="003542BA"/>
  </w:style>
  <w:style w:type="numbering" w:customStyle="1" w:styleId="732">
    <w:name w:val="Нет списка732"/>
    <w:next w:val="a6"/>
    <w:uiPriority w:val="99"/>
    <w:semiHidden/>
    <w:unhideWhenUsed/>
    <w:rsid w:val="003542BA"/>
  </w:style>
  <w:style w:type="numbering" w:customStyle="1" w:styleId="8320">
    <w:name w:val="Нет списка832"/>
    <w:next w:val="a6"/>
    <w:uiPriority w:val="99"/>
    <w:semiHidden/>
    <w:unhideWhenUsed/>
    <w:rsid w:val="003542BA"/>
  </w:style>
  <w:style w:type="numbering" w:customStyle="1" w:styleId="1822">
    <w:name w:val="Нет списка182"/>
    <w:next w:val="a6"/>
    <w:uiPriority w:val="99"/>
    <w:semiHidden/>
    <w:unhideWhenUsed/>
    <w:rsid w:val="003542BA"/>
  </w:style>
  <w:style w:type="numbering" w:customStyle="1" w:styleId="11111102">
    <w:name w:val="1 / 1.1 / 1.1.102"/>
    <w:basedOn w:val="a6"/>
    <w:next w:val="111111"/>
    <w:locked/>
    <w:rsid w:val="003542BA"/>
  </w:style>
  <w:style w:type="numbering" w:customStyle="1" w:styleId="1921">
    <w:name w:val="Нет списка192"/>
    <w:next w:val="a6"/>
    <w:uiPriority w:val="99"/>
    <w:semiHidden/>
    <w:unhideWhenUsed/>
    <w:rsid w:val="003542BA"/>
  </w:style>
  <w:style w:type="numbering" w:customStyle="1" w:styleId="2523">
    <w:name w:val="Нет списка252"/>
    <w:next w:val="a6"/>
    <w:uiPriority w:val="99"/>
    <w:semiHidden/>
    <w:unhideWhenUsed/>
    <w:rsid w:val="003542BA"/>
  </w:style>
  <w:style w:type="numbering" w:customStyle="1" w:styleId="11522">
    <w:name w:val="Нет списка1152"/>
    <w:next w:val="a6"/>
    <w:uiPriority w:val="99"/>
    <w:semiHidden/>
    <w:unhideWhenUsed/>
    <w:rsid w:val="003542BA"/>
  </w:style>
  <w:style w:type="numbering" w:customStyle="1" w:styleId="3521">
    <w:name w:val="Нет списка352"/>
    <w:next w:val="a6"/>
    <w:uiPriority w:val="99"/>
    <w:semiHidden/>
    <w:unhideWhenUsed/>
    <w:rsid w:val="003542BA"/>
  </w:style>
  <w:style w:type="numbering" w:customStyle="1" w:styleId="4520">
    <w:name w:val="Нет списка452"/>
    <w:next w:val="a6"/>
    <w:uiPriority w:val="99"/>
    <w:semiHidden/>
    <w:unhideWhenUsed/>
    <w:rsid w:val="003542BA"/>
  </w:style>
  <w:style w:type="numbering" w:customStyle="1" w:styleId="5520">
    <w:name w:val="Нет списка552"/>
    <w:next w:val="a6"/>
    <w:uiPriority w:val="99"/>
    <w:semiHidden/>
    <w:unhideWhenUsed/>
    <w:rsid w:val="003542BA"/>
  </w:style>
  <w:style w:type="numbering" w:customStyle="1" w:styleId="652">
    <w:name w:val="Нет списка652"/>
    <w:next w:val="a6"/>
    <w:uiPriority w:val="99"/>
    <w:semiHidden/>
    <w:unhideWhenUsed/>
    <w:rsid w:val="003542BA"/>
  </w:style>
  <w:style w:type="numbering" w:customStyle="1" w:styleId="742">
    <w:name w:val="Нет списка742"/>
    <w:next w:val="a6"/>
    <w:uiPriority w:val="99"/>
    <w:semiHidden/>
    <w:unhideWhenUsed/>
    <w:rsid w:val="003542BA"/>
  </w:style>
  <w:style w:type="numbering" w:customStyle="1" w:styleId="8420">
    <w:name w:val="Нет списка842"/>
    <w:next w:val="a6"/>
    <w:uiPriority w:val="99"/>
    <w:semiHidden/>
    <w:unhideWhenUsed/>
    <w:rsid w:val="003542BA"/>
  </w:style>
  <w:style w:type="numbering" w:customStyle="1" w:styleId="111111121">
    <w:name w:val="1 / 1.1 / 1.1.1121"/>
    <w:basedOn w:val="a6"/>
    <w:next w:val="111111"/>
    <w:locked/>
    <w:rsid w:val="003542BA"/>
  </w:style>
  <w:style w:type="numbering" w:customStyle="1" w:styleId="111111220">
    <w:name w:val="1 / 1.1 / 1.1.122"/>
    <w:basedOn w:val="a6"/>
    <w:next w:val="111111"/>
    <w:locked/>
    <w:rsid w:val="003542BA"/>
  </w:style>
  <w:style w:type="numbering" w:customStyle="1" w:styleId="202">
    <w:name w:val="Нет списка202"/>
    <w:next w:val="a6"/>
    <w:uiPriority w:val="99"/>
    <w:semiHidden/>
    <w:unhideWhenUsed/>
    <w:rsid w:val="003542BA"/>
  </w:style>
  <w:style w:type="numbering" w:customStyle="1" w:styleId="11111133">
    <w:name w:val="1 / 1.1 / 1.1.133"/>
    <w:basedOn w:val="a6"/>
    <w:next w:val="111111"/>
    <w:semiHidden/>
    <w:unhideWhenUsed/>
    <w:rsid w:val="003542BA"/>
  </w:style>
  <w:style w:type="numbering" w:customStyle="1" w:styleId="11111143">
    <w:name w:val="1 / 1.1 / 1.1.143"/>
    <w:basedOn w:val="a6"/>
    <w:next w:val="111111"/>
    <w:locked/>
    <w:rsid w:val="003542BA"/>
  </w:style>
  <w:style w:type="numbering" w:customStyle="1" w:styleId="11111213">
    <w:name w:val="1 / 1.1 / 1.1.213"/>
    <w:basedOn w:val="a6"/>
    <w:next w:val="111111"/>
    <w:locked/>
    <w:rsid w:val="003542BA"/>
  </w:style>
  <w:style w:type="numbering" w:customStyle="1" w:styleId="11111152">
    <w:name w:val="1 / 1.1 / 1.1.152"/>
    <w:basedOn w:val="a6"/>
    <w:next w:val="111111"/>
    <w:locked/>
    <w:rsid w:val="003542BA"/>
  </w:style>
  <w:style w:type="numbering" w:customStyle="1" w:styleId="1111113121">
    <w:name w:val="1 / 1.1 / 1.1.13121"/>
    <w:basedOn w:val="a6"/>
    <w:next w:val="111111"/>
    <w:semiHidden/>
    <w:unhideWhenUsed/>
    <w:rsid w:val="003542BA"/>
  </w:style>
  <w:style w:type="numbering" w:customStyle="1" w:styleId="1111114121">
    <w:name w:val="1 / 1.1 / 1.1.14121"/>
    <w:basedOn w:val="a6"/>
    <w:next w:val="111111"/>
    <w:locked/>
    <w:rsid w:val="003542BA"/>
  </w:style>
  <w:style w:type="numbering" w:customStyle="1" w:styleId="2622">
    <w:name w:val="Нет списка262"/>
    <w:next w:val="a6"/>
    <w:uiPriority w:val="99"/>
    <w:semiHidden/>
    <w:unhideWhenUsed/>
    <w:rsid w:val="003542BA"/>
  </w:style>
  <w:style w:type="numbering" w:customStyle="1" w:styleId="11111162">
    <w:name w:val="1 / 1.1 / 1.1.162"/>
    <w:basedOn w:val="a6"/>
    <w:next w:val="111111"/>
    <w:locked/>
    <w:rsid w:val="003542BA"/>
  </w:style>
  <w:style w:type="numbering" w:customStyle="1" w:styleId="11020">
    <w:name w:val="Нет списка1102"/>
    <w:next w:val="a6"/>
    <w:uiPriority w:val="99"/>
    <w:semiHidden/>
    <w:unhideWhenUsed/>
    <w:rsid w:val="003542BA"/>
  </w:style>
  <w:style w:type="numbering" w:customStyle="1" w:styleId="2721">
    <w:name w:val="Нет списка272"/>
    <w:next w:val="a6"/>
    <w:uiPriority w:val="99"/>
    <w:semiHidden/>
    <w:unhideWhenUsed/>
    <w:rsid w:val="003542BA"/>
  </w:style>
  <w:style w:type="numbering" w:customStyle="1" w:styleId="11111172">
    <w:name w:val="1 / 1.1 / 1.1.172"/>
    <w:basedOn w:val="a6"/>
    <w:next w:val="111111"/>
    <w:locked/>
    <w:rsid w:val="003542BA"/>
  </w:style>
  <w:style w:type="numbering" w:customStyle="1" w:styleId="11621">
    <w:name w:val="Нет списка1162"/>
    <w:next w:val="a6"/>
    <w:uiPriority w:val="99"/>
    <w:semiHidden/>
    <w:unhideWhenUsed/>
    <w:rsid w:val="003542BA"/>
  </w:style>
  <w:style w:type="numbering" w:customStyle="1" w:styleId="111113121">
    <w:name w:val="1 / 1.1 / 1.1.3121"/>
    <w:basedOn w:val="a6"/>
    <w:next w:val="111111"/>
    <w:locked/>
    <w:rsid w:val="003542BA"/>
  </w:style>
  <w:style w:type="numbering" w:customStyle="1" w:styleId="111114121">
    <w:name w:val="1 / 1.1 / 1.1.4121"/>
    <w:basedOn w:val="a6"/>
    <w:next w:val="111111"/>
    <w:rsid w:val="003542BA"/>
  </w:style>
  <w:style w:type="numbering" w:customStyle="1" w:styleId="11111182">
    <w:name w:val="1 / 1.1 / 1.1.182"/>
    <w:basedOn w:val="a6"/>
    <w:next w:val="111111"/>
    <w:locked/>
    <w:rsid w:val="003542BA"/>
  </w:style>
  <w:style w:type="numbering" w:customStyle="1" w:styleId="2821">
    <w:name w:val="Нет списка282"/>
    <w:next w:val="a6"/>
    <w:uiPriority w:val="99"/>
    <w:semiHidden/>
    <w:unhideWhenUsed/>
    <w:rsid w:val="003542BA"/>
  </w:style>
  <w:style w:type="numbering" w:customStyle="1" w:styleId="11111192">
    <w:name w:val="1 / 1.1 / 1.1.192"/>
    <w:basedOn w:val="a6"/>
    <w:next w:val="111111"/>
    <w:locked/>
    <w:rsid w:val="003542BA"/>
  </w:style>
  <w:style w:type="numbering" w:customStyle="1" w:styleId="11721">
    <w:name w:val="Нет списка1172"/>
    <w:next w:val="a6"/>
    <w:uiPriority w:val="99"/>
    <w:semiHidden/>
    <w:unhideWhenUsed/>
    <w:rsid w:val="003542BA"/>
  </w:style>
  <w:style w:type="numbering" w:customStyle="1" w:styleId="2921">
    <w:name w:val="Нет списка292"/>
    <w:next w:val="a6"/>
    <w:uiPriority w:val="99"/>
    <w:semiHidden/>
    <w:unhideWhenUsed/>
    <w:rsid w:val="003542BA"/>
  </w:style>
  <w:style w:type="numbering" w:customStyle="1" w:styleId="11111202">
    <w:name w:val="1 / 1.1 / 1.1.202"/>
    <w:basedOn w:val="a6"/>
    <w:next w:val="111111"/>
    <w:locked/>
    <w:rsid w:val="003542BA"/>
  </w:style>
  <w:style w:type="numbering" w:customStyle="1" w:styleId="11820">
    <w:name w:val="Нет списка1182"/>
    <w:next w:val="a6"/>
    <w:uiPriority w:val="99"/>
    <w:semiHidden/>
    <w:unhideWhenUsed/>
    <w:rsid w:val="003542BA"/>
  </w:style>
  <w:style w:type="numbering" w:customStyle="1" w:styleId="302">
    <w:name w:val="Нет списка302"/>
    <w:next w:val="a6"/>
    <w:uiPriority w:val="99"/>
    <w:semiHidden/>
    <w:unhideWhenUsed/>
    <w:rsid w:val="003542BA"/>
  </w:style>
  <w:style w:type="numbering" w:customStyle="1" w:styleId="11111222">
    <w:name w:val="1 / 1.1 / 1.1.222"/>
    <w:basedOn w:val="a6"/>
    <w:next w:val="111111"/>
    <w:locked/>
    <w:rsid w:val="003542BA"/>
  </w:style>
  <w:style w:type="numbering" w:customStyle="1" w:styleId="11920">
    <w:name w:val="Нет списка1192"/>
    <w:next w:val="a6"/>
    <w:uiPriority w:val="99"/>
    <w:semiHidden/>
    <w:unhideWhenUsed/>
    <w:rsid w:val="003542BA"/>
  </w:style>
  <w:style w:type="numbering" w:customStyle="1" w:styleId="21020">
    <w:name w:val="Нет списка2102"/>
    <w:next w:val="a6"/>
    <w:uiPriority w:val="99"/>
    <w:semiHidden/>
    <w:unhideWhenUsed/>
    <w:rsid w:val="003542BA"/>
  </w:style>
  <w:style w:type="numbering" w:customStyle="1" w:styleId="111112321">
    <w:name w:val="1 / 1.1 / 1.1.2321"/>
    <w:basedOn w:val="a6"/>
    <w:next w:val="111111"/>
    <w:locked/>
    <w:rsid w:val="003542BA"/>
  </w:style>
  <w:style w:type="numbering" w:customStyle="1" w:styleId="111020">
    <w:name w:val="Нет списка11102"/>
    <w:next w:val="a6"/>
    <w:uiPriority w:val="99"/>
    <w:semiHidden/>
    <w:unhideWhenUsed/>
    <w:rsid w:val="003542BA"/>
  </w:style>
  <w:style w:type="numbering" w:customStyle="1" w:styleId="21124">
    <w:name w:val="Нет списка2112"/>
    <w:next w:val="a6"/>
    <w:uiPriority w:val="99"/>
    <w:semiHidden/>
    <w:unhideWhenUsed/>
    <w:rsid w:val="003542BA"/>
  </w:style>
  <w:style w:type="numbering" w:customStyle="1" w:styleId="111112112">
    <w:name w:val="1 / 1.1 / 1.1.2112"/>
    <w:basedOn w:val="a6"/>
    <w:next w:val="111111"/>
    <w:unhideWhenUsed/>
    <w:locked/>
    <w:rsid w:val="003542BA"/>
  </w:style>
  <w:style w:type="numbering" w:customStyle="1" w:styleId="3620">
    <w:name w:val="Нет списка362"/>
    <w:next w:val="a6"/>
    <w:uiPriority w:val="99"/>
    <w:semiHidden/>
    <w:unhideWhenUsed/>
    <w:rsid w:val="003542BA"/>
  </w:style>
  <w:style w:type="numbering" w:customStyle="1" w:styleId="11111322">
    <w:name w:val="1 / 1.1 / 1.1.322"/>
    <w:basedOn w:val="a6"/>
    <w:next w:val="111111"/>
    <w:unhideWhenUsed/>
    <w:rsid w:val="003542BA"/>
  </w:style>
  <w:style w:type="numbering" w:customStyle="1" w:styleId="462">
    <w:name w:val="Нет списка462"/>
    <w:next w:val="a6"/>
    <w:uiPriority w:val="99"/>
    <w:semiHidden/>
    <w:unhideWhenUsed/>
    <w:rsid w:val="003542BA"/>
  </w:style>
  <w:style w:type="numbering" w:customStyle="1" w:styleId="11111422">
    <w:name w:val="1 / 1.1 / 1.1.422"/>
    <w:basedOn w:val="a6"/>
    <w:next w:val="111111"/>
    <w:locked/>
    <w:rsid w:val="003542BA"/>
  </w:style>
  <w:style w:type="numbering" w:customStyle="1" w:styleId="1111210">
    <w:name w:val="Нет списка111121"/>
    <w:next w:val="a6"/>
    <w:uiPriority w:val="99"/>
    <w:semiHidden/>
    <w:unhideWhenUsed/>
    <w:rsid w:val="003542BA"/>
  </w:style>
  <w:style w:type="numbering" w:customStyle="1" w:styleId="5620">
    <w:name w:val="Нет списка562"/>
    <w:next w:val="a6"/>
    <w:uiPriority w:val="99"/>
    <w:semiHidden/>
    <w:unhideWhenUsed/>
    <w:rsid w:val="003542BA"/>
  </w:style>
  <w:style w:type="numbering" w:customStyle="1" w:styleId="11111512">
    <w:name w:val="1 / 1.1 / 1.1.512"/>
    <w:basedOn w:val="a6"/>
    <w:next w:val="111111"/>
    <w:locked/>
    <w:rsid w:val="003542BA"/>
  </w:style>
  <w:style w:type="numbering" w:customStyle="1" w:styleId="12124">
    <w:name w:val="Нет списка1212"/>
    <w:next w:val="a6"/>
    <w:uiPriority w:val="99"/>
    <w:semiHidden/>
    <w:unhideWhenUsed/>
    <w:rsid w:val="003542BA"/>
  </w:style>
  <w:style w:type="numbering" w:customStyle="1" w:styleId="662">
    <w:name w:val="Нет списка662"/>
    <w:next w:val="a6"/>
    <w:uiPriority w:val="99"/>
    <w:semiHidden/>
    <w:unhideWhenUsed/>
    <w:rsid w:val="003542BA"/>
  </w:style>
  <w:style w:type="numbering" w:customStyle="1" w:styleId="11111612">
    <w:name w:val="1 / 1.1 / 1.1.612"/>
    <w:basedOn w:val="a6"/>
    <w:next w:val="111111"/>
    <w:locked/>
    <w:rsid w:val="003542BA"/>
  </w:style>
  <w:style w:type="numbering" w:customStyle="1" w:styleId="13121">
    <w:name w:val="Нет списка1312"/>
    <w:next w:val="a6"/>
    <w:uiPriority w:val="99"/>
    <w:semiHidden/>
    <w:unhideWhenUsed/>
    <w:rsid w:val="003542BA"/>
  </w:style>
  <w:style w:type="numbering" w:customStyle="1" w:styleId="211121">
    <w:name w:val="Нет списка21112"/>
    <w:next w:val="a6"/>
    <w:uiPriority w:val="99"/>
    <w:semiHidden/>
    <w:unhideWhenUsed/>
    <w:rsid w:val="003542BA"/>
  </w:style>
  <w:style w:type="numbering" w:customStyle="1" w:styleId="111112a">
    <w:name w:val="Нет списка111112"/>
    <w:next w:val="a6"/>
    <w:uiPriority w:val="99"/>
    <w:semiHidden/>
    <w:unhideWhenUsed/>
    <w:rsid w:val="003542BA"/>
  </w:style>
  <w:style w:type="numbering" w:customStyle="1" w:styleId="31121">
    <w:name w:val="Нет списка3112"/>
    <w:next w:val="a6"/>
    <w:uiPriority w:val="99"/>
    <w:semiHidden/>
    <w:unhideWhenUsed/>
    <w:rsid w:val="003542BA"/>
  </w:style>
  <w:style w:type="numbering" w:customStyle="1" w:styleId="41120">
    <w:name w:val="Нет списка4112"/>
    <w:next w:val="a6"/>
    <w:uiPriority w:val="99"/>
    <w:semiHidden/>
    <w:unhideWhenUsed/>
    <w:rsid w:val="003542BA"/>
  </w:style>
  <w:style w:type="numbering" w:customStyle="1" w:styleId="51120">
    <w:name w:val="Нет списка5112"/>
    <w:next w:val="a6"/>
    <w:uiPriority w:val="99"/>
    <w:semiHidden/>
    <w:unhideWhenUsed/>
    <w:rsid w:val="003542BA"/>
  </w:style>
  <w:style w:type="numbering" w:customStyle="1" w:styleId="61120">
    <w:name w:val="Нет списка6112"/>
    <w:next w:val="a6"/>
    <w:uiPriority w:val="99"/>
    <w:semiHidden/>
    <w:unhideWhenUsed/>
    <w:rsid w:val="003542BA"/>
  </w:style>
  <w:style w:type="numbering" w:customStyle="1" w:styleId="752">
    <w:name w:val="Нет списка752"/>
    <w:next w:val="a6"/>
    <w:uiPriority w:val="99"/>
    <w:semiHidden/>
    <w:unhideWhenUsed/>
    <w:rsid w:val="003542BA"/>
  </w:style>
  <w:style w:type="numbering" w:customStyle="1" w:styleId="852">
    <w:name w:val="Нет списка852"/>
    <w:next w:val="a6"/>
    <w:uiPriority w:val="99"/>
    <w:semiHidden/>
    <w:unhideWhenUsed/>
    <w:rsid w:val="003542BA"/>
  </w:style>
  <w:style w:type="numbering" w:customStyle="1" w:styleId="9120">
    <w:name w:val="Нет списка912"/>
    <w:next w:val="a6"/>
    <w:uiPriority w:val="99"/>
    <w:semiHidden/>
    <w:unhideWhenUsed/>
    <w:rsid w:val="003542BA"/>
  </w:style>
  <w:style w:type="numbering" w:customStyle="1" w:styleId="11111712">
    <w:name w:val="1 / 1.1 / 1.1.712"/>
    <w:basedOn w:val="a6"/>
    <w:next w:val="111111"/>
    <w:locked/>
    <w:rsid w:val="003542BA"/>
  </w:style>
  <w:style w:type="numbering" w:customStyle="1" w:styleId="14121">
    <w:name w:val="Нет списка1412"/>
    <w:next w:val="a6"/>
    <w:uiPriority w:val="99"/>
    <w:semiHidden/>
    <w:unhideWhenUsed/>
    <w:rsid w:val="003542BA"/>
  </w:style>
  <w:style w:type="numbering" w:customStyle="1" w:styleId="22121">
    <w:name w:val="Нет списка2212"/>
    <w:next w:val="a6"/>
    <w:uiPriority w:val="99"/>
    <w:semiHidden/>
    <w:unhideWhenUsed/>
    <w:rsid w:val="003542BA"/>
  </w:style>
  <w:style w:type="numbering" w:customStyle="1" w:styleId="112120">
    <w:name w:val="Нет списка11212"/>
    <w:next w:val="a6"/>
    <w:uiPriority w:val="99"/>
    <w:semiHidden/>
    <w:unhideWhenUsed/>
    <w:rsid w:val="003542BA"/>
  </w:style>
  <w:style w:type="numbering" w:customStyle="1" w:styleId="32120">
    <w:name w:val="Нет списка3212"/>
    <w:next w:val="a6"/>
    <w:uiPriority w:val="99"/>
    <w:semiHidden/>
    <w:unhideWhenUsed/>
    <w:rsid w:val="003542BA"/>
  </w:style>
  <w:style w:type="numbering" w:customStyle="1" w:styleId="4212">
    <w:name w:val="Нет списка4212"/>
    <w:next w:val="a6"/>
    <w:uiPriority w:val="99"/>
    <w:semiHidden/>
    <w:unhideWhenUsed/>
    <w:rsid w:val="003542BA"/>
  </w:style>
  <w:style w:type="numbering" w:customStyle="1" w:styleId="52120">
    <w:name w:val="Нет списка5212"/>
    <w:next w:val="a6"/>
    <w:uiPriority w:val="99"/>
    <w:semiHidden/>
    <w:unhideWhenUsed/>
    <w:rsid w:val="003542BA"/>
  </w:style>
  <w:style w:type="numbering" w:customStyle="1" w:styleId="6212">
    <w:name w:val="Нет списка6212"/>
    <w:next w:val="a6"/>
    <w:uiPriority w:val="99"/>
    <w:semiHidden/>
    <w:unhideWhenUsed/>
    <w:rsid w:val="003542BA"/>
  </w:style>
  <w:style w:type="numbering" w:customStyle="1" w:styleId="71120">
    <w:name w:val="Нет списка7112"/>
    <w:next w:val="a6"/>
    <w:uiPriority w:val="99"/>
    <w:semiHidden/>
    <w:unhideWhenUsed/>
    <w:rsid w:val="003542BA"/>
  </w:style>
  <w:style w:type="numbering" w:customStyle="1" w:styleId="8112">
    <w:name w:val="Нет списка8112"/>
    <w:next w:val="a6"/>
    <w:uiPriority w:val="99"/>
    <w:semiHidden/>
    <w:unhideWhenUsed/>
    <w:rsid w:val="003542BA"/>
  </w:style>
  <w:style w:type="numbering" w:customStyle="1" w:styleId="10120">
    <w:name w:val="Нет списка1012"/>
    <w:next w:val="a6"/>
    <w:uiPriority w:val="99"/>
    <w:semiHidden/>
    <w:unhideWhenUsed/>
    <w:rsid w:val="003542BA"/>
  </w:style>
  <w:style w:type="numbering" w:customStyle="1" w:styleId="11111812">
    <w:name w:val="1 / 1.1 / 1.1.812"/>
    <w:basedOn w:val="a6"/>
    <w:next w:val="111111"/>
    <w:locked/>
    <w:rsid w:val="003542BA"/>
  </w:style>
  <w:style w:type="numbering" w:customStyle="1" w:styleId="15121">
    <w:name w:val="Нет списка1512"/>
    <w:next w:val="a6"/>
    <w:uiPriority w:val="99"/>
    <w:semiHidden/>
    <w:unhideWhenUsed/>
    <w:rsid w:val="003542BA"/>
  </w:style>
  <w:style w:type="numbering" w:customStyle="1" w:styleId="23121">
    <w:name w:val="Нет списка2312"/>
    <w:next w:val="a6"/>
    <w:uiPriority w:val="99"/>
    <w:semiHidden/>
    <w:unhideWhenUsed/>
    <w:rsid w:val="003542BA"/>
  </w:style>
  <w:style w:type="numbering" w:customStyle="1" w:styleId="113120">
    <w:name w:val="Нет списка11312"/>
    <w:next w:val="a6"/>
    <w:uiPriority w:val="99"/>
    <w:semiHidden/>
    <w:unhideWhenUsed/>
    <w:rsid w:val="003542BA"/>
  </w:style>
  <w:style w:type="numbering" w:customStyle="1" w:styleId="33120">
    <w:name w:val="Нет списка3312"/>
    <w:next w:val="a6"/>
    <w:uiPriority w:val="99"/>
    <w:semiHidden/>
    <w:unhideWhenUsed/>
    <w:rsid w:val="003542BA"/>
  </w:style>
  <w:style w:type="numbering" w:customStyle="1" w:styleId="4312">
    <w:name w:val="Нет списка4312"/>
    <w:next w:val="a6"/>
    <w:uiPriority w:val="99"/>
    <w:semiHidden/>
    <w:unhideWhenUsed/>
    <w:rsid w:val="003542BA"/>
  </w:style>
  <w:style w:type="numbering" w:customStyle="1" w:styleId="53120">
    <w:name w:val="Нет списка5312"/>
    <w:next w:val="a6"/>
    <w:uiPriority w:val="99"/>
    <w:semiHidden/>
    <w:unhideWhenUsed/>
    <w:rsid w:val="003542BA"/>
  </w:style>
  <w:style w:type="numbering" w:customStyle="1" w:styleId="6312">
    <w:name w:val="Нет списка6312"/>
    <w:next w:val="a6"/>
    <w:uiPriority w:val="99"/>
    <w:semiHidden/>
    <w:unhideWhenUsed/>
    <w:rsid w:val="003542BA"/>
  </w:style>
  <w:style w:type="numbering" w:customStyle="1" w:styleId="7212">
    <w:name w:val="Нет списка7212"/>
    <w:next w:val="a6"/>
    <w:uiPriority w:val="99"/>
    <w:semiHidden/>
    <w:unhideWhenUsed/>
    <w:rsid w:val="003542BA"/>
  </w:style>
  <w:style w:type="numbering" w:customStyle="1" w:styleId="8212">
    <w:name w:val="Нет списка8212"/>
    <w:next w:val="a6"/>
    <w:uiPriority w:val="99"/>
    <w:semiHidden/>
    <w:unhideWhenUsed/>
    <w:rsid w:val="003542BA"/>
  </w:style>
  <w:style w:type="numbering" w:customStyle="1" w:styleId="16121">
    <w:name w:val="Нет списка1612"/>
    <w:next w:val="a6"/>
    <w:uiPriority w:val="99"/>
    <w:semiHidden/>
    <w:unhideWhenUsed/>
    <w:rsid w:val="003542BA"/>
  </w:style>
  <w:style w:type="numbering" w:customStyle="1" w:styleId="11111912">
    <w:name w:val="1 / 1.1 / 1.1.912"/>
    <w:basedOn w:val="a6"/>
    <w:next w:val="111111"/>
    <w:locked/>
    <w:rsid w:val="003542BA"/>
  </w:style>
  <w:style w:type="numbering" w:customStyle="1" w:styleId="17120">
    <w:name w:val="Нет списка1712"/>
    <w:next w:val="a6"/>
    <w:uiPriority w:val="99"/>
    <w:semiHidden/>
    <w:unhideWhenUsed/>
    <w:rsid w:val="003542BA"/>
  </w:style>
  <w:style w:type="numbering" w:customStyle="1" w:styleId="24121">
    <w:name w:val="Нет списка2412"/>
    <w:next w:val="a6"/>
    <w:uiPriority w:val="99"/>
    <w:semiHidden/>
    <w:unhideWhenUsed/>
    <w:rsid w:val="003542BA"/>
  </w:style>
  <w:style w:type="numbering" w:customStyle="1" w:styleId="114120">
    <w:name w:val="Нет списка11412"/>
    <w:next w:val="a6"/>
    <w:uiPriority w:val="99"/>
    <w:semiHidden/>
    <w:unhideWhenUsed/>
    <w:rsid w:val="003542BA"/>
  </w:style>
  <w:style w:type="numbering" w:customStyle="1" w:styleId="3412">
    <w:name w:val="Нет списка3412"/>
    <w:next w:val="a6"/>
    <w:uiPriority w:val="99"/>
    <w:semiHidden/>
    <w:unhideWhenUsed/>
    <w:rsid w:val="003542BA"/>
  </w:style>
  <w:style w:type="numbering" w:customStyle="1" w:styleId="4412">
    <w:name w:val="Нет списка4412"/>
    <w:next w:val="a6"/>
    <w:uiPriority w:val="99"/>
    <w:semiHidden/>
    <w:unhideWhenUsed/>
    <w:rsid w:val="003542BA"/>
  </w:style>
  <w:style w:type="numbering" w:customStyle="1" w:styleId="5412">
    <w:name w:val="Нет списка5412"/>
    <w:next w:val="a6"/>
    <w:uiPriority w:val="99"/>
    <w:semiHidden/>
    <w:unhideWhenUsed/>
    <w:rsid w:val="003542BA"/>
  </w:style>
  <w:style w:type="numbering" w:customStyle="1" w:styleId="6412">
    <w:name w:val="Нет списка6412"/>
    <w:next w:val="a6"/>
    <w:uiPriority w:val="99"/>
    <w:semiHidden/>
    <w:unhideWhenUsed/>
    <w:rsid w:val="003542BA"/>
  </w:style>
  <w:style w:type="numbering" w:customStyle="1" w:styleId="7312">
    <w:name w:val="Нет списка7312"/>
    <w:next w:val="a6"/>
    <w:uiPriority w:val="99"/>
    <w:semiHidden/>
    <w:unhideWhenUsed/>
    <w:rsid w:val="003542BA"/>
  </w:style>
  <w:style w:type="numbering" w:customStyle="1" w:styleId="8312">
    <w:name w:val="Нет списка8312"/>
    <w:next w:val="a6"/>
    <w:uiPriority w:val="99"/>
    <w:semiHidden/>
    <w:unhideWhenUsed/>
    <w:rsid w:val="003542BA"/>
  </w:style>
  <w:style w:type="numbering" w:customStyle="1" w:styleId="18121">
    <w:name w:val="Нет списка1812"/>
    <w:next w:val="a6"/>
    <w:uiPriority w:val="99"/>
    <w:semiHidden/>
    <w:unhideWhenUsed/>
    <w:rsid w:val="003542BA"/>
  </w:style>
  <w:style w:type="numbering" w:customStyle="1" w:styleId="111111012">
    <w:name w:val="1 / 1.1 / 1.1.1012"/>
    <w:basedOn w:val="a6"/>
    <w:next w:val="111111"/>
    <w:locked/>
    <w:rsid w:val="003542BA"/>
  </w:style>
  <w:style w:type="numbering" w:customStyle="1" w:styleId="1912">
    <w:name w:val="Нет списка1912"/>
    <w:next w:val="a6"/>
    <w:uiPriority w:val="99"/>
    <w:semiHidden/>
    <w:unhideWhenUsed/>
    <w:rsid w:val="003542BA"/>
  </w:style>
  <w:style w:type="numbering" w:customStyle="1" w:styleId="25122">
    <w:name w:val="Нет списка2512"/>
    <w:next w:val="a6"/>
    <w:uiPriority w:val="99"/>
    <w:semiHidden/>
    <w:unhideWhenUsed/>
    <w:rsid w:val="003542BA"/>
  </w:style>
  <w:style w:type="numbering" w:customStyle="1" w:styleId="115120">
    <w:name w:val="Нет списка11512"/>
    <w:next w:val="a6"/>
    <w:uiPriority w:val="99"/>
    <w:semiHidden/>
    <w:unhideWhenUsed/>
    <w:rsid w:val="003542BA"/>
  </w:style>
  <w:style w:type="numbering" w:customStyle="1" w:styleId="35120">
    <w:name w:val="Нет списка3512"/>
    <w:next w:val="a6"/>
    <w:uiPriority w:val="99"/>
    <w:semiHidden/>
    <w:unhideWhenUsed/>
    <w:rsid w:val="003542BA"/>
  </w:style>
  <w:style w:type="numbering" w:customStyle="1" w:styleId="4512">
    <w:name w:val="Нет списка4512"/>
    <w:next w:val="a6"/>
    <w:uiPriority w:val="99"/>
    <w:semiHidden/>
    <w:unhideWhenUsed/>
    <w:rsid w:val="003542BA"/>
  </w:style>
  <w:style w:type="numbering" w:customStyle="1" w:styleId="5512">
    <w:name w:val="Нет списка5512"/>
    <w:next w:val="a6"/>
    <w:uiPriority w:val="99"/>
    <w:semiHidden/>
    <w:unhideWhenUsed/>
    <w:rsid w:val="003542BA"/>
  </w:style>
  <w:style w:type="numbering" w:customStyle="1" w:styleId="6512">
    <w:name w:val="Нет списка6512"/>
    <w:next w:val="a6"/>
    <w:uiPriority w:val="99"/>
    <w:semiHidden/>
    <w:unhideWhenUsed/>
    <w:rsid w:val="003542BA"/>
  </w:style>
  <w:style w:type="numbering" w:customStyle="1" w:styleId="7412">
    <w:name w:val="Нет списка7412"/>
    <w:next w:val="a6"/>
    <w:uiPriority w:val="99"/>
    <w:semiHidden/>
    <w:unhideWhenUsed/>
    <w:rsid w:val="003542BA"/>
  </w:style>
  <w:style w:type="numbering" w:customStyle="1" w:styleId="8412">
    <w:name w:val="Нет списка8412"/>
    <w:next w:val="a6"/>
    <w:uiPriority w:val="99"/>
    <w:semiHidden/>
    <w:unhideWhenUsed/>
    <w:rsid w:val="003542BA"/>
  </w:style>
  <w:style w:type="numbering" w:customStyle="1" w:styleId="1111111120">
    <w:name w:val="1 / 1.1 / 1.1.1112"/>
    <w:basedOn w:val="a6"/>
    <w:next w:val="111111"/>
    <w:locked/>
    <w:rsid w:val="003542BA"/>
  </w:style>
  <w:style w:type="numbering" w:customStyle="1" w:styleId="111111212">
    <w:name w:val="1 / 1.1 / 1.1.1212"/>
    <w:basedOn w:val="a6"/>
    <w:next w:val="111111"/>
    <w:locked/>
    <w:rsid w:val="003542BA"/>
  </w:style>
  <w:style w:type="numbering" w:customStyle="1" w:styleId="2012">
    <w:name w:val="Нет списка2012"/>
    <w:next w:val="a6"/>
    <w:uiPriority w:val="99"/>
    <w:semiHidden/>
    <w:unhideWhenUsed/>
    <w:rsid w:val="003542BA"/>
  </w:style>
  <w:style w:type="numbering" w:customStyle="1" w:styleId="111111322">
    <w:name w:val="1 / 1.1 / 1.1.1322"/>
    <w:basedOn w:val="a6"/>
    <w:next w:val="111111"/>
    <w:semiHidden/>
    <w:unhideWhenUsed/>
    <w:rsid w:val="003542BA"/>
  </w:style>
  <w:style w:type="numbering" w:customStyle="1" w:styleId="111111422">
    <w:name w:val="1 / 1.1 / 1.1.1422"/>
    <w:basedOn w:val="a6"/>
    <w:next w:val="111111"/>
    <w:locked/>
    <w:rsid w:val="003542BA"/>
  </w:style>
  <w:style w:type="numbering" w:customStyle="1" w:styleId="1111121112">
    <w:name w:val="1 / 1.1 / 1.1.21112"/>
    <w:basedOn w:val="a6"/>
    <w:next w:val="111111"/>
    <w:locked/>
    <w:rsid w:val="003542BA"/>
  </w:style>
  <w:style w:type="numbering" w:customStyle="1" w:styleId="111111512">
    <w:name w:val="1 / 1.1 / 1.1.1512"/>
    <w:basedOn w:val="a6"/>
    <w:next w:val="111111"/>
    <w:locked/>
    <w:rsid w:val="003542BA"/>
  </w:style>
  <w:style w:type="numbering" w:customStyle="1" w:styleId="1111113112">
    <w:name w:val="1 / 1.1 / 1.1.13112"/>
    <w:basedOn w:val="a6"/>
    <w:next w:val="111111"/>
    <w:semiHidden/>
    <w:unhideWhenUsed/>
    <w:rsid w:val="003542BA"/>
  </w:style>
  <w:style w:type="numbering" w:customStyle="1" w:styleId="1111114112">
    <w:name w:val="1 / 1.1 / 1.1.14112"/>
    <w:basedOn w:val="a6"/>
    <w:next w:val="111111"/>
    <w:locked/>
    <w:rsid w:val="003542BA"/>
  </w:style>
  <w:style w:type="numbering" w:customStyle="1" w:styleId="26121">
    <w:name w:val="Нет списка2612"/>
    <w:next w:val="a6"/>
    <w:uiPriority w:val="99"/>
    <w:semiHidden/>
    <w:unhideWhenUsed/>
    <w:rsid w:val="003542BA"/>
  </w:style>
  <w:style w:type="numbering" w:customStyle="1" w:styleId="111111612">
    <w:name w:val="1 / 1.1 / 1.1.1612"/>
    <w:basedOn w:val="a6"/>
    <w:next w:val="111111"/>
    <w:locked/>
    <w:rsid w:val="003542BA"/>
  </w:style>
  <w:style w:type="numbering" w:customStyle="1" w:styleId="11012">
    <w:name w:val="Нет списка11012"/>
    <w:next w:val="a6"/>
    <w:uiPriority w:val="99"/>
    <w:semiHidden/>
    <w:unhideWhenUsed/>
    <w:rsid w:val="003542BA"/>
  </w:style>
  <w:style w:type="numbering" w:customStyle="1" w:styleId="27120">
    <w:name w:val="Нет списка2712"/>
    <w:next w:val="a6"/>
    <w:uiPriority w:val="99"/>
    <w:semiHidden/>
    <w:unhideWhenUsed/>
    <w:rsid w:val="003542BA"/>
  </w:style>
  <w:style w:type="numbering" w:customStyle="1" w:styleId="111111712">
    <w:name w:val="1 / 1.1 / 1.1.1712"/>
    <w:basedOn w:val="a6"/>
    <w:next w:val="111111"/>
    <w:locked/>
    <w:rsid w:val="003542BA"/>
  </w:style>
  <w:style w:type="numbering" w:customStyle="1" w:styleId="116120">
    <w:name w:val="Нет списка11612"/>
    <w:next w:val="a6"/>
    <w:uiPriority w:val="99"/>
    <w:semiHidden/>
    <w:unhideWhenUsed/>
    <w:rsid w:val="003542BA"/>
  </w:style>
  <w:style w:type="numbering" w:customStyle="1" w:styleId="111113112">
    <w:name w:val="1 / 1.1 / 1.1.3112"/>
    <w:basedOn w:val="a6"/>
    <w:next w:val="111111"/>
    <w:locked/>
    <w:rsid w:val="003542BA"/>
  </w:style>
  <w:style w:type="numbering" w:customStyle="1" w:styleId="111114112">
    <w:name w:val="1 / 1.1 / 1.1.4112"/>
    <w:basedOn w:val="a6"/>
    <w:next w:val="111111"/>
    <w:rsid w:val="003542BA"/>
  </w:style>
  <w:style w:type="numbering" w:customStyle="1" w:styleId="111111812">
    <w:name w:val="1 / 1.1 / 1.1.1812"/>
    <w:basedOn w:val="a6"/>
    <w:next w:val="111111"/>
    <w:locked/>
    <w:rsid w:val="003542BA"/>
  </w:style>
  <w:style w:type="numbering" w:customStyle="1" w:styleId="28120">
    <w:name w:val="Нет списка2812"/>
    <w:next w:val="a6"/>
    <w:uiPriority w:val="99"/>
    <w:semiHidden/>
    <w:unhideWhenUsed/>
    <w:rsid w:val="003542BA"/>
  </w:style>
  <w:style w:type="numbering" w:customStyle="1" w:styleId="111111912">
    <w:name w:val="1 / 1.1 / 1.1.1912"/>
    <w:basedOn w:val="a6"/>
    <w:next w:val="111111"/>
    <w:locked/>
    <w:rsid w:val="003542BA"/>
  </w:style>
  <w:style w:type="numbering" w:customStyle="1" w:styleId="11712">
    <w:name w:val="Нет списка11712"/>
    <w:next w:val="a6"/>
    <w:uiPriority w:val="99"/>
    <w:semiHidden/>
    <w:unhideWhenUsed/>
    <w:rsid w:val="003542BA"/>
  </w:style>
  <w:style w:type="numbering" w:customStyle="1" w:styleId="29120">
    <w:name w:val="Нет списка2912"/>
    <w:next w:val="a6"/>
    <w:uiPriority w:val="99"/>
    <w:semiHidden/>
    <w:unhideWhenUsed/>
    <w:rsid w:val="003542BA"/>
  </w:style>
  <w:style w:type="numbering" w:customStyle="1" w:styleId="111112012">
    <w:name w:val="1 / 1.1 / 1.1.2012"/>
    <w:basedOn w:val="a6"/>
    <w:next w:val="111111"/>
    <w:locked/>
    <w:rsid w:val="003542BA"/>
  </w:style>
  <w:style w:type="numbering" w:customStyle="1" w:styleId="11812">
    <w:name w:val="Нет списка11812"/>
    <w:next w:val="a6"/>
    <w:uiPriority w:val="99"/>
    <w:semiHidden/>
    <w:unhideWhenUsed/>
    <w:rsid w:val="003542BA"/>
  </w:style>
  <w:style w:type="numbering" w:customStyle="1" w:styleId="3711">
    <w:name w:val="Нет списка3711"/>
    <w:next w:val="a6"/>
    <w:uiPriority w:val="99"/>
    <w:semiHidden/>
    <w:unhideWhenUsed/>
    <w:rsid w:val="003542BA"/>
  </w:style>
  <w:style w:type="numbering" w:customStyle="1" w:styleId="111112411">
    <w:name w:val="1 / 1.1 / 1.1.2411"/>
    <w:basedOn w:val="a6"/>
    <w:next w:val="111111"/>
    <w:locked/>
    <w:rsid w:val="003542BA"/>
  </w:style>
  <w:style w:type="numbering" w:customStyle="1" w:styleId="12011">
    <w:name w:val="Нет списка12011"/>
    <w:next w:val="a6"/>
    <w:uiPriority w:val="99"/>
    <w:semiHidden/>
    <w:unhideWhenUsed/>
    <w:rsid w:val="003542BA"/>
  </w:style>
  <w:style w:type="numbering" w:customStyle="1" w:styleId="212110">
    <w:name w:val="Нет списка21211"/>
    <w:next w:val="a6"/>
    <w:uiPriority w:val="99"/>
    <w:semiHidden/>
    <w:unhideWhenUsed/>
    <w:rsid w:val="003542BA"/>
  </w:style>
  <w:style w:type="numbering" w:customStyle="1" w:styleId="111112511">
    <w:name w:val="1 / 1.1 / 1.1.2511"/>
    <w:basedOn w:val="a6"/>
    <w:next w:val="111111"/>
    <w:locked/>
    <w:rsid w:val="003542BA"/>
  </w:style>
  <w:style w:type="numbering" w:customStyle="1" w:styleId="1112110">
    <w:name w:val="Нет списка111211"/>
    <w:next w:val="a6"/>
    <w:uiPriority w:val="99"/>
    <w:semiHidden/>
    <w:unhideWhenUsed/>
    <w:rsid w:val="003542BA"/>
  </w:style>
  <w:style w:type="numbering" w:customStyle="1" w:styleId="213110">
    <w:name w:val="Нет списка21311"/>
    <w:next w:val="a6"/>
    <w:uiPriority w:val="99"/>
    <w:semiHidden/>
    <w:unhideWhenUsed/>
    <w:rsid w:val="003542BA"/>
  </w:style>
  <w:style w:type="numbering" w:customStyle="1" w:styleId="111112121">
    <w:name w:val="1 / 1.1 / 1.1.2121"/>
    <w:basedOn w:val="a6"/>
    <w:next w:val="111111"/>
    <w:unhideWhenUsed/>
    <w:locked/>
    <w:rsid w:val="003542BA"/>
  </w:style>
  <w:style w:type="numbering" w:customStyle="1" w:styleId="3811">
    <w:name w:val="Нет списка3811"/>
    <w:next w:val="a6"/>
    <w:uiPriority w:val="99"/>
    <w:semiHidden/>
    <w:unhideWhenUsed/>
    <w:rsid w:val="003542BA"/>
  </w:style>
  <w:style w:type="numbering" w:customStyle="1" w:styleId="111113311">
    <w:name w:val="1 / 1.1 / 1.1.3311"/>
    <w:basedOn w:val="a6"/>
    <w:next w:val="111111"/>
    <w:unhideWhenUsed/>
    <w:rsid w:val="003542BA"/>
  </w:style>
  <w:style w:type="numbering" w:customStyle="1" w:styleId="4711">
    <w:name w:val="Нет списка4711"/>
    <w:next w:val="a6"/>
    <w:uiPriority w:val="99"/>
    <w:semiHidden/>
    <w:unhideWhenUsed/>
    <w:rsid w:val="003542BA"/>
  </w:style>
  <w:style w:type="numbering" w:customStyle="1" w:styleId="111114311">
    <w:name w:val="1 / 1.1 / 1.1.4311"/>
    <w:basedOn w:val="a6"/>
    <w:next w:val="111111"/>
    <w:locked/>
    <w:rsid w:val="003542BA"/>
  </w:style>
  <w:style w:type="numbering" w:customStyle="1" w:styleId="1113110">
    <w:name w:val="Нет списка111311"/>
    <w:next w:val="a6"/>
    <w:uiPriority w:val="99"/>
    <w:semiHidden/>
    <w:unhideWhenUsed/>
    <w:rsid w:val="003542BA"/>
  </w:style>
  <w:style w:type="numbering" w:customStyle="1" w:styleId="5711">
    <w:name w:val="Нет списка5711"/>
    <w:next w:val="a6"/>
    <w:uiPriority w:val="99"/>
    <w:semiHidden/>
    <w:unhideWhenUsed/>
    <w:rsid w:val="003542BA"/>
  </w:style>
  <w:style w:type="numbering" w:customStyle="1" w:styleId="11111521">
    <w:name w:val="1 / 1.1 / 1.1.521"/>
    <w:basedOn w:val="a6"/>
    <w:next w:val="111111"/>
    <w:locked/>
    <w:rsid w:val="003542BA"/>
  </w:style>
  <w:style w:type="numbering" w:customStyle="1" w:styleId="122110">
    <w:name w:val="Нет списка12211"/>
    <w:next w:val="a6"/>
    <w:uiPriority w:val="99"/>
    <w:semiHidden/>
    <w:unhideWhenUsed/>
    <w:rsid w:val="003542BA"/>
  </w:style>
  <w:style w:type="numbering" w:customStyle="1" w:styleId="6711">
    <w:name w:val="Нет списка6711"/>
    <w:next w:val="a6"/>
    <w:uiPriority w:val="99"/>
    <w:semiHidden/>
    <w:unhideWhenUsed/>
    <w:rsid w:val="003542BA"/>
  </w:style>
  <w:style w:type="numbering" w:customStyle="1" w:styleId="11111621">
    <w:name w:val="1 / 1.1 / 1.1.621"/>
    <w:basedOn w:val="a6"/>
    <w:next w:val="111111"/>
    <w:locked/>
    <w:rsid w:val="003542BA"/>
  </w:style>
  <w:style w:type="numbering" w:customStyle="1" w:styleId="13211">
    <w:name w:val="Нет списка13211"/>
    <w:next w:val="a6"/>
    <w:uiPriority w:val="99"/>
    <w:semiHidden/>
    <w:unhideWhenUsed/>
    <w:rsid w:val="003542BA"/>
  </w:style>
  <w:style w:type="numbering" w:customStyle="1" w:styleId="211210">
    <w:name w:val="Нет списка21121"/>
    <w:next w:val="a6"/>
    <w:uiPriority w:val="99"/>
    <w:semiHidden/>
    <w:unhideWhenUsed/>
    <w:rsid w:val="003542BA"/>
  </w:style>
  <w:style w:type="numbering" w:customStyle="1" w:styleId="1111211">
    <w:name w:val="Нет списка1111211"/>
    <w:next w:val="a6"/>
    <w:uiPriority w:val="99"/>
    <w:semiHidden/>
    <w:unhideWhenUsed/>
    <w:rsid w:val="003542BA"/>
  </w:style>
  <w:style w:type="numbering" w:customStyle="1" w:styleId="31210">
    <w:name w:val="Нет списка3121"/>
    <w:next w:val="a6"/>
    <w:uiPriority w:val="99"/>
    <w:semiHidden/>
    <w:unhideWhenUsed/>
    <w:rsid w:val="003542BA"/>
  </w:style>
  <w:style w:type="numbering" w:customStyle="1" w:styleId="41210">
    <w:name w:val="Нет списка4121"/>
    <w:next w:val="a6"/>
    <w:uiPriority w:val="99"/>
    <w:semiHidden/>
    <w:unhideWhenUsed/>
    <w:rsid w:val="003542BA"/>
  </w:style>
  <w:style w:type="numbering" w:customStyle="1" w:styleId="51210">
    <w:name w:val="Нет списка5121"/>
    <w:next w:val="a6"/>
    <w:uiPriority w:val="99"/>
    <w:semiHidden/>
    <w:unhideWhenUsed/>
    <w:rsid w:val="003542BA"/>
  </w:style>
  <w:style w:type="numbering" w:customStyle="1" w:styleId="6121">
    <w:name w:val="Нет списка6121"/>
    <w:next w:val="a6"/>
    <w:uiPriority w:val="99"/>
    <w:semiHidden/>
    <w:unhideWhenUsed/>
    <w:rsid w:val="003542BA"/>
  </w:style>
  <w:style w:type="numbering" w:customStyle="1" w:styleId="761">
    <w:name w:val="Нет списка761"/>
    <w:next w:val="a6"/>
    <w:uiPriority w:val="99"/>
    <w:semiHidden/>
    <w:unhideWhenUsed/>
    <w:rsid w:val="003542BA"/>
  </w:style>
  <w:style w:type="numbering" w:customStyle="1" w:styleId="8610">
    <w:name w:val="Нет списка861"/>
    <w:next w:val="a6"/>
    <w:uiPriority w:val="99"/>
    <w:semiHidden/>
    <w:unhideWhenUsed/>
    <w:rsid w:val="003542BA"/>
  </w:style>
  <w:style w:type="numbering" w:customStyle="1" w:styleId="9210">
    <w:name w:val="Нет списка921"/>
    <w:next w:val="a6"/>
    <w:uiPriority w:val="99"/>
    <w:semiHidden/>
    <w:unhideWhenUsed/>
    <w:rsid w:val="003542BA"/>
  </w:style>
  <w:style w:type="numbering" w:customStyle="1" w:styleId="11111721">
    <w:name w:val="1 / 1.1 / 1.1.721"/>
    <w:basedOn w:val="a6"/>
    <w:next w:val="111111"/>
    <w:locked/>
    <w:rsid w:val="003542BA"/>
  </w:style>
  <w:style w:type="numbering" w:customStyle="1" w:styleId="14210">
    <w:name w:val="Нет списка1421"/>
    <w:next w:val="a6"/>
    <w:uiPriority w:val="99"/>
    <w:semiHidden/>
    <w:unhideWhenUsed/>
    <w:rsid w:val="003542BA"/>
  </w:style>
  <w:style w:type="numbering" w:customStyle="1" w:styleId="22210">
    <w:name w:val="Нет списка2221"/>
    <w:next w:val="a6"/>
    <w:uiPriority w:val="99"/>
    <w:semiHidden/>
    <w:unhideWhenUsed/>
    <w:rsid w:val="003542BA"/>
  </w:style>
  <w:style w:type="numbering" w:customStyle="1" w:styleId="1122110">
    <w:name w:val="Нет списка112211"/>
    <w:next w:val="a6"/>
    <w:uiPriority w:val="99"/>
    <w:semiHidden/>
    <w:unhideWhenUsed/>
    <w:rsid w:val="003542BA"/>
  </w:style>
  <w:style w:type="numbering" w:customStyle="1" w:styleId="32210">
    <w:name w:val="Нет списка3221"/>
    <w:next w:val="a6"/>
    <w:uiPriority w:val="99"/>
    <w:semiHidden/>
    <w:unhideWhenUsed/>
    <w:rsid w:val="003542BA"/>
  </w:style>
  <w:style w:type="numbering" w:customStyle="1" w:styleId="4221">
    <w:name w:val="Нет списка4221"/>
    <w:next w:val="a6"/>
    <w:uiPriority w:val="99"/>
    <w:semiHidden/>
    <w:unhideWhenUsed/>
    <w:rsid w:val="003542BA"/>
  </w:style>
  <w:style w:type="numbering" w:customStyle="1" w:styleId="52210">
    <w:name w:val="Нет списка5221"/>
    <w:next w:val="a6"/>
    <w:uiPriority w:val="99"/>
    <w:semiHidden/>
    <w:unhideWhenUsed/>
    <w:rsid w:val="003542BA"/>
  </w:style>
  <w:style w:type="numbering" w:customStyle="1" w:styleId="6221">
    <w:name w:val="Нет списка6221"/>
    <w:next w:val="a6"/>
    <w:uiPriority w:val="99"/>
    <w:semiHidden/>
    <w:unhideWhenUsed/>
    <w:rsid w:val="003542BA"/>
  </w:style>
  <w:style w:type="numbering" w:customStyle="1" w:styleId="7121">
    <w:name w:val="Нет списка7121"/>
    <w:next w:val="a6"/>
    <w:uiPriority w:val="99"/>
    <w:semiHidden/>
    <w:unhideWhenUsed/>
    <w:rsid w:val="003542BA"/>
  </w:style>
  <w:style w:type="numbering" w:customStyle="1" w:styleId="81210">
    <w:name w:val="Нет списка8121"/>
    <w:next w:val="a6"/>
    <w:uiPriority w:val="99"/>
    <w:semiHidden/>
    <w:unhideWhenUsed/>
    <w:rsid w:val="003542BA"/>
  </w:style>
  <w:style w:type="numbering" w:customStyle="1" w:styleId="1021">
    <w:name w:val="Нет списка1021"/>
    <w:next w:val="a6"/>
    <w:uiPriority w:val="99"/>
    <w:semiHidden/>
    <w:unhideWhenUsed/>
    <w:rsid w:val="003542BA"/>
  </w:style>
  <w:style w:type="numbering" w:customStyle="1" w:styleId="11111821">
    <w:name w:val="1 / 1.1 / 1.1.821"/>
    <w:basedOn w:val="a6"/>
    <w:next w:val="111111"/>
    <w:locked/>
    <w:rsid w:val="003542BA"/>
  </w:style>
  <w:style w:type="numbering" w:customStyle="1" w:styleId="15210">
    <w:name w:val="Нет списка1521"/>
    <w:next w:val="a6"/>
    <w:uiPriority w:val="99"/>
    <w:semiHidden/>
    <w:unhideWhenUsed/>
    <w:rsid w:val="003542BA"/>
  </w:style>
  <w:style w:type="numbering" w:customStyle="1" w:styleId="23210">
    <w:name w:val="Нет списка2321"/>
    <w:next w:val="a6"/>
    <w:uiPriority w:val="99"/>
    <w:semiHidden/>
    <w:unhideWhenUsed/>
    <w:rsid w:val="003542BA"/>
  </w:style>
  <w:style w:type="numbering" w:customStyle="1" w:styleId="113211">
    <w:name w:val="Нет списка11321"/>
    <w:next w:val="a6"/>
    <w:uiPriority w:val="99"/>
    <w:semiHidden/>
    <w:unhideWhenUsed/>
    <w:rsid w:val="003542BA"/>
  </w:style>
  <w:style w:type="numbering" w:customStyle="1" w:styleId="33210">
    <w:name w:val="Нет списка3321"/>
    <w:next w:val="a6"/>
    <w:uiPriority w:val="99"/>
    <w:semiHidden/>
    <w:unhideWhenUsed/>
    <w:rsid w:val="003542BA"/>
  </w:style>
  <w:style w:type="numbering" w:customStyle="1" w:styleId="4321">
    <w:name w:val="Нет списка4321"/>
    <w:next w:val="a6"/>
    <w:uiPriority w:val="99"/>
    <w:semiHidden/>
    <w:unhideWhenUsed/>
    <w:rsid w:val="003542BA"/>
  </w:style>
  <w:style w:type="numbering" w:customStyle="1" w:styleId="5321">
    <w:name w:val="Нет списка5321"/>
    <w:next w:val="a6"/>
    <w:uiPriority w:val="99"/>
    <w:semiHidden/>
    <w:unhideWhenUsed/>
    <w:rsid w:val="003542BA"/>
  </w:style>
  <w:style w:type="numbering" w:customStyle="1" w:styleId="6321">
    <w:name w:val="Нет списка6321"/>
    <w:next w:val="a6"/>
    <w:uiPriority w:val="99"/>
    <w:semiHidden/>
    <w:unhideWhenUsed/>
    <w:rsid w:val="003542BA"/>
  </w:style>
  <w:style w:type="numbering" w:customStyle="1" w:styleId="7221">
    <w:name w:val="Нет списка7221"/>
    <w:next w:val="a6"/>
    <w:uiPriority w:val="99"/>
    <w:semiHidden/>
    <w:unhideWhenUsed/>
    <w:rsid w:val="003542BA"/>
  </w:style>
  <w:style w:type="numbering" w:customStyle="1" w:styleId="8221">
    <w:name w:val="Нет списка8221"/>
    <w:next w:val="a6"/>
    <w:uiPriority w:val="99"/>
    <w:semiHidden/>
    <w:unhideWhenUsed/>
    <w:rsid w:val="003542BA"/>
  </w:style>
  <w:style w:type="numbering" w:customStyle="1" w:styleId="16210">
    <w:name w:val="Нет списка1621"/>
    <w:next w:val="a6"/>
    <w:uiPriority w:val="99"/>
    <w:semiHidden/>
    <w:unhideWhenUsed/>
    <w:rsid w:val="003542BA"/>
  </w:style>
  <w:style w:type="numbering" w:customStyle="1" w:styleId="11111921">
    <w:name w:val="1 / 1.1 / 1.1.921"/>
    <w:basedOn w:val="a6"/>
    <w:next w:val="111111"/>
    <w:locked/>
    <w:rsid w:val="003542BA"/>
  </w:style>
  <w:style w:type="numbering" w:customStyle="1" w:styleId="17210">
    <w:name w:val="Нет списка1721"/>
    <w:next w:val="a6"/>
    <w:uiPriority w:val="99"/>
    <w:semiHidden/>
    <w:unhideWhenUsed/>
    <w:rsid w:val="003542BA"/>
  </w:style>
  <w:style w:type="numbering" w:customStyle="1" w:styleId="24210">
    <w:name w:val="Нет списка2421"/>
    <w:next w:val="a6"/>
    <w:uiPriority w:val="99"/>
    <w:semiHidden/>
    <w:unhideWhenUsed/>
    <w:rsid w:val="003542BA"/>
  </w:style>
  <w:style w:type="numbering" w:customStyle="1" w:styleId="114211">
    <w:name w:val="Нет списка11421"/>
    <w:next w:val="a6"/>
    <w:uiPriority w:val="99"/>
    <w:semiHidden/>
    <w:unhideWhenUsed/>
    <w:rsid w:val="003542BA"/>
  </w:style>
  <w:style w:type="numbering" w:customStyle="1" w:styleId="34210">
    <w:name w:val="Нет списка3421"/>
    <w:next w:val="a6"/>
    <w:uiPriority w:val="99"/>
    <w:semiHidden/>
    <w:unhideWhenUsed/>
    <w:rsid w:val="003542BA"/>
  </w:style>
  <w:style w:type="numbering" w:customStyle="1" w:styleId="4421">
    <w:name w:val="Нет списка4421"/>
    <w:next w:val="a6"/>
    <w:uiPriority w:val="99"/>
    <w:semiHidden/>
    <w:unhideWhenUsed/>
    <w:rsid w:val="003542BA"/>
  </w:style>
  <w:style w:type="numbering" w:customStyle="1" w:styleId="5421">
    <w:name w:val="Нет списка5421"/>
    <w:next w:val="a6"/>
    <w:uiPriority w:val="99"/>
    <w:semiHidden/>
    <w:unhideWhenUsed/>
    <w:rsid w:val="003542BA"/>
  </w:style>
  <w:style w:type="numbering" w:customStyle="1" w:styleId="6421">
    <w:name w:val="Нет списка6421"/>
    <w:next w:val="a6"/>
    <w:uiPriority w:val="99"/>
    <w:semiHidden/>
    <w:unhideWhenUsed/>
    <w:rsid w:val="003542BA"/>
  </w:style>
  <w:style w:type="numbering" w:customStyle="1" w:styleId="7321">
    <w:name w:val="Нет списка7321"/>
    <w:next w:val="a6"/>
    <w:uiPriority w:val="99"/>
    <w:semiHidden/>
    <w:unhideWhenUsed/>
    <w:rsid w:val="003542BA"/>
  </w:style>
  <w:style w:type="numbering" w:customStyle="1" w:styleId="8321">
    <w:name w:val="Нет списка8321"/>
    <w:next w:val="a6"/>
    <w:uiPriority w:val="99"/>
    <w:semiHidden/>
    <w:unhideWhenUsed/>
    <w:rsid w:val="003542BA"/>
  </w:style>
  <w:style w:type="numbering" w:customStyle="1" w:styleId="18210">
    <w:name w:val="Нет списка1821"/>
    <w:next w:val="a6"/>
    <w:uiPriority w:val="99"/>
    <w:semiHidden/>
    <w:unhideWhenUsed/>
    <w:rsid w:val="003542BA"/>
  </w:style>
  <w:style w:type="numbering" w:customStyle="1" w:styleId="111111021">
    <w:name w:val="1 / 1.1 / 1.1.1021"/>
    <w:basedOn w:val="a6"/>
    <w:next w:val="111111"/>
    <w:locked/>
    <w:rsid w:val="003542BA"/>
  </w:style>
  <w:style w:type="numbering" w:customStyle="1" w:styleId="19210">
    <w:name w:val="Нет списка1921"/>
    <w:next w:val="a6"/>
    <w:uiPriority w:val="99"/>
    <w:semiHidden/>
    <w:unhideWhenUsed/>
    <w:rsid w:val="003542BA"/>
  </w:style>
  <w:style w:type="numbering" w:customStyle="1" w:styleId="25211">
    <w:name w:val="Нет списка2521"/>
    <w:next w:val="a6"/>
    <w:uiPriority w:val="99"/>
    <w:semiHidden/>
    <w:unhideWhenUsed/>
    <w:rsid w:val="003542BA"/>
  </w:style>
  <w:style w:type="numbering" w:customStyle="1" w:styleId="115210">
    <w:name w:val="Нет списка11521"/>
    <w:next w:val="a6"/>
    <w:uiPriority w:val="99"/>
    <w:semiHidden/>
    <w:unhideWhenUsed/>
    <w:rsid w:val="003542BA"/>
  </w:style>
  <w:style w:type="numbering" w:customStyle="1" w:styleId="35210">
    <w:name w:val="Нет списка3521"/>
    <w:next w:val="a6"/>
    <w:uiPriority w:val="99"/>
    <w:semiHidden/>
    <w:unhideWhenUsed/>
    <w:rsid w:val="003542BA"/>
  </w:style>
  <w:style w:type="numbering" w:customStyle="1" w:styleId="4521">
    <w:name w:val="Нет списка4521"/>
    <w:next w:val="a6"/>
    <w:uiPriority w:val="99"/>
    <w:semiHidden/>
    <w:unhideWhenUsed/>
    <w:rsid w:val="003542BA"/>
  </w:style>
  <w:style w:type="numbering" w:customStyle="1" w:styleId="5521">
    <w:name w:val="Нет списка5521"/>
    <w:next w:val="a6"/>
    <w:uiPriority w:val="99"/>
    <w:semiHidden/>
    <w:unhideWhenUsed/>
    <w:rsid w:val="003542BA"/>
  </w:style>
  <w:style w:type="numbering" w:customStyle="1" w:styleId="6521">
    <w:name w:val="Нет списка6521"/>
    <w:next w:val="a6"/>
    <w:uiPriority w:val="99"/>
    <w:semiHidden/>
    <w:unhideWhenUsed/>
    <w:rsid w:val="003542BA"/>
  </w:style>
  <w:style w:type="numbering" w:customStyle="1" w:styleId="7421">
    <w:name w:val="Нет списка7421"/>
    <w:next w:val="a6"/>
    <w:uiPriority w:val="99"/>
    <w:semiHidden/>
    <w:unhideWhenUsed/>
    <w:rsid w:val="003542BA"/>
  </w:style>
  <w:style w:type="numbering" w:customStyle="1" w:styleId="8421">
    <w:name w:val="Нет списка8421"/>
    <w:next w:val="a6"/>
    <w:uiPriority w:val="99"/>
    <w:semiHidden/>
    <w:unhideWhenUsed/>
    <w:rsid w:val="003542BA"/>
  </w:style>
  <w:style w:type="numbering" w:customStyle="1" w:styleId="1111111211">
    <w:name w:val="1 / 1.1 / 1.1.11211"/>
    <w:basedOn w:val="a6"/>
    <w:next w:val="111111"/>
    <w:locked/>
    <w:rsid w:val="003542BA"/>
  </w:style>
  <w:style w:type="numbering" w:customStyle="1" w:styleId="111111221">
    <w:name w:val="1 / 1.1 / 1.1.1221"/>
    <w:basedOn w:val="a6"/>
    <w:next w:val="111111"/>
    <w:locked/>
    <w:rsid w:val="003542BA"/>
  </w:style>
  <w:style w:type="numbering" w:customStyle="1" w:styleId="2021">
    <w:name w:val="Нет списка2021"/>
    <w:next w:val="a6"/>
    <w:uiPriority w:val="99"/>
    <w:semiHidden/>
    <w:unhideWhenUsed/>
    <w:rsid w:val="003542BA"/>
  </w:style>
  <w:style w:type="numbering" w:customStyle="1" w:styleId="111111331">
    <w:name w:val="1 / 1.1 / 1.1.1331"/>
    <w:basedOn w:val="a6"/>
    <w:next w:val="111111"/>
    <w:semiHidden/>
    <w:unhideWhenUsed/>
    <w:rsid w:val="003542BA"/>
  </w:style>
  <w:style w:type="numbering" w:customStyle="1" w:styleId="111111431">
    <w:name w:val="1 / 1.1 / 1.1.1431"/>
    <w:basedOn w:val="a6"/>
    <w:next w:val="111111"/>
    <w:locked/>
    <w:rsid w:val="003542BA"/>
  </w:style>
  <w:style w:type="numbering" w:customStyle="1" w:styleId="1111121121">
    <w:name w:val="1 / 1.1 / 1.1.21121"/>
    <w:basedOn w:val="a6"/>
    <w:next w:val="111111"/>
    <w:locked/>
    <w:rsid w:val="003542BA"/>
  </w:style>
  <w:style w:type="numbering" w:customStyle="1" w:styleId="111111521">
    <w:name w:val="1 / 1.1 / 1.1.1521"/>
    <w:basedOn w:val="a6"/>
    <w:next w:val="111111"/>
    <w:locked/>
    <w:rsid w:val="003542BA"/>
  </w:style>
  <w:style w:type="numbering" w:customStyle="1" w:styleId="11111131211">
    <w:name w:val="1 / 1.1 / 1.1.131211"/>
    <w:basedOn w:val="a6"/>
    <w:next w:val="111111"/>
    <w:semiHidden/>
    <w:unhideWhenUsed/>
    <w:rsid w:val="003542BA"/>
  </w:style>
  <w:style w:type="numbering" w:customStyle="1" w:styleId="11111141211">
    <w:name w:val="1 / 1.1 / 1.1.141211"/>
    <w:basedOn w:val="a6"/>
    <w:next w:val="111111"/>
    <w:locked/>
    <w:rsid w:val="003542BA"/>
  </w:style>
  <w:style w:type="numbering" w:customStyle="1" w:styleId="26210">
    <w:name w:val="Нет списка2621"/>
    <w:next w:val="a6"/>
    <w:uiPriority w:val="99"/>
    <w:semiHidden/>
    <w:unhideWhenUsed/>
    <w:rsid w:val="003542BA"/>
  </w:style>
  <w:style w:type="numbering" w:customStyle="1" w:styleId="111111621">
    <w:name w:val="1 / 1.1 / 1.1.1621"/>
    <w:basedOn w:val="a6"/>
    <w:next w:val="111111"/>
    <w:locked/>
    <w:rsid w:val="003542BA"/>
  </w:style>
  <w:style w:type="numbering" w:customStyle="1" w:styleId="11021">
    <w:name w:val="Нет списка11021"/>
    <w:next w:val="a6"/>
    <w:uiPriority w:val="99"/>
    <w:semiHidden/>
    <w:unhideWhenUsed/>
    <w:rsid w:val="003542BA"/>
  </w:style>
  <w:style w:type="numbering" w:customStyle="1" w:styleId="27210">
    <w:name w:val="Нет списка2721"/>
    <w:next w:val="a6"/>
    <w:uiPriority w:val="99"/>
    <w:semiHidden/>
    <w:unhideWhenUsed/>
    <w:rsid w:val="003542BA"/>
  </w:style>
  <w:style w:type="numbering" w:customStyle="1" w:styleId="111111721">
    <w:name w:val="1 / 1.1 / 1.1.1721"/>
    <w:basedOn w:val="a6"/>
    <w:next w:val="111111"/>
    <w:locked/>
    <w:rsid w:val="003542BA"/>
  </w:style>
  <w:style w:type="numbering" w:customStyle="1" w:styleId="116210">
    <w:name w:val="Нет списка11621"/>
    <w:next w:val="a6"/>
    <w:uiPriority w:val="99"/>
    <w:semiHidden/>
    <w:unhideWhenUsed/>
    <w:rsid w:val="003542BA"/>
  </w:style>
  <w:style w:type="numbering" w:customStyle="1" w:styleId="1111131211">
    <w:name w:val="1 / 1.1 / 1.1.31211"/>
    <w:basedOn w:val="a6"/>
    <w:next w:val="111111"/>
    <w:locked/>
    <w:rsid w:val="003542BA"/>
  </w:style>
  <w:style w:type="numbering" w:customStyle="1" w:styleId="1111141211">
    <w:name w:val="1 / 1.1 / 1.1.41211"/>
    <w:basedOn w:val="a6"/>
    <w:next w:val="111111"/>
    <w:rsid w:val="003542BA"/>
  </w:style>
  <w:style w:type="numbering" w:customStyle="1" w:styleId="111111821">
    <w:name w:val="1 / 1.1 / 1.1.1821"/>
    <w:basedOn w:val="a6"/>
    <w:next w:val="111111"/>
    <w:locked/>
    <w:rsid w:val="003542BA"/>
  </w:style>
  <w:style w:type="numbering" w:customStyle="1" w:styleId="28210">
    <w:name w:val="Нет списка2821"/>
    <w:next w:val="a6"/>
    <w:uiPriority w:val="99"/>
    <w:semiHidden/>
    <w:unhideWhenUsed/>
    <w:rsid w:val="003542BA"/>
  </w:style>
  <w:style w:type="numbering" w:customStyle="1" w:styleId="111111921">
    <w:name w:val="1 / 1.1 / 1.1.1921"/>
    <w:basedOn w:val="a6"/>
    <w:next w:val="111111"/>
    <w:locked/>
    <w:rsid w:val="003542BA"/>
  </w:style>
  <w:style w:type="numbering" w:customStyle="1" w:styleId="117210">
    <w:name w:val="Нет списка11721"/>
    <w:next w:val="a6"/>
    <w:uiPriority w:val="99"/>
    <w:semiHidden/>
    <w:unhideWhenUsed/>
    <w:rsid w:val="003542BA"/>
  </w:style>
  <w:style w:type="numbering" w:customStyle="1" w:styleId="29210">
    <w:name w:val="Нет списка2921"/>
    <w:next w:val="a6"/>
    <w:uiPriority w:val="99"/>
    <w:semiHidden/>
    <w:unhideWhenUsed/>
    <w:rsid w:val="003542BA"/>
  </w:style>
  <w:style w:type="numbering" w:customStyle="1" w:styleId="111112021">
    <w:name w:val="1 / 1.1 / 1.1.2021"/>
    <w:basedOn w:val="a6"/>
    <w:next w:val="111111"/>
    <w:locked/>
    <w:rsid w:val="003542BA"/>
  </w:style>
  <w:style w:type="numbering" w:customStyle="1" w:styleId="11821">
    <w:name w:val="Нет списка11821"/>
    <w:next w:val="a6"/>
    <w:uiPriority w:val="99"/>
    <w:semiHidden/>
    <w:unhideWhenUsed/>
    <w:rsid w:val="003542BA"/>
  </w:style>
  <w:style w:type="numbering" w:customStyle="1" w:styleId="30111">
    <w:name w:val="Нет списка30111"/>
    <w:next w:val="a6"/>
    <w:uiPriority w:val="99"/>
    <w:semiHidden/>
    <w:unhideWhenUsed/>
    <w:rsid w:val="003542BA"/>
  </w:style>
  <w:style w:type="numbering" w:customStyle="1" w:styleId="1111122111">
    <w:name w:val="1 / 1.1 / 1.1.22111"/>
    <w:basedOn w:val="a6"/>
    <w:next w:val="111111"/>
    <w:locked/>
    <w:rsid w:val="003542BA"/>
  </w:style>
  <w:style w:type="numbering" w:customStyle="1" w:styleId="119111">
    <w:name w:val="Нет списка119111"/>
    <w:next w:val="a6"/>
    <w:uiPriority w:val="99"/>
    <w:semiHidden/>
    <w:unhideWhenUsed/>
    <w:rsid w:val="003542BA"/>
  </w:style>
  <w:style w:type="numbering" w:customStyle="1" w:styleId="210111">
    <w:name w:val="Нет списка210111"/>
    <w:next w:val="a6"/>
    <w:uiPriority w:val="99"/>
    <w:semiHidden/>
    <w:unhideWhenUsed/>
    <w:rsid w:val="003542BA"/>
  </w:style>
  <w:style w:type="numbering" w:customStyle="1" w:styleId="1111123111">
    <w:name w:val="1 / 1.1 / 1.1.23111"/>
    <w:basedOn w:val="a6"/>
    <w:next w:val="111111"/>
    <w:unhideWhenUsed/>
    <w:locked/>
    <w:rsid w:val="003542BA"/>
  </w:style>
  <w:style w:type="numbering" w:customStyle="1" w:styleId="36111">
    <w:name w:val="Нет списка36111"/>
    <w:next w:val="a6"/>
    <w:uiPriority w:val="99"/>
    <w:semiHidden/>
    <w:unhideWhenUsed/>
    <w:rsid w:val="003542BA"/>
  </w:style>
  <w:style w:type="numbering" w:customStyle="1" w:styleId="1111132111">
    <w:name w:val="1 / 1.1 / 1.1.32111"/>
    <w:basedOn w:val="a6"/>
    <w:next w:val="111111"/>
    <w:unhideWhenUsed/>
    <w:rsid w:val="003542BA"/>
  </w:style>
  <w:style w:type="numbering" w:customStyle="1" w:styleId="46111">
    <w:name w:val="Нет списка46111"/>
    <w:next w:val="a6"/>
    <w:uiPriority w:val="99"/>
    <w:semiHidden/>
    <w:unhideWhenUsed/>
    <w:rsid w:val="003542BA"/>
  </w:style>
  <w:style w:type="numbering" w:customStyle="1" w:styleId="1111142111">
    <w:name w:val="1 / 1.1 / 1.1.42111"/>
    <w:basedOn w:val="a6"/>
    <w:next w:val="111111"/>
    <w:locked/>
    <w:rsid w:val="003542BA"/>
  </w:style>
  <w:style w:type="numbering" w:customStyle="1" w:styleId="1110111">
    <w:name w:val="Нет списка1110111"/>
    <w:next w:val="a6"/>
    <w:uiPriority w:val="99"/>
    <w:semiHidden/>
    <w:unhideWhenUsed/>
    <w:rsid w:val="003542BA"/>
  </w:style>
  <w:style w:type="numbering" w:customStyle="1" w:styleId="56111">
    <w:name w:val="Нет списка56111"/>
    <w:next w:val="a6"/>
    <w:uiPriority w:val="99"/>
    <w:semiHidden/>
    <w:unhideWhenUsed/>
    <w:rsid w:val="003542BA"/>
  </w:style>
  <w:style w:type="numbering" w:customStyle="1" w:styleId="11111511111">
    <w:name w:val="1 / 1.1 / 1.1.511111"/>
    <w:basedOn w:val="a6"/>
    <w:next w:val="111111"/>
    <w:locked/>
    <w:rsid w:val="003542BA"/>
  </w:style>
  <w:style w:type="numbering" w:customStyle="1" w:styleId="121111111">
    <w:name w:val="Нет списка121111111"/>
    <w:next w:val="a6"/>
    <w:uiPriority w:val="99"/>
    <w:semiHidden/>
    <w:unhideWhenUsed/>
    <w:rsid w:val="003542BA"/>
  </w:style>
  <w:style w:type="numbering" w:customStyle="1" w:styleId="66111">
    <w:name w:val="Нет списка66111"/>
    <w:next w:val="a6"/>
    <w:uiPriority w:val="99"/>
    <w:semiHidden/>
    <w:unhideWhenUsed/>
    <w:rsid w:val="003542BA"/>
  </w:style>
  <w:style w:type="numbering" w:customStyle="1" w:styleId="11111611111">
    <w:name w:val="1 / 1.1 / 1.1.611111"/>
    <w:basedOn w:val="a6"/>
    <w:next w:val="111111"/>
    <w:locked/>
    <w:rsid w:val="003542BA"/>
  </w:style>
  <w:style w:type="numbering" w:customStyle="1" w:styleId="1311111">
    <w:name w:val="Нет списка1311111"/>
    <w:next w:val="a6"/>
    <w:uiPriority w:val="99"/>
    <w:semiHidden/>
    <w:unhideWhenUsed/>
    <w:rsid w:val="003542BA"/>
  </w:style>
  <w:style w:type="numbering" w:customStyle="1" w:styleId="212111">
    <w:name w:val="Нет списка212111"/>
    <w:next w:val="a6"/>
    <w:uiPriority w:val="99"/>
    <w:semiHidden/>
    <w:unhideWhenUsed/>
    <w:rsid w:val="003542BA"/>
  </w:style>
  <w:style w:type="numbering" w:customStyle="1" w:styleId="1112111">
    <w:name w:val="Нет списка1112111"/>
    <w:next w:val="a6"/>
    <w:uiPriority w:val="99"/>
    <w:semiHidden/>
    <w:unhideWhenUsed/>
    <w:rsid w:val="003542BA"/>
  </w:style>
  <w:style w:type="numbering" w:customStyle="1" w:styleId="311111111">
    <w:name w:val="Нет списка311111111"/>
    <w:next w:val="a6"/>
    <w:uiPriority w:val="99"/>
    <w:semiHidden/>
    <w:unhideWhenUsed/>
    <w:rsid w:val="003542BA"/>
  </w:style>
  <w:style w:type="numbering" w:customStyle="1" w:styleId="411111111">
    <w:name w:val="Нет списка411111111"/>
    <w:next w:val="a6"/>
    <w:uiPriority w:val="99"/>
    <w:semiHidden/>
    <w:unhideWhenUsed/>
    <w:rsid w:val="003542BA"/>
  </w:style>
  <w:style w:type="numbering" w:customStyle="1" w:styleId="5111111">
    <w:name w:val="Нет списка5111111"/>
    <w:next w:val="a6"/>
    <w:uiPriority w:val="99"/>
    <w:semiHidden/>
    <w:unhideWhenUsed/>
    <w:rsid w:val="003542BA"/>
  </w:style>
  <w:style w:type="numbering" w:customStyle="1" w:styleId="6111111">
    <w:name w:val="Нет списка6111111"/>
    <w:next w:val="a6"/>
    <w:uiPriority w:val="99"/>
    <w:semiHidden/>
    <w:unhideWhenUsed/>
    <w:rsid w:val="003542BA"/>
  </w:style>
  <w:style w:type="numbering" w:customStyle="1" w:styleId="75111">
    <w:name w:val="Нет списка75111"/>
    <w:next w:val="a6"/>
    <w:uiPriority w:val="99"/>
    <w:semiHidden/>
    <w:unhideWhenUsed/>
    <w:rsid w:val="003542BA"/>
  </w:style>
  <w:style w:type="numbering" w:customStyle="1" w:styleId="85111">
    <w:name w:val="Нет списка85111"/>
    <w:next w:val="a6"/>
    <w:uiPriority w:val="99"/>
    <w:semiHidden/>
    <w:unhideWhenUsed/>
    <w:rsid w:val="003542BA"/>
  </w:style>
  <w:style w:type="numbering" w:customStyle="1" w:styleId="91111">
    <w:name w:val="Нет списка91111"/>
    <w:next w:val="a6"/>
    <w:uiPriority w:val="99"/>
    <w:semiHidden/>
    <w:unhideWhenUsed/>
    <w:rsid w:val="003542BA"/>
  </w:style>
  <w:style w:type="numbering" w:customStyle="1" w:styleId="11111711111">
    <w:name w:val="1 / 1.1 / 1.1.711111"/>
    <w:basedOn w:val="a6"/>
    <w:next w:val="111111"/>
    <w:locked/>
    <w:rsid w:val="003542BA"/>
  </w:style>
  <w:style w:type="numbering" w:customStyle="1" w:styleId="1411111">
    <w:name w:val="Нет списка1411111"/>
    <w:next w:val="a6"/>
    <w:uiPriority w:val="99"/>
    <w:semiHidden/>
    <w:unhideWhenUsed/>
    <w:rsid w:val="003542BA"/>
  </w:style>
  <w:style w:type="numbering" w:customStyle="1" w:styleId="22111111">
    <w:name w:val="Нет списка22111111"/>
    <w:next w:val="a6"/>
    <w:uiPriority w:val="99"/>
    <w:semiHidden/>
    <w:unhideWhenUsed/>
    <w:rsid w:val="003542BA"/>
  </w:style>
  <w:style w:type="numbering" w:customStyle="1" w:styleId="1121111">
    <w:name w:val="Нет списка1121111"/>
    <w:next w:val="a6"/>
    <w:uiPriority w:val="99"/>
    <w:semiHidden/>
    <w:unhideWhenUsed/>
    <w:rsid w:val="003542BA"/>
  </w:style>
  <w:style w:type="numbering" w:customStyle="1" w:styleId="3211110">
    <w:name w:val="Нет списка321111"/>
    <w:next w:val="a6"/>
    <w:uiPriority w:val="99"/>
    <w:semiHidden/>
    <w:unhideWhenUsed/>
    <w:rsid w:val="003542BA"/>
  </w:style>
  <w:style w:type="numbering" w:customStyle="1" w:styleId="421111">
    <w:name w:val="Нет списка421111"/>
    <w:next w:val="a6"/>
    <w:uiPriority w:val="99"/>
    <w:semiHidden/>
    <w:unhideWhenUsed/>
    <w:rsid w:val="003542BA"/>
  </w:style>
  <w:style w:type="numbering" w:customStyle="1" w:styleId="521111">
    <w:name w:val="Нет списка521111"/>
    <w:next w:val="a6"/>
    <w:uiPriority w:val="99"/>
    <w:semiHidden/>
    <w:unhideWhenUsed/>
    <w:rsid w:val="003542BA"/>
  </w:style>
  <w:style w:type="numbering" w:customStyle="1" w:styleId="621111">
    <w:name w:val="Нет списка621111"/>
    <w:next w:val="a6"/>
    <w:uiPriority w:val="99"/>
    <w:semiHidden/>
    <w:unhideWhenUsed/>
    <w:rsid w:val="003542BA"/>
  </w:style>
  <w:style w:type="numbering" w:customStyle="1" w:styleId="7111111">
    <w:name w:val="Нет списка7111111"/>
    <w:next w:val="a6"/>
    <w:uiPriority w:val="99"/>
    <w:semiHidden/>
    <w:unhideWhenUsed/>
    <w:rsid w:val="003542BA"/>
  </w:style>
  <w:style w:type="numbering" w:customStyle="1" w:styleId="8111111">
    <w:name w:val="Нет списка8111111"/>
    <w:next w:val="a6"/>
    <w:uiPriority w:val="99"/>
    <w:semiHidden/>
    <w:unhideWhenUsed/>
    <w:rsid w:val="003542BA"/>
  </w:style>
  <w:style w:type="numbering" w:customStyle="1" w:styleId="101111">
    <w:name w:val="Нет списка101111"/>
    <w:next w:val="a6"/>
    <w:uiPriority w:val="99"/>
    <w:semiHidden/>
    <w:unhideWhenUsed/>
    <w:rsid w:val="003542BA"/>
  </w:style>
  <w:style w:type="numbering" w:customStyle="1" w:styleId="11111811111">
    <w:name w:val="1 / 1.1 / 1.1.811111"/>
    <w:basedOn w:val="a6"/>
    <w:next w:val="111111"/>
    <w:locked/>
    <w:rsid w:val="003542BA"/>
  </w:style>
  <w:style w:type="numbering" w:customStyle="1" w:styleId="1511111">
    <w:name w:val="Нет списка1511111"/>
    <w:next w:val="a6"/>
    <w:uiPriority w:val="99"/>
    <w:semiHidden/>
    <w:unhideWhenUsed/>
    <w:rsid w:val="003542BA"/>
  </w:style>
  <w:style w:type="numbering" w:customStyle="1" w:styleId="231111">
    <w:name w:val="Нет списка231111"/>
    <w:next w:val="a6"/>
    <w:uiPriority w:val="99"/>
    <w:semiHidden/>
    <w:unhideWhenUsed/>
    <w:rsid w:val="003542BA"/>
  </w:style>
  <w:style w:type="numbering" w:customStyle="1" w:styleId="1131111">
    <w:name w:val="Нет списка1131111"/>
    <w:next w:val="a6"/>
    <w:uiPriority w:val="99"/>
    <w:semiHidden/>
    <w:unhideWhenUsed/>
    <w:rsid w:val="003542BA"/>
  </w:style>
  <w:style w:type="numbering" w:customStyle="1" w:styleId="3311110">
    <w:name w:val="Нет списка331111"/>
    <w:next w:val="a6"/>
    <w:uiPriority w:val="99"/>
    <w:semiHidden/>
    <w:unhideWhenUsed/>
    <w:rsid w:val="003542BA"/>
  </w:style>
  <w:style w:type="numbering" w:customStyle="1" w:styleId="431111">
    <w:name w:val="Нет списка431111"/>
    <w:next w:val="a6"/>
    <w:uiPriority w:val="99"/>
    <w:semiHidden/>
    <w:unhideWhenUsed/>
    <w:rsid w:val="003542BA"/>
  </w:style>
  <w:style w:type="numbering" w:customStyle="1" w:styleId="531111">
    <w:name w:val="Нет списка531111"/>
    <w:next w:val="a6"/>
    <w:uiPriority w:val="99"/>
    <w:semiHidden/>
    <w:unhideWhenUsed/>
    <w:rsid w:val="003542BA"/>
  </w:style>
  <w:style w:type="numbering" w:customStyle="1" w:styleId="631111">
    <w:name w:val="Нет списка631111"/>
    <w:next w:val="a6"/>
    <w:uiPriority w:val="99"/>
    <w:semiHidden/>
    <w:unhideWhenUsed/>
    <w:rsid w:val="003542BA"/>
  </w:style>
  <w:style w:type="numbering" w:customStyle="1" w:styleId="721111">
    <w:name w:val="Нет списка721111"/>
    <w:next w:val="a6"/>
    <w:uiPriority w:val="99"/>
    <w:semiHidden/>
    <w:unhideWhenUsed/>
    <w:rsid w:val="003542BA"/>
  </w:style>
  <w:style w:type="numbering" w:customStyle="1" w:styleId="821111">
    <w:name w:val="Нет списка821111"/>
    <w:next w:val="a6"/>
    <w:uiPriority w:val="99"/>
    <w:semiHidden/>
    <w:unhideWhenUsed/>
    <w:rsid w:val="003542BA"/>
  </w:style>
  <w:style w:type="numbering" w:customStyle="1" w:styleId="1611111">
    <w:name w:val="Нет списка1611111"/>
    <w:next w:val="a6"/>
    <w:uiPriority w:val="99"/>
    <w:semiHidden/>
    <w:unhideWhenUsed/>
    <w:rsid w:val="003542BA"/>
  </w:style>
  <w:style w:type="numbering" w:customStyle="1" w:styleId="1111191111">
    <w:name w:val="1 / 1.1 / 1.1.91111"/>
    <w:basedOn w:val="a6"/>
    <w:next w:val="111111"/>
    <w:locked/>
    <w:rsid w:val="003542BA"/>
  </w:style>
  <w:style w:type="numbering" w:customStyle="1" w:styleId="1711111">
    <w:name w:val="Нет списка1711111"/>
    <w:next w:val="a6"/>
    <w:uiPriority w:val="99"/>
    <w:semiHidden/>
    <w:unhideWhenUsed/>
    <w:rsid w:val="003542BA"/>
  </w:style>
  <w:style w:type="numbering" w:customStyle="1" w:styleId="241111">
    <w:name w:val="Нет списка241111"/>
    <w:next w:val="a6"/>
    <w:uiPriority w:val="99"/>
    <w:semiHidden/>
    <w:unhideWhenUsed/>
    <w:rsid w:val="003542BA"/>
  </w:style>
  <w:style w:type="numbering" w:customStyle="1" w:styleId="1141111">
    <w:name w:val="Нет списка1141111"/>
    <w:next w:val="a6"/>
    <w:uiPriority w:val="99"/>
    <w:semiHidden/>
    <w:unhideWhenUsed/>
    <w:rsid w:val="003542BA"/>
  </w:style>
  <w:style w:type="numbering" w:customStyle="1" w:styleId="341111">
    <w:name w:val="Нет списка341111"/>
    <w:next w:val="a6"/>
    <w:uiPriority w:val="99"/>
    <w:semiHidden/>
    <w:unhideWhenUsed/>
    <w:rsid w:val="003542BA"/>
  </w:style>
  <w:style w:type="numbering" w:customStyle="1" w:styleId="441111">
    <w:name w:val="Нет списка441111"/>
    <w:next w:val="a6"/>
    <w:uiPriority w:val="99"/>
    <w:semiHidden/>
    <w:unhideWhenUsed/>
    <w:rsid w:val="003542BA"/>
  </w:style>
  <w:style w:type="numbering" w:customStyle="1" w:styleId="541111">
    <w:name w:val="Нет списка541111"/>
    <w:next w:val="a6"/>
    <w:uiPriority w:val="99"/>
    <w:semiHidden/>
    <w:unhideWhenUsed/>
    <w:rsid w:val="003542BA"/>
  </w:style>
  <w:style w:type="numbering" w:customStyle="1" w:styleId="641111">
    <w:name w:val="Нет списка641111"/>
    <w:next w:val="a6"/>
    <w:uiPriority w:val="99"/>
    <w:semiHidden/>
    <w:unhideWhenUsed/>
    <w:rsid w:val="003542BA"/>
  </w:style>
  <w:style w:type="numbering" w:customStyle="1" w:styleId="731111">
    <w:name w:val="Нет списка731111"/>
    <w:next w:val="a6"/>
    <w:uiPriority w:val="99"/>
    <w:semiHidden/>
    <w:unhideWhenUsed/>
    <w:rsid w:val="003542BA"/>
  </w:style>
  <w:style w:type="numbering" w:customStyle="1" w:styleId="831111">
    <w:name w:val="Нет списка831111"/>
    <w:next w:val="a6"/>
    <w:uiPriority w:val="99"/>
    <w:semiHidden/>
    <w:unhideWhenUsed/>
    <w:rsid w:val="003542BA"/>
  </w:style>
  <w:style w:type="numbering" w:customStyle="1" w:styleId="181111">
    <w:name w:val="Нет списка181111"/>
    <w:next w:val="a6"/>
    <w:uiPriority w:val="99"/>
    <w:semiHidden/>
    <w:unhideWhenUsed/>
    <w:rsid w:val="003542BA"/>
  </w:style>
  <w:style w:type="numbering" w:customStyle="1" w:styleId="11111101111">
    <w:name w:val="1 / 1.1 / 1.1.101111"/>
    <w:basedOn w:val="a6"/>
    <w:next w:val="111111"/>
    <w:locked/>
    <w:rsid w:val="003542BA"/>
  </w:style>
  <w:style w:type="numbering" w:customStyle="1" w:styleId="191111">
    <w:name w:val="Нет списка191111"/>
    <w:next w:val="a6"/>
    <w:uiPriority w:val="99"/>
    <w:semiHidden/>
    <w:unhideWhenUsed/>
    <w:rsid w:val="003542BA"/>
  </w:style>
  <w:style w:type="numbering" w:customStyle="1" w:styleId="2511110">
    <w:name w:val="Нет списка251111"/>
    <w:next w:val="a6"/>
    <w:uiPriority w:val="99"/>
    <w:semiHidden/>
    <w:unhideWhenUsed/>
    <w:rsid w:val="003542BA"/>
  </w:style>
  <w:style w:type="numbering" w:customStyle="1" w:styleId="1151111">
    <w:name w:val="Нет списка1151111"/>
    <w:next w:val="a6"/>
    <w:uiPriority w:val="99"/>
    <w:semiHidden/>
    <w:unhideWhenUsed/>
    <w:rsid w:val="003542BA"/>
  </w:style>
  <w:style w:type="numbering" w:customStyle="1" w:styleId="351111">
    <w:name w:val="Нет списка351111"/>
    <w:next w:val="a6"/>
    <w:uiPriority w:val="99"/>
    <w:semiHidden/>
    <w:unhideWhenUsed/>
    <w:rsid w:val="003542BA"/>
  </w:style>
  <w:style w:type="numbering" w:customStyle="1" w:styleId="451111">
    <w:name w:val="Нет списка451111"/>
    <w:next w:val="a6"/>
    <w:uiPriority w:val="99"/>
    <w:semiHidden/>
    <w:unhideWhenUsed/>
    <w:rsid w:val="003542BA"/>
  </w:style>
  <w:style w:type="numbering" w:customStyle="1" w:styleId="551111">
    <w:name w:val="Нет списка551111"/>
    <w:next w:val="a6"/>
    <w:uiPriority w:val="99"/>
    <w:semiHidden/>
    <w:unhideWhenUsed/>
    <w:rsid w:val="003542BA"/>
  </w:style>
  <w:style w:type="numbering" w:customStyle="1" w:styleId="651111">
    <w:name w:val="Нет списка651111"/>
    <w:next w:val="a6"/>
    <w:uiPriority w:val="99"/>
    <w:semiHidden/>
    <w:unhideWhenUsed/>
    <w:rsid w:val="003542BA"/>
  </w:style>
  <w:style w:type="numbering" w:customStyle="1" w:styleId="741111">
    <w:name w:val="Нет списка741111"/>
    <w:next w:val="a6"/>
    <w:uiPriority w:val="99"/>
    <w:semiHidden/>
    <w:unhideWhenUsed/>
    <w:rsid w:val="003542BA"/>
  </w:style>
  <w:style w:type="numbering" w:customStyle="1" w:styleId="841111">
    <w:name w:val="Нет списка841111"/>
    <w:next w:val="a6"/>
    <w:uiPriority w:val="99"/>
    <w:semiHidden/>
    <w:unhideWhenUsed/>
    <w:rsid w:val="003542BA"/>
  </w:style>
  <w:style w:type="numbering" w:customStyle="1" w:styleId="111111111110">
    <w:name w:val="1 / 1.1 / 1.1.111111"/>
    <w:basedOn w:val="a6"/>
    <w:next w:val="111111"/>
    <w:locked/>
    <w:rsid w:val="003542BA"/>
  </w:style>
  <w:style w:type="numbering" w:customStyle="1" w:styleId="11111121111">
    <w:name w:val="1 / 1.1 / 1.1.121111"/>
    <w:basedOn w:val="a6"/>
    <w:next w:val="111111"/>
    <w:locked/>
    <w:rsid w:val="003542BA"/>
  </w:style>
  <w:style w:type="numbering" w:customStyle="1" w:styleId="201111">
    <w:name w:val="Нет списка201111"/>
    <w:next w:val="a6"/>
    <w:uiPriority w:val="99"/>
    <w:semiHidden/>
    <w:unhideWhenUsed/>
    <w:rsid w:val="003542BA"/>
  </w:style>
  <w:style w:type="numbering" w:customStyle="1" w:styleId="11111132111">
    <w:name w:val="1 / 1.1 / 1.1.132111"/>
    <w:basedOn w:val="a6"/>
    <w:next w:val="111111"/>
    <w:semiHidden/>
    <w:unhideWhenUsed/>
    <w:rsid w:val="003542BA"/>
  </w:style>
  <w:style w:type="numbering" w:customStyle="1" w:styleId="11111142111">
    <w:name w:val="1 / 1.1 / 1.1.142111"/>
    <w:basedOn w:val="a6"/>
    <w:next w:val="111111"/>
    <w:locked/>
    <w:rsid w:val="003542BA"/>
  </w:style>
  <w:style w:type="numbering" w:customStyle="1" w:styleId="1111121211">
    <w:name w:val="1 / 1.1 / 1.1.21211"/>
    <w:basedOn w:val="a6"/>
    <w:next w:val="111111"/>
    <w:locked/>
    <w:rsid w:val="003542BA"/>
  </w:style>
  <w:style w:type="numbering" w:customStyle="1" w:styleId="11111151111">
    <w:name w:val="1 / 1.1 / 1.1.151111"/>
    <w:basedOn w:val="a6"/>
    <w:next w:val="111111"/>
    <w:locked/>
    <w:rsid w:val="003542BA"/>
  </w:style>
  <w:style w:type="numbering" w:customStyle="1" w:styleId="111111311111">
    <w:name w:val="1 / 1.1 / 1.1.1311111"/>
    <w:basedOn w:val="a6"/>
    <w:next w:val="111111"/>
    <w:semiHidden/>
    <w:unhideWhenUsed/>
    <w:rsid w:val="003542BA"/>
  </w:style>
  <w:style w:type="numbering" w:customStyle="1" w:styleId="111111411111">
    <w:name w:val="1 / 1.1 / 1.1.1411111"/>
    <w:basedOn w:val="a6"/>
    <w:next w:val="111111"/>
    <w:locked/>
    <w:rsid w:val="003542BA"/>
  </w:style>
  <w:style w:type="numbering" w:customStyle="1" w:styleId="261111">
    <w:name w:val="Нет списка261111"/>
    <w:next w:val="a6"/>
    <w:uiPriority w:val="99"/>
    <w:semiHidden/>
    <w:unhideWhenUsed/>
    <w:rsid w:val="003542BA"/>
  </w:style>
  <w:style w:type="numbering" w:customStyle="1" w:styleId="11111161111">
    <w:name w:val="1 / 1.1 / 1.1.161111"/>
    <w:basedOn w:val="a6"/>
    <w:next w:val="111111"/>
    <w:locked/>
    <w:rsid w:val="003542BA"/>
  </w:style>
  <w:style w:type="numbering" w:customStyle="1" w:styleId="1101111">
    <w:name w:val="Нет списка1101111"/>
    <w:next w:val="a6"/>
    <w:uiPriority w:val="99"/>
    <w:semiHidden/>
    <w:unhideWhenUsed/>
    <w:rsid w:val="003542BA"/>
  </w:style>
  <w:style w:type="numbering" w:customStyle="1" w:styleId="271111">
    <w:name w:val="Нет списка271111"/>
    <w:next w:val="a6"/>
    <w:uiPriority w:val="99"/>
    <w:semiHidden/>
    <w:unhideWhenUsed/>
    <w:rsid w:val="003542BA"/>
  </w:style>
  <w:style w:type="numbering" w:customStyle="1" w:styleId="11111171111">
    <w:name w:val="1 / 1.1 / 1.1.171111"/>
    <w:basedOn w:val="a6"/>
    <w:next w:val="111111"/>
    <w:locked/>
    <w:rsid w:val="003542BA"/>
  </w:style>
  <w:style w:type="numbering" w:customStyle="1" w:styleId="1161111">
    <w:name w:val="Нет списка1161111"/>
    <w:next w:val="a6"/>
    <w:uiPriority w:val="99"/>
    <w:semiHidden/>
    <w:unhideWhenUsed/>
    <w:rsid w:val="003542BA"/>
  </w:style>
  <w:style w:type="numbering" w:customStyle="1" w:styleId="111113111111">
    <w:name w:val="1 / 1.1 / 1.1.3111111"/>
    <w:basedOn w:val="a6"/>
    <w:next w:val="111111"/>
    <w:locked/>
    <w:rsid w:val="003542BA"/>
  </w:style>
  <w:style w:type="numbering" w:customStyle="1" w:styleId="111114111111">
    <w:name w:val="1 / 1.1 / 1.1.4111111"/>
    <w:basedOn w:val="a6"/>
    <w:next w:val="111111"/>
    <w:rsid w:val="003542BA"/>
  </w:style>
  <w:style w:type="numbering" w:customStyle="1" w:styleId="11111181111">
    <w:name w:val="1 / 1.1 / 1.1.181111"/>
    <w:basedOn w:val="a6"/>
    <w:next w:val="111111"/>
    <w:locked/>
    <w:rsid w:val="003542BA"/>
  </w:style>
  <w:style w:type="numbering" w:customStyle="1" w:styleId="281111">
    <w:name w:val="Нет списка281111"/>
    <w:next w:val="a6"/>
    <w:uiPriority w:val="99"/>
    <w:semiHidden/>
    <w:unhideWhenUsed/>
    <w:rsid w:val="003542BA"/>
  </w:style>
  <w:style w:type="numbering" w:customStyle="1" w:styleId="11111191111">
    <w:name w:val="1 / 1.1 / 1.1.191111"/>
    <w:basedOn w:val="a6"/>
    <w:next w:val="111111"/>
    <w:locked/>
    <w:rsid w:val="003542BA"/>
  </w:style>
  <w:style w:type="numbering" w:customStyle="1" w:styleId="1171111">
    <w:name w:val="Нет списка1171111"/>
    <w:next w:val="a6"/>
    <w:uiPriority w:val="99"/>
    <w:semiHidden/>
    <w:unhideWhenUsed/>
    <w:rsid w:val="003542BA"/>
  </w:style>
  <w:style w:type="numbering" w:customStyle="1" w:styleId="291111">
    <w:name w:val="Нет списка291111"/>
    <w:next w:val="a6"/>
    <w:uiPriority w:val="99"/>
    <w:semiHidden/>
    <w:unhideWhenUsed/>
    <w:rsid w:val="003542BA"/>
  </w:style>
  <w:style w:type="numbering" w:customStyle="1" w:styleId="11111201111">
    <w:name w:val="1 / 1.1 / 1.1.201111"/>
    <w:basedOn w:val="a6"/>
    <w:next w:val="111111"/>
    <w:locked/>
    <w:rsid w:val="003542BA"/>
  </w:style>
  <w:style w:type="numbering" w:customStyle="1" w:styleId="1181111">
    <w:name w:val="Нет списка1181111"/>
    <w:next w:val="a6"/>
    <w:uiPriority w:val="99"/>
    <w:semiHidden/>
    <w:unhideWhenUsed/>
    <w:rsid w:val="003542BA"/>
  </w:style>
  <w:style w:type="numbering" w:customStyle="1" w:styleId="301111">
    <w:name w:val="Нет списка301111"/>
    <w:next w:val="a6"/>
    <w:uiPriority w:val="99"/>
    <w:semiHidden/>
    <w:unhideWhenUsed/>
    <w:rsid w:val="003542BA"/>
  </w:style>
  <w:style w:type="numbering" w:customStyle="1" w:styleId="11111221111">
    <w:name w:val="1 / 1.1 / 1.1.221111"/>
    <w:basedOn w:val="a6"/>
    <w:next w:val="111111"/>
    <w:locked/>
    <w:rsid w:val="003542BA"/>
  </w:style>
  <w:style w:type="numbering" w:customStyle="1" w:styleId="1191111">
    <w:name w:val="Нет списка1191111"/>
    <w:next w:val="a6"/>
    <w:uiPriority w:val="99"/>
    <w:semiHidden/>
    <w:unhideWhenUsed/>
    <w:rsid w:val="003542BA"/>
  </w:style>
  <w:style w:type="numbering" w:customStyle="1" w:styleId="2101111">
    <w:name w:val="Нет списка2101111"/>
    <w:next w:val="a6"/>
    <w:uiPriority w:val="99"/>
    <w:semiHidden/>
    <w:unhideWhenUsed/>
    <w:rsid w:val="003542BA"/>
  </w:style>
  <w:style w:type="numbering" w:customStyle="1" w:styleId="11111231111">
    <w:name w:val="1 / 1.1 / 1.1.231111"/>
    <w:basedOn w:val="a6"/>
    <w:next w:val="111111"/>
    <w:locked/>
    <w:rsid w:val="003542BA"/>
  </w:style>
  <w:style w:type="numbering" w:customStyle="1" w:styleId="11101111">
    <w:name w:val="Нет списка11101111"/>
    <w:next w:val="a6"/>
    <w:uiPriority w:val="99"/>
    <w:semiHidden/>
    <w:unhideWhenUsed/>
    <w:rsid w:val="003542BA"/>
  </w:style>
  <w:style w:type="numbering" w:customStyle="1" w:styleId="21111111111">
    <w:name w:val="Нет списка21111111111"/>
    <w:next w:val="a6"/>
    <w:uiPriority w:val="99"/>
    <w:semiHidden/>
    <w:unhideWhenUsed/>
    <w:rsid w:val="003542BA"/>
  </w:style>
  <w:style w:type="numbering" w:customStyle="1" w:styleId="111112111111111">
    <w:name w:val="1 / 1.1 / 1.1.2111111111"/>
    <w:basedOn w:val="a6"/>
    <w:next w:val="111111"/>
    <w:unhideWhenUsed/>
    <w:locked/>
    <w:rsid w:val="003542BA"/>
  </w:style>
  <w:style w:type="numbering" w:customStyle="1" w:styleId="361111">
    <w:name w:val="Нет списка361111"/>
    <w:next w:val="a6"/>
    <w:uiPriority w:val="99"/>
    <w:semiHidden/>
    <w:unhideWhenUsed/>
    <w:rsid w:val="003542BA"/>
  </w:style>
  <w:style w:type="numbering" w:customStyle="1" w:styleId="11111321111">
    <w:name w:val="1 / 1.1 / 1.1.321111"/>
    <w:basedOn w:val="a6"/>
    <w:next w:val="111111"/>
    <w:unhideWhenUsed/>
    <w:rsid w:val="003542BA"/>
  </w:style>
  <w:style w:type="numbering" w:customStyle="1" w:styleId="461111">
    <w:name w:val="Нет списка461111"/>
    <w:next w:val="a6"/>
    <w:uiPriority w:val="99"/>
    <w:semiHidden/>
    <w:unhideWhenUsed/>
    <w:rsid w:val="003542BA"/>
  </w:style>
  <w:style w:type="numbering" w:customStyle="1" w:styleId="11111421111">
    <w:name w:val="1 / 1.1 / 1.1.421111"/>
    <w:basedOn w:val="a6"/>
    <w:next w:val="111111"/>
    <w:locked/>
    <w:rsid w:val="003542BA"/>
  </w:style>
  <w:style w:type="numbering" w:customStyle="1" w:styleId="111111111111">
    <w:name w:val="Нет списка111111111111"/>
    <w:next w:val="a6"/>
    <w:uiPriority w:val="99"/>
    <w:semiHidden/>
    <w:unhideWhenUsed/>
    <w:rsid w:val="003542BA"/>
  </w:style>
  <w:style w:type="numbering" w:customStyle="1" w:styleId="561111">
    <w:name w:val="Нет списка561111"/>
    <w:next w:val="a6"/>
    <w:uiPriority w:val="99"/>
    <w:semiHidden/>
    <w:unhideWhenUsed/>
    <w:rsid w:val="003542BA"/>
  </w:style>
  <w:style w:type="numbering" w:customStyle="1" w:styleId="111115111111">
    <w:name w:val="1 / 1.1 / 1.1.5111111"/>
    <w:basedOn w:val="a6"/>
    <w:next w:val="111111"/>
    <w:locked/>
    <w:rsid w:val="003542BA"/>
  </w:style>
  <w:style w:type="numbering" w:customStyle="1" w:styleId="1211111111">
    <w:name w:val="Нет списка1211111111"/>
    <w:next w:val="a6"/>
    <w:uiPriority w:val="99"/>
    <w:semiHidden/>
    <w:unhideWhenUsed/>
    <w:rsid w:val="003542BA"/>
  </w:style>
  <w:style w:type="numbering" w:customStyle="1" w:styleId="661111">
    <w:name w:val="Нет списка661111"/>
    <w:next w:val="a6"/>
    <w:uiPriority w:val="99"/>
    <w:semiHidden/>
    <w:unhideWhenUsed/>
    <w:rsid w:val="003542BA"/>
  </w:style>
  <w:style w:type="numbering" w:customStyle="1" w:styleId="111116111111">
    <w:name w:val="1 / 1.1 / 1.1.6111111"/>
    <w:basedOn w:val="a6"/>
    <w:next w:val="111111"/>
    <w:locked/>
    <w:rsid w:val="003542BA"/>
  </w:style>
  <w:style w:type="numbering" w:customStyle="1" w:styleId="13111111">
    <w:name w:val="Нет списка13111111"/>
    <w:next w:val="a6"/>
    <w:uiPriority w:val="99"/>
    <w:semiHidden/>
    <w:unhideWhenUsed/>
    <w:rsid w:val="003542BA"/>
  </w:style>
  <w:style w:type="numbering" w:customStyle="1" w:styleId="211111111111">
    <w:name w:val="Нет списка211111111111"/>
    <w:next w:val="a6"/>
    <w:uiPriority w:val="99"/>
    <w:semiHidden/>
    <w:unhideWhenUsed/>
    <w:rsid w:val="003542BA"/>
  </w:style>
  <w:style w:type="numbering" w:customStyle="1" w:styleId="1111111111111">
    <w:name w:val="Нет списка1111111111111"/>
    <w:next w:val="a6"/>
    <w:uiPriority w:val="99"/>
    <w:semiHidden/>
    <w:unhideWhenUsed/>
    <w:rsid w:val="003542BA"/>
  </w:style>
  <w:style w:type="numbering" w:customStyle="1" w:styleId="3111111111">
    <w:name w:val="Нет списка3111111111"/>
    <w:next w:val="a6"/>
    <w:uiPriority w:val="99"/>
    <w:semiHidden/>
    <w:unhideWhenUsed/>
    <w:rsid w:val="003542BA"/>
  </w:style>
  <w:style w:type="numbering" w:customStyle="1" w:styleId="4111111111">
    <w:name w:val="Нет списка4111111111"/>
    <w:next w:val="a6"/>
    <w:uiPriority w:val="99"/>
    <w:semiHidden/>
    <w:unhideWhenUsed/>
    <w:rsid w:val="003542BA"/>
  </w:style>
  <w:style w:type="numbering" w:customStyle="1" w:styleId="51111111">
    <w:name w:val="Нет списка51111111"/>
    <w:next w:val="a6"/>
    <w:uiPriority w:val="99"/>
    <w:semiHidden/>
    <w:unhideWhenUsed/>
    <w:rsid w:val="003542BA"/>
  </w:style>
  <w:style w:type="numbering" w:customStyle="1" w:styleId="61111111">
    <w:name w:val="Нет списка61111111"/>
    <w:next w:val="a6"/>
    <w:uiPriority w:val="99"/>
    <w:semiHidden/>
    <w:unhideWhenUsed/>
    <w:rsid w:val="003542BA"/>
  </w:style>
  <w:style w:type="numbering" w:customStyle="1" w:styleId="751111">
    <w:name w:val="Нет списка751111"/>
    <w:next w:val="a6"/>
    <w:uiPriority w:val="99"/>
    <w:semiHidden/>
    <w:unhideWhenUsed/>
    <w:rsid w:val="003542BA"/>
  </w:style>
  <w:style w:type="numbering" w:customStyle="1" w:styleId="851111">
    <w:name w:val="Нет списка851111"/>
    <w:next w:val="a6"/>
    <w:uiPriority w:val="99"/>
    <w:semiHidden/>
    <w:unhideWhenUsed/>
    <w:rsid w:val="003542BA"/>
  </w:style>
  <w:style w:type="numbering" w:customStyle="1" w:styleId="911111">
    <w:name w:val="Нет списка911111"/>
    <w:next w:val="a6"/>
    <w:uiPriority w:val="99"/>
    <w:semiHidden/>
    <w:unhideWhenUsed/>
    <w:rsid w:val="003542BA"/>
  </w:style>
  <w:style w:type="numbering" w:customStyle="1" w:styleId="111117111111">
    <w:name w:val="1 / 1.1 / 1.1.7111111"/>
    <w:basedOn w:val="a6"/>
    <w:next w:val="111111"/>
    <w:locked/>
    <w:rsid w:val="003542BA"/>
  </w:style>
  <w:style w:type="numbering" w:customStyle="1" w:styleId="14111111">
    <w:name w:val="Нет списка14111111"/>
    <w:next w:val="a6"/>
    <w:uiPriority w:val="99"/>
    <w:semiHidden/>
    <w:unhideWhenUsed/>
    <w:rsid w:val="003542BA"/>
  </w:style>
  <w:style w:type="numbering" w:customStyle="1" w:styleId="221111111">
    <w:name w:val="Нет списка221111111"/>
    <w:next w:val="a6"/>
    <w:uiPriority w:val="99"/>
    <w:semiHidden/>
    <w:unhideWhenUsed/>
    <w:rsid w:val="003542BA"/>
  </w:style>
  <w:style w:type="numbering" w:customStyle="1" w:styleId="11211111">
    <w:name w:val="Нет списка11211111"/>
    <w:next w:val="a6"/>
    <w:uiPriority w:val="99"/>
    <w:semiHidden/>
    <w:unhideWhenUsed/>
    <w:rsid w:val="003542BA"/>
  </w:style>
  <w:style w:type="numbering" w:customStyle="1" w:styleId="3211111">
    <w:name w:val="Нет списка3211111"/>
    <w:next w:val="a6"/>
    <w:uiPriority w:val="99"/>
    <w:semiHidden/>
    <w:unhideWhenUsed/>
    <w:rsid w:val="003542BA"/>
  </w:style>
  <w:style w:type="numbering" w:customStyle="1" w:styleId="4211111">
    <w:name w:val="Нет списка4211111"/>
    <w:next w:val="a6"/>
    <w:uiPriority w:val="99"/>
    <w:semiHidden/>
    <w:unhideWhenUsed/>
    <w:rsid w:val="003542BA"/>
  </w:style>
  <w:style w:type="numbering" w:customStyle="1" w:styleId="5211111">
    <w:name w:val="Нет списка5211111"/>
    <w:next w:val="a6"/>
    <w:uiPriority w:val="99"/>
    <w:semiHidden/>
    <w:unhideWhenUsed/>
    <w:rsid w:val="003542BA"/>
  </w:style>
  <w:style w:type="numbering" w:customStyle="1" w:styleId="6211111">
    <w:name w:val="Нет списка6211111"/>
    <w:next w:val="a6"/>
    <w:uiPriority w:val="99"/>
    <w:semiHidden/>
    <w:unhideWhenUsed/>
    <w:rsid w:val="003542BA"/>
  </w:style>
  <w:style w:type="numbering" w:customStyle="1" w:styleId="71111111">
    <w:name w:val="Нет списка71111111"/>
    <w:next w:val="a6"/>
    <w:uiPriority w:val="99"/>
    <w:semiHidden/>
    <w:unhideWhenUsed/>
    <w:rsid w:val="003542BA"/>
  </w:style>
  <w:style w:type="numbering" w:customStyle="1" w:styleId="81111111">
    <w:name w:val="Нет списка81111111"/>
    <w:next w:val="a6"/>
    <w:uiPriority w:val="99"/>
    <w:semiHidden/>
    <w:unhideWhenUsed/>
    <w:rsid w:val="003542BA"/>
  </w:style>
  <w:style w:type="numbering" w:customStyle="1" w:styleId="1011111">
    <w:name w:val="Нет списка1011111"/>
    <w:next w:val="a6"/>
    <w:uiPriority w:val="99"/>
    <w:semiHidden/>
    <w:unhideWhenUsed/>
    <w:rsid w:val="003542BA"/>
  </w:style>
  <w:style w:type="numbering" w:customStyle="1" w:styleId="111118111111">
    <w:name w:val="1 / 1.1 / 1.1.8111111"/>
    <w:basedOn w:val="a6"/>
    <w:next w:val="111111"/>
    <w:locked/>
    <w:rsid w:val="003542BA"/>
  </w:style>
  <w:style w:type="numbering" w:customStyle="1" w:styleId="15111111">
    <w:name w:val="Нет списка15111111"/>
    <w:next w:val="a6"/>
    <w:uiPriority w:val="99"/>
    <w:semiHidden/>
    <w:unhideWhenUsed/>
    <w:rsid w:val="003542BA"/>
  </w:style>
  <w:style w:type="numbering" w:customStyle="1" w:styleId="2311111">
    <w:name w:val="Нет списка2311111"/>
    <w:next w:val="a6"/>
    <w:uiPriority w:val="99"/>
    <w:semiHidden/>
    <w:unhideWhenUsed/>
    <w:rsid w:val="003542BA"/>
  </w:style>
  <w:style w:type="numbering" w:customStyle="1" w:styleId="11311111">
    <w:name w:val="Нет списка11311111"/>
    <w:next w:val="a6"/>
    <w:uiPriority w:val="99"/>
    <w:semiHidden/>
    <w:unhideWhenUsed/>
    <w:rsid w:val="003542BA"/>
  </w:style>
  <w:style w:type="numbering" w:customStyle="1" w:styleId="3311111">
    <w:name w:val="Нет списка3311111"/>
    <w:next w:val="a6"/>
    <w:uiPriority w:val="99"/>
    <w:semiHidden/>
    <w:unhideWhenUsed/>
    <w:rsid w:val="003542BA"/>
  </w:style>
  <w:style w:type="numbering" w:customStyle="1" w:styleId="4311111">
    <w:name w:val="Нет списка4311111"/>
    <w:next w:val="a6"/>
    <w:uiPriority w:val="99"/>
    <w:semiHidden/>
    <w:unhideWhenUsed/>
    <w:rsid w:val="003542BA"/>
  </w:style>
  <w:style w:type="numbering" w:customStyle="1" w:styleId="5311111">
    <w:name w:val="Нет списка5311111"/>
    <w:next w:val="a6"/>
    <w:uiPriority w:val="99"/>
    <w:semiHidden/>
    <w:unhideWhenUsed/>
    <w:rsid w:val="003542BA"/>
  </w:style>
  <w:style w:type="numbering" w:customStyle="1" w:styleId="6311111">
    <w:name w:val="Нет списка6311111"/>
    <w:next w:val="a6"/>
    <w:uiPriority w:val="99"/>
    <w:semiHidden/>
    <w:unhideWhenUsed/>
    <w:rsid w:val="003542BA"/>
  </w:style>
  <w:style w:type="numbering" w:customStyle="1" w:styleId="7211111">
    <w:name w:val="Нет списка7211111"/>
    <w:next w:val="a6"/>
    <w:uiPriority w:val="99"/>
    <w:semiHidden/>
    <w:unhideWhenUsed/>
    <w:rsid w:val="003542BA"/>
  </w:style>
  <w:style w:type="numbering" w:customStyle="1" w:styleId="8211111">
    <w:name w:val="Нет списка8211111"/>
    <w:next w:val="a6"/>
    <w:uiPriority w:val="99"/>
    <w:semiHidden/>
    <w:unhideWhenUsed/>
    <w:rsid w:val="003542BA"/>
  </w:style>
  <w:style w:type="numbering" w:customStyle="1" w:styleId="16111111">
    <w:name w:val="Нет списка16111111"/>
    <w:next w:val="a6"/>
    <w:uiPriority w:val="99"/>
    <w:semiHidden/>
    <w:unhideWhenUsed/>
    <w:rsid w:val="003542BA"/>
  </w:style>
  <w:style w:type="numbering" w:customStyle="1" w:styleId="11111911111">
    <w:name w:val="1 / 1.1 / 1.1.911111"/>
    <w:basedOn w:val="a6"/>
    <w:next w:val="111111"/>
    <w:locked/>
    <w:rsid w:val="003542BA"/>
  </w:style>
  <w:style w:type="numbering" w:customStyle="1" w:styleId="17111111">
    <w:name w:val="Нет списка17111111"/>
    <w:next w:val="a6"/>
    <w:uiPriority w:val="99"/>
    <w:semiHidden/>
    <w:unhideWhenUsed/>
    <w:rsid w:val="003542BA"/>
  </w:style>
  <w:style w:type="numbering" w:customStyle="1" w:styleId="2411111">
    <w:name w:val="Нет списка2411111"/>
    <w:next w:val="a6"/>
    <w:uiPriority w:val="99"/>
    <w:semiHidden/>
    <w:unhideWhenUsed/>
    <w:rsid w:val="003542BA"/>
  </w:style>
  <w:style w:type="numbering" w:customStyle="1" w:styleId="11411111">
    <w:name w:val="Нет списка11411111"/>
    <w:next w:val="a6"/>
    <w:uiPriority w:val="99"/>
    <w:semiHidden/>
    <w:unhideWhenUsed/>
    <w:rsid w:val="003542BA"/>
  </w:style>
  <w:style w:type="numbering" w:customStyle="1" w:styleId="3411111">
    <w:name w:val="Нет списка3411111"/>
    <w:next w:val="a6"/>
    <w:uiPriority w:val="99"/>
    <w:semiHidden/>
    <w:unhideWhenUsed/>
    <w:rsid w:val="003542BA"/>
  </w:style>
  <w:style w:type="numbering" w:customStyle="1" w:styleId="4411111">
    <w:name w:val="Нет списка4411111"/>
    <w:next w:val="a6"/>
    <w:uiPriority w:val="99"/>
    <w:semiHidden/>
    <w:unhideWhenUsed/>
    <w:rsid w:val="003542BA"/>
  </w:style>
  <w:style w:type="numbering" w:customStyle="1" w:styleId="5411111">
    <w:name w:val="Нет списка5411111"/>
    <w:next w:val="a6"/>
    <w:uiPriority w:val="99"/>
    <w:semiHidden/>
    <w:unhideWhenUsed/>
    <w:rsid w:val="003542BA"/>
  </w:style>
  <w:style w:type="numbering" w:customStyle="1" w:styleId="6411111">
    <w:name w:val="Нет списка6411111"/>
    <w:next w:val="a6"/>
    <w:uiPriority w:val="99"/>
    <w:semiHidden/>
    <w:unhideWhenUsed/>
    <w:rsid w:val="003542BA"/>
  </w:style>
  <w:style w:type="numbering" w:customStyle="1" w:styleId="7311111">
    <w:name w:val="Нет списка7311111"/>
    <w:next w:val="a6"/>
    <w:uiPriority w:val="99"/>
    <w:semiHidden/>
    <w:unhideWhenUsed/>
    <w:rsid w:val="003542BA"/>
  </w:style>
  <w:style w:type="numbering" w:customStyle="1" w:styleId="8311111">
    <w:name w:val="Нет списка8311111"/>
    <w:next w:val="a6"/>
    <w:uiPriority w:val="99"/>
    <w:semiHidden/>
    <w:unhideWhenUsed/>
    <w:rsid w:val="003542BA"/>
  </w:style>
  <w:style w:type="numbering" w:customStyle="1" w:styleId="1811111">
    <w:name w:val="Нет списка1811111"/>
    <w:next w:val="a6"/>
    <w:uiPriority w:val="99"/>
    <w:semiHidden/>
    <w:unhideWhenUsed/>
    <w:rsid w:val="003542BA"/>
  </w:style>
  <w:style w:type="numbering" w:customStyle="1" w:styleId="111111011111">
    <w:name w:val="1 / 1.1 / 1.1.1011111"/>
    <w:basedOn w:val="a6"/>
    <w:next w:val="111111"/>
    <w:locked/>
    <w:rsid w:val="003542BA"/>
  </w:style>
  <w:style w:type="numbering" w:customStyle="1" w:styleId="1911111">
    <w:name w:val="Нет списка1911111"/>
    <w:next w:val="a6"/>
    <w:uiPriority w:val="99"/>
    <w:semiHidden/>
    <w:unhideWhenUsed/>
    <w:rsid w:val="003542BA"/>
  </w:style>
  <w:style w:type="numbering" w:customStyle="1" w:styleId="2511111">
    <w:name w:val="Нет списка2511111"/>
    <w:next w:val="a6"/>
    <w:uiPriority w:val="99"/>
    <w:semiHidden/>
    <w:unhideWhenUsed/>
    <w:rsid w:val="003542BA"/>
  </w:style>
  <w:style w:type="numbering" w:customStyle="1" w:styleId="11511111">
    <w:name w:val="Нет списка11511111"/>
    <w:next w:val="a6"/>
    <w:uiPriority w:val="99"/>
    <w:semiHidden/>
    <w:unhideWhenUsed/>
    <w:rsid w:val="003542BA"/>
  </w:style>
  <w:style w:type="numbering" w:customStyle="1" w:styleId="3511111">
    <w:name w:val="Нет списка3511111"/>
    <w:next w:val="a6"/>
    <w:uiPriority w:val="99"/>
    <w:semiHidden/>
    <w:unhideWhenUsed/>
    <w:rsid w:val="003542BA"/>
  </w:style>
  <w:style w:type="numbering" w:customStyle="1" w:styleId="4511111">
    <w:name w:val="Нет списка4511111"/>
    <w:next w:val="a6"/>
    <w:uiPriority w:val="99"/>
    <w:semiHidden/>
    <w:unhideWhenUsed/>
    <w:rsid w:val="003542BA"/>
  </w:style>
  <w:style w:type="numbering" w:customStyle="1" w:styleId="5511111">
    <w:name w:val="Нет списка5511111"/>
    <w:next w:val="a6"/>
    <w:uiPriority w:val="99"/>
    <w:semiHidden/>
    <w:unhideWhenUsed/>
    <w:rsid w:val="003542BA"/>
  </w:style>
  <w:style w:type="numbering" w:customStyle="1" w:styleId="6511111">
    <w:name w:val="Нет списка6511111"/>
    <w:next w:val="a6"/>
    <w:uiPriority w:val="99"/>
    <w:semiHidden/>
    <w:unhideWhenUsed/>
    <w:rsid w:val="003542BA"/>
  </w:style>
  <w:style w:type="numbering" w:customStyle="1" w:styleId="7411111">
    <w:name w:val="Нет списка7411111"/>
    <w:next w:val="a6"/>
    <w:uiPriority w:val="99"/>
    <w:semiHidden/>
    <w:unhideWhenUsed/>
    <w:rsid w:val="003542BA"/>
  </w:style>
  <w:style w:type="numbering" w:customStyle="1" w:styleId="8411111">
    <w:name w:val="Нет списка8411111"/>
    <w:next w:val="a6"/>
    <w:uiPriority w:val="99"/>
    <w:semiHidden/>
    <w:unhideWhenUsed/>
    <w:rsid w:val="003542BA"/>
  </w:style>
  <w:style w:type="numbering" w:customStyle="1" w:styleId="1111111111110">
    <w:name w:val="1 / 1.1 / 1.1.1111111"/>
    <w:basedOn w:val="a6"/>
    <w:next w:val="111111"/>
    <w:locked/>
    <w:rsid w:val="003542BA"/>
  </w:style>
  <w:style w:type="numbering" w:customStyle="1" w:styleId="111111211111">
    <w:name w:val="1 / 1.1 / 1.1.1211111"/>
    <w:basedOn w:val="a6"/>
    <w:next w:val="111111"/>
    <w:locked/>
    <w:rsid w:val="003542BA"/>
  </w:style>
  <w:style w:type="numbering" w:customStyle="1" w:styleId="2011111">
    <w:name w:val="Нет списка2011111"/>
    <w:next w:val="a6"/>
    <w:uiPriority w:val="99"/>
    <w:semiHidden/>
    <w:unhideWhenUsed/>
    <w:rsid w:val="003542BA"/>
  </w:style>
  <w:style w:type="numbering" w:customStyle="1" w:styleId="111111321111">
    <w:name w:val="1 / 1.1 / 1.1.1321111"/>
    <w:basedOn w:val="a6"/>
    <w:next w:val="111111"/>
    <w:semiHidden/>
    <w:unhideWhenUsed/>
    <w:rsid w:val="003542BA"/>
  </w:style>
  <w:style w:type="numbering" w:customStyle="1" w:styleId="111111421111">
    <w:name w:val="1 / 1.1 / 1.1.1421111"/>
    <w:basedOn w:val="a6"/>
    <w:next w:val="111111"/>
    <w:locked/>
    <w:rsid w:val="003542BA"/>
  </w:style>
  <w:style w:type="numbering" w:customStyle="1" w:styleId="1111121111111111">
    <w:name w:val="1 / 1.1 / 1.1.21111111111"/>
    <w:basedOn w:val="a6"/>
    <w:next w:val="111111"/>
    <w:locked/>
    <w:rsid w:val="003542BA"/>
  </w:style>
  <w:style w:type="numbering" w:customStyle="1" w:styleId="111111511111">
    <w:name w:val="1 / 1.1 / 1.1.1511111"/>
    <w:basedOn w:val="a6"/>
    <w:next w:val="111111"/>
    <w:locked/>
    <w:rsid w:val="003542BA"/>
  </w:style>
  <w:style w:type="numbering" w:customStyle="1" w:styleId="1111113111111">
    <w:name w:val="1 / 1.1 / 1.1.13111111"/>
    <w:basedOn w:val="a6"/>
    <w:next w:val="111111"/>
    <w:semiHidden/>
    <w:unhideWhenUsed/>
    <w:rsid w:val="003542BA"/>
  </w:style>
  <w:style w:type="numbering" w:customStyle="1" w:styleId="1111114111111">
    <w:name w:val="1 / 1.1 / 1.1.14111111"/>
    <w:basedOn w:val="a6"/>
    <w:next w:val="111111"/>
    <w:locked/>
    <w:rsid w:val="003542BA"/>
  </w:style>
  <w:style w:type="numbering" w:customStyle="1" w:styleId="2611111">
    <w:name w:val="Нет списка2611111"/>
    <w:next w:val="a6"/>
    <w:uiPriority w:val="99"/>
    <w:semiHidden/>
    <w:unhideWhenUsed/>
    <w:rsid w:val="003542BA"/>
  </w:style>
  <w:style w:type="numbering" w:customStyle="1" w:styleId="111111611111">
    <w:name w:val="1 / 1.1 / 1.1.1611111"/>
    <w:basedOn w:val="a6"/>
    <w:next w:val="111111"/>
    <w:locked/>
    <w:rsid w:val="003542BA"/>
  </w:style>
  <w:style w:type="numbering" w:customStyle="1" w:styleId="11011111">
    <w:name w:val="Нет списка11011111"/>
    <w:next w:val="a6"/>
    <w:uiPriority w:val="99"/>
    <w:semiHidden/>
    <w:unhideWhenUsed/>
    <w:rsid w:val="003542BA"/>
  </w:style>
  <w:style w:type="numbering" w:customStyle="1" w:styleId="2711111">
    <w:name w:val="Нет списка2711111"/>
    <w:next w:val="a6"/>
    <w:uiPriority w:val="99"/>
    <w:semiHidden/>
    <w:unhideWhenUsed/>
    <w:rsid w:val="003542BA"/>
  </w:style>
  <w:style w:type="numbering" w:customStyle="1" w:styleId="111111711111">
    <w:name w:val="1 / 1.1 / 1.1.1711111"/>
    <w:basedOn w:val="a6"/>
    <w:next w:val="111111"/>
    <w:locked/>
    <w:rsid w:val="003542BA"/>
  </w:style>
  <w:style w:type="numbering" w:customStyle="1" w:styleId="11611111">
    <w:name w:val="Нет списка11611111"/>
    <w:next w:val="a6"/>
    <w:uiPriority w:val="99"/>
    <w:semiHidden/>
    <w:unhideWhenUsed/>
    <w:rsid w:val="003542BA"/>
  </w:style>
  <w:style w:type="numbering" w:customStyle="1" w:styleId="1111131111111">
    <w:name w:val="1 / 1.1 / 1.1.31111111"/>
    <w:basedOn w:val="a6"/>
    <w:next w:val="111111"/>
    <w:locked/>
    <w:rsid w:val="003542BA"/>
  </w:style>
  <w:style w:type="numbering" w:customStyle="1" w:styleId="1111141111111">
    <w:name w:val="1 / 1.1 / 1.1.41111111"/>
    <w:basedOn w:val="a6"/>
    <w:next w:val="111111"/>
    <w:rsid w:val="003542BA"/>
  </w:style>
  <w:style w:type="numbering" w:customStyle="1" w:styleId="111111811111">
    <w:name w:val="1 / 1.1 / 1.1.1811111"/>
    <w:basedOn w:val="a6"/>
    <w:next w:val="111111"/>
    <w:locked/>
    <w:rsid w:val="003542BA"/>
  </w:style>
  <w:style w:type="numbering" w:customStyle="1" w:styleId="2811111">
    <w:name w:val="Нет списка2811111"/>
    <w:next w:val="a6"/>
    <w:uiPriority w:val="99"/>
    <w:semiHidden/>
    <w:unhideWhenUsed/>
    <w:rsid w:val="003542BA"/>
  </w:style>
  <w:style w:type="numbering" w:customStyle="1" w:styleId="111111911111">
    <w:name w:val="1 / 1.1 / 1.1.1911111"/>
    <w:basedOn w:val="a6"/>
    <w:next w:val="111111"/>
    <w:locked/>
    <w:rsid w:val="003542BA"/>
  </w:style>
  <w:style w:type="numbering" w:customStyle="1" w:styleId="11711111">
    <w:name w:val="Нет списка11711111"/>
    <w:next w:val="a6"/>
    <w:uiPriority w:val="99"/>
    <w:semiHidden/>
    <w:unhideWhenUsed/>
    <w:rsid w:val="003542BA"/>
  </w:style>
  <w:style w:type="numbering" w:customStyle="1" w:styleId="2911111">
    <w:name w:val="Нет списка2911111"/>
    <w:next w:val="a6"/>
    <w:uiPriority w:val="99"/>
    <w:semiHidden/>
    <w:unhideWhenUsed/>
    <w:rsid w:val="003542BA"/>
  </w:style>
  <w:style w:type="numbering" w:customStyle="1" w:styleId="111112011111">
    <w:name w:val="1 / 1.1 / 1.1.2011111"/>
    <w:basedOn w:val="a6"/>
    <w:next w:val="111111"/>
    <w:locked/>
    <w:rsid w:val="003542BA"/>
  </w:style>
  <w:style w:type="numbering" w:customStyle="1" w:styleId="11811111">
    <w:name w:val="Нет списка11811111"/>
    <w:next w:val="a6"/>
    <w:uiPriority w:val="99"/>
    <w:semiHidden/>
    <w:unhideWhenUsed/>
    <w:rsid w:val="003542BA"/>
  </w:style>
  <w:style w:type="numbering" w:customStyle="1" w:styleId="391">
    <w:name w:val="Нет списка391"/>
    <w:next w:val="a6"/>
    <w:uiPriority w:val="99"/>
    <w:semiHidden/>
    <w:unhideWhenUsed/>
    <w:rsid w:val="003542BA"/>
  </w:style>
  <w:style w:type="numbering" w:customStyle="1" w:styleId="11111261">
    <w:name w:val="1 / 1.1 / 1.1.261"/>
    <w:basedOn w:val="a6"/>
    <w:next w:val="111111"/>
    <w:locked/>
    <w:rsid w:val="003542BA"/>
  </w:style>
  <w:style w:type="numbering" w:customStyle="1" w:styleId="12311">
    <w:name w:val="Нет списка1231"/>
    <w:next w:val="a6"/>
    <w:uiPriority w:val="99"/>
    <w:semiHidden/>
    <w:unhideWhenUsed/>
    <w:rsid w:val="003542BA"/>
  </w:style>
  <w:style w:type="numbering" w:customStyle="1" w:styleId="21511">
    <w:name w:val="Нет списка2151"/>
    <w:next w:val="a6"/>
    <w:uiPriority w:val="99"/>
    <w:semiHidden/>
    <w:unhideWhenUsed/>
    <w:rsid w:val="003542BA"/>
  </w:style>
  <w:style w:type="numbering" w:customStyle="1" w:styleId="11111271">
    <w:name w:val="1 / 1.1 / 1.1.271"/>
    <w:basedOn w:val="a6"/>
    <w:next w:val="111111"/>
    <w:unhideWhenUsed/>
    <w:locked/>
    <w:rsid w:val="003542BA"/>
  </w:style>
  <w:style w:type="numbering" w:customStyle="1" w:styleId="3101">
    <w:name w:val="Нет списка3101"/>
    <w:next w:val="a6"/>
    <w:uiPriority w:val="99"/>
    <w:semiHidden/>
    <w:unhideWhenUsed/>
    <w:rsid w:val="003542BA"/>
  </w:style>
  <w:style w:type="numbering" w:customStyle="1" w:styleId="11111341">
    <w:name w:val="1 / 1.1 / 1.1.341"/>
    <w:basedOn w:val="a6"/>
    <w:next w:val="111111"/>
    <w:unhideWhenUsed/>
    <w:rsid w:val="003542BA"/>
  </w:style>
  <w:style w:type="numbering" w:customStyle="1" w:styleId="4810">
    <w:name w:val="Нет списка481"/>
    <w:next w:val="a6"/>
    <w:uiPriority w:val="99"/>
    <w:semiHidden/>
    <w:unhideWhenUsed/>
    <w:rsid w:val="003542BA"/>
  </w:style>
  <w:style w:type="numbering" w:customStyle="1" w:styleId="11111441">
    <w:name w:val="1 / 1.1 / 1.1.441"/>
    <w:basedOn w:val="a6"/>
    <w:next w:val="111111"/>
    <w:locked/>
    <w:rsid w:val="003542BA"/>
  </w:style>
  <w:style w:type="numbering" w:customStyle="1" w:styleId="111510">
    <w:name w:val="Нет списка11151"/>
    <w:next w:val="a6"/>
    <w:uiPriority w:val="99"/>
    <w:semiHidden/>
    <w:unhideWhenUsed/>
    <w:rsid w:val="003542BA"/>
  </w:style>
  <w:style w:type="numbering" w:customStyle="1" w:styleId="5810">
    <w:name w:val="Нет списка581"/>
    <w:next w:val="a6"/>
    <w:uiPriority w:val="99"/>
    <w:semiHidden/>
    <w:unhideWhenUsed/>
    <w:rsid w:val="003542BA"/>
  </w:style>
  <w:style w:type="numbering" w:customStyle="1" w:styleId="1111153">
    <w:name w:val="1 / 1.1 / 1.1.53"/>
    <w:basedOn w:val="a6"/>
    <w:next w:val="111111"/>
    <w:locked/>
    <w:rsid w:val="003542BA"/>
  </w:style>
  <w:style w:type="numbering" w:customStyle="1" w:styleId="12411">
    <w:name w:val="Нет списка1241"/>
    <w:next w:val="a6"/>
    <w:uiPriority w:val="99"/>
    <w:semiHidden/>
    <w:unhideWhenUsed/>
    <w:rsid w:val="003542BA"/>
  </w:style>
  <w:style w:type="numbering" w:customStyle="1" w:styleId="681">
    <w:name w:val="Нет списка681"/>
    <w:next w:val="a6"/>
    <w:uiPriority w:val="99"/>
    <w:semiHidden/>
    <w:unhideWhenUsed/>
    <w:rsid w:val="003542BA"/>
  </w:style>
  <w:style w:type="numbering" w:customStyle="1" w:styleId="1111163">
    <w:name w:val="1 / 1.1 / 1.1.63"/>
    <w:basedOn w:val="a6"/>
    <w:next w:val="111111"/>
    <w:locked/>
    <w:rsid w:val="003542BA"/>
  </w:style>
  <w:style w:type="numbering" w:customStyle="1" w:styleId="13310">
    <w:name w:val="Нет списка1331"/>
    <w:next w:val="a6"/>
    <w:uiPriority w:val="99"/>
    <w:semiHidden/>
    <w:unhideWhenUsed/>
    <w:rsid w:val="003542BA"/>
  </w:style>
  <w:style w:type="numbering" w:customStyle="1" w:styleId="2160">
    <w:name w:val="Нет списка216"/>
    <w:next w:val="a6"/>
    <w:uiPriority w:val="99"/>
    <w:semiHidden/>
    <w:unhideWhenUsed/>
    <w:rsid w:val="003542BA"/>
  </w:style>
  <w:style w:type="numbering" w:customStyle="1" w:styleId="111610">
    <w:name w:val="Нет списка11161"/>
    <w:next w:val="a6"/>
    <w:uiPriority w:val="99"/>
    <w:semiHidden/>
    <w:unhideWhenUsed/>
    <w:rsid w:val="003542BA"/>
  </w:style>
  <w:style w:type="numbering" w:customStyle="1" w:styleId="3133">
    <w:name w:val="Нет списка313"/>
    <w:next w:val="a6"/>
    <w:uiPriority w:val="99"/>
    <w:semiHidden/>
    <w:unhideWhenUsed/>
    <w:rsid w:val="003542BA"/>
  </w:style>
  <w:style w:type="numbering" w:customStyle="1" w:styleId="4131">
    <w:name w:val="Нет списка413"/>
    <w:next w:val="a6"/>
    <w:uiPriority w:val="99"/>
    <w:semiHidden/>
    <w:unhideWhenUsed/>
    <w:rsid w:val="003542BA"/>
  </w:style>
  <w:style w:type="numbering" w:customStyle="1" w:styleId="5132">
    <w:name w:val="Нет списка513"/>
    <w:next w:val="a6"/>
    <w:uiPriority w:val="99"/>
    <w:semiHidden/>
    <w:unhideWhenUsed/>
    <w:rsid w:val="003542BA"/>
  </w:style>
  <w:style w:type="numbering" w:customStyle="1" w:styleId="6130">
    <w:name w:val="Нет списка613"/>
    <w:next w:val="a6"/>
    <w:uiPriority w:val="99"/>
    <w:semiHidden/>
    <w:unhideWhenUsed/>
    <w:rsid w:val="003542BA"/>
  </w:style>
  <w:style w:type="numbering" w:customStyle="1" w:styleId="770">
    <w:name w:val="Нет списка77"/>
    <w:next w:val="a6"/>
    <w:uiPriority w:val="99"/>
    <w:semiHidden/>
    <w:unhideWhenUsed/>
    <w:rsid w:val="003542BA"/>
  </w:style>
  <w:style w:type="numbering" w:customStyle="1" w:styleId="870">
    <w:name w:val="Нет списка87"/>
    <w:next w:val="a6"/>
    <w:uiPriority w:val="99"/>
    <w:semiHidden/>
    <w:unhideWhenUsed/>
    <w:rsid w:val="003542BA"/>
  </w:style>
  <w:style w:type="numbering" w:customStyle="1" w:styleId="931">
    <w:name w:val="Нет списка93"/>
    <w:next w:val="a6"/>
    <w:uiPriority w:val="99"/>
    <w:semiHidden/>
    <w:unhideWhenUsed/>
    <w:rsid w:val="003542BA"/>
  </w:style>
  <w:style w:type="numbering" w:customStyle="1" w:styleId="1111173">
    <w:name w:val="1 / 1.1 / 1.1.73"/>
    <w:basedOn w:val="a6"/>
    <w:next w:val="111111"/>
    <w:locked/>
    <w:rsid w:val="003542BA"/>
  </w:style>
  <w:style w:type="numbering" w:customStyle="1" w:styleId="1431">
    <w:name w:val="Нет списка143"/>
    <w:next w:val="a6"/>
    <w:uiPriority w:val="99"/>
    <w:semiHidden/>
    <w:unhideWhenUsed/>
    <w:rsid w:val="003542BA"/>
  </w:style>
  <w:style w:type="numbering" w:customStyle="1" w:styleId="2232">
    <w:name w:val="Нет списка223"/>
    <w:next w:val="a6"/>
    <w:uiPriority w:val="99"/>
    <w:semiHidden/>
    <w:unhideWhenUsed/>
    <w:rsid w:val="003542BA"/>
  </w:style>
  <w:style w:type="numbering" w:customStyle="1" w:styleId="112310">
    <w:name w:val="Нет списка11231"/>
    <w:next w:val="a6"/>
    <w:uiPriority w:val="99"/>
    <w:semiHidden/>
    <w:unhideWhenUsed/>
    <w:rsid w:val="003542BA"/>
  </w:style>
  <w:style w:type="numbering" w:customStyle="1" w:styleId="3230">
    <w:name w:val="Нет списка323"/>
    <w:next w:val="a6"/>
    <w:uiPriority w:val="99"/>
    <w:semiHidden/>
    <w:unhideWhenUsed/>
    <w:rsid w:val="003542BA"/>
  </w:style>
  <w:style w:type="numbering" w:customStyle="1" w:styleId="4230">
    <w:name w:val="Нет списка423"/>
    <w:next w:val="a6"/>
    <w:uiPriority w:val="99"/>
    <w:semiHidden/>
    <w:unhideWhenUsed/>
    <w:rsid w:val="003542BA"/>
  </w:style>
  <w:style w:type="numbering" w:customStyle="1" w:styleId="5230">
    <w:name w:val="Нет списка523"/>
    <w:next w:val="a6"/>
    <w:uiPriority w:val="99"/>
    <w:semiHidden/>
    <w:unhideWhenUsed/>
    <w:rsid w:val="003542BA"/>
  </w:style>
  <w:style w:type="numbering" w:customStyle="1" w:styleId="623">
    <w:name w:val="Нет списка623"/>
    <w:next w:val="a6"/>
    <w:uiPriority w:val="99"/>
    <w:semiHidden/>
    <w:unhideWhenUsed/>
    <w:rsid w:val="003542BA"/>
  </w:style>
  <w:style w:type="numbering" w:customStyle="1" w:styleId="713">
    <w:name w:val="Нет списка713"/>
    <w:next w:val="a6"/>
    <w:uiPriority w:val="99"/>
    <w:semiHidden/>
    <w:unhideWhenUsed/>
    <w:rsid w:val="003542BA"/>
  </w:style>
  <w:style w:type="numbering" w:customStyle="1" w:styleId="8131">
    <w:name w:val="Нет списка813"/>
    <w:next w:val="a6"/>
    <w:uiPriority w:val="99"/>
    <w:semiHidden/>
    <w:unhideWhenUsed/>
    <w:rsid w:val="003542BA"/>
  </w:style>
  <w:style w:type="numbering" w:customStyle="1" w:styleId="1030">
    <w:name w:val="Нет списка103"/>
    <w:next w:val="a6"/>
    <w:uiPriority w:val="99"/>
    <w:semiHidden/>
    <w:unhideWhenUsed/>
    <w:rsid w:val="003542BA"/>
  </w:style>
  <w:style w:type="numbering" w:customStyle="1" w:styleId="1111183">
    <w:name w:val="1 / 1.1 / 1.1.83"/>
    <w:basedOn w:val="a6"/>
    <w:next w:val="111111"/>
    <w:locked/>
    <w:rsid w:val="003542BA"/>
  </w:style>
  <w:style w:type="numbering" w:customStyle="1" w:styleId="1530">
    <w:name w:val="Нет списка153"/>
    <w:next w:val="a6"/>
    <w:uiPriority w:val="99"/>
    <w:semiHidden/>
    <w:unhideWhenUsed/>
    <w:rsid w:val="003542BA"/>
  </w:style>
  <w:style w:type="numbering" w:customStyle="1" w:styleId="2330">
    <w:name w:val="Нет списка233"/>
    <w:next w:val="a6"/>
    <w:uiPriority w:val="99"/>
    <w:semiHidden/>
    <w:unhideWhenUsed/>
    <w:rsid w:val="003542BA"/>
  </w:style>
  <w:style w:type="numbering" w:customStyle="1" w:styleId="11330">
    <w:name w:val="Нет списка1133"/>
    <w:next w:val="a6"/>
    <w:uiPriority w:val="99"/>
    <w:semiHidden/>
    <w:unhideWhenUsed/>
    <w:rsid w:val="003542BA"/>
  </w:style>
  <w:style w:type="numbering" w:customStyle="1" w:styleId="3330">
    <w:name w:val="Нет списка333"/>
    <w:next w:val="a6"/>
    <w:uiPriority w:val="99"/>
    <w:semiHidden/>
    <w:unhideWhenUsed/>
    <w:rsid w:val="003542BA"/>
  </w:style>
  <w:style w:type="numbering" w:customStyle="1" w:styleId="433">
    <w:name w:val="Нет списка433"/>
    <w:next w:val="a6"/>
    <w:uiPriority w:val="99"/>
    <w:semiHidden/>
    <w:unhideWhenUsed/>
    <w:rsid w:val="003542BA"/>
  </w:style>
  <w:style w:type="numbering" w:customStyle="1" w:styleId="5330">
    <w:name w:val="Нет списка533"/>
    <w:next w:val="a6"/>
    <w:uiPriority w:val="99"/>
    <w:semiHidden/>
    <w:unhideWhenUsed/>
    <w:rsid w:val="003542BA"/>
  </w:style>
  <w:style w:type="numbering" w:customStyle="1" w:styleId="633">
    <w:name w:val="Нет списка633"/>
    <w:next w:val="a6"/>
    <w:uiPriority w:val="99"/>
    <w:semiHidden/>
    <w:unhideWhenUsed/>
    <w:rsid w:val="003542BA"/>
  </w:style>
  <w:style w:type="numbering" w:customStyle="1" w:styleId="723">
    <w:name w:val="Нет списка723"/>
    <w:next w:val="a6"/>
    <w:uiPriority w:val="99"/>
    <w:semiHidden/>
    <w:unhideWhenUsed/>
    <w:rsid w:val="003542BA"/>
  </w:style>
  <w:style w:type="numbering" w:customStyle="1" w:styleId="823">
    <w:name w:val="Нет списка823"/>
    <w:next w:val="a6"/>
    <w:uiPriority w:val="99"/>
    <w:semiHidden/>
    <w:unhideWhenUsed/>
    <w:rsid w:val="003542BA"/>
  </w:style>
  <w:style w:type="numbering" w:customStyle="1" w:styleId="1630">
    <w:name w:val="Нет списка163"/>
    <w:next w:val="a6"/>
    <w:uiPriority w:val="99"/>
    <w:semiHidden/>
    <w:unhideWhenUsed/>
    <w:rsid w:val="003542BA"/>
  </w:style>
  <w:style w:type="numbering" w:customStyle="1" w:styleId="1111193">
    <w:name w:val="1 / 1.1 / 1.1.93"/>
    <w:basedOn w:val="a6"/>
    <w:next w:val="111111"/>
    <w:locked/>
    <w:rsid w:val="003542BA"/>
  </w:style>
  <w:style w:type="numbering" w:customStyle="1" w:styleId="1731">
    <w:name w:val="Нет списка173"/>
    <w:next w:val="a6"/>
    <w:uiPriority w:val="99"/>
    <w:semiHidden/>
    <w:unhideWhenUsed/>
    <w:rsid w:val="003542BA"/>
  </w:style>
  <w:style w:type="numbering" w:customStyle="1" w:styleId="2430">
    <w:name w:val="Нет списка243"/>
    <w:next w:val="a6"/>
    <w:uiPriority w:val="99"/>
    <w:semiHidden/>
    <w:unhideWhenUsed/>
    <w:rsid w:val="003542BA"/>
  </w:style>
  <w:style w:type="numbering" w:customStyle="1" w:styleId="11430">
    <w:name w:val="Нет списка1143"/>
    <w:next w:val="a6"/>
    <w:uiPriority w:val="99"/>
    <w:semiHidden/>
    <w:unhideWhenUsed/>
    <w:rsid w:val="003542BA"/>
  </w:style>
  <w:style w:type="numbering" w:customStyle="1" w:styleId="3430">
    <w:name w:val="Нет списка343"/>
    <w:next w:val="a6"/>
    <w:uiPriority w:val="99"/>
    <w:semiHidden/>
    <w:unhideWhenUsed/>
    <w:rsid w:val="003542BA"/>
  </w:style>
  <w:style w:type="numbering" w:customStyle="1" w:styleId="443">
    <w:name w:val="Нет списка443"/>
    <w:next w:val="a6"/>
    <w:uiPriority w:val="99"/>
    <w:semiHidden/>
    <w:unhideWhenUsed/>
    <w:rsid w:val="003542BA"/>
  </w:style>
  <w:style w:type="numbering" w:customStyle="1" w:styleId="5430">
    <w:name w:val="Нет списка543"/>
    <w:next w:val="a6"/>
    <w:uiPriority w:val="99"/>
    <w:semiHidden/>
    <w:unhideWhenUsed/>
    <w:rsid w:val="003542BA"/>
  </w:style>
  <w:style w:type="numbering" w:customStyle="1" w:styleId="643">
    <w:name w:val="Нет списка643"/>
    <w:next w:val="a6"/>
    <w:uiPriority w:val="99"/>
    <w:semiHidden/>
    <w:unhideWhenUsed/>
    <w:rsid w:val="003542BA"/>
  </w:style>
  <w:style w:type="numbering" w:customStyle="1" w:styleId="733">
    <w:name w:val="Нет списка733"/>
    <w:next w:val="a6"/>
    <w:uiPriority w:val="99"/>
    <w:semiHidden/>
    <w:unhideWhenUsed/>
    <w:rsid w:val="003542BA"/>
  </w:style>
  <w:style w:type="numbering" w:customStyle="1" w:styleId="833">
    <w:name w:val="Нет списка833"/>
    <w:next w:val="a6"/>
    <w:uiPriority w:val="99"/>
    <w:semiHidden/>
    <w:unhideWhenUsed/>
    <w:rsid w:val="003542BA"/>
  </w:style>
  <w:style w:type="numbering" w:customStyle="1" w:styleId="1832">
    <w:name w:val="Нет списка183"/>
    <w:next w:val="a6"/>
    <w:uiPriority w:val="99"/>
    <w:semiHidden/>
    <w:unhideWhenUsed/>
    <w:rsid w:val="003542BA"/>
  </w:style>
  <w:style w:type="numbering" w:customStyle="1" w:styleId="11111103">
    <w:name w:val="1 / 1.1 / 1.1.103"/>
    <w:basedOn w:val="a6"/>
    <w:next w:val="111111"/>
    <w:locked/>
    <w:rsid w:val="003542BA"/>
  </w:style>
  <w:style w:type="numbering" w:customStyle="1" w:styleId="1930">
    <w:name w:val="Нет списка193"/>
    <w:next w:val="a6"/>
    <w:uiPriority w:val="99"/>
    <w:semiHidden/>
    <w:unhideWhenUsed/>
    <w:rsid w:val="003542BA"/>
  </w:style>
  <w:style w:type="numbering" w:customStyle="1" w:styleId="2532">
    <w:name w:val="Нет списка253"/>
    <w:next w:val="a6"/>
    <w:uiPriority w:val="99"/>
    <w:semiHidden/>
    <w:unhideWhenUsed/>
    <w:rsid w:val="003542BA"/>
  </w:style>
  <w:style w:type="numbering" w:customStyle="1" w:styleId="11530">
    <w:name w:val="Нет списка1153"/>
    <w:next w:val="a6"/>
    <w:uiPriority w:val="99"/>
    <w:semiHidden/>
    <w:unhideWhenUsed/>
    <w:rsid w:val="003542BA"/>
  </w:style>
  <w:style w:type="numbering" w:customStyle="1" w:styleId="353">
    <w:name w:val="Нет списка353"/>
    <w:next w:val="a6"/>
    <w:uiPriority w:val="99"/>
    <w:semiHidden/>
    <w:unhideWhenUsed/>
    <w:rsid w:val="003542BA"/>
  </w:style>
  <w:style w:type="numbering" w:customStyle="1" w:styleId="453">
    <w:name w:val="Нет списка453"/>
    <w:next w:val="a6"/>
    <w:uiPriority w:val="99"/>
    <w:semiHidden/>
    <w:unhideWhenUsed/>
    <w:rsid w:val="003542BA"/>
  </w:style>
  <w:style w:type="numbering" w:customStyle="1" w:styleId="5530">
    <w:name w:val="Нет списка553"/>
    <w:next w:val="a6"/>
    <w:uiPriority w:val="99"/>
    <w:semiHidden/>
    <w:unhideWhenUsed/>
    <w:rsid w:val="003542BA"/>
  </w:style>
  <w:style w:type="numbering" w:customStyle="1" w:styleId="653">
    <w:name w:val="Нет списка653"/>
    <w:next w:val="a6"/>
    <w:uiPriority w:val="99"/>
    <w:semiHidden/>
    <w:unhideWhenUsed/>
    <w:rsid w:val="003542BA"/>
  </w:style>
  <w:style w:type="numbering" w:customStyle="1" w:styleId="743">
    <w:name w:val="Нет списка743"/>
    <w:next w:val="a6"/>
    <w:uiPriority w:val="99"/>
    <w:semiHidden/>
    <w:unhideWhenUsed/>
    <w:rsid w:val="003542BA"/>
  </w:style>
  <w:style w:type="numbering" w:customStyle="1" w:styleId="843">
    <w:name w:val="Нет списка843"/>
    <w:next w:val="a6"/>
    <w:uiPriority w:val="99"/>
    <w:semiHidden/>
    <w:unhideWhenUsed/>
    <w:rsid w:val="003542BA"/>
  </w:style>
  <w:style w:type="numbering" w:customStyle="1" w:styleId="111111130">
    <w:name w:val="1 / 1.1 / 1.1.113"/>
    <w:basedOn w:val="a6"/>
    <w:next w:val="111111"/>
    <w:locked/>
    <w:rsid w:val="003542BA"/>
  </w:style>
  <w:style w:type="numbering" w:customStyle="1" w:styleId="11111123">
    <w:name w:val="1 / 1.1 / 1.1.123"/>
    <w:basedOn w:val="a6"/>
    <w:next w:val="111111"/>
    <w:locked/>
    <w:rsid w:val="003542BA"/>
  </w:style>
  <w:style w:type="numbering" w:customStyle="1" w:styleId="203">
    <w:name w:val="Нет списка203"/>
    <w:next w:val="a6"/>
    <w:uiPriority w:val="99"/>
    <w:semiHidden/>
    <w:unhideWhenUsed/>
    <w:rsid w:val="003542BA"/>
  </w:style>
  <w:style w:type="numbering" w:customStyle="1" w:styleId="11111134">
    <w:name w:val="1 / 1.1 / 1.1.134"/>
    <w:basedOn w:val="a6"/>
    <w:next w:val="111111"/>
    <w:semiHidden/>
    <w:unhideWhenUsed/>
    <w:rsid w:val="003542BA"/>
  </w:style>
  <w:style w:type="numbering" w:customStyle="1" w:styleId="11111144">
    <w:name w:val="1 / 1.1 / 1.1.144"/>
    <w:basedOn w:val="a6"/>
    <w:next w:val="111111"/>
    <w:locked/>
    <w:rsid w:val="003542BA"/>
  </w:style>
  <w:style w:type="numbering" w:customStyle="1" w:styleId="11111214">
    <w:name w:val="1 / 1.1 / 1.1.214"/>
    <w:basedOn w:val="a6"/>
    <w:next w:val="111111"/>
    <w:locked/>
    <w:rsid w:val="003542BA"/>
  </w:style>
  <w:style w:type="numbering" w:customStyle="1" w:styleId="11111153">
    <w:name w:val="1 / 1.1 / 1.1.153"/>
    <w:basedOn w:val="a6"/>
    <w:next w:val="111111"/>
    <w:locked/>
    <w:rsid w:val="003542BA"/>
  </w:style>
  <w:style w:type="numbering" w:customStyle="1" w:styleId="1111113131">
    <w:name w:val="1 / 1.1 / 1.1.13131"/>
    <w:basedOn w:val="a6"/>
    <w:next w:val="111111"/>
    <w:semiHidden/>
    <w:unhideWhenUsed/>
    <w:rsid w:val="003542BA"/>
  </w:style>
  <w:style w:type="numbering" w:customStyle="1" w:styleId="1111114131">
    <w:name w:val="1 / 1.1 / 1.1.14131"/>
    <w:basedOn w:val="a6"/>
    <w:next w:val="111111"/>
    <w:locked/>
    <w:rsid w:val="003542BA"/>
  </w:style>
  <w:style w:type="numbering" w:customStyle="1" w:styleId="2630">
    <w:name w:val="Нет списка263"/>
    <w:next w:val="a6"/>
    <w:uiPriority w:val="99"/>
    <w:semiHidden/>
    <w:unhideWhenUsed/>
    <w:rsid w:val="003542BA"/>
  </w:style>
  <w:style w:type="numbering" w:customStyle="1" w:styleId="11111163">
    <w:name w:val="1 / 1.1 / 1.1.163"/>
    <w:basedOn w:val="a6"/>
    <w:next w:val="111111"/>
    <w:locked/>
    <w:rsid w:val="003542BA"/>
  </w:style>
  <w:style w:type="numbering" w:customStyle="1" w:styleId="1103">
    <w:name w:val="Нет списка1103"/>
    <w:next w:val="a6"/>
    <w:uiPriority w:val="99"/>
    <w:semiHidden/>
    <w:unhideWhenUsed/>
    <w:rsid w:val="003542BA"/>
  </w:style>
  <w:style w:type="numbering" w:customStyle="1" w:styleId="2730">
    <w:name w:val="Нет списка273"/>
    <w:next w:val="a6"/>
    <w:uiPriority w:val="99"/>
    <w:semiHidden/>
    <w:unhideWhenUsed/>
    <w:rsid w:val="003542BA"/>
  </w:style>
  <w:style w:type="numbering" w:customStyle="1" w:styleId="11111173">
    <w:name w:val="1 / 1.1 / 1.1.173"/>
    <w:basedOn w:val="a6"/>
    <w:next w:val="111111"/>
    <w:locked/>
    <w:rsid w:val="003542BA"/>
  </w:style>
  <w:style w:type="numbering" w:customStyle="1" w:styleId="11630">
    <w:name w:val="Нет списка1163"/>
    <w:next w:val="a6"/>
    <w:uiPriority w:val="99"/>
    <w:semiHidden/>
    <w:unhideWhenUsed/>
    <w:rsid w:val="003542BA"/>
  </w:style>
  <w:style w:type="numbering" w:customStyle="1" w:styleId="11111313">
    <w:name w:val="1 / 1.1 / 1.1.313"/>
    <w:basedOn w:val="a6"/>
    <w:next w:val="111111"/>
    <w:locked/>
    <w:rsid w:val="003542BA"/>
  </w:style>
  <w:style w:type="numbering" w:customStyle="1" w:styleId="11111413">
    <w:name w:val="1 / 1.1 / 1.1.413"/>
    <w:basedOn w:val="a6"/>
    <w:next w:val="111111"/>
    <w:rsid w:val="003542BA"/>
  </w:style>
  <w:style w:type="numbering" w:customStyle="1" w:styleId="11111183">
    <w:name w:val="1 / 1.1 / 1.1.183"/>
    <w:basedOn w:val="a6"/>
    <w:next w:val="111111"/>
    <w:locked/>
    <w:rsid w:val="003542BA"/>
  </w:style>
  <w:style w:type="numbering" w:customStyle="1" w:styleId="2832">
    <w:name w:val="Нет списка283"/>
    <w:next w:val="a6"/>
    <w:uiPriority w:val="99"/>
    <w:semiHidden/>
    <w:unhideWhenUsed/>
    <w:rsid w:val="003542BA"/>
  </w:style>
  <w:style w:type="numbering" w:customStyle="1" w:styleId="11111193">
    <w:name w:val="1 / 1.1 / 1.1.193"/>
    <w:basedOn w:val="a6"/>
    <w:next w:val="111111"/>
    <w:locked/>
    <w:rsid w:val="003542BA"/>
  </w:style>
  <w:style w:type="numbering" w:customStyle="1" w:styleId="11731">
    <w:name w:val="Нет списка1173"/>
    <w:next w:val="a6"/>
    <w:uiPriority w:val="99"/>
    <w:semiHidden/>
    <w:unhideWhenUsed/>
    <w:rsid w:val="003542BA"/>
  </w:style>
  <w:style w:type="numbering" w:customStyle="1" w:styleId="2931">
    <w:name w:val="Нет списка293"/>
    <w:next w:val="a6"/>
    <w:uiPriority w:val="99"/>
    <w:semiHidden/>
    <w:unhideWhenUsed/>
    <w:rsid w:val="003542BA"/>
  </w:style>
  <w:style w:type="numbering" w:customStyle="1" w:styleId="11111203">
    <w:name w:val="1 / 1.1 / 1.1.203"/>
    <w:basedOn w:val="a6"/>
    <w:next w:val="111111"/>
    <w:locked/>
    <w:rsid w:val="003542BA"/>
  </w:style>
  <w:style w:type="numbering" w:customStyle="1" w:styleId="11830">
    <w:name w:val="Нет списка1183"/>
    <w:next w:val="a6"/>
    <w:uiPriority w:val="99"/>
    <w:semiHidden/>
    <w:unhideWhenUsed/>
    <w:rsid w:val="003542BA"/>
  </w:style>
  <w:style w:type="numbering" w:customStyle="1" w:styleId="303">
    <w:name w:val="Нет списка303"/>
    <w:next w:val="a6"/>
    <w:uiPriority w:val="99"/>
    <w:semiHidden/>
    <w:unhideWhenUsed/>
    <w:rsid w:val="003542BA"/>
  </w:style>
  <w:style w:type="numbering" w:customStyle="1" w:styleId="11111223">
    <w:name w:val="1 / 1.1 / 1.1.223"/>
    <w:basedOn w:val="a6"/>
    <w:next w:val="111111"/>
    <w:locked/>
    <w:rsid w:val="003542BA"/>
  </w:style>
  <w:style w:type="numbering" w:customStyle="1" w:styleId="11930">
    <w:name w:val="Нет списка1193"/>
    <w:next w:val="a6"/>
    <w:uiPriority w:val="99"/>
    <w:semiHidden/>
    <w:unhideWhenUsed/>
    <w:rsid w:val="003542BA"/>
  </w:style>
  <w:style w:type="numbering" w:customStyle="1" w:styleId="21030">
    <w:name w:val="Нет списка2103"/>
    <w:next w:val="a6"/>
    <w:uiPriority w:val="99"/>
    <w:semiHidden/>
    <w:unhideWhenUsed/>
    <w:rsid w:val="003542BA"/>
  </w:style>
  <w:style w:type="numbering" w:customStyle="1" w:styleId="11111233">
    <w:name w:val="1 / 1.1 / 1.1.233"/>
    <w:basedOn w:val="a6"/>
    <w:next w:val="111111"/>
    <w:locked/>
    <w:rsid w:val="003542BA"/>
  </w:style>
  <w:style w:type="numbering" w:customStyle="1" w:styleId="111030">
    <w:name w:val="Нет списка11103"/>
    <w:next w:val="a6"/>
    <w:uiPriority w:val="99"/>
    <w:semiHidden/>
    <w:unhideWhenUsed/>
    <w:rsid w:val="003542BA"/>
  </w:style>
  <w:style w:type="numbering" w:customStyle="1" w:styleId="21131">
    <w:name w:val="Нет списка2113"/>
    <w:next w:val="a6"/>
    <w:uiPriority w:val="99"/>
    <w:semiHidden/>
    <w:unhideWhenUsed/>
    <w:rsid w:val="003542BA"/>
  </w:style>
  <w:style w:type="numbering" w:customStyle="1" w:styleId="111112113">
    <w:name w:val="1 / 1.1 / 1.1.2113"/>
    <w:basedOn w:val="a6"/>
    <w:next w:val="111111"/>
    <w:unhideWhenUsed/>
    <w:locked/>
    <w:rsid w:val="003542BA"/>
  </w:style>
  <w:style w:type="numbering" w:customStyle="1" w:styleId="363">
    <w:name w:val="Нет списка363"/>
    <w:next w:val="a6"/>
    <w:uiPriority w:val="99"/>
    <w:semiHidden/>
    <w:unhideWhenUsed/>
    <w:rsid w:val="003542BA"/>
  </w:style>
  <w:style w:type="numbering" w:customStyle="1" w:styleId="11111323">
    <w:name w:val="1 / 1.1 / 1.1.323"/>
    <w:basedOn w:val="a6"/>
    <w:next w:val="111111"/>
    <w:unhideWhenUsed/>
    <w:rsid w:val="003542BA"/>
  </w:style>
  <w:style w:type="numbering" w:customStyle="1" w:styleId="463">
    <w:name w:val="Нет списка463"/>
    <w:next w:val="a6"/>
    <w:uiPriority w:val="99"/>
    <w:semiHidden/>
    <w:unhideWhenUsed/>
    <w:rsid w:val="003542BA"/>
  </w:style>
  <w:style w:type="numbering" w:customStyle="1" w:styleId="11111423">
    <w:name w:val="1 / 1.1 / 1.1.423"/>
    <w:basedOn w:val="a6"/>
    <w:next w:val="111111"/>
    <w:locked/>
    <w:rsid w:val="003542BA"/>
  </w:style>
  <w:style w:type="numbering" w:customStyle="1" w:styleId="1111310">
    <w:name w:val="Нет списка111131"/>
    <w:next w:val="a6"/>
    <w:uiPriority w:val="99"/>
    <w:semiHidden/>
    <w:unhideWhenUsed/>
    <w:rsid w:val="003542BA"/>
  </w:style>
  <w:style w:type="numbering" w:customStyle="1" w:styleId="5630">
    <w:name w:val="Нет списка563"/>
    <w:next w:val="a6"/>
    <w:uiPriority w:val="99"/>
    <w:semiHidden/>
    <w:unhideWhenUsed/>
    <w:rsid w:val="003542BA"/>
  </w:style>
  <w:style w:type="numbering" w:customStyle="1" w:styleId="11111513">
    <w:name w:val="1 / 1.1 / 1.1.513"/>
    <w:basedOn w:val="a6"/>
    <w:next w:val="111111"/>
    <w:locked/>
    <w:rsid w:val="003542BA"/>
  </w:style>
  <w:style w:type="numbering" w:customStyle="1" w:styleId="12132">
    <w:name w:val="Нет списка1213"/>
    <w:next w:val="a6"/>
    <w:uiPriority w:val="99"/>
    <w:semiHidden/>
    <w:unhideWhenUsed/>
    <w:rsid w:val="003542BA"/>
  </w:style>
  <w:style w:type="numbering" w:customStyle="1" w:styleId="663">
    <w:name w:val="Нет списка663"/>
    <w:next w:val="a6"/>
    <w:uiPriority w:val="99"/>
    <w:semiHidden/>
    <w:unhideWhenUsed/>
    <w:rsid w:val="003542BA"/>
  </w:style>
  <w:style w:type="numbering" w:customStyle="1" w:styleId="11111613">
    <w:name w:val="1 / 1.1 / 1.1.613"/>
    <w:basedOn w:val="a6"/>
    <w:next w:val="111111"/>
    <w:locked/>
    <w:rsid w:val="003542BA"/>
  </w:style>
  <w:style w:type="numbering" w:customStyle="1" w:styleId="13130">
    <w:name w:val="Нет списка1313"/>
    <w:next w:val="a6"/>
    <w:uiPriority w:val="99"/>
    <w:semiHidden/>
    <w:unhideWhenUsed/>
    <w:rsid w:val="003542BA"/>
  </w:style>
  <w:style w:type="numbering" w:customStyle="1" w:styleId="211130">
    <w:name w:val="Нет списка21113"/>
    <w:next w:val="a6"/>
    <w:uiPriority w:val="99"/>
    <w:semiHidden/>
    <w:unhideWhenUsed/>
    <w:rsid w:val="003542BA"/>
  </w:style>
  <w:style w:type="numbering" w:customStyle="1" w:styleId="111113a">
    <w:name w:val="Нет списка111113"/>
    <w:next w:val="a6"/>
    <w:uiPriority w:val="99"/>
    <w:semiHidden/>
    <w:unhideWhenUsed/>
    <w:rsid w:val="003542BA"/>
  </w:style>
  <w:style w:type="numbering" w:customStyle="1" w:styleId="31130">
    <w:name w:val="Нет списка3113"/>
    <w:next w:val="a6"/>
    <w:uiPriority w:val="99"/>
    <w:semiHidden/>
    <w:unhideWhenUsed/>
    <w:rsid w:val="003542BA"/>
  </w:style>
  <w:style w:type="numbering" w:customStyle="1" w:styleId="41130">
    <w:name w:val="Нет списка4113"/>
    <w:next w:val="a6"/>
    <w:uiPriority w:val="99"/>
    <w:semiHidden/>
    <w:unhideWhenUsed/>
    <w:rsid w:val="003542BA"/>
  </w:style>
  <w:style w:type="numbering" w:customStyle="1" w:styleId="51130">
    <w:name w:val="Нет списка5113"/>
    <w:next w:val="a6"/>
    <w:uiPriority w:val="99"/>
    <w:semiHidden/>
    <w:unhideWhenUsed/>
    <w:rsid w:val="003542BA"/>
  </w:style>
  <w:style w:type="numbering" w:customStyle="1" w:styleId="6113">
    <w:name w:val="Нет списка6113"/>
    <w:next w:val="a6"/>
    <w:uiPriority w:val="99"/>
    <w:semiHidden/>
    <w:unhideWhenUsed/>
    <w:rsid w:val="003542BA"/>
  </w:style>
  <w:style w:type="numbering" w:customStyle="1" w:styleId="753">
    <w:name w:val="Нет списка753"/>
    <w:next w:val="a6"/>
    <w:uiPriority w:val="99"/>
    <w:semiHidden/>
    <w:unhideWhenUsed/>
    <w:rsid w:val="003542BA"/>
  </w:style>
  <w:style w:type="numbering" w:customStyle="1" w:styleId="853">
    <w:name w:val="Нет списка853"/>
    <w:next w:val="a6"/>
    <w:uiPriority w:val="99"/>
    <w:semiHidden/>
    <w:unhideWhenUsed/>
    <w:rsid w:val="003542BA"/>
  </w:style>
  <w:style w:type="numbering" w:customStyle="1" w:styleId="9130">
    <w:name w:val="Нет списка913"/>
    <w:next w:val="a6"/>
    <w:uiPriority w:val="99"/>
    <w:semiHidden/>
    <w:unhideWhenUsed/>
    <w:rsid w:val="003542BA"/>
  </w:style>
  <w:style w:type="numbering" w:customStyle="1" w:styleId="11111713">
    <w:name w:val="1 / 1.1 / 1.1.713"/>
    <w:basedOn w:val="a6"/>
    <w:next w:val="111111"/>
    <w:locked/>
    <w:rsid w:val="003542BA"/>
  </w:style>
  <w:style w:type="numbering" w:customStyle="1" w:styleId="14131">
    <w:name w:val="Нет списка1413"/>
    <w:next w:val="a6"/>
    <w:uiPriority w:val="99"/>
    <w:semiHidden/>
    <w:unhideWhenUsed/>
    <w:rsid w:val="003542BA"/>
  </w:style>
  <w:style w:type="numbering" w:customStyle="1" w:styleId="22131">
    <w:name w:val="Нет списка2213"/>
    <w:next w:val="a6"/>
    <w:uiPriority w:val="99"/>
    <w:semiHidden/>
    <w:unhideWhenUsed/>
    <w:rsid w:val="003542BA"/>
  </w:style>
  <w:style w:type="numbering" w:customStyle="1" w:styleId="11213">
    <w:name w:val="Нет списка11213"/>
    <w:next w:val="a6"/>
    <w:uiPriority w:val="99"/>
    <w:semiHidden/>
    <w:unhideWhenUsed/>
    <w:rsid w:val="003542BA"/>
  </w:style>
  <w:style w:type="numbering" w:customStyle="1" w:styleId="32130">
    <w:name w:val="Нет списка3213"/>
    <w:next w:val="a6"/>
    <w:uiPriority w:val="99"/>
    <w:semiHidden/>
    <w:unhideWhenUsed/>
    <w:rsid w:val="003542BA"/>
  </w:style>
  <w:style w:type="numbering" w:customStyle="1" w:styleId="4213">
    <w:name w:val="Нет списка4213"/>
    <w:next w:val="a6"/>
    <w:uiPriority w:val="99"/>
    <w:semiHidden/>
    <w:unhideWhenUsed/>
    <w:rsid w:val="003542BA"/>
  </w:style>
  <w:style w:type="numbering" w:customStyle="1" w:styleId="52131">
    <w:name w:val="Нет списка5213"/>
    <w:next w:val="a6"/>
    <w:uiPriority w:val="99"/>
    <w:semiHidden/>
    <w:unhideWhenUsed/>
    <w:rsid w:val="003542BA"/>
  </w:style>
  <w:style w:type="numbering" w:customStyle="1" w:styleId="6213">
    <w:name w:val="Нет списка6213"/>
    <w:next w:val="a6"/>
    <w:uiPriority w:val="99"/>
    <w:semiHidden/>
    <w:unhideWhenUsed/>
    <w:rsid w:val="003542BA"/>
  </w:style>
  <w:style w:type="numbering" w:customStyle="1" w:styleId="7113">
    <w:name w:val="Нет списка7113"/>
    <w:next w:val="a6"/>
    <w:uiPriority w:val="99"/>
    <w:semiHidden/>
    <w:unhideWhenUsed/>
    <w:rsid w:val="003542BA"/>
  </w:style>
  <w:style w:type="numbering" w:customStyle="1" w:styleId="8113">
    <w:name w:val="Нет списка8113"/>
    <w:next w:val="a6"/>
    <w:uiPriority w:val="99"/>
    <w:semiHidden/>
    <w:unhideWhenUsed/>
    <w:rsid w:val="003542BA"/>
  </w:style>
  <w:style w:type="numbering" w:customStyle="1" w:styleId="1013">
    <w:name w:val="Нет списка1013"/>
    <w:next w:val="a6"/>
    <w:uiPriority w:val="99"/>
    <w:semiHidden/>
    <w:unhideWhenUsed/>
    <w:rsid w:val="003542BA"/>
  </w:style>
  <w:style w:type="numbering" w:customStyle="1" w:styleId="11111813">
    <w:name w:val="1 / 1.1 / 1.1.813"/>
    <w:basedOn w:val="a6"/>
    <w:next w:val="111111"/>
    <w:locked/>
    <w:rsid w:val="003542BA"/>
  </w:style>
  <w:style w:type="numbering" w:customStyle="1" w:styleId="15131">
    <w:name w:val="Нет списка1513"/>
    <w:next w:val="a6"/>
    <w:uiPriority w:val="99"/>
    <w:semiHidden/>
    <w:unhideWhenUsed/>
    <w:rsid w:val="003542BA"/>
  </w:style>
  <w:style w:type="numbering" w:customStyle="1" w:styleId="23131">
    <w:name w:val="Нет списка2313"/>
    <w:next w:val="a6"/>
    <w:uiPriority w:val="99"/>
    <w:semiHidden/>
    <w:unhideWhenUsed/>
    <w:rsid w:val="003542BA"/>
  </w:style>
  <w:style w:type="numbering" w:customStyle="1" w:styleId="11313">
    <w:name w:val="Нет списка11313"/>
    <w:next w:val="a6"/>
    <w:uiPriority w:val="99"/>
    <w:semiHidden/>
    <w:unhideWhenUsed/>
    <w:rsid w:val="003542BA"/>
  </w:style>
  <w:style w:type="numbering" w:customStyle="1" w:styleId="33130">
    <w:name w:val="Нет списка3313"/>
    <w:next w:val="a6"/>
    <w:uiPriority w:val="99"/>
    <w:semiHidden/>
    <w:unhideWhenUsed/>
    <w:rsid w:val="003542BA"/>
  </w:style>
  <w:style w:type="numbering" w:customStyle="1" w:styleId="4313">
    <w:name w:val="Нет списка4313"/>
    <w:next w:val="a6"/>
    <w:uiPriority w:val="99"/>
    <w:semiHidden/>
    <w:unhideWhenUsed/>
    <w:rsid w:val="003542BA"/>
  </w:style>
  <w:style w:type="numbering" w:customStyle="1" w:styleId="5313">
    <w:name w:val="Нет списка5313"/>
    <w:next w:val="a6"/>
    <w:uiPriority w:val="99"/>
    <w:semiHidden/>
    <w:unhideWhenUsed/>
    <w:rsid w:val="003542BA"/>
  </w:style>
  <w:style w:type="numbering" w:customStyle="1" w:styleId="6313">
    <w:name w:val="Нет списка6313"/>
    <w:next w:val="a6"/>
    <w:uiPriority w:val="99"/>
    <w:semiHidden/>
    <w:unhideWhenUsed/>
    <w:rsid w:val="003542BA"/>
  </w:style>
  <w:style w:type="numbering" w:customStyle="1" w:styleId="7213">
    <w:name w:val="Нет списка7213"/>
    <w:next w:val="a6"/>
    <w:uiPriority w:val="99"/>
    <w:semiHidden/>
    <w:unhideWhenUsed/>
    <w:rsid w:val="003542BA"/>
  </w:style>
  <w:style w:type="numbering" w:customStyle="1" w:styleId="8213">
    <w:name w:val="Нет списка8213"/>
    <w:next w:val="a6"/>
    <w:uiPriority w:val="99"/>
    <w:semiHidden/>
    <w:unhideWhenUsed/>
    <w:rsid w:val="003542BA"/>
  </w:style>
  <w:style w:type="numbering" w:customStyle="1" w:styleId="16131">
    <w:name w:val="Нет списка1613"/>
    <w:next w:val="a6"/>
    <w:uiPriority w:val="99"/>
    <w:semiHidden/>
    <w:unhideWhenUsed/>
    <w:rsid w:val="003542BA"/>
  </w:style>
  <w:style w:type="numbering" w:customStyle="1" w:styleId="11111913">
    <w:name w:val="1 / 1.1 / 1.1.913"/>
    <w:basedOn w:val="a6"/>
    <w:next w:val="111111"/>
    <w:locked/>
    <w:rsid w:val="003542BA"/>
  </w:style>
  <w:style w:type="numbering" w:customStyle="1" w:styleId="17130">
    <w:name w:val="Нет списка1713"/>
    <w:next w:val="a6"/>
    <w:uiPriority w:val="99"/>
    <w:semiHidden/>
    <w:unhideWhenUsed/>
    <w:rsid w:val="003542BA"/>
  </w:style>
  <w:style w:type="numbering" w:customStyle="1" w:styleId="24131">
    <w:name w:val="Нет списка2413"/>
    <w:next w:val="a6"/>
    <w:uiPriority w:val="99"/>
    <w:semiHidden/>
    <w:unhideWhenUsed/>
    <w:rsid w:val="003542BA"/>
  </w:style>
  <w:style w:type="numbering" w:customStyle="1" w:styleId="11413">
    <w:name w:val="Нет списка11413"/>
    <w:next w:val="a6"/>
    <w:uiPriority w:val="99"/>
    <w:semiHidden/>
    <w:unhideWhenUsed/>
    <w:rsid w:val="003542BA"/>
  </w:style>
  <w:style w:type="numbering" w:customStyle="1" w:styleId="3413">
    <w:name w:val="Нет списка3413"/>
    <w:next w:val="a6"/>
    <w:uiPriority w:val="99"/>
    <w:semiHidden/>
    <w:unhideWhenUsed/>
    <w:rsid w:val="003542BA"/>
  </w:style>
  <w:style w:type="numbering" w:customStyle="1" w:styleId="4413">
    <w:name w:val="Нет списка4413"/>
    <w:next w:val="a6"/>
    <w:uiPriority w:val="99"/>
    <w:semiHidden/>
    <w:unhideWhenUsed/>
    <w:rsid w:val="003542BA"/>
  </w:style>
  <w:style w:type="numbering" w:customStyle="1" w:styleId="5413">
    <w:name w:val="Нет списка5413"/>
    <w:next w:val="a6"/>
    <w:uiPriority w:val="99"/>
    <w:semiHidden/>
    <w:unhideWhenUsed/>
    <w:rsid w:val="003542BA"/>
  </w:style>
  <w:style w:type="numbering" w:customStyle="1" w:styleId="6413">
    <w:name w:val="Нет списка6413"/>
    <w:next w:val="a6"/>
    <w:uiPriority w:val="99"/>
    <w:semiHidden/>
    <w:unhideWhenUsed/>
    <w:rsid w:val="003542BA"/>
  </w:style>
  <w:style w:type="numbering" w:customStyle="1" w:styleId="7313">
    <w:name w:val="Нет списка7313"/>
    <w:next w:val="a6"/>
    <w:uiPriority w:val="99"/>
    <w:semiHidden/>
    <w:unhideWhenUsed/>
    <w:rsid w:val="003542BA"/>
  </w:style>
  <w:style w:type="numbering" w:customStyle="1" w:styleId="8313">
    <w:name w:val="Нет списка8313"/>
    <w:next w:val="a6"/>
    <w:uiPriority w:val="99"/>
    <w:semiHidden/>
    <w:unhideWhenUsed/>
    <w:rsid w:val="003542BA"/>
  </w:style>
  <w:style w:type="numbering" w:customStyle="1" w:styleId="18130">
    <w:name w:val="Нет списка1813"/>
    <w:next w:val="a6"/>
    <w:uiPriority w:val="99"/>
    <w:semiHidden/>
    <w:unhideWhenUsed/>
    <w:rsid w:val="003542BA"/>
  </w:style>
  <w:style w:type="numbering" w:customStyle="1" w:styleId="111111013">
    <w:name w:val="1 / 1.1 / 1.1.1013"/>
    <w:basedOn w:val="a6"/>
    <w:next w:val="111111"/>
    <w:locked/>
    <w:rsid w:val="003542BA"/>
  </w:style>
  <w:style w:type="numbering" w:customStyle="1" w:styleId="1913">
    <w:name w:val="Нет списка1913"/>
    <w:next w:val="a6"/>
    <w:uiPriority w:val="99"/>
    <w:semiHidden/>
    <w:unhideWhenUsed/>
    <w:rsid w:val="003542BA"/>
  </w:style>
  <w:style w:type="numbering" w:customStyle="1" w:styleId="25132">
    <w:name w:val="Нет списка2513"/>
    <w:next w:val="a6"/>
    <w:uiPriority w:val="99"/>
    <w:semiHidden/>
    <w:unhideWhenUsed/>
    <w:rsid w:val="003542BA"/>
  </w:style>
  <w:style w:type="numbering" w:customStyle="1" w:styleId="11513">
    <w:name w:val="Нет списка11513"/>
    <w:next w:val="a6"/>
    <w:uiPriority w:val="99"/>
    <w:semiHidden/>
    <w:unhideWhenUsed/>
    <w:rsid w:val="003542BA"/>
  </w:style>
  <w:style w:type="numbering" w:customStyle="1" w:styleId="3513">
    <w:name w:val="Нет списка3513"/>
    <w:next w:val="a6"/>
    <w:uiPriority w:val="99"/>
    <w:semiHidden/>
    <w:unhideWhenUsed/>
    <w:rsid w:val="003542BA"/>
  </w:style>
  <w:style w:type="numbering" w:customStyle="1" w:styleId="4513">
    <w:name w:val="Нет списка4513"/>
    <w:next w:val="a6"/>
    <w:uiPriority w:val="99"/>
    <w:semiHidden/>
    <w:unhideWhenUsed/>
    <w:rsid w:val="003542BA"/>
  </w:style>
  <w:style w:type="numbering" w:customStyle="1" w:styleId="5513">
    <w:name w:val="Нет списка5513"/>
    <w:next w:val="a6"/>
    <w:uiPriority w:val="99"/>
    <w:semiHidden/>
    <w:unhideWhenUsed/>
    <w:rsid w:val="003542BA"/>
  </w:style>
  <w:style w:type="numbering" w:customStyle="1" w:styleId="6513">
    <w:name w:val="Нет списка6513"/>
    <w:next w:val="a6"/>
    <w:uiPriority w:val="99"/>
    <w:semiHidden/>
    <w:unhideWhenUsed/>
    <w:rsid w:val="003542BA"/>
  </w:style>
  <w:style w:type="numbering" w:customStyle="1" w:styleId="7413">
    <w:name w:val="Нет списка7413"/>
    <w:next w:val="a6"/>
    <w:uiPriority w:val="99"/>
    <w:semiHidden/>
    <w:unhideWhenUsed/>
    <w:rsid w:val="003542BA"/>
  </w:style>
  <w:style w:type="numbering" w:customStyle="1" w:styleId="8413">
    <w:name w:val="Нет списка8413"/>
    <w:next w:val="a6"/>
    <w:uiPriority w:val="99"/>
    <w:semiHidden/>
    <w:unhideWhenUsed/>
    <w:rsid w:val="003542BA"/>
  </w:style>
  <w:style w:type="numbering" w:customStyle="1" w:styleId="1111111130">
    <w:name w:val="1 / 1.1 / 1.1.1113"/>
    <w:basedOn w:val="a6"/>
    <w:next w:val="111111"/>
    <w:locked/>
    <w:rsid w:val="003542BA"/>
  </w:style>
  <w:style w:type="numbering" w:customStyle="1" w:styleId="111111213">
    <w:name w:val="1 / 1.1 / 1.1.1213"/>
    <w:basedOn w:val="a6"/>
    <w:next w:val="111111"/>
    <w:locked/>
    <w:rsid w:val="003542BA"/>
  </w:style>
  <w:style w:type="numbering" w:customStyle="1" w:styleId="2013">
    <w:name w:val="Нет списка2013"/>
    <w:next w:val="a6"/>
    <w:uiPriority w:val="99"/>
    <w:semiHidden/>
    <w:unhideWhenUsed/>
    <w:rsid w:val="003542BA"/>
  </w:style>
  <w:style w:type="numbering" w:customStyle="1" w:styleId="111111323">
    <w:name w:val="1 / 1.1 / 1.1.1323"/>
    <w:basedOn w:val="a6"/>
    <w:next w:val="111111"/>
    <w:semiHidden/>
    <w:unhideWhenUsed/>
    <w:rsid w:val="003542BA"/>
  </w:style>
  <w:style w:type="numbering" w:customStyle="1" w:styleId="111111423">
    <w:name w:val="1 / 1.1 / 1.1.1423"/>
    <w:basedOn w:val="a6"/>
    <w:next w:val="111111"/>
    <w:locked/>
    <w:rsid w:val="003542BA"/>
  </w:style>
  <w:style w:type="numbering" w:customStyle="1" w:styleId="1111121113">
    <w:name w:val="1 / 1.1 / 1.1.21113"/>
    <w:basedOn w:val="a6"/>
    <w:next w:val="111111"/>
    <w:locked/>
    <w:rsid w:val="003542BA"/>
  </w:style>
  <w:style w:type="numbering" w:customStyle="1" w:styleId="111111513">
    <w:name w:val="1 / 1.1 / 1.1.1513"/>
    <w:basedOn w:val="a6"/>
    <w:next w:val="111111"/>
    <w:locked/>
    <w:rsid w:val="003542BA"/>
  </w:style>
  <w:style w:type="numbering" w:customStyle="1" w:styleId="1111113113">
    <w:name w:val="1 / 1.1 / 1.1.13113"/>
    <w:basedOn w:val="a6"/>
    <w:next w:val="111111"/>
    <w:semiHidden/>
    <w:unhideWhenUsed/>
    <w:rsid w:val="003542BA"/>
  </w:style>
  <w:style w:type="numbering" w:customStyle="1" w:styleId="1111114113">
    <w:name w:val="1 / 1.1 / 1.1.14113"/>
    <w:basedOn w:val="a6"/>
    <w:next w:val="111111"/>
    <w:locked/>
    <w:rsid w:val="003542BA"/>
  </w:style>
  <w:style w:type="numbering" w:customStyle="1" w:styleId="26131">
    <w:name w:val="Нет списка2613"/>
    <w:next w:val="a6"/>
    <w:uiPriority w:val="99"/>
    <w:semiHidden/>
    <w:unhideWhenUsed/>
    <w:rsid w:val="003542BA"/>
  </w:style>
  <w:style w:type="numbering" w:customStyle="1" w:styleId="111111613">
    <w:name w:val="1 / 1.1 / 1.1.1613"/>
    <w:basedOn w:val="a6"/>
    <w:next w:val="111111"/>
    <w:locked/>
    <w:rsid w:val="003542BA"/>
  </w:style>
  <w:style w:type="numbering" w:customStyle="1" w:styleId="11013">
    <w:name w:val="Нет списка11013"/>
    <w:next w:val="a6"/>
    <w:uiPriority w:val="99"/>
    <w:semiHidden/>
    <w:unhideWhenUsed/>
    <w:rsid w:val="003542BA"/>
  </w:style>
  <w:style w:type="numbering" w:customStyle="1" w:styleId="2713">
    <w:name w:val="Нет списка2713"/>
    <w:next w:val="a6"/>
    <w:uiPriority w:val="99"/>
    <w:semiHidden/>
    <w:unhideWhenUsed/>
    <w:rsid w:val="003542BA"/>
  </w:style>
  <w:style w:type="numbering" w:customStyle="1" w:styleId="111111713">
    <w:name w:val="1 / 1.1 / 1.1.1713"/>
    <w:basedOn w:val="a6"/>
    <w:next w:val="111111"/>
    <w:locked/>
    <w:rsid w:val="003542BA"/>
  </w:style>
  <w:style w:type="numbering" w:customStyle="1" w:styleId="11613">
    <w:name w:val="Нет списка11613"/>
    <w:next w:val="a6"/>
    <w:uiPriority w:val="99"/>
    <w:semiHidden/>
    <w:unhideWhenUsed/>
    <w:rsid w:val="003542BA"/>
  </w:style>
  <w:style w:type="numbering" w:customStyle="1" w:styleId="111113113">
    <w:name w:val="1 / 1.1 / 1.1.3113"/>
    <w:basedOn w:val="a6"/>
    <w:next w:val="111111"/>
    <w:locked/>
    <w:rsid w:val="003542BA"/>
  </w:style>
  <w:style w:type="numbering" w:customStyle="1" w:styleId="111114113">
    <w:name w:val="1 / 1.1 / 1.1.4113"/>
    <w:basedOn w:val="a6"/>
    <w:next w:val="111111"/>
    <w:rsid w:val="003542BA"/>
  </w:style>
  <w:style w:type="numbering" w:customStyle="1" w:styleId="111111813">
    <w:name w:val="1 / 1.1 / 1.1.1813"/>
    <w:basedOn w:val="a6"/>
    <w:next w:val="111111"/>
    <w:locked/>
    <w:rsid w:val="003542BA"/>
  </w:style>
  <w:style w:type="numbering" w:customStyle="1" w:styleId="2813">
    <w:name w:val="Нет списка2813"/>
    <w:next w:val="a6"/>
    <w:uiPriority w:val="99"/>
    <w:semiHidden/>
    <w:unhideWhenUsed/>
    <w:rsid w:val="003542BA"/>
  </w:style>
  <w:style w:type="numbering" w:customStyle="1" w:styleId="111111913">
    <w:name w:val="1 / 1.1 / 1.1.1913"/>
    <w:basedOn w:val="a6"/>
    <w:next w:val="111111"/>
    <w:locked/>
    <w:rsid w:val="003542BA"/>
  </w:style>
  <w:style w:type="numbering" w:customStyle="1" w:styleId="11713">
    <w:name w:val="Нет списка11713"/>
    <w:next w:val="a6"/>
    <w:uiPriority w:val="99"/>
    <w:semiHidden/>
    <w:unhideWhenUsed/>
    <w:rsid w:val="003542BA"/>
  </w:style>
  <w:style w:type="numbering" w:customStyle="1" w:styleId="2913">
    <w:name w:val="Нет списка2913"/>
    <w:next w:val="a6"/>
    <w:uiPriority w:val="99"/>
    <w:semiHidden/>
    <w:unhideWhenUsed/>
    <w:rsid w:val="003542BA"/>
  </w:style>
  <w:style w:type="numbering" w:customStyle="1" w:styleId="111112013">
    <w:name w:val="1 / 1.1 / 1.1.2013"/>
    <w:basedOn w:val="a6"/>
    <w:next w:val="111111"/>
    <w:locked/>
    <w:rsid w:val="003542BA"/>
  </w:style>
  <w:style w:type="numbering" w:customStyle="1" w:styleId="11813">
    <w:name w:val="Нет списка11813"/>
    <w:next w:val="a6"/>
    <w:uiPriority w:val="99"/>
    <w:semiHidden/>
    <w:unhideWhenUsed/>
    <w:rsid w:val="003542BA"/>
  </w:style>
  <w:style w:type="numbering" w:customStyle="1" w:styleId="372">
    <w:name w:val="Нет списка372"/>
    <w:next w:val="a6"/>
    <w:uiPriority w:val="99"/>
    <w:semiHidden/>
    <w:unhideWhenUsed/>
    <w:rsid w:val="003542BA"/>
  </w:style>
  <w:style w:type="numbering" w:customStyle="1" w:styleId="11111242">
    <w:name w:val="1 / 1.1 / 1.1.242"/>
    <w:basedOn w:val="a6"/>
    <w:next w:val="111111"/>
    <w:locked/>
    <w:rsid w:val="003542BA"/>
  </w:style>
  <w:style w:type="numbering" w:customStyle="1" w:styleId="1202">
    <w:name w:val="Нет списка1202"/>
    <w:next w:val="a6"/>
    <w:uiPriority w:val="99"/>
    <w:semiHidden/>
    <w:unhideWhenUsed/>
    <w:rsid w:val="003542BA"/>
  </w:style>
  <w:style w:type="numbering" w:customStyle="1" w:styleId="21221">
    <w:name w:val="Нет списка2122"/>
    <w:next w:val="a6"/>
    <w:uiPriority w:val="99"/>
    <w:semiHidden/>
    <w:unhideWhenUsed/>
    <w:rsid w:val="003542BA"/>
  </w:style>
  <w:style w:type="numbering" w:customStyle="1" w:styleId="11111252">
    <w:name w:val="1 / 1.1 / 1.1.252"/>
    <w:basedOn w:val="a6"/>
    <w:next w:val="111111"/>
    <w:locked/>
    <w:rsid w:val="003542BA"/>
  </w:style>
  <w:style w:type="numbering" w:customStyle="1" w:styleId="111222">
    <w:name w:val="Нет списка11122"/>
    <w:next w:val="a6"/>
    <w:uiPriority w:val="99"/>
    <w:semiHidden/>
    <w:unhideWhenUsed/>
    <w:rsid w:val="003542BA"/>
  </w:style>
  <w:style w:type="numbering" w:customStyle="1" w:styleId="21321">
    <w:name w:val="Нет списка2132"/>
    <w:next w:val="a6"/>
    <w:uiPriority w:val="99"/>
    <w:semiHidden/>
    <w:unhideWhenUsed/>
    <w:rsid w:val="003542BA"/>
  </w:style>
  <w:style w:type="numbering" w:customStyle="1" w:styleId="111112122">
    <w:name w:val="1 / 1.1 / 1.1.2122"/>
    <w:basedOn w:val="a6"/>
    <w:next w:val="111111"/>
    <w:unhideWhenUsed/>
    <w:locked/>
    <w:rsid w:val="003542BA"/>
  </w:style>
  <w:style w:type="numbering" w:customStyle="1" w:styleId="382">
    <w:name w:val="Нет списка382"/>
    <w:next w:val="a6"/>
    <w:uiPriority w:val="99"/>
    <w:semiHidden/>
    <w:unhideWhenUsed/>
    <w:rsid w:val="003542BA"/>
  </w:style>
  <w:style w:type="numbering" w:customStyle="1" w:styleId="11111332">
    <w:name w:val="1 / 1.1 / 1.1.332"/>
    <w:basedOn w:val="a6"/>
    <w:next w:val="111111"/>
    <w:unhideWhenUsed/>
    <w:rsid w:val="003542BA"/>
  </w:style>
  <w:style w:type="numbering" w:customStyle="1" w:styleId="472">
    <w:name w:val="Нет списка472"/>
    <w:next w:val="a6"/>
    <w:uiPriority w:val="99"/>
    <w:semiHidden/>
    <w:unhideWhenUsed/>
    <w:rsid w:val="003542BA"/>
  </w:style>
  <w:style w:type="numbering" w:customStyle="1" w:styleId="111114321">
    <w:name w:val="1 / 1.1 / 1.1.4321"/>
    <w:basedOn w:val="a6"/>
    <w:next w:val="111111"/>
    <w:locked/>
    <w:rsid w:val="003542BA"/>
  </w:style>
  <w:style w:type="numbering" w:customStyle="1" w:styleId="111321">
    <w:name w:val="Нет списка11132"/>
    <w:next w:val="a6"/>
    <w:uiPriority w:val="99"/>
    <w:semiHidden/>
    <w:unhideWhenUsed/>
    <w:rsid w:val="003542BA"/>
  </w:style>
  <w:style w:type="numbering" w:customStyle="1" w:styleId="5720">
    <w:name w:val="Нет списка572"/>
    <w:next w:val="a6"/>
    <w:uiPriority w:val="99"/>
    <w:semiHidden/>
    <w:unhideWhenUsed/>
    <w:rsid w:val="003542BA"/>
  </w:style>
  <w:style w:type="numbering" w:customStyle="1" w:styleId="11111522">
    <w:name w:val="1 / 1.1 / 1.1.522"/>
    <w:basedOn w:val="a6"/>
    <w:next w:val="111111"/>
    <w:locked/>
    <w:rsid w:val="003542BA"/>
  </w:style>
  <w:style w:type="numbering" w:customStyle="1" w:styleId="12220">
    <w:name w:val="Нет списка1222"/>
    <w:next w:val="a6"/>
    <w:uiPriority w:val="99"/>
    <w:semiHidden/>
    <w:unhideWhenUsed/>
    <w:rsid w:val="003542BA"/>
  </w:style>
  <w:style w:type="numbering" w:customStyle="1" w:styleId="672">
    <w:name w:val="Нет списка672"/>
    <w:next w:val="a6"/>
    <w:uiPriority w:val="99"/>
    <w:semiHidden/>
    <w:unhideWhenUsed/>
    <w:rsid w:val="003542BA"/>
  </w:style>
  <w:style w:type="numbering" w:customStyle="1" w:styleId="11111622">
    <w:name w:val="1 / 1.1 / 1.1.622"/>
    <w:basedOn w:val="a6"/>
    <w:next w:val="111111"/>
    <w:locked/>
    <w:rsid w:val="003542BA"/>
  </w:style>
  <w:style w:type="numbering" w:customStyle="1" w:styleId="13221">
    <w:name w:val="Нет списка1322"/>
    <w:next w:val="a6"/>
    <w:uiPriority w:val="99"/>
    <w:semiHidden/>
    <w:unhideWhenUsed/>
    <w:rsid w:val="003542BA"/>
  </w:style>
  <w:style w:type="numbering" w:customStyle="1" w:styleId="211220">
    <w:name w:val="Нет списка21122"/>
    <w:next w:val="a6"/>
    <w:uiPriority w:val="99"/>
    <w:semiHidden/>
    <w:unhideWhenUsed/>
    <w:rsid w:val="003542BA"/>
  </w:style>
  <w:style w:type="numbering" w:customStyle="1" w:styleId="1111220">
    <w:name w:val="Нет списка111122"/>
    <w:next w:val="a6"/>
    <w:uiPriority w:val="99"/>
    <w:semiHidden/>
    <w:unhideWhenUsed/>
    <w:rsid w:val="003542BA"/>
  </w:style>
  <w:style w:type="numbering" w:customStyle="1" w:styleId="31220">
    <w:name w:val="Нет списка3122"/>
    <w:next w:val="a6"/>
    <w:uiPriority w:val="99"/>
    <w:semiHidden/>
    <w:unhideWhenUsed/>
    <w:rsid w:val="003542BA"/>
  </w:style>
  <w:style w:type="numbering" w:customStyle="1" w:styleId="4122">
    <w:name w:val="Нет списка4122"/>
    <w:next w:val="a6"/>
    <w:uiPriority w:val="99"/>
    <w:semiHidden/>
    <w:unhideWhenUsed/>
    <w:rsid w:val="003542BA"/>
  </w:style>
  <w:style w:type="numbering" w:customStyle="1" w:styleId="51220">
    <w:name w:val="Нет списка5122"/>
    <w:next w:val="a6"/>
    <w:uiPriority w:val="99"/>
    <w:semiHidden/>
    <w:unhideWhenUsed/>
    <w:rsid w:val="003542BA"/>
  </w:style>
  <w:style w:type="numbering" w:customStyle="1" w:styleId="6122">
    <w:name w:val="Нет списка6122"/>
    <w:next w:val="a6"/>
    <w:uiPriority w:val="99"/>
    <w:semiHidden/>
    <w:unhideWhenUsed/>
    <w:rsid w:val="003542BA"/>
  </w:style>
  <w:style w:type="numbering" w:customStyle="1" w:styleId="762">
    <w:name w:val="Нет списка762"/>
    <w:next w:val="a6"/>
    <w:uiPriority w:val="99"/>
    <w:semiHidden/>
    <w:unhideWhenUsed/>
    <w:rsid w:val="003542BA"/>
  </w:style>
  <w:style w:type="numbering" w:customStyle="1" w:styleId="862">
    <w:name w:val="Нет списка862"/>
    <w:next w:val="a6"/>
    <w:uiPriority w:val="99"/>
    <w:semiHidden/>
    <w:unhideWhenUsed/>
    <w:rsid w:val="003542BA"/>
  </w:style>
  <w:style w:type="numbering" w:customStyle="1" w:styleId="9220">
    <w:name w:val="Нет списка922"/>
    <w:next w:val="a6"/>
    <w:uiPriority w:val="99"/>
    <w:semiHidden/>
    <w:unhideWhenUsed/>
    <w:rsid w:val="003542BA"/>
  </w:style>
  <w:style w:type="numbering" w:customStyle="1" w:styleId="11111722">
    <w:name w:val="1 / 1.1 / 1.1.722"/>
    <w:basedOn w:val="a6"/>
    <w:next w:val="111111"/>
    <w:locked/>
    <w:rsid w:val="003542BA"/>
  </w:style>
  <w:style w:type="numbering" w:customStyle="1" w:styleId="14220">
    <w:name w:val="Нет списка1422"/>
    <w:next w:val="a6"/>
    <w:uiPriority w:val="99"/>
    <w:semiHidden/>
    <w:unhideWhenUsed/>
    <w:rsid w:val="003542BA"/>
  </w:style>
  <w:style w:type="numbering" w:customStyle="1" w:styleId="22220">
    <w:name w:val="Нет списка2222"/>
    <w:next w:val="a6"/>
    <w:uiPriority w:val="99"/>
    <w:semiHidden/>
    <w:unhideWhenUsed/>
    <w:rsid w:val="003542BA"/>
  </w:style>
  <w:style w:type="numbering" w:customStyle="1" w:styleId="112221">
    <w:name w:val="Нет списка11222"/>
    <w:next w:val="a6"/>
    <w:uiPriority w:val="99"/>
    <w:semiHidden/>
    <w:unhideWhenUsed/>
    <w:rsid w:val="003542BA"/>
  </w:style>
  <w:style w:type="numbering" w:customStyle="1" w:styleId="3222">
    <w:name w:val="Нет списка3222"/>
    <w:next w:val="a6"/>
    <w:uiPriority w:val="99"/>
    <w:semiHidden/>
    <w:unhideWhenUsed/>
    <w:rsid w:val="003542BA"/>
  </w:style>
  <w:style w:type="numbering" w:customStyle="1" w:styleId="4222">
    <w:name w:val="Нет списка4222"/>
    <w:next w:val="a6"/>
    <w:uiPriority w:val="99"/>
    <w:semiHidden/>
    <w:unhideWhenUsed/>
    <w:rsid w:val="003542BA"/>
  </w:style>
  <w:style w:type="numbering" w:customStyle="1" w:styleId="52220">
    <w:name w:val="Нет списка5222"/>
    <w:next w:val="a6"/>
    <w:uiPriority w:val="99"/>
    <w:semiHidden/>
    <w:unhideWhenUsed/>
    <w:rsid w:val="003542BA"/>
  </w:style>
  <w:style w:type="numbering" w:customStyle="1" w:styleId="6222">
    <w:name w:val="Нет списка6222"/>
    <w:next w:val="a6"/>
    <w:uiPriority w:val="99"/>
    <w:semiHidden/>
    <w:unhideWhenUsed/>
    <w:rsid w:val="003542BA"/>
  </w:style>
  <w:style w:type="numbering" w:customStyle="1" w:styleId="7122">
    <w:name w:val="Нет списка7122"/>
    <w:next w:val="a6"/>
    <w:uiPriority w:val="99"/>
    <w:semiHidden/>
    <w:unhideWhenUsed/>
    <w:rsid w:val="003542BA"/>
  </w:style>
  <w:style w:type="numbering" w:customStyle="1" w:styleId="8122">
    <w:name w:val="Нет списка8122"/>
    <w:next w:val="a6"/>
    <w:uiPriority w:val="99"/>
    <w:semiHidden/>
    <w:unhideWhenUsed/>
    <w:rsid w:val="003542BA"/>
  </w:style>
  <w:style w:type="numbering" w:customStyle="1" w:styleId="1022">
    <w:name w:val="Нет списка1022"/>
    <w:next w:val="a6"/>
    <w:uiPriority w:val="99"/>
    <w:semiHidden/>
    <w:unhideWhenUsed/>
    <w:rsid w:val="003542BA"/>
  </w:style>
  <w:style w:type="numbering" w:customStyle="1" w:styleId="11111822">
    <w:name w:val="1 / 1.1 / 1.1.822"/>
    <w:basedOn w:val="a6"/>
    <w:next w:val="111111"/>
    <w:locked/>
    <w:rsid w:val="003542BA"/>
  </w:style>
  <w:style w:type="numbering" w:customStyle="1" w:styleId="1522">
    <w:name w:val="Нет списка1522"/>
    <w:next w:val="a6"/>
    <w:uiPriority w:val="99"/>
    <w:semiHidden/>
    <w:unhideWhenUsed/>
    <w:rsid w:val="003542BA"/>
  </w:style>
  <w:style w:type="numbering" w:customStyle="1" w:styleId="2322">
    <w:name w:val="Нет списка2322"/>
    <w:next w:val="a6"/>
    <w:uiPriority w:val="99"/>
    <w:semiHidden/>
    <w:unhideWhenUsed/>
    <w:rsid w:val="003542BA"/>
  </w:style>
  <w:style w:type="numbering" w:customStyle="1" w:styleId="113220">
    <w:name w:val="Нет списка11322"/>
    <w:next w:val="a6"/>
    <w:uiPriority w:val="99"/>
    <w:semiHidden/>
    <w:unhideWhenUsed/>
    <w:rsid w:val="003542BA"/>
  </w:style>
  <w:style w:type="numbering" w:customStyle="1" w:styleId="3322">
    <w:name w:val="Нет списка3322"/>
    <w:next w:val="a6"/>
    <w:uiPriority w:val="99"/>
    <w:semiHidden/>
    <w:unhideWhenUsed/>
    <w:rsid w:val="003542BA"/>
  </w:style>
  <w:style w:type="numbering" w:customStyle="1" w:styleId="4322">
    <w:name w:val="Нет списка4322"/>
    <w:next w:val="a6"/>
    <w:uiPriority w:val="99"/>
    <w:semiHidden/>
    <w:unhideWhenUsed/>
    <w:rsid w:val="003542BA"/>
  </w:style>
  <w:style w:type="numbering" w:customStyle="1" w:styleId="5322">
    <w:name w:val="Нет списка5322"/>
    <w:next w:val="a6"/>
    <w:uiPriority w:val="99"/>
    <w:semiHidden/>
    <w:unhideWhenUsed/>
    <w:rsid w:val="003542BA"/>
  </w:style>
  <w:style w:type="numbering" w:customStyle="1" w:styleId="6322">
    <w:name w:val="Нет списка6322"/>
    <w:next w:val="a6"/>
    <w:uiPriority w:val="99"/>
    <w:semiHidden/>
    <w:unhideWhenUsed/>
    <w:rsid w:val="003542BA"/>
  </w:style>
  <w:style w:type="numbering" w:customStyle="1" w:styleId="7222">
    <w:name w:val="Нет списка7222"/>
    <w:next w:val="a6"/>
    <w:uiPriority w:val="99"/>
    <w:semiHidden/>
    <w:unhideWhenUsed/>
    <w:rsid w:val="003542BA"/>
  </w:style>
  <w:style w:type="numbering" w:customStyle="1" w:styleId="8222">
    <w:name w:val="Нет списка8222"/>
    <w:next w:val="a6"/>
    <w:uiPriority w:val="99"/>
    <w:semiHidden/>
    <w:unhideWhenUsed/>
    <w:rsid w:val="003542BA"/>
  </w:style>
  <w:style w:type="numbering" w:customStyle="1" w:styleId="1622">
    <w:name w:val="Нет списка1622"/>
    <w:next w:val="a6"/>
    <w:uiPriority w:val="99"/>
    <w:semiHidden/>
    <w:unhideWhenUsed/>
    <w:rsid w:val="003542BA"/>
  </w:style>
  <w:style w:type="numbering" w:customStyle="1" w:styleId="11111922">
    <w:name w:val="1 / 1.1 / 1.1.922"/>
    <w:basedOn w:val="a6"/>
    <w:next w:val="111111"/>
    <w:locked/>
    <w:rsid w:val="003542BA"/>
  </w:style>
  <w:style w:type="numbering" w:customStyle="1" w:styleId="17220">
    <w:name w:val="Нет списка1722"/>
    <w:next w:val="a6"/>
    <w:uiPriority w:val="99"/>
    <w:semiHidden/>
    <w:unhideWhenUsed/>
    <w:rsid w:val="003542BA"/>
  </w:style>
  <w:style w:type="numbering" w:customStyle="1" w:styleId="24220">
    <w:name w:val="Нет списка2422"/>
    <w:next w:val="a6"/>
    <w:uiPriority w:val="99"/>
    <w:semiHidden/>
    <w:unhideWhenUsed/>
    <w:rsid w:val="003542BA"/>
  </w:style>
  <w:style w:type="numbering" w:customStyle="1" w:styleId="114220">
    <w:name w:val="Нет списка11422"/>
    <w:next w:val="a6"/>
    <w:uiPriority w:val="99"/>
    <w:semiHidden/>
    <w:unhideWhenUsed/>
    <w:rsid w:val="003542BA"/>
  </w:style>
  <w:style w:type="numbering" w:customStyle="1" w:styleId="3422">
    <w:name w:val="Нет списка3422"/>
    <w:next w:val="a6"/>
    <w:uiPriority w:val="99"/>
    <w:semiHidden/>
    <w:unhideWhenUsed/>
    <w:rsid w:val="003542BA"/>
  </w:style>
  <w:style w:type="numbering" w:customStyle="1" w:styleId="4422">
    <w:name w:val="Нет списка4422"/>
    <w:next w:val="a6"/>
    <w:uiPriority w:val="99"/>
    <w:semiHidden/>
    <w:unhideWhenUsed/>
    <w:rsid w:val="003542BA"/>
  </w:style>
  <w:style w:type="numbering" w:customStyle="1" w:styleId="5422">
    <w:name w:val="Нет списка5422"/>
    <w:next w:val="a6"/>
    <w:uiPriority w:val="99"/>
    <w:semiHidden/>
    <w:unhideWhenUsed/>
    <w:rsid w:val="003542BA"/>
  </w:style>
  <w:style w:type="numbering" w:customStyle="1" w:styleId="6422">
    <w:name w:val="Нет списка6422"/>
    <w:next w:val="a6"/>
    <w:uiPriority w:val="99"/>
    <w:semiHidden/>
    <w:unhideWhenUsed/>
    <w:rsid w:val="003542BA"/>
  </w:style>
  <w:style w:type="numbering" w:customStyle="1" w:styleId="7322">
    <w:name w:val="Нет списка7322"/>
    <w:next w:val="a6"/>
    <w:uiPriority w:val="99"/>
    <w:semiHidden/>
    <w:unhideWhenUsed/>
    <w:rsid w:val="003542BA"/>
  </w:style>
  <w:style w:type="numbering" w:customStyle="1" w:styleId="8322">
    <w:name w:val="Нет списка8322"/>
    <w:next w:val="a6"/>
    <w:uiPriority w:val="99"/>
    <w:semiHidden/>
    <w:unhideWhenUsed/>
    <w:rsid w:val="003542BA"/>
  </w:style>
  <w:style w:type="numbering" w:customStyle="1" w:styleId="18220">
    <w:name w:val="Нет списка1822"/>
    <w:next w:val="a6"/>
    <w:uiPriority w:val="99"/>
    <w:semiHidden/>
    <w:unhideWhenUsed/>
    <w:rsid w:val="003542BA"/>
  </w:style>
  <w:style w:type="numbering" w:customStyle="1" w:styleId="111111022">
    <w:name w:val="1 / 1.1 / 1.1.1022"/>
    <w:basedOn w:val="a6"/>
    <w:next w:val="111111"/>
    <w:locked/>
    <w:rsid w:val="003542BA"/>
  </w:style>
  <w:style w:type="numbering" w:customStyle="1" w:styleId="1922">
    <w:name w:val="Нет списка1922"/>
    <w:next w:val="a6"/>
    <w:uiPriority w:val="99"/>
    <w:semiHidden/>
    <w:unhideWhenUsed/>
    <w:rsid w:val="003542BA"/>
  </w:style>
  <w:style w:type="numbering" w:customStyle="1" w:styleId="25220">
    <w:name w:val="Нет списка2522"/>
    <w:next w:val="a6"/>
    <w:uiPriority w:val="99"/>
    <w:semiHidden/>
    <w:unhideWhenUsed/>
    <w:rsid w:val="003542BA"/>
  </w:style>
  <w:style w:type="numbering" w:customStyle="1" w:styleId="115220">
    <w:name w:val="Нет списка11522"/>
    <w:next w:val="a6"/>
    <w:uiPriority w:val="99"/>
    <w:semiHidden/>
    <w:unhideWhenUsed/>
    <w:rsid w:val="003542BA"/>
  </w:style>
  <w:style w:type="numbering" w:customStyle="1" w:styleId="3522">
    <w:name w:val="Нет списка3522"/>
    <w:next w:val="a6"/>
    <w:uiPriority w:val="99"/>
    <w:semiHidden/>
    <w:unhideWhenUsed/>
    <w:rsid w:val="003542BA"/>
  </w:style>
  <w:style w:type="numbering" w:customStyle="1" w:styleId="4522">
    <w:name w:val="Нет списка4522"/>
    <w:next w:val="a6"/>
    <w:uiPriority w:val="99"/>
    <w:semiHidden/>
    <w:unhideWhenUsed/>
    <w:rsid w:val="003542BA"/>
  </w:style>
  <w:style w:type="numbering" w:customStyle="1" w:styleId="5522">
    <w:name w:val="Нет списка5522"/>
    <w:next w:val="a6"/>
    <w:uiPriority w:val="99"/>
    <w:semiHidden/>
    <w:unhideWhenUsed/>
    <w:rsid w:val="003542BA"/>
  </w:style>
  <w:style w:type="numbering" w:customStyle="1" w:styleId="6522">
    <w:name w:val="Нет списка6522"/>
    <w:next w:val="a6"/>
    <w:uiPriority w:val="99"/>
    <w:semiHidden/>
    <w:unhideWhenUsed/>
    <w:rsid w:val="003542BA"/>
  </w:style>
  <w:style w:type="numbering" w:customStyle="1" w:styleId="7422">
    <w:name w:val="Нет списка7422"/>
    <w:next w:val="a6"/>
    <w:uiPriority w:val="99"/>
    <w:semiHidden/>
    <w:unhideWhenUsed/>
    <w:rsid w:val="003542BA"/>
  </w:style>
  <w:style w:type="numbering" w:customStyle="1" w:styleId="8422">
    <w:name w:val="Нет списка8422"/>
    <w:next w:val="a6"/>
    <w:uiPriority w:val="99"/>
    <w:semiHidden/>
    <w:unhideWhenUsed/>
    <w:rsid w:val="003542BA"/>
  </w:style>
  <w:style w:type="numbering" w:customStyle="1" w:styleId="111111122">
    <w:name w:val="1 / 1.1 / 1.1.1122"/>
    <w:basedOn w:val="a6"/>
    <w:next w:val="111111"/>
    <w:locked/>
    <w:rsid w:val="003542BA"/>
  </w:style>
  <w:style w:type="numbering" w:customStyle="1" w:styleId="111111222">
    <w:name w:val="1 / 1.1 / 1.1.1222"/>
    <w:basedOn w:val="a6"/>
    <w:next w:val="111111"/>
    <w:locked/>
    <w:rsid w:val="003542BA"/>
  </w:style>
  <w:style w:type="numbering" w:customStyle="1" w:styleId="2022">
    <w:name w:val="Нет списка2022"/>
    <w:next w:val="a6"/>
    <w:uiPriority w:val="99"/>
    <w:semiHidden/>
    <w:unhideWhenUsed/>
    <w:rsid w:val="003542BA"/>
  </w:style>
  <w:style w:type="numbering" w:customStyle="1" w:styleId="111111332">
    <w:name w:val="1 / 1.1 / 1.1.1332"/>
    <w:basedOn w:val="a6"/>
    <w:next w:val="111111"/>
    <w:semiHidden/>
    <w:unhideWhenUsed/>
    <w:rsid w:val="003542BA"/>
  </w:style>
  <w:style w:type="numbering" w:customStyle="1" w:styleId="111111432">
    <w:name w:val="1 / 1.1 / 1.1.1432"/>
    <w:basedOn w:val="a6"/>
    <w:next w:val="111111"/>
    <w:locked/>
    <w:rsid w:val="003542BA"/>
  </w:style>
  <w:style w:type="numbering" w:customStyle="1" w:styleId="1111121122">
    <w:name w:val="1 / 1.1 / 1.1.21122"/>
    <w:basedOn w:val="a6"/>
    <w:next w:val="111111"/>
    <w:locked/>
    <w:rsid w:val="003542BA"/>
  </w:style>
  <w:style w:type="numbering" w:customStyle="1" w:styleId="111111522">
    <w:name w:val="1 / 1.1 / 1.1.1522"/>
    <w:basedOn w:val="a6"/>
    <w:next w:val="111111"/>
    <w:locked/>
    <w:rsid w:val="003542BA"/>
  </w:style>
  <w:style w:type="numbering" w:customStyle="1" w:styleId="1111113122">
    <w:name w:val="1 / 1.1 / 1.1.13122"/>
    <w:basedOn w:val="a6"/>
    <w:next w:val="111111"/>
    <w:semiHidden/>
    <w:unhideWhenUsed/>
    <w:rsid w:val="003542BA"/>
  </w:style>
  <w:style w:type="numbering" w:customStyle="1" w:styleId="1111114122">
    <w:name w:val="1 / 1.1 / 1.1.14122"/>
    <w:basedOn w:val="a6"/>
    <w:next w:val="111111"/>
    <w:locked/>
    <w:rsid w:val="003542BA"/>
  </w:style>
  <w:style w:type="numbering" w:customStyle="1" w:styleId="26220">
    <w:name w:val="Нет списка2622"/>
    <w:next w:val="a6"/>
    <w:uiPriority w:val="99"/>
    <w:semiHidden/>
    <w:unhideWhenUsed/>
    <w:rsid w:val="003542BA"/>
  </w:style>
  <w:style w:type="numbering" w:customStyle="1" w:styleId="111111622">
    <w:name w:val="1 / 1.1 / 1.1.1622"/>
    <w:basedOn w:val="a6"/>
    <w:next w:val="111111"/>
    <w:locked/>
    <w:rsid w:val="003542BA"/>
  </w:style>
  <w:style w:type="numbering" w:customStyle="1" w:styleId="11022">
    <w:name w:val="Нет списка11022"/>
    <w:next w:val="a6"/>
    <w:uiPriority w:val="99"/>
    <w:semiHidden/>
    <w:unhideWhenUsed/>
    <w:rsid w:val="003542BA"/>
  </w:style>
  <w:style w:type="numbering" w:customStyle="1" w:styleId="2722">
    <w:name w:val="Нет списка2722"/>
    <w:next w:val="a6"/>
    <w:uiPriority w:val="99"/>
    <w:semiHidden/>
    <w:unhideWhenUsed/>
    <w:rsid w:val="003542BA"/>
  </w:style>
  <w:style w:type="numbering" w:customStyle="1" w:styleId="111111722">
    <w:name w:val="1 / 1.1 / 1.1.1722"/>
    <w:basedOn w:val="a6"/>
    <w:next w:val="111111"/>
    <w:locked/>
    <w:rsid w:val="003542BA"/>
  </w:style>
  <w:style w:type="numbering" w:customStyle="1" w:styleId="11622">
    <w:name w:val="Нет списка11622"/>
    <w:next w:val="a6"/>
    <w:uiPriority w:val="99"/>
    <w:semiHidden/>
    <w:unhideWhenUsed/>
    <w:rsid w:val="003542BA"/>
  </w:style>
  <w:style w:type="numbering" w:customStyle="1" w:styleId="111113122">
    <w:name w:val="1 / 1.1 / 1.1.3122"/>
    <w:basedOn w:val="a6"/>
    <w:next w:val="111111"/>
    <w:locked/>
    <w:rsid w:val="003542BA"/>
  </w:style>
  <w:style w:type="numbering" w:customStyle="1" w:styleId="111114122">
    <w:name w:val="1 / 1.1 / 1.1.4122"/>
    <w:basedOn w:val="a6"/>
    <w:next w:val="111111"/>
    <w:rsid w:val="003542BA"/>
  </w:style>
  <w:style w:type="numbering" w:customStyle="1" w:styleId="111111822">
    <w:name w:val="1 / 1.1 / 1.1.1822"/>
    <w:basedOn w:val="a6"/>
    <w:next w:val="111111"/>
    <w:locked/>
    <w:rsid w:val="003542BA"/>
  </w:style>
  <w:style w:type="numbering" w:customStyle="1" w:styleId="2822">
    <w:name w:val="Нет списка2822"/>
    <w:next w:val="a6"/>
    <w:uiPriority w:val="99"/>
    <w:semiHidden/>
    <w:unhideWhenUsed/>
    <w:rsid w:val="003542BA"/>
  </w:style>
  <w:style w:type="numbering" w:customStyle="1" w:styleId="111111922">
    <w:name w:val="1 / 1.1 / 1.1.1922"/>
    <w:basedOn w:val="a6"/>
    <w:next w:val="111111"/>
    <w:locked/>
    <w:rsid w:val="003542BA"/>
  </w:style>
  <w:style w:type="numbering" w:customStyle="1" w:styleId="11722">
    <w:name w:val="Нет списка11722"/>
    <w:next w:val="a6"/>
    <w:uiPriority w:val="99"/>
    <w:semiHidden/>
    <w:unhideWhenUsed/>
    <w:rsid w:val="003542BA"/>
  </w:style>
  <w:style w:type="numbering" w:customStyle="1" w:styleId="2922">
    <w:name w:val="Нет списка2922"/>
    <w:next w:val="a6"/>
    <w:uiPriority w:val="99"/>
    <w:semiHidden/>
    <w:unhideWhenUsed/>
    <w:rsid w:val="003542BA"/>
  </w:style>
  <w:style w:type="numbering" w:customStyle="1" w:styleId="111112022">
    <w:name w:val="1 / 1.1 / 1.1.2022"/>
    <w:basedOn w:val="a6"/>
    <w:next w:val="111111"/>
    <w:locked/>
    <w:rsid w:val="003542BA"/>
  </w:style>
  <w:style w:type="numbering" w:customStyle="1" w:styleId="11822">
    <w:name w:val="Нет списка11822"/>
    <w:next w:val="a6"/>
    <w:uiPriority w:val="99"/>
    <w:semiHidden/>
    <w:unhideWhenUsed/>
    <w:rsid w:val="003542BA"/>
  </w:style>
  <w:style w:type="numbering" w:customStyle="1" w:styleId="3012">
    <w:name w:val="Нет списка3012"/>
    <w:next w:val="a6"/>
    <w:uiPriority w:val="99"/>
    <w:semiHidden/>
    <w:unhideWhenUsed/>
    <w:rsid w:val="003542BA"/>
  </w:style>
  <w:style w:type="numbering" w:customStyle="1" w:styleId="111112212">
    <w:name w:val="1 / 1.1 / 1.1.2212"/>
    <w:basedOn w:val="a6"/>
    <w:next w:val="111111"/>
    <w:locked/>
    <w:rsid w:val="003542BA"/>
  </w:style>
  <w:style w:type="numbering" w:customStyle="1" w:styleId="11912">
    <w:name w:val="Нет списка11912"/>
    <w:next w:val="a6"/>
    <w:uiPriority w:val="99"/>
    <w:semiHidden/>
    <w:unhideWhenUsed/>
    <w:rsid w:val="003542BA"/>
  </w:style>
  <w:style w:type="numbering" w:customStyle="1" w:styleId="21012">
    <w:name w:val="Нет списка21012"/>
    <w:next w:val="a6"/>
    <w:uiPriority w:val="99"/>
    <w:semiHidden/>
    <w:unhideWhenUsed/>
    <w:rsid w:val="003542BA"/>
  </w:style>
  <w:style w:type="numbering" w:customStyle="1" w:styleId="111112312">
    <w:name w:val="1 / 1.1 / 1.1.2312"/>
    <w:basedOn w:val="a6"/>
    <w:next w:val="111111"/>
    <w:unhideWhenUsed/>
    <w:locked/>
    <w:rsid w:val="003542BA"/>
  </w:style>
  <w:style w:type="numbering" w:customStyle="1" w:styleId="3612">
    <w:name w:val="Нет списка3612"/>
    <w:next w:val="a6"/>
    <w:uiPriority w:val="99"/>
    <w:semiHidden/>
    <w:unhideWhenUsed/>
    <w:rsid w:val="003542BA"/>
  </w:style>
  <w:style w:type="numbering" w:customStyle="1" w:styleId="111113212">
    <w:name w:val="1 / 1.1 / 1.1.3212"/>
    <w:basedOn w:val="a6"/>
    <w:next w:val="111111"/>
    <w:unhideWhenUsed/>
    <w:rsid w:val="003542BA"/>
  </w:style>
  <w:style w:type="numbering" w:customStyle="1" w:styleId="4612">
    <w:name w:val="Нет списка4612"/>
    <w:next w:val="a6"/>
    <w:uiPriority w:val="99"/>
    <w:semiHidden/>
    <w:unhideWhenUsed/>
    <w:rsid w:val="003542BA"/>
  </w:style>
  <w:style w:type="numbering" w:customStyle="1" w:styleId="111114212">
    <w:name w:val="1 / 1.1 / 1.1.4212"/>
    <w:basedOn w:val="a6"/>
    <w:next w:val="111111"/>
    <w:locked/>
    <w:rsid w:val="003542BA"/>
  </w:style>
  <w:style w:type="numbering" w:customStyle="1" w:styleId="111012">
    <w:name w:val="Нет списка111012"/>
    <w:next w:val="a6"/>
    <w:uiPriority w:val="99"/>
    <w:semiHidden/>
    <w:unhideWhenUsed/>
    <w:rsid w:val="003542BA"/>
  </w:style>
  <w:style w:type="numbering" w:customStyle="1" w:styleId="5612">
    <w:name w:val="Нет списка5612"/>
    <w:next w:val="a6"/>
    <w:uiPriority w:val="99"/>
    <w:semiHidden/>
    <w:unhideWhenUsed/>
    <w:rsid w:val="003542BA"/>
  </w:style>
  <w:style w:type="numbering" w:customStyle="1" w:styleId="111115112">
    <w:name w:val="1 / 1.1 / 1.1.5112"/>
    <w:basedOn w:val="a6"/>
    <w:next w:val="111111"/>
    <w:locked/>
    <w:rsid w:val="003542BA"/>
  </w:style>
  <w:style w:type="numbering" w:customStyle="1" w:styleId="121121">
    <w:name w:val="Нет списка12112"/>
    <w:next w:val="a6"/>
    <w:uiPriority w:val="99"/>
    <w:semiHidden/>
    <w:unhideWhenUsed/>
    <w:rsid w:val="003542BA"/>
  </w:style>
  <w:style w:type="numbering" w:customStyle="1" w:styleId="6612">
    <w:name w:val="Нет списка6612"/>
    <w:next w:val="a6"/>
    <w:uiPriority w:val="99"/>
    <w:semiHidden/>
    <w:unhideWhenUsed/>
    <w:rsid w:val="003542BA"/>
  </w:style>
  <w:style w:type="numbering" w:customStyle="1" w:styleId="111116112">
    <w:name w:val="1 / 1.1 / 1.1.6112"/>
    <w:basedOn w:val="a6"/>
    <w:next w:val="111111"/>
    <w:locked/>
    <w:rsid w:val="003542BA"/>
  </w:style>
  <w:style w:type="numbering" w:customStyle="1" w:styleId="13112">
    <w:name w:val="Нет списка13112"/>
    <w:next w:val="a6"/>
    <w:uiPriority w:val="99"/>
    <w:semiHidden/>
    <w:unhideWhenUsed/>
    <w:rsid w:val="003542BA"/>
  </w:style>
  <w:style w:type="numbering" w:customStyle="1" w:styleId="21212">
    <w:name w:val="Нет списка21212"/>
    <w:next w:val="a6"/>
    <w:uiPriority w:val="99"/>
    <w:semiHidden/>
    <w:unhideWhenUsed/>
    <w:rsid w:val="003542BA"/>
  </w:style>
  <w:style w:type="numbering" w:customStyle="1" w:styleId="111212">
    <w:name w:val="Нет списка111212"/>
    <w:next w:val="a6"/>
    <w:uiPriority w:val="99"/>
    <w:semiHidden/>
    <w:unhideWhenUsed/>
    <w:rsid w:val="003542BA"/>
  </w:style>
  <w:style w:type="numbering" w:customStyle="1" w:styleId="311120">
    <w:name w:val="Нет списка31112"/>
    <w:next w:val="a6"/>
    <w:uiPriority w:val="99"/>
    <w:semiHidden/>
    <w:unhideWhenUsed/>
    <w:rsid w:val="003542BA"/>
  </w:style>
  <w:style w:type="numbering" w:customStyle="1" w:styleId="411120">
    <w:name w:val="Нет списка41112"/>
    <w:next w:val="a6"/>
    <w:uiPriority w:val="99"/>
    <w:semiHidden/>
    <w:unhideWhenUsed/>
    <w:rsid w:val="003542BA"/>
  </w:style>
  <w:style w:type="numbering" w:customStyle="1" w:styleId="511120">
    <w:name w:val="Нет списка51112"/>
    <w:next w:val="a6"/>
    <w:uiPriority w:val="99"/>
    <w:semiHidden/>
    <w:unhideWhenUsed/>
    <w:rsid w:val="003542BA"/>
  </w:style>
  <w:style w:type="numbering" w:customStyle="1" w:styleId="61112">
    <w:name w:val="Нет списка61112"/>
    <w:next w:val="a6"/>
    <w:uiPriority w:val="99"/>
    <w:semiHidden/>
    <w:unhideWhenUsed/>
    <w:rsid w:val="003542BA"/>
  </w:style>
  <w:style w:type="numbering" w:customStyle="1" w:styleId="7512">
    <w:name w:val="Нет списка7512"/>
    <w:next w:val="a6"/>
    <w:uiPriority w:val="99"/>
    <w:semiHidden/>
    <w:unhideWhenUsed/>
    <w:rsid w:val="003542BA"/>
  </w:style>
  <w:style w:type="numbering" w:customStyle="1" w:styleId="8512">
    <w:name w:val="Нет списка8512"/>
    <w:next w:val="a6"/>
    <w:uiPriority w:val="99"/>
    <w:semiHidden/>
    <w:unhideWhenUsed/>
    <w:rsid w:val="003542BA"/>
  </w:style>
  <w:style w:type="numbering" w:customStyle="1" w:styleId="91120">
    <w:name w:val="Нет списка9112"/>
    <w:next w:val="a6"/>
    <w:uiPriority w:val="99"/>
    <w:semiHidden/>
    <w:unhideWhenUsed/>
    <w:rsid w:val="003542BA"/>
  </w:style>
  <w:style w:type="numbering" w:customStyle="1" w:styleId="111117112">
    <w:name w:val="1 / 1.1 / 1.1.7112"/>
    <w:basedOn w:val="a6"/>
    <w:next w:val="111111"/>
    <w:locked/>
    <w:rsid w:val="003542BA"/>
  </w:style>
  <w:style w:type="numbering" w:customStyle="1" w:styleId="14112">
    <w:name w:val="Нет списка14112"/>
    <w:next w:val="a6"/>
    <w:uiPriority w:val="99"/>
    <w:semiHidden/>
    <w:unhideWhenUsed/>
    <w:rsid w:val="003542BA"/>
  </w:style>
  <w:style w:type="numbering" w:customStyle="1" w:styleId="221120">
    <w:name w:val="Нет списка22112"/>
    <w:next w:val="a6"/>
    <w:uiPriority w:val="99"/>
    <w:semiHidden/>
    <w:unhideWhenUsed/>
    <w:rsid w:val="003542BA"/>
  </w:style>
  <w:style w:type="numbering" w:customStyle="1" w:styleId="112112">
    <w:name w:val="Нет списка112112"/>
    <w:next w:val="a6"/>
    <w:uiPriority w:val="99"/>
    <w:semiHidden/>
    <w:unhideWhenUsed/>
    <w:rsid w:val="003542BA"/>
  </w:style>
  <w:style w:type="numbering" w:customStyle="1" w:styleId="32112">
    <w:name w:val="Нет списка32112"/>
    <w:next w:val="a6"/>
    <w:uiPriority w:val="99"/>
    <w:semiHidden/>
    <w:unhideWhenUsed/>
    <w:rsid w:val="003542BA"/>
  </w:style>
  <w:style w:type="numbering" w:customStyle="1" w:styleId="42112">
    <w:name w:val="Нет списка42112"/>
    <w:next w:val="a6"/>
    <w:uiPriority w:val="99"/>
    <w:semiHidden/>
    <w:unhideWhenUsed/>
    <w:rsid w:val="003542BA"/>
  </w:style>
  <w:style w:type="numbering" w:customStyle="1" w:styleId="52112">
    <w:name w:val="Нет списка52112"/>
    <w:next w:val="a6"/>
    <w:uiPriority w:val="99"/>
    <w:semiHidden/>
    <w:unhideWhenUsed/>
    <w:rsid w:val="003542BA"/>
  </w:style>
  <w:style w:type="numbering" w:customStyle="1" w:styleId="62112">
    <w:name w:val="Нет списка62112"/>
    <w:next w:val="a6"/>
    <w:uiPriority w:val="99"/>
    <w:semiHidden/>
    <w:unhideWhenUsed/>
    <w:rsid w:val="003542BA"/>
  </w:style>
  <w:style w:type="numbering" w:customStyle="1" w:styleId="71112">
    <w:name w:val="Нет списка71112"/>
    <w:next w:val="a6"/>
    <w:uiPriority w:val="99"/>
    <w:semiHidden/>
    <w:unhideWhenUsed/>
    <w:rsid w:val="003542BA"/>
  </w:style>
  <w:style w:type="numbering" w:customStyle="1" w:styleId="81112">
    <w:name w:val="Нет списка81112"/>
    <w:next w:val="a6"/>
    <w:uiPriority w:val="99"/>
    <w:semiHidden/>
    <w:unhideWhenUsed/>
    <w:rsid w:val="003542BA"/>
  </w:style>
  <w:style w:type="numbering" w:customStyle="1" w:styleId="10112">
    <w:name w:val="Нет списка10112"/>
    <w:next w:val="a6"/>
    <w:uiPriority w:val="99"/>
    <w:semiHidden/>
    <w:unhideWhenUsed/>
    <w:rsid w:val="003542BA"/>
  </w:style>
  <w:style w:type="numbering" w:customStyle="1" w:styleId="111118112">
    <w:name w:val="1 / 1.1 / 1.1.8112"/>
    <w:basedOn w:val="a6"/>
    <w:next w:val="111111"/>
    <w:locked/>
    <w:rsid w:val="003542BA"/>
  </w:style>
  <w:style w:type="numbering" w:customStyle="1" w:styleId="15112">
    <w:name w:val="Нет списка15112"/>
    <w:next w:val="a6"/>
    <w:uiPriority w:val="99"/>
    <w:semiHidden/>
    <w:unhideWhenUsed/>
    <w:rsid w:val="003542BA"/>
  </w:style>
  <w:style w:type="numbering" w:customStyle="1" w:styleId="231120">
    <w:name w:val="Нет списка23112"/>
    <w:next w:val="a6"/>
    <w:uiPriority w:val="99"/>
    <w:semiHidden/>
    <w:unhideWhenUsed/>
    <w:rsid w:val="003542BA"/>
  </w:style>
  <w:style w:type="numbering" w:customStyle="1" w:styleId="113112">
    <w:name w:val="Нет списка113112"/>
    <w:next w:val="a6"/>
    <w:uiPriority w:val="99"/>
    <w:semiHidden/>
    <w:unhideWhenUsed/>
    <w:rsid w:val="003542BA"/>
  </w:style>
  <w:style w:type="numbering" w:customStyle="1" w:styleId="33112">
    <w:name w:val="Нет списка33112"/>
    <w:next w:val="a6"/>
    <w:uiPriority w:val="99"/>
    <w:semiHidden/>
    <w:unhideWhenUsed/>
    <w:rsid w:val="003542BA"/>
  </w:style>
  <w:style w:type="numbering" w:customStyle="1" w:styleId="43112">
    <w:name w:val="Нет списка43112"/>
    <w:next w:val="a6"/>
    <w:uiPriority w:val="99"/>
    <w:semiHidden/>
    <w:unhideWhenUsed/>
    <w:rsid w:val="003542BA"/>
  </w:style>
  <w:style w:type="numbering" w:customStyle="1" w:styleId="53112">
    <w:name w:val="Нет списка53112"/>
    <w:next w:val="a6"/>
    <w:uiPriority w:val="99"/>
    <w:semiHidden/>
    <w:unhideWhenUsed/>
    <w:rsid w:val="003542BA"/>
  </w:style>
  <w:style w:type="numbering" w:customStyle="1" w:styleId="63112">
    <w:name w:val="Нет списка63112"/>
    <w:next w:val="a6"/>
    <w:uiPriority w:val="99"/>
    <w:semiHidden/>
    <w:unhideWhenUsed/>
    <w:rsid w:val="003542BA"/>
  </w:style>
  <w:style w:type="numbering" w:customStyle="1" w:styleId="72112">
    <w:name w:val="Нет списка72112"/>
    <w:next w:val="a6"/>
    <w:uiPriority w:val="99"/>
    <w:semiHidden/>
    <w:unhideWhenUsed/>
    <w:rsid w:val="003542BA"/>
  </w:style>
  <w:style w:type="numbering" w:customStyle="1" w:styleId="82112">
    <w:name w:val="Нет списка82112"/>
    <w:next w:val="a6"/>
    <w:uiPriority w:val="99"/>
    <w:semiHidden/>
    <w:unhideWhenUsed/>
    <w:rsid w:val="003542BA"/>
  </w:style>
  <w:style w:type="numbering" w:customStyle="1" w:styleId="16112">
    <w:name w:val="Нет списка16112"/>
    <w:next w:val="a6"/>
    <w:uiPriority w:val="99"/>
    <w:semiHidden/>
    <w:unhideWhenUsed/>
    <w:rsid w:val="003542BA"/>
  </w:style>
  <w:style w:type="numbering" w:customStyle="1" w:styleId="111119112">
    <w:name w:val="1 / 1.1 / 1.1.9112"/>
    <w:basedOn w:val="a6"/>
    <w:next w:val="111111"/>
    <w:locked/>
    <w:rsid w:val="003542BA"/>
  </w:style>
  <w:style w:type="numbering" w:customStyle="1" w:styleId="17112">
    <w:name w:val="Нет списка17112"/>
    <w:next w:val="a6"/>
    <w:uiPriority w:val="99"/>
    <w:semiHidden/>
    <w:unhideWhenUsed/>
    <w:rsid w:val="003542BA"/>
  </w:style>
  <w:style w:type="numbering" w:customStyle="1" w:styleId="24112">
    <w:name w:val="Нет списка24112"/>
    <w:next w:val="a6"/>
    <w:uiPriority w:val="99"/>
    <w:semiHidden/>
    <w:unhideWhenUsed/>
    <w:rsid w:val="003542BA"/>
  </w:style>
  <w:style w:type="numbering" w:customStyle="1" w:styleId="114112">
    <w:name w:val="Нет списка114112"/>
    <w:next w:val="a6"/>
    <w:uiPriority w:val="99"/>
    <w:semiHidden/>
    <w:unhideWhenUsed/>
    <w:rsid w:val="003542BA"/>
  </w:style>
  <w:style w:type="numbering" w:customStyle="1" w:styleId="34112">
    <w:name w:val="Нет списка34112"/>
    <w:next w:val="a6"/>
    <w:uiPriority w:val="99"/>
    <w:semiHidden/>
    <w:unhideWhenUsed/>
    <w:rsid w:val="003542BA"/>
  </w:style>
  <w:style w:type="numbering" w:customStyle="1" w:styleId="44112">
    <w:name w:val="Нет списка44112"/>
    <w:next w:val="a6"/>
    <w:uiPriority w:val="99"/>
    <w:semiHidden/>
    <w:unhideWhenUsed/>
    <w:rsid w:val="003542BA"/>
  </w:style>
  <w:style w:type="numbering" w:customStyle="1" w:styleId="54112">
    <w:name w:val="Нет списка54112"/>
    <w:next w:val="a6"/>
    <w:uiPriority w:val="99"/>
    <w:semiHidden/>
    <w:unhideWhenUsed/>
    <w:rsid w:val="003542BA"/>
  </w:style>
  <w:style w:type="numbering" w:customStyle="1" w:styleId="64112">
    <w:name w:val="Нет списка64112"/>
    <w:next w:val="a6"/>
    <w:uiPriority w:val="99"/>
    <w:semiHidden/>
    <w:unhideWhenUsed/>
    <w:rsid w:val="003542BA"/>
  </w:style>
  <w:style w:type="numbering" w:customStyle="1" w:styleId="73112">
    <w:name w:val="Нет списка73112"/>
    <w:next w:val="a6"/>
    <w:uiPriority w:val="99"/>
    <w:semiHidden/>
    <w:unhideWhenUsed/>
    <w:rsid w:val="003542BA"/>
  </w:style>
  <w:style w:type="numbering" w:customStyle="1" w:styleId="83112">
    <w:name w:val="Нет списка83112"/>
    <w:next w:val="a6"/>
    <w:uiPriority w:val="99"/>
    <w:semiHidden/>
    <w:unhideWhenUsed/>
    <w:rsid w:val="003542BA"/>
  </w:style>
  <w:style w:type="numbering" w:customStyle="1" w:styleId="18112">
    <w:name w:val="Нет списка18112"/>
    <w:next w:val="a6"/>
    <w:uiPriority w:val="99"/>
    <w:semiHidden/>
    <w:unhideWhenUsed/>
    <w:rsid w:val="003542BA"/>
  </w:style>
  <w:style w:type="numbering" w:customStyle="1" w:styleId="1111110112">
    <w:name w:val="1 / 1.1 / 1.1.10112"/>
    <w:basedOn w:val="a6"/>
    <w:next w:val="111111"/>
    <w:locked/>
    <w:rsid w:val="003542BA"/>
  </w:style>
  <w:style w:type="numbering" w:customStyle="1" w:styleId="19112">
    <w:name w:val="Нет списка19112"/>
    <w:next w:val="a6"/>
    <w:uiPriority w:val="99"/>
    <w:semiHidden/>
    <w:unhideWhenUsed/>
    <w:rsid w:val="003542BA"/>
  </w:style>
  <w:style w:type="numbering" w:customStyle="1" w:styleId="251120">
    <w:name w:val="Нет списка25112"/>
    <w:next w:val="a6"/>
    <w:uiPriority w:val="99"/>
    <w:semiHidden/>
    <w:unhideWhenUsed/>
    <w:rsid w:val="003542BA"/>
  </w:style>
  <w:style w:type="numbering" w:customStyle="1" w:styleId="115112">
    <w:name w:val="Нет списка115112"/>
    <w:next w:val="a6"/>
    <w:uiPriority w:val="99"/>
    <w:semiHidden/>
    <w:unhideWhenUsed/>
    <w:rsid w:val="003542BA"/>
  </w:style>
  <w:style w:type="numbering" w:customStyle="1" w:styleId="35112">
    <w:name w:val="Нет списка35112"/>
    <w:next w:val="a6"/>
    <w:uiPriority w:val="99"/>
    <w:semiHidden/>
    <w:unhideWhenUsed/>
    <w:rsid w:val="003542BA"/>
  </w:style>
  <w:style w:type="numbering" w:customStyle="1" w:styleId="45112">
    <w:name w:val="Нет списка45112"/>
    <w:next w:val="a6"/>
    <w:uiPriority w:val="99"/>
    <w:semiHidden/>
    <w:unhideWhenUsed/>
    <w:rsid w:val="003542BA"/>
  </w:style>
  <w:style w:type="numbering" w:customStyle="1" w:styleId="55112">
    <w:name w:val="Нет списка55112"/>
    <w:next w:val="a6"/>
    <w:uiPriority w:val="99"/>
    <w:semiHidden/>
    <w:unhideWhenUsed/>
    <w:rsid w:val="003542BA"/>
  </w:style>
  <w:style w:type="numbering" w:customStyle="1" w:styleId="65112">
    <w:name w:val="Нет списка65112"/>
    <w:next w:val="a6"/>
    <w:uiPriority w:val="99"/>
    <w:semiHidden/>
    <w:unhideWhenUsed/>
    <w:rsid w:val="003542BA"/>
  </w:style>
  <w:style w:type="numbering" w:customStyle="1" w:styleId="74112">
    <w:name w:val="Нет списка74112"/>
    <w:next w:val="a6"/>
    <w:uiPriority w:val="99"/>
    <w:semiHidden/>
    <w:unhideWhenUsed/>
    <w:rsid w:val="003542BA"/>
  </w:style>
  <w:style w:type="numbering" w:customStyle="1" w:styleId="84112">
    <w:name w:val="Нет списка84112"/>
    <w:next w:val="a6"/>
    <w:uiPriority w:val="99"/>
    <w:semiHidden/>
    <w:unhideWhenUsed/>
    <w:rsid w:val="003542BA"/>
  </w:style>
  <w:style w:type="numbering" w:customStyle="1" w:styleId="1111111112">
    <w:name w:val="1 / 1.1 / 1.1.11112"/>
    <w:basedOn w:val="a6"/>
    <w:next w:val="111111"/>
    <w:locked/>
    <w:rsid w:val="003542BA"/>
  </w:style>
  <w:style w:type="numbering" w:customStyle="1" w:styleId="1111112112">
    <w:name w:val="1 / 1.1 / 1.1.12112"/>
    <w:basedOn w:val="a6"/>
    <w:next w:val="111111"/>
    <w:locked/>
    <w:rsid w:val="003542BA"/>
  </w:style>
  <w:style w:type="numbering" w:customStyle="1" w:styleId="20112">
    <w:name w:val="Нет списка20112"/>
    <w:next w:val="a6"/>
    <w:uiPriority w:val="99"/>
    <w:semiHidden/>
    <w:unhideWhenUsed/>
    <w:rsid w:val="003542BA"/>
  </w:style>
  <w:style w:type="numbering" w:customStyle="1" w:styleId="1111113212">
    <w:name w:val="1 / 1.1 / 1.1.13212"/>
    <w:basedOn w:val="a6"/>
    <w:next w:val="111111"/>
    <w:semiHidden/>
    <w:unhideWhenUsed/>
    <w:rsid w:val="003542BA"/>
  </w:style>
  <w:style w:type="numbering" w:customStyle="1" w:styleId="1111114212">
    <w:name w:val="1 / 1.1 / 1.1.14212"/>
    <w:basedOn w:val="a6"/>
    <w:next w:val="111111"/>
    <w:locked/>
    <w:rsid w:val="003542BA"/>
  </w:style>
  <w:style w:type="numbering" w:customStyle="1" w:styleId="1111121212">
    <w:name w:val="1 / 1.1 / 1.1.21212"/>
    <w:basedOn w:val="a6"/>
    <w:next w:val="111111"/>
    <w:locked/>
    <w:rsid w:val="003542BA"/>
  </w:style>
  <w:style w:type="numbering" w:customStyle="1" w:styleId="1111115112">
    <w:name w:val="1 / 1.1 / 1.1.15112"/>
    <w:basedOn w:val="a6"/>
    <w:next w:val="111111"/>
    <w:locked/>
    <w:rsid w:val="003542BA"/>
  </w:style>
  <w:style w:type="numbering" w:customStyle="1" w:styleId="11111131112">
    <w:name w:val="1 / 1.1 / 1.1.131112"/>
    <w:basedOn w:val="a6"/>
    <w:next w:val="111111"/>
    <w:semiHidden/>
    <w:unhideWhenUsed/>
    <w:rsid w:val="003542BA"/>
  </w:style>
  <w:style w:type="numbering" w:customStyle="1" w:styleId="11111141112">
    <w:name w:val="1 / 1.1 / 1.1.141112"/>
    <w:basedOn w:val="a6"/>
    <w:next w:val="111111"/>
    <w:locked/>
    <w:rsid w:val="003542BA"/>
  </w:style>
  <w:style w:type="numbering" w:customStyle="1" w:styleId="26112">
    <w:name w:val="Нет списка26112"/>
    <w:next w:val="a6"/>
    <w:uiPriority w:val="99"/>
    <w:semiHidden/>
    <w:unhideWhenUsed/>
    <w:rsid w:val="003542BA"/>
  </w:style>
  <w:style w:type="numbering" w:customStyle="1" w:styleId="1111116112">
    <w:name w:val="1 / 1.1 / 1.1.16112"/>
    <w:basedOn w:val="a6"/>
    <w:next w:val="111111"/>
    <w:locked/>
    <w:rsid w:val="003542BA"/>
  </w:style>
  <w:style w:type="numbering" w:customStyle="1" w:styleId="110112">
    <w:name w:val="Нет списка110112"/>
    <w:next w:val="a6"/>
    <w:uiPriority w:val="99"/>
    <w:semiHidden/>
    <w:unhideWhenUsed/>
    <w:rsid w:val="003542BA"/>
  </w:style>
  <w:style w:type="numbering" w:customStyle="1" w:styleId="27112">
    <w:name w:val="Нет списка27112"/>
    <w:next w:val="a6"/>
    <w:uiPriority w:val="99"/>
    <w:semiHidden/>
    <w:unhideWhenUsed/>
    <w:rsid w:val="003542BA"/>
  </w:style>
  <w:style w:type="numbering" w:customStyle="1" w:styleId="1111117112">
    <w:name w:val="1 / 1.1 / 1.1.17112"/>
    <w:basedOn w:val="a6"/>
    <w:next w:val="111111"/>
    <w:locked/>
    <w:rsid w:val="003542BA"/>
  </w:style>
  <w:style w:type="numbering" w:customStyle="1" w:styleId="116112">
    <w:name w:val="Нет списка116112"/>
    <w:next w:val="a6"/>
    <w:uiPriority w:val="99"/>
    <w:semiHidden/>
    <w:unhideWhenUsed/>
    <w:rsid w:val="003542BA"/>
  </w:style>
  <w:style w:type="numbering" w:customStyle="1" w:styleId="1111131112">
    <w:name w:val="1 / 1.1 / 1.1.31112"/>
    <w:basedOn w:val="a6"/>
    <w:next w:val="111111"/>
    <w:locked/>
    <w:rsid w:val="003542BA"/>
  </w:style>
  <w:style w:type="numbering" w:customStyle="1" w:styleId="1111141112">
    <w:name w:val="1 / 1.1 / 1.1.41112"/>
    <w:basedOn w:val="a6"/>
    <w:next w:val="111111"/>
    <w:rsid w:val="003542BA"/>
  </w:style>
  <w:style w:type="numbering" w:customStyle="1" w:styleId="1111118112">
    <w:name w:val="1 / 1.1 / 1.1.18112"/>
    <w:basedOn w:val="a6"/>
    <w:next w:val="111111"/>
    <w:locked/>
    <w:rsid w:val="003542BA"/>
  </w:style>
  <w:style w:type="numbering" w:customStyle="1" w:styleId="28112">
    <w:name w:val="Нет списка28112"/>
    <w:next w:val="a6"/>
    <w:uiPriority w:val="99"/>
    <w:semiHidden/>
    <w:unhideWhenUsed/>
    <w:rsid w:val="003542BA"/>
  </w:style>
  <w:style w:type="numbering" w:customStyle="1" w:styleId="1111119112">
    <w:name w:val="1 / 1.1 / 1.1.19112"/>
    <w:basedOn w:val="a6"/>
    <w:next w:val="111111"/>
    <w:locked/>
    <w:rsid w:val="003542BA"/>
  </w:style>
  <w:style w:type="numbering" w:customStyle="1" w:styleId="117112">
    <w:name w:val="Нет списка117112"/>
    <w:next w:val="a6"/>
    <w:uiPriority w:val="99"/>
    <w:semiHidden/>
    <w:unhideWhenUsed/>
    <w:rsid w:val="003542BA"/>
  </w:style>
  <w:style w:type="numbering" w:customStyle="1" w:styleId="29112">
    <w:name w:val="Нет списка29112"/>
    <w:next w:val="a6"/>
    <w:uiPriority w:val="99"/>
    <w:semiHidden/>
    <w:unhideWhenUsed/>
    <w:rsid w:val="003542BA"/>
  </w:style>
  <w:style w:type="numbering" w:customStyle="1" w:styleId="1111120112">
    <w:name w:val="1 / 1.1 / 1.1.20112"/>
    <w:basedOn w:val="a6"/>
    <w:next w:val="111111"/>
    <w:locked/>
    <w:rsid w:val="003542BA"/>
  </w:style>
  <w:style w:type="numbering" w:customStyle="1" w:styleId="118112">
    <w:name w:val="Нет списка118112"/>
    <w:next w:val="a6"/>
    <w:uiPriority w:val="99"/>
    <w:semiHidden/>
    <w:unhideWhenUsed/>
    <w:rsid w:val="003542BA"/>
  </w:style>
  <w:style w:type="numbering" w:customStyle="1" w:styleId="30112">
    <w:name w:val="Нет списка30112"/>
    <w:next w:val="a6"/>
    <w:uiPriority w:val="99"/>
    <w:semiHidden/>
    <w:unhideWhenUsed/>
    <w:rsid w:val="003542BA"/>
  </w:style>
  <w:style w:type="numbering" w:customStyle="1" w:styleId="1111122112">
    <w:name w:val="1 / 1.1 / 1.1.22112"/>
    <w:basedOn w:val="a6"/>
    <w:next w:val="111111"/>
    <w:locked/>
    <w:rsid w:val="003542BA"/>
  </w:style>
  <w:style w:type="numbering" w:customStyle="1" w:styleId="119112">
    <w:name w:val="Нет списка119112"/>
    <w:next w:val="a6"/>
    <w:uiPriority w:val="99"/>
    <w:semiHidden/>
    <w:unhideWhenUsed/>
    <w:rsid w:val="003542BA"/>
  </w:style>
  <w:style w:type="numbering" w:customStyle="1" w:styleId="210112">
    <w:name w:val="Нет списка210112"/>
    <w:next w:val="a6"/>
    <w:uiPriority w:val="99"/>
    <w:semiHidden/>
    <w:unhideWhenUsed/>
    <w:rsid w:val="003542BA"/>
  </w:style>
  <w:style w:type="numbering" w:customStyle="1" w:styleId="1111123112">
    <w:name w:val="1 / 1.1 / 1.1.23112"/>
    <w:basedOn w:val="a6"/>
    <w:next w:val="111111"/>
    <w:locked/>
    <w:rsid w:val="003542BA"/>
  </w:style>
  <w:style w:type="numbering" w:customStyle="1" w:styleId="1110112">
    <w:name w:val="Нет списка1110112"/>
    <w:next w:val="a6"/>
    <w:uiPriority w:val="99"/>
    <w:semiHidden/>
    <w:unhideWhenUsed/>
    <w:rsid w:val="003542BA"/>
  </w:style>
  <w:style w:type="numbering" w:customStyle="1" w:styleId="2111120">
    <w:name w:val="Нет списка211112"/>
    <w:next w:val="a6"/>
    <w:uiPriority w:val="99"/>
    <w:semiHidden/>
    <w:unhideWhenUsed/>
    <w:rsid w:val="003542BA"/>
  </w:style>
  <w:style w:type="numbering" w:customStyle="1" w:styleId="11111211112">
    <w:name w:val="1 / 1.1 / 1.1.211112"/>
    <w:basedOn w:val="a6"/>
    <w:next w:val="111111"/>
    <w:unhideWhenUsed/>
    <w:locked/>
    <w:rsid w:val="003542BA"/>
  </w:style>
  <w:style w:type="numbering" w:customStyle="1" w:styleId="36112">
    <w:name w:val="Нет списка36112"/>
    <w:next w:val="a6"/>
    <w:uiPriority w:val="99"/>
    <w:semiHidden/>
    <w:unhideWhenUsed/>
    <w:rsid w:val="003542BA"/>
  </w:style>
  <w:style w:type="numbering" w:customStyle="1" w:styleId="1111132112">
    <w:name w:val="1 / 1.1 / 1.1.32112"/>
    <w:basedOn w:val="a6"/>
    <w:next w:val="111111"/>
    <w:unhideWhenUsed/>
    <w:rsid w:val="003542BA"/>
  </w:style>
  <w:style w:type="numbering" w:customStyle="1" w:styleId="46112">
    <w:name w:val="Нет списка46112"/>
    <w:next w:val="a6"/>
    <w:uiPriority w:val="99"/>
    <w:semiHidden/>
    <w:unhideWhenUsed/>
    <w:rsid w:val="003542BA"/>
  </w:style>
  <w:style w:type="numbering" w:customStyle="1" w:styleId="1111142112">
    <w:name w:val="1 / 1.1 / 1.1.42112"/>
    <w:basedOn w:val="a6"/>
    <w:next w:val="111111"/>
    <w:locked/>
    <w:rsid w:val="003542BA"/>
  </w:style>
  <w:style w:type="numbering" w:customStyle="1" w:styleId="11111124">
    <w:name w:val="Нет списка1111112"/>
    <w:next w:val="a6"/>
    <w:uiPriority w:val="99"/>
    <w:semiHidden/>
    <w:unhideWhenUsed/>
    <w:rsid w:val="003542BA"/>
  </w:style>
  <w:style w:type="numbering" w:customStyle="1" w:styleId="56112">
    <w:name w:val="Нет списка56112"/>
    <w:next w:val="a6"/>
    <w:uiPriority w:val="99"/>
    <w:semiHidden/>
    <w:unhideWhenUsed/>
    <w:rsid w:val="003542BA"/>
  </w:style>
  <w:style w:type="numbering" w:customStyle="1" w:styleId="1111151112">
    <w:name w:val="1 / 1.1 / 1.1.51112"/>
    <w:basedOn w:val="a6"/>
    <w:next w:val="111111"/>
    <w:locked/>
    <w:rsid w:val="003542BA"/>
  </w:style>
  <w:style w:type="numbering" w:customStyle="1" w:styleId="1211120">
    <w:name w:val="Нет списка121112"/>
    <w:next w:val="a6"/>
    <w:uiPriority w:val="99"/>
    <w:semiHidden/>
    <w:unhideWhenUsed/>
    <w:rsid w:val="003542BA"/>
  </w:style>
  <w:style w:type="numbering" w:customStyle="1" w:styleId="66112">
    <w:name w:val="Нет списка66112"/>
    <w:next w:val="a6"/>
    <w:uiPriority w:val="99"/>
    <w:semiHidden/>
    <w:unhideWhenUsed/>
    <w:rsid w:val="003542BA"/>
  </w:style>
  <w:style w:type="numbering" w:customStyle="1" w:styleId="1111161112">
    <w:name w:val="1 / 1.1 / 1.1.61112"/>
    <w:basedOn w:val="a6"/>
    <w:next w:val="111111"/>
    <w:locked/>
    <w:rsid w:val="003542BA"/>
  </w:style>
  <w:style w:type="numbering" w:customStyle="1" w:styleId="131112">
    <w:name w:val="Нет списка131112"/>
    <w:next w:val="a6"/>
    <w:uiPriority w:val="99"/>
    <w:semiHidden/>
    <w:unhideWhenUsed/>
    <w:rsid w:val="003542BA"/>
  </w:style>
  <w:style w:type="numbering" w:customStyle="1" w:styleId="2111112">
    <w:name w:val="Нет списка2111112"/>
    <w:next w:val="a6"/>
    <w:uiPriority w:val="99"/>
    <w:semiHidden/>
    <w:unhideWhenUsed/>
    <w:rsid w:val="003542BA"/>
  </w:style>
  <w:style w:type="numbering" w:customStyle="1" w:styleId="111111123">
    <w:name w:val="Нет списка11111112"/>
    <w:next w:val="a6"/>
    <w:uiPriority w:val="99"/>
    <w:semiHidden/>
    <w:unhideWhenUsed/>
    <w:rsid w:val="003542BA"/>
  </w:style>
  <w:style w:type="numbering" w:customStyle="1" w:styleId="311112">
    <w:name w:val="Нет списка311112"/>
    <w:next w:val="a6"/>
    <w:uiPriority w:val="99"/>
    <w:semiHidden/>
    <w:unhideWhenUsed/>
    <w:rsid w:val="003542BA"/>
  </w:style>
  <w:style w:type="numbering" w:customStyle="1" w:styleId="411112">
    <w:name w:val="Нет списка411112"/>
    <w:next w:val="a6"/>
    <w:uiPriority w:val="99"/>
    <w:semiHidden/>
    <w:unhideWhenUsed/>
    <w:rsid w:val="003542BA"/>
  </w:style>
  <w:style w:type="numbering" w:customStyle="1" w:styleId="5111120">
    <w:name w:val="Нет списка511112"/>
    <w:next w:val="a6"/>
    <w:uiPriority w:val="99"/>
    <w:semiHidden/>
    <w:unhideWhenUsed/>
    <w:rsid w:val="003542BA"/>
  </w:style>
  <w:style w:type="numbering" w:customStyle="1" w:styleId="611112">
    <w:name w:val="Нет списка611112"/>
    <w:next w:val="a6"/>
    <w:uiPriority w:val="99"/>
    <w:semiHidden/>
    <w:unhideWhenUsed/>
    <w:rsid w:val="003542BA"/>
  </w:style>
  <w:style w:type="numbering" w:customStyle="1" w:styleId="75112">
    <w:name w:val="Нет списка75112"/>
    <w:next w:val="a6"/>
    <w:uiPriority w:val="99"/>
    <w:semiHidden/>
    <w:unhideWhenUsed/>
    <w:rsid w:val="003542BA"/>
  </w:style>
  <w:style w:type="numbering" w:customStyle="1" w:styleId="85112">
    <w:name w:val="Нет списка85112"/>
    <w:next w:val="a6"/>
    <w:uiPriority w:val="99"/>
    <w:semiHidden/>
    <w:unhideWhenUsed/>
    <w:rsid w:val="003542BA"/>
  </w:style>
  <w:style w:type="numbering" w:customStyle="1" w:styleId="91112">
    <w:name w:val="Нет списка91112"/>
    <w:next w:val="a6"/>
    <w:uiPriority w:val="99"/>
    <w:semiHidden/>
    <w:unhideWhenUsed/>
    <w:rsid w:val="003542BA"/>
  </w:style>
  <w:style w:type="numbering" w:customStyle="1" w:styleId="1111171112">
    <w:name w:val="1 / 1.1 / 1.1.71112"/>
    <w:basedOn w:val="a6"/>
    <w:next w:val="111111"/>
    <w:locked/>
    <w:rsid w:val="003542BA"/>
  </w:style>
  <w:style w:type="numbering" w:customStyle="1" w:styleId="141112">
    <w:name w:val="Нет списка141112"/>
    <w:next w:val="a6"/>
    <w:uiPriority w:val="99"/>
    <w:semiHidden/>
    <w:unhideWhenUsed/>
    <w:rsid w:val="003542BA"/>
  </w:style>
  <w:style w:type="numbering" w:customStyle="1" w:styleId="221112">
    <w:name w:val="Нет списка221112"/>
    <w:next w:val="a6"/>
    <w:uiPriority w:val="99"/>
    <w:semiHidden/>
    <w:unhideWhenUsed/>
    <w:rsid w:val="003542BA"/>
  </w:style>
  <w:style w:type="numbering" w:customStyle="1" w:styleId="1121112">
    <w:name w:val="Нет списка1121112"/>
    <w:next w:val="a6"/>
    <w:uiPriority w:val="99"/>
    <w:semiHidden/>
    <w:unhideWhenUsed/>
    <w:rsid w:val="003542BA"/>
  </w:style>
  <w:style w:type="numbering" w:customStyle="1" w:styleId="321112">
    <w:name w:val="Нет списка321112"/>
    <w:next w:val="a6"/>
    <w:uiPriority w:val="99"/>
    <w:semiHidden/>
    <w:unhideWhenUsed/>
    <w:rsid w:val="003542BA"/>
  </w:style>
  <w:style w:type="numbering" w:customStyle="1" w:styleId="421112">
    <w:name w:val="Нет списка421112"/>
    <w:next w:val="a6"/>
    <w:uiPriority w:val="99"/>
    <w:semiHidden/>
    <w:unhideWhenUsed/>
    <w:rsid w:val="003542BA"/>
  </w:style>
  <w:style w:type="numbering" w:customStyle="1" w:styleId="521112">
    <w:name w:val="Нет списка521112"/>
    <w:next w:val="a6"/>
    <w:uiPriority w:val="99"/>
    <w:semiHidden/>
    <w:unhideWhenUsed/>
    <w:rsid w:val="003542BA"/>
  </w:style>
  <w:style w:type="numbering" w:customStyle="1" w:styleId="621112">
    <w:name w:val="Нет списка621112"/>
    <w:next w:val="a6"/>
    <w:uiPriority w:val="99"/>
    <w:semiHidden/>
    <w:unhideWhenUsed/>
    <w:rsid w:val="003542BA"/>
  </w:style>
  <w:style w:type="numbering" w:customStyle="1" w:styleId="711112">
    <w:name w:val="Нет списка711112"/>
    <w:next w:val="a6"/>
    <w:uiPriority w:val="99"/>
    <w:semiHidden/>
    <w:unhideWhenUsed/>
    <w:rsid w:val="003542BA"/>
  </w:style>
  <w:style w:type="numbering" w:customStyle="1" w:styleId="811112">
    <w:name w:val="Нет списка811112"/>
    <w:next w:val="a6"/>
    <w:uiPriority w:val="99"/>
    <w:semiHidden/>
    <w:unhideWhenUsed/>
    <w:rsid w:val="003542BA"/>
  </w:style>
  <w:style w:type="numbering" w:customStyle="1" w:styleId="101112">
    <w:name w:val="Нет списка101112"/>
    <w:next w:val="a6"/>
    <w:uiPriority w:val="99"/>
    <w:semiHidden/>
    <w:unhideWhenUsed/>
    <w:rsid w:val="003542BA"/>
  </w:style>
  <w:style w:type="numbering" w:customStyle="1" w:styleId="1111181112">
    <w:name w:val="1 / 1.1 / 1.1.81112"/>
    <w:basedOn w:val="a6"/>
    <w:next w:val="111111"/>
    <w:locked/>
    <w:rsid w:val="003542BA"/>
  </w:style>
  <w:style w:type="numbering" w:customStyle="1" w:styleId="151112">
    <w:name w:val="Нет списка151112"/>
    <w:next w:val="a6"/>
    <w:uiPriority w:val="99"/>
    <w:semiHidden/>
    <w:unhideWhenUsed/>
    <w:rsid w:val="003542BA"/>
  </w:style>
  <w:style w:type="numbering" w:customStyle="1" w:styleId="231112">
    <w:name w:val="Нет списка231112"/>
    <w:next w:val="a6"/>
    <w:uiPriority w:val="99"/>
    <w:semiHidden/>
    <w:unhideWhenUsed/>
    <w:rsid w:val="003542BA"/>
  </w:style>
  <w:style w:type="numbering" w:customStyle="1" w:styleId="1131112">
    <w:name w:val="Нет списка1131112"/>
    <w:next w:val="a6"/>
    <w:uiPriority w:val="99"/>
    <w:semiHidden/>
    <w:unhideWhenUsed/>
    <w:rsid w:val="003542BA"/>
  </w:style>
  <w:style w:type="numbering" w:customStyle="1" w:styleId="331112">
    <w:name w:val="Нет списка331112"/>
    <w:next w:val="a6"/>
    <w:uiPriority w:val="99"/>
    <w:semiHidden/>
    <w:unhideWhenUsed/>
    <w:rsid w:val="003542BA"/>
  </w:style>
  <w:style w:type="numbering" w:customStyle="1" w:styleId="431112">
    <w:name w:val="Нет списка431112"/>
    <w:next w:val="a6"/>
    <w:uiPriority w:val="99"/>
    <w:semiHidden/>
    <w:unhideWhenUsed/>
    <w:rsid w:val="003542BA"/>
  </w:style>
  <w:style w:type="numbering" w:customStyle="1" w:styleId="531112">
    <w:name w:val="Нет списка531112"/>
    <w:next w:val="a6"/>
    <w:uiPriority w:val="99"/>
    <w:semiHidden/>
    <w:unhideWhenUsed/>
    <w:rsid w:val="003542BA"/>
  </w:style>
  <w:style w:type="numbering" w:customStyle="1" w:styleId="631112">
    <w:name w:val="Нет списка631112"/>
    <w:next w:val="a6"/>
    <w:uiPriority w:val="99"/>
    <w:semiHidden/>
    <w:unhideWhenUsed/>
    <w:rsid w:val="003542BA"/>
  </w:style>
  <w:style w:type="numbering" w:customStyle="1" w:styleId="721112">
    <w:name w:val="Нет списка721112"/>
    <w:next w:val="a6"/>
    <w:uiPriority w:val="99"/>
    <w:semiHidden/>
    <w:unhideWhenUsed/>
    <w:rsid w:val="003542BA"/>
  </w:style>
  <w:style w:type="numbering" w:customStyle="1" w:styleId="821112">
    <w:name w:val="Нет списка821112"/>
    <w:next w:val="a6"/>
    <w:uiPriority w:val="99"/>
    <w:semiHidden/>
    <w:unhideWhenUsed/>
    <w:rsid w:val="003542BA"/>
  </w:style>
  <w:style w:type="numbering" w:customStyle="1" w:styleId="161112">
    <w:name w:val="Нет списка161112"/>
    <w:next w:val="a6"/>
    <w:uiPriority w:val="99"/>
    <w:semiHidden/>
    <w:unhideWhenUsed/>
    <w:rsid w:val="003542BA"/>
  </w:style>
  <w:style w:type="numbering" w:customStyle="1" w:styleId="1111191112">
    <w:name w:val="1 / 1.1 / 1.1.91112"/>
    <w:basedOn w:val="a6"/>
    <w:next w:val="111111"/>
    <w:locked/>
    <w:rsid w:val="003542BA"/>
  </w:style>
  <w:style w:type="numbering" w:customStyle="1" w:styleId="171112">
    <w:name w:val="Нет списка171112"/>
    <w:next w:val="a6"/>
    <w:uiPriority w:val="99"/>
    <w:semiHidden/>
    <w:unhideWhenUsed/>
    <w:rsid w:val="003542BA"/>
  </w:style>
  <w:style w:type="numbering" w:customStyle="1" w:styleId="241112">
    <w:name w:val="Нет списка241112"/>
    <w:next w:val="a6"/>
    <w:uiPriority w:val="99"/>
    <w:semiHidden/>
    <w:unhideWhenUsed/>
    <w:rsid w:val="003542BA"/>
  </w:style>
  <w:style w:type="numbering" w:customStyle="1" w:styleId="1141112">
    <w:name w:val="Нет списка1141112"/>
    <w:next w:val="a6"/>
    <w:uiPriority w:val="99"/>
    <w:semiHidden/>
    <w:unhideWhenUsed/>
    <w:rsid w:val="003542BA"/>
  </w:style>
  <w:style w:type="numbering" w:customStyle="1" w:styleId="341112">
    <w:name w:val="Нет списка341112"/>
    <w:next w:val="a6"/>
    <w:uiPriority w:val="99"/>
    <w:semiHidden/>
    <w:unhideWhenUsed/>
    <w:rsid w:val="003542BA"/>
  </w:style>
  <w:style w:type="numbering" w:customStyle="1" w:styleId="441112">
    <w:name w:val="Нет списка441112"/>
    <w:next w:val="a6"/>
    <w:uiPriority w:val="99"/>
    <w:semiHidden/>
    <w:unhideWhenUsed/>
    <w:rsid w:val="003542BA"/>
  </w:style>
  <w:style w:type="numbering" w:customStyle="1" w:styleId="541112">
    <w:name w:val="Нет списка541112"/>
    <w:next w:val="a6"/>
    <w:uiPriority w:val="99"/>
    <w:semiHidden/>
    <w:unhideWhenUsed/>
    <w:rsid w:val="003542BA"/>
  </w:style>
  <w:style w:type="numbering" w:customStyle="1" w:styleId="641112">
    <w:name w:val="Нет списка641112"/>
    <w:next w:val="a6"/>
    <w:uiPriority w:val="99"/>
    <w:semiHidden/>
    <w:unhideWhenUsed/>
    <w:rsid w:val="003542BA"/>
  </w:style>
  <w:style w:type="numbering" w:customStyle="1" w:styleId="731112">
    <w:name w:val="Нет списка731112"/>
    <w:next w:val="a6"/>
    <w:uiPriority w:val="99"/>
    <w:semiHidden/>
    <w:unhideWhenUsed/>
    <w:rsid w:val="003542BA"/>
  </w:style>
  <w:style w:type="numbering" w:customStyle="1" w:styleId="831112">
    <w:name w:val="Нет списка831112"/>
    <w:next w:val="a6"/>
    <w:uiPriority w:val="99"/>
    <w:semiHidden/>
    <w:unhideWhenUsed/>
    <w:rsid w:val="003542BA"/>
  </w:style>
  <w:style w:type="numbering" w:customStyle="1" w:styleId="181112">
    <w:name w:val="Нет списка181112"/>
    <w:next w:val="a6"/>
    <w:uiPriority w:val="99"/>
    <w:semiHidden/>
    <w:unhideWhenUsed/>
    <w:rsid w:val="003542BA"/>
  </w:style>
  <w:style w:type="numbering" w:customStyle="1" w:styleId="11111101112">
    <w:name w:val="1 / 1.1 / 1.1.101112"/>
    <w:basedOn w:val="a6"/>
    <w:next w:val="111111"/>
    <w:locked/>
    <w:rsid w:val="003542BA"/>
  </w:style>
  <w:style w:type="numbering" w:customStyle="1" w:styleId="191112">
    <w:name w:val="Нет списка191112"/>
    <w:next w:val="a6"/>
    <w:uiPriority w:val="99"/>
    <w:semiHidden/>
    <w:unhideWhenUsed/>
    <w:rsid w:val="003542BA"/>
  </w:style>
  <w:style w:type="numbering" w:customStyle="1" w:styleId="251112">
    <w:name w:val="Нет списка251112"/>
    <w:next w:val="a6"/>
    <w:uiPriority w:val="99"/>
    <w:semiHidden/>
    <w:unhideWhenUsed/>
    <w:rsid w:val="003542BA"/>
  </w:style>
  <w:style w:type="numbering" w:customStyle="1" w:styleId="1151112">
    <w:name w:val="Нет списка1151112"/>
    <w:next w:val="a6"/>
    <w:uiPriority w:val="99"/>
    <w:semiHidden/>
    <w:unhideWhenUsed/>
    <w:rsid w:val="003542BA"/>
  </w:style>
  <w:style w:type="numbering" w:customStyle="1" w:styleId="351112">
    <w:name w:val="Нет списка351112"/>
    <w:next w:val="a6"/>
    <w:uiPriority w:val="99"/>
    <w:semiHidden/>
    <w:unhideWhenUsed/>
    <w:rsid w:val="003542BA"/>
  </w:style>
  <w:style w:type="numbering" w:customStyle="1" w:styleId="451112">
    <w:name w:val="Нет списка451112"/>
    <w:next w:val="a6"/>
    <w:uiPriority w:val="99"/>
    <w:semiHidden/>
    <w:unhideWhenUsed/>
    <w:rsid w:val="003542BA"/>
  </w:style>
  <w:style w:type="numbering" w:customStyle="1" w:styleId="551112">
    <w:name w:val="Нет списка551112"/>
    <w:next w:val="a6"/>
    <w:uiPriority w:val="99"/>
    <w:semiHidden/>
    <w:unhideWhenUsed/>
    <w:rsid w:val="003542BA"/>
  </w:style>
  <w:style w:type="numbering" w:customStyle="1" w:styleId="651112">
    <w:name w:val="Нет списка651112"/>
    <w:next w:val="a6"/>
    <w:uiPriority w:val="99"/>
    <w:semiHidden/>
    <w:unhideWhenUsed/>
    <w:rsid w:val="003542BA"/>
  </w:style>
  <w:style w:type="numbering" w:customStyle="1" w:styleId="741112">
    <w:name w:val="Нет списка741112"/>
    <w:next w:val="a6"/>
    <w:uiPriority w:val="99"/>
    <w:semiHidden/>
    <w:unhideWhenUsed/>
    <w:rsid w:val="003542BA"/>
  </w:style>
  <w:style w:type="numbering" w:customStyle="1" w:styleId="841112">
    <w:name w:val="Нет списка841112"/>
    <w:next w:val="a6"/>
    <w:uiPriority w:val="99"/>
    <w:semiHidden/>
    <w:unhideWhenUsed/>
    <w:rsid w:val="003542BA"/>
  </w:style>
  <w:style w:type="numbering" w:customStyle="1" w:styleId="111111111120">
    <w:name w:val="1 / 1.1 / 1.1.111112"/>
    <w:basedOn w:val="a6"/>
    <w:next w:val="111111"/>
    <w:locked/>
    <w:rsid w:val="003542BA"/>
  </w:style>
  <w:style w:type="numbering" w:customStyle="1" w:styleId="11111121112">
    <w:name w:val="1 / 1.1 / 1.1.121112"/>
    <w:basedOn w:val="a6"/>
    <w:next w:val="111111"/>
    <w:locked/>
    <w:rsid w:val="003542BA"/>
  </w:style>
  <w:style w:type="numbering" w:customStyle="1" w:styleId="201112">
    <w:name w:val="Нет списка201112"/>
    <w:next w:val="a6"/>
    <w:uiPriority w:val="99"/>
    <w:semiHidden/>
    <w:unhideWhenUsed/>
    <w:rsid w:val="003542BA"/>
  </w:style>
  <w:style w:type="numbering" w:customStyle="1" w:styleId="11111132112">
    <w:name w:val="1 / 1.1 / 1.1.132112"/>
    <w:basedOn w:val="a6"/>
    <w:next w:val="111111"/>
    <w:semiHidden/>
    <w:unhideWhenUsed/>
    <w:rsid w:val="003542BA"/>
  </w:style>
  <w:style w:type="numbering" w:customStyle="1" w:styleId="11111142112">
    <w:name w:val="1 / 1.1 / 1.1.142112"/>
    <w:basedOn w:val="a6"/>
    <w:next w:val="111111"/>
    <w:locked/>
    <w:rsid w:val="003542BA"/>
  </w:style>
  <w:style w:type="numbering" w:customStyle="1" w:styleId="111112111112">
    <w:name w:val="1 / 1.1 / 1.1.2111112"/>
    <w:basedOn w:val="a6"/>
    <w:next w:val="111111"/>
    <w:locked/>
    <w:rsid w:val="003542BA"/>
  </w:style>
  <w:style w:type="numbering" w:customStyle="1" w:styleId="11111151112">
    <w:name w:val="1 / 1.1 / 1.1.151112"/>
    <w:basedOn w:val="a6"/>
    <w:next w:val="111111"/>
    <w:locked/>
    <w:rsid w:val="003542BA"/>
  </w:style>
  <w:style w:type="numbering" w:customStyle="1" w:styleId="111111311112">
    <w:name w:val="1 / 1.1 / 1.1.1311112"/>
    <w:basedOn w:val="a6"/>
    <w:next w:val="111111"/>
    <w:semiHidden/>
    <w:unhideWhenUsed/>
    <w:rsid w:val="003542BA"/>
  </w:style>
  <w:style w:type="numbering" w:customStyle="1" w:styleId="111111411112">
    <w:name w:val="1 / 1.1 / 1.1.1411112"/>
    <w:basedOn w:val="a6"/>
    <w:next w:val="111111"/>
    <w:locked/>
    <w:rsid w:val="003542BA"/>
  </w:style>
  <w:style w:type="numbering" w:customStyle="1" w:styleId="261112">
    <w:name w:val="Нет списка261112"/>
    <w:next w:val="a6"/>
    <w:uiPriority w:val="99"/>
    <w:semiHidden/>
    <w:unhideWhenUsed/>
    <w:rsid w:val="003542BA"/>
  </w:style>
  <w:style w:type="numbering" w:customStyle="1" w:styleId="11111161112">
    <w:name w:val="1 / 1.1 / 1.1.161112"/>
    <w:basedOn w:val="a6"/>
    <w:next w:val="111111"/>
    <w:locked/>
    <w:rsid w:val="003542BA"/>
  </w:style>
  <w:style w:type="numbering" w:customStyle="1" w:styleId="1101112">
    <w:name w:val="Нет списка1101112"/>
    <w:next w:val="a6"/>
    <w:uiPriority w:val="99"/>
    <w:semiHidden/>
    <w:unhideWhenUsed/>
    <w:rsid w:val="003542BA"/>
  </w:style>
  <w:style w:type="numbering" w:customStyle="1" w:styleId="271112">
    <w:name w:val="Нет списка271112"/>
    <w:next w:val="a6"/>
    <w:uiPriority w:val="99"/>
    <w:semiHidden/>
    <w:unhideWhenUsed/>
    <w:rsid w:val="003542BA"/>
  </w:style>
  <w:style w:type="numbering" w:customStyle="1" w:styleId="11111171112">
    <w:name w:val="1 / 1.1 / 1.1.171112"/>
    <w:basedOn w:val="a6"/>
    <w:next w:val="111111"/>
    <w:locked/>
    <w:rsid w:val="003542BA"/>
  </w:style>
  <w:style w:type="numbering" w:customStyle="1" w:styleId="1161112">
    <w:name w:val="Нет списка1161112"/>
    <w:next w:val="a6"/>
    <w:uiPriority w:val="99"/>
    <w:semiHidden/>
    <w:unhideWhenUsed/>
    <w:rsid w:val="003542BA"/>
  </w:style>
  <w:style w:type="numbering" w:customStyle="1" w:styleId="11111311112">
    <w:name w:val="1 / 1.1 / 1.1.311112"/>
    <w:basedOn w:val="a6"/>
    <w:next w:val="111111"/>
    <w:locked/>
    <w:rsid w:val="003542BA"/>
  </w:style>
  <w:style w:type="numbering" w:customStyle="1" w:styleId="11111411112">
    <w:name w:val="1 / 1.1 / 1.1.411112"/>
    <w:basedOn w:val="a6"/>
    <w:next w:val="111111"/>
    <w:rsid w:val="003542BA"/>
  </w:style>
  <w:style w:type="numbering" w:customStyle="1" w:styleId="11111181112">
    <w:name w:val="1 / 1.1 / 1.1.181112"/>
    <w:basedOn w:val="a6"/>
    <w:next w:val="111111"/>
    <w:locked/>
    <w:rsid w:val="003542BA"/>
  </w:style>
  <w:style w:type="numbering" w:customStyle="1" w:styleId="281112">
    <w:name w:val="Нет списка281112"/>
    <w:next w:val="a6"/>
    <w:uiPriority w:val="99"/>
    <w:semiHidden/>
    <w:unhideWhenUsed/>
    <w:rsid w:val="003542BA"/>
  </w:style>
  <w:style w:type="numbering" w:customStyle="1" w:styleId="11111191112">
    <w:name w:val="1 / 1.1 / 1.1.191112"/>
    <w:basedOn w:val="a6"/>
    <w:next w:val="111111"/>
    <w:locked/>
    <w:rsid w:val="003542BA"/>
  </w:style>
  <w:style w:type="numbering" w:customStyle="1" w:styleId="1171112">
    <w:name w:val="Нет списка1171112"/>
    <w:next w:val="a6"/>
    <w:uiPriority w:val="99"/>
    <w:semiHidden/>
    <w:unhideWhenUsed/>
    <w:rsid w:val="003542BA"/>
  </w:style>
  <w:style w:type="numbering" w:customStyle="1" w:styleId="291112">
    <w:name w:val="Нет списка291112"/>
    <w:next w:val="a6"/>
    <w:uiPriority w:val="99"/>
    <w:semiHidden/>
    <w:unhideWhenUsed/>
    <w:rsid w:val="003542BA"/>
  </w:style>
  <w:style w:type="numbering" w:customStyle="1" w:styleId="11111201112">
    <w:name w:val="1 / 1.1 / 1.1.201112"/>
    <w:basedOn w:val="a6"/>
    <w:next w:val="111111"/>
    <w:locked/>
    <w:rsid w:val="003542BA"/>
  </w:style>
  <w:style w:type="numbering" w:customStyle="1" w:styleId="1181112">
    <w:name w:val="Нет списка1181112"/>
    <w:next w:val="a6"/>
    <w:uiPriority w:val="99"/>
    <w:semiHidden/>
    <w:unhideWhenUsed/>
    <w:rsid w:val="003542BA"/>
  </w:style>
  <w:style w:type="numbering" w:customStyle="1" w:styleId="3911">
    <w:name w:val="Нет списка3911"/>
    <w:next w:val="a6"/>
    <w:uiPriority w:val="99"/>
    <w:semiHidden/>
    <w:unhideWhenUsed/>
    <w:rsid w:val="003542BA"/>
  </w:style>
  <w:style w:type="numbering" w:customStyle="1" w:styleId="111112611">
    <w:name w:val="1 / 1.1 / 1.1.2611"/>
    <w:basedOn w:val="a6"/>
    <w:next w:val="111111"/>
    <w:locked/>
    <w:rsid w:val="003542BA"/>
  </w:style>
  <w:style w:type="numbering" w:customStyle="1" w:styleId="123110">
    <w:name w:val="Нет списка12311"/>
    <w:next w:val="a6"/>
    <w:uiPriority w:val="99"/>
    <w:semiHidden/>
    <w:unhideWhenUsed/>
    <w:rsid w:val="003542BA"/>
  </w:style>
  <w:style w:type="numbering" w:customStyle="1" w:styleId="21411">
    <w:name w:val="Нет списка21411"/>
    <w:next w:val="a6"/>
    <w:uiPriority w:val="99"/>
    <w:semiHidden/>
    <w:unhideWhenUsed/>
    <w:rsid w:val="003542BA"/>
  </w:style>
  <w:style w:type="numbering" w:customStyle="1" w:styleId="111112711">
    <w:name w:val="1 / 1.1 / 1.1.2711"/>
    <w:basedOn w:val="a6"/>
    <w:next w:val="111111"/>
    <w:locked/>
    <w:rsid w:val="003542BA"/>
  </w:style>
  <w:style w:type="numbering" w:customStyle="1" w:styleId="1114110">
    <w:name w:val="Нет списка111411"/>
    <w:next w:val="a6"/>
    <w:uiPriority w:val="99"/>
    <w:semiHidden/>
    <w:unhideWhenUsed/>
    <w:rsid w:val="003542BA"/>
  </w:style>
  <w:style w:type="numbering" w:customStyle="1" w:styleId="215110">
    <w:name w:val="Нет списка21511"/>
    <w:next w:val="a6"/>
    <w:uiPriority w:val="99"/>
    <w:semiHidden/>
    <w:unhideWhenUsed/>
    <w:rsid w:val="003542BA"/>
  </w:style>
  <w:style w:type="numbering" w:customStyle="1" w:styleId="111112131">
    <w:name w:val="1 / 1.1 / 1.1.2131"/>
    <w:basedOn w:val="a6"/>
    <w:next w:val="111111"/>
    <w:unhideWhenUsed/>
    <w:locked/>
    <w:rsid w:val="003542BA"/>
  </w:style>
  <w:style w:type="numbering" w:customStyle="1" w:styleId="31011">
    <w:name w:val="Нет списка31011"/>
    <w:next w:val="a6"/>
    <w:uiPriority w:val="99"/>
    <w:semiHidden/>
    <w:unhideWhenUsed/>
    <w:rsid w:val="003542BA"/>
  </w:style>
  <w:style w:type="numbering" w:customStyle="1" w:styleId="111113411">
    <w:name w:val="1 / 1.1 / 1.1.3411"/>
    <w:basedOn w:val="a6"/>
    <w:next w:val="111111"/>
    <w:unhideWhenUsed/>
    <w:rsid w:val="003542BA"/>
  </w:style>
  <w:style w:type="numbering" w:customStyle="1" w:styleId="4811">
    <w:name w:val="Нет списка4811"/>
    <w:next w:val="a6"/>
    <w:uiPriority w:val="99"/>
    <w:semiHidden/>
    <w:unhideWhenUsed/>
    <w:rsid w:val="003542BA"/>
  </w:style>
  <w:style w:type="numbering" w:customStyle="1" w:styleId="111114411">
    <w:name w:val="1 / 1.1 / 1.1.4411"/>
    <w:basedOn w:val="a6"/>
    <w:next w:val="111111"/>
    <w:locked/>
    <w:rsid w:val="003542BA"/>
  </w:style>
  <w:style w:type="numbering" w:customStyle="1" w:styleId="111511">
    <w:name w:val="Нет списка111511"/>
    <w:next w:val="a6"/>
    <w:uiPriority w:val="99"/>
    <w:semiHidden/>
    <w:unhideWhenUsed/>
    <w:rsid w:val="003542BA"/>
  </w:style>
  <w:style w:type="numbering" w:customStyle="1" w:styleId="5811">
    <w:name w:val="Нет списка5811"/>
    <w:next w:val="a6"/>
    <w:uiPriority w:val="99"/>
    <w:semiHidden/>
    <w:unhideWhenUsed/>
    <w:rsid w:val="003542BA"/>
  </w:style>
  <w:style w:type="numbering" w:customStyle="1" w:styleId="11111531">
    <w:name w:val="1 / 1.1 / 1.1.531"/>
    <w:basedOn w:val="a6"/>
    <w:next w:val="111111"/>
    <w:locked/>
    <w:rsid w:val="003542BA"/>
  </w:style>
  <w:style w:type="numbering" w:customStyle="1" w:styleId="124110">
    <w:name w:val="Нет списка12411"/>
    <w:next w:val="a6"/>
    <w:uiPriority w:val="99"/>
    <w:semiHidden/>
    <w:unhideWhenUsed/>
    <w:rsid w:val="003542BA"/>
  </w:style>
  <w:style w:type="numbering" w:customStyle="1" w:styleId="6811">
    <w:name w:val="Нет списка6811"/>
    <w:next w:val="a6"/>
    <w:uiPriority w:val="99"/>
    <w:semiHidden/>
    <w:unhideWhenUsed/>
    <w:rsid w:val="003542BA"/>
  </w:style>
  <w:style w:type="numbering" w:customStyle="1" w:styleId="11111631">
    <w:name w:val="1 / 1.1 / 1.1.631"/>
    <w:basedOn w:val="a6"/>
    <w:next w:val="111111"/>
    <w:locked/>
    <w:rsid w:val="003542BA"/>
  </w:style>
  <w:style w:type="numbering" w:customStyle="1" w:styleId="13311">
    <w:name w:val="Нет списка13311"/>
    <w:next w:val="a6"/>
    <w:uiPriority w:val="99"/>
    <w:semiHidden/>
    <w:unhideWhenUsed/>
    <w:rsid w:val="003542BA"/>
  </w:style>
  <w:style w:type="numbering" w:customStyle="1" w:styleId="211310">
    <w:name w:val="Нет списка21131"/>
    <w:next w:val="a6"/>
    <w:uiPriority w:val="99"/>
    <w:semiHidden/>
    <w:unhideWhenUsed/>
    <w:rsid w:val="003542BA"/>
  </w:style>
  <w:style w:type="numbering" w:customStyle="1" w:styleId="1111311">
    <w:name w:val="Нет списка1111311"/>
    <w:next w:val="a6"/>
    <w:uiPriority w:val="99"/>
    <w:semiHidden/>
    <w:unhideWhenUsed/>
    <w:rsid w:val="003542BA"/>
  </w:style>
  <w:style w:type="numbering" w:customStyle="1" w:styleId="31310">
    <w:name w:val="Нет списка3131"/>
    <w:next w:val="a6"/>
    <w:uiPriority w:val="99"/>
    <w:semiHidden/>
    <w:unhideWhenUsed/>
    <w:rsid w:val="003542BA"/>
  </w:style>
  <w:style w:type="numbering" w:customStyle="1" w:styleId="41310">
    <w:name w:val="Нет списка4131"/>
    <w:next w:val="a6"/>
    <w:uiPriority w:val="99"/>
    <w:semiHidden/>
    <w:unhideWhenUsed/>
    <w:rsid w:val="003542BA"/>
  </w:style>
  <w:style w:type="numbering" w:customStyle="1" w:styleId="51310">
    <w:name w:val="Нет списка5131"/>
    <w:next w:val="a6"/>
    <w:uiPriority w:val="99"/>
    <w:semiHidden/>
    <w:unhideWhenUsed/>
    <w:rsid w:val="003542BA"/>
  </w:style>
  <w:style w:type="numbering" w:customStyle="1" w:styleId="6131">
    <w:name w:val="Нет списка6131"/>
    <w:next w:val="a6"/>
    <w:uiPriority w:val="99"/>
    <w:semiHidden/>
    <w:unhideWhenUsed/>
    <w:rsid w:val="003542BA"/>
  </w:style>
  <w:style w:type="numbering" w:customStyle="1" w:styleId="771">
    <w:name w:val="Нет списка771"/>
    <w:next w:val="a6"/>
    <w:uiPriority w:val="99"/>
    <w:semiHidden/>
    <w:unhideWhenUsed/>
    <w:rsid w:val="003542BA"/>
  </w:style>
  <w:style w:type="numbering" w:customStyle="1" w:styleId="871">
    <w:name w:val="Нет списка871"/>
    <w:next w:val="a6"/>
    <w:uiPriority w:val="99"/>
    <w:semiHidden/>
    <w:unhideWhenUsed/>
    <w:rsid w:val="003542BA"/>
  </w:style>
  <w:style w:type="numbering" w:customStyle="1" w:styleId="9310">
    <w:name w:val="Нет списка931"/>
    <w:next w:val="a6"/>
    <w:uiPriority w:val="99"/>
    <w:semiHidden/>
    <w:unhideWhenUsed/>
    <w:rsid w:val="003542BA"/>
  </w:style>
  <w:style w:type="numbering" w:customStyle="1" w:styleId="11111731">
    <w:name w:val="1 / 1.1 / 1.1.731"/>
    <w:basedOn w:val="a6"/>
    <w:next w:val="111111"/>
    <w:locked/>
    <w:rsid w:val="003542BA"/>
  </w:style>
  <w:style w:type="numbering" w:customStyle="1" w:styleId="14310">
    <w:name w:val="Нет списка1431"/>
    <w:next w:val="a6"/>
    <w:uiPriority w:val="99"/>
    <w:semiHidden/>
    <w:unhideWhenUsed/>
    <w:rsid w:val="003542BA"/>
  </w:style>
  <w:style w:type="numbering" w:customStyle="1" w:styleId="22310">
    <w:name w:val="Нет списка2231"/>
    <w:next w:val="a6"/>
    <w:uiPriority w:val="99"/>
    <w:semiHidden/>
    <w:unhideWhenUsed/>
    <w:rsid w:val="003542BA"/>
  </w:style>
  <w:style w:type="numbering" w:customStyle="1" w:styleId="112311">
    <w:name w:val="Нет списка112311"/>
    <w:next w:val="a6"/>
    <w:uiPriority w:val="99"/>
    <w:semiHidden/>
    <w:unhideWhenUsed/>
    <w:rsid w:val="003542BA"/>
  </w:style>
  <w:style w:type="numbering" w:customStyle="1" w:styleId="3231">
    <w:name w:val="Нет списка3231"/>
    <w:next w:val="a6"/>
    <w:uiPriority w:val="99"/>
    <w:semiHidden/>
    <w:unhideWhenUsed/>
    <w:rsid w:val="003542BA"/>
  </w:style>
  <w:style w:type="numbering" w:customStyle="1" w:styleId="4231">
    <w:name w:val="Нет списка4231"/>
    <w:next w:val="a6"/>
    <w:uiPriority w:val="99"/>
    <w:semiHidden/>
    <w:unhideWhenUsed/>
    <w:rsid w:val="003542BA"/>
  </w:style>
  <w:style w:type="numbering" w:customStyle="1" w:styleId="52310">
    <w:name w:val="Нет списка5231"/>
    <w:next w:val="a6"/>
    <w:uiPriority w:val="99"/>
    <w:semiHidden/>
    <w:unhideWhenUsed/>
    <w:rsid w:val="003542BA"/>
  </w:style>
  <w:style w:type="numbering" w:customStyle="1" w:styleId="6231">
    <w:name w:val="Нет списка6231"/>
    <w:next w:val="a6"/>
    <w:uiPriority w:val="99"/>
    <w:semiHidden/>
    <w:unhideWhenUsed/>
    <w:rsid w:val="003542BA"/>
  </w:style>
  <w:style w:type="numbering" w:customStyle="1" w:styleId="7131">
    <w:name w:val="Нет списка7131"/>
    <w:next w:val="a6"/>
    <w:uiPriority w:val="99"/>
    <w:semiHidden/>
    <w:unhideWhenUsed/>
    <w:rsid w:val="003542BA"/>
  </w:style>
  <w:style w:type="numbering" w:customStyle="1" w:styleId="81310">
    <w:name w:val="Нет списка8131"/>
    <w:next w:val="a6"/>
    <w:uiPriority w:val="99"/>
    <w:semiHidden/>
    <w:unhideWhenUsed/>
    <w:rsid w:val="003542BA"/>
  </w:style>
  <w:style w:type="numbering" w:customStyle="1" w:styleId="1031">
    <w:name w:val="Нет списка1031"/>
    <w:next w:val="a6"/>
    <w:uiPriority w:val="99"/>
    <w:semiHidden/>
    <w:unhideWhenUsed/>
    <w:rsid w:val="003542BA"/>
  </w:style>
  <w:style w:type="numbering" w:customStyle="1" w:styleId="11111831">
    <w:name w:val="1 / 1.1 / 1.1.831"/>
    <w:basedOn w:val="a6"/>
    <w:next w:val="111111"/>
    <w:locked/>
    <w:rsid w:val="003542BA"/>
  </w:style>
  <w:style w:type="numbering" w:customStyle="1" w:styleId="1531">
    <w:name w:val="Нет списка1531"/>
    <w:next w:val="a6"/>
    <w:uiPriority w:val="99"/>
    <w:semiHidden/>
    <w:unhideWhenUsed/>
    <w:rsid w:val="003542BA"/>
  </w:style>
  <w:style w:type="numbering" w:customStyle="1" w:styleId="2331">
    <w:name w:val="Нет списка2331"/>
    <w:next w:val="a6"/>
    <w:uiPriority w:val="99"/>
    <w:semiHidden/>
    <w:unhideWhenUsed/>
    <w:rsid w:val="003542BA"/>
  </w:style>
  <w:style w:type="numbering" w:customStyle="1" w:styleId="11331">
    <w:name w:val="Нет списка11331"/>
    <w:next w:val="a6"/>
    <w:uiPriority w:val="99"/>
    <w:semiHidden/>
    <w:unhideWhenUsed/>
    <w:rsid w:val="003542BA"/>
  </w:style>
  <w:style w:type="numbering" w:customStyle="1" w:styleId="3331">
    <w:name w:val="Нет списка3331"/>
    <w:next w:val="a6"/>
    <w:uiPriority w:val="99"/>
    <w:semiHidden/>
    <w:unhideWhenUsed/>
    <w:rsid w:val="003542BA"/>
  </w:style>
  <w:style w:type="numbering" w:customStyle="1" w:styleId="4331">
    <w:name w:val="Нет списка4331"/>
    <w:next w:val="a6"/>
    <w:uiPriority w:val="99"/>
    <w:semiHidden/>
    <w:unhideWhenUsed/>
    <w:rsid w:val="003542BA"/>
  </w:style>
  <w:style w:type="numbering" w:customStyle="1" w:styleId="5331">
    <w:name w:val="Нет списка5331"/>
    <w:next w:val="a6"/>
    <w:uiPriority w:val="99"/>
    <w:semiHidden/>
    <w:unhideWhenUsed/>
    <w:rsid w:val="003542BA"/>
  </w:style>
  <w:style w:type="numbering" w:customStyle="1" w:styleId="6331">
    <w:name w:val="Нет списка6331"/>
    <w:next w:val="a6"/>
    <w:uiPriority w:val="99"/>
    <w:semiHidden/>
    <w:unhideWhenUsed/>
    <w:rsid w:val="003542BA"/>
  </w:style>
  <w:style w:type="numbering" w:customStyle="1" w:styleId="7231">
    <w:name w:val="Нет списка7231"/>
    <w:next w:val="a6"/>
    <w:uiPriority w:val="99"/>
    <w:semiHidden/>
    <w:unhideWhenUsed/>
    <w:rsid w:val="003542BA"/>
  </w:style>
  <w:style w:type="numbering" w:customStyle="1" w:styleId="8231">
    <w:name w:val="Нет списка8231"/>
    <w:next w:val="a6"/>
    <w:uiPriority w:val="99"/>
    <w:semiHidden/>
    <w:unhideWhenUsed/>
    <w:rsid w:val="003542BA"/>
  </w:style>
  <w:style w:type="numbering" w:customStyle="1" w:styleId="1631">
    <w:name w:val="Нет списка1631"/>
    <w:next w:val="a6"/>
    <w:uiPriority w:val="99"/>
    <w:semiHidden/>
    <w:unhideWhenUsed/>
    <w:rsid w:val="003542BA"/>
  </w:style>
  <w:style w:type="numbering" w:customStyle="1" w:styleId="11111931">
    <w:name w:val="1 / 1.1 / 1.1.931"/>
    <w:basedOn w:val="a6"/>
    <w:next w:val="111111"/>
    <w:locked/>
    <w:rsid w:val="003542BA"/>
  </w:style>
  <w:style w:type="numbering" w:customStyle="1" w:styleId="17310">
    <w:name w:val="Нет списка1731"/>
    <w:next w:val="a6"/>
    <w:uiPriority w:val="99"/>
    <w:semiHidden/>
    <w:unhideWhenUsed/>
    <w:rsid w:val="003542BA"/>
  </w:style>
  <w:style w:type="numbering" w:customStyle="1" w:styleId="2431">
    <w:name w:val="Нет списка2431"/>
    <w:next w:val="a6"/>
    <w:uiPriority w:val="99"/>
    <w:semiHidden/>
    <w:unhideWhenUsed/>
    <w:rsid w:val="003542BA"/>
  </w:style>
  <w:style w:type="numbering" w:customStyle="1" w:styleId="11431">
    <w:name w:val="Нет списка11431"/>
    <w:next w:val="a6"/>
    <w:uiPriority w:val="99"/>
    <w:semiHidden/>
    <w:unhideWhenUsed/>
    <w:rsid w:val="003542BA"/>
  </w:style>
  <w:style w:type="numbering" w:customStyle="1" w:styleId="3431">
    <w:name w:val="Нет списка3431"/>
    <w:next w:val="a6"/>
    <w:uiPriority w:val="99"/>
    <w:semiHidden/>
    <w:unhideWhenUsed/>
    <w:rsid w:val="003542BA"/>
  </w:style>
  <w:style w:type="numbering" w:customStyle="1" w:styleId="4431">
    <w:name w:val="Нет списка4431"/>
    <w:next w:val="a6"/>
    <w:uiPriority w:val="99"/>
    <w:semiHidden/>
    <w:unhideWhenUsed/>
    <w:rsid w:val="003542BA"/>
  </w:style>
  <w:style w:type="numbering" w:customStyle="1" w:styleId="5431">
    <w:name w:val="Нет списка5431"/>
    <w:next w:val="a6"/>
    <w:uiPriority w:val="99"/>
    <w:semiHidden/>
    <w:unhideWhenUsed/>
    <w:rsid w:val="003542BA"/>
  </w:style>
  <w:style w:type="numbering" w:customStyle="1" w:styleId="6431">
    <w:name w:val="Нет списка6431"/>
    <w:next w:val="a6"/>
    <w:uiPriority w:val="99"/>
    <w:semiHidden/>
    <w:unhideWhenUsed/>
    <w:rsid w:val="003542BA"/>
  </w:style>
  <w:style w:type="numbering" w:customStyle="1" w:styleId="7331">
    <w:name w:val="Нет списка7331"/>
    <w:next w:val="a6"/>
    <w:uiPriority w:val="99"/>
    <w:semiHidden/>
    <w:unhideWhenUsed/>
    <w:rsid w:val="003542BA"/>
  </w:style>
  <w:style w:type="numbering" w:customStyle="1" w:styleId="8331">
    <w:name w:val="Нет списка8331"/>
    <w:next w:val="a6"/>
    <w:uiPriority w:val="99"/>
    <w:semiHidden/>
    <w:unhideWhenUsed/>
    <w:rsid w:val="003542BA"/>
  </w:style>
  <w:style w:type="numbering" w:customStyle="1" w:styleId="18311">
    <w:name w:val="Нет списка1831"/>
    <w:next w:val="a6"/>
    <w:uiPriority w:val="99"/>
    <w:semiHidden/>
    <w:unhideWhenUsed/>
    <w:rsid w:val="003542BA"/>
  </w:style>
  <w:style w:type="numbering" w:customStyle="1" w:styleId="111111031">
    <w:name w:val="1 / 1.1 / 1.1.1031"/>
    <w:basedOn w:val="a6"/>
    <w:next w:val="111111"/>
    <w:locked/>
    <w:rsid w:val="003542BA"/>
  </w:style>
  <w:style w:type="numbering" w:customStyle="1" w:styleId="1931">
    <w:name w:val="Нет списка1931"/>
    <w:next w:val="a6"/>
    <w:uiPriority w:val="99"/>
    <w:semiHidden/>
    <w:unhideWhenUsed/>
    <w:rsid w:val="003542BA"/>
  </w:style>
  <w:style w:type="numbering" w:customStyle="1" w:styleId="25310">
    <w:name w:val="Нет списка2531"/>
    <w:next w:val="a6"/>
    <w:uiPriority w:val="99"/>
    <w:semiHidden/>
    <w:unhideWhenUsed/>
    <w:rsid w:val="003542BA"/>
  </w:style>
  <w:style w:type="numbering" w:customStyle="1" w:styleId="11531">
    <w:name w:val="Нет списка11531"/>
    <w:next w:val="a6"/>
    <w:uiPriority w:val="99"/>
    <w:semiHidden/>
    <w:unhideWhenUsed/>
    <w:rsid w:val="003542BA"/>
  </w:style>
  <w:style w:type="numbering" w:customStyle="1" w:styleId="3531">
    <w:name w:val="Нет списка3531"/>
    <w:next w:val="a6"/>
    <w:uiPriority w:val="99"/>
    <w:semiHidden/>
    <w:unhideWhenUsed/>
    <w:rsid w:val="003542BA"/>
  </w:style>
  <w:style w:type="numbering" w:customStyle="1" w:styleId="4531">
    <w:name w:val="Нет списка4531"/>
    <w:next w:val="a6"/>
    <w:uiPriority w:val="99"/>
    <w:semiHidden/>
    <w:unhideWhenUsed/>
    <w:rsid w:val="003542BA"/>
  </w:style>
  <w:style w:type="numbering" w:customStyle="1" w:styleId="5531">
    <w:name w:val="Нет списка5531"/>
    <w:next w:val="a6"/>
    <w:uiPriority w:val="99"/>
    <w:semiHidden/>
    <w:unhideWhenUsed/>
    <w:rsid w:val="003542BA"/>
  </w:style>
  <w:style w:type="numbering" w:customStyle="1" w:styleId="6531">
    <w:name w:val="Нет списка6531"/>
    <w:next w:val="a6"/>
    <w:uiPriority w:val="99"/>
    <w:semiHidden/>
    <w:unhideWhenUsed/>
    <w:rsid w:val="003542BA"/>
  </w:style>
  <w:style w:type="numbering" w:customStyle="1" w:styleId="7431">
    <w:name w:val="Нет списка7431"/>
    <w:next w:val="a6"/>
    <w:uiPriority w:val="99"/>
    <w:semiHidden/>
    <w:unhideWhenUsed/>
    <w:rsid w:val="003542BA"/>
  </w:style>
  <w:style w:type="numbering" w:customStyle="1" w:styleId="8431">
    <w:name w:val="Нет списка8431"/>
    <w:next w:val="a6"/>
    <w:uiPriority w:val="99"/>
    <w:semiHidden/>
    <w:unhideWhenUsed/>
    <w:rsid w:val="003542BA"/>
  </w:style>
  <w:style w:type="numbering" w:customStyle="1" w:styleId="111111131">
    <w:name w:val="1 / 1.1 / 1.1.1131"/>
    <w:basedOn w:val="a6"/>
    <w:next w:val="111111"/>
    <w:locked/>
    <w:rsid w:val="003542BA"/>
  </w:style>
  <w:style w:type="numbering" w:customStyle="1" w:styleId="111111231">
    <w:name w:val="1 / 1.1 / 1.1.1231"/>
    <w:basedOn w:val="a6"/>
    <w:next w:val="111111"/>
    <w:locked/>
    <w:rsid w:val="003542BA"/>
  </w:style>
  <w:style w:type="numbering" w:customStyle="1" w:styleId="2031">
    <w:name w:val="Нет списка2031"/>
    <w:next w:val="a6"/>
    <w:uiPriority w:val="99"/>
    <w:semiHidden/>
    <w:unhideWhenUsed/>
    <w:rsid w:val="003542BA"/>
  </w:style>
  <w:style w:type="numbering" w:customStyle="1" w:styleId="111111341">
    <w:name w:val="1 / 1.1 / 1.1.1341"/>
    <w:basedOn w:val="a6"/>
    <w:next w:val="111111"/>
    <w:semiHidden/>
    <w:unhideWhenUsed/>
    <w:rsid w:val="003542BA"/>
  </w:style>
  <w:style w:type="numbering" w:customStyle="1" w:styleId="111111441">
    <w:name w:val="1 / 1.1 / 1.1.1441"/>
    <w:basedOn w:val="a6"/>
    <w:next w:val="111111"/>
    <w:locked/>
    <w:rsid w:val="003542BA"/>
  </w:style>
  <w:style w:type="numbering" w:customStyle="1" w:styleId="1111121131">
    <w:name w:val="1 / 1.1 / 1.1.21131"/>
    <w:basedOn w:val="a6"/>
    <w:next w:val="111111"/>
    <w:locked/>
    <w:rsid w:val="003542BA"/>
  </w:style>
  <w:style w:type="numbering" w:customStyle="1" w:styleId="111111531">
    <w:name w:val="1 / 1.1 / 1.1.1531"/>
    <w:basedOn w:val="a6"/>
    <w:next w:val="111111"/>
    <w:locked/>
    <w:rsid w:val="003542BA"/>
  </w:style>
  <w:style w:type="numbering" w:customStyle="1" w:styleId="11111131311">
    <w:name w:val="1 / 1.1 / 1.1.131311"/>
    <w:basedOn w:val="a6"/>
    <w:next w:val="111111"/>
    <w:semiHidden/>
    <w:unhideWhenUsed/>
    <w:rsid w:val="003542BA"/>
  </w:style>
  <w:style w:type="numbering" w:customStyle="1" w:styleId="11111141311">
    <w:name w:val="1 / 1.1 / 1.1.141311"/>
    <w:basedOn w:val="a6"/>
    <w:next w:val="111111"/>
    <w:locked/>
    <w:rsid w:val="003542BA"/>
  </w:style>
  <w:style w:type="numbering" w:customStyle="1" w:styleId="2631">
    <w:name w:val="Нет списка2631"/>
    <w:next w:val="a6"/>
    <w:uiPriority w:val="99"/>
    <w:semiHidden/>
    <w:unhideWhenUsed/>
    <w:rsid w:val="003542BA"/>
  </w:style>
  <w:style w:type="numbering" w:customStyle="1" w:styleId="111111631">
    <w:name w:val="1 / 1.1 / 1.1.1631"/>
    <w:basedOn w:val="a6"/>
    <w:next w:val="111111"/>
    <w:locked/>
    <w:rsid w:val="003542BA"/>
  </w:style>
  <w:style w:type="numbering" w:customStyle="1" w:styleId="11031">
    <w:name w:val="Нет списка11031"/>
    <w:next w:val="a6"/>
    <w:uiPriority w:val="99"/>
    <w:semiHidden/>
    <w:unhideWhenUsed/>
    <w:rsid w:val="003542BA"/>
  </w:style>
  <w:style w:type="numbering" w:customStyle="1" w:styleId="2731">
    <w:name w:val="Нет списка2731"/>
    <w:next w:val="a6"/>
    <w:uiPriority w:val="99"/>
    <w:semiHidden/>
    <w:unhideWhenUsed/>
    <w:rsid w:val="003542BA"/>
  </w:style>
  <w:style w:type="numbering" w:customStyle="1" w:styleId="111111731">
    <w:name w:val="1 / 1.1 / 1.1.1731"/>
    <w:basedOn w:val="a6"/>
    <w:next w:val="111111"/>
    <w:locked/>
    <w:rsid w:val="003542BA"/>
  </w:style>
  <w:style w:type="numbering" w:customStyle="1" w:styleId="11631">
    <w:name w:val="Нет списка11631"/>
    <w:next w:val="a6"/>
    <w:uiPriority w:val="99"/>
    <w:semiHidden/>
    <w:unhideWhenUsed/>
    <w:rsid w:val="003542BA"/>
  </w:style>
  <w:style w:type="numbering" w:customStyle="1" w:styleId="111113131">
    <w:name w:val="1 / 1.1 / 1.1.3131"/>
    <w:basedOn w:val="a6"/>
    <w:next w:val="111111"/>
    <w:locked/>
    <w:rsid w:val="003542BA"/>
  </w:style>
  <w:style w:type="numbering" w:customStyle="1" w:styleId="111114131">
    <w:name w:val="1 / 1.1 / 1.1.4131"/>
    <w:basedOn w:val="a6"/>
    <w:next w:val="111111"/>
    <w:rsid w:val="003542BA"/>
  </w:style>
  <w:style w:type="numbering" w:customStyle="1" w:styleId="111111831">
    <w:name w:val="1 / 1.1 / 1.1.1831"/>
    <w:basedOn w:val="a6"/>
    <w:next w:val="111111"/>
    <w:locked/>
    <w:rsid w:val="003542BA"/>
  </w:style>
  <w:style w:type="numbering" w:customStyle="1" w:styleId="28310">
    <w:name w:val="Нет списка2831"/>
    <w:next w:val="a6"/>
    <w:uiPriority w:val="99"/>
    <w:semiHidden/>
    <w:unhideWhenUsed/>
    <w:rsid w:val="003542BA"/>
  </w:style>
  <w:style w:type="numbering" w:customStyle="1" w:styleId="111111931">
    <w:name w:val="1 / 1.1 / 1.1.1931"/>
    <w:basedOn w:val="a6"/>
    <w:next w:val="111111"/>
    <w:locked/>
    <w:rsid w:val="003542BA"/>
  </w:style>
  <w:style w:type="numbering" w:customStyle="1" w:styleId="117310">
    <w:name w:val="Нет списка11731"/>
    <w:next w:val="a6"/>
    <w:uiPriority w:val="99"/>
    <w:semiHidden/>
    <w:unhideWhenUsed/>
    <w:rsid w:val="003542BA"/>
  </w:style>
  <w:style w:type="numbering" w:customStyle="1" w:styleId="29310">
    <w:name w:val="Нет списка2931"/>
    <w:next w:val="a6"/>
    <w:uiPriority w:val="99"/>
    <w:semiHidden/>
    <w:unhideWhenUsed/>
    <w:rsid w:val="003542BA"/>
  </w:style>
  <w:style w:type="numbering" w:customStyle="1" w:styleId="111112031">
    <w:name w:val="1 / 1.1 / 1.1.2031"/>
    <w:basedOn w:val="a6"/>
    <w:next w:val="111111"/>
    <w:locked/>
    <w:rsid w:val="003542BA"/>
  </w:style>
  <w:style w:type="numbering" w:customStyle="1" w:styleId="11831">
    <w:name w:val="Нет списка11831"/>
    <w:next w:val="a6"/>
    <w:uiPriority w:val="99"/>
    <w:semiHidden/>
    <w:unhideWhenUsed/>
    <w:rsid w:val="003542BA"/>
  </w:style>
  <w:style w:type="numbering" w:customStyle="1" w:styleId="3021">
    <w:name w:val="Нет списка3021"/>
    <w:next w:val="a6"/>
    <w:uiPriority w:val="99"/>
    <w:semiHidden/>
    <w:unhideWhenUsed/>
    <w:rsid w:val="003542BA"/>
  </w:style>
  <w:style w:type="numbering" w:customStyle="1" w:styleId="111112221">
    <w:name w:val="1 / 1.1 / 1.1.2221"/>
    <w:basedOn w:val="a6"/>
    <w:next w:val="111111"/>
    <w:locked/>
    <w:rsid w:val="003542BA"/>
  </w:style>
  <w:style w:type="numbering" w:customStyle="1" w:styleId="11921">
    <w:name w:val="Нет списка11921"/>
    <w:next w:val="a6"/>
    <w:uiPriority w:val="99"/>
    <w:semiHidden/>
    <w:unhideWhenUsed/>
    <w:rsid w:val="003542BA"/>
  </w:style>
  <w:style w:type="numbering" w:customStyle="1" w:styleId="21021">
    <w:name w:val="Нет списка21021"/>
    <w:next w:val="a6"/>
    <w:uiPriority w:val="99"/>
    <w:semiHidden/>
    <w:unhideWhenUsed/>
    <w:rsid w:val="003542BA"/>
  </w:style>
  <w:style w:type="numbering" w:customStyle="1" w:styleId="1111123211">
    <w:name w:val="1 / 1.1 / 1.1.23211"/>
    <w:basedOn w:val="a6"/>
    <w:next w:val="111111"/>
    <w:unhideWhenUsed/>
    <w:locked/>
    <w:rsid w:val="003542BA"/>
  </w:style>
  <w:style w:type="numbering" w:customStyle="1" w:styleId="3621">
    <w:name w:val="Нет списка3621"/>
    <w:next w:val="a6"/>
    <w:uiPriority w:val="99"/>
    <w:semiHidden/>
    <w:unhideWhenUsed/>
    <w:rsid w:val="003542BA"/>
  </w:style>
  <w:style w:type="numbering" w:customStyle="1" w:styleId="111113221">
    <w:name w:val="1 / 1.1 / 1.1.3221"/>
    <w:basedOn w:val="a6"/>
    <w:next w:val="111111"/>
    <w:unhideWhenUsed/>
    <w:rsid w:val="003542BA"/>
  </w:style>
  <w:style w:type="numbering" w:customStyle="1" w:styleId="4621">
    <w:name w:val="Нет списка4621"/>
    <w:next w:val="a6"/>
    <w:uiPriority w:val="99"/>
    <w:semiHidden/>
    <w:unhideWhenUsed/>
    <w:rsid w:val="003542BA"/>
  </w:style>
  <w:style w:type="numbering" w:customStyle="1" w:styleId="111114221">
    <w:name w:val="1 / 1.1 / 1.1.4221"/>
    <w:basedOn w:val="a6"/>
    <w:next w:val="111111"/>
    <w:locked/>
    <w:rsid w:val="003542BA"/>
  </w:style>
  <w:style w:type="numbering" w:customStyle="1" w:styleId="111021">
    <w:name w:val="Нет списка111021"/>
    <w:next w:val="a6"/>
    <w:uiPriority w:val="99"/>
    <w:semiHidden/>
    <w:unhideWhenUsed/>
    <w:rsid w:val="003542BA"/>
  </w:style>
  <w:style w:type="numbering" w:customStyle="1" w:styleId="5621">
    <w:name w:val="Нет списка5621"/>
    <w:next w:val="a6"/>
    <w:uiPriority w:val="99"/>
    <w:semiHidden/>
    <w:unhideWhenUsed/>
    <w:rsid w:val="003542BA"/>
  </w:style>
  <w:style w:type="numbering" w:customStyle="1" w:styleId="111115121">
    <w:name w:val="1 / 1.1 / 1.1.5121"/>
    <w:basedOn w:val="a6"/>
    <w:next w:val="111111"/>
    <w:locked/>
    <w:rsid w:val="003542BA"/>
  </w:style>
  <w:style w:type="numbering" w:customStyle="1" w:styleId="121211">
    <w:name w:val="Нет списка12121"/>
    <w:next w:val="a6"/>
    <w:uiPriority w:val="99"/>
    <w:semiHidden/>
    <w:unhideWhenUsed/>
    <w:rsid w:val="003542BA"/>
  </w:style>
  <w:style w:type="numbering" w:customStyle="1" w:styleId="6621">
    <w:name w:val="Нет списка6621"/>
    <w:next w:val="a6"/>
    <w:uiPriority w:val="99"/>
    <w:semiHidden/>
    <w:unhideWhenUsed/>
    <w:rsid w:val="003542BA"/>
  </w:style>
  <w:style w:type="numbering" w:customStyle="1" w:styleId="111116121">
    <w:name w:val="1 / 1.1 / 1.1.6121"/>
    <w:basedOn w:val="a6"/>
    <w:next w:val="111111"/>
    <w:locked/>
    <w:rsid w:val="003542BA"/>
  </w:style>
  <w:style w:type="numbering" w:customStyle="1" w:styleId="131210">
    <w:name w:val="Нет списка13121"/>
    <w:next w:val="a6"/>
    <w:uiPriority w:val="99"/>
    <w:semiHidden/>
    <w:unhideWhenUsed/>
    <w:rsid w:val="003542BA"/>
  </w:style>
  <w:style w:type="numbering" w:customStyle="1" w:styleId="212210">
    <w:name w:val="Нет списка21221"/>
    <w:next w:val="a6"/>
    <w:uiPriority w:val="99"/>
    <w:semiHidden/>
    <w:unhideWhenUsed/>
    <w:rsid w:val="003542BA"/>
  </w:style>
  <w:style w:type="numbering" w:customStyle="1" w:styleId="1112210">
    <w:name w:val="Нет списка111221"/>
    <w:next w:val="a6"/>
    <w:uiPriority w:val="99"/>
    <w:semiHidden/>
    <w:unhideWhenUsed/>
    <w:rsid w:val="003542BA"/>
  </w:style>
  <w:style w:type="numbering" w:customStyle="1" w:styleId="311210">
    <w:name w:val="Нет списка31121"/>
    <w:next w:val="a6"/>
    <w:uiPriority w:val="99"/>
    <w:semiHidden/>
    <w:unhideWhenUsed/>
    <w:rsid w:val="003542BA"/>
  </w:style>
  <w:style w:type="numbering" w:customStyle="1" w:styleId="41121">
    <w:name w:val="Нет списка41121"/>
    <w:next w:val="a6"/>
    <w:uiPriority w:val="99"/>
    <w:semiHidden/>
    <w:unhideWhenUsed/>
    <w:rsid w:val="003542BA"/>
  </w:style>
  <w:style w:type="numbering" w:customStyle="1" w:styleId="51121">
    <w:name w:val="Нет списка51121"/>
    <w:next w:val="a6"/>
    <w:uiPriority w:val="99"/>
    <w:semiHidden/>
    <w:unhideWhenUsed/>
    <w:rsid w:val="003542BA"/>
  </w:style>
  <w:style w:type="numbering" w:customStyle="1" w:styleId="61121">
    <w:name w:val="Нет списка61121"/>
    <w:next w:val="a6"/>
    <w:uiPriority w:val="99"/>
    <w:semiHidden/>
    <w:unhideWhenUsed/>
    <w:rsid w:val="003542BA"/>
  </w:style>
  <w:style w:type="numbering" w:customStyle="1" w:styleId="7521">
    <w:name w:val="Нет списка7521"/>
    <w:next w:val="a6"/>
    <w:uiPriority w:val="99"/>
    <w:semiHidden/>
    <w:unhideWhenUsed/>
    <w:rsid w:val="003542BA"/>
  </w:style>
  <w:style w:type="numbering" w:customStyle="1" w:styleId="8521">
    <w:name w:val="Нет списка8521"/>
    <w:next w:val="a6"/>
    <w:uiPriority w:val="99"/>
    <w:semiHidden/>
    <w:unhideWhenUsed/>
    <w:rsid w:val="003542BA"/>
  </w:style>
  <w:style w:type="numbering" w:customStyle="1" w:styleId="9121">
    <w:name w:val="Нет списка9121"/>
    <w:next w:val="a6"/>
    <w:uiPriority w:val="99"/>
    <w:semiHidden/>
    <w:unhideWhenUsed/>
    <w:rsid w:val="003542BA"/>
  </w:style>
  <w:style w:type="numbering" w:customStyle="1" w:styleId="111117121">
    <w:name w:val="1 / 1.1 / 1.1.7121"/>
    <w:basedOn w:val="a6"/>
    <w:next w:val="111111"/>
    <w:locked/>
    <w:rsid w:val="003542BA"/>
  </w:style>
  <w:style w:type="numbering" w:customStyle="1" w:styleId="141210">
    <w:name w:val="Нет списка14121"/>
    <w:next w:val="a6"/>
    <w:uiPriority w:val="99"/>
    <w:semiHidden/>
    <w:unhideWhenUsed/>
    <w:rsid w:val="003542BA"/>
  </w:style>
  <w:style w:type="numbering" w:customStyle="1" w:styleId="221210">
    <w:name w:val="Нет списка22121"/>
    <w:next w:val="a6"/>
    <w:uiPriority w:val="99"/>
    <w:semiHidden/>
    <w:unhideWhenUsed/>
    <w:rsid w:val="003542BA"/>
  </w:style>
  <w:style w:type="numbering" w:customStyle="1" w:styleId="112121">
    <w:name w:val="Нет списка112121"/>
    <w:next w:val="a6"/>
    <w:uiPriority w:val="99"/>
    <w:semiHidden/>
    <w:unhideWhenUsed/>
    <w:rsid w:val="003542BA"/>
  </w:style>
  <w:style w:type="numbering" w:customStyle="1" w:styleId="32121">
    <w:name w:val="Нет списка32121"/>
    <w:next w:val="a6"/>
    <w:uiPriority w:val="99"/>
    <w:semiHidden/>
    <w:unhideWhenUsed/>
    <w:rsid w:val="003542BA"/>
  </w:style>
  <w:style w:type="numbering" w:customStyle="1" w:styleId="42121">
    <w:name w:val="Нет списка42121"/>
    <w:next w:val="a6"/>
    <w:uiPriority w:val="99"/>
    <w:semiHidden/>
    <w:unhideWhenUsed/>
    <w:rsid w:val="003542BA"/>
  </w:style>
  <w:style w:type="numbering" w:customStyle="1" w:styleId="52121">
    <w:name w:val="Нет списка52121"/>
    <w:next w:val="a6"/>
    <w:uiPriority w:val="99"/>
    <w:semiHidden/>
    <w:unhideWhenUsed/>
    <w:rsid w:val="003542BA"/>
  </w:style>
  <w:style w:type="numbering" w:customStyle="1" w:styleId="62121">
    <w:name w:val="Нет списка62121"/>
    <w:next w:val="a6"/>
    <w:uiPriority w:val="99"/>
    <w:semiHidden/>
    <w:unhideWhenUsed/>
    <w:rsid w:val="003542BA"/>
  </w:style>
  <w:style w:type="numbering" w:customStyle="1" w:styleId="71121">
    <w:name w:val="Нет списка71121"/>
    <w:next w:val="a6"/>
    <w:uiPriority w:val="99"/>
    <w:semiHidden/>
    <w:unhideWhenUsed/>
    <w:rsid w:val="003542BA"/>
  </w:style>
  <w:style w:type="numbering" w:customStyle="1" w:styleId="81121">
    <w:name w:val="Нет списка81121"/>
    <w:next w:val="a6"/>
    <w:uiPriority w:val="99"/>
    <w:semiHidden/>
    <w:unhideWhenUsed/>
    <w:rsid w:val="003542BA"/>
  </w:style>
  <w:style w:type="numbering" w:customStyle="1" w:styleId="10121">
    <w:name w:val="Нет списка10121"/>
    <w:next w:val="a6"/>
    <w:uiPriority w:val="99"/>
    <w:semiHidden/>
    <w:unhideWhenUsed/>
    <w:rsid w:val="003542BA"/>
  </w:style>
  <w:style w:type="numbering" w:customStyle="1" w:styleId="111118121">
    <w:name w:val="1 / 1.1 / 1.1.8121"/>
    <w:basedOn w:val="a6"/>
    <w:next w:val="111111"/>
    <w:locked/>
    <w:rsid w:val="003542BA"/>
  </w:style>
  <w:style w:type="numbering" w:customStyle="1" w:styleId="151210">
    <w:name w:val="Нет списка15121"/>
    <w:next w:val="a6"/>
    <w:uiPriority w:val="99"/>
    <w:semiHidden/>
    <w:unhideWhenUsed/>
    <w:rsid w:val="003542BA"/>
  </w:style>
  <w:style w:type="numbering" w:customStyle="1" w:styleId="231210">
    <w:name w:val="Нет списка23121"/>
    <w:next w:val="a6"/>
    <w:uiPriority w:val="99"/>
    <w:semiHidden/>
    <w:unhideWhenUsed/>
    <w:rsid w:val="003542BA"/>
  </w:style>
  <w:style w:type="numbering" w:customStyle="1" w:styleId="113121">
    <w:name w:val="Нет списка113121"/>
    <w:next w:val="a6"/>
    <w:uiPriority w:val="99"/>
    <w:semiHidden/>
    <w:unhideWhenUsed/>
    <w:rsid w:val="003542BA"/>
  </w:style>
  <w:style w:type="numbering" w:customStyle="1" w:styleId="33121">
    <w:name w:val="Нет списка33121"/>
    <w:next w:val="a6"/>
    <w:uiPriority w:val="99"/>
    <w:semiHidden/>
    <w:unhideWhenUsed/>
    <w:rsid w:val="003542BA"/>
  </w:style>
  <w:style w:type="numbering" w:customStyle="1" w:styleId="43121">
    <w:name w:val="Нет списка43121"/>
    <w:next w:val="a6"/>
    <w:uiPriority w:val="99"/>
    <w:semiHidden/>
    <w:unhideWhenUsed/>
    <w:rsid w:val="003542BA"/>
  </w:style>
  <w:style w:type="numbering" w:customStyle="1" w:styleId="53121">
    <w:name w:val="Нет списка53121"/>
    <w:next w:val="a6"/>
    <w:uiPriority w:val="99"/>
    <w:semiHidden/>
    <w:unhideWhenUsed/>
    <w:rsid w:val="003542BA"/>
  </w:style>
  <w:style w:type="numbering" w:customStyle="1" w:styleId="63121">
    <w:name w:val="Нет списка63121"/>
    <w:next w:val="a6"/>
    <w:uiPriority w:val="99"/>
    <w:semiHidden/>
    <w:unhideWhenUsed/>
    <w:rsid w:val="003542BA"/>
  </w:style>
  <w:style w:type="numbering" w:customStyle="1" w:styleId="72121">
    <w:name w:val="Нет списка72121"/>
    <w:next w:val="a6"/>
    <w:uiPriority w:val="99"/>
    <w:semiHidden/>
    <w:unhideWhenUsed/>
    <w:rsid w:val="003542BA"/>
  </w:style>
  <w:style w:type="numbering" w:customStyle="1" w:styleId="82121">
    <w:name w:val="Нет списка82121"/>
    <w:next w:val="a6"/>
    <w:uiPriority w:val="99"/>
    <w:semiHidden/>
    <w:unhideWhenUsed/>
    <w:rsid w:val="003542BA"/>
  </w:style>
  <w:style w:type="numbering" w:customStyle="1" w:styleId="161210">
    <w:name w:val="Нет списка16121"/>
    <w:next w:val="a6"/>
    <w:uiPriority w:val="99"/>
    <w:semiHidden/>
    <w:unhideWhenUsed/>
    <w:rsid w:val="003542BA"/>
  </w:style>
  <w:style w:type="numbering" w:customStyle="1" w:styleId="111119121">
    <w:name w:val="1 / 1.1 / 1.1.9121"/>
    <w:basedOn w:val="a6"/>
    <w:next w:val="111111"/>
    <w:locked/>
    <w:rsid w:val="003542BA"/>
  </w:style>
  <w:style w:type="numbering" w:customStyle="1" w:styleId="17121">
    <w:name w:val="Нет списка17121"/>
    <w:next w:val="a6"/>
    <w:uiPriority w:val="99"/>
    <w:semiHidden/>
    <w:unhideWhenUsed/>
    <w:rsid w:val="003542BA"/>
  </w:style>
  <w:style w:type="numbering" w:customStyle="1" w:styleId="241210">
    <w:name w:val="Нет списка24121"/>
    <w:next w:val="a6"/>
    <w:uiPriority w:val="99"/>
    <w:semiHidden/>
    <w:unhideWhenUsed/>
    <w:rsid w:val="003542BA"/>
  </w:style>
  <w:style w:type="numbering" w:customStyle="1" w:styleId="114121">
    <w:name w:val="Нет списка114121"/>
    <w:next w:val="a6"/>
    <w:uiPriority w:val="99"/>
    <w:semiHidden/>
    <w:unhideWhenUsed/>
    <w:rsid w:val="003542BA"/>
  </w:style>
  <w:style w:type="numbering" w:customStyle="1" w:styleId="34121">
    <w:name w:val="Нет списка34121"/>
    <w:next w:val="a6"/>
    <w:uiPriority w:val="99"/>
    <w:semiHidden/>
    <w:unhideWhenUsed/>
    <w:rsid w:val="003542BA"/>
  </w:style>
  <w:style w:type="numbering" w:customStyle="1" w:styleId="44121">
    <w:name w:val="Нет списка44121"/>
    <w:next w:val="a6"/>
    <w:uiPriority w:val="99"/>
    <w:semiHidden/>
    <w:unhideWhenUsed/>
    <w:rsid w:val="003542BA"/>
  </w:style>
  <w:style w:type="numbering" w:customStyle="1" w:styleId="54121">
    <w:name w:val="Нет списка54121"/>
    <w:next w:val="a6"/>
    <w:uiPriority w:val="99"/>
    <w:semiHidden/>
    <w:unhideWhenUsed/>
    <w:rsid w:val="003542BA"/>
  </w:style>
  <w:style w:type="numbering" w:customStyle="1" w:styleId="64121">
    <w:name w:val="Нет списка64121"/>
    <w:next w:val="a6"/>
    <w:uiPriority w:val="99"/>
    <w:semiHidden/>
    <w:unhideWhenUsed/>
    <w:rsid w:val="003542BA"/>
  </w:style>
  <w:style w:type="numbering" w:customStyle="1" w:styleId="73121">
    <w:name w:val="Нет списка73121"/>
    <w:next w:val="a6"/>
    <w:uiPriority w:val="99"/>
    <w:semiHidden/>
    <w:unhideWhenUsed/>
    <w:rsid w:val="003542BA"/>
  </w:style>
  <w:style w:type="numbering" w:customStyle="1" w:styleId="83121">
    <w:name w:val="Нет списка83121"/>
    <w:next w:val="a6"/>
    <w:uiPriority w:val="99"/>
    <w:semiHidden/>
    <w:unhideWhenUsed/>
    <w:rsid w:val="003542BA"/>
  </w:style>
  <w:style w:type="numbering" w:customStyle="1" w:styleId="181210">
    <w:name w:val="Нет списка18121"/>
    <w:next w:val="a6"/>
    <w:uiPriority w:val="99"/>
    <w:semiHidden/>
    <w:unhideWhenUsed/>
    <w:rsid w:val="003542BA"/>
  </w:style>
  <w:style w:type="numbering" w:customStyle="1" w:styleId="1111110121">
    <w:name w:val="1 / 1.1 / 1.1.10121"/>
    <w:basedOn w:val="a6"/>
    <w:next w:val="111111"/>
    <w:locked/>
    <w:rsid w:val="003542BA"/>
  </w:style>
  <w:style w:type="numbering" w:customStyle="1" w:styleId="19121">
    <w:name w:val="Нет списка19121"/>
    <w:next w:val="a6"/>
    <w:uiPriority w:val="99"/>
    <w:semiHidden/>
    <w:unhideWhenUsed/>
    <w:rsid w:val="003542BA"/>
  </w:style>
  <w:style w:type="numbering" w:customStyle="1" w:styleId="251210">
    <w:name w:val="Нет списка25121"/>
    <w:next w:val="a6"/>
    <w:uiPriority w:val="99"/>
    <w:semiHidden/>
    <w:unhideWhenUsed/>
    <w:rsid w:val="003542BA"/>
  </w:style>
  <w:style w:type="numbering" w:customStyle="1" w:styleId="115121">
    <w:name w:val="Нет списка115121"/>
    <w:next w:val="a6"/>
    <w:uiPriority w:val="99"/>
    <w:semiHidden/>
    <w:unhideWhenUsed/>
    <w:rsid w:val="003542BA"/>
  </w:style>
  <w:style w:type="numbering" w:customStyle="1" w:styleId="35121">
    <w:name w:val="Нет списка35121"/>
    <w:next w:val="a6"/>
    <w:uiPriority w:val="99"/>
    <w:semiHidden/>
    <w:unhideWhenUsed/>
    <w:rsid w:val="003542BA"/>
  </w:style>
  <w:style w:type="numbering" w:customStyle="1" w:styleId="45121">
    <w:name w:val="Нет списка45121"/>
    <w:next w:val="a6"/>
    <w:uiPriority w:val="99"/>
    <w:semiHidden/>
    <w:unhideWhenUsed/>
    <w:rsid w:val="003542BA"/>
  </w:style>
  <w:style w:type="numbering" w:customStyle="1" w:styleId="55121">
    <w:name w:val="Нет списка55121"/>
    <w:next w:val="a6"/>
    <w:uiPriority w:val="99"/>
    <w:semiHidden/>
    <w:unhideWhenUsed/>
    <w:rsid w:val="003542BA"/>
  </w:style>
  <w:style w:type="numbering" w:customStyle="1" w:styleId="65121">
    <w:name w:val="Нет списка65121"/>
    <w:next w:val="a6"/>
    <w:uiPriority w:val="99"/>
    <w:semiHidden/>
    <w:unhideWhenUsed/>
    <w:rsid w:val="003542BA"/>
  </w:style>
  <w:style w:type="numbering" w:customStyle="1" w:styleId="74121">
    <w:name w:val="Нет списка74121"/>
    <w:next w:val="a6"/>
    <w:uiPriority w:val="99"/>
    <w:semiHidden/>
    <w:unhideWhenUsed/>
    <w:rsid w:val="003542BA"/>
  </w:style>
  <w:style w:type="numbering" w:customStyle="1" w:styleId="84121">
    <w:name w:val="Нет списка84121"/>
    <w:next w:val="a6"/>
    <w:uiPriority w:val="99"/>
    <w:semiHidden/>
    <w:unhideWhenUsed/>
    <w:rsid w:val="003542BA"/>
  </w:style>
  <w:style w:type="numbering" w:customStyle="1" w:styleId="1111111121">
    <w:name w:val="1 / 1.1 / 1.1.11121"/>
    <w:basedOn w:val="a6"/>
    <w:next w:val="111111"/>
    <w:locked/>
    <w:rsid w:val="003542BA"/>
  </w:style>
  <w:style w:type="numbering" w:customStyle="1" w:styleId="1111112121">
    <w:name w:val="1 / 1.1 / 1.1.12121"/>
    <w:basedOn w:val="a6"/>
    <w:next w:val="111111"/>
    <w:locked/>
    <w:rsid w:val="003542BA"/>
  </w:style>
  <w:style w:type="numbering" w:customStyle="1" w:styleId="20121">
    <w:name w:val="Нет списка20121"/>
    <w:next w:val="a6"/>
    <w:uiPriority w:val="99"/>
    <w:semiHidden/>
    <w:unhideWhenUsed/>
    <w:rsid w:val="003542BA"/>
  </w:style>
  <w:style w:type="numbering" w:customStyle="1" w:styleId="1111113221">
    <w:name w:val="1 / 1.1 / 1.1.13221"/>
    <w:basedOn w:val="a6"/>
    <w:next w:val="111111"/>
    <w:semiHidden/>
    <w:unhideWhenUsed/>
    <w:rsid w:val="003542BA"/>
  </w:style>
  <w:style w:type="numbering" w:customStyle="1" w:styleId="1111114221">
    <w:name w:val="1 / 1.1 / 1.1.14221"/>
    <w:basedOn w:val="a6"/>
    <w:next w:val="111111"/>
    <w:locked/>
    <w:rsid w:val="003542BA"/>
  </w:style>
  <w:style w:type="numbering" w:customStyle="1" w:styleId="1111121221">
    <w:name w:val="1 / 1.1 / 1.1.21221"/>
    <w:basedOn w:val="a6"/>
    <w:next w:val="111111"/>
    <w:locked/>
    <w:rsid w:val="003542BA"/>
  </w:style>
  <w:style w:type="numbering" w:customStyle="1" w:styleId="1111115121">
    <w:name w:val="1 / 1.1 / 1.1.15121"/>
    <w:basedOn w:val="a6"/>
    <w:next w:val="111111"/>
    <w:locked/>
    <w:rsid w:val="003542BA"/>
  </w:style>
  <w:style w:type="numbering" w:customStyle="1" w:styleId="11111131121">
    <w:name w:val="1 / 1.1 / 1.1.131121"/>
    <w:basedOn w:val="a6"/>
    <w:next w:val="111111"/>
    <w:semiHidden/>
    <w:unhideWhenUsed/>
    <w:rsid w:val="003542BA"/>
  </w:style>
  <w:style w:type="numbering" w:customStyle="1" w:styleId="11111141121">
    <w:name w:val="1 / 1.1 / 1.1.141121"/>
    <w:basedOn w:val="a6"/>
    <w:next w:val="111111"/>
    <w:locked/>
    <w:rsid w:val="003542BA"/>
  </w:style>
  <w:style w:type="numbering" w:customStyle="1" w:styleId="261210">
    <w:name w:val="Нет списка26121"/>
    <w:next w:val="a6"/>
    <w:uiPriority w:val="99"/>
    <w:semiHidden/>
    <w:unhideWhenUsed/>
    <w:rsid w:val="003542BA"/>
  </w:style>
  <w:style w:type="numbering" w:customStyle="1" w:styleId="1111116121">
    <w:name w:val="1 / 1.1 / 1.1.16121"/>
    <w:basedOn w:val="a6"/>
    <w:next w:val="111111"/>
    <w:locked/>
    <w:rsid w:val="003542BA"/>
  </w:style>
  <w:style w:type="numbering" w:customStyle="1" w:styleId="110121">
    <w:name w:val="Нет списка110121"/>
    <w:next w:val="a6"/>
    <w:uiPriority w:val="99"/>
    <w:semiHidden/>
    <w:unhideWhenUsed/>
    <w:rsid w:val="003542BA"/>
  </w:style>
  <w:style w:type="numbering" w:customStyle="1" w:styleId="27121">
    <w:name w:val="Нет списка27121"/>
    <w:next w:val="a6"/>
    <w:uiPriority w:val="99"/>
    <w:semiHidden/>
    <w:unhideWhenUsed/>
    <w:rsid w:val="003542BA"/>
  </w:style>
  <w:style w:type="numbering" w:customStyle="1" w:styleId="1111117121">
    <w:name w:val="1 / 1.1 / 1.1.17121"/>
    <w:basedOn w:val="a6"/>
    <w:next w:val="111111"/>
    <w:locked/>
    <w:rsid w:val="003542BA"/>
  </w:style>
  <w:style w:type="numbering" w:customStyle="1" w:styleId="116121">
    <w:name w:val="Нет списка116121"/>
    <w:next w:val="a6"/>
    <w:uiPriority w:val="99"/>
    <w:semiHidden/>
    <w:unhideWhenUsed/>
    <w:rsid w:val="003542BA"/>
  </w:style>
  <w:style w:type="numbering" w:customStyle="1" w:styleId="1111131121">
    <w:name w:val="1 / 1.1 / 1.1.31121"/>
    <w:basedOn w:val="a6"/>
    <w:next w:val="111111"/>
    <w:locked/>
    <w:rsid w:val="003542BA"/>
  </w:style>
  <w:style w:type="numbering" w:customStyle="1" w:styleId="1111141121">
    <w:name w:val="1 / 1.1 / 1.1.41121"/>
    <w:basedOn w:val="a6"/>
    <w:next w:val="111111"/>
    <w:rsid w:val="003542BA"/>
  </w:style>
  <w:style w:type="numbering" w:customStyle="1" w:styleId="1111118121">
    <w:name w:val="1 / 1.1 / 1.1.18121"/>
    <w:basedOn w:val="a6"/>
    <w:next w:val="111111"/>
    <w:locked/>
    <w:rsid w:val="003542BA"/>
  </w:style>
  <w:style w:type="numbering" w:customStyle="1" w:styleId="28121">
    <w:name w:val="Нет списка28121"/>
    <w:next w:val="a6"/>
    <w:uiPriority w:val="99"/>
    <w:semiHidden/>
    <w:unhideWhenUsed/>
    <w:rsid w:val="003542BA"/>
  </w:style>
  <w:style w:type="numbering" w:customStyle="1" w:styleId="1111119121">
    <w:name w:val="1 / 1.1 / 1.1.19121"/>
    <w:basedOn w:val="a6"/>
    <w:next w:val="111111"/>
    <w:locked/>
    <w:rsid w:val="003542BA"/>
  </w:style>
  <w:style w:type="numbering" w:customStyle="1" w:styleId="117121">
    <w:name w:val="Нет списка117121"/>
    <w:next w:val="a6"/>
    <w:uiPriority w:val="99"/>
    <w:semiHidden/>
    <w:unhideWhenUsed/>
    <w:rsid w:val="003542BA"/>
  </w:style>
  <w:style w:type="numbering" w:customStyle="1" w:styleId="29121">
    <w:name w:val="Нет списка29121"/>
    <w:next w:val="a6"/>
    <w:uiPriority w:val="99"/>
    <w:semiHidden/>
    <w:unhideWhenUsed/>
    <w:rsid w:val="003542BA"/>
  </w:style>
  <w:style w:type="numbering" w:customStyle="1" w:styleId="1111120121">
    <w:name w:val="1 / 1.1 / 1.1.20121"/>
    <w:basedOn w:val="a6"/>
    <w:next w:val="111111"/>
    <w:locked/>
    <w:rsid w:val="003542BA"/>
  </w:style>
  <w:style w:type="numbering" w:customStyle="1" w:styleId="118121">
    <w:name w:val="Нет списка118121"/>
    <w:next w:val="a6"/>
    <w:uiPriority w:val="99"/>
    <w:semiHidden/>
    <w:unhideWhenUsed/>
    <w:rsid w:val="003542BA"/>
  </w:style>
  <w:style w:type="numbering" w:customStyle="1" w:styleId="30121">
    <w:name w:val="Нет списка30121"/>
    <w:next w:val="a6"/>
    <w:uiPriority w:val="99"/>
    <w:semiHidden/>
    <w:unhideWhenUsed/>
    <w:rsid w:val="003542BA"/>
  </w:style>
  <w:style w:type="numbering" w:customStyle="1" w:styleId="1111122121">
    <w:name w:val="1 / 1.1 / 1.1.22121"/>
    <w:basedOn w:val="a6"/>
    <w:next w:val="111111"/>
    <w:locked/>
    <w:rsid w:val="003542BA"/>
  </w:style>
  <w:style w:type="numbering" w:customStyle="1" w:styleId="119121">
    <w:name w:val="Нет списка119121"/>
    <w:next w:val="a6"/>
    <w:uiPriority w:val="99"/>
    <w:semiHidden/>
    <w:unhideWhenUsed/>
    <w:rsid w:val="003542BA"/>
  </w:style>
  <w:style w:type="numbering" w:customStyle="1" w:styleId="210121">
    <w:name w:val="Нет списка210121"/>
    <w:next w:val="a6"/>
    <w:uiPriority w:val="99"/>
    <w:semiHidden/>
    <w:unhideWhenUsed/>
    <w:rsid w:val="003542BA"/>
  </w:style>
  <w:style w:type="numbering" w:customStyle="1" w:styleId="1111123121">
    <w:name w:val="1 / 1.1 / 1.1.23121"/>
    <w:basedOn w:val="a6"/>
    <w:next w:val="111111"/>
    <w:locked/>
    <w:rsid w:val="003542BA"/>
  </w:style>
  <w:style w:type="numbering" w:customStyle="1" w:styleId="1110121">
    <w:name w:val="Нет списка1110121"/>
    <w:next w:val="a6"/>
    <w:uiPriority w:val="99"/>
    <w:semiHidden/>
    <w:unhideWhenUsed/>
    <w:rsid w:val="003542BA"/>
  </w:style>
  <w:style w:type="numbering" w:customStyle="1" w:styleId="2111210">
    <w:name w:val="Нет списка211121"/>
    <w:next w:val="a6"/>
    <w:uiPriority w:val="99"/>
    <w:semiHidden/>
    <w:unhideWhenUsed/>
    <w:rsid w:val="003542BA"/>
  </w:style>
  <w:style w:type="numbering" w:customStyle="1" w:styleId="11111211121">
    <w:name w:val="1 / 1.1 / 1.1.211121"/>
    <w:basedOn w:val="a6"/>
    <w:next w:val="111111"/>
    <w:unhideWhenUsed/>
    <w:locked/>
    <w:rsid w:val="003542BA"/>
  </w:style>
  <w:style w:type="numbering" w:customStyle="1" w:styleId="36121">
    <w:name w:val="Нет списка36121"/>
    <w:next w:val="a6"/>
    <w:uiPriority w:val="99"/>
    <w:semiHidden/>
    <w:unhideWhenUsed/>
    <w:rsid w:val="003542BA"/>
  </w:style>
  <w:style w:type="numbering" w:customStyle="1" w:styleId="1111132121">
    <w:name w:val="1 / 1.1 / 1.1.32121"/>
    <w:basedOn w:val="a6"/>
    <w:next w:val="111111"/>
    <w:unhideWhenUsed/>
    <w:rsid w:val="003542BA"/>
  </w:style>
  <w:style w:type="numbering" w:customStyle="1" w:styleId="46121">
    <w:name w:val="Нет списка46121"/>
    <w:next w:val="a6"/>
    <w:uiPriority w:val="99"/>
    <w:semiHidden/>
    <w:unhideWhenUsed/>
    <w:rsid w:val="003542BA"/>
  </w:style>
  <w:style w:type="numbering" w:customStyle="1" w:styleId="1111142121">
    <w:name w:val="1 / 1.1 / 1.1.42121"/>
    <w:basedOn w:val="a6"/>
    <w:next w:val="111111"/>
    <w:locked/>
    <w:rsid w:val="003542BA"/>
  </w:style>
  <w:style w:type="numbering" w:customStyle="1" w:styleId="11111215">
    <w:name w:val="Нет списка1111121"/>
    <w:next w:val="a6"/>
    <w:uiPriority w:val="99"/>
    <w:semiHidden/>
    <w:unhideWhenUsed/>
    <w:rsid w:val="003542BA"/>
  </w:style>
  <w:style w:type="numbering" w:customStyle="1" w:styleId="56121">
    <w:name w:val="Нет списка56121"/>
    <w:next w:val="a6"/>
    <w:uiPriority w:val="99"/>
    <w:semiHidden/>
    <w:unhideWhenUsed/>
    <w:rsid w:val="003542BA"/>
  </w:style>
  <w:style w:type="numbering" w:customStyle="1" w:styleId="1111151121">
    <w:name w:val="1 / 1.1 / 1.1.51121"/>
    <w:basedOn w:val="a6"/>
    <w:next w:val="111111"/>
    <w:locked/>
    <w:rsid w:val="003542BA"/>
  </w:style>
  <w:style w:type="numbering" w:customStyle="1" w:styleId="1211210">
    <w:name w:val="Нет списка121121"/>
    <w:next w:val="a6"/>
    <w:uiPriority w:val="99"/>
    <w:semiHidden/>
    <w:unhideWhenUsed/>
    <w:rsid w:val="003542BA"/>
  </w:style>
  <w:style w:type="numbering" w:customStyle="1" w:styleId="66121">
    <w:name w:val="Нет списка66121"/>
    <w:next w:val="a6"/>
    <w:uiPriority w:val="99"/>
    <w:semiHidden/>
    <w:unhideWhenUsed/>
    <w:rsid w:val="003542BA"/>
  </w:style>
  <w:style w:type="numbering" w:customStyle="1" w:styleId="1111161121">
    <w:name w:val="1 / 1.1 / 1.1.61121"/>
    <w:basedOn w:val="a6"/>
    <w:next w:val="111111"/>
    <w:locked/>
    <w:rsid w:val="003542BA"/>
  </w:style>
  <w:style w:type="numbering" w:customStyle="1" w:styleId="131121">
    <w:name w:val="Нет списка131121"/>
    <w:next w:val="a6"/>
    <w:uiPriority w:val="99"/>
    <w:semiHidden/>
    <w:unhideWhenUsed/>
    <w:rsid w:val="003542BA"/>
  </w:style>
  <w:style w:type="numbering" w:customStyle="1" w:styleId="2111121">
    <w:name w:val="Нет списка2111121"/>
    <w:next w:val="a6"/>
    <w:uiPriority w:val="99"/>
    <w:semiHidden/>
    <w:unhideWhenUsed/>
    <w:rsid w:val="003542BA"/>
  </w:style>
  <w:style w:type="numbering" w:customStyle="1" w:styleId="111111214">
    <w:name w:val="Нет списка11111121"/>
    <w:next w:val="a6"/>
    <w:uiPriority w:val="99"/>
    <w:semiHidden/>
    <w:unhideWhenUsed/>
    <w:rsid w:val="003542BA"/>
  </w:style>
  <w:style w:type="numbering" w:customStyle="1" w:styleId="311121">
    <w:name w:val="Нет списка311121"/>
    <w:next w:val="a6"/>
    <w:uiPriority w:val="99"/>
    <w:semiHidden/>
    <w:unhideWhenUsed/>
    <w:rsid w:val="003542BA"/>
  </w:style>
  <w:style w:type="numbering" w:customStyle="1" w:styleId="411121">
    <w:name w:val="Нет списка411121"/>
    <w:next w:val="a6"/>
    <w:uiPriority w:val="99"/>
    <w:semiHidden/>
    <w:unhideWhenUsed/>
    <w:rsid w:val="003542BA"/>
  </w:style>
  <w:style w:type="numbering" w:customStyle="1" w:styleId="511121">
    <w:name w:val="Нет списка511121"/>
    <w:next w:val="a6"/>
    <w:uiPriority w:val="99"/>
    <w:semiHidden/>
    <w:unhideWhenUsed/>
    <w:rsid w:val="003542BA"/>
  </w:style>
  <w:style w:type="numbering" w:customStyle="1" w:styleId="611121">
    <w:name w:val="Нет списка611121"/>
    <w:next w:val="a6"/>
    <w:uiPriority w:val="99"/>
    <w:semiHidden/>
    <w:unhideWhenUsed/>
    <w:rsid w:val="003542BA"/>
  </w:style>
  <w:style w:type="numbering" w:customStyle="1" w:styleId="75121">
    <w:name w:val="Нет списка75121"/>
    <w:next w:val="a6"/>
    <w:uiPriority w:val="99"/>
    <w:semiHidden/>
    <w:unhideWhenUsed/>
    <w:rsid w:val="003542BA"/>
  </w:style>
  <w:style w:type="numbering" w:customStyle="1" w:styleId="85121">
    <w:name w:val="Нет списка85121"/>
    <w:next w:val="a6"/>
    <w:uiPriority w:val="99"/>
    <w:semiHidden/>
    <w:unhideWhenUsed/>
    <w:rsid w:val="003542BA"/>
  </w:style>
  <w:style w:type="numbering" w:customStyle="1" w:styleId="91121">
    <w:name w:val="Нет списка91121"/>
    <w:next w:val="a6"/>
    <w:uiPriority w:val="99"/>
    <w:semiHidden/>
    <w:unhideWhenUsed/>
    <w:rsid w:val="003542BA"/>
  </w:style>
  <w:style w:type="numbering" w:customStyle="1" w:styleId="1111171121">
    <w:name w:val="1 / 1.1 / 1.1.71121"/>
    <w:basedOn w:val="a6"/>
    <w:next w:val="111111"/>
    <w:locked/>
    <w:rsid w:val="003542BA"/>
  </w:style>
  <w:style w:type="numbering" w:customStyle="1" w:styleId="141121">
    <w:name w:val="Нет списка141121"/>
    <w:next w:val="a6"/>
    <w:uiPriority w:val="99"/>
    <w:semiHidden/>
    <w:unhideWhenUsed/>
    <w:rsid w:val="003542BA"/>
  </w:style>
  <w:style w:type="numbering" w:customStyle="1" w:styleId="221121">
    <w:name w:val="Нет списка221121"/>
    <w:next w:val="a6"/>
    <w:uiPriority w:val="99"/>
    <w:semiHidden/>
    <w:unhideWhenUsed/>
    <w:rsid w:val="003542BA"/>
  </w:style>
  <w:style w:type="numbering" w:customStyle="1" w:styleId="1121121">
    <w:name w:val="Нет списка1121121"/>
    <w:next w:val="a6"/>
    <w:uiPriority w:val="99"/>
    <w:semiHidden/>
    <w:unhideWhenUsed/>
    <w:rsid w:val="003542BA"/>
  </w:style>
  <w:style w:type="numbering" w:customStyle="1" w:styleId="321121">
    <w:name w:val="Нет списка321121"/>
    <w:next w:val="a6"/>
    <w:uiPriority w:val="99"/>
    <w:semiHidden/>
    <w:unhideWhenUsed/>
    <w:rsid w:val="003542BA"/>
  </w:style>
  <w:style w:type="numbering" w:customStyle="1" w:styleId="421121">
    <w:name w:val="Нет списка421121"/>
    <w:next w:val="a6"/>
    <w:uiPriority w:val="99"/>
    <w:semiHidden/>
    <w:unhideWhenUsed/>
    <w:rsid w:val="003542BA"/>
  </w:style>
  <w:style w:type="numbering" w:customStyle="1" w:styleId="521121">
    <w:name w:val="Нет списка521121"/>
    <w:next w:val="a6"/>
    <w:uiPriority w:val="99"/>
    <w:semiHidden/>
    <w:unhideWhenUsed/>
    <w:rsid w:val="003542BA"/>
  </w:style>
  <w:style w:type="numbering" w:customStyle="1" w:styleId="621121">
    <w:name w:val="Нет списка621121"/>
    <w:next w:val="a6"/>
    <w:uiPriority w:val="99"/>
    <w:semiHidden/>
    <w:unhideWhenUsed/>
    <w:rsid w:val="003542BA"/>
  </w:style>
  <w:style w:type="numbering" w:customStyle="1" w:styleId="711121">
    <w:name w:val="Нет списка711121"/>
    <w:next w:val="a6"/>
    <w:uiPriority w:val="99"/>
    <w:semiHidden/>
    <w:unhideWhenUsed/>
    <w:rsid w:val="003542BA"/>
  </w:style>
  <w:style w:type="numbering" w:customStyle="1" w:styleId="811121">
    <w:name w:val="Нет списка811121"/>
    <w:next w:val="a6"/>
    <w:uiPriority w:val="99"/>
    <w:semiHidden/>
    <w:unhideWhenUsed/>
    <w:rsid w:val="003542BA"/>
  </w:style>
  <w:style w:type="numbering" w:customStyle="1" w:styleId="101121">
    <w:name w:val="Нет списка101121"/>
    <w:next w:val="a6"/>
    <w:uiPriority w:val="99"/>
    <w:semiHidden/>
    <w:unhideWhenUsed/>
    <w:rsid w:val="003542BA"/>
  </w:style>
  <w:style w:type="numbering" w:customStyle="1" w:styleId="1111181121">
    <w:name w:val="1 / 1.1 / 1.1.81121"/>
    <w:basedOn w:val="a6"/>
    <w:next w:val="111111"/>
    <w:locked/>
    <w:rsid w:val="003542BA"/>
  </w:style>
  <w:style w:type="numbering" w:customStyle="1" w:styleId="151121">
    <w:name w:val="Нет списка151121"/>
    <w:next w:val="a6"/>
    <w:uiPriority w:val="99"/>
    <w:semiHidden/>
    <w:unhideWhenUsed/>
    <w:rsid w:val="003542BA"/>
  </w:style>
  <w:style w:type="numbering" w:customStyle="1" w:styleId="231121">
    <w:name w:val="Нет списка231121"/>
    <w:next w:val="a6"/>
    <w:uiPriority w:val="99"/>
    <w:semiHidden/>
    <w:unhideWhenUsed/>
    <w:rsid w:val="003542BA"/>
  </w:style>
  <w:style w:type="numbering" w:customStyle="1" w:styleId="1131121">
    <w:name w:val="Нет списка1131121"/>
    <w:next w:val="a6"/>
    <w:uiPriority w:val="99"/>
    <w:semiHidden/>
    <w:unhideWhenUsed/>
    <w:rsid w:val="003542BA"/>
  </w:style>
  <w:style w:type="numbering" w:customStyle="1" w:styleId="331121">
    <w:name w:val="Нет списка331121"/>
    <w:next w:val="a6"/>
    <w:uiPriority w:val="99"/>
    <w:semiHidden/>
    <w:unhideWhenUsed/>
    <w:rsid w:val="003542BA"/>
  </w:style>
  <w:style w:type="numbering" w:customStyle="1" w:styleId="431121">
    <w:name w:val="Нет списка431121"/>
    <w:next w:val="a6"/>
    <w:uiPriority w:val="99"/>
    <w:semiHidden/>
    <w:unhideWhenUsed/>
    <w:rsid w:val="003542BA"/>
  </w:style>
  <w:style w:type="numbering" w:customStyle="1" w:styleId="531121">
    <w:name w:val="Нет списка531121"/>
    <w:next w:val="a6"/>
    <w:uiPriority w:val="99"/>
    <w:semiHidden/>
    <w:unhideWhenUsed/>
    <w:rsid w:val="003542BA"/>
  </w:style>
  <w:style w:type="numbering" w:customStyle="1" w:styleId="631121">
    <w:name w:val="Нет списка631121"/>
    <w:next w:val="a6"/>
    <w:uiPriority w:val="99"/>
    <w:semiHidden/>
    <w:unhideWhenUsed/>
    <w:rsid w:val="003542BA"/>
  </w:style>
  <w:style w:type="numbering" w:customStyle="1" w:styleId="721121">
    <w:name w:val="Нет списка721121"/>
    <w:next w:val="a6"/>
    <w:uiPriority w:val="99"/>
    <w:semiHidden/>
    <w:unhideWhenUsed/>
    <w:rsid w:val="003542BA"/>
  </w:style>
  <w:style w:type="numbering" w:customStyle="1" w:styleId="821121">
    <w:name w:val="Нет списка821121"/>
    <w:next w:val="a6"/>
    <w:uiPriority w:val="99"/>
    <w:semiHidden/>
    <w:unhideWhenUsed/>
    <w:rsid w:val="003542BA"/>
  </w:style>
  <w:style w:type="numbering" w:customStyle="1" w:styleId="161121">
    <w:name w:val="Нет списка161121"/>
    <w:next w:val="a6"/>
    <w:uiPriority w:val="99"/>
    <w:semiHidden/>
    <w:unhideWhenUsed/>
    <w:rsid w:val="003542BA"/>
  </w:style>
  <w:style w:type="numbering" w:customStyle="1" w:styleId="1111191121">
    <w:name w:val="1 / 1.1 / 1.1.91121"/>
    <w:basedOn w:val="a6"/>
    <w:next w:val="111111"/>
    <w:locked/>
    <w:rsid w:val="003542BA"/>
  </w:style>
  <w:style w:type="numbering" w:customStyle="1" w:styleId="171121">
    <w:name w:val="Нет списка171121"/>
    <w:next w:val="a6"/>
    <w:uiPriority w:val="99"/>
    <w:semiHidden/>
    <w:unhideWhenUsed/>
    <w:rsid w:val="00354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footer" w:qFormat="1"/>
    <w:lsdException w:name="caption" w:qFormat="1"/>
    <w:lsdException w:name="table of figures" w:uiPriority="99"/>
    <w:lsdException w:name="envelope address" w:uiPriority="99"/>
    <w:lsdException w:name="envelope return" w:uiPriority="99"/>
    <w:lsdException w:name="footnote reference" w:uiPriority="99"/>
    <w:lsdException w:name="macro" w:uiPriority="99"/>
    <w:lsdException w:name="List Bullet" w:uiPriority="99"/>
    <w:lsdException w:name="List Number" w:qFormat="1"/>
    <w:lsdException w:name="Title" w:semiHidden="0" w:uiPriority="99" w:unhideWhenUsed="0" w:qFormat="1"/>
    <w:lsdException w:name="Closing" w:uiPriority="99"/>
    <w:lsdException w:name="Signature" w:uiPriority="99"/>
    <w:lsdException w:name="Default Paragraph Font" w:uiPriority="1"/>
    <w:lsdException w:name="Body Text" w:uiPriority="99" w:qFormat="1"/>
    <w:lsdException w:name="Body Text Indent" w:uiPriority="99"/>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Table Simple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90271"/>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4"/>
      <w:szCs w:val="20"/>
    </w:rPr>
  </w:style>
  <w:style w:type="paragraph" w:styleId="11">
    <w:name w:val="heading 1"/>
    <w:aliases w:val="Заг 1,Заголовок 1 (табл),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01_Раздел,Глава,Ариал11,Заголовок 1 абб"/>
    <w:basedOn w:val="a3"/>
    <w:next w:val="a3"/>
    <w:link w:val="13"/>
    <w:uiPriority w:val="9"/>
    <w:qFormat/>
    <w:rsid w:val="008233FB"/>
    <w:pPr>
      <w:keepNext/>
      <w:keepLines/>
      <w:pageBreakBefore/>
      <w:widowControl/>
      <w:numPr>
        <w:numId w:val="13"/>
      </w:numPr>
      <w:autoSpaceDE/>
      <w:autoSpaceDN/>
      <w:adjustRightInd/>
      <w:spacing w:before="240" w:after="240" w:line="276" w:lineRule="auto"/>
      <w:ind w:hanging="720"/>
      <w:outlineLvl w:val="0"/>
    </w:pPr>
    <w:rPr>
      <w:rFonts w:ascii="Arial" w:eastAsiaTheme="majorEastAsia" w:hAnsi="Arial" w:cs="Arial"/>
      <w:b/>
      <w:kern w:val="28"/>
      <w:sz w:val="32"/>
      <w:szCs w:val="26"/>
    </w:rPr>
  </w:style>
  <w:style w:type="paragraph" w:styleId="20">
    <w:name w:val="heading 2"/>
    <w:aliases w:val="Заголовок 2 Знак1,Заголовок 2 Знак Знак,Знак1 Знак Знак,Заголовок 2 Знак2 Знак,Знак1 Знак Знак Знак1,Заголовок 2 Знак1 Знак Знак Знак,Заголовок 2 Знак Знак Знак Знак Знак,Знак1 Знак1 Знак Знак Знак,Знак1 Знак Зна,Раздел"/>
    <w:basedOn w:val="a3"/>
    <w:next w:val="a3"/>
    <w:link w:val="22"/>
    <w:uiPriority w:val="9"/>
    <w:unhideWhenUsed/>
    <w:qFormat/>
    <w:rsid w:val="008233FB"/>
    <w:pPr>
      <w:keepNext/>
      <w:keepLines/>
      <w:widowControl/>
      <w:numPr>
        <w:ilvl w:val="1"/>
        <w:numId w:val="13"/>
      </w:numPr>
      <w:autoSpaceDE/>
      <w:autoSpaceDN/>
      <w:adjustRightInd/>
      <w:spacing w:before="40" w:line="276" w:lineRule="auto"/>
      <w:ind w:left="426"/>
      <w:outlineLvl w:val="1"/>
    </w:pPr>
    <w:rPr>
      <w:rFonts w:ascii="Arial" w:eastAsiaTheme="majorEastAsia" w:hAnsi="Arial" w:cs="Arial"/>
      <w:b/>
      <w:sz w:val="28"/>
      <w:szCs w:val="26"/>
      <w:lang w:eastAsia="ru-RU"/>
    </w:rPr>
  </w:style>
  <w:style w:type="paragraph" w:styleId="30">
    <w:name w:val="heading 3"/>
    <w:aliases w:val="Заголовок 3 Знак + 12 pt,не полужирный,влево,Перед:  0 пт,Пос...,Заголовок 3 Знак +,Пер...,Подраздел"/>
    <w:basedOn w:val="a3"/>
    <w:next w:val="a3"/>
    <w:link w:val="33"/>
    <w:unhideWhenUsed/>
    <w:qFormat/>
    <w:rsid w:val="008233FB"/>
    <w:pPr>
      <w:keepNext/>
      <w:keepLines/>
      <w:widowControl/>
      <w:numPr>
        <w:ilvl w:val="2"/>
        <w:numId w:val="13"/>
      </w:numPr>
      <w:autoSpaceDE/>
      <w:autoSpaceDN/>
      <w:adjustRightInd/>
      <w:spacing w:before="40" w:line="276" w:lineRule="auto"/>
      <w:ind w:left="993"/>
      <w:outlineLvl w:val="2"/>
    </w:pPr>
    <w:rPr>
      <w:rFonts w:ascii="Arial" w:eastAsiaTheme="majorEastAsia" w:hAnsi="Arial" w:cs="Arial"/>
      <w:b/>
      <w:kern w:val="28"/>
      <w:sz w:val="28"/>
      <w:szCs w:val="28"/>
    </w:rPr>
  </w:style>
  <w:style w:type="paragraph" w:styleId="4">
    <w:name w:val="heading 4"/>
    <w:aliases w:val="Дополнительный"/>
    <w:basedOn w:val="a3"/>
    <w:next w:val="a3"/>
    <w:link w:val="40"/>
    <w:unhideWhenUsed/>
    <w:qFormat/>
    <w:rsid w:val="008233FB"/>
    <w:pPr>
      <w:keepNext/>
      <w:keepLines/>
      <w:widowControl/>
      <w:autoSpaceDE/>
      <w:autoSpaceDN/>
      <w:adjustRightInd/>
      <w:spacing w:before="40" w:line="276" w:lineRule="auto"/>
      <w:ind w:firstLine="0"/>
      <w:outlineLvl w:val="3"/>
    </w:pPr>
    <w:rPr>
      <w:rFonts w:eastAsiaTheme="majorEastAsia"/>
      <w:b/>
      <w:iCs/>
      <w:sz w:val="28"/>
      <w:szCs w:val="28"/>
    </w:rPr>
  </w:style>
  <w:style w:type="paragraph" w:styleId="5">
    <w:name w:val="heading 5"/>
    <w:basedOn w:val="a3"/>
    <w:next w:val="a3"/>
    <w:link w:val="50"/>
    <w:unhideWhenUsed/>
    <w:qFormat/>
    <w:rsid w:val="003542BA"/>
    <w:pPr>
      <w:keepNext/>
      <w:keepLines/>
      <w:widowControl/>
      <w:numPr>
        <w:ilvl w:val="4"/>
        <w:numId w:val="16"/>
      </w:numPr>
      <w:autoSpaceDE/>
      <w:autoSpaceDN/>
      <w:adjustRightInd/>
      <w:spacing w:before="40" w:line="276" w:lineRule="auto"/>
      <w:outlineLvl w:val="4"/>
    </w:pPr>
    <w:rPr>
      <w:rFonts w:eastAsiaTheme="majorEastAsia"/>
      <w:sz w:val="28"/>
      <w:szCs w:val="28"/>
    </w:rPr>
  </w:style>
  <w:style w:type="paragraph" w:styleId="6">
    <w:name w:val="heading 6"/>
    <w:basedOn w:val="a3"/>
    <w:next w:val="a3"/>
    <w:link w:val="60"/>
    <w:unhideWhenUsed/>
    <w:qFormat/>
    <w:rsid w:val="003542BA"/>
    <w:pPr>
      <w:keepNext/>
      <w:keepLines/>
      <w:widowControl/>
      <w:numPr>
        <w:ilvl w:val="5"/>
        <w:numId w:val="16"/>
      </w:numPr>
      <w:autoSpaceDE/>
      <w:autoSpaceDN/>
      <w:adjustRightInd/>
      <w:spacing w:before="40" w:line="276" w:lineRule="auto"/>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3"/>
    <w:next w:val="a3"/>
    <w:link w:val="70"/>
    <w:unhideWhenUsed/>
    <w:qFormat/>
    <w:rsid w:val="003542BA"/>
    <w:pPr>
      <w:keepNext/>
      <w:keepLines/>
      <w:widowControl/>
      <w:numPr>
        <w:ilvl w:val="6"/>
        <w:numId w:val="16"/>
      </w:numPr>
      <w:autoSpaceDE/>
      <w:autoSpaceDN/>
      <w:adjustRightInd/>
      <w:spacing w:before="40" w:line="276" w:lineRule="auto"/>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3"/>
    <w:next w:val="a3"/>
    <w:link w:val="80"/>
    <w:unhideWhenUsed/>
    <w:qFormat/>
    <w:rsid w:val="003542BA"/>
    <w:pPr>
      <w:keepNext/>
      <w:keepLines/>
      <w:widowControl/>
      <w:numPr>
        <w:ilvl w:val="7"/>
        <w:numId w:val="16"/>
      </w:numPr>
      <w:autoSpaceDE/>
      <w:autoSpaceDN/>
      <w:adjustRightInd/>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
    <w:unhideWhenUsed/>
    <w:qFormat/>
    <w:rsid w:val="003542BA"/>
    <w:pPr>
      <w:keepNext/>
      <w:keepLines/>
      <w:widowControl/>
      <w:numPr>
        <w:ilvl w:val="8"/>
        <w:numId w:val="16"/>
      </w:numPr>
      <w:autoSpaceDE/>
      <w:autoSpaceDN/>
      <w:adjustRightInd/>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210">
    <w:name w:val="Основной текст 21"/>
    <w:basedOn w:val="a3"/>
    <w:rsid w:val="00153B95"/>
    <w:pPr>
      <w:widowControl/>
      <w:overflowPunct w:val="0"/>
      <w:spacing w:before="0"/>
      <w:textAlignment w:val="baseline"/>
    </w:pPr>
    <w:rPr>
      <w:lang w:eastAsia="ru-RU"/>
    </w:rPr>
  </w:style>
  <w:style w:type="table" w:styleId="a7">
    <w:name w:val="Table Grid"/>
    <w:basedOn w:val="a5"/>
    <w:uiPriority w:val="59"/>
    <w:rsid w:val="0015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basedOn w:val="a4"/>
    <w:link w:val="15"/>
    <w:rsid w:val="00153B95"/>
    <w:rPr>
      <w:b/>
      <w:bCs/>
      <w:sz w:val="28"/>
      <w:szCs w:val="28"/>
      <w:shd w:val="clear" w:color="auto" w:fill="FFFFFF"/>
    </w:rPr>
  </w:style>
  <w:style w:type="paragraph" w:customStyle="1" w:styleId="15">
    <w:name w:val="Заголовок №1"/>
    <w:basedOn w:val="a3"/>
    <w:link w:val="14"/>
    <w:rsid w:val="00153B95"/>
    <w:pPr>
      <w:shd w:val="clear" w:color="auto" w:fill="FFFFFF"/>
      <w:autoSpaceDE/>
      <w:autoSpaceDN/>
      <w:adjustRightInd/>
      <w:spacing w:before="0" w:after="300"/>
      <w:ind w:left="2880" w:firstLine="0"/>
      <w:jc w:val="left"/>
      <w:outlineLvl w:val="0"/>
    </w:pPr>
    <w:rPr>
      <w:rFonts w:asciiTheme="minorHAnsi" w:eastAsiaTheme="minorHAnsi" w:hAnsiTheme="minorHAnsi" w:cstheme="minorBidi"/>
      <w:b/>
      <w:bCs/>
      <w:sz w:val="28"/>
      <w:szCs w:val="28"/>
    </w:rPr>
  </w:style>
  <w:style w:type="character" w:customStyle="1" w:styleId="a8">
    <w:name w:val="Другое_"/>
    <w:basedOn w:val="a4"/>
    <w:link w:val="a9"/>
    <w:rsid w:val="00153B95"/>
    <w:rPr>
      <w:sz w:val="28"/>
      <w:szCs w:val="28"/>
      <w:shd w:val="clear" w:color="auto" w:fill="FFFFFF"/>
    </w:rPr>
  </w:style>
  <w:style w:type="paragraph" w:customStyle="1" w:styleId="a9">
    <w:name w:val="Другое"/>
    <w:basedOn w:val="a3"/>
    <w:link w:val="a8"/>
    <w:rsid w:val="00153B95"/>
    <w:pPr>
      <w:shd w:val="clear" w:color="auto" w:fill="FFFFFF"/>
      <w:autoSpaceDE/>
      <w:autoSpaceDN/>
      <w:adjustRightInd/>
      <w:spacing w:before="0"/>
      <w:ind w:firstLine="400"/>
    </w:pPr>
    <w:rPr>
      <w:rFonts w:asciiTheme="minorHAnsi" w:eastAsiaTheme="minorHAnsi" w:hAnsiTheme="minorHAnsi" w:cstheme="minorBidi"/>
      <w:sz w:val="28"/>
      <w:szCs w:val="28"/>
    </w:rPr>
  </w:style>
  <w:style w:type="paragraph" w:styleId="aa">
    <w:name w:val="List Paragraph"/>
    <w:aliases w:val="it_List1,Абзац списка основной,List Paragraph2,ПАРАГРАФ,Нумерация,список 1,Абзац списка3,Абзац списка11,маркированый"/>
    <w:basedOn w:val="a3"/>
    <w:link w:val="ab"/>
    <w:uiPriority w:val="34"/>
    <w:qFormat/>
    <w:rsid w:val="00395EA0"/>
    <w:pPr>
      <w:ind w:left="720"/>
      <w:contextualSpacing/>
    </w:pPr>
  </w:style>
  <w:style w:type="paragraph" w:styleId="ac">
    <w:name w:val="footer"/>
    <w:aliases w:val=" Знак1,Знак1"/>
    <w:basedOn w:val="a3"/>
    <w:link w:val="ad"/>
    <w:unhideWhenUsed/>
    <w:qFormat/>
    <w:rsid w:val="00FD4B4E"/>
    <w:pPr>
      <w:tabs>
        <w:tab w:val="center" w:pos="4677"/>
        <w:tab w:val="right" w:pos="9355"/>
      </w:tabs>
      <w:spacing w:before="0"/>
    </w:pPr>
  </w:style>
  <w:style w:type="character" w:customStyle="1" w:styleId="ad">
    <w:name w:val="Нижний колонтитул Знак"/>
    <w:aliases w:val=" Знак1 Знак,Знак1 Знак"/>
    <w:basedOn w:val="a4"/>
    <w:link w:val="ac"/>
    <w:uiPriority w:val="99"/>
    <w:rsid w:val="00FD4B4E"/>
    <w:rPr>
      <w:rFonts w:ascii="Times New Roman" w:eastAsia="Times New Roman" w:hAnsi="Times New Roman" w:cs="Times New Roman"/>
      <w:sz w:val="24"/>
      <w:szCs w:val="20"/>
    </w:rPr>
  </w:style>
  <w:style w:type="character" w:customStyle="1" w:styleId="ae">
    <w:name w:val="Основной текст_"/>
    <w:basedOn w:val="a4"/>
    <w:link w:val="16"/>
    <w:rsid w:val="00D67CAD"/>
    <w:rPr>
      <w:sz w:val="28"/>
      <w:szCs w:val="28"/>
      <w:shd w:val="clear" w:color="auto" w:fill="FFFFFF"/>
    </w:rPr>
  </w:style>
  <w:style w:type="paragraph" w:customStyle="1" w:styleId="16">
    <w:name w:val="Основной текст1"/>
    <w:basedOn w:val="a3"/>
    <w:link w:val="ae"/>
    <w:rsid w:val="00D67CAD"/>
    <w:pPr>
      <w:shd w:val="clear" w:color="auto" w:fill="FFFFFF"/>
      <w:autoSpaceDE/>
      <w:autoSpaceDN/>
      <w:adjustRightInd/>
      <w:spacing w:before="0"/>
      <w:ind w:firstLine="400"/>
    </w:pPr>
    <w:rPr>
      <w:rFonts w:asciiTheme="minorHAnsi" w:eastAsiaTheme="minorHAnsi" w:hAnsiTheme="minorHAnsi" w:cstheme="minorBidi"/>
      <w:sz w:val="28"/>
      <w:szCs w:val="28"/>
    </w:rPr>
  </w:style>
  <w:style w:type="table" w:customStyle="1" w:styleId="81">
    <w:name w:val="Сетка таблицы8"/>
    <w:basedOn w:val="a5"/>
    <w:next w:val="a7"/>
    <w:rsid w:val="00E436ED"/>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5"/>
    <w:next w:val="a7"/>
    <w:uiPriority w:val="59"/>
    <w:rsid w:val="00A61E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сновной 12"/>
    <w:basedOn w:val="a3"/>
    <w:link w:val="121"/>
    <w:qFormat/>
    <w:rsid w:val="00D112E9"/>
    <w:pPr>
      <w:autoSpaceDE/>
      <w:autoSpaceDN/>
      <w:adjustRightInd/>
      <w:spacing w:before="40" w:after="40"/>
      <w:ind w:firstLine="709"/>
    </w:pPr>
    <w:rPr>
      <w:snapToGrid w:val="0"/>
      <w:szCs w:val="24"/>
      <w:lang w:eastAsia="ru-RU"/>
    </w:rPr>
  </w:style>
  <w:style w:type="character" w:customStyle="1" w:styleId="121">
    <w:name w:val="Основной 12 Знак"/>
    <w:link w:val="120"/>
    <w:rsid w:val="00D112E9"/>
    <w:rPr>
      <w:rFonts w:ascii="Times New Roman" w:eastAsia="Times New Roman" w:hAnsi="Times New Roman" w:cs="Times New Roman"/>
      <w:snapToGrid w:val="0"/>
      <w:sz w:val="24"/>
      <w:szCs w:val="24"/>
      <w:lang w:eastAsia="ru-RU"/>
    </w:rPr>
  </w:style>
  <w:style w:type="character" w:styleId="af">
    <w:name w:val="Emphasis"/>
    <w:uiPriority w:val="20"/>
    <w:qFormat/>
    <w:rsid w:val="00EA474C"/>
    <w:rPr>
      <w:i/>
      <w:iCs/>
      <w:sz w:val="28"/>
      <w:szCs w:val="28"/>
    </w:rPr>
  </w:style>
  <w:style w:type="character" w:customStyle="1" w:styleId="140">
    <w:name w:val="Основной 14 Знак"/>
    <w:basedOn w:val="121"/>
    <w:link w:val="141"/>
    <w:locked/>
    <w:rsid w:val="00EA474C"/>
    <w:rPr>
      <w:rFonts w:ascii="Times New Roman" w:eastAsia="Calibri" w:hAnsi="Times New Roman" w:cs="Times New Roman"/>
      <w:snapToGrid/>
      <w:sz w:val="28"/>
      <w:szCs w:val="28"/>
      <w:lang w:eastAsia="ru-RU"/>
    </w:rPr>
  </w:style>
  <w:style w:type="paragraph" w:customStyle="1" w:styleId="141">
    <w:name w:val="Основной 14"/>
    <w:basedOn w:val="120"/>
    <w:link w:val="140"/>
    <w:qFormat/>
    <w:rsid w:val="00EA474C"/>
    <w:pPr>
      <w:snapToGrid w:val="0"/>
      <w:spacing w:before="0"/>
      <w:ind w:left="567" w:firstLine="850"/>
    </w:pPr>
    <w:rPr>
      <w:rFonts w:asciiTheme="minorHAnsi" w:eastAsia="Calibri" w:hAnsiTheme="minorHAnsi" w:cstheme="minorBidi"/>
      <w:snapToGrid/>
      <w:sz w:val="28"/>
      <w:szCs w:val="28"/>
    </w:rPr>
  </w:style>
  <w:style w:type="table" w:customStyle="1" w:styleId="23">
    <w:name w:val="Сетка таблицы2"/>
    <w:basedOn w:val="a5"/>
    <w:next w:val="a7"/>
    <w:uiPriority w:val="59"/>
    <w:rsid w:val="00EA4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Подпись к таблице_"/>
    <w:basedOn w:val="a4"/>
    <w:link w:val="af1"/>
    <w:locked/>
    <w:rsid w:val="008115AB"/>
    <w:rPr>
      <w:sz w:val="28"/>
      <w:szCs w:val="28"/>
      <w:shd w:val="clear" w:color="auto" w:fill="FFFFFF"/>
    </w:rPr>
  </w:style>
  <w:style w:type="paragraph" w:customStyle="1" w:styleId="af1">
    <w:name w:val="Подпись к таблице"/>
    <w:basedOn w:val="a3"/>
    <w:link w:val="af0"/>
    <w:rsid w:val="008115AB"/>
    <w:pPr>
      <w:shd w:val="clear" w:color="auto" w:fill="FFFFFF"/>
      <w:autoSpaceDE/>
      <w:autoSpaceDN/>
      <w:adjustRightInd/>
      <w:spacing w:before="0"/>
      <w:ind w:firstLine="0"/>
      <w:jc w:val="left"/>
    </w:pPr>
    <w:rPr>
      <w:rFonts w:asciiTheme="minorHAnsi" w:eastAsiaTheme="minorHAnsi" w:hAnsiTheme="minorHAnsi" w:cstheme="minorBidi"/>
      <w:sz w:val="28"/>
      <w:szCs w:val="28"/>
    </w:rPr>
  </w:style>
  <w:style w:type="character" w:customStyle="1" w:styleId="ab">
    <w:name w:val="Абзац списка Знак"/>
    <w:aliases w:val="it_List1 Знак,Абзац списка основной Знак,List Paragraph2 Знак,ПАРАГРАФ Знак,Нумерация Знак,список 1 Знак,Абзац списка3 Знак,Абзац списка11 Знак,маркированый Знак"/>
    <w:link w:val="aa"/>
    <w:uiPriority w:val="34"/>
    <w:locked/>
    <w:rsid w:val="008115AB"/>
    <w:rPr>
      <w:rFonts w:ascii="Times New Roman" w:eastAsia="Times New Roman" w:hAnsi="Times New Roman" w:cs="Times New Roman"/>
      <w:sz w:val="24"/>
      <w:szCs w:val="20"/>
    </w:rPr>
  </w:style>
  <w:style w:type="paragraph" w:styleId="af2">
    <w:name w:val="Balloon Text"/>
    <w:basedOn w:val="a3"/>
    <w:link w:val="af3"/>
    <w:uiPriority w:val="99"/>
    <w:unhideWhenUsed/>
    <w:rsid w:val="008115AB"/>
    <w:pPr>
      <w:spacing w:before="0"/>
    </w:pPr>
    <w:rPr>
      <w:rFonts w:ascii="Tahoma" w:hAnsi="Tahoma" w:cs="Tahoma"/>
      <w:sz w:val="16"/>
      <w:szCs w:val="16"/>
    </w:rPr>
  </w:style>
  <w:style w:type="character" w:customStyle="1" w:styleId="af3">
    <w:name w:val="Текст выноски Знак"/>
    <w:basedOn w:val="a4"/>
    <w:link w:val="af2"/>
    <w:uiPriority w:val="99"/>
    <w:rsid w:val="008115AB"/>
    <w:rPr>
      <w:rFonts w:ascii="Tahoma" w:eastAsia="Times New Roman" w:hAnsi="Tahoma" w:cs="Tahoma"/>
      <w:sz w:val="16"/>
      <w:szCs w:val="16"/>
    </w:rPr>
  </w:style>
  <w:style w:type="paragraph" w:customStyle="1" w:styleId="af4">
    <w:name w:val="Таблица_шапка"/>
    <w:basedOn w:val="a3"/>
    <w:link w:val="af5"/>
    <w:qFormat/>
    <w:rsid w:val="008115AB"/>
    <w:pPr>
      <w:keepNext/>
      <w:spacing w:before="0"/>
      <w:ind w:firstLine="0"/>
      <w:contextualSpacing/>
      <w:jc w:val="center"/>
    </w:pPr>
    <w:rPr>
      <w:b/>
      <w:sz w:val="20"/>
      <w:szCs w:val="24"/>
      <w:lang w:eastAsia="ru-RU"/>
    </w:rPr>
  </w:style>
  <w:style w:type="character" w:customStyle="1" w:styleId="af5">
    <w:name w:val="Таблица_шапка Знак"/>
    <w:basedOn w:val="a4"/>
    <w:link w:val="af4"/>
    <w:locked/>
    <w:rsid w:val="008115AB"/>
    <w:rPr>
      <w:rFonts w:ascii="Times New Roman" w:eastAsia="Times New Roman" w:hAnsi="Times New Roman" w:cs="Times New Roman"/>
      <w:b/>
      <w:sz w:val="20"/>
      <w:szCs w:val="24"/>
      <w:lang w:eastAsia="ru-RU"/>
    </w:rPr>
  </w:style>
  <w:style w:type="character" w:customStyle="1" w:styleId="af6">
    <w:name w:val="таблица Знак"/>
    <w:link w:val="af7"/>
    <w:locked/>
    <w:rsid w:val="008115AB"/>
    <w:rPr>
      <w:color w:val="000000"/>
    </w:rPr>
  </w:style>
  <w:style w:type="paragraph" w:customStyle="1" w:styleId="af7">
    <w:name w:val="таблица"/>
    <w:basedOn w:val="a3"/>
    <w:link w:val="af6"/>
    <w:qFormat/>
    <w:rsid w:val="008115AB"/>
    <w:pPr>
      <w:widowControl/>
      <w:suppressAutoHyphens/>
      <w:spacing w:before="0"/>
      <w:ind w:firstLine="0"/>
      <w:jc w:val="left"/>
    </w:pPr>
    <w:rPr>
      <w:rFonts w:asciiTheme="minorHAnsi" w:eastAsiaTheme="minorHAnsi" w:hAnsiTheme="minorHAnsi" w:cstheme="minorBidi"/>
      <w:color w:val="000000"/>
      <w:sz w:val="22"/>
      <w:szCs w:val="22"/>
    </w:rPr>
  </w:style>
  <w:style w:type="paragraph" w:styleId="af8">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3"/>
    <w:link w:val="af9"/>
    <w:unhideWhenUsed/>
    <w:rsid w:val="008115AB"/>
    <w:pPr>
      <w:widowControl/>
      <w:autoSpaceDE/>
      <w:autoSpaceDN/>
      <w:adjustRightInd/>
      <w:spacing w:before="0"/>
      <w:ind w:firstLine="709"/>
    </w:pPr>
    <w:rPr>
      <w:rFonts w:eastAsiaTheme="minorHAnsi"/>
      <w:sz w:val="20"/>
    </w:rPr>
  </w:style>
  <w:style w:type="character" w:customStyle="1" w:styleId="af9">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4"/>
    <w:link w:val="af8"/>
    <w:rsid w:val="008115AB"/>
    <w:rPr>
      <w:rFonts w:ascii="Times New Roman" w:hAnsi="Times New Roman" w:cs="Times New Roman"/>
      <w:sz w:val="20"/>
      <w:szCs w:val="20"/>
    </w:rPr>
  </w:style>
  <w:style w:type="character" w:styleId="afa">
    <w:name w:val="footnote reference"/>
    <w:aliases w:val="SUPERS,текст сноски,Знак сноски-FN,Ciae niinee-FN,Знак сноски 1"/>
    <w:basedOn w:val="a4"/>
    <w:uiPriority w:val="99"/>
    <w:unhideWhenUsed/>
    <w:rsid w:val="008115AB"/>
    <w:rPr>
      <w:vertAlign w:val="superscript"/>
    </w:rPr>
  </w:style>
  <w:style w:type="table" w:customStyle="1" w:styleId="34">
    <w:name w:val="Сетка таблицы3"/>
    <w:basedOn w:val="a5"/>
    <w:next w:val="a7"/>
    <w:uiPriority w:val="59"/>
    <w:rsid w:val="008115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aliases w:val="??????? ??????????,I.L.T.,Aa?oiee eieiioeooe1,ВерхКолонтитул"/>
    <w:basedOn w:val="a3"/>
    <w:link w:val="afc"/>
    <w:uiPriority w:val="99"/>
    <w:unhideWhenUsed/>
    <w:rsid w:val="00761773"/>
    <w:pPr>
      <w:tabs>
        <w:tab w:val="center" w:pos="4677"/>
        <w:tab w:val="right" w:pos="9355"/>
      </w:tabs>
      <w:spacing w:before="0"/>
    </w:pPr>
  </w:style>
  <w:style w:type="character" w:customStyle="1" w:styleId="afc">
    <w:name w:val="Верхний колонтитул Знак"/>
    <w:aliases w:val="??????? ?????????? Знак,I.L.T. Знак,Aa?oiee eieiioeooe1 Знак,ВерхКолонтитул Знак"/>
    <w:basedOn w:val="a4"/>
    <w:link w:val="afb"/>
    <w:uiPriority w:val="99"/>
    <w:rsid w:val="00761773"/>
    <w:rPr>
      <w:rFonts w:ascii="Times New Roman" w:eastAsia="Times New Roman" w:hAnsi="Times New Roman" w:cs="Times New Roman"/>
      <w:sz w:val="24"/>
      <w:szCs w:val="20"/>
    </w:rPr>
  </w:style>
  <w:style w:type="character" w:customStyle="1" w:styleId="13">
    <w:name w:val="Заголовок 1 Знак"/>
    <w:aliases w:val="Заг 1 Знак,Заголовок 1 (табл) Знак,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01_Раздел Знак"/>
    <w:basedOn w:val="a4"/>
    <w:link w:val="11"/>
    <w:uiPriority w:val="9"/>
    <w:rsid w:val="008233FB"/>
    <w:rPr>
      <w:rFonts w:ascii="Arial" w:eastAsiaTheme="majorEastAsia" w:hAnsi="Arial" w:cs="Arial"/>
      <w:b/>
      <w:kern w:val="28"/>
      <w:sz w:val="32"/>
      <w:szCs w:val="26"/>
    </w:rPr>
  </w:style>
  <w:style w:type="character" w:customStyle="1" w:styleId="22">
    <w:name w:val="Заголовок 2 Знак"/>
    <w:aliases w:val="Заголовок 2 Знак1 Знак,Заголовок 2 Знак Знак Знак,Знак1 Знак Знак Знак,Заголовок 2 Знак2 Знак Знак,Знак1 Знак Знак Знак1 Знак,Заголовок 2 Знак1 Знак Знак Знак Знак,Заголовок 2 Знак Знак Знак Знак Знак Знак,Знак1 Знак Зна Знак"/>
    <w:basedOn w:val="a4"/>
    <w:link w:val="20"/>
    <w:uiPriority w:val="9"/>
    <w:rsid w:val="008233FB"/>
    <w:rPr>
      <w:rFonts w:ascii="Arial" w:eastAsiaTheme="majorEastAsia" w:hAnsi="Arial" w:cs="Arial"/>
      <w:b/>
      <w:sz w:val="28"/>
      <w:szCs w:val="26"/>
      <w:lang w:eastAsia="ru-RU"/>
    </w:rPr>
  </w:style>
  <w:style w:type="character" w:customStyle="1" w:styleId="33">
    <w:name w:val="Заголовок 3 Знак"/>
    <w:aliases w:val="Заголовок 3 Знак + 12 pt Знак,не полужирный Знак,влево Знак,Перед:  0 пт Знак,Пос... Знак,Заголовок 3 Знак + Знак,Пер... Знак,Подраздел Знак"/>
    <w:basedOn w:val="a4"/>
    <w:link w:val="30"/>
    <w:rsid w:val="008233FB"/>
    <w:rPr>
      <w:rFonts w:ascii="Arial" w:eastAsiaTheme="majorEastAsia" w:hAnsi="Arial" w:cs="Arial"/>
      <w:b/>
      <w:kern w:val="28"/>
      <w:sz w:val="28"/>
      <w:szCs w:val="28"/>
    </w:rPr>
  </w:style>
  <w:style w:type="character" w:customStyle="1" w:styleId="40">
    <w:name w:val="Заголовок 4 Знак"/>
    <w:aliases w:val="Дополнительный Знак"/>
    <w:basedOn w:val="a4"/>
    <w:link w:val="4"/>
    <w:rsid w:val="008233FB"/>
    <w:rPr>
      <w:rFonts w:ascii="Times New Roman" w:eastAsiaTheme="majorEastAsia" w:hAnsi="Times New Roman" w:cs="Times New Roman"/>
      <w:b/>
      <w:iCs/>
      <w:sz w:val="28"/>
      <w:szCs w:val="28"/>
    </w:rPr>
  </w:style>
  <w:style w:type="table" w:customStyle="1" w:styleId="TableNormal">
    <w:name w:val="Table Normal"/>
    <w:uiPriority w:val="2"/>
    <w:semiHidden/>
    <w:unhideWhenUsed/>
    <w:qFormat/>
    <w:rsid w:val="00823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233FB"/>
    <w:pPr>
      <w:widowControl/>
      <w:autoSpaceDE/>
      <w:autoSpaceDN/>
      <w:adjustRightInd/>
      <w:spacing w:before="0"/>
      <w:ind w:firstLine="0"/>
      <w:jc w:val="left"/>
    </w:pPr>
    <w:rPr>
      <w:color w:val="000000"/>
      <w:sz w:val="28"/>
      <w:szCs w:val="28"/>
      <w:lang w:eastAsia="ru-RU"/>
    </w:rPr>
  </w:style>
  <w:style w:type="paragraph" w:customStyle="1" w:styleId="afd">
    <w:name w:val="Подпись таблиц"/>
    <w:basedOn w:val="a3"/>
    <w:qFormat/>
    <w:rsid w:val="008233FB"/>
    <w:pPr>
      <w:suppressAutoHyphens/>
      <w:autoSpaceDE/>
      <w:autoSpaceDN/>
      <w:adjustRightInd/>
      <w:spacing w:before="0"/>
      <w:ind w:firstLine="0"/>
    </w:pPr>
    <w:rPr>
      <w:rFonts w:ascii="Arial" w:eastAsia="Calibri" w:hAnsi="Arial" w:cs="Arial"/>
      <w:b/>
      <w:bCs/>
      <w:sz w:val="18"/>
      <w:szCs w:val="18"/>
      <w:lang w:eastAsia="ru-RU"/>
    </w:rPr>
  </w:style>
  <w:style w:type="character" w:customStyle="1" w:styleId="50">
    <w:name w:val="Заголовок 5 Знак"/>
    <w:basedOn w:val="a4"/>
    <w:link w:val="5"/>
    <w:rsid w:val="003542BA"/>
    <w:rPr>
      <w:rFonts w:ascii="Times New Roman" w:eastAsiaTheme="majorEastAsia" w:hAnsi="Times New Roman" w:cs="Times New Roman"/>
      <w:sz w:val="28"/>
      <w:szCs w:val="28"/>
    </w:rPr>
  </w:style>
  <w:style w:type="character" w:customStyle="1" w:styleId="60">
    <w:name w:val="Заголовок 6 Знак"/>
    <w:basedOn w:val="a4"/>
    <w:link w:val="6"/>
    <w:rsid w:val="003542BA"/>
    <w:rPr>
      <w:rFonts w:asciiTheme="majorHAnsi" w:eastAsiaTheme="majorEastAsia" w:hAnsiTheme="majorHAnsi" w:cstheme="majorBidi"/>
      <w:color w:val="243F60" w:themeColor="accent1" w:themeShade="7F"/>
      <w:sz w:val="28"/>
      <w:szCs w:val="28"/>
    </w:rPr>
  </w:style>
  <w:style w:type="character" w:customStyle="1" w:styleId="70">
    <w:name w:val="Заголовок 7 Знак"/>
    <w:basedOn w:val="a4"/>
    <w:link w:val="7"/>
    <w:rsid w:val="003542BA"/>
    <w:rPr>
      <w:rFonts w:asciiTheme="majorHAnsi" w:eastAsiaTheme="majorEastAsia" w:hAnsiTheme="majorHAnsi" w:cstheme="majorBidi"/>
      <w:i/>
      <w:iCs/>
      <w:color w:val="243F60" w:themeColor="accent1" w:themeShade="7F"/>
      <w:sz w:val="28"/>
      <w:szCs w:val="28"/>
    </w:rPr>
  </w:style>
  <w:style w:type="character" w:customStyle="1" w:styleId="80">
    <w:name w:val="Заголовок 8 Знак"/>
    <w:basedOn w:val="a4"/>
    <w:link w:val="8"/>
    <w:rsid w:val="003542B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uiPriority w:val="9"/>
    <w:rsid w:val="003542BA"/>
    <w:rPr>
      <w:rFonts w:asciiTheme="majorHAnsi" w:eastAsiaTheme="majorEastAsia" w:hAnsiTheme="majorHAnsi" w:cstheme="majorBidi"/>
      <w:i/>
      <w:iCs/>
      <w:color w:val="272727" w:themeColor="text1" w:themeTint="D8"/>
      <w:sz w:val="21"/>
      <w:szCs w:val="21"/>
    </w:rPr>
  </w:style>
  <w:style w:type="paragraph" w:styleId="afe">
    <w:name w:val="Title"/>
    <w:aliases w:val="Рисунок,Название таб"/>
    <w:basedOn w:val="aff"/>
    <w:next w:val="a3"/>
    <w:link w:val="aff0"/>
    <w:uiPriority w:val="99"/>
    <w:qFormat/>
    <w:rsid w:val="003542BA"/>
    <w:pPr>
      <w:jc w:val="center"/>
    </w:pPr>
  </w:style>
  <w:style w:type="character" w:customStyle="1" w:styleId="aff0">
    <w:name w:val="Название Знак"/>
    <w:aliases w:val="Рисунок Знак,Название таб Знак"/>
    <w:basedOn w:val="a4"/>
    <w:link w:val="afe"/>
    <w:uiPriority w:val="99"/>
    <w:rsid w:val="003542BA"/>
    <w:rPr>
      <w:rFonts w:ascii="Arial Narrow" w:hAnsi="Arial Narrow" w:cs="Times New Roman"/>
      <w:b/>
      <w:iCs/>
      <w:sz w:val="20"/>
      <w:szCs w:val="18"/>
    </w:rPr>
  </w:style>
  <w:style w:type="paragraph" w:styleId="aff">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3"/>
    <w:next w:val="a3"/>
    <w:link w:val="aff1"/>
    <w:unhideWhenUsed/>
    <w:qFormat/>
    <w:rsid w:val="003542BA"/>
    <w:pPr>
      <w:widowControl/>
      <w:autoSpaceDE/>
      <w:autoSpaceDN/>
      <w:adjustRightInd/>
      <w:spacing w:before="0"/>
      <w:ind w:firstLine="0"/>
      <w:jc w:val="left"/>
    </w:pPr>
    <w:rPr>
      <w:rFonts w:ascii="Arial Narrow" w:eastAsiaTheme="minorHAnsi" w:hAnsi="Arial Narrow"/>
      <w:b/>
      <w:iCs/>
      <w:sz w:val="20"/>
      <w:szCs w:val="18"/>
    </w:rPr>
  </w:style>
  <w:style w:type="character" w:customStyle="1" w:styleId="aff1">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ff"/>
    <w:rsid w:val="003542BA"/>
    <w:rPr>
      <w:rFonts w:ascii="Arial Narrow" w:hAnsi="Arial Narrow" w:cs="Times New Roman"/>
      <w:b/>
      <w:iCs/>
      <w:sz w:val="20"/>
      <w:szCs w:val="18"/>
    </w:rPr>
  </w:style>
  <w:style w:type="paragraph" w:customStyle="1" w:styleId="aff2">
    <w:name w:val="Для таблиц"/>
    <w:basedOn w:val="a3"/>
    <w:link w:val="aff3"/>
    <w:qFormat/>
    <w:rsid w:val="003542BA"/>
    <w:pPr>
      <w:widowControl/>
      <w:autoSpaceDE/>
      <w:autoSpaceDN/>
      <w:adjustRightInd/>
      <w:spacing w:before="0" w:after="160" w:line="276" w:lineRule="auto"/>
      <w:ind w:firstLine="29"/>
    </w:pPr>
    <w:rPr>
      <w:rFonts w:eastAsiaTheme="minorHAnsi"/>
      <w:szCs w:val="24"/>
    </w:rPr>
  </w:style>
  <w:style w:type="character" w:customStyle="1" w:styleId="aff3">
    <w:name w:val="Для таблиц Знак"/>
    <w:basedOn w:val="a4"/>
    <w:link w:val="aff2"/>
    <w:rsid w:val="003542BA"/>
    <w:rPr>
      <w:rFonts w:ascii="Times New Roman" w:hAnsi="Times New Roman" w:cs="Times New Roman"/>
      <w:sz w:val="24"/>
      <w:szCs w:val="24"/>
    </w:rPr>
  </w:style>
  <w:style w:type="paragraph" w:styleId="a">
    <w:name w:val="List Number"/>
    <w:basedOn w:val="a3"/>
    <w:qFormat/>
    <w:rsid w:val="003542BA"/>
    <w:pPr>
      <w:keepNext/>
      <w:widowControl/>
      <w:numPr>
        <w:numId w:val="17"/>
      </w:numPr>
      <w:suppressLineNumbers/>
      <w:tabs>
        <w:tab w:val="left" w:leader="dot" w:pos="9356"/>
      </w:tabs>
      <w:suppressAutoHyphens/>
      <w:autoSpaceDE/>
      <w:autoSpaceDN/>
      <w:adjustRightInd/>
      <w:spacing w:before="0"/>
    </w:pPr>
    <w:rPr>
      <w:szCs w:val="24"/>
      <w:lang w:eastAsia="ru-RU"/>
    </w:rPr>
  </w:style>
  <w:style w:type="paragraph" w:styleId="aff4">
    <w:name w:val="TOC Heading"/>
    <w:basedOn w:val="11"/>
    <w:next w:val="a3"/>
    <w:uiPriority w:val="39"/>
    <w:unhideWhenUsed/>
    <w:qFormat/>
    <w:rsid w:val="003542BA"/>
    <w:pPr>
      <w:numPr>
        <w:numId w:val="0"/>
      </w:numPr>
      <w:spacing w:after="0" w:line="259" w:lineRule="auto"/>
      <w:jc w:val="left"/>
      <w:outlineLvl w:val="9"/>
    </w:pPr>
    <w:rPr>
      <w:rFonts w:asciiTheme="majorHAnsi" w:hAnsiTheme="majorHAnsi"/>
      <w:b w:val="0"/>
      <w:color w:val="365F91" w:themeColor="accent1" w:themeShade="BF"/>
      <w:kern w:val="0"/>
      <w:szCs w:val="32"/>
      <w:lang w:eastAsia="ru-RU"/>
    </w:rPr>
  </w:style>
  <w:style w:type="paragraph" w:styleId="18">
    <w:name w:val="toc 1"/>
    <w:basedOn w:val="a3"/>
    <w:next w:val="a3"/>
    <w:autoRedefine/>
    <w:uiPriority w:val="39"/>
    <w:unhideWhenUsed/>
    <w:qFormat/>
    <w:rsid w:val="003542BA"/>
    <w:pPr>
      <w:widowControl/>
      <w:tabs>
        <w:tab w:val="left" w:pos="1540"/>
        <w:tab w:val="right" w:leader="dot" w:pos="9060"/>
      </w:tabs>
      <w:autoSpaceDE/>
      <w:autoSpaceDN/>
      <w:adjustRightInd/>
      <w:spacing w:before="0" w:after="100" w:line="276" w:lineRule="auto"/>
      <w:ind w:firstLine="851"/>
    </w:pPr>
    <w:rPr>
      <w:rFonts w:eastAsiaTheme="minorHAnsi"/>
      <w:sz w:val="28"/>
      <w:szCs w:val="28"/>
    </w:rPr>
  </w:style>
  <w:style w:type="paragraph" w:styleId="24">
    <w:name w:val="toc 2"/>
    <w:basedOn w:val="a3"/>
    <w:next w:val="a3"/>
    <w:autoRedefine/>
    <w:uiPriority w:val="39"/>
    <w:unhideWhenUsed/>
    <w:qFormat/>
    <w:rsid w:val="003542BA"/>
    <w:pPr>
      <w:widowControl/>
      <w:autoSpaceDE/>
      <w:autoSpaceDN/>
      <w:adjustRightInd/>
      <w:spacing w:before="0" w:after="100" w:line="276" w:lineRule="auto"/>
      <w:ind w:left="280" w:firstLine="851"/>
    </w:pPr>
    <w:rPr>
      <w:rFonts w:eastAsiaTheme="minorHAnsi"/>
      <w:sz w:val="28"/>
      <w:szCs w:val="28"/>
    </w:rPr>
  </w:style>
  <w:style w:type="paragraph" w:styleId="35">
    <w:name w:val="toc 3"/>
    <w:basedOn w:val="a3"/>
    <w:next w:val="a3"/>
    <w:autoRedefine/>
    <w:uiPriority w:val="39"/>
    <w:unhideWhenUsed/>
    <w:qFormat/>
    <w:rsid w:val="003542BA"/>
    <w:pPr>
      <w:widowControl/>
      <w:tabs>
        <w:tab w:val="left" w:pos="2127"/>
        <w:tab w:val="right" w:leader="dot" w:pos="9072"/>
      </w:tabs>
      <w:autoSpaceDE/>
      <w:autoSpaceDN/>
      <w:adjustRightInd/>
      <w:spacing w:before="0" w:after="100" w:line="276" w:lineRule="auto"/>
      <w:ind w:left="560" w:firstLine="851"/>
    </w:pPr>
    <w:rPr>
      <w:rFonts w:eastAsiaTheme="minorHAnsi"/>
      <w:sz w:val="28"/>
      <w:szCs w:val="28"/>
    </w:rPr>
  </w:style>
  <w:style w:type="character" w:styleId="aff5">
    <w:name w:val="Hyperlink"/>
    <w:basedOn w:val="a4"/>
    <w:uiPriority w:val="99"/>
    <w:unhideWhenUsed/>
    <w:rsid w:val="003542BA"/>
    <w:rPr>
      <w:color w:val="0000FF" w:themeColor="hyperlink"/>
      <w:u w:val="single"/>
    </w:rPr>
  </w:style>
  <w:style w:type="paragraph" w:customStyle="1" w:styleId="ConsPlusNormal">
    <w:name w:val="ConsPlusNormal"/>
    <w:rsid w:val="003542BA"/>
    <w:pPr>
      <w:widowControl w:val="0"/>
      <w:autoSpaceDE w:val="0"/>
      <w:autoSpaceDN w:val="0"/>
      <w:spacing w:after="0" w:line="240" w:lineRule="auto"/>
    </w:pPr>
    <w:rPr>
      <w:rFonts w:ascii="Calibri" w:eastAsia="Times New Roman" w:hAnsi="Calibri" w:cs="Calibri"/>
      <w:szCs w:val="20"/>
      <w:lang w:eastAsia="ru-RU"/>
    </w:rPr>
  </w:style>
  <w:style w:type="paragraph" w:customStyle="1" w:styleId="aff6">
    <w:name w:val="??????? (???)"/>
    <w:basedOn w:val="a3"/>
    <w:rsid w:val="003542BA"/>
    <w:pPr>
      <w:overflowPunct w:val="0"/>
      <w:spacing w:before="100" w:after="119"/>
      <w:ind w:firstLine="0"/>
      <w:jc w:val="left"/>
    </w:pPr>
    <w:rPr>
      <w:lang w:eastAsia="ru-RU"/>
    </w:rPr>
  </w:style>
  <w:style w:type="paragraph" w:customStyle="1" w:styleId="Default">
    <w:name w:val="Default"/>
    <w:rsid w:val="003542BA"/>
    <w:pPr>
      <w:autoSpaceDE w:val="0"/>
      <w:autoSpaceDN w:val="0"/>
      <w:adjustRightInd w:val="0"/>
      <w:spacing w:after="0" w:line="240" w:lineRule="auto"/>
    </w:pPr>
    <w:rPr>
      <w:rFonts w:ascii="Times New Roman" w:hAnsi="Times New Roman" w:cs="Times New Roman"/>
      <w:color w:val="000000"/>
      <w:sz w:val="24"/>
      <w:szCs w:val="24"/>
    </w:rPr>
  </w:style>
  <w:style w:type="paragraph" w:styleId="aff7">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3"/>
    <w:link w:val="aff8"/>
    <w:uiPriority w:val="99"/>
    <w:unhideWhenUsed/>
    <w:qFormat/>
    <w:rsid w:val="003542BA"/>
    <w:pPr>
      <w:widowControl/>
      <w:autoSpaceDE/>
      <w:autoSpaceDN/>
      <w:adjustRightInd/>
      <w:spacing w:before="0" w:after="120"/>
      <w:ind w:firstLine="0"/>
      <w:jc w:val="center"/>
    </w:pPr>
    <w:rPr>
      <w:rFonts w:eastAsia="Calibri"/>
      <w:sz w:val="26"/>
      <w:szCs w:val="26"/>
    </w:rPr>
  </w:style>
  <w:style w:type="character" w:customStyle="1" w:styleId="aff8">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4"/>
    <w:link w:val="aff7"/>
    <w:uiPriority w:val="99"/>
    <w:rsid w:val="003542BA"/>
    <w:rPr>
      <w:rFonts w:ascii="Times New Roman" w:eastAsia="Calibri" w:hAnsi="Times New Roman" w:cs="Times New Roman"/>
      <w:sz w:val="26"/>
      <w:szCs w:val="26"/>
    </w:rPr>
  </w:style>
  <w:style w:type="paragraph" w:customStyle="1" w:styleId="aff9">
    <w:name w:val="Прижатый влево"/>
    <w:basedOn w:val="a3"/>
    <w:next w:val="a3"/>
    <w:uiPriority w:val="99"/>
    <w:qFormat/>
    <w:rsid w:val="003542BA"/>
    <w:pPr>
      <w:spacing w:before="0"/>
      <w:ind w:firstLine="0"/>
      <w:jc w:val="left"/>
    </w:pPr>
    <w:rPr>
      <w:rFonts w:ascii="Arial" w:hAnsi="Arial" w:cs="Arial"/>
      <w:szCs w:val="24"/>
      <w:lang w:eastAsia="ru-RU"/>
    </w:rPr>
  </w:style>
  <w:style w:type="paragraph" w:customStyle="1" w:styleId="affa">
    <w:name w:val="Нормальный (таблица)"/>
    <w:basedOn w:val="a3"/>
    <w:next w:val="a3"/>
    <w:uiPriority w:val="99"/>
    <w:qFormat/>
    <w:rsid w:val="003542BA"/>
    <w:pPr>
      <w:spacing w:before="0"/>
      <w:ind w:firstLine="0"/>
    </w:pPr>
    <w:rPr>
      <w:rFonts w:ascii="Arial" w:hAnsi="Arial"/>
      <w:szCs w:val="24"/>
      <w:lang w:eastAsia="ru-RU"/>
    </w:rPr>
  </w:style>
  <w:style w:type="character" w:customStyle="1" w:styleId="affb">
    <w:name w:val="Цветовое выделение"/>
    <w:uiPriority w:val="99"/>
    <w:rsid w:val="003542BA"/>
    <w:rPr>
      <w:b/>
      <w:bCs w:val="0"/>
      <w:color w:val="000080"/>
    </w:rPr>
  </w:style>
  <w:style w:type="paragraph" w:customStyle="1" w:styleId="41">
    <w:name w:val="Основной текст4"/>
    <w:basedOn w:val="a3"/>
    <w:rsid w:val="003542BA"/>
    <w:pPr>
      <w:widowControl/>
      <w:shd w:val="clear" w:color="auto" w:fill="FFFFFF"/>
      <w:autoSpaceDE/>
      <w:autoSpaceDN/>
      <w:adjustRightInd/>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pple-converted-space">
    <w:name w:val="apple-converted-space"/>
    <w:basedOn w:val="a4"/>
    <w:rsid w:val="003542BA"/>
  </w:style>
  <w:style w:type="paragraph" w:styleId="affc">
    <w:name w:val="Normal (Web)"/>
    <w:aliases w:val="Обычный (Web),Обычный (Web)1, Знак Знак10"/>
    <w:basedOn w:val="a3"/>
    <w:uiPriority w:val="99"/>
    <w:unhideWhenUsed/>
    <w:qFormat/>
    <w:rsid w:val="003542BA"/>
    <w:pPr>
      <w:widowControl/>
      <w:autoSpaceDE/>
      <w:autoSpaceDN/>
      <w:adjustRightInd/>
      <w:spacing w:before="100" w:beforeAutospacing="1" w:after="100" w:afterAutospacing="1"/>
      <w:ind w:firstLine="0"/>
      <w:jc w:val="left"/>
    </w:pPr>
    <w:rPr>
      <w:szCs w:val="24"/>
      <w:lang w:eastAsia="ru-RU"/>
    </w:rPr>
  </w:style>
  <w:style w:type="paragraph" w:customStyle="1" w:styleId="130">
    <w:name w:val="Обычный 13"/>
    <w:basedOn w:val="a3"/>
    <w:link w:val="135"/>
    <w:rsid w:val="003542BA"/>
    <w:pPr>
      <w:keepNext/>
      <w:widowControl/>
      <w:suppressLineNumbers/>
      <w:tabs>
        <w:tab w:val="left" w:pos="6804"/>
        <w:tab w:val="left" w:pos="6946"/>
        <w:tab w:val="left" w:leader="dot" w:pos="9356"/>
      </w:tabs>
      <w:suppressAutoHyphens/>
      <w:autoSpaceDE/>
      <w:autoSpaceDN/>
      <w:adjustRightInd/>
      <w:spacing w:before="60"/>
      <w:ind w:firstLine="567"/>
    </w:pPr>
    <w:rPr>
      <w:sz w:val="26"/>
      <w:szCs w:val="26"/>
      <w:lang w:val="x-none" w:eastAsia="ru-RU"/>
    </w:rPr>
  </w:style>
  <w:style w:type="character" w:customStyle="1" w:styleId="135">
    <w:name w:val="Обычный 13 Знак5"/>
    <w:link w:val="130"/>
    <w:rsid w:val="003542BA"/>
    <w:rPr>
      <w:rFonts w:ascii="Times New Roman" w:eastAsia="Times New Roman" w:hAnsi="Times New Roman" w:cs="Times New Roman"/>
      <w:sz w:val="26"/>
      <w:szCs w:val="26"/>
      <w:lang w:val="x-none" w:eastAsia="ru-RU"/>
    </w:rPr>
  </w:style>
  <w:style w:type="character" w:styleId="affd">
    <w:name w:val="Strong"/>
    <w:uiPriority w:val="22"/>
    <w:qFormat/>
    <w:rsid w:val="003542BA"/>
    <w:rPr>
      <w:b/>
      <w:bCs/>
      <w:color w:val="943634"/>
      <w:spacing w:val="5"/>
    </w:rPr>
  </w:style>
  <w:style w:type="paragraph" w:styleId="affe">
    <w:name w:val="table of figures"/>
    <w:aliases w:val="Перечень таблиц"/>
    <w:basedOn w:val="a3"/>
    <w:next w:val="a3"/>
    <w:uiPriority w:val="99"/>
    <w:unhideWhenUsed/>
    <w:rsid w:val="003542BA"/>
    <w:pPr>
      <w:widowControl/>
      <w:autoSpaceDE/>
      <w:autoSpaceDN/>
      <w:adjustRightInd/>
      <w:spacing w:before="0" w:line="276" w:lineRule="auto"/>
      <w:ind w:firstLine="851"/>
    </w:pPr>
    <w:rPr>
      <w:rFonts w:eastAsiaTheme="minorHAnsi"/>
      <w:sz w:val="28"/>
      <w:szCs w:val="28"/>
    </w:rPr>
  </w:style>
  <w:style w:type="paragraph" w:customStyle="1" w:styleId="xl65">
    <w:name w:val="xl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66">
    <w:name w:val="xl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67">
    <w:name w:val="xl6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8">
    <w:name w:val="xl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9">
    <w:name w:val="xl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70">
    <w:name w:val="xl70"/>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71">
    <w:name w:val="xl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b/>
      <w:bCs/>
      <w:szCs w:val="24"/>
      <w:lang w:eastAsia="ru-RU"/>
    </w:rPr>
  </w:style>
  <w:style w:type="paragraph" w:customStyle="1" w:styleId="xl72">
    <w:name w:val="xl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3">
    <w:name w:val="xl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4">
    <w:name w:val="xl7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textAlignment w:val="center"/>
    </w:pPr>
    <w:rPr>
      <w:szCs w:val="24"/>
      <w:lang w:eastAsia="ru-RU"/>
    </w:rPr>
  </w:style>
  <w:style w:type="paragraph" w:customStyle="1" w:styleId="xl75">
    <w:name w:val="xl7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customStyle="1" w:styleId="xl76">
    <w:name w:val="xl7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styleId="42">
    <w:name w:val="toc 4"/>
    <w:basedOn w:val="a3"/>
    <w:next w:val="a3"/>
    <w:autoRedefine/>
    <w:uiPriority w:val="39"/>
    <w:unhideWhenUsed/>
    <w:qFormat/>
    <w:rsid w:val="003542BA"/>
    <w:pPr>
      <w:widowControl/>
      <w:autoSpaceDE/>
      <w:autoSpaceDN/>
      <w:adjustRightInd/>
      <w:spacing w:before="0" w:after="100" w:line="276" w:lineRule="auto"/>
      <w:ind w:left="660" w:firstLine="0"/>
      <w:jc w:val="left"/>
    </w:pPr>
    <w:rPr>
      <w:rFonts w:asciiTheme="minorHAnsi" w:eastAsiaTheme="minorEastAsia" w:hAnsiTheme="minorHAnsi" w:cstheme="minorBidi"/>
      <w:sz w:val="22"/>
      <w:szCs w:val="22"/>
      <w:lang w:eastAsia="ru-RU"/>
    </w:rPr>
  </w:style>
  <w:style w:type="paragraph" w:styleId="51">
    <w:name w:val="toc 5"/>
    <w:basedOn w:val="a3"/>
    <w:next w:val="a3"/>
    <w:autoRedefine/>
    <w:uiPriority w:val="39"/>
    <w:unhideWhenUsed/>
    <w:rsid w:val="003542BA"/>
    <w:pPr>
      <w:widowControl/>
      <w:autoSpaceDE/>
      <w:autoSpaceDN/>
      <w:adjustRightInd/>
      <w:spacing w:before="0" w:after="100" w:line="276" w:lineRule="auto"/>
      <w:ind w:left="880" w:firstLine="0"/>
      <w:jc w:val="left"/>
    </w:pPr>
    <w:rPr>
      <w:rFonts w:asciiTheme="minorHAnsi" w:eastAsiaTheme="minorEastAsia" w:hAnsiTheme="minorHAnsi" w:cstheme="minorBidi"/>
      <w:sz w:val="22"/>
      <w:szCs w:val="22"/>
      <w:lang w:eastAsia="ru-RU"/>
    </w:rPr>
  </w:style>
  <w:style w:type="paragraph" w:styleId="61">
    <w:name w:val="toc 6"/>
    <w:basedOn w:val="a3"/>
    <w:next w:val="a3"/>
    <w:autoRedefine/>
    <w:uiPriority w:val="39"/>
    <w:unhideWhenUsed/>
    <w:rsid w:val="003542BA"/>
    <w:pPr>
      <w:widowControl/>
      <w:autoSpaceDE/>
      <w:autoSpaceDN/>
      <w:adjustRightInd/>
      <w:spacing w:before="0" w:after="100" w:line="276" w:lineRule="auto"/>
      <w:ind w:left="1100" w:firstLine="0"/>
      <w:jc w:val="left"/>
    </w:pPr>
    <w:rPr>
      <w:rFonts w:asciiTheme="minorHAnsi" w:eastAsiaTheme="minorEastAsia" w:hAnsiTheme="minorHAnsi" w:cstheme="minorBidi"/>
      <w:sz w:val="22"/>
      <w:szCs w:val="22"/>
      <w:lang w:eastAsia="ru-RU"/>
    </w:rPr>
  </w:style>
  <w:style w:type="paragraph" w:styleId="71">
    <w:name w:val="toc 7"/>
    <w:basedOn w:val="a3"/>
    <w:next w:val="a3"/>
    <w:autoRedefine/>
    <w:uiPriority w:val="39"/>
    <w:unhideWhenUsed/>
    <w:rsid w:val="003542BA"/>
    <w:pPr>
      <w:widowControl/>
      <w:autoSpaceDE/>
      <w:autoSpaceDN/>
      <w:adjustRightInd/>
      <w:spacing w:before="0" w:after="100" w:line="276" w:lineRule="auto"/>
      <w:ind w:left="1320" w:firstLine="0"/>
      <w:jc w:val="left"/>
    </w:pPr>
    <w:rPr>
      <w:rFonts w:asciiTheme="minorHAnsi" w:eastAsiaTheme="minorEastAsia" w:hAnsiTheme="minorHAnsi" w:cstheme="minorBidi"/>
      <w:sz w:val="22"/>
      <w:szCs w:val="22"/>
      <w:lang w:eastAsia="ru-RU"/>
    </w:rPr>
  </w:style>
  <w:style w:type="paragraph" w:styleId="82">
    <w:name w:val="toc 8"/>
    <w:basedOn w:val="a3"/>
    <w:next w:val="a3"/>
    <w:autoRedefine/>
    <w:uiPriority w:val="39"/>
    <w:unhideWhenUsed/>
    <w:rsid w:val="003542BA"/>
    <w:pPr>
      <w:widowControl/>
      <w:autoSpaceDE/>
      <w:autoSpaceDN/>
      <w:adjustRightInd/>
      <w:spacing w:before="0" w:after="100" w:line="276" w:lineRule="auto"/>
      <w:ind w:left="1540" w:firstLine="0"/>
      <w:jc w:val="left"/>
    </w:pPr>
    <w:rPr>
      <w:rFonts w:asciiTheme="minorHAnsi" w:eastAsiaTheme="minorEastAsia" w:hAnsiTheme="minorHAnsi" w:cstheme="minorBidi"/>
      <w:sz w:val="22"/>
      <w:szCs w:val="22"/>
      <w:lang w:eastAsia="ru-RU"/>
    </w:rPr>
  </w:style>
  <w:style w:type="paragraph" w:styleId="91">
    <w:name w:val="toc 9"/>
    <w:basedOn w:val="a3"/>
    <w:next w:val="a3"/>
    <w:autoRedefine/>
    <w:uiPriority w:val="39"/>
    <w:unhideWhenUsed/>
    <w:rsid w:val="003542BA"/>
    <w:pPr>
      <w:widowControl/>
      <w:autoSpaceDE/>
      <w:autoSpaceDN/>
      <w:adjustRightInd/>
      <w:spacing w:before="0" w:after="100" w:line="276" w:lineRule="auto"/>
      <w:ind w:left="1760" w:firstLine="0"/>
      <w:jc w:val="left"/>
    </w:pPr>
    <w:rPr>
      <w:rFonts w:asciiTheme="minorHAnsi" w:eastAsiaTheme="minorEastAsia" w:hAnsiTheme="minorHAnsi" w:cstheme="minorBidi"/>
      <w:sz w:val="22"/>
      <w:szCs w:val="22"/>
      <w:lang w:eastAsia="ru-RU"/>
    </w:rPr>
  </w:style>
  <w:style w:type="paragraph" w:customStyle="1" w:styleId="afff">
    <w:name w:val="Основной текст отчета"/>
    <w:basedOn w:val="a3"/>
    <w:link w:val="afff0"/>
    <w:rsid w:val="003542BA"/>
    <w:pPr>
      <w:widowControl/>
      <w:autoSpaceDE/>
      <w:autoSpaceDN/>
      <w:adjustRightInd/>
      <w:spacing w:after="120" w:line="360" w:lineRule="auto"/>
      <w:ind w:left="567" w:right="567" w:firstLine="709"/>
    </w:pPr>
    <w:rPr>
      <w:rFonts w:cs="Arial"/>
      <w:sz w:val="28"/>
      <w:szCs w:val="24"/>
      <w:lang w:eastAsia="ru-RU"/>
    </w:rPr>
  </w:style>
  <w:style w:type="character" w:customStyle="1" w:styleId="afff0">
    <w:name w:val="Основной текст отчета Знак"/>
    <w:basedOn w:val="a4"/>
    <w:link w:val="afff"/>
    <w:rsid w:val="003542BA"/>
    <w:rPr>
      <w:rFonts w:ascii="Times New Roman" w:eastAsia="Times New Roman" w:hAnsi="Times New Roman" w:cs="Arial"/>
      <w:sz w:val="28"/>
      <w:szCs w:val="24"/>
      <w:lang w:eastAsia="ru-RU"/>
    </w:rPr>
  </w:style>
  <w:style w:type="paragraph" w:customStyle="1" w:styleId="Style9">
    <w:name w:val="Style9"/>
    <w:basedOn w:val="a3"/>
    <w:rsid w:val="003542BA"/>
    <w:pPr>
      <w:spacing w:before="0" w:line="216" w:lineRule="exact"/>
      <w:ind w:firstLine="851"/>
      <w:jc w:val="center"/>
    </w:pPr>
    <w:rPr>
      <w:rFonts w:ascii="Arial" w:hAnsi="Arial" w:cs="Arial"/>
      <w:szCs w:val="24"/>
      <w:lang w:eastAsia="ru-RU"/>
    </w:rPr>
  </w:style>
  <w:style w:type="paragraph" w:customStyle="1" w:styleId="3">
    <w:name w:val="Заголовок_3"/>
    <w:basedOn w:val="30"/>
    <w:link w:val="36"/>
    <w:qFormat/>
    <w:rsid w:val="003542BA"/>
    <w:pPr>
      <w:numPr>
        <w:numId w:val="19"/>
      </w:numPr>
      <w:spacing w:before="200" w:after="240"/>
      <w:ind w:left="993"/>
    </w:pPr>
    <w:rPr>
      <w:rFonts w:eastAsia="Times New Roman"/>
      <w:bCs/>
      <w:sz w:val="24"/>
      <w:szCs w:val="24"/>
    </w:rPr>
  </w:style>
  <w:style w:type="character" w:customStyle="1" w:styleId="36">
    <w:name w:val="Заголовок_3 Знак"/>
    <w:basedOn w:val="33"/>
    <w:link w:val="3"/>
    <w:rsid w:val="003542BA"/>
    <w:rPr>
      <w:rFonts w:ascii="Arial" w:eastAsia="Times New Roman" w:hAnsi="Arial" w:cs="Arial"/>
      <w:b/>
      <w:bCs/>
      <w:kern w:val="28"/>
      <w:sz w:val="24"/>
      <w:szCs w:val="24"/>
    </w:rPr>
  </w:style>
  <w:style w:type="paragraph" w:customStyle="1" w:styleId="43">
    <w:name w:val="Заголовок_4"/>
    <w:basedOn w:val="4"/>
    <w:link w:val="44"/>
    <w:qFormat/>
    <w:rsid w:val="003542BA"/>
    <w:pPr>
      <w:keepLines w:val="0"/>
      <w:widowControl w:val="0"/>
      <w:autoSpaceDE w:val="0"/>
      <w:autoSpaceDN w:val="0"/>
      <w:adjustRightInd w:val="0"/>
      <w:spacing w:before="240" w:after="60"/>
    </w:pPr>
    <w:rPr>
      <w:rFonts w:ascii="Arial" w:eastAsia="Times New Roman" w:hAnsi="Arial" w:cs="Arial"/>
      <w:bCs/>
      <w:i/>
      <w:iCs w:val="0"/>
      <w:sz w:val="24"/>
      <w:szCs w:val="24"/>
      <w:u w:val="single"/>
      <w:lang w:eastAsia="ru-RU"/>
    </w:rPr>
  </w:style>
  <w:style w:type="character" w:customStyle="1" w:styleId="44">
    <w:name w:val="Заголовок_4 Знак"/>
    <w:basedOn w:val="40"/>
    <w:link w:val="43"/>
    <w:rsid w:val="003542BA"/>
    <w:rPr>
      <w:rFonts w:ascii="Arial" w:eastAsia="Times New Roman" w:hAnsi="Arial" w:cs="Arial"/>
      <w:b/>
      <w:bCs/>
      <w:i/>
      <w:iCs w:val="0"/>
      <w:sz w:val="24"/>
      <w:szCs w:val="24"/>
      <w:u w:val="single"/>
      <w:lang w:eastAsia="ru-RU"/>
    </w:rPr>
  </w:style>
  <w:style w:type="paragraph" w:styleId="afff1">
    <w:name w:val="Body Text Indent"/>
    <w:basedOn w:val="a3"/>
    <w:link w:val="afff2"/>
    <w:uiPriority w:val="99"/>
    <w:rsid w:val="003542BA"/>
    <w:pPr>
      <w:widowControl/>
      <w:autoSpaceDE/>
      <w:autoSpaceDN/>
      <w:adjustRightInd/>
      <w:spacing w:before="0" w:after="120"/>
      <w:ind w:left="283" w:firstLine="0"/>
      <w:jc w:val="left"/>
    </w:pPr>
    <w:rPr>
      <w:bCs/>
      <w:sz w:val="28"/>
      <w:szCs w:val="28"/>
      <w:lang w:eastAsia="ru-RU"/>
    </w:rPr>
  </w:style>
  <w:style w:type="character" w:customStyle="1" w:styleId="afff2">
    <w:name w:val="Основной текст с отступом Знак"/>
    <w:basedOn w:val="a4"/>
    <w:link w:val="afff1"/>
    <w:uiPriority w:val="99"/>
    <w:rsid w:val="003542BA"/>
    <w:rPr>
      <w:rFonts w:ascii="Times New Roman" w:eastAsia="Times New Roman" w:hAnsi="Times New Roman" w:cs="Times New Roman"/>
      <w:bCs/>
      <w:sz w:val="28"/>
      <w:szCs w:val="28"/>
      <w:lang w:eastAsia="ru-RU"/>
    </w:rPr>
  </w:style>
  <w:style w:type="paragraph" w:customStyle="1" w:styleId="Style2">
    <w:name w:val="Style2"/>
    <w:basedOn w:val="a3"/>
    <w:uiPriority w:val="99"/>
    <w:rsid w:val="003542BA"/>
    <w:pPr>
      <w:spacing w:before="0" w:line="216" w:lineRule="exact"/>
      <w:ind w:firstLine="0"/>
      <w:jc w:val="center"/>
    </w:pPr>
    <w:rPr>
      <w:rFonts w:ascii="Microsoft Sans Serif" w:hAnsi="Microsoft Sans Serif"/>
      <w:szCs w:val="24"/>
      <w:lang w:eastAsia="ru-RU"/>
    </w:rPr>
  </w:style>
  <w:style w:type="paragraph" w:customStyle="1" w:styleId="Style4">
    <w:name w:val="Style4"/>
    <w:basedOn w:val="a3"/>
    <w:uiPriority w:val="99"/>
    <w:rsid w:val="003542BA"/>
    <w:pPr>
      <w:spacing w:before="0"/>
      <w:ind w:firstLine="0"/>
      <w:jc w:val="left"/>
    </w:pPr>
    <w:rPr>
      <w:rFonts w:ascii="Microsoft Sans Serif" w:hAnsi="Microsoft Sans Serif"/>
      <w:szCs w:val="24"/>
      <w:lang w:eastAsia="ru-RU"/>
    </w:rPr>
  </w:style>
  <w:style w:type="character" w:customStyle="1" w:styleId="FontStyle12">
    <w:name w:val="Font Style12"/>
    <w:basedOn w:val="a4"/>
    <w:rsid w:val="003542BA"/>
    <w:rPr>
      <w:rFonts w:ascii="Microsoft Sans Serif" w:hAnsi="Microsoft Sans Serif" w:cs="Microsoft Sans Serif"/>
      <w:sz w:val="16"/>
      <w:szCs w:val="16"/>
    </w:rPr>
  </w:style>
  <w:style w:type="character" w:customStyle="1" w:styleId="FontStyle11">
    <w:name w:val="Font Style11"/>
    <w:basedOn w:val="a4"/>
    <w:rsid w:val="003542BA"/>
    <w:rPr>
      <w:rFonts w:ascii="Times New Roman" w:hAnsi="Times New Roman" w:cs="Times New Roman"/>
      <w:sz w:val="24"/>
      <w:szCs w:val="24"/>
    </w:rPr>
  </w:style>
  <w:style w:type="character" w:styleId="afff3">
    <w:name w:val="FollowedHyperlink"/>
    <w:basedOn w:val="a4"/>
    <w:uiPriority w:val="99"/>
    <w:unhideWhenUsed/>
    <w:rsid w:val="003542BA"/>
    <w:rPr>
      <w:color w:val="800080"/>
      <w:u w:val="single"/>
    </w:rPr>
  </w:style>
  <w:style w:type="paragraph" w:customStyle="1" w:styleId="font5">
    <w:name w:val="font5"/>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6">
    <w:name w:val="font6"/>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8"/>
      <w:szCs w:val="18"/>
      <w:lang w:eastAsia="ru-RU"/>
    </w:rPr>
  </w:style>
  <w:style w:type="paragraph" w:customStyle="1" w:styleId="xl64">
    <w:name w:val="xl64"/>
    <w:basedOn w:val="a3"/>
    <w:rsid w:val="003542BA"/>
    <w:pPr>
      <w:widowControl/>
      <w:shd w:val="clear" w:color="000000" w:fill="FFFFFF"/>
      <w:autoSpaceDE/>
      <w:autoSpaceDN/>
      <w:adjustRightInd/>
      <w:spacing w:before="100" w:beforeAutospacing="1" w:after="100" w:afterAutospacing="1"/>
      <w:ind w:firstLine="0"/>
      <w:jc w:val="left"/>
    </w:pPr>
    <w:rPr>
      <w:szCs w:val="24"/>
      <w:lang w:eastAsia="ru-RU"/>
    </w:rPr>
  </w:style>
  <w:style w:type="paragraph" w:customStyle="1" w:styleId="xl77">
    <w:name w:val="xl7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8">
    <w:name w:val="xl78"/>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9">
    <w:name w:val="xl79"/>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0">
    <w:name w:val="xl80"/>
    <w:basedOn w:val="a3"/>
    <w:rsid w:val="003542BA"/>
    <w:pPr>
      <w:widowControl/>
      <w:pBdr>
        <w:top w:val="single" w:sz="4" w:space="0" w:color="auto"/>
        <w:bottom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1">
    <w:name w:val="xl81"/>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2">
    <w:name w:val="xl82"/>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3">
    <w:name w:val="xl8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4">
    <w:name w:val="xl8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85">
    <w:name w:val="xl85"/>
    <w:basedOn w:val="a3"/>
    <w:rsid w:val="003542BA"/>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86">
    <w:name w:val="xl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87">
    <w:name w:val="xl8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88">
    <w:name w:val="xl88"/>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Style1">
    <w:name w:val="Style1"/>
    <w:basedOn w:val="a3"/>
    <w:uiPriority w:val="99"/>
    <w:rsid w:val="003542BA"/>
    <w:pPr>
      <w:spacing w:before="0" w:line="206" w:lineRule="exact"/>
      <w:ind w:firstLine="0"/>
      <w:jc w:val="center"/>
    </w:pPr>
    <w:rPr>
      <w:rFonts w:ascii="Arial Narrow" w:hAnsi="Arial Narrow"/>
      <w:szCs w:val="24"/>
      <w:lang w:eastAsia="ru-RU"/>
    </w:rPr>
  </w:style>
  <w:style w:type="character" w:customStyle="1" w:styleId="FontStyle62">
    <w:name w:val="Font Style62"/>
    <w:rsid w:val="003542BA"/>
    <w:rPr>
      <w:rFonts w:ascii="Arial Narrow" w:hAnsi="Arial Narrow" w:cs="Arial Narrow"/>
      <w:b/>
      <w:bCs/>
      <w:sz w:val="14"/>
      <w:szCs w:val="14"/>
    </w:rPr>
  </w:style>
  <w:style w:type="paragraph" w:customStyle="1" w:styleId="zagol">
    <w:name w:val="zagol"/>
    <w:basedOn w:val="a3"/>
    <w:rsid w:val="003542BA"/>
    <w:pPr>
      <w:widowControl/>
      <w:autoSpaceDE/>
      <w:autoSpaceDN/>
      <w:adjustRightInd/>
      <w:spacing w:before="100" w:beforeAutospacing="1" w:after="100" w:afterAutospacing="1"/>
      <w:ind w:firstLine="0"/>
      <w:jc w:val="left"/>
    </w:pPr>
    <w:rPr>
      <w:szCs w:val="24"/>
      <w:lang w:eastAsia="ru-RU"/>
    </w:rPr>
  </w:style>
  <w:style w:type="table" w:styleId="19">
    <w:name w:val="Table Grid 1"/>
    <w:basedOn w:val="a5"/>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3"/>
    <w:rsid w:val="003542BA"/>
    <w:pPr>
      <w:widowControl/>
      <w:autoSpaceDE/>
      <w:autoSpaceDN/>
      <w:adjustRightInd/>
      <w:spacing w:before="0" w:after="200" w:line="276" w:lineRule="auto"/>
      <w:ind w:left="720" w:firstLine="709"/>
    </w:pPr>
    <w:rPr>
      <w:rFonts w:ascii="Arial" w:hAnsi="Arial" w:cs="Arial"/>
      <w:szCs w:val="24"/>
    </w:rPr>
  </w:style>
  <w:style w:type="paragraph" w:customStyle="1" w:styleId="font7">
    <w:name w:val="font7"/>
    <w:basedOn w:val="a3"/>
    <w:rsid w:val="003542BA"/>
    <w:pPr>
      <w:widowControl/>
      <w:autoSpaceDE/>
      <w:autoSpaceDN/>
      <w:adjustRightInd/>
      <w:spacing w:before="100" w:beforeAutospacing="1" w:after="100" w:afterAutospacing="1"/>
      <w:ind w:firstLine="0"/>
      <w:jc w:val="left"/>
    </w:pPr>
    <w:rPr>
      <w:color w:val="000000"/>
      <w:sz w:val="20"/>
      <w:lang w:eastAsia="ru-RU"/>
    </w:rPr>
  </w:style>
  <w:style w:type="paragraph" w:customStyle="1" w:styleId="font8">
    <w:name w:val="font8"/>
    <w:basedOn w:val="a3"/>
    <w:rsid w:val="003542BA"/>
    <w:pPr>
      <w:widowControl/>
      <w:autoSpaceDE/>
      <w:autoSpaceDN/>
      <w:adjustRightInd/>
      <w:spacing w:before="100" w:beforeAutospacing="1" w:after="100" w:afterAutospacing="1"/>
      <w:ind w:firstLine="0"/>
      <w:jc w:val="left"/>
    </w:pPr>
    <w:rPr>
      <w:b/>
      <w:bCs/>
      <w:color w:val="000000"/>
      <w:sz w:val="20"/>
      <w:lang w:eastAsia="ru-RU"/>
    </w:rPr>
  </w:style>
  <w:style w:type="paragraph" w:customStyle="1" w:styleId="font9">
    <w:name w:val="font9"/>
    <w:basedOn w:val="a3"/>
    <w:rsid w:val="003542BA"/>
    <w:pPr>
      <w:widowControl/>
      <w:autoSpaceDE/>
      <w:autoSpaceDN/>
      <w:adjustRightInd/>
      <w:spacing w:before="100" w:beforeAutospacing="1" w:after="100" w:afterAutospacing="1"/>
      <w:ind w:firstLine="0"/>
      <w:jc w:val="left"/>
    </w:pPr>
    <w:rPr>
      <w:color w:val="000000"/>
      <w:sz w:val="18"/>
      <w:szCs w:val="18"/>
      <w:lang w:eastAsia="ru-RU"/>
    </w:rPr>
  </w:style>
  <w:style w:type="paragraph" w:customStyle="1" w:styleId="xl89">
    <w:name w:val="xl8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90">
    <w:name w:val="xl9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1">
    <w:name w:val="xl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2">
    <w:name w:val="xl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3">
    <w:name w:val="xl9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4">
    <w:name w:val="xl94"/>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5">
    <w:name w:val="xl95"/>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6">
    <w:name w:val="xl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7">
    <w:name w:val="xl9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8">
    <w:name w:val="xl98"/>
    <w:basedOn w:val="a3"/>
    <w:rsid w:val="003542BA"/>
    <w:pPr>
      <w:widowControl/>
      <w:pBdr>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9">
    <w:name w:val="xl9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0">
    <w:name w:val="xl10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1">
    <w:name w:val="xl1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Cs w:val="24"/>
      <w:lang w:eastAsia="ru-RU"/>
    </w:rPr>
  </w:style>
  <w:style w:type="paragraph" w:customStyle="1" w:styleId="xl102">
    <w:name w:val="xl1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03">
    <w:name w:val="xl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104">
    <w:name w:val="xl10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05">
    <w:name w:val="xl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6">
    <w:name w:val="xl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07">
    <w:name w:val="xl10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8">
    <w:name w:val="xl108"/>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9">
    <w:name w:val="xl10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0">
    <w:name w:val="xl11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1">
    <w:name w:val="xl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2">
    <w:name w:val="xl112"/>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3">
    <w:name w:val="xl113"/>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4">
    <w:name w:val="xl1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5">
    <w:name w:val="xl11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6">
    <w:name w:val="xl116"/>
    <w:basedOn w:val="a3"/>
    <w:rsid w:val="003542BA"/>
    <w:pPr>
      <w:widowControl/>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7">
    <w:name w:val="xl117"/>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8">
    <w:name w:val="xl118"/>
    <w:basedOn w:val="a3"/>
    <w:rsid w:val="003542BA"/>
    <w:pPr>
      <w:widowControl/>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9">
    <w:name w:val="xl119"/>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0">
    <w:name w:val="xl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character" w:customStyle="1" w:styleId="FontStyle47">
    <w:name w:val="Font Style47"/>
    <w:basedOn w:val="a4"/>
    <w:uiPriority w:val="99"/>
    <w:rsid w:val="003542BA"/>
    <w:rPr>
      <w:rFonts w:ascii="Times New Roman" w:hAnsi="Times New Roman" w:cs="Times New Roman"/>
      <w:sz w:val="22"/>
      <w:szCs w:val="22"/>
    </w:rPr>
  </w:style>
  <w:style w:type="character" w:customStyle="1" w:styleId="25">
    <w:name w:val="Основной текст (2)_"/>
    <w:basedOn w:val="a4"/>
    <w:link w:val="26"/>
    <w:rsid w:val="003542BA"/>
    <w:rPr>
      <w:rFonts w:ascii="Times New Roman" w:eastAsia="Times New Roman" w:hAnsi="Times New Roman" w:cs="Times New Roman"/>
      <w:sz w:val="28"/>
      <w:szCs w:val="28"/>
      <w:shd w:val="clear" w:color="auto" w:fill="FFFFFF"/>
    </w:rPr>
  </w:style>
  <w:style w:type="paragraph" w:customStyle="1" w:styleId="26">
    <w:name w:val="Основной текст (2)"/>
    <w:basedOn w:val="a3"/>
    <w:link w:val="25"/>
    <w:rsid w:val="003542BA"/>
    <w:pPr>
      <w:shd w:val="clear" w:color="auto" w:fill="FFFFFF"/>
      <w:autoSpaceDE/>
      <w:autoSpaceDN/>
      <w:adjustRightInd/>
      <w:spacing w:before="240" w:line="269" w:lineRule="exact"/>
      <w:ind w:firstLine="0"/>
      <w:jc w:val="left"/>
    </w:pPr>
    <w:rPr>
      <w:sz w:val="28"/>
      <w:szCs w:val="28"/>
    </w:rPr>
  </w:style>
  <w:style w:type="character" w:customStyle="1" w:styleId="FontStyle53">
    <w:name w:val="Font Style53"/>
    <w:uiPriority w:val="99"/>
    <w:rsid w:val="003542BA"/>
    <w:rPr>
      <w:rFonts w:ascii="Times New Roman" w:hAnsi="Times New Roman" w:cs="Times New Roman"/>
      <w:sz w:val="20"/>
      <w:szCs w:val="20"/>
    </w:rPr>
  </w:style>
  <w:style w:type="character" w:customStyle="1" w:styleId="1b">
    <w:name w:val="Основной текст Знак1"/>
    <w:aliases w:val="Основной текст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Знак Знак Знак,Основной текст Знак1 Знак Знак Знак2"/>
    <w:basedOn w:val="a4"/>
    <w:rsid w:val="003542BA"/>
    <w:rPr>
      <w:rFonts w:ascii="Arial" w:hAnsi="Arial" w:cs="Times New Roman"/>
      <w:color w:val="1D1D1D"/>
      <w:sz w:val="24"/>
      <w:szCs w:val="28"/>
    </w:rPr>
  </w:style>
  <w:style w:type="paragraph" w:customStyle="1" w:styleId="Style3">
    <w:name w:val="Style3"/>
    <w:basedOn w:val="a3"/>
    <w:rsid w:val="003542BA"/>
    <w:pPr>
      <w:spacing w:before="0" w:line="413" w:lineRule="exact"/>
      <w:ind w:firstLine="576"/>
    </w:pPr>
    <w:rPr>
      <w:rFonts w:ascii="Arial Narrow" w:hAnsi="Arial Narrow" w:cs="Arial Narrow"/>
      <w:szCs w:val="24"/>
      <w:lang w:eastAsia="ru-RU"/>
    </w:rPr>
  </w:style>
  <w:style w:type="paragraph" w:customStyle="1" w:styleId="Style5">
    <w:name w:val="Style5"/>
    <w:basedOn w:val="a3"/>
    <w:uiPriority w:val="99"/>
    <w:rsid w:val="003542BA"/>
    <w:pPr>
      <w:spacing w:before="0"/>
      <w:ind w:firstLine="0"/>
      <w:jc w:val="left"/>
    </w:pPr>
    <w:rPr>
      <w:rFonts w:ascii="Arial Narrow" w:hAnsi="Arial Narrow" w:cs="Arial Narrow"/>
      <w:szCs w:val="24"/>
      <w:lang w:eastAsia="ru-RU"/>
    </w:rPr>
  </w:style>
  <w:style w:type="paragraph" w:customStyle="1" w:styleId="Style7">
    <w:name w:val="Style7"/>
    <w:basedOn w:val="a3"/>
    <w:uiPriority w:val="99"/>
    <w:rsid w:val="003542BA"/>
    <w:pPr>
      <w:spacing w:before="0"/>
      <w:ind w:firstLine="0"/>
    </w:pPr>
    <w:rPr>
      <w:rFonts w:ascii="Arial Narrow" w:hAnsi="Arial Narrow" w:cs="Arial Narrow"/>
      <w:szCs w:val="24"/>
      <w:lang w:eastAsia="ru-RU"/>
    </w:rPr>
  </w:style>
  <w:style w:type="character" w:customStyle="1" w:styleId="FontStyle24">
    <w:name w:val="Font Style24"/>
    <w:basedOn w:val="a4"/>
    <w:uiPriority w:val="99"/>
    <w:rsid w:val="003542BA"/>
    <w:rPr>
      <w:rFonts w:ascii="Arial" w:hAnsi="Arial" w:cs="Arial"/>
      <w:b/>
      <w:bCs/>
      <w:spacing w:val="-10"/>
      <w:sz w:val="22"/>
      <w:szCs w:val="22"/>
    </w:rPr>
  </w:style>
  <w:style w:type="character" w:customStyle="1" w:styleId="FontStyle28">
    <w:name w:val="Font Style28"/>
    <w:basedOn w:val="a4"/>
    <w:uiPriority w:val="99"/>
    <w:rsid w:val="003542BA"/>
    <w:rPr>
      <w:rFonts w:ascii="Times New Roman" w:hAnsi="Times New Roman" w:cs="Times New Roman"/>
      <w:spacing w:val="10"/>
      <w:sz w:val="24"/>
      <w:szCs w:val="24"/>
    </w:rPr>
  </w:style>
  <w:style w:type="character" w:customStyle="1" w:styleId="FontStyle31">
    <w:name w:val="Font Style31"/>
    <w:basedOn w:val="a4"/>
    <w:uiPriority w:val="99"/>
    <w:rsid w:val="003542BA"/>
    <w:rPr>
      <w:rFonts w:ascii="Arial" w:hAnsi="Arial" w:cs="Arial"/>
      <w:sz w:val="22"/>
      <w:szCs w:val="22"/>
    </w:rPr>
  </w:style>
  <w:style w:type="paragraph" w:customStyle="1" w:styleId="Style10">
    <w:name w:val="Style10"/>
    <w:basedOn w:val="a3"/>
    <w:uiPriority w:val="99"/>
    <w:rsid w:val="003542BA"/>
    <w:pPr>
      <w:spacing w:before="0"/>
      <w:ind w:firstLine="0"/>
      <w:jc w:val="left"/>
    </w:pPr>
    <w:rPr>
      <w:rFonts w:ascii="Arial Narrow" w:hAnsi="Arial Narrow" w:cs="Arial Narrow"/>
      <w:szCs w:val="24"/>
      <w:lang w:eastAsia="ru-RU"/>
    </w:rPr>
  </w:style>
  <w:style w:type="paragraph" w:customStyle="1" w:styleId="Style12">
    <w:name w:val="Style12"/>
    <w:basedOn w:val="a3"/>
    <w:uiPriority w:val="99"/>
    <w:rsid w:val="003542BA"/>
    <w:pPr>
      <w:spacing w:before="0"/>
      <w:ind w:firstLine="0"/>
      <w:jc w:val="left"/>
    </w:pPr>
    <w:rPr>
      <w:rFonts w:ascii="Arial Narrow" w:hAnsi="Arial Narrow" w:cs="Arial Narrow"/>
      <w:szCs w:val="24"/>
      <w:lang w:eastAsia="ru-RU"/>
    </w:rPr>
  </w:style>
  <w:style w:type="paragraph" w:customStyle="1" w:styleId="Style15">
    <w:name w:val="Style15"/>
    <w:basedOn w:val="a3"/>
    <w:uiPriority w:val="99"/>
    <w:rsid w:val="003542BA"/>
    <w:pPr>
      <w:spacing w:before="0" w:line="437" w:lineRule="exact"/>
      <w:ind w:hanging="571"/>
      <w:jc w:val="left"/>
    </w:pPr>
    <w:rPr>
      <w:rFonts w:ascii="Arial Narrow" w:hAnsi="Arial Narrow" w:cs="Arial Narrow"/>
      <w:szCs w:val="24"/>
      <w:lang w:eastAsia="ru-RU"/>
    </w:rPr>
  </w:style>
  <w:style w:type="character" w:customStyle="1" w:styleId="FontStyle26">
    <w:name w:val="Font Style26"/>
    <w:basedOn w:val="a4"/>
    <w:uiPriority w:val="99"/>
    <w:rsid w:val="003542BA"/>
    <w:rPr>
      <w:rFonts w:ascii="Courier New" w:hAnsi="Courier New" w:cs="Courier New"/>
      <w:sz w:val="18"/>
      <w:szCs w:val="18"/>
    </w:rPr>
  </w:style>
  <w:style w:type="character" w:customStyle="1" w:styleId="FontStyle32">
    <w:name w:val="Font Style32"/>
    <w:basedOn w:val="a4"/>
    <w:uiPriority w:val="99"/>
    <w:rsid w:val="003542BA"/>
    <w:rPr>
      <w:rFonts w:ascii="Arial Narrow" w:hAnsi="Arial Narrow" w:cs="Arial Narrow"/>
      <w:b/>
      <w:bCs/>
      <w:sz w:val="18"/>
      <w:szCs w:val="18"/>
    </w:rPr>
  </w:style>
  <w:style w:type="character" w:customStyle="1" w:styleId="FontStyle61">
    <w:name w:val="Font Style61"/>
    <w:rsid w:val="003542BA"/>
    <w:rPr>
      <w:rFonts w:ascii="Arial" w:hAnsi="Arial" w:cs="Arial"/>
      <w:sz w:val="22"/>
      <w:szCs w:val="22"/>
    </w:rPr>
  </w:style>
  <w:style w:type="character" w:customStyle="1" w:styleId="FontStyle63">
    <w:name w:val="Font Style63"/>
    <w:rsid w:val="003542BA"/>
    <w:rPr>
      <w:rFonts w:ascii="Arial Black" w:hAnsi="Arial Black" w:cs="Arial Black"/>
      <w:sz w:val="22"/>
      <w:szCs w:val="22"/>
    </w:rPr>
  </w:style>
  <w:style w:type="character" w:styleId="afff4">
    <w:name w:val="annotation reference"/>
    <w:basedOn w:val="a4"/>
    <w:semiHidden/>
    <w:unhideWhenUsed/>
    <w:rsid w:val="003542BA"/>
    <w:rPr>
      <w:sz w:val="16"/>
      <w:szCs w:val="16"/>
    </w:rPr>
  </w:style>
  <w:style w:type="paragraph" w:styleId="afff5">
    <w:name w:val="annotation text"/>
    <w:basedOn w:val="a3"/>
    <w:link w:val="afff6"/>
    <w:semiHidden/>
    <w:unhideWhenUsed/>
    <w:rsid w:val="003542BA"/>
    <w:pPr>
      <w:widowControl/>
      <w:autoSpaceDE/>
      <w:autoSpaceDN/>
      <w:adjustRightInd/>
      <w:spacing w:before="0" w:after="160"/>
      <w:ind w:firstLine="851"/>
    </w:pPr>
    <w:rPr>
      <w:rFonts w:eastAsiaTheme="minorHAnsi"/>
      <w:sz w:val="20"/>
    </w:rPr>
  </w:style>
  <w:style w:type="character" w:customStyle="1" w:styleId="afff6">
    <w:name w:val="Текст примечания Знак"/>
    <w:basedOn w:val="a4"/>
    <w:link w:val="afff5"/>
    <w:semiHidden/>
    <w:rsid w:val="003542BA"/>
    <w:rPr>
      <w:rFonts w:ascii="Times New Roman" w:hAnsi="Times New Roman" w:cs="Times New Roman"/>
      <w:sz w:val="20"/>
      <w:szCs w:val="20"/>
    </w:rPr>
  </w:style>
  <w:style w:type="paragraph" w:styleId="afff7">
    <w:name w:val="annotation subject"/>
    <w:basedOn w:val="afff5"/>
    <w:next w:val="afff5"/>
    <w:link w:val="afff8"/>
    <w:unhideWhenUsed/>
    <w:rsid w:val="003542BA"/>
    <w:rPr>
      <w:b/>
      <w:bCs/>
    </w:rPr>
  </w:style>
  <w:style w:type="character" w:customStyle="1" w:styleId="afff8">
    <w:name w:val="Тема примечания Знак"/>
    <w:basedOn w:val="afff6"/>
    <w:link w:val="afff7"/>
    <w:rsid w:val="003542BA"/>
    <w:rPr>
      <w:rFonts w:ascii="Times New Roman" w:hAnsi="Times New Roman" w:cs="Times New Roman"/>
      <w:b/>
      <w:bCs/>
      <w:sz w:val="20"/>
      <w:szCs w:val="20"/>
    </w:rPr>
  </w:style>
  <w:style w:type="paragraph" w:styleId="afff9">
    <w:name w:val="Revision"/>
    <w:hidden/>
    <w:uiPriority w:val="99"/>
    <w:semiHidden/>
    <w:rsid w:val="003542BA"/>
    <w:pPr>
      <w:spacing w:after="0" w:line="240" w:lineRule="auto"/>
    </w:pPr>
    <w:rPr>
      <w:rFonts w:ascii="Times New Roman" w:hAnsi="Times New Roman" w:cs="Times New Roman"/>
      <w:sz w:val="28"/>
      <w:szCs w:val="28"/>
    </w:rPr>
  </w:style>
  <w:style w:type="paragraph" w:customStyle="1" w:styleId="142">
    <w:name w:val="Текущий 14"/>
    <w:basedOn w:val="a3"/>
    <w:link w:val="143"/>
    <w:qFormat/>
    <w:rsid w:val="003542BA"/>
    <w:pPr>
      <w:autoSpaceDE/>
      <w:autoSpaceDN/>
      <w:adjustRightInd/>
      <w:spacing w:before="240" w:line="276" w:lineRule="auto"/>
      <w:ind w:firstLine="851"/>
    </w:pPr>
    <w:rPr>
      <w:rFonts w:ascii="Arial" w:eastAsia="Calibri" w:hAnsi="Arial"/>
      <w:color w:val="000000"/>
      <w:szCs w:val="24"/>
      <w:lang w:eastAsia="ru-RU"/>
    </w:rPr>
  </w:style>
  <w:style w:type="character" w:customStyle="1" w:styleId="143">
    <w:name w:val="Текущий 14 Знак"/>
    <w:link w:val="142"/>
    <w:locked/>
    <w:rsid w:val="003542BA"/>
    <w:rPr>
      <w:rFonts w:ascii="Arial" w:eastAsia="Calibri" w:hAnsi="Arial" w:cs="Times New Roman"/>
      <w:color w:val="000000"/>
      <w:sz w:val="24"/>
      <w:szCs w:val="24"/>
      <w:lang w:eastAsia="ru-RU"/>
    </w:rPr>
  </w:style>
  <w:style w:type="character" w:customStyle="1" w:styleId="1c">
    <w:name w:val="Заголовок Знак1"/>
    <w:uiPriority w:val="10"/>
    <w:rsid w:val="003542BA"/>
    <w:rPr>
      <w:caps/>
      <w:color w:val="632423"/>
      <w:spacing w:val="50"/>
      <w:sz w:val="44"/>
      <w:szCs w:val="44"/>
    </w:rPr>
  </w:style>
  <w:style w:type="paragraph" w:styleId="afffa">
    <w:name w:val="Subtitle"/>
    <w:aliases w:val="Номер таб,Таблица - заголовок"/>
    <w:basedOn w:val="a3"/>
    <w:next w:val="a3"/>
    <w:link w:val="afffb"/>
    <w:qFormat/>
    <w:rsid w:val="003542BA"/>
    <w:pPr>
      <w:widowControl/>
      <w:autoSpaceDE/>
      <w:autoSpaceDN/>
      <w:adjustRightInd/>
      <w:spacing w:before="0" w:after="560"/>
      <w:ind w:firstLine="0"/>
      <w:jc w:val="center"/>
    </w:pPr>
    <w:rPr>
      <w:rFonts w:ascii="Book Antiqua" w:hAnsi="Book Antiqua"/>
      <w:caps/>
      <w:spacing w:val="20"/>
      <w:sz w:val="18"/>
      <w:szCs w:val="18"/>
    </w:rPr>
  </w:style>
  <w:style w:type="character" w:customStyle="1" w:styleId="afffb">
    <w:name w:val="Подзаголовок Знак"/>
    <w:aliases w:val="Номер таб Знак,Таблица - заголовок Знак"/>
    <w:basedOn w:val="a4"/>
    <w:link w:val="afffa"/>
    <w:rsid w:val="003542BA"/>
    <w:rPr>
      <w:rFonts w:ascii="Book Antiqua" w:eastAsia="Times New Roman" w:hAnsi="Book Antiqua" w:cs="Times New Roman"/>
      <w:caps/>
      <w:spacing w:val="20"/>
      <w:sz w:val="18"/>
      <w:szCs w:val="18"/>
    </w:rPr>
  </w:style>
  <w:style w:type="paragraph" w:styleId="afffc">
    <w:name w:val="No Spacing"/>
    <w:basedOn w:val="a3"/>
    <w:link w:val="afffd"/>
    <w:uiPriority w:val="1"/>
    <w:qFormat/>
    <w:rsid w:val="003542BA"/>
    <w:pPr>
      <w:widowControl/>
      <w:autoSpaceDE/>
      <w:autoSpaceDN/>
      <w:adjustRightInd/>
      <w:spacing w:before="0"/>
      <w:ind w:firstLine="0"/>
      <w:jc w:val="left"/>
    </w:pPr>
    <w:rPr>
      <w:rFonts w:ascii="Book Antiqua" w:hAnsi="Book Antiqua"/>
      <w:sz w:val="22"/>
      <w:szCs w:val="22"/>
    </w:rPr>
  </w:style>
  <w:style w:type="character" w:customStyle="1" w:styleId="afffd">
    <w:name w:val="Без интервала Знак"/>
    <w:basedOn w:val="a4"/>
    <w:link w:val="afffc"/>
    <w:uiPriority w:val="1"/>
    <w:rsid w:val="003542BA"/>
    <w:rPr>
      <w:rFonts w:ascii="Book Antiqua" w:eastAsia="Times New Roman" w:hAnsi="Book Antiqua" w:cs="Times New Roman"/>
    </w:rPr>
  </w:style>
  <w:style w:type="paragraph" w:styleId="27">
    <w:name w:val="Quote"/>
    <w:basedOn w:val="a3"/>
    <w:next w:val="a3"/>
    <w:link w:val="28"/>
    <w:uiPriority w:val="29"/>
    <w:qFormat/>
    <w:rsid w:val="003542BA"/>
    <w:pPr>
      <w:widowControl/>
      <w:autoSpaceDE/>
      <w:autoSpaceDN/>
      <w:adjustRightInd/>
      <w:spacing w:before="0"/>
      <w:ind w:firstLine="0"/>
      <w:jc w:val="left"/>
    </w:pPr>
    <w:rPr>
      <w:rFonts w:ascii="Book Antiqua" w:hAnsi="Book Antiqua"/>
      <w:i/>
      <w:iCs/>
      <w:sz w:val="22"/>
      <w:szCs w:val="22"/>
    </w:rPr>
  </w:style>
  <w:style w:type="character" w:customStyle="1" w:styleId="28">
    <w:name w:val="Цитата 2 Знак"/>
    <w:basedOn w:val="a4"/>
    <w:link w:val="27"/>
    <w:uiPriority w:val="29"/>
    <w:rsid w:val="003542BA"/>
    <w:rPr>
      <w:rFonts w:ascii="Book Antiqua" w:eastAsia="Times New Roman" w:hAnsi="Book Antiqua" w:cs="Times New Roman"/>
      <w:i/>
      <w:iCs/>
    </w:rPr>
  </w:style>
  <w:style w:type="paragraph" w:styleId="afffe">
    <w:name w:val="Intense Quote"/>
    <w:basedOn w:val="a3"/>
    <w:next w:val="a3"/>
    <w:link w:val="affff"/>
    <w:uiPriority w:val="30"/>
    <w:qFormat/>
    <w:rsid w:val="003542BA"/>
    <w:pPr>
      <w:widowControl/>
      <w:pBdr>
        <w:top w:val="dotted" w:sz="2" w:space="10" w:color="632423"/>
        <w:bottom w:val="dotted" w:sz="2" w:space="4" w:color="632423"/>
      </w:pBdr>
      <w:autoSpaceDE/>
      <w:autoSpaceDN/>
      <w:adjustRightInd/>
      <w:spacing w:before="160" w:line="300" w:lineRule="auto"/>
      <w:ind w:left="1440" w:right="1440" w:firstLine="0"/>
      <w:jc w:val="left"/>
    </w:pPr>
    <w:rPr>
      <w:rFonts w:ascii="Book Antiqua" w:hAnsi="Book Antiqua"/>
      <w:caps/>
      <w:color w:val="622423"/>
      <w:spacing w:val="5"/>
      <w:sz w:val="20"/>
    </w:rPr>
  </w:style>
  <w:style w:type="character" w:customStyle="1" w:styleId="affff">
    <w:name w:val="Выделенная цитата Знак"/>
    <w:basedOn w:val="a4"/>
    <w:link w:val="afffe"/>
    <w:uiPriority w:val="30"/>
    <w:rsid w:val="003542BA"/>
    <w:rPr>
      <w:rFonts w:ascii="Book Antiqua" w:eastAsia="Times New Roman" w:hAnsi="Book Antiqua" w:cs="Times New Roman"/>
      <w:caps/>
      <w:color w:val="622423"/>
      <w:spacing w:val="5"/>
      <w:sz w:val="20"/>
      <w:szCs w:val="20"/>
    </w:rPr>
  </w:style>
  <w:style w:type="character" w:styleId="affff0">
    <w:name w:val="Subtle Emphasis"/>
    <w:uiPriority w:val="19"/>
    <w:qFormat/>
    <w:rsid w:val="003542BA"/>
    <w:rPr>
      <w:i/>
      <w:iCs/>
    </w:rPr>
  </w:style>
  <w:style w:type="character" w:styleId="affff1">
    <w:name w:val="Intense Emphasis"/>
    <w:uiPriority w:val="21"/>
    <w:qFormat/>
    <w:rsid w:val="003542BA"/>
    <w:rPr>
      <w:i/>
      <w:iCs/>
      <w:caps/>
      <w:spacing w:val="10"/>
      <w:sz w:val="20"/>
      <w:szCs w:val="20"/>
    </w:rPr>
  </w:style>
  <w:style w:type="character" w:styleId="affff2">
    <w:name w:val="Subtle Reference"/>
    <w:uiPriority w:val="31"/>
    <w:qFormat/>
    <w:rsid w:val="003542BA"/>
    <w:rPr>
      <w:rFonts w:ascii="Century Gothic" w:eastAsia="Times New Roman" w:hAnsi="Century Gothic" w:cs="Times New Roman"/>
      <w:i/>
      <w:iCs/>
      <w:color w:val="622423"/>
    </w:rPr>
  </w:style>
  <w:style w:type="character" w:styleId="affff3">
    <w:name w:val="Intense Reference"/>
    <w:uiPriority w:val="32"/>
    <w:qFormat/>
    <w:rsid w:val="003542BA"/>
    <w:rPr>
      <w:rFonts w:ascii="Century Gothic" w:eastAsia="Times New Roman" w:hAnsi="Century Gothic" w:cs="Times New Roman"/>
      <w:b/>
      <w:bCs/>
      <w:i/>
      <w:iCs/>
      <w:color w:val="622423"/>
    </w:rPr>
  </w:style>
  <w:style w:type="character" w:styleId="affff4">
    <w:name w:val="Book Title"/>
    <w:uiPriority w:val="33"/>
    <w:qFormat/>
    <w:rsid w:val="003542BA"/>
    <w:rPr>
      <w:caps/>
      <w:color w:val="622423"/>
      <w:spacing w:val="5"/>
      <w:u w:color="622423"/>
    </w:rPr>
  </w:style>
  <w:style w:type="paragraph" w:customStyle="1" w:styleId="affff5">
    <w:name w:val="Знак Знак Знак Знак Знак Знак Знак"/>
    <w:basedOn w:val="a3"/>
    <w:rsid w:val="003542BA"/>
    <w:pPr>
      <w:widowControl/>
      <w:autoSpaceDE/>
      <w:autoSpaceDN/>
      <w:adjustRightInd/>
      <w:spacing w:before="0" w:after="160" w:line="240" w:lineRule="exact"/>
      <w:ind w:firstLine="0"/>
      <w:jc w:val="left"/>
    </w:pPr>
    <w:rPr>
      <w:sz w:val="20"/>
      <w:lang w:val="en-US"/>
    </w:rPr>
  </w:style>
  <w:style w:type="character" w:customStyle="1" w:styleId="affff6">
    <w:name w:val="Гипертекстовая ссылка"/>
    <w:uiPriority w:val="99"/>
    <w:rsid w:val="003542BA"/>
    <w:rPr>
      <w:b/>
      <w:bCs/>
      <w:color w:val="008000"/>
    </w:rPr>
  </w:style>
  <w:style w:type="paragraph" w:customStyle="1" w:styleId="ConsPlusNonformat">
    <w:name w:val="ConsPlusNonformat"/>
    <w:uiPriority w:val="99"/>
    <w:rsid w:val="00354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7">
    <w:name w:val="стиль таблицы"/>
    <w:basedOn w:val="a3"/>
    <w:link w:val="affff8"/>
    <w:rsid w:val="003542BA"/>
    <w:pPr>
      <w:keepNext/>
      <w:keepLines/>
      <w:autoSpaceDE/>
      <w:autoSpaceDN/>
      <w:adjustRightInd/>
      <w:spacing w:before="240" w:line="276" w:lineRule="auto"/>
      <w:ind w:firstLine="0"/>
    </w:pPr>
    <w:rPr>
      <w:rFonts w:ascii="Arial" w:eastAsia="Calibri" w:hAnsi="Arial"/>
      <w:color w:val="000000"/>
      <w:szCs w:val="24"/>
      <w:lang w:eastAsia="ru-RU"/>
    </w:rPr>
  </w:style>
  <w:style w:type="character" w:customStyle="1" w:styleId="affff8">
    <w:name w:val="стиль таблицы Знак"/>
    <w:link w:val="affff7"/>
    <w:locked/>
    <w:rsid w:val="003542BA"/>
    <w:rPr>
      <w:rFonts w:ascii="Arial" w:eastAsia="Calibri" w:hAnsi="Arial" w:cs="Times New Roman"/>
      <w:color w:val="000000"/>
      <w:sz w:val="24"/>
      <w:szCs w:val="24"/>
      <w:lang w:eastAsia="ru-RU"/>
    </w:rPr>
  </w:style>
  <w:style w:type="character" w:customStyle="1" w:styleId="FontStyle17">
    <w:name w:val="Font Style17"/>
    <w:rsid w:val="003542BA"/>
    <w:rPr>
      <w:rFonts w:ascii="Arial" w:hAnsi="Arial"/>
      <w:b/>
      <w:sz w:val="16"/>
    </w:rPr>
  </w:style>
  <w:style w:type="character" w:customStyle="1" w:styleId="affff9">
    <w:name w:val="Текст Знак"/>
    <w:link w:val="affffa"/>
    <w:uiPriority w:val="99"/>
    <w:semiHidden/>
    <w:rsid w:val="003542BA"/>
    <w:rPr>
      <w:rFonts w:ascii="Consolas" w:eastAsia="Calibri" w:hAnsi="Consolas"/>
      <w:sz w:val="21"/>
      <w:szCs w:val="21"/>
    </w:rPr>
  </w:style>
  <w:style w:type="paragraph" w:styleId="affffa">
    <w:name w:val="Plain Text"/>
    <w:basedOn w:val="a3"/>
    <w:link w:val="affff9"/>
    <w:uiPriority w:val="99"/>
    <w:semiHidden/>
    <w:unhideWhenUsed/>
    <w:rsid w:val="003542BA"/>
    <w:pPr>
      <w:widowControl/>
      <w:autoSpaceDE/>
      <w:autoSpaceDN/>
      <w:adjustRightInd/>
      <w:spacing w:before="0"/>
      <w:ind w:firstLine="0"/>
      <w:jc w:val="left"/>
    </w:pPr>
    <w:rPr>
      <w:rFonts w:ascii="Consolas" w:eastAsia="Calibri" w:hAnsi="Consolas" w:cstheme="minorBidi"/>
      <w:sz w:val="21"/>
      <w:szCs w:val="21"/>
    </w:rPr>
  </w:style>
  <w:style w:type="character" w:customStyle="1" w:styleId="1d">
    <w:name w:val="Текст Знак1"/>
    <w:basedOn w:val="a4"/>
    <w:uiPriority w:val="99"/>
    <w:semiHidden/>
    <w:rsid w:val="003542BA"/>
    <w:rPr>
      <w:rFonts w:ascii="Consolas" w:eastAsia="Times New Roman" w:hAnsi="Consolas" w:cs="Consolas"/>
      <w:sz w:val="21"/>
      <w:szCs w:val="21"/>
    </w:rPr>
  </w:style>
  <w:style w:type="paragraph" w:styleId="HTML">
    <w:name w:val="HTML Preformatted"/>
    <w:basedOn w:val="a3"/>
    <w:link w:val="HTML0"/>
    <w:uiPriority w:val="99"/>
    <w:unhideWhenUsed/>
    <w:rsid w:val="003542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firstLine="0"/>
      <w:jc w:val="left"/>
    </w:pPr>
    <w:rPr>
      <w:rFonts w:ascii="Courier New" w:hAnsi="Courier New" w:cs="Courier New"/>
      <w:sz w:val="20"/>
      <w:lang w:eastAsia="ru-RU"/>
    </w:rPr>
  </w:style>
  <w:style w:type="character" w:customStyle="1" w:styleId="HTML0">
    <w:name w:val="Стандартный HTML Знак"/>
    <w:basedOn w:val="a4"/>
    <w:link w:val="HTML"/>
    <w:uiPriority w:val="99"/>
    <w:rsid w:val="003542BA"/>
    <w:rPr>
      <w:rFonts w:ascii="Courier New" w:eastAsia="Times New Roman" w:hAnsi="Courier New" w:cs="Courier New"/>
      <w:sz w:val="20"/>
      <w:szCs w:val="20"/>
      <w:lang w:eastAsia="ru-RU"/>
    </w:rPr>
  </w:style>
  <w:style w:type="paragraph" w:customStyle="1" w:styleId="western">
    <w:name w:val="western"/>
    <w:basedOn w:val="a3"/>
    <w:rsid w:val="003542BA"/>
    <w:pPr>
      <w:widowControl/>
      <w:autoSpaceDE/>
      <w:autoSpaceDN/>
      <w:adjustRightInd/>
      <w:spacing w:before="100" w:beforeAutospacing="1" w:after="100" w:afterAutospacing="1"/>
      <w:ind w:firstLine="0"/>
      <w:jc w:val="left"/>
    </w:pPr>
    <w:rPr>
      <w:szCs w:val="24"/>
      <w:lang w:eastAsia="ru-RU"/>
    </w:rPr>
  </w:style>
  <w:style w:type="numbering" w:customStyle="1" w:styleId="1">
    <w:name w:val="Стиль1"/>
    <w:rsid w:val="003542BA"/>
    <w:pPr>
      <w:numPr>
        <w:numId w:val="18"/>
      </w:numPr>
    </w:pPr>
  </w:style>
  <w:style w:type="paragraph" w:customStyle="1" w:styleId="affffb">
    <w:name w:val="Текст ПРИКАЗА (УКАЗАНИЯ)"/>
    <w:basedOn w:val="a3"/>
    <w:autoRedefine/>
    <w:rsid w:val="003542BA"/>
    <w:pPr>
      <w:widowControl/>
      <w:adjustRightInd/>
      <w:spacing w:before="0"/>
      <w:ind w:firstLine="709"/>
      <w:jc w:val="center"/>
    </w:pPr>
    <w:rPr>
      <w:spacing w:val="-6"/>
      <w:szCs w:val="24"/>
      <w:lang w:eastAsia="ru-RU"/>
    </w:rPr>
  </w:style>
  <w:style w:type="paragraph" w:customStyle="1" w:styleId="xl121">
    <w:name w:val="xl121"/>
    <w:basedOn w:val="a3"/>
    <w:rsid w:val="003542BA"/>
    <w:pPr>
      <w:widowControl/>
      <w:pBdr>
        <w:top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2">
    <w:name w:val="xl1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3">
    <w:name w:val="xl123"/>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4">
    <w:name w:val="xl1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5">
    <w:name w:val="xl125"/>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6">
    <w:name w:val="xl126"/>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7">
    <w:name w:val="xl1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8">
    <w:name w:val="xl128"/>
    <w:basedOn w:val="a3"/>
    <w:rsid w:val="003542BA"/>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9">
    <w:name w:val="xl1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0">
    <w:name w:val="xl130"/>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31">
    <w:name w:val="xl1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2">
    <w:name w:val="xl1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3">
    <w:name w:val="xl1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4">
    <w:name w:val="xl1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5">
    <w:name w:val="xl1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6">
    <w:name w:val="xl136"/>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 w:val="20"/>
      <w:lang w:eastAsia="ru-RU"/>
    </w:rPr>
  </w:style>
  <w:style w:type="paragraph" w:customStyle="1" w:styleId="xl137">
    <w:name w:val="xl13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8">
    <w:name w:val="xl138"/>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9">
    <w:name w:val="xl1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40">
    <w:name w:val="xl140"/>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1">
    <w:name w:val="xl1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2">
    <w:name w:val="xl14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3">
    <w:name w:val="xl1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4">
    <w:name w:val="xl1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925">
    <w:name w:val="xl1925"/>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6">
    <w:name w:val="xl1926"/>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7">
    <w:name w:val="xl192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28">
    <w:name w:val="xl1928"/>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29">
    <w:name w:val="xl1929"/>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0">
    <w:name w:val="xl193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1">
    <w:name w:val="xl193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2">
    <w:name w:val="xl1932"/>
    <w:basedOn w:val="a3"/>
    <w:rsid w:val="003542BA"/>
    <w:pPr>
      <w:widowControl/>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3">
    <w:name w:val="xl1933"/>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4">
    <w:name w:val="xl193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5">
    <w:name w:val="xl1935"/>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6">
    <w:name w:val="xl193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37">
    <w:name w:val="xl1937"/>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38">
    <w:name w:val="xl1938"/>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9">
    <w:name w:val="xl1939"/>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40">
    <w:name w:val="xl1940"/>
    <w:basedOn w:val="a3"/>
    <w:rsid w:val="003542BA"/>
    <w:pPr>
      <w:widowControl/>
      <w:shd w:val="clear" w:color="000000" w:fill="FFE699"/>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41">
    <w:name w:val="xl1941"/>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42">
    <w:name w:val="xl1942"/>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43">
    <w:name w:val="xl194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44">
    <w:name w:val="xl194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45">
    <w:name w:val="xl1945"/>
    <w:basedOn w:val="a3"/>
    <w:rsid w:val="003542BA"/>
    <w:pPr>
      <w:widowControl/>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6">
    <w:name w:val="xl1946"/>
    <w:basedOn w:val="a3"/>
    <w:rsid w:val="003542BA"/>
    <w:pPr>
      <w:widowControl/>
      <w:shd w:val="clear" w:color="000000" w:fill="FFF2CC"/>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7">
    <w:name w:val="xl1947"/>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8">
    <w:name w:val="xl1948"/>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9">
    <w:name w:val="xl1949"/>
    <w:basedOn w:val="a3"/>
    <w:rsid w:val="003542BA"/>
    <w:pPr>
      <w:widowControl/>
      <w:pBdr>
        <w:bottom w:val="single" w:sz="8" w:space="0" w:color="auto"/>
        <w:right w:val="single" w:sz="8" w:space="0" w:color="auto"/>
      </w:pBdr>
      <w:shd w:val="clear" w:color="000000" w:fill="FFF2CC"/>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50">
    <w:name w:val="xl1950"/>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51">
    <w:name w:val="xl1951"/>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52">
    <w:name w:val="xl1952"/>
    <w:basedOn w:val="a3"/>
    <w:rsid w:val="003542BA"/>
    <w:pPr>
      <w:widowControl/>
      <w:autoSpaceDE/>
      <w:autoSpaceDN/>
      <w:adjustRightInd/>
      <w:spacing w:before="100" w:beforeAutospacing="1" w:after="100" w:afterAutospacing="1"/>
      <w:ind w:firstLine="0"/>
      <w:jc w:val="right"/>
    </w:pPr>
    <w:rPr>
      <w:i/>
      <w:iCs/>
      <w:sz w:val="20"/>
      <w:lang w:eastAsia="ru-RU"/>
    </w:rPr>
  </w:style>
  <w:style w:type="paragraph" w:customStyle="1" w:styleId="xl1953">
    <w:name w:val="xl1953"/>
    <w:basedOn w:val="a3"/>
    <w:rsid w:val="003542BA"/>
    <w:pPr>
      <w:widowControl/>
      <w:shd w:val="clear" w:color="000000" w:fill="FFF2CC"/>
      <w:autoSpaceDE/>
      <w:autoSpaceDN/>
      <w:adjustRightInd/>
      <w:spacing w:before="100" w:beforeAutospacing="1" w:after="100" w:afterAutospacing="1"/>
      <w:ind w:firstLine="0"/>
      <w:jc w:val="right"/>
    </w:pPr>
    <w:rPr>
      <w:i/>
      <w:iCs/>
      <w:sz w:val="20"/>
      <w:lang w:eastAsia="ru-RU"/>
    </w:rPr>
  </w:style>
  <w:style w:type="paragraph" w:customStyle="1" w:styleId="xl1954">
    <w:name w:val="xl1954"/>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55">
    <w:name w:val="xl1955"/>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56">
    <w:name w:val="xl1956"/>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57">
    <w:name w:val="xl1957"/>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8">
    <w:name w:val="xl1958"/>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9">
    <w:name w:val="xl1959"/>
    <w:basedOn w:val="a3"/>
    <w:rsid w:val="003542BA"/>
    <w:pPr>
      <w:widowControl/>
      <w:autoSpaceDE/>
      <w:autoSpaceDN/>
      <w:adjustRightInd/>
      <w:spacing w:before="100" w:beforeAutospacing="1" w:after="100" w:afterAutospacing="1"/>
      <w:ind w:firstLine="0"/>
      <w:jc w:val="center"/>
    </w:pPr>
    <w:rPr>
      <w:sz w:val="20"/>
      <w:lang w:eastAsia="ru-RU"/>
    </w:rPr>
  </w:style>
  <w:style w:type="paragraph" w:customStyle="1" w:styleId="xl1960">
    <w:name w:val="xl1960"/>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1">
    <w:name w:val="xl1961"/>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62">
    <w:name w:val="xl1962"/>
    <w:basedOn w:val="a3"/>
    <w:rsid w:val="003542BA"/>
    <w:pPr>
      <w:widowControl/>
      <w:shd w:val="clear" w:color="000000" w:fill="F8CBAD"/>
      <w:autoSpaceDE/>
      <w:autoSpaceDN/>
      <w:adjustRightInd/>
      <w:spacing w:before="100" w:beforeAutospacing="1" w:after="100" w:afterAutospacing="1"/>
      <w:ind w:firstLine="0"/>
      <w:jc w:val="right"/>
    </w:pPr>
    <w:rPr>
      <w:sz w:val="20"/>
      <w:lang w:eastAsia="ru-RU"/>
    </w:rPr>
  </w:style>
  <w:style w:type="paragraph" w:customStyle="1" w:styleId="xl1963">
    <w:name w:val="xl19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64">
    <w:name w:val="xl196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5">
    <w:name w:val="xl1965"/>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66">
    <w:name w:val="xl1966"/>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7">
    <w:name w:val="xl1967"/>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8">
    <w:name w:val="xl1968"/>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69">
    <w:name w:val="xl196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70">
    <w:name w:val="xl1970"/>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71">
    <w:name w:val="xl1971"/>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72">
    <w:name w:val="xl1972"/>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73">
    <w:name w:val="xl1973"/>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4">
    <w:name w:val="xl1974"/>
    <w:basedOn w:val="a3"/>
    <w:rsid w:val="003542BA"/>
    <w:pPr>
      <w:widowControl/>
      <w:shd w:val="clear" w:color="000000" w:fill="FFF2CC"/>
      <w:autoSpaceDE/>
      <w:autoSpaceDN/>
      <w:adjustRightInd/>
      <w:spacing w:before="100" w:beforeAutospacing="1" w:after="100" w:afterAutospacing="1"/>
      <w:ind w:firstLine="0"/>
      <w:jc w:val="left"/>
    </w:pPr>
    <w:rPr>
      <w:i/>
      <w:iCs/>
      <w:sz w:val="20"/>
      <w:lang w:eastAsia="ru-RU"/>
    </w:rPr>
  </w:style>
  <w:style w:type="paragraph" w:customStyle="1" w:styleId="xl1975">
    <w:name w:val="xl1975"/>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6">
    <w:name w:val="xl1976"/>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77">
    <w:name w:val="xl1977"/>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78">
    <w:name w:val="xl1978"/>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79">
    <w:name w:val="xl197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80">
    <w:name w:val="xl1980"/>
    <w:basedOn w:val="a3"/>
    <w:rsid w:val="003542BA"/>
    <w:pPr>
      <w:widowControl/>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1981">
    <w:name w:val="xl198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82">
    <w:name w:val="xl1982"/>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83">
    <w:name w:val="xl198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84">
    <w:name w:val="xl1984"/>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85">
    <w:name w:val="xl1985"/>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86">
    <w:name w:val="xl198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87">
    <w:name w:val="xl1987"/>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88">
    <w:name w:val="xl19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989">
    <w:name w:val="xl1989"/>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0">
    <w:name w:val="xl1990"/>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1">
    <w:name w:val="xl1991"/>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2">
    <w:name w:val="xl199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3">
    <w:name w:val="xl1993"/>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4">
    <w:name w:val="xl199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5">
    <w:name w:val="xl1995"/>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96">
    <w:name w:val="xl1996"/>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7">
    <w:name w:val="xl199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8">
    <w:name w:val="xl1998"/>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99">
    <w:name w:val="xl1999"/>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paragraph" w:customStyle="1" w:styleId="xl2000">
    <w:name w:val="xl200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2001">
    <w:name w:val="xl2001"/>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numbering" w:customStyle="1" w:styleId="1e">
    <w:name w:val="Нет списка1"/>
    <w:next w:val="a6"/>
    <w:uiPriority w:val="99"/>
    <w:semiHidden/>
    <w:unhideWhenUsed/>
    <w:rsid w:val="003542BA"/>
  </w:style>
  <w:style w:type="paragraph" w:customStyle="1" w:styleId="xl2002">
    <w:name w:val="xl2002"/>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3">
    <w:name w:val="xl2003"/>
    <w:basedOn w:val="a3"/>
    <w:rsid w:val="003542BA"/>
    <w:pPr>
      <w:widowControl/>
      <w:pBdr>
        <w:top w:val="single" w:sz="4" w:space="0" w:color="auto"/>
        <w:left w:val="single" w:sz="4" w:space="0" w:color="auto"/>
        <w:bottom w:val="single" w:sz="4" w:space="0" w:color="auto"/>
        <w:right w:val="single" w:sz="4" w:space="0" w:color="auto"/>
      </w:pBdr>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2004">
    <w:name w:val="xl2004"/>
    <w:basedOn w:val="a3"/>
    <w:rsid w:val="003542BA"/>
    <w:pPr>
      <w:widowControl/>
      <w:pBdr>
        <w:top w:val="single" w:sz="4" w:space="0" w:color="auto"/>
        <w:left w:val="single" w:sz="4" w:space="0" w:color="auto"/>
        <w:bottom w:val="single" w:sz="4" w:space="0" w:color="auto"/>
        <w:right w:val="single" w:sz="4" w:space="0" w:color="auto"/>
      </w:pBdr>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2005">
    <w:name w:val="xl2005"/>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6">
    <w:name w:val="xl2006"/>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msonormal0">
    <w:name w:val="msonormal"/>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
    <w:name w:val="xl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8080"/>
      <w:sz w:val="18"/>
      <w:szCs w:val="18"/>
      <w:u w:val="single"/>
      <w:lang w:eastAsia="ru-RU"/>
    </w:rPr>
  </w:style>
  <w:style w:type="paragraph" w:customStyle="1" w:styleId="xl145">
    <w:name w:val="xl14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6">
    <w:name w:val="xl146"/>
    <w:basedOn w:val="a3"/>
    <w:rsid w:val="003542BA"/>
    <w:pPr>
      <w:widowControl/>
      <w:pBdr>
        <w:top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7">
    <w:name w:val="xl14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8">
    <w:name w:val="xl14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9">
    <w:name w:val="xl14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50">
    <w:name w:val="xl150"/>
    <w:basedOn w:val="a3"/>
    <w:rsid w:val="003542BA"/>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center"/>
      <w:textAlignment w:val="center"/>
    </w:pPr>
    <w:rPr>
      <w:szCs w:val="24"/>
      <w:lang w:eastAsia="ru-RU"/>
    </w:rPr>
  </w:style>
  <w:style w:type="paragraph" w:customStyle="1" w:styleId="xl151">
    <w:name w:val="xl151"/>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2">
    <w:name w:val="xl152"/>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3">
    <w:name w:val="xl153"/>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54">
    <w:name w:val="xl154"/>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5">
    <w:name w:val="xl155"/>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6">
    <w:name w:val="xl156"/>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7">
    <w:name w:val="xl157"/>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8">
    <w:name w:val="xl158"/>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9">
    <w:name w:val="xl159"/>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60">
    <w:name w:val="xl160"/>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1">
    <w:name w:val="xl161"/>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2">
    <w:name w:val="xl162"/>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3">
    <w:name w:val="xl163"/>
    <w:basedOn w:val="a3"/>
    <w:rsid w:val="003542BA"/>
    <w:pPr>
      <w:widowControl/>
      <w:pBdr>
        <w:top w:val="single" w:sz="4" w:space="0" w:color="auto"/>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4">
    <w:name w:val="xl164"/>
    <w:basedOn w:val="a3"/>
    <w:rsid w:val="003542BA"/>
    <w:pPr>
      <w:widowControl/>
      <w:pBdr>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5">
    <w:name w:val="xl165"/>
    <w:basedOn w:val="a3"/>
    <w:rsid w:val="003542BA"/>
    <w:pPr>
      <w:widowControl/>
      <w:pBdr>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6">
    <w:name w:val="xl166"/>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7">
    <w:name w:val="xl167"/>
    <w:basedOn w:val="a3"/>
    <w:rsid w:val="003542BA"/>
    <w:pPr>
      <w:widowControl/>
      <w:pBdr>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8">
    <w:name w:val="xl168"/>
    <w:basedOn w:val="a3"/>
    <w:rsid w:val="003542BA"/>
    <w:pPr>
      <w:widowControl/>
      <w:pBdr>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9">
    <w:name w:val="xl169"/>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0">
    <w:name w:val="xl170"/>
    <w:basedOn w:val="a3"/>
    <w:rsid w:val="003542BA"/>
    <w:pPr>
      <w:widowControl/>
      <w:pBdr>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1">
    <w:name w:val="xl171"/>
    <w:basedOn w:val="a3"/>
    <w:rsid w:val="003542BA"/>
    <w:pPr>
      <w:widowControl/>
      <w:pBdr>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6">
    <w:name w:val="xl1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7">
    <w:name w:val="xl1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8">
    <w:name w:val="xl1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9">
    <w:name w:val="xl179"/>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left"/>
    </w:pPr>
    <w:rPr>
      <w:szCs w:val="24"/>
      <w:lang w:eastAsia="ru-RU"/>
    </w:rPr>
  </w:style>
  <w:style w:type="paragraph" w:customStyle="1" w:styleId="xl180">
    <w:name w:val="xl1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1">
    <w:name w:val="xl1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2">
    <w:name w:val="xl1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3">
    <w:name w:val="xl18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4">
    <w:name w:val="xl184"/>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5">
    <w:name w:val="xl185"/>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6">
    <w:name w:val="xl1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ahoma" w:hAnsi="Tahoma" w:cs="Tahoma"/>
      <w:sz w:val="18"/>
      <w:szCs w:val="18"/>
      <w:lang w:eastAsia="ru-RU"/>
    </w:rPr>
  </w:style>
  <w:style w:type="paragraph" w:customStyle="1" w:styleId="xl187">
    <w:name w:val="xl1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88">
    <w:name w:val="xl1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89">
    <w:name w:val="xl189"/>
    <w:basedOn w:val="a3"/>
    <w:rsid w:val="003542BA"/>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rFonts w:ascii="Tahoma" w:hAnsi="Tahoma" w:cs="Tahoma"/>
      <w:sz w:val="18"/>
      <w:szCs w:val="18"/>
      <w:lang w:eastAsia="ru-RU"/>
    </w:rPr>
  </w:style>
  <w:style w:type="paragraph" w:customStyle="1" w:styleId="xl190">
    <w:name w:val="xl1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1">
    <w:name w:val="xl191"/>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Tahoma" w:hAnsi="Tahoma" w:cs="Tahoma"/>
      <w:sz w:val="18"/>
      <w:szCs w:val="18"/>
      <w:lang w:eastAsia="ru-RU"/>
    </w:rPr>
  </w:style>
  <w:style w:type="paragraph" w:customStyle="1" w:styleId="xl192">
    <w:name w:val="xl1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3">
    <w:name w:val="xl1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4">
    <w:name w:val="xl1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95">
    <w:name w:val="xl195"/>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6">
    <w:name w:val="xl196"/>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7">
    <w:name w:val="xl19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98">
    <w:name w:val="xl19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9">
    <w:name w:val="xl199"/>
    <w:basedOn w:val="a3"/>
    <w:rsid w:val="003542BA"/>
    <w:pPr>
      <w:widowControl/>
      <w:pBdr>
        <w:top w:val="single" w:sz="4" w:space="0" w:color="auto"/>
        <w:left w:val="single" w:sz="4" w:space="0" w:color="auto"/>
        <w:bottom w:val="single" w:sz="4" w:space="0" w:color="auto"/>
        <w:right w:val="single" w:sz="4" w:space="0" w:color="auto"/>
      </w:pBdr>
      <w:shd w:val="clear" w:color="000000" w:fill="CCFFFF"/>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0">
    <w:name w:val="xl200"/>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1">
    <w:name w:val="xl201"/>
    <w:basedOn w:val="a3"/>
    <w:rsid w:val="003542BA"/>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0"/>
      <w:jc w:val="right"/>
      <w:textAlignment w:val="center"/>
    </w:pPr>
    <w:rPr>
      <w:rFonts w:ascii="Tahoma" w:hAnsi="Tahoma" w:cs="Tahoma"/>
      <w:sz w:val="18"/>
      <w:szCs w:val="18"/>
      <w:lang w:eastAsia="ru-RU"/>
    </w:rPr>
  </w:style>
  <w:style w:type="paragraph" w:customStyle="1" w:styleId="xl202">
    <w:name w:val="xl202"/>
    <w:basedOn w:val="a3"/>
    <w:rsid w:val="003542BA"/>
    <w:pPr>
      <w:widowControl/>
      <w:pBdr>
        <w:top w:val="single" w:sz="4" w:space="0" w:color="auto"/>
        <w:left w:val="single" w:sz="4" w:space="0" w:color="auto"/>
        <w:bottom w:val="single" w:sz="4" w:space="0" w:color="auto"/>
        <w:right w:val="single" w:sz="4" w:space="27" w:color="auto"/>
      </w:pBdr>
      <w:autoSpaceDE/>
      <w:autoSpaceDN/>
      <w:adjustRightInd/>
      <w:spacing w:before="100" w:beforeAutospacing="1" w:after="100" w:afterAutospacing="1"/>
      <w:ind w:firstLineChars="300" w:firstLine="0"/>
      <w:jc w:val="right"/>
      <w:textAlignment w:val="center"/>
    </w:pPr>
    <w:rPr>
      <w:rFonts w:ascii="Tahoma" w:hAnsi="Tahoma" w:cs="Tahoma"/>
      <w:sz w:val="18"/>
      <w:szCs w:val="18"/>
      <w:lang w:eastAsia="ru-RU"/>
    </w:rPr>
  </w:style>
  <w:style w:type="paragraph" w:customStyle="1" w:styleId="xl203">
    <w:name w:val="xl2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000000"/>
      <w:szCs w:val="24"/>
      <w:lang w:eastAsia="ru-RU"/>
    </w:rPr>
  </w:style>
  <w:style w:type="paragraph" w:customStyle="1" w:styleId="xl204">
    <w:name w:val="xl2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205">
    <w:name w:val="xl2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6">
    <w:name w:val="xl206"/>
    <w:basedOn w:val="a3"/>
    <w:rsid w:val="003542BA"/>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07">
    <w:name w:val="xl207"/>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8">
    <w:name w:val="xl2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209">
    <w:name w:val="xl209"/>
    <w:basedOn w:val="a3"/>
    <w:rsid w:val="003542BA"/>
    <w:pPr>
      <w:widowControl/>
      <w:pBdr>
        <w:top w:val="single" w:sz="4" w:space="0" w:color="auto"/>
        <w:left w:val="single" w:sz="4" w:space="9"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Chars="100" w:firstLine="0"/>
      <w:jc w:val="left"/>
      <w:textAlignment w:val="center"/>
    </w:pPr>
    <w:rPr>
      <w:rFonts w:ascii="Tahoma" w:hAnsi="Tahoma" w:cs="Tahoma"/>
      <w:b/>
      <w:bCs/>
      <w:color w:val="333399"/>
      <w:sz w:val="18"/>
      <w:szCs w:val="18"/>
      <w:lang w:eastAsia="ru-RU"/>
    </w:rPr>
  </w:style>
  <w:style w:type="paragraph" w:customStyle="1" w:styleId="xl210">
    <w:name w:val="xl210"/>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left"/>
      <w:textAlignment w:val="center"/>
    </w:pPr>
    <w:rPr>
      <w:rFonts w:ascii="Tahoma" w:hAnsi="Tahoma" w:cs="Tahoma"/>
      <w:b/>
      <w:bCs/>
      <w:color w:val="333399"/>
      <w:sz w:val="18"/>
      <w:szCs w:val="18"/>
      <w:lang w:eastAsia="ru-RU"/>
    </w:rPr>
  </w:style>
  <w:style w:type="paragraph" w:customStyle="1" w:styleId="xl211">
    <w:name w:val="xl211"/>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right"/>
      <w:textAlignment w:val="center"/>
    </w:pPr>
    <w:rPr>
      <w:rFonts w:ascii="Tahoma" w:hAnsi="Tahoma" w:cs="Tahoma"/>
      <w:b/>
      <w:bCs/>
      <w:color w:val="333399"/>
      <w:sz w:val="18"/>
      <w:szCs w:val="18"/>
      <w:lang w:eastAsia="ru-RU"/>
    </w:rPr>
  </w:style>
  <w:style w:type="paragraph" w:customStyle="1" w:styleId="xl172">
    <w:name w:val="xl17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173">
    <w:name w:val="xl1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174">
    <w:name w:val="xl1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175">
    <w:name w:val="xl175"/>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212">
    <w:name w:val="xl21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213">
    <w:name w:val="xl213"/>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214">
    <w:name w:val="xl214"/>
    <w:basedOn w:val="a3"/>
    <w:rsid w:val="003542BA"/>
    <w:pPr>
      <w:widowControl/>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15">
    <w:name w:val="xl215"/>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216">
    <w:name w:val="xl216"/>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7">
    <w:name w:val="xl217"/>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8">
    <w:name w:val="xl21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04">
    <w:name w:val="xl41804"/>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5">
    <w:name w:val="xl41805"/>
    <w:basedOn w:val="a3"/>
    <w:rsid w:val="003542BA"/>
    <w:pPr>
      <w:widowControl/>
      <w:pBdr>
        <w:top w:val="single" w:sz="8" w:space="0" w:color="auto"/>
        <w:left w:val="single" w:sz="8" w:space="0" w:color="auto"/>
        <w:right w:val="single" w:sz="8" w:space="0" w:color="auto"/>
      </w:pBdr>
      <w:shd w:val="clear" w:color="000000" w:fill="EBF1DE"/>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6">
    <w:name w:val="xl41806"/>
    <w:basedOn w:val="a3"/>
    <w:rsid w:val="003542BA"/>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7">
    <w:name w:val="xl41807"/>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8">
    <w:name w:val="xl4180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9">
    <w:name w:val="xl41809"/>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0">
    <w:name w:val="xl41810"/>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1">
    <w:name w:val="xl41811"/>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2">
    <w:name w:val="xl4181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3">
    <w:name w:val="xl4181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4">
    <w:name w:val="xl4181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5">
    <w:name w:val="xl4181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6">
    <w:name w:val="xl4181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7">
    <w:name w:val="xl41817"/>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8">
    <w:name w:val="xl4181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9">
    <w:name w:val="xl41819"/>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0">
    <w:name w:val="xl4182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41821">
    <w:name w:val="xl41821"/>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2">
    <w:name w:val="xl4182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3">
    <w:name w:val="xl41823"/>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4">
    <w:name w:val="xl4182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5">
    <w:name w:val="xl41825"/>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6">
    <w:name w:val="xl41826"/>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7">
    <w:name w:val="xl41827"/>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28">
    <w:name w:val="xl4182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9">
    <w:name w:val="xl41829"/>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0">
    <w:name w:val="xl41830"/>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1">
    <w:name w:val="xl41831"/>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32">
    <w:name w:val="xl4183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3">
    <w:name w:val="xl4183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4">
    <w:name w:val="xl4183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5">
    <w:name w:val="xl41835"/>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36">
    <w:name w:val="xl41836"/>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7">
    <w:name w:val="xl41837"/>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8">
    <w:name w:val="xl41838"/>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39">
    <w:name w:val="xl4183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0">
    <w:name w:val="xl41840"/>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1">
    <w:name w:val="xl41841"/>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2">
    <w:name w:val="xl4184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3">
    <w:name w:val="xl4184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4">
    <w:name w:val="xl4184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5">
    <w:name w:val="xl4184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6">
    <w:name w:val="xl4184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7">
    <w:name w:val="xl41847"/>
    <w:basedOn w:val="a3"/>
    <w:rsid w:val="003542BA"/>
    <w:pPr>
      <w:widowControl/>
      <w:pBdr>
        <w:left w:val="single" w:sz="8" w:space="0" w:color="auto"/>
        <w:bottom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8">
    <w:name w:val="xl41848"/>
    <w:basedOn w:val="a3"/>
    <w:rsid w:val="003542BA"/>
    <w:pPr>
      <w:widowControl/>
      <w:pBdr>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9">
    <w:name w:val="xl41849"/>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0">
    <w:name w:val="xl41850"/>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1">
    <w:name w:val="xl41851"/>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2">
    <w:name w:val="xl41852"/>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41853">
    <w:name w:val="xl4185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szCs w:val="24"/>
      <w:lang w:eastAsia="ru-RU"/>
    </w:rPr>
  </w:style>
  <w:style w:type="paragraph" w:customStyle="1" w:styleId="xl41854">
    <w:name w:val="xl41854"/>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szCs w:val="24"/>
      <w:lang w:eastAsia="ru-RU"/>
    </w:rPr>
  </w:style>
  <w:style w:type="paragraph" w:customStyle="1" w:styleId="xl41855">
    <w:name w:val="xl41855"/>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6">
    <w:name w:val="xl41856"/>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57">
    <w:name w:val="xl41857"/>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8">
    <w:name w:val="xl41858"/>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9">
    <w:name w:val="xl4185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60">
    <w:name w:val="xl41860"/>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1">
    <w:name w:val="xl41861"/>
    <w:basedOn w:val="a3"/>
    <w:rsid w:val="003542BA"/>
    <w:pPr>
      <w:widowControl/>
      <w:pBdr>
        <w:top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2">
    <w:name w:val="xl41862"/>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3">
    <w:name w:val="xl41863"/>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4">
    <w:name w:val="xl41864"/>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2">
    <w:name w:val="xl418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41803">
    <w:name w:val="xl418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2">
    <w:name w:val="xl392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3923">
    <w:name w:val="xl3923"/>
    <w:basedOn w:val="a3"/>
    <w:rsid w:val="003542BA"/>
    <w:pPr>
      <w:widowControl/>
      <w:pBdr>
        <w:top w:val="single" w:sz="4" w:space="0" w:color="000000"/>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4">
    <w:name w:val="xl3924"/>
    <w:basedOn w:val="a3"/>
    <w:rsid w:val="003542BA"/>
    <w:pPr>
      <w:widowControl/>
      <w:pBdr>
        <w:top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5">
    <w:name w:val="xl39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6">
    <w:name w:val="xl39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7">
    <w:name w:val="xl39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Cs w:val="24"/>
      <w:lang w:eastAsia="ru-RU"/>
    </w:rPr>
  </w:style>
  <w:style w:type="paragraph" w:customStyle="1" w:styleId="xl3928">
    <w:name w:val="xl3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9">
    <w:name w:val="xl39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30">
    <w:name w:val="xl39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ConsPlusTitle">
    <w:name w:val="ConsPlusTitle"/>
    <w:uiPriority w:val="99"/>
    <w:qFormat/>
    <w:rsid w:val="003542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542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542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542B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f">
    <w:name w:val="Для таблицы (приложения 1)"/>
    <w:basedOn w:val="a3"/>
    <w:qFormat/>
    <w:rsid w:val="003542BA"/>
    <w:pPr>
      <w:autoSpaceDE/>
      <w:autoSpaceDN/>
      <w:spacing w:before="0" w:line="240" w:lineRule="atLeast"/>
      <w:ind w:firstLine="0"/>
      <w:jc w:val="left"/>
      <w:textAlignment w:val="baseline"/>
    </w:pPr>
    <w:rPr>
      <w:rFonts w:ascii="Arial" w:hAnsi="Arial"/>
      <w:bCs/>
      <w:color w:val="000000"/>
      <w:spacing w:val="-5"/>
      <w:sz w:val="18"/>
      <w:szCs w:val="22"/>
    </w:rPr>
  </w:style>
  <w:style w:type="paragraph" w:styleId="29">
    <w:name w:val="List 2"/>
    <w:basedOn w:val="a3"/>
    <w:link w:val="2a"/>
    <w:rsid w:val="003542BA"/>
    <w:pPr>
      <w:autoSpaceDE/>
      <w:autoSpaceDN/>
      <w:spacing w:after="120"/>
      <w:ind w:left="566" w:hanging="283"/>
      <w:contextualSpacing/>
      <w:textAlignment w:val="baseline"/>
    </w:pPr>
    <w:rPr>
      <w:rFonts w:ascii="Arial" w:eastAsia="Microsoft YaHei" w:hAnsi="Arial"/>
      <w:spacing w:val="-5"/>
      <w:sz w:val="20"/>
      <w:szCs w:val="22"/>
    </w:rPr>
  </w:style>
  <w:style w:type="character" w:customStyle="1" w:styleId="2a">
    <w:name w:val="Список 2 Знак"/>
    <w:basedOn w:val="affffc"/>
    <w:link w:val="29"/>
    <w:rsid w:val="003542BA"/>
    <w:rPr>
      <w:rFonts w:ascii="Arial" w:eastAsia="Microsoft YaHei" w:hAnsi="Arial" w:cs="Times New Roman"/>
      <w:spacing w:val="-5"/>
      <w:sz w:val="20"/>
    </w:rPr>
  </w:style>
  <w:style w:type="character" w:styleId="affffd">
    <w:name w:val="endnote reference"/>
    <w:semiHidden/>
    <w:rsid w:val="003542BA"/>
    <w:rPr>
      <w:vertAlign w:val="superscript"/>
    </w:rPr>
  </w:style>
  <w:style w:type="paragraph" w:styleId="affffe">
    <w:name w:val="endnote text"/>
    <w:basedOn w:val="a3"/>
    <w:link w:val="afffff"/>
    <w:semiHidden/>
    <w:rsid w:val="003542BA"/>
    <w:pPr>
      <w:autoSpaceDE/>
      <w:autoSpaceDN/>
      <w:spacing w:after="120"/>
      <w:ind w:firstLine="567"/>
      <w:textAlignment w:val="baseline"/>
    </w:pPr>
    <w:rPr>
      <w:rFonts w:ascii="Arial" w:eastAsia="Microsoft YaHei" w:hAnsi="Arial"/>
      <w:spacing w:val="-5"/>
      <w:sz w:val="22"/>
      <w:szCs w:val="22"/>
    </w:rPr>
  </w:style>
  <w:style w:type="character" w:customStyle="1" w:styleId="afffff">
    <w:name w:val="Текст концевой сноски Знак"/>
    <w:basedOn w:val="a4"/>
    <w:link w:val="affffe"/>
    <w:semiHidden/>
    <w:rsid w:val="003542BA"/>
    <w:rPr>
      <w:rFonts w:ascii="Arial" w:eastAsia="Microsoft YaHei" w:hAnsi="Arial" w:cs="Times New Roman"/>
      <w:spacing w:val="-5"/>
    </w:rPr>
  </w:style>
  <w:style w:type="paragraph" w:styleId="1f0">
    <w:name w:val="index 1"/>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2b">
    <w:name w:val="index 2"/>
    <w:basedOn w:val="a3"/>
    <w:autoRedefine/>
    <w:rsid w:val="003542BA"/>
    <w:pPr>
      <w:autoSpaceDE/>
      <w:autoSpaceDN/>
      <w:spacing w:after="120"/>
      <w:ind w:left="720" w:firstLine="567"/>
      <w:textAlignment w:val="baseline"/>
    </w:pPr>
    <w:rPr>
      <w:rFonts w:ascii="Arial" w:eastAsia="Microsoft YaHei" w:hAnsi="Arial"/>
      <w:spacing w:val="-5"/>
      <w:sz w:val="22"/>
      <w:szCs w:val="22"/>
    </w:rPr>
  </w:style>
  <w:style w:type="paragraph" w:styleId="37">
    <w:name w:val="index 3"/>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45">
    <w:name w:val="index 4"/>
    <w:basedOn w:val="a3"/>
    <w:autoRedefine/>
    <w:rsid w:val="003542BA"/>
    <w:pPr>
      <w:autoSpaceDE/>
      <w:autoSpaceDN/>
      <w:spacing w:after="120"/>
      <w:ind w:left="1440" w:firstLine="567"/>
      <w:textAlignment w:val="baseline"/>
    </w:pPr>
    <w:rPr>
      <w:rFonts w:ascii="Arial" w:eastAsia="Microsoft YaHei" w:hAnsi="Arial"/>
      <w:spacing w:val="-5"/>
      <w:sz w:val="22"/>
      <w:szCs w:val="22"/>
    </w:rPr>
  </w:style>
  <w:style w:type="paragraph" w:styleId="52">
    <w:name w:val="index 5"/>
    <w:basedOn w:val="a3"/>
    <w:autoRedefine/>
    <w:rsid w:val="003542BA"/>
    <w:pPr>
      <w:autoSpaceDE/>
      <w:autoSpaceDN/>
      <w:spacing w:after="120"/>
      <w:ind w:left="1800" w:firstLine="567"/>
      <w:textAlignment w:val="baseline"/>
    </w:pPr>
    <w:rPr>
      <w:rFonts w:ascii="Arial" w:eastAsia="Microsoft YaHei" w:hAnsi="Arial"/>
      <w:spacing w:val="-5"/>
      <w:sz w:val="22"/>
      <w:szCs w:val="22"/>
    </w:rPr>
  </w:style>
  <w:style w:type="paragraph" w:styleId="afffff0">
    <w:name w:val="index heading"/>
    <w:basedOn w:val="a3"/>
    <w:next w:val="1f0"/>
    <w:semiHidden/>
    <w:rsid w:val="003542BA"/>
    <w:pPr>
      <w:autoSpaceDE/>
      <w:autoSpaceDN/>
      <w:spacing w:after="120" w:line="480" w:lineRule="atLeast"/>
      <w:ind w:firstLine="567"/>
      <w:textAlignment w:val="baseline"/>
    </w:pPr>
    <w:rPr>
      <w:rFonts w:ascii="Arial Black" w:eastAsia="Microsoft YaHei" w:hAnsi="Arial Black"/>
      <w:spacing w:val="-5"/>
      <w:sz w:val="22"/>
      <w:szCs w:val="22"/>
    </w:rPr>
  </w:style>
  <w:style w:type="character" w:styleId="afffff1">
    <w:name w:val="line number"/>
    <w:rsid w:val="003542BA"/>
    <w:rPr>
      <w:sz w:val="18"/>
    </w:rPr>
  </w:style>
  <w:style w:type="paragraph" w:styleId="afffff2">
    <w:name w:val="List"/>
    <w:basedOn w:val="a3"/>
    <w:link w:val="affffc"/>
    <w:rsid w:val="003542BA"/>
    <w:pPr>
      <w:autoSpaceDE/>
      <w:autoSpaceDN/>
      <w:spacing w:after="120"/>
      <w:ind w:firstLine="0"/>
      <w:textAlignment w:val="baseline"/>
    </w:pPr>
    <w:rPr>
      <w:rFonts w:ascii="Arial" w:eastAsia="Microsoft YaHei" w:hAnsi="Arial"/>
      <w:spacing w:val="-5"/>
      <w:sz w:val="20"/>
      <w:szCs w:val="22"/>
    </w:rPr>
  </w:style>
  <w:style w:type="character" w:customStyle="1" w:styleId="affffc">
    <w:name w:val="Список Знак"/>
    <w:basedOn w:val="a4"/>
    <w:link w:val="afffff2"/>
    <w:rsid w:val="003542BA"/>
    <w:rPr>
      <w:rFonts w:ascii="Arial" w:eastAsia="Microsoft YaHei" w:hAnsi="Arial" w:cs="Times New Roman"/>
      <w:spacing w:val="-5"/>
      <w:sz w:val="20"/>
    </w:rPr>
  </w:style>
  <w:style w:type="character" w:styleId="afffff3">
    <w:name w:val="page number"/>
    <w:rsid w:val="003542BA"/>
    <w:rPr>
      <w:rFonts w:ascii="Arial Black" w:hAnsi="Arial Black"/>
      <w:spacing w:val="-10"/>
      <w:sz w:val="18"/>
    </w:rPr>
  </w:style>
  <w:style w:type="paragraph" w:styleId="afffff4">
    <w:name w:val="table of authorities"/>
    <w:basedOn w:val="a3"/>
    <w:semiHidden/>
    <w:rsid w:val="003542BA"/>
    <w:pPr>
      <w:tabs>
        <w:tab w:val="right" w:leader="dot" w:pos="7560"/>
      </w:tabs>
      <w:autoSpaceDE/>
      <w:autoSpaceDN/>
      <w:spacing w:after="120"/>
      <w:ind w:left="1440" w:hanging="360"/>
      <w:textAlignment w:val="baseline"/>
    </w:pPr>
    <w:rPr>
      <w:rFonts w:ascii="Arial" w:eastAsia="Microsoft YaHei" w:hAnsi="Arial"/>
      <w:spacing w:val="-5"/>
      <w:sz w:val="22"/>
      <w:szCs w:val="22"/>
    </w:rPr>
  </w:style>
  <w:style w:type="paragraph" w:styleId="afffff5">
    <w:name w:val="toa heading"/>
    <w:basedOn w:val="a3"/>
    <w:next w:val="afffff4"/>
    <w:semiHidden/>
    <w:rsid w:val="003542BA"/>
    <w:pPr>
      <w:keepNext/>
      <w:autoSpaceDE/>
      <w:autoSpaceDN/>
      <w:spacing w:after="120" w:line="480" w:lineRule="atLeast"/>
      <w:ind w:firstLine="567"/>
      <w:textAlignment w:val="baseline"/>
    </w:pPr>
    <w:rPr>
      <w:rFonts w:ascii="Arial Black" w:eastAsia="Microsoft YaHei" w:hAnsi="Arial Black"/>
      <w:b/>
      <w:spacing w:val="-10"/>
      <w:kern w:val="28"/>
      <w:sz w:val="22"/>
      <w:szCs w:val="22"/>
    </w:rPr>
  </w:style>
  <w:style w:type="paragraph" w:styleId="afffff6">
    <w:name w:val="Document Map"/>
    <w:basedOn w:val="a3"/>
    <w:link w:val="afffff7"/>
    <w:uiPriority w:val="99"/>
    <w:semiHidden/>
    <w:rsid w:val="003542BA"/>
    <w:pPr>
      <w:shd w:val="clear" w:color="auto" w:fill="000080"/>
      <w:autoSpaceDE/>
      <w:autoSpaceDN/>
      <w:spacing w:after="120"/>
      <w:ind w:firstLine="567"/>
      <w:textAlignment w:val="baseline"/>
    </w:pPr>
    <w:rPr>
      <w:rFonts w:ascii="Tahoma" w:eastAsia="Microsoft YaHei" w:hAnsi="Tahoma" w:cs="Tahoma"/>
      <w:spacing w:val="-5"/>
      <w:sz w:val="22"/>
      <w:szCs w:val="22"/>
    </w:rPr>
  </w:style>
  <w:style w:type="character" w:customStyle="1" w:styleId="afffff7">
    <w:name w:val="Схема документа Знак"/>
    <w:basedOn w:val="a4"/>
    <w:link w:val="afffff6"/>
    <w:uiPriority w:val="99"/>
    <w:semiHidden/>
    <w:rsid w:val="003542BA"/>
    <w:rPr>
      <w:rFonts w:ascii="Tahoma" w:eastAsia="Microsoft YaHei" w:hAnsi="Tahoma" w:cs="Tahoma"/>
      <w:spacing w:val="-5"/>
      <w:shd w:val="clear" w:color="auto" w:fill="000080"/>
    </w:rPr>
  </w:style>
  <w:style w:type="character" w:customStyle="1" w:styleId="afffff8">
    <w:name w:val="рисунок Знак"/>
    <w:basedOn w:val="a4"/>
    <w:link w:val="afffff9"/>
    <w:semiHidden/>
    <w:rsid w:val="003542BA"/>
    <w:rPr>
      <w:lang w:eastAsia="ru-RU"/>
    </w:rPr>
  </w:style>
  <w:style w:type="paragraph" w:customStyle="1" w:styleId="afffff9">
    <w:name w:val="рисунок"/>
    <w:basedOn w:val="a3"/>
    <w:next w:val="a3"/>
    <w:link w:val="afffff8"/>
    <w:semiHidden/>
    <w:rsid w:val="003542BA"/>
    <w:pPr>
      <w:keepNext/>
      <w:widowControl/>
      <w:autoSpaceDE/>
      <w:autoSpaceDN/>
      <w:adjustRightInd/>
      <w:spacing w:after="120" w:line="360" w:lineRule="auto"/>
      <w:ind w:firstLine="567"/>
      <w:jc w:val="center"/>
    </w:pPr>
    <w:rPr>
      <w:rFonts w:asciiTheme="minorHAnsi" w:eastAsiaTheme="minorHAnsi" w:hAnsiTheme="minorHAnsi" w:cstheme="minorBidi"/>
      <w:sz w:val="22"/>
      <w:szCs w:val="22"/>
      <w:lang w:eastAsia="ru-RU"/>
    </w:rPr>
  </w:style>
  <w:style w:type="paragraph" w:customStyle="1" w:styleId="0">
    <w:name w:val="Заголовок 0"/>
    <w:basedOn w:val="11"/>
    <w:rsid w:val="003542BA"/>
    <w:pPr>
      <w:keepLines w:val="0"/>
      <w:pageBreakBefore w:val="0"/>
      <w:numPr>
        <w:numId w:val="19"/>
      </w:numPr>
      <w:spacing w:before="120" w:after="0" w:line="240" w:lineRule="auto"/>
      <w:ind w:left="1211"/>
      <w:jc w:val="center"/>
    </w:pPr>
    <w:rPr>
      <w:rFonts w:eastAsia="Microsoft YaHei" w:cs="Times New Roman"/>
      <w:b w:val="0"/>
      <w:caps/>
      <w:kern w:val="0"/>
      <w:sz w:val="22"/>
      <w:szCs w:val="24"/>
      <w:lang w:eastAsia="ru-RU"/>
    </w:rPr>
  </w:style>
  <w:style w:type="table" w:styleId="53">
    <w:name w:val="Table Grid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rsid w:val="003542BA"/>
    <w:pPr>
      <w:numPr>
        <w:numId w:val="20"/>
      </w:numPr>
    </w:pPr>
  </w:style>
  <w:style w:type="table" w:customStyle="1" w:styleId="TableGrid1">
    <w:name w:val="Table Grid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a">
    <w:name w:val="Папушкин"/>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b">
    <w:name w:val="Заголовок таблицы"/>
    <w:basedOn w:val="a3"/>
    <w:next w:val="a3"/>
    <w:link w:val="afffffc"/>
    <w:qFormat/>
    <w:rsid w:val="003542BA"/>
    <w:pPr>
      <w:keepNext/>
      <w:keepLines/>
      <w:widowControl/>
      <w:autoSpaceDE/>
      <w:autoSpaceDN/>
      <w:adjustRightInd/>
      <w:spacing w:before="80" w:after="80" w:line="360" w:lineRule="auto"/>
      <w:ind w:firstLine="567"/>
      <w:jc w:val="left"/>
    </w:pPr>
    <w:rPr>
      <w:rFonts w:ascii="Arial" w:eastAsia="Microsoft YaHei" w:hAnsi="Arial"/>
      <w:sz w:val="22"/>
      <w:szCs w:val="22"/>
      <w:lang w:eastAsia="ru-RU"/>
    </w:rPr>
  </w:style>
  <w:style w:type="character" w:customStyle="1" w:styleId="afffffc">
    <w:name w:val="Заголовок таблицы Знак"/>
    <w:basedOn w:val="a4"/>
    <w:link w:val="afffffb"/>
    <w:rsid w:val="003542BA"/>
    <w:rPr>
      <w:rFonts w:ascii="Arial" w:eastAsia="Microsoft YaHei" w:hAnsi="Arial" w:cs="Times New Roman"/>
      <w:lang w:eastAsia="ru-RU"/>
    </w:rPr>
  </w:style>
  <w:style w:type="paragraph" w:styleId="38">
    <w:name w:val="List 3"/>
    <w:basedOn w:val="afffff2"/>
    <w:rsid w:val="003542BA"/>
    <w:pPr>
      <w:ind w:left="2160"/>
    </w:pPr>
  </w:style>
  <w:style w:type="paragraph" w:styleId="46">
    <w:name w:val="List 4"/>
    <w:basedOn w:val="afffff2"/>
    <w:rsid w:val="003542BA"/>
    <w:pPr>
      <w:ind w:left="2520"/>
    </w:pPr>
  </w:style>
  <w:style w:type="paragraph" w:styleId="54">
    <w:name w:val="List 5"/>
    <w:basedOn w:val="afffff2"/>
    <w:rsid w:val="003542BA"/>
    <w:pPr>
      <w:ind w:left="2880"/>
    </w:pPr>
  </w:style>
  <w:style w:type="paragraph" w:styleId="32">
    <w:name w:val="List Bullet 3"/>
    <w:basedOn w:val="a3"/>
    <w:rsid w:val="003542BA"/>
    <w:pPr>
      <w:numPr>
        <w:numId w:val="21"/>
      </w:numPr>
      <w:autoSpaceDE/>
      <w:autoSpaceDN/>
      <w:spacing w:after="120"/>
      <w:ind w:left="714" w:hanging="357"/>
      <w:textAlignment w:val="baseline"/>
    </w:pPr>
    <w:rPr>
      <w:rFonts w:ascii="Arial" w:eastAsia="Microsoft YaHei" w:hAnsi="Arial"/>
      <w:spacing w:val="-5"/>
      <w:sz w:val="22"/>
      <w:szCs w:val="22"/>
    </w:rPr>
  </w:style>
  <w:style w:type="paragraph" w:styleId="47">
    <w:name w:val="List Bullet 4"/>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55">
    <w:name w:val="List Bullet 5"/>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2c">
    <w:name w:val="List Number 2"/>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39">
    <w:name w:val="List Number 3"/>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48">
    <w:name w:val="List Number 4"/>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56">
    <w:name w:val="List Number 5"/>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customStyle="1" w:styleId="afffffd">
    <w:name w:val="Нормальный"/>
    <w:rsid w:val="003542BA"/>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a">
    <w:name w:val="Table Columns 3"/>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Contemporary"/>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yriad Hebrew" w:eastAsia="Times New Roman" w:hAnsi="Myriad Hebre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yriad Hebrew" w:eastAsia="Times New Roman" w:hAnsi="Myriad Hebre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e">
    <w:name w:val="Table Simple 2"/>
    <w:basedOn w:val="a5"/>
    <w:uiPriority w:val="9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f">
    <w:name w:val="Table Professional"/>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fff2"/>
    <w:link w:val="affffff0"/>
    <w:uiPriority w:val="99"/>
    <w:rsid w:val="003542BA"/>
    <w:pPr>
      <w:numPr>
        <w:numId w:val="25"/>
      </w:numPr>
    </w:pPr>
    <w:rPr>
      <w:rFonts w:eastAsia="Times New Roman"/>
      <w:sz w:val="22"/>
    </w:rPr>
  </w:style>
  <w:style w:type="paragraph" w:styleId="2">
    <w:name w:val="List Bullet 2"/>
    <w:basedOn w:val="a0"/>
    <w:autoRedefine/>
    <w:rsid w:val="003542BA"/>
    <w:pPr>
      <w:numPr>
        <w:numId w:val="23"/>
      </w:numPr>
      <w:tabs>
        <w:tab w:val="clear" w:pos="1287"/>
      </w:tabs>
      <w:ind w:left="1571"/>
    </w:pPr>
  </w:style>
  <w:style w:type="table" w:styleId="1f1">
    <w:name w:val="Table Classic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Simp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ubtle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10956">
    <w:name w:val="Стиль Основной текст + 11 пт Первая строка:  095 см Перед:  6 пт"/>
    <w:basedOn w:val="a3"/>
    <w:semiHidden/>
    <w:rsid w:val="003542BA"/>
    <w:pPr>
      <w:widowControl/>
      <w:autoSpaceDE/>
      <w:autoSpaceDN/>
      <w:adjustRightInd/>
      <w:spacing w:line="360" w:lineRule="auto"/>
      <w:ind w:firstLine="709"/>
    </w:pPr>
    <w:rPr>
      <w:rFonts w:ascii="Arial" w:hAnsi="Arial"/>
      <w:lang w:eastAsia="ru-RU"/>
    </w:rPr>
  </w:style>
  <w:style w:type="character" w:customStyle="1" w:styleId="affffff0">
    <w:name w:val="Маркированный список Знак"/>
    <w:basedOn w:val="a4"/>
    <w:link w:val="a0"/>
    <w:rsid w:val="003542BA"/>
    <w:rPr>
      <w:rFonts w:ascii="Arial" w:eastAsia="Times New Roman" w:hAnsi="Arial" w:cs="Times New Roman"/>
      <w:spacing w:val="-5"/>
    </w:rPr>
  </w:style>
  <w:style w:type="table" w:styleId="83">
    <w:name w:val="Table Grid 8"/>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2">
    <w:name w:val="Подрисуночный текст"/>
    <w:basedOn w:val="a3"/>
    <w:next w:val="a3"/>
    <w:link w:val="affffff3"/>
    <w:rsid w:val="003542BA"/>
    <w:pPr>
      <w:keepNext/>
      <w:widowControl/>
      <w:autoSpaceDE/>
      <w:autoSpaceDN/>
      <w:adjustRightInd/>
      <w:spacing w:after="120" w:line="360" w:lineRule="auto"/>
      <w:ind w:firstLine="567"/>
      <w:jc w:val="center"/>
    </w:pPr>
    <w:rPr>
      <w:rFonts w:ascii="Arial" w:eastAsia="Microsoft YaHei" w:hAnsi="Arial"/>
      <w:sz w:val="22"/>
      <w:szCs w:val="22"/>
      <w:lang w:eastAsia="ru-RU"/>
    </w:rPr>
  </w:style>
  <w:style w:type="character" w:customStyle="1" w:styleId="affffff3">
    <w:name w:val="Подрисуночный текст Знак"/>
    <w:basedOn w:val="a4"/>
    <w:link w:val="affffff2"/>
    <w:rsid w:val="003542BA"/>
    <w:rPr>
      <w:rFonts w:ascii="Arial" w:eastAsia="Microsoft YaHei" w:hAnsi="Arial" w:cs="Times New Roman"/>
      <w:lang w:eastAsia="ru-RU"/>
    </w:rPr>
  </w:style>
  <w:style w:type="paragraph" w:styleId="affffff4">
    <w:name w:val="List Continue"/>
    <w:basedOn w:val="afffff2"/>
    <w:rsid w:val="003542BA"/>
  </w:style>
  <w:style w:type="paragraph" w:styleId="2f1">
    <w:name w:val="List Continue 2"/>
    <w:basedOn w:val="affffff4"/>
    <w:rsid w:val="003542BA"/>
    <w:pPr>
      <w:ind w:left="2160"/>
    </w:pPr>
  </w:style>
  <w:style w:type="paragraph" w:styleId="3b">
    <w:name w:val="List Continue 3"/>
    <w:basedOn w:val="affffff4"/>
    <w:rsid w:val="003542BA"/>
    <w:pPr>
      <w:ind w:left="2520"/>
    </w:pPr>
  </w:style>
  <w:style w:type="paragraph" w:styleId="4a">
    <w:name w:val="List Continue 4"/>
    <w:basedOn w:val="affffff4"/>
    <w:rsid w:val="003542BA"/>
    <w:pPr>
      <w:ind w:left="2880"/>
    </w:pPr>
  </w:style>
  <w:style w:type="paragraph" w:styleId="58">
    <w:name w:val="List Continue 5"/>
    <w:basedOn w:val="affffff4"/>
    <w:rsid w:val="003542BA"/>
    <w:pPr>
      <w:ind w:left="3240"/>
    </w:pPr>
  </w:style>
  <w:style w:type="paragraph" w:styleId="2f2">
    <w:name w:val="Body Text Indent 2"/>
    <w:basedOn w:val="a3"/>
    <w:link w:val="2f3"/>
    <w:uiPriority w:val="99"/>
    <w:rsid w:val="003542BA"/>
    <w:pPr>
      <w:autoSpaceDE/>
      <w:autoSpaceDN/>
      <w:spacing w:before="0" w:after="120" w:line="480" w:lineRule="auto"/>
      <w:ind w:left="283" w:firstLine="0"/>
      <w:textAlignment w:val="baseline"/>
    </w:pPr>
    <w:rPr>
      <w:rFonts w:ascii="Arial" w:hAnsi="Arial"/>
      <w:spacing w:val="-5"/>
      <w:sz w:val="20"/>
      <w:lang w:val="en-US"/>
    </w:rPr>
  </w:style>
  <w:style w:type="character" w:customStyle="1" w:styleId="2f3">
    <w:name w:val="Основной текст с отступом 2 Знак"/>
    <w:basedOn w:val="a4"/>
    <w:link w:val="2f2"/>
    <w:uiPriority w:val="99"/>
    <w:rsid w:val="003542BA"/>
    <w:rPr>
      <w:rFonts w:ascii="Arial" w:eastAsia="Times New Roman" w:hAnsi="Arial" w:cs="Times New Roman"/>
      <w:spacing w:val="-5"/>
      <w:sz w:val="20"/>
      <w:szCs w:val="20"/>
      <w:lang w:val="en-US"/>
    </w:rPr>
  </w:style>
  <w:style w:type="paragraph" w:styleId="3c">
    <w:name w:val="Body Text Indent 3"/>
    <w:basedOn w:val="a3"/>
    <w:link w:val="3d"/>
    <w:rsid w:val="003542BA"/>
    <w:pPr>
      <w:autoSpaceDE/>
      <w:autoSpaceDN/>
      <w:spacing w:before="0" w:line="360" w:lineRule="auto"/>
      <w:ind w:firstLine="709"/>
      <w:textAlignment w:val="baseline"/>
    </w:pPr>
    <w:rPr>
      <w:color w:val="444444"/>
      <w:lang w:eastAsia="ru-RU"/>
    </w:rPr>
  </w:style>
  <w:style w:type="character" w:customStyle="1" w:styleId="3d">
    <w:name w:val="Основной текст с отступом 3 Знак"/>
    <w:basedOn w:val="a4"/>
    <w:link w:val="3c"/>
    <w:rsid w:val="003542BA"/>
    <w:rPr>
      <w:rFonts w:ascii="Times New Roman" w:eastAsia="Times New Roman" w:hAnsi="Times New Roman" w:cs="Times New Roman"/>
      <w:color w:val="444444"/>
      <w:sz w:val="24"/>
      <w:szCs w:val="20"/>
      <w:lang w:eastAsia="ru-RU"/>
    </w:rPr>
  </w:style>
  <w:style w:type="table" w:styleId="2f4">
    <w:name w:val="Table Grid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3e">
    <w:name w:val="Body Text 3"/>
    <w:basedOn w:val="a3"/>
    <w:link w:val="3f"/>
    <w:rsid w:val="003542BA"/>
    <w:pPr>
      <w:widowControl/>
      <w:autoSpaceDE/>
      <w:autoSpaceDN/>
      <w:adjustRightInd/>
      <w:spacing w:before="0" w:after="120"/>
      <w:ind w:firstLine="0"/>
      <w:jc w:val="left"/>
    </w:pPr>
    <w:rPr>
      <w:sz w:val="16"/>
      <w:szCs w:val="16"/>
      <w:lang w:eastAsia="ru-RU"/>
    </w:rPr>
  </w:style>
  <w:style w:type="character" w:customStyle="1" w:styleId="3f">
    <w:name w:val="Основной текст 3 Знак"/>
    <w:basedOn w:val="a4"/>
    <w:link w:val="3e"/>
    <w:rsid w:val="003542BA"/>
    <w:rPr>
      <w:rFonts w:ascii="Times New Roman" w:eastAsia="Times New Roman" w:hAnsi="Times New Roman" w:cs="Times New Roman"/>
      <w:sz w:val="16"/>
      <w:szCs w:val="16"/>
      <w:lang w:eastAsia="ru-RU"/>
    </w:rPr>
  </w:style>
  <w:style w:type="paragraph" w:customStyle="1" w:styleId="affffff5">
    <w:name w:val="Подпись рисунков/таблиц"/>
    <w:basedOn w:val="aff"/>
    <w:link w:val="affffff6"/>
    <w:uiPriority w:val="99"/>
    <w:qFormat/>
    <w:rsid w:val="003542BA"/>
    <w:pPr>
      <w:keepNext/>
      <w:spacing w:before="120" w:line="360" w:lineRule="auto"/>
      <w:ind w:firstLine="426"/>
      <w:jc w:val="center"/>
    </w:pPr>
    <w:rPr>
      <w:rFonts w:eastAsia="Times New Roman" w:cstheme="minorBidi"/>
      <w:b w:val="0"/>
      <w:bCs/>
      <w:iCs w:val="0"/>
      <w:lang w:eastAsia="ru-RU"/>
    </w:rPr>
  </w:style>
  <w:style w:type="paragraph" w:customStyle="1" w:styleId="10">
    <w:name w:val="Маркированный_1"/>
    <w:basedOn w:val="a3"/>
    <w:link w:val="1f4"/>
    <w:rsid w:val="003542BA"/>
    <w:pPr>
      <w:widowControl/>
      <w:numPr>
        <w:ilvl w:val="1"/>
        <w:numId w:val="24"/>
      </w:numPr>
      <w:tabs>
        <w:tab w:val="left" w:pos="900"/>
      </w:tabs>
      <w:autoSpaceDE/>
      <w:autoSpaceDN/>
      <w:adjustRightInd/>
      <w:spacing w:before="0" w:line="360" w:lineRule="auto"/>
      <w:ind w:left="0" w:firstLine="720"/>
    </w:pPr>
    <w:rPr>
      <w:szCs w:val="24"/>
      <w:lang w:eastAsia="ru-RU"/>
    </w:rPr>
  </w:style>
  <w:style w:type="character" w:customStyle="1" w:styleId="1f4">
    <w:name w:val="Маркированный_1 Знак"/>
    <w:basedOn w:val="a4"/>
    <w:link w:val="10"/>
    <w:rsid w:val="003542BA"/>
    <w:rPr>
      <w:rFonts w:ascii="Times New Roman" w:eastAsia="Times New Roman" w:hAnsi="Times New Roman" w:cs="Times New Roman"/>
      <w:sz w:val="24"/>
      <w:szCs w:val="24"/>
      <w:lang w:eastAsia="ru-RU"/>
    </w:rPr>
  </w:style>
  <w:style w:type="paragraph" w:customStyle="1" w:styleId="BodyTextKeep">
    <w:name w:val="Body Text Keep"/>
    <w:basedOn w:val="a3"/>
    <w:link w:val="BodyTextKeepChar"/>
    <w:rsid w:val="003542BA"/>
    <w:pPr>
      <w:widowControl/>
      <w:autoSpaceDE/>
      <w:autoSpaceDN/>
      <w:spacing w:after="120" w:line="360" w:lineRule="atLeast"/>
      <w:ind w:firstLine="567"/>
      <w:textAlignment w:val="baseline"/>
    </w:pPr>
    <w:rPr>
      <w:rFonts w:ascii="Arial" w:hAnsi="Arial"/>
      <w:spacing w:val="-5"/>
      <w:kern w:val="28"/>
      <w:sz w:val="22"/>
      <w:szCs w:val="22"/>
    </w:rPr>
  </w:style>
  <w:style w:type="character" w:customStyle="1" w:styleId="BodyTextKeepChar">
    <w:name w:val="Body Text Keep Char"/>
    <w:link w:val="BodyTextKeep"/>
    <w:rsid w:val="003542BA"/>
    <w:rPr>
      <w:rFonts w:ascii="Arial" w:eastAsia="Times New Roman" w:hAnsi="Arial" w:cs="Times New Roman"/>
      <w:spacing w:val="-5"/>
      <w:kern w:val="28"/>
    </w:rPr>
  </w:style>
  <w:style w:type="character" w:styleId="affffff7">
    <w:name w:val="Placeholder Text"/>
    <w:basedOn w:val="a4"/>
    <w:uiPriority w:val="99"/>
    <w:semiHidden/>
    <w:rsid w:val="003542BA"/>
    <w:rPr>
      <w:color w:val="808080"/>
    </w:rPr>
  </w:style>
  <w:style w:type="paragraph" w:customStyle="1" w:styleId="HeadingBase">
    <w:name w:val="Heading Base"/>
    <w:basedOn w:val="a3"/>
    <w:next w:val="a3"/>
    <w:link w:val="HeadingBase0"/>
    <w:rsid w:val="003542BA"/>
    <w:pPr>
      <w:keepNext/>
      <w:keepLines/>
      <w:autoSpaceDE/>
      <w:autoSpaceDN/>
      <w:spacing w:before="140" w:line="220" w:lineRule="atLeast"/>
      <w:ind w:left="1077" w:firstLine="0"/>
      <w:textAlignment w:val="baseline"/>
    </w:pPr>
    <w:rPr>
      <w:rFonts w:ascii="Arial" w:hAnsi="Arial"/>
      <w:b/>
      <w:spacing w:val="-4"/>
      <w:kern w:val="28"/>
      <w:sz w:val="28"/>
      <w:szCs w:val="28"/>
    </w:rPr>
  </w:style>
  <w:style w:type="character" w:customStyle="1" w:styleId="HeadingBase0">
    <w:name w:val="Heading Base Знак"/>
    <w:link w:val="HeadingBase"/>
    <w:rsid w:val="003542BA"/>
    <w:rPr>
      <w:rFonts w:ascii="Arial" w:eastAsia="Times New Roman" w:hAnsi="Arial" w:cs="Times New Roman"/>
      <w:b/>
      <w:spacing w:val="-4"/>
      <w:kern w:val="28"/>
      <w:sz w:val="28"/>
      <w:szCs w:val="28"/>
    </w:rPr>
  </w:style>
  <w:style w:type="table" w:customStyle="1" w:styleId="1f5">
    <w:name w:val="Светлая заливка1"/>
    <w:basedOn w:val="a5"/>
    <w:uiPriority w:val="60"/>
    <w:rsid w:val="003542BA"/>
    <w:pPr>
      <w:spacing w:after="0" w:line="240" w:lineRule="auto"/>
    </w:pPr>
    <w:rPr>
      <w:rFonts w:ascii="Arial" w:eastAsia="Times New Roman" w:hAnsi="Arial"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5"/>
    <w:uiPriority w:val="65"/>
    <w:rsid w:val="003542BA"/>
    <w:pPr>
      <w:spacing w:after="0" w:line="240" w:lineRule="auto"/>
    </w:pPr>
    <w:rPr>
      <w:rFonts w:ascii="Times New Roman" w:eastAsia="Times New Roman" w:hAnsi="Times New Roman" w:cs="Times New Roman"/>
      <w:color w:val="000000" w:themeColor="text1"/>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5">
    <w:name w:val="Body Text 2"/>
    <w:basedOn w:val="a3"/>
    <w:link w:val="2f6"/>
    <w:rsid w:val="003542BA"/>
    <w:pPr>
      <w:widowControl/>
      <w:autoSpaceDE/>
      <w:autoSpaceDN/>
      <w:adjustRightInd/>
      <w:spacing w:before="0" w:after="120" w:line="480" w:lineRule="auto"/>
      <w:ind w:firstLine="0"/>
      <w:jc w:val="left"/>
    </w:pPr>
    <w:rPr>
      <w:szCs w:val="24"/>
      <w:lang w:eastAsia="ru-RU"/>
    </w:rPr>
  </w:style>
  <w:style w:type="character" w:customStyle="1" w:styleId="2f6">
    <w:name w:val="Основной текст 2 Знак"/>
    <w:basedOn w:val="a4"/>
    <w:link w:val="2f5"/>
    <w:rsid w:val="003542BA"/>
    <w:rPr>
      <w:rFonts w:ascii="Times New Roman" w:eastAsia="Times New Roman" w:hAnsi="Times New Roman" w:cs="Times New Roman"/>
      <w:sz w:val="24"/>
      <w:szCs w:val="24"/>
      <w:lang w:eastAsia="ru-RU"/>
    </w:rPr>
  </w:style>
  <w:style w:type="table" w:customStyle="1" w:styleId="250">
    <w:name w:val="Сетка таблицы2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5"/>
    <w:uiPriority w:val="60"/>
    <w:rsid w:val="003542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219">
    <w:name w:val="xl219"/>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220">
    <w:name w:val="xl220"/>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table" w:customStyle="1" w:styleId="4b">
    <w:name w:val="Сетка таблицы4"/>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Основной текст2"/>
    <w:basedOn w:val="a3"/>
    <w:rsid w:val="003542BA"/>
    <w:pPr>
      <w:shd w:val="clear" w:color="auto" w:fill="FFFFFF"/>
      <w:autoSpaceDE/>
      <w:autoSpaceDN/>
      <w:adjustRightInd/>
      <w:spacing w:before="0" w:line="638" w:lineRule="exact"/>
      <w:ind w:hanging="1680"/>
      <w:jc w:val="center"/>
    </w:pPr>
    <w:rPr>
      <w:rFonts w:asciiTheme="minorHAnsi" w:eastAsiaTheme="minorHAnsi" w:hAnsiTheme="minorHAnsi" w:cstheme="minorBidi"/>
      <w:sz w:val="26"/>
      <w:szCs w:val="26"/>
    </w:rPr>
  </w:style>
  <w:style w:type="table" w:customStyle="1" w:styleId="211">
    <w:name w:val="Простая таблица 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0">
    <w:name w:val="Простая таблица 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1">
    <w:name w:val="Light List Accent 1"/>
    <w:basedOn w:val="a5"/>
    <w:uiPriority w:val="61"/>
    <w:rsid w:val="003542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ffff8">
    <w:name w:val="Light List"/>
    <w:basedOn w:val="a5"/>
    <w:uiPriority w:val="61"/>
    <w:rsid w:val="00354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111110">
    <w:name w:val="111111"/>
    <w:rsid w:val="003542BA"/>
  </w:style>
  <w:style w:type="table" w:customStyle="1" w:styleId="-110">
    <w:name w:val="Таблица-список 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тандартная таблица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7">
    <w:name w:val="Светлый список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
    <w:name w:val="Светлый список - Акцент 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f8">
    <w:name w:val="Папушкин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0">
    <w:name w:val="Сетка таблицы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111111"/>
    <w:rsid w:val="003542BA"/>
  </w:style>
  <w:style w:type="table" w:customStyle="1" w:styleId="230">
    <w:name w:val="Простая таблица 23"/>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0">
    <w:name w:val="Простая таблица 24"/>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
    <w:name w:val="Простая таблица 25"/>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0">
    <w:name w:val="Простая таблица 26"/>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0">
    <w:name w:val="Простая таблица 27"/>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0">
    <w:name w:val="Простая таблица 28"/>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f9">
    <w:name w:val="Нет списка2"/>
    <w:next w:val="a6"/>
    <w:uiPriority w:val="99"/>
    <w:semiHidden/>
    <w:unhideWhenUsed/>
    <w:rsid w:val="003542BA"/>
  </w:style>
  <w:style w:type="table" w:customStyle="1" w:styleId="290">
    <w:name w:val="Простая таблица 29"/>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Таблица-список 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a">
    <w:name w:val="Стандартная таблица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b">
    <w:name w:val="Светлый список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0">
    <w:name w:val="Светлый список - Акцент 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2fc">
    <w:name w:val="Папушкин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0">
    <w:name w:val="Сетка таблицы3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111112"/>
    <w:rsid w:val="003542BA"/>
  </w:style>
  <w:style w:type="numbering" w:customStyle="1" w:styleId="3f0">
    <w:name w:val="Нет списка3"/>
    <w:next w:val="a6"/>
    <w:uiPriority w:val="99"/>
    <w:semiHidden/>
    <w:unhideWhenUsed/>
    <w:rsid w:val="003542BA"/>
  </w:style>
  <w:style w:type="table" w:customStyle="1" w:styleId="62">
    <w:name w:val="Сетка таблицы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Папушкин3"/>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f2">
    <w:name w:val="Стандартная таблица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
    <w:name w:val="Таблица-список 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Сетка таблицы33"/>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ветлый список - Акцент 13"/>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f3">
    <w:name w:val="Светлый список3"/>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0">
    <w:name w:val="Простая таблица 210"/>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3">
    <w:name w:val="1111113"/>
    <w:rsid w:val="003542BA"/>
    <w:pPr>
      <w:numPr>
        <w:numId w:val="22"/>
      </w:numPr>
    </w:pPr>
  </w:style>
  <w:style w:type="numbering" w:customStyle="1" w:styleId="111">
    <w:name w:val="Нет списка11"/>
    <w:next w:val="a6"/>
    <w:uiPriority w:val="99"/>
    <w:semiHidden/>
    <w:unhideWhenUsed/>
    <w:rsid w:val="003542BA"/>
  </w:style>
  <w:style w:type="table" w:customStyle="1" w:styleId="2110">
    <w:name w:val="Простая таблица 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0">
    <w:name w:val="Таблица-список 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Стандартная таблица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
    <w:name w:val="Сетка таблицы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5">
    <w:name w:val="Папушкин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
    <w:name w:val="Сетка таблицы3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1111111"/>
    <w:rsid w:val="003542BA"/>
  </w:style>
  <w:style w:type="table" w:customStyle="1" w:styleId="221">
    <w:name w:val="Простая таблица 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
    <w:name w:val="Простая таблица 2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
    <w:name w:val="Простая таблица 24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0">
    <w:name w:val="Простая таблица 25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
    <w:name w:val="Простая таблица 26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
    <w:name w:val="Простая таблица 27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
    <w:name w:val="Простая таблица 28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2">
    <w:name w:val="Нет списка21"/>
    <w:next w:val="a6"/>
    <w:uiPriority w:val="99"/>
    <w:semiHidden/>
    <w:unhideWhenUsed/>
    <w:rsid w:val="003542BA"/>
  </w:style>
  <w:style w:type="table" w:customStyle="1" w:styleId="291">
    <w:name w:val="Простая таблица 29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Таблица-список 12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андартная таблица2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4">
    <w:name w:val="Сетка таблицы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ветлый список2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0">
    <w:name w:val="Светлый список - Акцент 12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6">
    <w:name w:val="Папушкин2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
    <w:name w:val="Сетка таблицы32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1111121"/>
    <w:rsid w:val="003542BA"/>
  </w:style>
  <w:style w:type="character" w:customStyle="1" w:styleId="116">
    <w:name w:val="Заголовок 1 Знак1"/>
    <w:aliases w:val="Заг 1 Знак1"/>
    <w:basedOn w:val="a4"/>
    <w:rsid w:val="003542BA"/>
    <w:rPr>
      <w:rFonts w:asciiTheme="majorHAnsi" w:eastAsiaTheme="majorEastAsia" w:hAnsiTheme="majorHAnsi" w:cstheme="majorBidi"/>
      <w:color w:val="365F91" w:themeColor="accent1" w:themeShade="BF"/>
      <w:sz w:val="32"/>
      <w:szCs w:val="32"/>
    </w:rPr>
  </w:style>
  <w:style w:type="character" w:customStyle="1" w:styleId="1f9">
    <w:name w:val="Текст сноски Знак1"/>
    <w:aliases w:val="Знак3 Знак1,Знак6 Знак1,Table_Footnote_last Знак Знак2,Table_Footnote_last Знак Знак Знак1,Table_Footnote_last Знак2,Текст сноски Знак1 Знак Знак Знак1,Текст сноски Знак Знак Знак Знак Знак1,Table_Footnote_last Знак1 Знак Знак Знак1"/>
    <w:basedOn w:val="a4"/>
    <w:uiPriority w:val="99"/>
    <w:semiHidden/>
    <w:rsid w:val="003542BA"/>
    <w:rPr>
      <w:rFonts w:ascii="Times New Roman" w:hAnsi="Times New Roman" w:cs="Times New Roman"/>
      <w:sz w:val="20"/>
      <w:szCs w:val="20"/>
    </w:rPr>
  </w:style>
  <w:style w:type="paragraph" w:customStyle="1" w:styleId="xl3931">
    <w:name w:val="xl39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932">
    <w:name w:val="xl39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933">
    <w:name w:val="xl3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4">
    <w:name w:val="xl3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5">
    <w:name w:val="xl39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6">
    <w:name w:val="xl393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7">
    <w:name w:val="xl393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a1">
    <w:name w:val="Список_маркеры"/>
    <w:basedOn w:val="aa"/>
    <w:link w:val="affffff9"/>
    <w:uiPriority w:val="1"/>
    <w:qFormat/>
    <w:rsid w:val="003542BA"/>
    <w:pPr>
      <w:widowControl/>
      <w:numPr>
        <w:numId w:val="26"/>
      </w:numPr>
      <w:autoSpaceDE/>
      <w:autoSpaceDN/>
      <w:adjustRightInd/>
      <w:spacing w:before="0" w:line="276" w:lineRule="auto"/>
      <w:contextualSpacing w:val="0"/>
    </w:pPr>
    <w:rPr>
      <w:rFonts w:ascii="Arial" w:hAnsi="Arial" w:cs="Arial"/>
      <w:szCs w:val="24"/>
      <w:lang w:eastAsia="ru-RU"/>
    </w:rPr>
  </w:style>
  <w:style w:type="character" w:customStyle="1" w:styleId="affffff9">
    <w:name w:val="Список_маркеры Знак"/>
    <w:basedOn w:val="a4"/>
    <w:link w:val="a1"/>
    <w:uiPriority w:val="1"/>
    <w:rsid w:val="003542BA"/>
    <w:rPr>
      <w:rFonts w:ascii="Arial" w:eastAsia="Times New Roman" w:hAnsi="Arial" w:cs="Arial"/>
      <w:sz w:val="24"/>
      <w:szCs w:val="24"/>
      <w:lang w:eastAsia="ru-RU"/>
    </w:rPr>
  </w:style>
  <w:style w:type="paragraph" w:customStyle="1" w:styleId="xl224">
    <w:name w:val="xl2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5">
    <w:name w:val="xl2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26">
    <w:name w:val="xl2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27">
    <w:name w:val="xl227"/>
    <w:basedOn w:val="a3"/>
    <w:rsid w:val="003542BA"/>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Arial" w:hAnsi="Arial" w:cs="Arial"/>
      <w:color w:val="000000"/>
      <w:szCs w:val="24"/>
      <w:lang w:eastAsia="ru-RU"/>
    </w:rPr>
  </w:style>
  <w:style w:type="paragraph" w:customStyle="1" w:styleId="xl228">
    <w:name w:val="xl228"/>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textAlignment w:val="center"/>
    </w:pPr>
    <w:rPr>
      <w:rFonts w:ascii="Arial" w:hAnsi="Arial" w:cs="Arial"/>
      <w:color w:val="000000"/>
      <w:szCs w:val="24"/>
      <w:lang w:eastAsia="ru-RU"/>
    </w:rPr>
  </w:style>
  <w:style w:type="paragraph" w:customStyle="1" w:styleId="xl229">
    <w:name w:val="xl229"/>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pPr>
    <w:rPr>
      <w:rFonts w:ascii="Arial" w:hAnsi="Arial" w:cs="Arial"/>
      <w:szCs w:val="24"/>
      <w:lang w:eastAsia="ru-RU"/>
    </w:rPr>
  </w:style>
  <w:style w:type="paragraph" w:customStyle="1" w:styleId="xl230">
    <w:name w:val="xl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231">
    <w:name w:val="xl231"/>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Cs w:val="24"/>
      <w:lang w:eastAsia="ru-RU"/>
    </w:rPr>
  </w:style>
  <w:style w:type="paragraph" w:customStyle="1" w:styleId="xl232">
    <w:name w:val="xl2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33">
    <w:name w:val="xl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4">
    <w:name w:val="xl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5">
    <w:name w:val="xl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36">
    <w:name w:val="xl236"/>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237">
    <w:name w:val="xl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8">
    <w:name w:val="xl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9">
    <w:name w:val="xl2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240">
    <w:name w:val="xl2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241">
    <w:name w:val="xl2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2">
    <w:name w:val="xl24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3">
    <w:name w:val="xl24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4">
    <w:name w:val="xl24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5">
    <w:name w:val="xl245"/>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400" w:firstLine="0"/>
      <w:jc w:val="left"/>
      <w:textAlignment w:val="center"/>
    </w:pPr>
    <w:rPr>
      <w:rFonts w:ascii="Arial" w:hAnsi="Arial" w:cs="Arial"/>
      <w:color w:val="000000"/>
      <w:szCs w:val="24"/>
      <w:lang w:eastAsia="ru-RU"/>
    </w:rPr>
  </w:style>
  <w:style w:type="paragraph" w:customStyle="1" w:styleId="xl246">
    <w:name w:val="xl2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47">
    <w:name w:val="xl24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8">
    <w:name w:val="xl248"/>
    <w:basedOn w:val="a3"/>
    <w:rsid w:val="003542BA"/>
    <w:pPr>
      <w:widowControl/>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49">
    <w:name w:val="xl249"/>
    <w:basedOn w:val="a3"/>
    <w:rsid w:val="003542BA"/>
    <w:pPr>
      <w:widowControl/>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0">
    <w:name w:val="xl250"/>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1">
    <w:name w:val="xl251"/>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2">
    <w:name w:val="xl2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3">
    <w:name w:val="xl2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54">
    <w:name w:val="xl25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55">
    <w:name w:val="xl2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56">
    <w:name w:val="xl25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7">
    <w:name w:val="xl25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8">
    <w:name w:val="xl25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59">
    <w:name w:val="xl259"/>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0">
    <w:name w:val="xl260"/>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1">
    <w:name w:val="xl26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2">
    <w:name w:val="xl26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63">
    <w:name w:val="xl26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64">
    <w:name w:val="xl26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5">
    <w:name w:val="xl26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6">
    <w:name w:val="xl26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7">
    <w:name w:val="xl26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8">
    <w:name w:val="xl26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69">
    <w:name w:val="xl269"/>
    <w:basedOn w:val="a3"/>
    <w:rsid w:val="003542BA"/>
    <w:pPr>
      <w:widowControl/>
      <w:pBdr>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0">
    <w:name w:val="xl27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1">
    <w:name w:val="xl271"/>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72">
    <w:name w:val="xl27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3">
    <w:name w:val="xl27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74">
    <w:name w:val="xl27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75">
    <w:name w:val="xl27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76">
    <w:name w:val="xl27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77">
    <w:name w:val="xl27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78">
    <w:name w:val="xl27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D9D9D9"/>
      <w:sz w:val="20"/>
      <w:lang w:eastAsia="ru-RU"/>
    </w:rPr>
  </w:style>
  <w:style w:type="paragraph" w:customStyle="1" w:styleId="xl279">
    <w:name w:val="xl279"/>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0">
    <w:name w:val="xl28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 w:val="20"/>
      <w:lang w:eastAsia="ru-RU"/>
    </w:rPr>
  </w:style>
  <w:style w:type="paragraph" w:customStyle="1" w:styleId="xl281">
    <w:name w:val="xl281"/>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82">
    <w:name w:val="xl28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83">
    <w:name w:val="xl283"/>
    <w:basedOn w:val="a3"/>
    <w:rsid w:val="003542BA"/>
    <w:pPr>
      <w:widowControl/>
      <w:pBdr>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4">
    <w:name w:val="xl284"/>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85">
    <w:name w:val="xl28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6">
    <w:name w:val="xl286"/>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7">
    <w:name w:val="xl28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88">
    <w:name w:val="xl288"/>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89">
    <w:name w:val="xl2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0">
    <w:name w:val="xl2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91">
    <w:name w:val="xl29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2">
    <w:name w:val="xl292"/>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3">
    <w:name w:val="xl2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Cs w:val="24"/>
      <w:lang w:eastAsia="ru-RU"/>
    </w:rPr>
  </w:style>
  <w:style w:type="paragraph" w:customStyle="1" w:styleId="xl294">
    <w:name w:val="xl294"/>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szCs w:val="24"/>
      <w:lang w:eastAsia="ru-RU"/>
    </w:rPr>
  </w:style>
  <w:style w:type="paragraph" w:customStyle="1" w:styleId="xl295">
    <w:name w:val="xl29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6">
    <w:name w:val="xl296"/>
    <w:basedOn w:val="a3"/>
    <w:rsid w:val="003542BA"/>
    <w:pPr>
      <w:widowControl/>
      <w:pBdr>
        <w:top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7">
    <w:name w:val="xl29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98">
    <w:name w:val="xl2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299">
    <w:name w:val="xl299"/>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00">
    <w:name w:val="xl300"/>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01">
    <w:name w:val="xl3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2">
    <w:name w:val="xl30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3">
    <w:name w:val="xl30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4">
    <w:name w:val="xl30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5">
    <w:name w:val="xl30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306">
    <w:name w:val="xl30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i/>
      <w:iCs/>
      <w:color w:val="000000"/>
      <w:szCs w:val="24"/>
      <w:lang w:eastAsia="ru-RU"/>
    </w:rPr>
  </w:style>
  <w:style w:type="paragraph" w:customStyle="1" w:styleId="xl307">
    <w:name w:val="xl307"/>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308">
    <w:name w:val="xl308"/>
    <w:basedOn w:val="a3"/>
    <w:rsid w:val="003542BA"/>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9">
    <w:name w:val="xl309"/>
    <w:basedOn w:val="a3"/>
    <w:rsid w:val="003542BA"/>
    <w:pPr>
      <w:widowControl/>
      <w:pBdr>
        <w:top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0">
    <w:name w:val="xl310"/>
    <w:basedOn w:val="a3"/>
    <w:rsid w:val="003542BA"/>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1">
    <w:name w:val="xl3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2">
    <w:name w:val="xl31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3">
    <w:name w:val="xl31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4">
    <w:name w:val="xl3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5">
    <w:name w:val="xl315"/>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6">
    <w:name w:val="xl316"/>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7">
    <w:name w:val="xl317"/>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8">
    <w:name w:val="xl318"/>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9">
    <w:name w:val="xl319"/>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0">
    <w:name w:val="xl320"/>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1">
    <w:name w:val="xl321"/>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2">
    <w:name w:val="xl322"/>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3">
    <w:name w:val="xl323"/>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4">
    <w:name w:val="xl324"/>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5">
    <w:name w:val="xl325"/>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26">
    <w:name w:val="xl326"/>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szCs w:val="24"/>
      <w:lang w:eastAsia="ru-RU"/>
    </w:rPr>
  </w:style>
  <w:style w:type="paragraph" w:customStyle="1" w:styleId="-">
    <w:name w:val="СТ - основной текст"/>
    <w:basedOn w:val="a3"/>
    <w:link w:val="-0"/>
    <w:qFormat/>
    <w:rsid w:val="003542BA"/>
    <w:pPr>
      <w:autoSpaceDE/>
      <w:autoSpaceDN/>
      <w:adjustRightInd/>
      <w:spacing w:after="120" w:line="360" w:lineRule="atLeast"/>
      <w:ind w:firstLine="567"/>
    </w:pPr>
    <w:rPr>
      <w:rFonts w:ascii="Arial" w:hAnsi="Arial"/>
      <w:sz w:val="22"/>
      <w:szCs w:val="22"/>
      <w:lang w:eastAsia="ru-RU"/>
    </w:rPr>
  </w:style>
  <w:style w:type="character" w:customStyle="1" w:styleId="-0">
    <w:name w:val="СТ - основной текст Знак"/>
    <w:link w:val="-"/>
    <w:rsid w:val="003542BA"/>
    <w:rPr>
      <w:rFonts w:ascii="Arial" w:eastAsia="Times New Roman" w:hAnsi="Arial" w:cs="Times New Roman"/>
      <w:lang w:eastAsia="ru-RU"/>
    </w:rPr>
  </w:style>
  <w:style w:type="paragraph" w:customStyle="1" w:styleId="xl222">
    <w:name w:val="xl2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3">
    <w:name w:val="xl2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327">
    <w:name w:val="xl327"/>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8">
    <w:name w:val="xl328"/>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9">
    <w:name w:val="xl32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affffffa">
    <w:name w:val="Подпись рисунков"/>
    <w:basedOn w:val="aff"/>
    <w:link w:val="affffffb"/>
    <w:qFormat/>
    <w:rsid w:val="003542BA"/>
    <w:pPr>
      <w:jc w:val="center"/>
    </w:pPr>
    <w:rPr>
      <w:rFonts w:ascii="Arial" w:hAnsi="Arial" w:cs="Arial"/>
    </w:rPr>
  </w:style>
  <w:style w:type="character" w:customStyle="1" w:styleId="affffffb">
    <w:name w:val="Подпись рисунков Знак"/>
    <w:basedOn w:val="aff1"/>
    <w:link w:val="affffffa"/>
    <w:rsid w:val="003542BA"/>
    <w:rPr>
      <w:rFonts w:ascii="Arial" w:hAnsi="Arial" w:cs="Arial"/>
      <w:b/>
      <w:iCs/>
      <w:sz w:val="20"/>
      <w:szCs w:val="18"/>
    </w:rPr>
  </w:style>
  <w:style w:type="paragraph" w:customStyle="1" w:styleId="12">
    <w:name w:val="Заголовок 1 с номером"/>
    <w:basedOn w:val="a3"/>
    <w:rsid w:val="003542BA"/>
    <w:pPr>
      <w:numPr>
        <w:numId w:val="27"/>
      </w:numPr>
      <w:autoSpaceDE/>
      <w:autoSpaceDN/>
      <w:spacing w:after="120"/>
      <w:textAlignment w:val="baseline"/>
    </w:pPr>
    <w:rPr>
      <w:rFonts w:ascii="Arial" w:eastAsia="Microsoft YaHei" w:hAnsi="Arial"/>
      <w:spacing w:val="-5"/>
      <w:sz w:val="22"/>
      <w:szCs w:val="22"/>
    </w:rPr>
  </w:style>
  <w:style w:type="paragraph" w:customStyle="1" w:styleId="21">
    <w:name w:val="Заголовок 2 с номером"/>
    <w:basedOn w:val="a3"/>
    <w:rsid w:val="003542BA"/>
    <w:pPr>
      <w:numPr>
        <w:ilvl w:val="1"/>
        <w:numId w:val="27"/>
      </w:numPr>
      <w:autoSpaceDE/>
      <w:autoSpaceDN/>
      <w:spacing w:after="120"/>
      <w:textAlignment w:val="baseline"/>
    </w:pPr>
    <w:rPr>
      <w:rFonts w:ascii="Arial" w:eastAsia="Microsoft YaHei" w:hAnsi="Arial"/>
      <w:spacing w:val="-5"/>
      <w:sz w:val="22"/>
      <w:szCs w:val="22"/>
    </w:rPr>
  </w:style>
  <w:style w:type="paragraph" w:customStyle="1" w:styleId="31">
    <w:name w:val="Заголовок 3 с номером"/>
    <w:basedOn w:val="a3"/>
    <w:rsid w:val="003542BA"/>
    <w:pPr>
      <w:numPr>
        <w:ilvl w:val="2"/>
        <w:numId w:val="27"/>
      </w:numPr>
      <w:autoSpaceDE/>
      <w:autoSpaceDN/>
      <w:spacing w:after="120"/>
      <w:textAlignment w:val="baseline"/>
    </w:pPr>
    <w:rPr>
      <w:rFonts w:ascii="Arial" w:eastAsia="Microsoft YaHei" w:hAnsi="Arial"/>
      <w:spacing w:val="-5"/>
      <w:sz w:val="22"/>
      <w:szCs w:val="22"/>
    </w:rPr>
  </w:style>
  <w:style w:type="character" w:customStyle="1" w:styleId="affffff6">
    <w:name w:val="Подпись рисунков/таблиц Знак"/>
    <w:basedOn w:val="a4"/>
    <w:link w:val="affffff5"/>
    <w:uiPriority w:val="99"/>
    <w:locked/>
    <w:rsid w:val="003542BA"/>
    <w:rPr>
      <w:rFonts w:ascii="Arial Narrow" w:eastAsia="Times New Roman" w:hAnsi="Arial Narrow"/>
      <w:bCs/>
      <w:sz w:val="20"/>
      <w:szCs w:val="18"/>
      <w:lang w:eastAsia="ru-RU"/>
    </w:rPr>
  </w:style>
  <w:style w:type="character" w:customStyle="1" w:styleId="1fa">
    <w:name w:val="Неразрешенное упоминание1"/>
    <w:basedOn w:val="a4"/>
    <w:uiPriority w:val="99"/>
    <w:semiHidden/>
    <w:unhideWhenUsed/>
    <w:rsid w:val="003542BA"/>
    <w:rPr>
      <w:color w:val="605E5C"/>
      <w:shd w:val="clear" w:color="auto" w:fill="E1DFDD"/>
    </w:rPr>
  </w:style>
  <w:style w:type="character" w:customStyle="1" w:styleId="2fd">
    <w:name w:val="Неразрешенное упоминание2"/>
    <w:basedOn w:val="a4"/>
    <w:uiPriority w:val="99"/>
    <w:semiHidden/>
    <w:unhideWhenUsed/>
    <w:rsid w:val="003542BA"/>
    <w:rPr>
      <w:color w:val="605E5C"/>
      <w:shd w:val="clear" w:color="auto" w:fill="E1DFDD"/>
    </w:rPr>
  </w:style>
  <w:style w:type="numbering" w:customStyle="1" w:styleId="4c">
    <w:name w:val="Нет списка4"/>
    <w:next w:val="a6"/>
    <w:uiPriority w:val="99"/>
    <w:semiHidden/>
    <w:unhideWhenUsed/>
    <w:rsid w:val="003542BA"/>
  </w:style>
  <w:style w:type="table" w:customStyle="1" w:styleId="TableNormal1">
    <w:name w:val="Table Normal1"/>
    <w:uiPriority w:val="2"/>
    <w:semiHidden/>
    <w:unhideWhenUsed/>
    <w:qFormat/>
    <w:rsid w:val="00354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2">
    <w:name w:val="Сетка таблицы7"/>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11"/>
    <w:basedOn w:val="a5"/>
    <w:next w:val="19"/>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3">
    <w:name w:val="Нет списка12"/>
    <w:next w:val="a6"/>
    <w:uiPriority w:val="99"/>
    <w:semiHidden/>
    <w:unhideWhenUsed/>
    <w:rsid w:val="003542BA"/>
  </w:style>
  <w:style w:type="table" w:customStyle="1" w:styleId="510">
    <w:name w:val="Сетка таблицы 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d">
    <w:name w:val="Папушкин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0">
    <w:name w:val="Простая таблица 21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e">
    <w:name w:val="Стандартная таблица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
    <w:name w:val="Классическая таблица 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я таблица 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
    <w:name w:val="Изящная таблица 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a">
    <w:name w:val="Изящная таблица 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сическая таблица 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Сетка таблицы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ветлая заливка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ветлая заливка2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етка таблицы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Простая таблица 213"/>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20">
    <w:name w:val="Простая таблица 2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Светлый список - Акцент 14"/>
    <w:basedOn w:val="a5"/>
    <w:next w:val="-11"/>
    <w:uiPriority w:val="61"/>
    <w:rsid w:val="003542B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4f">
    <w:name w:val="Светлый список4"/>
    <w:basedOn w:val="a5"/>
    <w:next w:val="affffff8"/>
    <w:uiPriority w:val="61"/>
    <w:rsid w:val="003542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4">
    <w:name w:val="1111114"/>
    <w:rsid w:val="003542BA"/>
  </w:style>
  <w:style w:type="table" w:customStyle="1" w:styleId="-1120">
    <w:name w:val="Таблица-список 1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Стандартная таблица1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ветлый список1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ветлый список - Акцент 1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127">
    <w:name w:val="Папушкин1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20">
    <w:name w:val="Сетка таблицы31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1111112"/>
    <w:rsid w:val="003542BA"/>
  </w:style>
  <w:style w:type="table" w:customStyle="1" w:styleId="232">
    <w:name w:val="Простая таблица 23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2">
    <w:name w:val="Простая таблица 24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2">
    <w:name w:val="Простая таблица 25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2">
    <w:name w:val="Простая таблица 26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2">
    <w:name w:val="Простая таблица 27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2">
    <w:name w:val="Простая таблица 28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23">
    <w:name w:val="Нет списка22"/>
    <w:next w:val="a6"/>
    <w:uiPriority w:val="99"/>
    <w:semiHidden/>
    <w:unhideWhenUsed/>
    <w:rsid w:val="003542BA"/>
  </w:style>
  <w:style w:type="table" w:customStyle="1" w:styleId="292">
    <w:name w:val="Простая таблица 29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
    <w:name w:val="Таблица-список 12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Стандартная таблица2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5">
    <w:name w:val="Светлый список2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20">
    <w:name w:val="Светлый список - Акцент 12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6">
    <w:name w:val="Папушкин2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2">
    <w:name w:val="Сетка таблицы32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1111122"/>
    <w:rsid w:val="003542BA"/>
  </w:style>
  <w:style w:type="numbering" w:customStyle="1" w:styleId="313">
    <w:name w:val="Нет списка31"/>
    <w:next w:val="a6"/>
    <w:uiPriority w:val="99"/>
    <w:semiHidden/>
    <w:unhideWhenUsed/>
    <w:rsid w:val="003542BA"/>
  </w:style>
  <w:style w:type="table" w:customStyle="1" w:styleId="610">
    <w:name w:val="Сетка таблицы6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Папушкин31"/>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5">
    <w:name w:val="Стандартная таблица3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Таблица-список 13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Сетка таблицы3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ветлый список - Акцент 13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6">
    <w:name w:val="Светлый список3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1">
    <w:name w:val="Простая таблица 210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
    <w:name w:val="Нет списка111"/>
    <w:next w:val="a6"/>
    <w:uiPriority w:val="99"/>
    <w:semiHidden/>
    <w:unhideWhenUsed/>
    <w:rsid w:val="003542BA"/>
  </w:style>
  <w:style w:type="table" w:customStyle="1" w:styleId="2111">
    <w:name w:val="Простая таблица 21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0">
    <w:name w:val="Таблица-список 1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Стандартная таблица1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
    <w:name w:val="Сетка таблицы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ый список1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
    <w:name w:val="Светлый список - Акцент 1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
    <w:name w:val="Папушкин1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1">
    <w:name w:val="Сетка таблицы31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11111111"/>
    <w:rsid w:val="003542BA"/>
  </w:style>
  <w:style w:type="table" w:customStyle="1" w:styleId="2211">
    <w:name w:val="Простая таблица 2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1">
    <w:name w:val="Простая таблица 23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1">
    <w:name w:val="Простая таблица 24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10">
    <w:name w:val="Простая таблица 25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1">
    <w:name w:val="Простая таблица 26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1">
    <w:name w:val="Простая таблица 27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1">
    <w:name w:val="Простая таблица 28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12">
    <w:name w:val="Нет списка211"/>
    <w:next w:val="a6"/>
    <w:uiPriority w:val="99"/>
    <w:semiHidden/>
    <w:unhideWhenUsed/>
    <w:rsid w:val="003542BA"/>
  </w:style>
  <w:style w:type="table" w:customStyle="1" w:styleId="2911">
    <w:name w:val="Простая таблица 29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Таблица-список 12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Стандартная таблица2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4">
    <w:name w:val="Сетка таблицы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ветлый список2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
    <w:name w:val="Светлый список - Акцент 12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6">
    <w:name w:val="Папушкин2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1">
    <w:name w:val="Сетка таблицы32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11111211"/>
    <w:rsid w:val="003542BA"/>
  </w:style>
  <w:style w:type="numbering" w:customStyle="1" w:styleId="1111138">
    <w:name w:val="1 / 1.1 / 1.1.38"/>
    <w:basedOn w:val="a6"/>
    <w:next w:val="111111"/>
    <w:locked/>
    <w:rsid w:val="003542BA"/>
  </w:style>
  <w:style w:type="numbering" w:customStyle="1" w:styleId="412">
    <w:name w:val="Нет списка41"/>
    <w:next w:val="a6"/>
    <w:uiPriority w:val="99"/>
    <w:semiHidden/>
    <w:unhideWhenUsed/>
    <w:rsid w:val="003542BA"/>
  </w:style>
  <w:style w:type="table" w:customStyle="1" w:styleId="710">
    <w:name w:val="Сетка таблицы71"/>
    <w:basedOn w:val="a5"/>
    <w:next w:val="a7"/>
    <w:uiPriority w:val="59"/>
    <w:locked/>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 / 1.1.2"/>
    <w:basedOn w:val="a6"/>
    <w:next w:val="111111"/>
    <w:locked/>
    <w:rsid w:val="003542BA"/>
  </w:style>
  <w:style w:type="table" w:customStyle="1" w:styleId="1116">
    <w:name w:val="Сетка таблицы 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11">
    <w:name w:val="Нет списка121"/>
    <w:next w:val="a6"/>
    <w:uiPriority w:val="99"/>
    <w:semiHidden/>
    <w:unhideWhenUsed/>
    <w:rsid w:val="003542BA"/>
  </w:style>
  <w:style w:type="table" w:customStyle="1" w:styleId="1117">
    <w:name w:val="Светлая заливка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6"/>
    <w:next w:val="111111"/>
    <w:locked/>
    <w:rsid w:val="003542BA"/>
  </w:style>
  <w:style w:type="numbering" w:customStyle="1" w:styleId="2210">
    <w:name w:val="Нет списка221"/>
    <w:next w:val="a6"/>
    <w:uiPriority w:val="99"/>
    <w:semiHidden/>
    <w:unhideWhenUsed/>
    <w:rsid w:val="003542BA"/>
  </w:style>
  <w:style w:type="character" w:customStyle="1" w:styleId="1fd">
    <w:name w:val="Нижний колонтитул Знак1"/>
    <w:aliases w:val="Знак1 Знак1"/>
    <w:basedOn w:val="a4"/>
    <w:uiPriority w:val="99"/>
    <w:semiHidden/>
    <w:rsid w:val="003542BA"/>
    <w:rPr>
      <w:rFonts w:ascii="Arial" w:eastAsia="Microsoft YaHei" w:hAnsi="Arial"/>
      <w:spacing w:val="-5"/>
      <w:sz w:val="22"/>
      <w:szCs w:val="22"/>
      <w:lang w:eastAsia="en-US"/>
    </w:rPr>
  </w:style>
  <w:style w:type="table" w:customStyle="1" w:styleId="1118">
    <w:name w:val="Простая таблица 111"/>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1">
    <w:name w:val="Простая таблица 21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9">
    <w:name w:val="Классическая таблица 111"/>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Классическая таблица 211"/>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9">
    <w:name w:val="Столбцы таблицы 211"/>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Столбцы таблицы 311"/>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Сетка таблицы 1111"/>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11">
    <w:name w:val="Сетка таблицы 511"/>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
    <w:name w:val="Таблица-список 211"/>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Современная таблица11"/>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d">
    <w:name w:val="Изысканная таблица11"/>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Изящная таблица 211"/>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1">
    <w:name w:val="Сетка таблицы 5211"/>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Средний список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12">
    <w:name w:val="Светлая заливка1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0">
    <w:name w:val="Светлая заливка21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2">
    <w:name w:val="Нет списка311"/>
    <w:next w:val="a6"/>
    <w:uiPriority w:val="99"/>
    <w:semiHidden/>
    <w:unhideWhenUsed/>
    <w:rsid w:val="003542BA"/>
  </w:style>
  <w:style w:type="table" w:customStyle="1" w:styleId="128">
    <w:name w:val="Простая таблица 12"/>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9">
    <w:name w:val="Классическая таблица 12"/>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
    <w:name w:val="Таблица-список 22"/>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e">
    <w:name w:val="Современная таблица2"/>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
    <w:name w:val="Изысканная таблица2"/>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b">
    <w:name w:val="Изящная таблица 12"/>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Веб-таблица 12"/>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20">
    <w:name w:val="Сетка таблицы 522"/>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
    <w:name w:val="Средний список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c">
    <w:name w:val="Светлая заливка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b">
    <w:name w:val="Светлая заливка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
    <w:name w:val="1 / 1.1 / 1.1.3"/>
    <w:basedOn w:val="a6"/>
    <w:next w:val="111111"/>
    <w:unhideWhenUsed/>
    <w:rsid w:val="003542BA"/>
  </w:style>
  <w:style w:type="numbering" w:customStyle="1" w:styleId="4111">
    <w:name w:val="Нет списка411"/>
    <w:next w:val="a6"/>
    <w:uiPriority w:val="99"/>
    <w:semiHidden/>
    <w:unhideWhenUsed/>
    <w:rsid w:val="003542BA"/>
  </w:style>
  <w:style w:type="numbering" w:customStyle="1" w:styleId="111114">
    <w:name w:val="1 / 1.1 / 1.1.4"/>
    <w:basedOn w:val="a6"/>
    <w:next w:val="111111"/>
    <w:locked/>
    <w:rsid w:val="003542BA"/>
  </w:style>
  <w:style w:type="numbering" w:customStyle="1" w:styleId="11113">
    <w:name w:val="Нет списка1111"/>
    <w:next w:val="a6"/>
    <w:uiPriority w:val="99"/>
    <w:semiHidden/>
    <w:unhideWhenUsed/>
    <w:rsid w:val="003542BA"/>
  </w:style>
  <w:style w:type="numbering" w:customStyle="1" w:styleId="5a">
    <w:name w:val="Нет списка5"/>
    <w:next w:val="a6"/>
    <w:uiPriority w:val="99"/>
    <w:semiHidden/>
    <w:unhideWhenUsed/>
    <w:rsid w:val="003542BA"/>
  </w:style>
  <w:style w:type="numbering" w:customStyle="1" w:styleId="111115">
    <w:name w:val="1 / 1.1 / 1.1.5"/>
    <w:basedOn w:val="a6"/>
    <w:next w:val="111111"/>
    <w:locked/>
    <w:rsid w:val="003542BA"/>
  </w:style>
  <w:style w:type="numbering" w:customStyle="1" w:styleId="12112">
    <w:name w:val="Нет списка1211"/>
    <w:next w:val="a6"/>
    <w:uiPriority w:val="99"/>
    <w:semiHidden/>
    <w:unhideWhenUsed/>
    <w:rsid w:val="003542BA"/>
  </w:style>
  <w:style w:type="table" w:customStyle="1" w:styleId="11114">
    <w:name w:val="Сетка таблицы1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3542BA"/>
  </w:style>
  <w:style w:type="table" w:customStyle="1" w:styleId="4112">
    <w:name w:val="Сетка таблицы4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locked/>
    <w:rsid w:val="003542BA"/>
  </w:style>
  <w:style w:type="table" w:customStyle="1" w:styleId="TableGrid111">
    <w:name w:val="Table Grid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3">
    <w:name w:val="Папушкин31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0">
    <w:name w:val="Средний список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4">
    <w:name w:val="Стандартная таблица31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Классическая таблица 13"/>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Простая таблица 13"/>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3">
    <w:name w:val="Изящная таблица 23"/>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Веб-таблица 13"/>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4">
    <w:name w:val="Изысканная таблица3"/>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
    <w:name w:val="Изящная таблица 13"/>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2">
    <w:name w:val="Сетка таблицы1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5">
    <w:name w:val="Сетка таблицы 23"/>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4">
    <w:name w:val="Сетка таблицы 13"/>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6">
    <w:name w:val="Нет списка13"/>
    <w:next w:val="a6"/>
    <w:uiPriority w:val="99"/>
    <w:semiHidden/>
    <w:unhideWhenUsed/>
    <w:rsid w:val="003542BA"/>
  </w:style>
  <w:style w:type="table" w:customStyle="1" w:styleId="137">
    <w:name w:val="Светлая заливка13"/>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
    <w:name w:val="Сетка таблицы25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ветлая заливка23"/>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Сетка таблицы31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5">
    <w:name w:val="Table Simple 3"/>
    <w:basedOn w:val="a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8">
    <w:name w:val="Средний список 13"/>
    <w:basedOn w:val="a5"/>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0">
    <w:name w:val="Светлая заливка4"/>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2">
    <w:name w:val="Нет списка2111"/>
    <w:next w:val="a6"/>
    <w:uiPriority w:val="99"/>
    <w:semiHidden/>
    <w:unhideWhenUsed/>
    <w:rsid w:val="003542BA"/>
  </w:style>
  <w:style w:type="table" w:customStyle="1" w:styleId="2-41">
    <w:name w:val="Средняя заливка 2 - Акцент 41"/>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e">
    <w:name w:val="Гиперссылка1"/>
    <w:uiPriority w:val="99"/>
    <w:unhideWhenUsed/>
    <w:rsid w:val="003542BA"/>
    <w:rPr>
      <w:color w:val="0000FF"/>
      <w:u w:val="single"/>
    </w:rPr>
  </w:style>
  <w:style w:type="numbering" w:customStyle="1" w:styleId="111117">
    <w:name w:val="Нет списка11111"/>
    <w:next w:val="a6"/>
    <w:uiPriority w:val="99"/>
    <w:semiHidden/>
    <w:unhideWhenUsed/>
    <w:rsid w:val="003542BA"/>
  </w:style>
  <w:style w:type="table" w:customStyle="1" w:styleId="1121">
    <w:name w:val="Средний список 112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110">
    <w:name w:val="Нет списка3111"/>
    <w:next w:val="a6"/>
    <w:uiPriority w:val="99"/>
    <w:semiHidden/>
    <w:unhideWhenUsed/>
    <w:rsid w:val="003542BA"/>
  </w:style>
  <w:style w:type="numbering" w:customStyle="1" w:styleId="41110">
    <w:name w:val="Нет списка4111"/>
    <w:next w:val="a6"/>
    <w:uiPriority w:val="99"/>
    <w:semiHidden/>
    <w:unhideWhenUsed/>
    <w:rsid w:val="003542BA"/>
  </w:style>
  <w:style w:type="table" w:customStyle="1" w:styleId="1140">
    <w:name w:val="Средний список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6"/>
    <w:uiPriority w:val="99"/>
    <w:semiHidden/>
    <w:unhideWhenUsed/>
    <w:rsid w:val="003542BA"/>
  </w:style>
  <w:style w:type="table" w:customStyle="1" w:styleId="1160">
    <w:name w:val="Средний список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
    <w:name w:val="Нет списка61"/>
    <w:next w:val="a6"/>
    <w:uiPriority w:val="99"/>
    <w:semiHidden/>
    <w:unhideWhenUsed/>
    <w:rsid w:val="003542BA"/>
  </w:style>
  <w:style w:type="table" w:customStyle="1" w:styleId="1170">
    <w:name w:val="Средний список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6"/>
    <w:uiPriority w:val="99"/>
    <w:semiHidden/>
    <w:unhideWhenUsed/>
    <w:rsid w:val="003542BA"/>
  </w:style>
  <w:style w:type="table" w:customStyle="1" w:styleId="1111115">
    <w:name w:val="Средний список 11111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f6">
    <w:name w:val="Светлая заливка3"/>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4">
    <w:name w:val="Нет списка8"/>
    <w:next w:val="a6"/>
    <w:uiPriority w:val="99"/>
    <w:semiHidden/>
    <w:unhideWhenUsed/>
    <w:rsid w:val="003542BA"/>
  </w:style>
  <w:style w:type="table" w:customStyle="1" w:styleId="11120">
    <w:name w:val="Средний список 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8">
    <w:name w:val="Светлая заливка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
    <w:name w:val="Нет списка9"/>
    <w:next w:val="a6"/>
    <w:uiPriority w:val="99"/>
    <w:semiHidden/>
    <w:unhideWhenUsed/>
    <w:rsid w:val="003542BA"/>
  </w:style>
  <w:style w:type="table" w:customStyle="1" w:styleId="5112">
    <w:name w:val="Сетка таблицы5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0">
    <w:name w:val="1 / 1.1 / 1.1.7"/>
    <w:basedOn w:val="a6"/>
    <w:next w:val="111111"/>
    <w:locked/>
    <w:rsid w:val="003542BA"/>
  </w:style>
  <w:style w:type="table" w:customStyle="1" w:styleId="TableGrid12">
    <w:name w:val="Table Grid1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3">
    <w:name w:val="Папушкин4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414">
    <w:name w:val="Стандартная таблица4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4">
    <w:name w:val="Классическая таблица 14"/>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5">
    <w:name w:val="Простая таблица 14"/>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3">
    <w:name w:val="Изящная таблица 24"/>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1">
    <w:name w:val="Изысканная таблица4"/>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6">
    <w:name w:val="Изящная таблица 14"/>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Классическая таблица 24"/>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9">
    <w:name w:val="Сетка таблицы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5">
    <w:name w:val="Сетка таблицы 24"/>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7">
    <w:name w:val="Сетка таблицы 14"/>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8">
    <w:name w:val="Нет списка14"/>
    <w:next w:val="a6"/>
    <w:uiPriority w:val="99"/>
    <w:semiHidden/>
    <w:unhideWhenUsed/>
    <w:rsid w:val="003542BA"/>
  </w:style>
  <w:style w:type="table" w:customStyle="1" w:styleId="149">
    <w:name w:val="Светлая заливка14"/>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ветлая заливка24"/>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Сетка таблицы32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10">
    <w:name w:val="Нет списка2211"/>
    <w:next w:val="a6"/>
    <w:uiPriority w:val="99"/>
    <w:semiHidden/>
    <w:unhideWhenUsed/>
    <w:rsid w:val="003542BA"/>
  </w:style>
  <w:style w:type="numbering" w:customStyle="1" w:styleId="1122">
    <w:name w:val="Нет списка112"/>
    <w:next w:val="a6"/>
    <w:uiPriority w:val="99"/>
    <w:semiHidden/>
    <w:unhideWhenUsed/>
    <w:rsid w:val="003542BA"/>
  </w:style>
  <w:style w:type="table" w:customStyle="1" w:styleId="11220">
    <w:name w:val="Средний список 112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4">
    <w:name w:val="Нет списка32"/>
    <w:next w:val="a6"/>
    <w:uiPriority w:val="99"/>
    <w:semiHidden/>
    <w:unhideWhenUsed/>
    <w:rsid w:val="003542BA"/>
  </w:style>
  <w:style w:type="numbering" w:customStyle="1" w:styleId="421">
    <w:name w:val="Нет списка42"/>
    <w:next w:val="a6"/>
    <w:uiPriority w:val="99"/>
    <w:semiHidden/>
    <w:unhideWhenUsed/>
    <w:rsid w:val="003542BA"/>
  </w:style>
  <w:style w:type="numbering" w:customStyle="1" w:styleId="525">
    <w:name w:val="Нет списка52"/>
    <w:next w:val="a6"/>
    <w:uiPriority w:val="99"/>
    <w:semiHidden/>
    <w:unhideWhenUsed/>
    <w:rsid w:val="003542BA"/>
  </w:style>
  <w:style w:type="numbering" w:customStyle="1" w:styleId="620">
    <w:name w:val="Нет списка62"/>
    <w:next w:val="a6"/>
    <w:uiPriority w:val="99"/>
    <w:semiHidden/>
    <w:unhideWhenUsed/>
    <w:rsid w:val="003542BA"/>
  </w:style>
  <w:style w:type="numbering" w:customStyle="1" w:styleId="711">
    <w:name w:val="Нет списка71"/>
    <w:next w:val="a6"/>
    <w:uiPriority w:val="99"/>
    <w:semiHidden/>
    <w:unhideWhenUsed/>
    <w:rsid w:val="003542BA"/>
  </w:style>
  <w:style w:type="table" w:customStyle="1" w:styleId="111120">
    <w:name w:val="Средний список 1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
    <w:name w:val="Нет списка81"/>
    <w:next w:val="a6"/>
    <w:uiPriority w:val="99"/>
    <w:semiHidden/>
    <w:unhideWhenUsed/>
    <w:rsid w:val="003542BA"/>
  </w:style>
  <w:style w:type="table" w:customStyle="1" w:styleId="1123">
    <w:name w:val="Светлая заливка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6"/>
    <w:uiPriority w:val="99"/>
    <w:semiHidden/>
    <w:unhideWhenUsed/>
    <w:rsid w:val="003542BA"/>
  </w:style>
  <w:style w:type="table" w:customStyle="1" w:styleId="6110">
    <w:name w:val="Сетка таблицы6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6"/>
    <w:next w:val="111111"/>
    <w:locked/>
    <w:rsid w:val="003542BA"/>
  </w:style>
  <w:style w:type="table" w:customStyle="1" w:styleId="TableGrid13">
    <w:name w:val="Table Grid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b">
    <w:name w:val="Папушкин5"/>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90">
    <w:name w:val="Средний список 1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5c">
    <w:name w:val="Стандартная таблица5"/>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0">
    <w:name w:val="Классическая таблица 15"/>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Простая таблица 15"/>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3">
    <w:name w:val="Изящная таблица 25"/>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
    <w:name w:val="Веб-таблица 15"/>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d">
    <w:name w:val="Изысканная таблица5"/>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a">
    <w:name w:val="Сетка таблицы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5">
    <w:name w:val="Сетка таблицы 25"/>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3">
    <w:name w:val="Сетка таблицы 15"/>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uiPriority w:val="99"/>
    <w:semiHidden/>
    <w:unhideWhenUsed/>
    <w:rsid w:val="003542BA"/>
  </w:style>
  <w:style w:type="table" w:customStyle="1" w:styleId="155">
    <w:name w:val="Светлая заливка15"/>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ветлая заливка25"/>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етка таблицы33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редний список 11110"/>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38">
    <w:name w:val="Нет списка23"/>
    <w:next w:val="a6"/>
    <w:uiPriority w:val="99"/>
    <w:semiHidden/>
    <w:unhideWhenUsed/>
    <w:rsid w:val="003542BA"/>
  </w:style>
  <w:style w:type="numbering" w:customStyle="1" w:styleId="1131">
    <w:name w:val="Нет списка113"/>
    <w:next w:val="a6"/>
    <w:uiPriority w:val="99"/>
    <w:semiHidden/>
    <w:unhideWhenUsed/>
    <w:rsid w:val="003542BA"/>
  </w:style>
  <w:style w:type="table" w:customStyle="1" w:styleId="11230">
    <w:name w:val="Средний список 1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2">
    <w:name w:val="Нет списка33"/>
    <w:next w:val="a6"/>
    <w:uiPriority w:val="99"/>
    <w:semiHidden/>
    <w:unhideWhenUsed/>
    <w:rsid w:val="003542BA"/>
  </w:style>
  <w:style w:type="numbering" w:customStyle="1" w:styleId="430">
    <w:name w:val="Нет списка43"/>
    <w:next w:val="a6"/>
    <w:uiPriority w:val="99"/>
    <w:semiHidden/>
    <w:unhideWhenUsed/>
    <w:rsid w:val="003542BA"/>
  </w:style>
  <w:style w:type="numbering" w:customStyle="1" w:styleId="531">
    <w:name w:val="Нет списка53"/>
    <w:next w:val="a6"/>
    <w:uiPriority w:val="99"/>
    <w:semiHidden/>
    <w:unhideWhenUsed/>
    <w:rsid w:val="003542BA"/>
  </w:style>
  <w:style w:type="numbering" w:customStyle="1" w:styleId="630">
    <w:name w:val="Нет списка63"/>
    <w:next w:val="a6"/>
    <w:uiPriority w:val="99"/>
    <w:semiHidden/>
    <w:unhideWhenUsed/>
    <w:rsid w:val="003542BA"/>
  </w:style>
  <w:style w:type="numbering" w:customStyle="1" w:styleId="720">
    <w:name w:val="Нет списка72"/>
    <w:next w:val="a6"/>
    <w:uiPriority w:val="99"/>
    <w:semiHidden/>
    <w:unhideWhenUsed/>
    <w:rsid w:val="003542BA"/>
  </w:style>
  <w:style w:type="table" w:customStyle="1" w:styleId="111130">
    <w:name w:val="Средний список 1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21">
    <w:name w:val="Нет списка82"/>
    <w:next w:val="a6"/>
    <w:uiPriority w:val="99"/>
    <w:semiHidden/>
    <w:unhideWhenUsed/>
    <w:rsid w:val="003542BA"/>
  </w:style>
  <w:style w:type="table" w:customStyle="1" w:styleId="1132">
    <w:name w:val="Светлая заливка113"/>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60">
    <w:name w:val="Нет списка16"/>
    <w:next w:val="a6"/>
    <w:uiPriority w:val="99"/>
    <w:semiHidden/>
    <w:unhideWhenUsed/>
    <w:rsid w:val="003542BA"/>
  </w:style>
  <w:style w:type="table" w:customStyle="1" w:styleId="7110">
    <w:name w:val="Сетка таблицы7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locked/>
    <w:rsid w:val="003542BA"/>
  </w:style>
  <w:style w:type="table" w:customStyle="1" w:styleId="TableGrid14">
    <w:name w:val="Table Grid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4">
    <w:name w:val="Папушкин6"/>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0">
    <w:name w:val="Средний список 112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65">
    <w:name w:val="Стандартная таблица6"/>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
    <w:name w:val="Классическая таблица 16"/>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Простая таблица 16"/>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3">
    <w:name w:val="Изящная таблица 26"/>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
    <w:name w:val="Веб-таблица 16"/>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6">
    <w:name w:val="Изысканная таблица6"/>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3">
    <w:name w:val="Изящная таблица 16"/>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Классическая таблица 26"/>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 86"/>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5">
    <w:name w:val="Сетка таблицы 26"/>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4">
    <w:name w:val="Сетка таблицы 16"/>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0">
    <w:name w:val="Нет списка17"/>
    <w:next w:val="a6"/>
    <w:uiPriority w:val="99"/>
    <w:semiHidden/>
    <w:unhideWhenUsed/>
    <w:rsid w:val="003542BA"/>
  </w:style>
  <w:style w:type="table" w:customStyle="1" w:styleId="165">
    <w:name w:val="Светлая заливка16"/>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ветлая заливка26"/>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етка таблицы34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редний список 11114"/>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48">
    <w:name w:val="Нет списка24"/>
    <w:next w:val="a6"/>
    <w:uiPriority w:val="99"/>
    <w:semiHidden/>
    <w:unhideWhenUsed/>
    <w:rsid w:val="003542BA"/>
  </w:style>
  <w:style w:type="numbering" w:customStyle="1" w:styleId="1141">
    <w:name w:val="Нет списка114"/>
    <w:next w:val="a6"/>
    <w:uiPriority w:val="99"/>
    <w:semiHidden/>
    <w:unhideWhenUsed/>
    <w:rsid w:val="003542BA"/>
  </w:style>
  <w:style w:type="table" w:customStyle="1" w:styleId="1124">
    <w:name w:val="Средний список 1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2">
    <w:name w:val="Нет списка34"/>
    <w:next w:val="a6"/>
    <w:uiPriority w:val="99"/>
    <w:semiHidden/>
    <w:unhideWhenUsed/>
    <w:rsid w:val="003542BA"/>
  </w:style>
  <w:style w:type="numbering" w:customStyle="1" w:styleId="440">
    <w:name w:val="Нет списка44"/>
    <w:next w:val="a6"/>
    <w:uiPriority w:val="99"/>
    <w:semiHidden/>
    <w:unhideWhenUsed/>
    <w:rsid w:val="003542BA"/>
  </w:style>
  <w:style w:type="numbering" w:customStyle="1" w:styleId="541">
    <w:name w:val="Нет списка54"/>
    <w:next w:val="a6"/>
    <w:uiPriority w:val="99"/>
    <w:semiHidden/>
    <w:unhideWhenUsed/>
    <w:rsid w:val="003542BA"/>
  </w:style>
  <w:style w:type="numbering" w:customStyle="1" w:styleId="640">
    <w:name w:val="Нет списка64"/>
    <w:next w:val="a6"/>
    <w:uiPriority w:val="99"/>
    <w:semiHidden/>
    <w:unhideWhenUsed/>
    <w:rsid w:val="003542BA"/>
  </w:style>
  <w:style w:type="numbering" w:customStyle="1" w:styleId="730">
    <w:name w:val="Нет списка73"/>
    <w:next w:val="a6"/>
    <w:uiPriority w:val="99"/>
    <w:semiHidden/>
    <w:unhideWhenUsed/>
    <w:rsid w:val="003542BA"/>
  </w:style>
  <w:style w:type="table" w:customStyle="1" w:styleId="11115">
    <w:name w:val="Средний список 1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31">
    <w:name w:val="Нет списка83"/>
    <w:next w:val="a6"/>
    <w:uiPriority w:val="99"/>
    <w:semiHidden/>
    <w:unhideWhenUsed/>
    <w:rsid w:val="003542BA"/>
  </w:style>
  <w:style w:type="table" w:customStyle="1" w:styleId="1142">
    <w:name w:val="Светлая заливка114"/>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80">
    <w:name w:val="Нет списка18"/>
    <w:next w:val="a6"/>
    <w:uiPriority w:val="99"/>
    <w:semiHidden/>
    <w:unhideWhenUsed/>
    <w:rsid w:val="003542BA"/>
  </w:style>
  <w:style w:type="table" w:customStyle="1" w:styleId="580">
    <w:name w:val="Сетка таблицы 58"/>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0">
    <w:name w:val="1 / 1.1 / 1.1.10"/>
    <w:basedOn w:val="a6"/>
    <w:next w:val="111111"/>
    <w:locked/>
    <w:rsid w:val="003542BA"/>
  </w:style>
  <w:style w:type="table" w:customStyle="1" w:styleId="TableGrid15">
    <w:name w:val="Table Grid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4">
    <w:name w:val="Папушкин7"/>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5">
    <w:name w:val="Средний список 1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75">
    <w:name w:val="Стандартная таблица7"/>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
    <w:name w:val="Классическая таблица 17"/>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2">
    <w:name w:val="Простая таблица 17"/>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Веб-таблица 17"/>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6">
    <w:name w:val="Изысканная таблица7"/>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
    <w:name w:val="Изящная таблица 17"/>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6">
    <w:name w:val="Сетка таблицы1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4">
    <w:name w:val="Сетка таблицы 17"/>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Нет списка19"/>
    <w:next w:val="a6"/>
    <w:uiPriority w:val="99"/>
    <w:semiHidden/>
    <w:unhideWhenUsed/>
    <w:rsid w:val="003542BA"/>
  </w:style>
  <w:style w:type="table" w:customStyle="1" w:styleId="175">
    <w:name w:val="Светлая заливка17"/>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ветлая заливка27"/>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етка таблицы35"/>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редний список 11116"/>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57">
    <w:name w:val="Нет списка25"/>
    <w:next w:val="a6"/>
    <w:uiPriority w:val="99"/>
    <w:semiHidden/>
    <w:unhideWhenUsed/>
    <w:rsid w:val="003542BA"/>
  </w:style>
  <w:style w:type="numbering" w:customStyle="1" w:styleId="1151">
    <w:name w:val="Нет списка115"/>
    <w:next w:val="a6"/>
    <w:uiPriority w:val="99"/>
    <w:semiHidden/>
    <w:unhideWhenUsed/>
    <w:rsid w:val="003542BA"/>
  </w:style>
  <w:style w:type="table" w:customStyle="1" w:styleId="1126">
    <w:name w:val="Средний список 1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51">
    <w:name w:val="Нет списка35"/>
    <w:next w:val="a6"/>
    <w:uiPriority w:val="99"/>
    <w:semiHidden/>
    <w:unhideWhenUsed/>
    <w:rsid w:val="003542BA"/>
  </w:style>
  <w:style w:type="numbering" w:customStyle="1" w:styleId="450">
    <w:name w:val="Нет списка45"/>
    <w:next w:val="a6"/>
    <w:uiPriority w:val="99"/>
    <w:semiHidden/>
    <w:unhideWhenUsed/>
    <w:rsid w:val="003542BA"/>
  </w:style>
  <w:style w:type="numbering" w:customStyle="1" w:styleId="551">
    <w:name w:val="Нет списка55"/>
    <w:next w:val="a6"/>
    <w:uiPriority w:val="99"/>
    <w:semiHidden/>
    <w:unhideWhenUsed/>
    <w:rsid w:val="003542BA"/>
  </w:style>
  <w:style w:type="numbering" w:customStyle="1" w:styleId="650">
    <w:name w:val="Нет списка65"/>
    <w:next w:val="a6"/>
    <w:uiPriority w:val="99"/>
    <w:semiHidden/>
    <w:unhideWhenUsed/>
    <w:rsid w:val="003542BA"/>
  </w:style>
  <w:style w:type="numbering" w:customStyle="1" w:styleId="740">
    <w:name w:val="Нет списка74"/>
    <w:next w:val="a6"/>
    <w:uiPriority w:val="99"/>
    <w:semiHidden/>
    <w:unhideWhenUsed/>
    <w:rsid w:val="003542BA"/>
  </w:style>
  <w:style w:type="table" w:customStyle="1" w:styleId="11117">
    <w:name w:val="Средний список 1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41">
    <w:name w:val="Нет списка84"/>
    <w:next w:val="a6"/>
    <w:uiPriority w:val="99"/>
    <w:semiHidden/>
    <w:unhideWhenUsed/>
    <w:rsid w:val="003542BA"/>
  </w:style>
  <w:style w:type="table" w:customStyle="1" w:styleId="1152">
    <w:name w:val="Светлая заливка115"/>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10">
    <w:name w:val="1 / 1.1 / 1.1.11"/>
    <w:basedOn w:val="a6"/>
    <w:next w:val="111111"/>
    <w:locked/>
    <w:rsid w:val="003542BA"/>
  </w:style>
  <w:style w:type="numbering" w:customStyle="1" w:styleId="11111120">
    <w:name w:val="1 / 1.1 / 1.1.12"/>
    <w:basedOn w:val="a6"/>
    <w:next w:val="111111"/>
    <w:locked/>
    <w:rsid w:val="003542BA"/>
  </w:style>
  <w:style w:type="numbering" w:customStyle="1" w:styleId="200">
    <w:name w:val="Нет списка20"/>
    <w:next w:val="a6"/>
    <w:uiPriority w:val="99"/>
    <w:semiHidden/>
    <w:unhideWhenUsed/>
    <w:rsid w:val="003542BA"/>
  </w:style>
  <w:style w:type="table" w:customStyle="1" w:styleId="181">
    <w:name w:val="Простая таблица 18"/>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82">
    <w:name w:val="Классическая таблица 18"/>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9">
    <w:name w:val="Столбцы таблицы 23"/>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Столбцы таблицы 33"/>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
    <w:name w:val="Столбцы таблицы 43"/>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3">
    <w:name w:val="Сетка таблицы 18"/>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4">
    <w:name w:val="Сетка таблицы 28"/>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90">
    <w:name w:val="Сетка таблицы 59"/>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
    <w:name w:val="Сетка таблицы 88"/>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11">
    <w:name w:val="Таблица-список 13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7">
    <w:name w:val="Современная таблица3"/>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9">
    <w:name w:val="Изысканная таблица8"/>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8a">
    <w:name w:val="Стандартная таблица8"/>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Изящная таблица 18"/>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Изящная таблица 28"/>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
    <w:name w:val="Веб-таблица 18"/>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b">
    <w:name w:val="Папушкин8"/>
    <w:basedOn w:val="a7"/>
    <w:rsid w:val="003542BA"/>
    <w:pPr>
      <w:jc w:val="center"/>
    </w:pPr>
    <w:rPr>
      <w:rFonts w:ascii="Arial" w:eastAsia="Times New Roman" w:hAnsi="Arial" w:cs="Times New Roman"/>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7">
    <w:name w:val="Средний список 1127"/>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5">
    <w:name w:val="Светлая заливка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86">
    <w:name w:val="Светлая заливка28"/>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0">
    <w:name w:val="1 / 1.1 / 1.1.13"/>
    <w:basedOn w:val="a6"/>
    <w:next w:val="111111"/>
    <w:semiHidden/>
    <w:unhideWhenUsed/>
    <w:rsid w:val="003542BA"/>
  </w:style>
  <w:style w:type="numbering" w:customStyle="1" w:styleId="11111140">
    <w:name w:val="1 / 1.1 / 1.1.14"/>
    <w:basedOn w:val="a6"/>
    <w:next w:val="111111"/>
    <w:locked/>
    <w:rsid w:val="003542BA"/>
  </w:style>
  <w:style w:type="paragraph" w:customStyle="1" w:styleId="xl968">
    <w:name w:val="xl968"/>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9">
    <w:name w:val="xl9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0">
    <w:name w:val="xl970"/>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1">
    <w:name w:val="xl971"/>
    <w:basedOn w:val="a3"/>
    <w:rsid w:val="003542BA"/>
    <w:pPr>
      <w:widowControl/>
      <w:pBdr>
        <w:top w:val="single" w:sz="8" w:space="0" w:color="auto"/>
        <w:left w:val="single" w:sz="8" w:space="0" w:color="auto"/>
        <w:bottom w:val="single" w:sz="8" w:space="0" w:color="auto"/>
        <w:right w:val="single" w:sz="4" w:space="0" w:color="000000"/>
      </w:pBdr>
      <w:shd w:val="clear" w:color="969696" w:fill="CC99FF"/>
      <w:autoSpaceDE/>
      <w:autoSpaceDN/>
      <w:adjustRightInd/>
      <w:spacing w:before="100" w:beforeAutospacing="1" w:after="100" w:afterAutospacing="1"/>
      <w:ind w:firstLine="0"/>
      <w:jc w:val="left"/>
    </w:pPr>
    <w:rPr>
      <w:b/>
      <w:bCs/>
      <w:szCs w:val="24"/>
      <w:lang w:eastAsia="ru-RU"/>
    </w:rPr>
  </w:style>
  <w:style w:type="paragraph" w:customStyle="1" w:styleId="xl972">
    <w:name w:val="xl972"/>
    <w:basedOn w:val="a3"/>
    <w:rsid w:val="003542BA"/>
    <w:pPr>
      <w:widowControl/>
      <w:pBdr>
        <w:top w:val="single" w:sz="8" w:space="0" w:color="auto"/>
        <w:left w:val="single" w:sz="4" w:space="0" w:color="000000"/>
        <w:bottom w:val="single" w:sz="8" w:space="0" w:color="auto"/>
        <w:right w:val="single" w:sz="4" w:space="0" w:color="000000"/>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3">
    <w:name w:val="xl973"/>
    <w:basedOn w:val="a3"/>
    <w:rsid w:val="003542BA"/>
    <w:pPr>
      <w:widowControl/>
      <w:pBdr>
        <w:top w:val="single" w:sz="8" w:space="0" w:color="auto"/>
        <w:left w:val="single" w:sz="4" w:space="0" w:color="000000"/>
        <w:bottom w:val="single" w:sz="8" w:space="0" w:color="auto"/>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4">
    <w:name w:val="xl974"/>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75">
    <w:name w:val="xl975"/>
    <w:basedOn w:val="a3"/>
    <w:rsid w:val="003542BA"/>
    <w:pPr>
      <w:widowControl/>
      <w:pBdr>
        <w:top w:val="single" w:sz="4" w:space="0" w:color="auto"/>
        <w:left w:val="single" w:sz="8"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976">
    <w:name w:val="xl976"/>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center"/>
    </w:pPr>
    <w:rPr>
      <w:szCs w:val="24"/>
      <w:lang w:eastAsia="ru-RU"/>
    </w:rPr>
  </w:style>
  <w:style w:type="paragraph" w:customStyle="1" w:styleId="xl977">
    <w:name w:val="xl977"/>
    <w:basedOn w:val="a3"/>
    <w:rsid w:val="003542BA"/>
    <w:pPr>
      <w:widowControl/>
      <w:pBdr>
        <w:top w:val="single" w:sz="4" w:space="0" w:color="auto"/>
        <w:left w:val="single" w:sz="8"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978">
    <w:name w:val="xl978"/>
    <w:basedOn w:val="a3"/>
    <w:rsid w:val="003542BA"/>
    <w:pPr>
      <w:widowControl/>
      <w:pBdr>
        <w:top w:val="single" w:sz="4" w:space="0" w:color="auto"/>
        <w:left w:val="single" w:sz="8" w:space="18" w:color="auto"/>
        <w:bottom w:val="single" w:sz="4" w:space="0" w:color="auto"/>
        <w:right w:val="single" w:sz="4" w:space="0" w:color="auto"/>
      </w:pBdr>
      <w:shd w:val="clear" w:color="000000" w:fill="D8E4BC"/>
      <w:autoSpaceDE/>
      <w:autoSpaceDN/>
      <w:adjustRightInd/>
      <w:spacing w:before="100" w:beforeAutospacing="1" w:after="100" w:afterAutospacing="1"/>
      <w:ind w:firstLineChars="200" w:firstLine="0"/>
      <w:jc w:val="left"/>
      <w:textAlignment w:val="center"/>
    </w:pPr>
    <w:rPr>
      <w:szCs w:val="24"/>
      <w:lang w:eastAsia="ru-RU"/>
    </w:rPr>
  </w:style>
  <w:style w:type="paragraph" w:customStyle="1" w:styleId="xl979">
    <w:name w:val="xl979"/>
    <w:basedOn w:val="a3"/>
    <w:rsid w:val="003542BA"/>
    <w:pPr>
      <w:widowControl/>
      <w:pBdr>
        <w:top w:val="single" w:sz="4" w:space="0" w:color="auto"/>
        <w:left w:val="single" w:sz="8"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980">
    <w:name w:val="xl980"/>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81">
    <w:name w:val="xl981"/>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82">
    <w:name w:val="xl982"/>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3">
    <w:name w:val="xl983"/>
    <w:basedOn w:val="a3"/>
    <w:rsid w:val="003542BA"/>
    <w:pPr>
      <w:widowControl/>
      <w:pBdr>
        <w:top w:val="single" w:sz="4" w:space="0" w:color="auto"/>
        <w:left w:val="single" w:sz="8"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984">
    <w:name w:val="xl98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85">
    <w:name w:val="xl985"/>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6">
    <w:name w:val="xl986"/>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7">
    <w:name w:val="xl987"/>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8">
    <w:name w:val="xl988"/>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9">
    <w:name w:val="xl989"/>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0">
    <w:name w:val="xl990"/>
    <w:basedOn w:val="a3"/>
    <w:rsid w:val="003542BA"/>
    <w:pPr>
      <w:widowControl/>
      <w:pBdr>
        <w:top w:val="single" w:sz="8" w:space="0" w:color="000000"/>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991">
    <w:name w:val="xl991"/>
    <w:basedOn w:val="a3"/>
    <w:rsid w:val="003542BA"/>
    <w:pPr>
      <w:widowControl/>
      <w:pBdr>
        <w:top w:val="single" w:sz="4"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992">
    <w:name w:val="xl992"/>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b/>
      <w:bCs/>
      <w:color w:val="FFFFFF"/>
      <w:szCs w:val="24"/>
      <w:lang w:eastAsia="ru-RU"/>
    </w:rPr>
  </w:style>
  <w:style w:type="paragraph" w:customStyle="1" w:styleId="xl993">
    <w:name w:val="xl993"/>
    <w:basedOn w:val="a3"/>
    <w:rsid w:val="003542BA"/>
    <w:pPr>
      <w:widowControl/>
      <w:pBdr>
        <w:top w:val="single" w:sz="8"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4">
    <w:name w:val="xl994"/>
    <w:basedOn w:val="a3"/>
    <w:rsid w:val="003542BA"/>
    <w:pPr>
      <w:widowControl/>
      <w:pBdr>
        <w:top w:val="single" w:sz="8" w:space="0" w:color="000000"/>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5">
    <w:name w:val="xl995"/>
    <w:basedOn w:val="a3"/>
    <w:rsid w:val="003542BA"/>
    <w:pPr>
      <w:widowControl/>
      <w:pBdr>
        <w:top w:val="single" w:sz="4" w:space="0" w:color="auto"/>
        <w:left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6">
    <w:name w:val="xl996"/>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97">
    <w:name w:val="xl997"/>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98">
    <w:name w:val="xl998"/>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99">
    <w:name w:val="xl999"/>
    <w:basedOn w:val="a3"/>
    <w:rsid w:val="003542BA"/>
    <w:pPr>
      <w:widowControl/>
      <w:pBdr>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1000">
    <w:name w:val="xl1000"/>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1">
    <w:name w:val="xl1001"/>
    <w:basedOn w:val="a3"/>
    <w:rsid w:val="003542BA"/>
    <w:pPr>
      <w:widowControl/>
      <w:pBdr>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2">
    <w:name w:val="xl100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003">
    <w:name w:val="xl1003"/>
    <w:basedOn w:val="a3"/>
    <w:rsid w:val="003542BA"/>
    <w:pPr>
      <w:widowControl/>
      <w:pBdr>
        <w:top w:val="single" w:sz="4" w:space="0" w:color="auto"/>
        <w:left w:val="single" w:sz="4" w:space="0" w:color="auto"/>
        <w:bottom w:val="single" w:sz="4" w:space="0" w:color="auto"/>
        <w:right w:val="single" w:sz="4" w:space="0" w:color="auto"/>
      </w:pBdr>
      <w:shd w:val="clear" w:color="808080" w:fill="D8E4BC"/>
      <w:autoSpaceDE/>
      <w:autoSpaceDN/>
      <w:adjustRightInd/>
      <w:spacing w:before="100" w:beforeAutospacing="1" w:after="100" w:afterAutospacing="1"/>
      <w:ind w:firstLine="0"/>
      <w:jc w:val="center"/>
    </w:pPr>
    <w:rPr>
      <w:szCs w:val="24"/>
      <w:lang w:eastAsia="ru-RU"/>
    </w:rPr>
  </w:style>
  <w:style w:type="paragraph" w:customStyle="1" w:styleId="xl1004">
    <w:name w:val="xl1004"/>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05">
    <w:name w:val="xl1005"/>
    <w:basedOn w:val="a3"/>
    <w:rsid w:val="003542BA"/>
    <w:pPr>
      <w:widowControl/>
      <w:pBdr>
        <w:top w:val="single" w:sz="4" w:space="0" w:color="auto"/>
        <w:left w:val="single" w:sz="4"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1006">
    <w:name w:val="xl1006"/>
    <w:basedOn w:val="a3"/>
    <w:rsid w:val="003542BA"/>
    <w:pPr>
      <w:widowControl/>
      <w:pBdr>
        <w:top w:val="single" w:sz="4" w:space="0" w:color="auto"/>
        <w:left w:val="single" w:sz="4"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1007">
    <w:name w:val="xl1007"/>
    <w:basedOn w:val="a3"/>
    <w:rsid w:val="003542BA"/>
    <w:pPr>
      <w:widowControl/>
      <w:pBdr>
        <w:top w:val="single" w:sz="4" w:space="0" w:color="auto"/>
        <w:left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08">
    <w:name w:val="xl100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1009">
    <w:name w:val="xl100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1010">
    <w:name w:val="xl1010"/>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11">
    <w:name w:val="xl1011"/>
    <w:basedOn w:val="a3"/>
    <w:rsid w:val="003542BA"/>
    <w:pPr>
      <w:widowControl/>
      <w:pBdr>
        <w:top w:val="single" w:sz="4" w:space="0" w:color="auto"/>
        <w:left w:val="single" w:sz="8" w:space="27" w:color="auto"/>
        <w:bottom w:val="single" w:sz="4" w:space="0" w:color="auto"/>
        <w:right w:val="single" w:sz="4" w:space="0" w:color="auto"/>
      </w:pBdr>
      <w:shd w:val="clear" w:color="000000" w:fill="D8E4BC"/>
      <w:autoSpaceDE/>
      <w:autoSpaceDN/>
      <w:adjustRightInd/>
      <w:spacing w:before="100" w:beforeAutospacing="1" w:after="100" w:afterAutospacing="1"/>
      <w:ind w:firstLineChars="300" w:firstLine="0"/>
      <w:jc w:val="left"/>
      <w:textAlignment w:val="center"/>
    </w:pPr>
    <w:rPr>
      <w:szCs w:val="24"/>
      <w:lang w:eastAsia="ru-RU"/>
    </w:rPr>
  </w:style>
  <w:style w:type="paragraph" w:customStyle="1" w:styleId="xl1012">
    <w:name w:val="xl1012"/>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13">
    <w:name w:val="xl1013"/>
    <w:basedOn w:val="a3"/>
    <w:rsid w:val="003542BA"/>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ind w:firstLine="0"/>
      <w:jc w:val="left"/>
    </w:pPr>
    <w:rPr>
      <w:szCs w:val="24"/>
      <w:lang w:eastAsia="ru-RU"/>
    </w:rPr>
  </w:style>
  <w:style w:type="paragraph" w:customStyle="1" w:styleId="xl966">
    <w:name w:val="xl966"/>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7">
    <w:name w:val="xl967"/>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table" w:customStyle="1" w:styleId="1161">
    <w:name w:val="Светлая заливка116"/>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7">
    <w:name w:val="Простая таблица 3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
    <w:name w:val="Светлая заливка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0">
    <w:name w:val="Светлая заливка2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
    <w:name w:val="Сетка таблицы3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ветлая заливка113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6">
    <w:name w:val="Светлая заливка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8">
    <w:name w:val="Светлая заливка3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
    <w:name w:val="Сетка таблицы4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c">
    <w:name w:val="рпдлпжлопж"/>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6"/>
    <w:next w:val="111111"/>
    <w:locked/>
    <w:rsid w:val="003542BA"/>
  </w:style>
  <w:style w:type="table" w:customStyle="1" w:styleId="51110">
    <w:name w:val="Сетка таблицы5111"/>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 5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1">
    <w:name w:val="Table Grid11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18">
    <w:name w:val="Папушкин1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2">
    <w:name w:val="Столбцы таблицы 311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0">
    <w:name w:val="Таблица-список 11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Столбцы таблицы 211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Современная таблица11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80">
    <w:name w:val="Средний список 11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1">
    <w:name w:val="Простая таблица 21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9">
    <w:name w:val="Стандартная таблица1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a">
    <w:name w:val="Классическая таблица 11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Простая таблица 11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4">
    <w:name w:val="Изящная таблица 211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c">
    <w:name w:val="Изысканная таблица11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c">
    <w:name w:val="Изящная таблица 11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11a">
    <w:name w:val="Сетка таблицы1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6">
    <w:name w:val="Сетка таблицы 211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1b">
    <w:name w:val="Сетка таблицы 11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5"/>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0">
    <w:name w:val="Средний список 11119"/>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
    <w:name w:val="Средний список 121111"/>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3">
    <w:name w:val="Светлая заливка12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110">
    <w:name w:val="Светлая заливка2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
    <w:name w:val="Средний список 11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3">
    <w:name w:val="Средний список 11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5">
    <w:name w:val="Светлая заливка32"/>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
    <w:name w:val="Светлая заливка33"/>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5"/>
    <w:next w:val="53"/>
    <w:rsid w:val="003542B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93">
    <w:name w:val="Сетка таблицы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975">
    <w:name w:val="xl3197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1976">
    <w:name w:val="xl319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1977">
    <w:name w:val="xl319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8">
    <w:name w:val="xl319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9">
    <w:name w:val="xl31979"/>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 w:val="20"/>
      <w:lang w:eastAsia="ru-RU"/>
    </w:rPr>
  </w:style>
  <w:style w:type="paragraph" w:customStyle="1" w:styleId="xl31980">
    <w:name w:val="xl319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1981">
    <w:name w:val="xl319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table" w:customStyle="1" w:styleId="101">
    <w:name w:val="Сетка таблицы10"/>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6"/>
    <w:next w:val="111111"/>
    <w:locked/>
    <w:rsid w:val="003542BA"/>
  </w:style>
  <w:style w:type="table" w:customStyle="1" w:styleId="1172">
    <w:name w:val="Светлая заливка117"/>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Светлая заливка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Светлая заливка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
    <w:name w:val="Светлая заливка2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0">
    <w:name w:val="Светлая заливка18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0">
    <w:name w:val="Светлая заливка28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fd">
    <w:name w:val="Стиль алаеваМаркированный список + По ширине Междустр.интервал:  по..."/>
    <w:basedOn w:val="a3"/>
    <w:link w:val="affffffe"/>
    <w:autoRedefine/>
    <w:rsid w:val="003542BA"/>
    <w:pPr>
      <w:widowControl/>
      <w:tabs>
        <w:tab w:val="num" w:pos="1418"/>
      </w:tabs>
      <w:autoSpaceDE/>
      <w:autoSpaceDN/>
      <w:adjustRightInd/>
      <w:spacing w:after="120" w:line="360" w:lineRule="auto"/>
      <w:ind w:left="1418" w:hanging="567"/>
    </w:pPr>
    <w:rPr>
      <w:rFonts w:ascii="Arial" w:hAnsi="Arial"/>
      <w:snapToGrid w:val="0"/>
      <w:sz w:val="22"/>
      <w:szCs w:val="24"/>
      <w:lang w:eastAsia="ru-RU"/>
    </w:rPr>
  </w:style>
  <w:style w:type="paragraph" w:customStyle="1" w:styleId="1ArialBlack66">
    <w:name w:val="Стиль Заголовок 1 + Arial Black По ширине Перед:  6 пт После:  6..."/>
    <w:basedOn w:val="11"/>
    <w:autoRedefine/>
    <w:rsid w:val="003542BA"/>
    <w:pPr>
      <w:numPr>
        <w:numId w:val="0"/>
      </w:numPr>
      <w:pBdr>
        <w:top w:val="single" w:sz="48" w:space="3" w:color="FFFFFF"/>
        <w:left w:val="single" w:sz="6" w:space="3" w:color="FFFFFF"/>
        <w:bottom w:val="single" w:sz="6" w:space="3" w:color="FFFFFF"/>
      </w:pBdr>
      <w:adjustRightInd w:val="0"/>
      <w:spacing w:before="120" w:after="120" w:line="240" w:lineRule="atLeast"/>
      <w:jc w:val="left"/>
      <w:textAlignment w:val="baseline"/>
    </w:pPr>
    <w:rPr>
      <w:rFonts w:ascii="Arial Black" w:eastAsia="Microsoft YaHei" w:hAnsi="Arial Black" w:cs="Times New Roman"/>
      <w:b w:val="0"/>
      <w:caps/>
      <w:spacing w:val="-8"/>
      <w:kern w:val="20"/>
      <w:sz w:val="22"/>
      <w:szCs w:val="24"/>
    </w:rPr>
  </w:style>
  <w:style w:type="paragraph" w:customStyle="1" w:styleId="2ArialBlack12">
    <w:name w:val="Стиль Заголовок 2 + Arial Black 12 пт не полужирный По левому кр..."/>
    <w:basedOn w:val="20"/>
    <w:autoRedefine/>
    <w:rsid w:val="003542BA"/>
    <w:pPr>
      <w:keepNext w:val="0"/>
      <w:keepLines w:val="0"/>
      <w:widowControl w:val="0"/>
      <w:numPr>
        <w:numId w:val="19"/>
      </w:numPr>
      <w:suppressAutoHyphens/>
      <w:spacing w:before="240" w:after="120" w:line="240" w:lineRule="auto"/>
      <w:ind w:left="426"/>
      <w:textAlignment w:val="baseline"/>
    </w:pPr>
    <w:rPr>
      <w:rFonts w:ascii="Arial Black" w:eastAsia="Microsoft YaHei" w:hAnsi="Arial Black" w:cs="Times New Roman"/>
      <w:b w:val="0"/>
      <w:spacing w:val="-10"/>
      <w:kern w:val="28"/>
      <w:sz w:val="22"/>
      <w:szCs w:val="24"/>
    </w:rPr>
  </w:style>
  <w:style w:type="character" w:customStyle="1" w:styleId="affffffe">
    <w:name w:val="Стиль алаеваМаркированный список + По ширине Междустр.интервал:  по... Знак Знак"/>
    <w:basedOn w:val="a4"/>
    <w:link w:val="affffffd"/>
    <w:rsid w:val="003542BA"/>
    <w:rPr>
      <w:rFonts w:ascii="Arial" w:eastAsia="Times New Roman" w:hAnsi="Arial" w:cs="Times New Roman"/>
      <w:snapToGrid w:val="0"/>
      <w:szCs w:val="24"/>
      <w:lang w:eastAsia="ru-RU"/>
    </w:rPr>
  </w:style>
  <w:style w:type="paragraph" w:customStyle="1" w:styleId="xl1708">
    <w:name w:val="xl17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09">
    <w:name w:val="xl17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0">
    <w:name w:val="xl17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1711">
    <w:name w:val="xl17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2">
    <w:name w:val="xl1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3">
    <w:name w:val="xl1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1714">
    <w:name w:val="xl1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5">
    <w:name w:val="xl17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1716">
    <w:name w:val="xl1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7">
    <w:name w:val="xl17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8">
    <w:name w:val="xl17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9">
    <w:name w:val="xl1719"/>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6986">
    <w:name w:val="xl69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7">
    <w:name w:val="xl69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8">
    <w:name w:val="xl69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89">
    <w:name w:val="xl69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0">
    <w:name w:val="xl69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1">
    <w:name w:val="xl69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2">
    <w:name w:val="xl69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3">
    <w:name w:val="xl6993"/>
    <w:basedOn w:val="a3"/>
    <w:rsid w:val="003542BA"/>
    <w:pPr>
      <w:widowControl/>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4">
    <w:name w:val="xl69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5">
    <w:name w:val="xl699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6">
    <w:name w:val="xl69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7">
    <w:name w:val="xl699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8">
    <w:name w:val="xl69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9">
    <w:name w:val="xl699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7000">
    <w:name w:val="xl70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1ff">
    <w:name w:val="Стиль Для таблицы (приложения 1) + По правому краю"/>
    <w:basedOn w:val="1f"/>
    <w:rsid w:val="003542BA"/>
    <w:pPr>
      <w:ind w:left="33" w:hanging="33"/>
    </w:pPr>
    <w:rPr>
      <w:bCs w:val="0"/>
      <w:sz w:val="16"/>
      <w:szCs w:val="20"/>
      <w:lang w:eastAsia="ru-RU"/>
    </w:rPr>
  </w:style>
  <w:style w:type="table" w:customStyle="1" w:styleId="3115">
    <w:name w:val="Простая таблица 31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f0">
    <w:name w:val="рпдлпжлопж1"/>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1">
    <w:name w:val="Средняя заливка 2 - Акцент 41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1">
    <w:name w:val="Светлая заливка19"/>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
    <w:name w:val="Светлая заливка29"/>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82">
    <w:name w:val="Светлая заливка1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
    <w:name w:val="Светлая заливка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ветлая заливка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
    <w:name w:val="Светлая заливка2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0">
    <w:name w:val="Светлая заливка13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0">
    <w:name w:val="Светлая заливка23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6">
    <w:name w:val="Простая таблица 32"/>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2">
    <w:name w:val="Светлая заливка42"/>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43">
    <w:name w:val="Светлая заливка34"/>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ветлая заливка14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ветлая заливка24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Светлая заливка112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0">
    <w:name w:val="Светлая заливка15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
    <w:name w:val="Светлая заливка25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0">
    <w:name w:val="Светлая заливка16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0">
    <w:name w:val="Светлая заливка26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0">
    <w:name w:val="Светлая заливка114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0">
    <w:name w:val="Светлая заливка17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10">
    <w:name w:val="Светлая заливка27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0">
    <w:name w:val="Светлая заливка18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20">
    <w:name w:val="Светлая заливка28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1">
    <w:name w:val="1 / 1.1 / 1.1.131"/>
    <w:basedOn w:val="a6"/>
    <w:next w:val="111111"/>
    <w:unhideWhenUsed/>
    <w:rsid w:val="003542BA"/>
  </w:style>
  <w:style w:type="numbering" w:customStyle="1" w:styleId="11111141">
    <w:name w:val="1 / 1.1 / 1.1.141"/>
    <w:basedOn w:val="a6"/>
    <w:next w:val="111111"/>
    <w:locked/>
    <w:rsid w:val="003542BA"/>
  </w:style>
  <w:style w:type="table" w:customStyle="1" w:styleId="1162">
    <w:name w:val="Светлая заливка116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2">
    <w:name w:val="Простая таблица 312"/>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1">
    <w:name w:val="Средняя заливка 2 - Акцент 42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ветлая заливка12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0">
    <w:name w:val="Светлая заливка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1">
    <w:name w:val="Светлая заливка11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6">
    <w:name w:val="Светлая заливка31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0">
    <w:name w:val="рпдлпжлопж2"/>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2">
    <w:name w:val="Средняя заливка 2 - Акцент 411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3">
    <w:name w:val="Светлая заливка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ветлая заливка12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110">
    <w:name w:val="Светлая заливка116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0">
    <w:name w:val="Светлая заливка13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ветлая заливка117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0">
    <w:name w:val="Светлая заливка2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ветлая заливка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
    <w:name w:val="Светлая заливка22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1">
    <w:name w:val="Светлая заливка18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10">
    <w:name w:val="Светлая заливка28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1703">
    <w:name w:val="xl170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Cs w:val="24"/>
      <w:lang w:eastAsia="ru-RU"/>
    </w:rPr>
  </w:style>
  <w:style w:type="paragraph" w:customStyle="1" w:styleId="xl1704">
    <w:name w:val="xl1704"/>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Cs w:val="24"/>
      <w:lang w:eastAsia="ru-RU"/>
    </w:rPr>
  </w:style>
  <w:style w:type="paragraph" w:customStyle="1" w:styleId="xl1705">
    <w:name w:val="xl1705"/>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Cs w:val="24"/>
      <w:lang w:eastAsia="ru-RU"/>
    </w:rPr>
  </w:style>
  <w:style w:type="paragraph" w:customStyle="1" w:styleId="xl1706">
    <w:name w:val="xl170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Cs w:val="24"/>
      <w:lang w:eastAsia="ru-RU"/>
    </w:rPr>
  </w:style>
  <w:style w:type="paragraph" w:customStyle="1" w:styleId="xl1707">
    <w:name w:val="xl1707"/>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Cs w:val="24"/>
      <w:lang w:eastAsia="ru-RU"/>
    </w:rPr>
  </w:style>
  <w:style w:type="paragraph" w:customStyle="1" w:styleId="xl1853">
    <w:name w:val="xl1853"/>
    <w:basedOn w:val="a3"/>
    <w:rsid w:val="003542BA"/>
    <w:pPr>
      <w:widowControl/>
      <w:pBdr>
        <w:top w:val="single" w:sz="4" w:space="0" w:color="auto"/>
        <w:left w:val="single" w:sz="4" w:space="0" w:color="auto"/>
        <w:bottom w:val="single" w:sz="4" w:space="0" w:color="auto"/>
        <w:right w:val="single" w:sz="4" w:space="0" w:color="auto"/>
      </w:pBdr>
      <w:shd w:val="clear" w:color="FFCC99" w:fill="FF0000"/>
      <w:autoSpaceDE/>
      <w:autoSpaceDN/>
      <w:adjustRightInd/>
      <w:spacing w:before="100" w:beforeAutospacing="1" w:after="100" w:afterAutospacing="1"/>
      <w:ind w:firstLine="0"/>
      <w:jc w:val="left"/>
      <w:textAlignment w:val="center"/>
    </w:pPr>
    <w:rPr>
      <w:b/>
      <w:bCs/>
      <w:i/>
      <w:iCs/>
      <w:szCs w:val="24"/>
      <w:lang w:eastAsia="ru-RU"/>
    </w:rPr>
  </w:style>
  <w:style w:type="paragraph" w:customStyle="1" w:styleId="xl1854">
    <w:name w:val="xl1854"/>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5">
    <w:name w:val="xl1855"/>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56">
    <w:name w:val="xl1856"/>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857">
    <w:name w:val="xl1857"/>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58">
    <w:name w:val="xl1858"/>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9">
    <w:name w:val="xl1859"/>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60">
    <w:name w:val="xl1860"/>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61">
    <w:name w:val="xl186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62">
    <w:name w:val="xl1862"/>
    <w:basedOn w:val="a3"/>
    <w:rsid w:val="003542BA"/>
    <w:pPr>
      <w:widowControl/>
      <w:pBdr>
        <w:top w:val="single" w:sz="4" w:space="0" w:color="auto"/>
        <w:left w:val="single" w:sz="4" w:space="0" w:color="auto"/>
        <w:bottom w:val="single" w:sz="4" w:space="0" w:color="auto"/>
        <w:right w:val="single" w:sz="4" w:space="0" w:color="auto"/>
      </w:pBdr>
      <w:shd w:val="clear" w:color="FFCC99" w:fill="4BACC6"/>
      <w:autoSpaceDE/>
      <w:autoSpaceDN/>
      <w:adjustRightInd/>
      <w:spacing w:before="100" w:beforeAutospacing="1" w:after="100" w:afterAutospacing="1"/>
      <w:ind w:firstLine="0"/>
      <w:jc w:val="left"/>
      <w:textAlignment w:val="center"/>
    </w:pPr>
    <w:rPr>
      <w:sz w:val="20"/>
      <w:lang w:eastAsia="ru-RU"/>
    </w:rPr>
  </w:style>
  <w:style w:type="paragraph" w:customStyle="1" w:styleId="xl1863">
    <w:name w:val="xl1863"/>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szCs w:val="24"/>
      <w:lang w:eastAsia="ru-RU"/>
    </w:rPr>
  </w:style>
  <w:style w:type="paragraph" w:customStyle="1" w:styleId="xl1864">
    <w:name w:val="xl1864"/>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center"/>
      <w:textAlignment w:val="center"/>
    </w:pPr>
    <w:rPr>
      <w:szCs w:val="24"/>
      <w:lang w:eastAsia="ru-RU"/>
    </w:rPr>
  </w:style>
  <w:style w:type="paragraph" w:customStyle="1" w:styleId="xl1865">
    <w:name w:val="xl1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66">
    <w:name w:val="xl1866"/>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7">
    <w:name w:val="xl1867"/>
    <w:basedOn w:val="a3"/>
    <w:rsid w:val="003542BA"/>
    <w:pPr>
      <w:widowControl/>
      <w:pBdr>
        <w:top w:val="single" w:sz="4" w:space="0" w:color="auto"/>
        <w:left w:val="single" w:sz="4" w:space="7"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8">
    <w:name w:val="xl18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869">
    <w:name w:val="xl18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70">
    <w:name w:val="xl18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20">
    <w:name w:val="xl172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21">
    <w:name w:val="xl1721"/>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22">
    <w:name w:val="xl1722"/>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3">
    <w:name w:val="xl1723"/>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4">
    <w:name w:val="xl1724"/>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5">
    <w:name w:val="xl1725"/>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6">
    <w:name w:val="xl1726"/>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7">
    <w:name w:val="xl1727"/>
    <w:basedOn w:val="a3"/>
    <w:rsid w:val="003542BA"/>
    <w:pPr>
      <w:widowControl/>
      <w:shd w:val="clear" w:color="FFFFCC"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8">
    <w:name w:val="xl1728"/>
    <w:basedOn w:val="a3"/>
    <w:rsid w:val="003542BA"/>
    <w:pPr>
      <w:widowControl/>
      <w:shd w:val="clear" w:color="000000" w:fill="FDE9D9"/>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29">
    <w:name w:val="xl1729"/>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30">
    <w:name w:val="xl1730"/>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1">
    <w:name w:val="xl1731"/>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2">
    <w:name w:val="xl1732"/>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3">
    <w:name w:val="xl1733"/>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34">
    <w:name w:val="xl1734"/>
    <w:basedOn w:val="a3"/>
    <w:rsid w:val="003542BA"/>
    <w:pPr>
      <w:widowControl/>
      <w:shd w:val="clear" w:color="000000" w:fill="974706"/>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35">
    <w:name w:val="xl1735"/>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6">
    <w:name w:val="xl1736"/>
    <w:basedOn w:val="a3"/>
    <w:rsid w:val="003542BA"/>
    <w:pPr>
      <w:widowControl/>
      <w:shd w:val="clear" w:color="FFFF00" w:fill="BFBFBF"/>
      <w:autoSpaceDE/>
      <w:autoSpaceDN/>
      <w:adjustRightInd/>
      <w:spacing w:before="100" w:beforeAutospacing="1" w:after="100" w:afterAutospacing="1"/>
      <w:ind w:firstLine="0"/>
      <w:jc w:val="right"/>
    </w:pPr>
    <w:rPr>
      <w:rFonts w:ascii="Arial" w:hAnsi="Arial" w:cs="Arial"/>
      <w:b/>
      <w:bCs/>
      <w:sz w:val="16"/>
      <w:szCs w:val="16"/>
      <w:lang w:eastAsia="ru-RU"/>
    </w:rPr>
  </w:style>
  <w:style w:type="paragraph" w:customStyle="1" w:styleId="xl1737">
    <w:name w:val="xl1737"/>
    <w:basedOn w:val="a3"/>
    <w:rsid w:val="003542BA"/>
    <w:pPr>
      <w:widowControl/>
      <w:shd w:val="clear" w:color="000000" w:fill="C5D9F1"/>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8">
    <w:name w:val="xl1738"/>
    <w:basedOn w:val="a3"/>
    <w:rsid w:val="003542BA"/>
    <w:pPr>
      <w:widowControl/>
      <w:shd w:val="clear" w:color="000000" w:fill="FFC00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9">
    <w:name w:val="xl1739"/>
    <w:basedOn w:val="a3"/>
    <w:rsid w:val="003542BA"/>
    <w:pPr>
      <w:widowControl/>
      <w:shd w:val="clear" w:color="000000" w:fill="C5D9F1"/>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0">
    <w:name w:val="xl1740"/>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41">
    <w:name w:val="xl1741"/>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2">
    <w:name w:val="xl1742"/>
    <w:basedOn w:val="a3"/>
    <w:rsid w:val="003542BA"/>
    <w:pPr>
      <w:widowControl/>
      <w:shd w:val="clear" w:color="000000" w:fill="B7DEE8"/>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43">
    <w:name w:val="xl1743"/>
    <w:basedOn w:val="a3"/>
    <w:rsid w:val="003542BA"/>
    <w:pPr>
      <w:widowControl/>
      <w:pBdr>
        <w:top w:val="single" w:sz="8" w:space="0" w:color="auto"/>
        <w:left w:val="single" w:sz="8" w:space="0" w:color="auto"/>
        <w:bottom w:val="single" w:sz="8" w:space="0" w:color="auto"/>
        <w:right w:val="single" w:sz="8" w:space="0" w:color="auto"/>
      </w:pBdr>
      <w:shd w:val="clear" w:color="FFFF00" w:fill="B7DEE8"/>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4">
    <w:name w:val="xl1744"/>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5">
    <w:name w:val="xl1745"/>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6">
    <w:name w:val="xl1746"/>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7">
    <w:name w:val="xl1747"/>
    <w:basedOn w:val="a3"/>
    <w:rsid w:val="003542BA"/>
    <w:pPr>
      <w:widowControl/>
      <w:shd w:val="clear" w:color="FFFFCC"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8">
    <w:name w:val="xl1748"/>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9">
    <w:name w:val="xl1749"/>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0">
    <w:name w:val="xl1750"/>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1">
    <w:name w:val="xl1751"/>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2">
    <w:name w:val="xl1752"/>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3">
    <w:name w:val="xl1753"/>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54">
    <w:name w:val="xl1754"/>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5">
    <w:name w:val="xl1755"/>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6">
    <w:name w:val="xl1756"/>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7">
    <w:name w:val="xl1757"/>
    <w:basedOn w:val="a3"/>
    <w:rsid w:val="003542BA"/>
    <w:pPr>
      <w:widowControl/>
      <w:shd w:val="clear" w:color="FFFF00" w:fill="B8CCE4"/>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58">
    <w:name w:val="xl1758"/>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9">
    <w:name w:val="xl1759"/>
    <w:basedOn w:val="a3"/>
    <w:rsid w:val="003542BA"/>
    <w:pPr>
      <w:widowControl/>
      <w:shd w:val="clear" w:color="000000" w:fill="800000"/>
      <w:autoSpaceDE/>
      <w:autoSpaceDN/>
      <w:adjustRightInd/>
      <w:spacing w:before="100" w:beforeAutospacing="1" w:after="100" w:afterAutospacing="1"/>
      <w:ind w:firstLine="0"/>
      <w:jc w:val="center"/>
      <w:textAlignment w:val="center"/>
    </w:pPr>
    <w:rPr>
      <w:rFonts w:ascii="Arial" w:hAnsi="Arial" w:cs="Arial"/>
      <w:b/>
      <w:bCs/>
      <w:color w:val="FFFFFF"/>
      <w:szCs w:val="24"/>
      <w:lang w:eastAsia="ru-RU"/>
    </w:rPr>
  </w:style>
  <w:style w:type="paragraph" w:customStyle="1" w:styleId="xl1760">
    <w:name w:val="xl176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61">
    <w:name w:val="xl1761"/>
    <w:basedOn w:val="a3"/>
    <w:rsid w:val="003542BA"/>
    <w:pPr>
      <w:widowControl/>
      <w:shd w:val="clear" w:color="000000" w:fill="B8CCE4"/>
      <w:autoSpaceDE/>
      <w:autoSpaceDN/>
      <w:adjustRightInd/>
      <w:spacing w:before="100" w:beforeAutospacing="1" w:after="100" w:afterAutospacing="1"/>
      <w:ind w:firstLine="0"/>
      <w:jc w:val="left"/>
      <w:textAlignment w:val="center"/>
    </w:pPr>
    <w:rPr>
      <w:rFonts w:ascii="Arial" w:hAnsi="Arial" w:cs="Arial"/>
      <w:b/>
      <w:bCs/>
      <w:sz w:val="16"/>
      <w:szCs w:val="16"/>
      <w:lang w:eastAsia="ru-RU"/>
    </w:rPr>
  </w:style>
  <w:style w:type="paragraph" w:customStyle="1" w:styleId="xl1762">
    <w:name w:val="xl1762"/>
    <w:basedOn w:val="a3"/>
    <w:rsid w:val="003542BA"/>
    <w:pPr>
      <w:widowControl/>
      <w:shd w:val="clear" w:color="000000" w:fill="FDE9D9"/>
      <w:autoSpaceDE/>
      <w:autoSpaceDN/>
      <w:adjustRightInd/>
      <w:spacing w:before="100" w:beforeAutospacing="1" w:after="100" w:afterAutospacing="1"/>
      <w:ind w:firstLine="0"/>
      <w:jc w:val="left"/>
      <w:textAlignment w:val="center"/>
    </w:pPr>
    <w:rPr>
      <w:rFonts w:ascii="Arial" w:hAnsi="Arial" w:cs="Arial"/>
      <w:b/>
      <w:bCs/>
      <w:color w:val="FF0000"/>
      <w:sz w:val="16"/>
      <w:szCs w:val="16"/>
      <w:lang w:eastAsia="ru-RU"/>
    </w:rPr>
  </w:style>
  <w:style w:type="paragraph" w:customStyle="1" w:styleId="xl1763">
    <w:name w:val="xl1763"/>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64">
    <w:name w:val="xl1764"/>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5">
    <w:name w:val="xl1765"/>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6">
    <w:name w:val="xl1766"/>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7">
    <w:name w:val="xl1767"/>
    <w:basedOn w:val="a3"/>
    <w:rsid w:val="003542BA"/>
    <w:pPr>
      <w:widowControl/>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8">
    <w:name w:val="xl1768"/>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9">
    <w:name w:val="xl1769"/>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0">
    <w:name w:val="xl1770"/>
    <w:basedOn w:val="a3"/>
    <w:rsid w:val="003542BA"/>
    <w:pPr>
      <w:widowControl/>
      <w:shd w:val="clear" w:color="FFFF00" w:fill="B7DEE8"/>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71">
    <w:name w:val="xl1771"/>
    <w:basedOn w:val="a3"/>
    <w:rsid w:val="003542BA"/>
    <w:pPr>
      <w:widowControl/>
      <w:shd w:val="clear" w:color="000000" w:fill="92D05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72">
    <w:name w:val="xl1772"/>
    <w:basedOn w:val="a3"/>
    <w:rsid w:val="003542BA"/>
    <w:pPr>
      <w:widowControl/>
      <w:shd w:val="clear" w:color="000000" w:fill="92D050"/>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3">
    <w:name w:val="xl1773"/>
    <w:basedOn w:val="a3"/>
    <w:rsid w:val="003542BA"/>
    <w:pPr>
      <w:widowControl/>
      <w:shd w:val="clear" w:color="FFFF00" w:fill="FF0000"/>
      <w:autoSpaceDE/>
      <w:autoSpaceDN/>
      <w:adjustRightInd/>
      <w:spacing w:before="100" w:beforeAutospacing="1" w:after="100" w:afterAutospacing="1"/>
      <w:ind w:firstLine="0"/>
      <w:jc w:val="left"/>
    </w:pPr>
    <w:rPr>
      <w:rFonts w:ascii="Arial" w:hAnsi="Arial" w:cs="Arial"/>
      <w:sz w:val="16"/>
      <w:szCs w:val="16"/>
      <w:lang w:eastAsia="ru-RU"/>
    </w:rPr>
  </w:style>
  <w:style w:type="numbering" w:customStyle="1" w:styleId="268">
    <w:name w:val="Нет списка26"/>
    <w:next w:val="a6"/>
    <w:uiPriority w:val="99"/>
    <w:semiHidden/>
    <w:unhideWhenUsed/>
    <w:rsid w:val="003542BA"/>
  </w:style>
  <w:style w:type="numbering" w:customStyle="1" w:styleId="11111160">
    <w:name w:val="1 / 1.1 / 1.1.16"/>
    <w:basedOn w:val="a6"/>
    <w:next w:val="111111"/>
    <w:locked/>
    <w:rsid w:val="003542BA"/>
  </w:style>
  <w:style w:type="numbering" w:customStyle="1" w:styleId="1100">
    <w:name w:val="Нет списка110"/>
    <w:next w:val="a6"/>
    <w:uiPriority w:val="99"/>
    <w:semiHidden/>
    <w:unhideWhenUsed/>
    <w:rsid w:val="003542BA"/>
  </w:style>
  <w:style w:type="table" w:customStyle="1" w:styleId="1101">
    <w:name w:val="Светлая заливка11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92">
    <w:name w:val="Светлая заливка119"/>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77">
    <w:name w:val="Нет списка27"/>
    <w:next w:val="a6"/>
    <w:uiPriority w:val="99"/>
    <w:semiHidden/>
    <w:unhideWhenUsed/>
    <w:rsid w:val="003542BA"/>
  </w:style>
  <w:style w:type="numbering" w:customStyle="1" w:styleId="1111117">
    <w:name w:val="1 / 1.1 / 1.1.17"/>
    <w:basedOn w:val="a6"/>
    <w:next w:val="111111"/>
    <w:locked/>
    <w:rsid w:val="003542BA"/>
  </w:style>
  <w:style w:type="numbering" w:customStyle="1" w:styleId="1163">
    <w:name w:val="Нет списка116"/>
    <w:next w:val="a6"/>
    <w:uiPriority w:val="99"/>
    <w:semiHidden/>
    <w:unhideWhenUsed/>
    <w:rsid w:val="003542BA"/>
  </w:style>
  <w:style w:type="table" w:customStyle="1" w:styleId="1200">
    <w:name w:val="Светлая заливка12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2">
    <w:name w:val="Светлая заливка1110"/>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7334">
    <w:name w:val="xl73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5">
    <w:name w:val="xl73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6">
    <w:name w:val="xl73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7337">
    <w:name w:val="xl73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8">
    <w:name w:val="xl73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9">
    <w:name w:val="xl73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7340">
    <w:name w:val="xl73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1">
    <w:name w:val="xl73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7342">
    <w:name w:val="xl73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3">
    <w:name w:val="xl73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4">
    <w:name w:val="xl73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5">
    <w:name w:val="xl7345"/>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6">
    <w:name w:val="xl7346"/>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7347">
    <w:name w:val="xl734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48">
    <w:name w:val="xl7348"/>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9">
    <w:name w:val="xl7349"/>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0">
    <w:name w:val="xl7350"/>
    <w:basedOn w:val="a3"/>
    <w:rsid w:val="003542BA"/>
    <w:pPr>
      <w:widowControl/>
      <w:shd w:val="clear" w:color="000000" w:fill="CCC0DA"/>
      <w:autoSpaceDE/>
      <w:autoSpaceDN/>
      <w:adjustRightInd/>
      <w:spacing w:before="100" w:beforeAutospacing="1" w:after="100" w:afterAutospacing="1"/>
      <w:ind w:firstLine="0"/>
      <w:jc w:val="left"/>
    </w:pPr>
    <w:rPr>
      <w:szCs w:val="24"/>
      <w:lang w:eastAsia="ru-RU"/>
    </w:rPr>
  </w:style>
  <w:style w:type="paragraph" w:customStyle="1" w:styleId="xl7351">
    <w:name w:val="xl7351"/>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2">
    <w:name w:val="xl7352"/>
    <w:basedOn w:val="a3"/>
    <w:rsid w:val="003542BA"/>
    <w:pPr>
      <w:widowControl/>
      <w:shd w:val="clear" w:color="000000" w:fill="DA9694"/>
      <w:autoSpaceDE/>
      <w:autoSpaceDN/>
      <w:adjustRightInd/>
      <w:spacing w:before="100" w:beforeAutospacing="1" w:after="100" w:afterAutospacing="1"/>
      <w:ind w:firstLine="0"/>
      <w:jc w:val="left"/>
    </w:pPr>
    <w:rPr>
      <w:szCs w:val="24"/>
      <w:lang w:eastAsia="ru-RU"/>
    </w:rPr>
  </w:style>
  <w:style w:type="paragraph" w:customStyle="1" w:styleId="xl7353">
    <w:name w:val="xl7353"/>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4">
    <w:name w:val="xl735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5">
    <w:name w:val="xl7355"/>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6">
    <w:name w:val="xl7356"/>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7">
    <w:name w:val="xl7357"/>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58843">
    <w:name w:val="xl588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4">
    <w:name w:val="xl588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5">
    <w:name w:val="xl5884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6">
    <w:name w:val="xl58846"/>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847">
    <w:name w:val="xl5884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8">
    <w:name w:val="xl58848"/>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9">
    <w:name w:val="xl5884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0">
    <w:name w:val="xl5885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1">
    <w:name w:val="xl58851"/>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2">
    <w:name w:val="xl58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3">
    <w:name w:val="xl58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4">
    <w:name w:val="xl5885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5">
    <w:name w:val="xl58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6">
    <w:name w:val="xl5885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7">
    <w:name w:val="xl5885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8">
    <w:name w:val="xl58858"/>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9">
    <w:name w:val="xl5885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0">
    <w:name w:val="xl5886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1">
    <w:name w:val="xl5886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2">
    <w:name w:val="xl58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3">
    <w:name w:val="xl58863"/>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4">
    <w:name w:val="xl58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5">
    <w:name w:val="xl58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6">
    <w:name w:val="xl5886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7">
    <w:name w:val="xl5886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8">
    <w:name w:val="xl5886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9">
    <w:name w:val="xl5886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0">
    <w:name w:val="xl5887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1">
    <w:name w:val="xl5887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4473">
    <w:name w:val="xl4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4">
    <w:name w:val="xl4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4475">
    <w:name w:val="xl447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4476">
    <w:name w:val="xl44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0"/>
      <w:lang w:eastAsia="ru-RU"/>
    </w:rPr>
  </w:style>
  <w:style w:type="paragraph" w:customStyle="1" w:styleId="xl4477">
    <w:name w:val="xl44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i/>
      <w:iCs/>
      <w:sz w:val="20"/>
      <w:lang w:eastAsia="ru-RU"/>
    </w:rPr>
  </w:style>
  <w:style w:type="paragraph" w:customStyle="1" w:styleId="xl4478">
    <w:name w:val="xl44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Arial" w:hAnsi="Arial" w:cs="Arial"/>
      <w:color w:val="000000"/>
      <w:sz w:val="20"/>
      <w:lang w:eastAsia="ru-RU"/>
    </w:rPr>
  </w:style>
  <w:style w:type="paragraph" w:customStyle="1" w:styleId="xl4479">
    <w:name w:val="xl4479"/>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4480">
    <w:name w:val="xl44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4481">
    <w:name w:val="xl44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2">
    <w:name w:val="xl448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3">
    <w:name w:val="xl448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4">
    <w:name w:val="xl448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4485">
    <w:name w:val="xl448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4486">
    <w:name w:val="xl448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87">
    <w:name w:val="xl448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72">
    <w:name w:val="xl4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70">
    <w:name w:val="xl4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1">
    <w:name w:val="xl4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58920">
    <w:name w:val="xl58920"/>
    <w:basedOn w:val="a3"/>
    <w:rsid w:val="003542BA"/>
    <w:pPr>
      <w:widowControl/>
      <w:pBdr>
        <w:top w:val="single" w:sz="4" w:space="0" w:color="auto"/>
        <w:left w:val="single" w:sz="4" w:space="1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21">
    <w:name w:val="xl58921"/>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22">
    <w:name w:val="xl589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3">
    <w:name w:val="xl589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4">
    <w:name w:val="xl58924"/>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5">
    <w:name w:val="xl5892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926">
    <w:name w:val="xl58926"/>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7">
    <w:name w:val="xl5892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8">
    <w:name w:val="xl58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9">
    <w:name w:val="xl58929"/>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0">
    <w:name w:val="xl5893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1">
    <w:name w:val="xl58931"/>
    <w:basedOn w:val="a3"/>
    <w:rsid w:val="003542BA"/>
    <w:pPr>
      <w:widowControl/>
      <w:pBdr>
        <w:top w:val="single" w:sz="4" w:space="0" w:color="auto"/>
        <w:left w:val="single" w:sz="4" w:space="25"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32">
    <w:name w:val="xl5893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33">
    <w:name w:val="xl58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4">
    <w:name w:val="xl58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5">
    <w:name w:val="xl5893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6">
    <w:name w:val="xl589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7">
    <w:name w:val="xl5893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8">
    <w:name w:val="xl5893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9">
    <w:name w:val="xl5893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0">
    <w:name w:val="xl5894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1">
    <w:name w:val="xl58941"/>
    <w:basedOn w:val="a3"/>
    <w:rsid w:val="003542BA"/>
    <w:pPr>
      <w:widowControl/>
      <w:pBdr>
        <w:top w:val="single" w:sz="4" w:space="0" w:color="auto"/>
        <w:left w:val="single" w:sz="4" w:space="25" w:color="auto"/>
        <w:bottom w:val="single" w:sz="4" w:space="0" w:color="auto"/>
        <w:right w:val="single" w:sz="4" w:space="0" w:color="auto"/>
      </w:pBdr>
      <w:shd w:val="clear" w:color="000000" w:fill="FF0000"/>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42">
    <w:name w:val="xl58942"/>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3">
    <w:name w:val="xl58943"/>
    <w:basedOn w:val="a3"/>
    <w:rsid w:val="003542BA"/>
    <w:pPr>
      <w:widowControl/>
      <w:pBdr>
        <w:top w:val="single" w:sz="4" w:space="0" w:color="auto"/>
        <w:left w:val="single" w:sz="4" w:space="8" w:color="auto"/>
        <w:bottom w:val="single" w:sz="4" w:space="0" w:color="auto"/>
        <w:right w:val="single" w:sz="4" w:space="0" w:color="auto"/>
      </w:pBdr>
      <w:shd w:val="clear" w:color="000000" w:fill="FF0000"/>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44">
    <w:name w:val="xl58944"/>
    <w:basedOn w:val="a3"/>
    <w:rsid w:val="003542BA"/>
    <w:pPr>
      <w:widowControl/>
      <w:pBdr>
        <w:top w:val="single" w:sz="4" w:space="0" w:color="auto"/>
        <w:left w:val="single" w:sz="4" w:space="31" w:color="auto"/>
        <w:bottom w:val="single" w:sz="4" w:space="0" w:color="auto"/>
        <w:right w:val="single" w:sz="4" w:space="0" w:color="auto"/>
      </w:pBdr>
      <w:shd w:val="clear" w:color="000000" w:fill="FF0000"/>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45">
    <w:name w:val="xl58945"/>
    <w:basedOn w:val="a3"/>
    <w:rsid w:val="003542BA"/>
    <w:pPr>
      <w:widowControl/>
      <w:pBdr>
        <w:top w:val="single" w:sz="4" w:space="0" w:color="auto"/>
        <w:left w:val="single" w:sz="4" w:space="17" w:color="auto"/>
        <w:bottom w:val="single" w:sz="4" w:space="0" w:color="auto"/>
        <w:right w:val="single" w:sz="4" w:space="0" w:color="auto"/>
      </w:pBdr>
      <w:shd w:val="clear" w:color="000000" w:fill="FF0000"/>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46">
    <w:name w:val="xl589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7">
    <w:name w:val="xl58947"/>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2852">
    <w:name w:val="xl62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53">
    <w:name w:val="xl62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62854">
    <w:name w:val="xl6285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62855">
    <w:name w:val="xl62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2856">
    <w:name w:val="xl62856"/>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2857">
    <w:name w:val="xl62857"/>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2858">
    <w:name w:val="xl6285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2859">
    <w:name w:val="xl6285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0">
    <w:name w:val="xl6286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1">
    <w:name w:val="xl6286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2">
    <w:name w:val="xl62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58918">
    <w:name w:val="xl58918"/>
    <w:basedOn w:val="a3"/>
    <w:rsid w:val="003542BA"/>
    <w:pPr>
      <w:widowControl/>
      <w:pBdr>
        <w:top w:val="single" w:sz="4" w:space="0" w:color="auto"/>
        <w:left w:val="single" w:sz="4" w:space="15"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19">
    <w:name w:val="xl58919"/>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62863">
    <w:name w:val="xl6286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62864">
    <w:name w:val="xl62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5">
    <w:name w:val="xl62865"/>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6">
    <w:name w:val="xl62866"/>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32663">
    <w:name w:val="xl32663"/>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4">
    <w:name w:val="xl32664"/>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5">
    <w:name w:val="xl3266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2666">
    <w:name w:val="xl326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7">
    <w:name w:val="xl32667"/>
    <w:basedOn w:val="a3"/>
    <w:rsid w:val="003542BA"/>
    <w:pPr>
      <w:widowControl/>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8">
    <w:name w:val="xl326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9">
    <w:name w:val="xl326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0">
    <w:name w:val="xl326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71">
    <w:name w:val="xl326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2">
    <w:name w:val="xl326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3">
    <w:name w:val="xl32673"/>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74">
    <w:name w:val="xl32674"/>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5">
    <w:name w:val="xl32675"/>
    <w:basedOn w:val="a3"/>
    <w:rsid w:val="003542BA"/>
    <w:pPr>
      <w:widowControl/>
      <w:pBdr>
        <w:top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6">
    <w:name w:val="xl32676"/>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center"/>
      <w:textAlignment w:val="center"/>
    </w:pPr>
    <w:rPr>
      <w:rFonts w:ascii="Arial" w:hAnsi="Arial" w:cs="Arial"/>
      <w:b/>
      <w:bCs/>
      <w:color w:val="FFFFFF"/>
      <w:sz w:val="28"/>
      <w:szCs w:val="28"/>
      <w:lang w:eastAsia="ru-RU"/>
    </w:rPr>
  </w:style>
  <w:style w:type="paragraph" w:customStyle="1" w:styleId="xl32677">
    <w:name w:val="xl32677"/>
    <w:basedOn w:val="a3"/>
    <w:rsid w:val="003542BA"/>
    <w:pPr>
      <w:widowControl/>
      <w:pBdr>
        <w:top w:val="single" w:sz="8" w:space="0" w:color="auto"/>
        <w:left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2678">
    <w:name w:val="xl3267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color w:val="000000"/>
      <w:sz w:val="22"/>
      <w:szCs w:val="22"/>
      <w:lang w:eastAsia="ru-RU"/>
    </w:rPr>
  </w:style>
  <w:style w:type="paragraph" w:customStyle="1" w:styleId="xl32679">
    <w:name w:val="xl326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0">
    <w:name w:val="xl326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1">
    <w:name w:val="xl32681"/>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color w:val="000000"/>
      <w:sz w:val="22"/>
      <w:szCs w:val="22"/>
      <w:lang w:eastAsia="ru-RU"/>
    </w:rPr>
  </w:style>
  <w:style w:type="paragraph" w:customStyle="1" w:styleId="xl32682">
    <w:name w:val="xl3268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3">
    <w:name w:val="xl32683"/>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84">
    <w:name w:val="xl32684"/>
    <w:basedOn w:val="a3"/>
    <w:rsid w:val="003542BA"/>
    <w:pPr>
      <w:widowControl/>
      <w:pBdr>
        <w:top w:val="single" w:sz="4" w:space="0" w:color="auto"/>
        <w:left w:val="single" w:sz="4" w:space="14" w:color="auto"/>
        <w:bottom w:val="single" w:sz="4" w:space="0" w:color="auto"/>
        <w:right w:val="single" w:sz="4" w:space="0" w:color="auto"/>
      </w:pBdr>
      <w:shd w:val="clear" w:color="000000" w:fill="92D050"/>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85">
    <w:name w:val="xl32685"/>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6">
    <w:name w:val="xl32686"/>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7">
    <w:name w:val="xl326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688">
    <w:name w:val="xl32688"/>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9">
    <w:name w:val="xl32689"/>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0">
    <w:name w:val="xl3269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91">
    <w:name w:val="xl32691"/>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2">
    <w:name w:val="xl3269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color w:val="000000"/>
      <w:sz w:val="22"/>
      <w:szCs w:val="22"/>
      <w:lang w:eastAsia="ru-RU"/>
    </w:rPr>
  </w:style>
  <w:style w:type="paragraph" w:customStyle="1" w:styleId="xl32693">
    <w:name w:val="xl32693"/>
    <w:basedOn w:val="a3"/>
    <w:rsid w:val="003542BA"/>
    <w:pPr>
      <w:widowControl/>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4">
    <w:name w:val="xl3269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5">
    <w:name w:val="xl3269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696">
    <w:name w:val="xl32696"/>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7">
    <w:name w:val="xl32697"/>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8">
    <w:name w:val="xl3269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 w:val="22"/>
      <w:szCs w:val="22"/>
      <w:lang w:eastAsia="ru-RU"/>
    </w:rPr>
  </w:style>
  <w:style w:type="paragraph" w:customStyle="1" w:styleId="xl32699">
    <w:name w:val="xl32699"/>
    <w:basedOn w:val="a3"/>
    <w:rsid w:val="003542BA"/>
    <w:pPr>
      <w:widowControl/>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0">
    <w:name w:val="xl327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1">
    <w:name w:val="xl32701"/>
    <w:basedOn w:val="a3"/>
    <w:rsid w:val="003542BA"/>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2">
    <w:name w:val="xl327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3">
    <w:name w:val="xl32703"/>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b/>
      <w:bCs/>
      <w:sz w:val="22"/>
      <w:szCs w:val="22"/>
      <w:lang w:eastAsia="ru-RU"/>
    </w:rPr>
  </w:style>
  <w:style w:type="paragraph" w:customStyle="1" w:styleId="xl32704">
    <w:name w:val="xl3270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sz w:val="22"/>
      <w:szCs w:val="22"/>
      <w:lang w:eastAsia="ru-RU"/>
    </w:rPr>
  </w:style>
  <w:style w:type="paragraph" w:customStyle="1" w:styleId="xl32705">
    <w:name w:val="xl3270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6">
    <w:name w:val="xl32706"/>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7">
    <w:name w:val="xl327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08">
    <w:name w:val="xl3270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09">
    <w:name w:val="xl32709"/>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0">
    <w:name w:val="xl32710"/>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1">
    <w:name w:val="xl32711"/>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2">
    <w:name w:val="xl32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3">
    <w:name w:val="xl32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color w:val="000000"/>
      <w:sz w:val="22"/>
      <w:szCs w:val="22"/>
      <w:lang w:eastAsia="ru-RU"/>
    </w:rPr>
  </w:style>
  <w:style w:type="paragraph" w:customStyle="1" w:styleId="xl32714">
    <w:name w:val="xl32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5">
    <w:name w:val="xl32715"/>
    <w:basedOn w:val="a3"/>
    <w:rsid w:val="003542BA"/>
    <w:pPr>
      <w:widowControl/>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6">
    <w:name w:val="xl32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7">
    <w:name w:val="xl32717"/>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8">
    <w:name w:val="xl3271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19">
    <w:name w:val="xl327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0">
    <w:name w:val="xl3272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1">
    <w:name w:val="xl32721"/>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2">
    <w:name w:val="xl327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3">
    <w:name w:val="xl32723"/>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4">
    <w:name w:val="xl327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5">
    <w:name w:val="xl327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6">
    <w:name w:val="xl327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numbering" w:customStyle="1" w:styleId="1111118">
    <w:name w:val="1 / 1.1 / 1.1.18"/>
    <w:basedOn w:val="a6"/>
    <w:next w:val="111111"/>
    <w:locked/>
    <w:rsid w:val="003542BA"/>
  </w:style>
  <w:style w:type="numbering" w:customStyle="1" w:styleId="111111311">
    <w:name w:val="1 / 1.1 / 1.1.1311"/>
    <w:basedOn w:val="a6"/>
    <w:next w:val="111111"/>
    <w:semiHidden/>
    <w:unhideWhenUsed/>
    <w:rsid w:val="003542BA"/>
  </w:style>
  <w:style w:type="numbering" w:customStyle="1" w:styleId="111111411">
    <w:name w:val="1 / 1.1 / 1.1.1411"/>
    <w:basedOn w:val="a6"/>
    <w:next w:val="111111"/>
    <w:locked/>
    <w:rsid w:val="003542BA"/>
  </w:style>
  <w:style w:type="numbering" w:customStyle="1" w:styleId="1111119">
    <w:name w:val="1 / 1.1 / 1.1.19"/>
    <w:basedOn w:val="a6"/>
    <w:next w:val="111111"/>
    <w:locked/>
    <w:rsid w:val="003542BA"/>
  </w:style>
  <w:style w:type="numbering" w:customStyle="1" w:styleId="111111312">
    <w:name w:val="1 / 1.1 / 1.1.1312"/>
    <w:basedOn w:val="a6"/>
    <w:next w:val="111111"/>
    <w:semiHidden/>
    <w:unhideWhenUsed/>
    <w:rsid w:val="003542BA"/>
  </w:style>
  <w:style w:type="numbering" w:customStyle="1" w:styleId="111111412">
    <w:name w:val="1 / 1.1 / 1.1.1412"/>
    <w:basedOn w:val="a6"/>
    <w:next w:val="111111"/>
    <w:locked/>
    <w:rsid w:val="003542BA"/>
  </w:style>
  <w:style w:type="paragraph" w:customStyle="1" w:styleId="xl4488">
    <w:name w:val="xl4488"/>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4489">
    <w:name w:val="xl4489"/>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90">
    <w:name w:val="xl44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1">
    <w:name w:val="xl44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2">
    <w:name w:val="xl44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4493">
    <w:name w:val="xl4493"/>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3410">
    <w:name w:val="xl634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1">
    <w:name w:val="xl63411"/>
    <w:basedOn w:val="a3"/>
    <w:rsid w:val="003542BA"/>
    <w:pPr>
      <w:widowControl/>
      <w:autoSpaceDE/>
      <w:autoSpaceDN/>
      <w:adjustRightInd/>
      <w:spacing w:before="100" w:beforeAutospacing="1" w:after="100" w:afterAutospacing="1"/>
      <w:ind w:firstLine="0"/>
      <w:jc w:val="left"/>
    </w:pPr>
    <w:rPr>
      <w:b/>
      <w:bCs/>
      <w:szCs w:val="24"/>
      <w:lang w:eastAsia="ru-RU"/>
    </w:rPr>
  </w:style>
  <w:style w:type="paragraph" w:customStyle="1" w:styleId="xl63412">
    <w:name w:val="xl6341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413">
    <w:name w:val="xl63413"/>
    <w:basedOn w:val="a3"/>
    <w:rsid w:val="003542BA"/>
    <w:pPr>
      <w:widowControl/>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63414">
    <w:name w:val="xl634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63415">
    <w:name w:val="xl634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6">
    <w:name w:val="xl634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3417">
    <w:name w:val="xl634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8">
    <w:name w:val="xl634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9">
    <w:name w:val="xl634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20">
    <w:name w:val="xl6342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3421">
    <w:name w:val="xl6342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2">
    <w:name w:val="xl63422"/>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3">
    <w:name w:val="xl6342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4">
    <w:name w:val="xl634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szCs w:val="24"/>
      <w:lang w:eastAsia="ru-RU"/>
    </w:rPr>
  </w:style>
  <w:style w:type="paragraph" w:customStyle="1" w:styleId="font10">
    <w:name w:val="font10"/>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font11">
    <w:name w:val="font11"/>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12">
    <w:name w:val="font12"/>
    <w:basedOn w:val="a3"/>
    <w:rsid w:val="003542BA"/>
    <w:pPr>
      <w:widowControl/>
      <w:autoSpaceDE/>
      <w:autoSpaceDN/>
      <w:adjustRightInd/>
      <w:spacing w:before="100" w:beforeAutospacing="1" w:after="100" w:afterAutospacing="1"/>
      <w:ind w:firstLine="0"/>
      <w:jc w:val="left"/>
    </w:pPr>
    <w:rPr>
      <w:rFonts w:ascii="Tahoma" w:hAnsi="Tahoma" w:cs="Tahoma"/>
      <w:color w:val="000000"/>
      <w:sz w:val="16"/>
      <w:szCs w:val="16"/>
      <w:lang w:eastAsia="ru-RU"/>
    </w:rPr>
  </w:style>
  <w:style w:type="paragraph" w:customStyle="1" w:styleId="font13">
    <w:name w:val="font13"/>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6"/>
      <w:szCs w:val="16"/>
      <w:lang w:eastAsia="ru-RU"/>
    </w:rPr>
  </w:style>
  <w:style w:type="paragraph" w:customStyle="1" w:styleId="xl63425">
    <w:name w:val="xl634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26">
    <w:name w:val="xl634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7">
    <w:name w:val="xl63427"/>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8">
    <w:name w:val="xl634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29">
    <w:name w:val="xl634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30">
    <w:name w:val="xl6343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1">
    <w:name w:val="xl6343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2">
    <w:name w:val="xl63432"/>
    <w:basedOn w:val="a3"/>
    <w:rsid w:val="003542BA"/>
    <w:pPr>
      <w:widowControl/>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3">
    <w:name w:val="xl634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63434">
    <w:name w:val="xl634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63435">
    <w:name w:val="xl63435"/>
    <w:basedOn w:val="a3"/>
    <w:rsid w:val="003542BA"/>
    <w:pPr>
      <w:widowControl/>
      <w:pBdr>
        <w:top w:val="single" w:sz="8"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6">
    <w:name w:val="xl6343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7">
    <w:name w:val="xl63437"/>
    <w:basedOn w:val="a3"/>
    <w:rsid w:val="003542BA"/>
    <w:pPr>
      <w:widowControl/>
      <w:pBdr>
        <w:top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8">
    <w:name w:val="xl634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FF0000"/>
      <w:sz w:val="20"/>
      <w:lang w:eastAsia="ru-RU"/>
    </w:rPr>
  </w:style>
  <w:style w:type="paragraph" w:customStyle="1" w:styleId="xl63439">
    <w:name w:val="xl63439"/>
    <w:basedOn w:val="a3"/>
    <w:rsid w:val="003542BA"/>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0">
    <w:name w:val="xl63440"/>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1">
    <w:name w:val="xl63441"/>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2">
    <w:name w:val="xl63442"/>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3">
    <w:name w:val="xl63443"/>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4">
    <w:name w:val="xl63444"/>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5">
    <w:name w:val="xl63445"/>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6">
    <w:name w:val="xl63446"/>
    <w:basedOn w:val="a3"/>
    <w:rsid w:val="003542BA"/>
    <w:pPr>
      <w:widowControl/>
      <w:pBdr>
        <w:top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7">
    <w:name w:val="xl63447"/>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numbering" w:customStyle="1" w:styleId="1111120">
    <w:name w:val="1 / 1.1 / 1.1.20"/>
    <w:basedOn w:val="a6"/>
    <w:next w:val="111111"/>
    <w:locked/>
    <w:rsid w:val="003542BA"/>
  </w:style>
  <w:style w:type="numbering" w:customStyle="1" w:styleId="111111313">
    <w:name w:val="1 / 1.1 / 1.1.1313"/>
    <w:basedOn w:val="a6"/>
    <w:next w:val="111111"/>
    <w:semiHidden/>
    <w:unhideWhenUsed/>
    <w:rsid w:val="003542BA"/>
  </w:style>
  <w:style w:type="paragraph" w:customStyle="1" w:styleId="xl58841">
    <w:name w:val="xl588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58842">
    <w:name w:val="xl588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numbering" w:customStyle="1" w:styleId="111111413">
    <w:name w:val="1 / 1.1 / 1.1.1413"/>
    <w:basedOn w:val="a6"/>
    <w:next w:val="111111"/>
    <w:locked/>
    <w:rsid w:val="003542BA"/>
  </w:style>
  <w:style w:type="paragraph" w:customStyle="1" w:styleId="xl65071">
    <w:name w:val="xl65071"/>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72">
    <w:name w:val="xl6507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65073">
    <w:name w:val="xl650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4">
    <w:name w:val="xl650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5">
    <w:name w:val="xl65075"/>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6">
    <w:name w:val="xl65076"/>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7">
    <w:name w:val="xl6507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8">
    <w:name w:val="xl6507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9">
    <w:name w:val="xl65079"/>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0">
    <w:name w:val="xl650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1">
    <w:name w:val="xl650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2">
    <w:name w:val="xl65082"/>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3">
    <w:name w:val="xl65083"/>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4">
    <w:name w:val="xl65084"/>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5">
    <w:name w:val="xl65085"/>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6">
    <w:name w:val="xl65086"/>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7">
    <w:name w:val="xl6508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52">
    <w:name w:val="xl452"/>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453">
    <w:name w:val="xl453"/>
    <w:basedOn w:val="a3"/>
    <w:rsid w:val="003542BA"/>
    <w:pPr>
      <w:widowControl/>
      <w:shd w:val="clear" w:color="000000" w:fill="00B0F0"/>
      <w:autoSpaceDE/>
      <w:autoSpaceDN/>
      <w:adjustRightInd/>
      <w:spacing w:before="100" w:beforeAutospacing="1" w:after="100" w:afterAutospacing="1"/>
      <w:ind w:firstLine="0"/>
      <w:jc w:val="left"/>
    </w:pPr>
    <w:rPr>
      <w:szCs w:val="24"/>
      <w:lang w:eastAsia="ru-RU"/>
    </w:rPr>
  </w:style>
  <w:style w:type="paragraph" w:customStyle="1" w:styleId="xl454">
    <w:name w:val="xl45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5">
    <w:name w:val="xl455"/>
    <w:basedOn w:val="a3"/>
    <w:rsid w:val="003542BA"/>
    <w:pPr>
      <w:widowControl/>
      <w:shd w:val="clear" w:color="000000" w:fill="92D050"/>
      <w:autoSpaceDE/>
      <w:autoSpaceDN/>
      <w:adjustRightInd/>
      <w:spacing w:before="100" w:beforeAutospacing="1" w:after="100" w:afterAutospacing="1"/>
      <w:ind w:firstLine="0"/>
      <w:jc w:val="left"/>
    </w:pPr>
    <w:rPr>
      <w:szCs w:val="24"/>
      <w:lang w:eastAsia="ru-RU"/>
    </w:rPr>
  </w:style>
  <w:style w:type="paragraph" w:customStyle="1" w:styleId="xl456">
    <w:name w:val="xl456"/>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7">
    <w:name w:val="xl457"/>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8">
    <w:name w:val="xl45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9">
    <w:name w:val="xl45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0">
    <w:name w:val="xl46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1">
    <w:name w:val="xl461"/>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2">
    <w:name w:val="xl46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3">
    <w:name w:val="xl463"/>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4">
    <w:name w:val="xl46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6">
    <w:name w:val="xl466"/>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7">
    <w:name w:val="xl467"/>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68">
    <w:name w:val="xl468"/>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9">
    <w:name w:val="xl469"/>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0">
    <w:name w:val="xl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1">
    <w:name w:val="xl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2">
    <w:name w:val="xl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3">
    <w:name w:val="xl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4">
    <w:name w:val="xl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5">
    <w:name w:val="xl475"/>
    <w:basedOn w:val="a3"/>
    <w:rsid w:val="003542BA"/>
    <w:pPr>
      <w:widowControl/>
      <w:pBdr>
        <w:top w:val="single" w:sz="8" w:space="0" w:color="auto"/>
        <w:left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6">
    <w:name w:val="xl47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7">
    <w:name w:val="xl477"/>
    <w:basedOn w:val="a3"/>
    <w:rsid w:val="003542BA"/>
    <w:pPr>
      <w:widowControl/>
      <w:pBdr>
        <w:top w:val="single" w:sz="8"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8">
    <w:name w:val="xl478"/>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9">
    <w:name w:val="xl479"/>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0">
    <w:name w:val="xl4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1">
    <w:name w:val="xl4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2">
    <w:name w:val="xl48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65069">
    <w:name w:val="xl6506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65070">
    <w:name w:val="xl6507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5088">
    <w:name w:val="xl650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2851">
    <w:name w:val="xl6285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67">
    <w:name w:val="xl6286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character" w:customStyle="1" w:styleId="1ff1">
    <w:name w:val="Текст примечания Знак1"/>
    <w:basedOn w:val="a4"/>
    <w:semiHidden/>
    <w:rsid w:val="003542BA"/>
    <w:rPr>
      <w:rFonts w:ascii="Arial" w:eastAsia="Microsoft YaHei" w:hAnsi="Arial"/>
      <w:spacing w:val="-5"/>
      <w:lang w:eastAsia="en-US"/>
    </w:rPr>
  </w:style>
  <w:style w:type="paragraph" w:customStyle="1" w:styleId="xl61790">
    <w:name w:val="xl61790"/>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1791">
    <w:name w:val="xl617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2">
    <w:name w:val="xl617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Cs w:val="24"/>
      <w:lang w:eastAsia="ru-RU"/>
    </w:rPr>
  </w:style>
  <w:style w:type="paragraph" w:customStyle="1" w:styleId="xl61793">
    <w:name w:val="xl617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4">
    <w:name w:val="xl617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5">
    <w:name w:val="xl61795"/>
    <w:basedOn w:val="a3"/>
    <w:rsid w:val="003542BA"/>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6">
    <w:name w:val="xl617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Cs w:val="24"/>
      <w:lang w:eastAsia="ru-RU"/>
    </w:rPr>
  </w:style>
  <w:style w:type="character" w:customStyle="1" w:styleId="712">
    <w:name w:val="Заголовок 7 Знак1"/>
    <w:basedOn w:val="a4"/>
    <w:semiHidden/>
    <w:rsid w:val="003542BA"/>
    <w:rPr>
      <w:rFonts w:ascii="Cambria" w:eastAsia="Times New Roman" w:hAnsi="Cambria" w:cs="Times New Roman"/>
      <w:i/>
      <w:iCs/>
      <w:color w:val="404040"/>
      <w:spacing w:val="-5"/>
      <w:sz w:val="22"/>
      <w:szCs w:val="22"/>
      <w:lang w:eastAsia="en-US"/>
    </w:rPr>
  </w:style>
  <w:style w:type="character" w:customStyle="1" w:styleId="813">
    <w:name w:val="Заголовок 8 Знак1"/>
    <w:basedOn w:val="a4"/>
    <w:semiHidden/>
    <w:rsid w:val="003542BA"/>
    <w:rPr>
      <w:rFonts w:ascii="Cambria" w:eastAsia="Times New Roman" w:hAnsi="Cambria" w:cs="Times New Roman"/>
      <w:color w:val="404040"/>
      <w:spacing w:val="-5"/>
      <w:lang w:eastAsia="en-US"/>
    </w:rPr>
  </w:style>
  <w:style w:type="character" w:customStyle="1" w:styleId="910">
    <w:name w:val="Заголовок 9 Знак1"/>
    <w:basedOn w:val="a4"/>
    <w:semiHidden/>
    <w:rsid w:val="003542BA"/>
    <w:rPr>
      <w:rFonts w:ascii="Cambria" w:eastAsia="Times New Roman" w:hAnsi="Cambria" w:cs="Times New Roman"/>
      <w:i/>
      <w:iCs/>
      <w:color w:val="404040"/>
      <w:spacing w:val="-5"/>
      <w:lang w:eastAsia="en-US"/>
    </w:rPr>
  </w:style>
  <w:style w:type="character" w:customStyle="1" w:styleId="1ff2">
    <w:name w:val="Текст выноски Знак1"/>
    <w:basedOn w:val="a4"/>
    <w:semiHidden/>
    <w:rsid w:val="003542BA"/>
    <w:rPr>
      <w:rFonts w:ascii="Tahoma" w:eastAsia="Microsoft YaHei" w:hAnsi="Tahoma" w:cs="Tahoma"/>
      <w:spacing w:val="-5"/>
      <w:sz w:val="16"/>
      <w:szCs w:val="16"/>
      <w:lang w:eastAsia="en-US"/>
    </w:rPr>
  </w:style>
  <w:style w:type="character" w:customStyle="1" w:styleId="1ff3">
    <w:name w:val="Название Знак1"/>
    <w:basedOn w:val="a4"/>
    <w:rsid w:val="003542BA"/>
    <w:rPr>
      <w:rFonts w:ascii="Cambria" w:eastAsia="Times New Roman" w:hAnsi="Cambria" w:cs="Times New Roman"/>
      <w:color w:val="17365D"/>
      <w:spacing w:val="5"/>
      <w:kern w:val="28"/>
      <w:sz w:val="52"/>
      <w:szCs w:val="52"/>
      <w:lang w:eastAsia="en-US"/>
    </w:rPr>
  </w:style>
  <w:style w:type="character" w:customStyle="1" w:styleId="1ff4">
    <w:name w:val="Текст концевой сноски Знак1"/>
    <w:basedOn w:val="a4"/>
    <w:semiHidden/>
    <w:rsid w:val="003542BA"/>
    <w:rPr>
      <w:rFonts w:ascii="Arial" w:eastAsia="Microsoft YaHei" w:hAnsi="Arial"/>
      <w:spacing w:val="-5"/>
      <w:lang w:eastAsia="en-US"/>
    </w:rPr>
  </w:style>
  <w:style w:type="character" w:customStyle="1" w:styleId="1ff5">
    <w:name w:val="Схема документа Знак1"/>
    <w:basedOn w:val="a4"/>
    <w:semiHidden/>
    <w:rsid w:val="003542BA"/>
    <w:rPr>
      <w:rFonts w:ascii="Tahoma" w:eastAsia="Microsoft YaHei" w:hAnsi="Tahoma" w:cs="Tahoma"/>
      <w:spacing w:val="-5"/>
      <w:sz w:val="16"/>
      <w:szCs w:val="16"/>
      <w:lang w:eastAsia="en-US"/>
    </w:rPr>
  </w:style>
  <w:style w:type="character" w:customStyle="1" w:styleId="1ff6">
    <w:name w:val="Основной текст с отступом Знак1"/>
    <w:basedOn w:val="a4"/>
    <w:semiHidden/>
    <w:rsid w:val="003542BA"/>
    <w:rPr>
      <w:rFonts w:ascii="Arial" w:eastAsia="Microsoft YaHei" w:hAnsi="Arial"/>
      <w:spacing w:val="-5"/>
      <w:sz w:val="22"/>
      <w:szCs w:val="22"/>
      <w:lang w:eastAsia="en-US"/>
    </w:rPr>
  </w:style>
  <w:style w:type="character" w:customStyle="1" w:styleId="21c">
    <w:name w:val="Основной текст с отступом 2 Знак1"/>
    <w:basedOn w:val="a4"/>
    <w:uiPriority w:val="99"/>
    <w:semiHidden/>
    <w:rsid w:val="003542BA"/>
    <w:rPr>
      <w:rFonts w:ascii="Arial" w:eastAsia="Microsoft YaHei" w:hAnsi="Arial"/>
      <w:spacing w:val="-5"/>
      <w:sz w:val="22"/>
      <w:szCs w:val="22"/>
      <w:lang w:eastAsia="en-US"/>
    </w:rPr>
  </w:style>
  <w:style w:type="character" w:customStyle="1" w:styleId="319">
    <w:name w:val="Основной текст с отступом 3 Знак1"/>
    <w:basedOn w:val="a4"/>
    <w:semiHidden/>
    <w:rsid w:val="003542BA"/>
    <w:rPr>
      <w:rFonts w:ascii="Arial" w:eastAsia="Microsoft YaHei" w:hAnsi="Arial"/>
      <w:spacing w:val="-5"/>
      <w:sz w:val="16"/>
      <w:szCs w:val="16"/>
      <w:lang w:eastAsia="en-US"/>
    </w:rPr>
  </w:style>
  <w:style w:type="character" w:customStyle="1" w:styleId="31a">
    <w:name w:val="Основной текст 3 Знак1"/>
    <w:basedOn w:val="a4"/>
    <w:uiPriority w:val="99"/>
    <w:semiHidden/>
    <w:rsid w:val="003542BA"/>
    <w:rPr>
      <w:rFonts w:ascii="Arial" w:eastAsia="Microsoft YaHei" w:hAnsi="Arial"/>
      <w:spacing w:val="-5"/>
      <w:sz w:val="16"/>
      <w:szCs w:val="16"/>
      <w:lang w:eastAsia="en-US"/>
    </w:rPr>
  </w:style>
  <w:style w:type="character" w:customStyle="1" w:styleId="1ff7">
    <w:name w:val="Тема примечания Знак1"/>
    <w:basedOn w:val="1ff1"/>
    <w:semiHidden/>
    <w:rsid w:val="003542BA"/>
    <w:rPr>
      <w:rFonts w:ascii="Arial" w:eastAsia="Microsoft YaHei" w:hAnsi="Arial"/>
      <w:b/>
      <w:bCs/>
      <w:spacing w:val="-5"/>
      <w:lang w:eastAsia="en-US"/>
    </w:rPr>
  </w:style>
  <w:style w:type="character" w:customStyle="1" w:styleId="21d">
    <w:name w:val="Основной текст 2 Знак1"/>
    <w:basedOn w:val="a4"/>
    <w:semiHidden/>
    <w:rsid w:val="003542BA"/>
    <w:rPr>
      <w:rFonts w:ascii="Arial" w:eastAsia="Microsoft YaHei" w:hAnsi="Arial"/>
      <w:spacing w:val="-5"/>
      <w:sz w:val="22"/>
      <w:szCs w:val="22"/>
      <w:lang w:eastAsia="en-US"/>
    </w:rPr>
  </w:style>
  <w:style w:type="table" w:customStyle="1" w:styleId="335">
    <w:name w:val="Простая таблица 33"/>
    <w:basedOn w:val="a5"/>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3">
    <w:name w:val="Средняя заливка 2 - Акцент 413"/>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6"/>
    <w:next w:val="111111"/>
    <w:locked/>
    <w:rsid w:val="003542BA"/>
  </w:style>
  <w:style w:type="numbering" w:customStyle="1" w:styleId="111111314">
    <w:name w:val="1 / 1.1 / 1.1.1314"/>
    <w:basedOn w:val="a6"/>
    <w:next w:val="111111"/>
    <w:semiHidden/>
    <w:unhideWhenUsed/>
    <w:rsid w:val="003542BA"/>
  </w:style>
  <w:style w:type="numbering" w:customStyle="1" w:styleId="111111414">
    <w:name w:val="1 / 1.1 / 1.1.1414"/>
    <w:basedOn w:val="a6"/>
    <w:next w:val="111111"/>
    <w:locked/>
    <w:rsid w:val="003542BA"/>
  </w:style>
  <w:style w:type="paragraph" w:customStyle="1" w:styleId="xl465">
    <w:name w:val="xl465"/>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83">
    <w:name w:val="xl483"/>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4">
    <w:name w:val="xl484"/>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5">
    <w:name w:val="xl485"/>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6">
    <w:name w:val="xl486"/>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7">
    <w:name w:val="xl487"/>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8">
    <w:name w:val="xl488"/>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9">
    <w:name w:val="xl4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90">
    <w:name w:val="xl490"/>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1">
    <w:name w:val="xl4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2">
    <w:name w:val="xl4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table" w:customStyle="1" w:styleId="911">
    <w:name w:val="Сетка таблицы9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6"/>
    <w:uiPriority w:val="99"/>
    <w:semiHidden/>
    <w:unhideWhenUsed/>
    <w:rsid w:val="003542BA"/>
  </w:style>
  <w:style w:type="table" w:customStyle="1" w:styleId="1010">
    <w:name w:val="Сетка таблицы101"/>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Указатель1"/>
    <w:basedOn w:val="a3"/>
    <w:rsid w:val="003542BA"/>
    <w:pPr>
      <w:widowControl/>
      <w:suppressLineNumbers/>
      <w:suppressAutoHyphens/>
      <w:autoSpaceDE/>
      <w:autoSpaceDN/>
      <w:adjustRightInd/>
      <w:spacing w:before="0"/>
      <w:ind w:firstLine="0"/>
      <w:jc w:val="left"/>
    </w:pPr>
    <w:rPr>
      <w:rFonts w:cs="Tahoma"/>
      <w:szCs w:val="24"/>
      <w:lang w:eastAsia="ar-SA"/>
    </w:rPr>
  </w:style>
  <w:style w:type="paragraph" w:customStyle="1" w:styleId="ChapterSubtitle">
    <w:name w:val="Chapter Subtitle"/>
    <w:basedOn w:val="afffa"/>
    <w:rsid w:val="003542BA"/>
    <w:pPr>
      <w:keepNext/>
      <w:keepLines/>
      <w:widowControl w:val="0"/>
      <w:adjustRightInd w:val="0"/>
      <w:spacing w:before="60" w:after="0"/>
      <w:ind w:firstLine="709"/>
      <w:jc w:val="both"/>
      <w:textAlignment w:val="baseline"/>
    </w:pPr>
    <w:rPr>
      <w:rFonts w:ascii="Arial" w:hAnsi="Arial"/>
      <w:b/>
      <w:caps w:val="0"/>
      <w:spacing w:val="-16"/>
      <w:kern w:val="28"/>
      <w:sz w:val="32"/>
      <w:szCs w:val="28"/>
    </w:rPr>
  </w:style>
  <w:style w:type="table" w:customStyle="1" w:styleId="1711">
    <w:name w:val="Сетка таблицы17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
    <w:name w:val="1 / 1.1 / 1.1.43"/>
    <w:basedOn w:val="a6"/>
    <w:next w:val="111111"/>
    <w:rsid w:val="003542BA"/>
    <w:pPr>
      <w:numPr>
        <w:numId w:val="28"/>
      </w:numPr>
    </w:pPr>
  </w:style>
  <w:style w:type="numbering" w:customStyle="1" w:styleId="111111100">
    <w:name w:val="1 / 1.1 / 1.1.110"/>
    <w:basedOn w:val="a6"/>
    <w:next w:val="111111"/>
    <w:uiPriority w:val="99"/>
    <w:semiHidden/>
    <w:unhideWhenUsed/>
    <w:rsid w:val="003542BA"/>
  </w:style>
  <w:style w:type="numbering" w:customStyle="1" w:styleId="294">
    <w:name w:val="Нет списка29"/>
    <w:next w:val="a6"/>
    <w:uiPriority w:val="99"/>
    <w:semiHidden/>
    <w:unhideWhenUsed/>
    <w:rsid w:val="003542BA"/>
  </w:style>
  <w:style w:type="table" w:customStyle="1" w:styleId="186">
    <w:name w:val="Сетка таблицы18"/>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1">
    <w:name w:val="1 / 1.1 / 1.1.431"/>
    <w:basedOn w:val="a6"/>
    <w:next w:val="111111"/>
    <w:rsid w:val="003542BA"/>
    <w:pPr>
      <w:numPr>
        <w:numId w:val="29"/>
      </w:numPr>
    </w:pPr>
  </w:style>
  <w:style w:type="numbering" w:customStyle="1" w:styleId="111111110">
    <w:name w:val="1 / 1.1 / 1.1.111"/>
    <w:basedOn w:val="a6"/>
    <w:next w:val="111111"/>
    <w:uiPriority w:val="99"/>
    <w:semiHidden/>
    <w:unhideWhenUsed/>
    <w:rsid w:val="003542BA"/>
  </w:style>
  <w:style w:type="numbering" w:customStyle="1" w:styleId="1111123">
    <w:name w:val="1 / 1.1 / 1.1.23"/>
    <w:basedOn w:val="a6"/>
    <w:next w:val="111111"/>
    <w:locked/>
    <w:rsid w:val="003542BA"/>
  </w:style>
  <w:style w:type="table" w:customStyle="1" w:styleId="9110">
    <w:name w:val="Сетка таблицы9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629">
    <w:name w:val="xl336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0">
    <w:name w:val="xl336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1">
    <w:name w:val="xl336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32">
    <w:name w:val="xl336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33">
    <w:name w:val="xl336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33634">
    <w:name w:val="xl336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5">
    <w:name w:val="xl336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6">
    <w:name w:val="xl336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7">
    <w:name w:val="xl33637"/>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sz w:val="20"/>
      <w:lang w:eastAsia="ru-RU"/>
    </w:rPr>
  </w:style>
  <w:style w:type="paragraph" w:customStyle="1" w:styleId="xl33638">
    <w:name w:val="xl336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9">
    <w:name w:val="xl336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0">
    <w:name w:val="xl336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1">
    <w:name w:val="xl336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42">
    <w:name w:val="xl33642"/>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3643">
    <w:name w:val="xl33643"/>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4">
    <w:name w:val="xl336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45">
    <w:name w:val="xl3364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6">
    <w:name w:val="xl33646"/>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7">
    <w:name w:val="xl33647"/>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3648">
    <w:name w:val="xl3364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9">
    <w:name w:val="xl33649"/>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1766">
    <w:name w:val="xl31766"/>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67">
    <w:name w:val="xl31767"/>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8">
    <w:name w:val="xl31768"/>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9">
    <w:name w:val="xl31769"/>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0">
    <w:name w:val="xl31770"/>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1">
    <w:name w:val="xl31771"/>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72">
    <w:name w:val="xl31772"/>
    <w:basedOn w:val="a3"/>
    <w:rsid w:val="003542BA"/>
    <w:pPr>
      <w:widowControl/>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3">
    <w:name w:val="xl3177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4">
    <w:name w:val="xl3177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5">
    <w:name w:val="xl3177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6">
    <w:name w:val="xl317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7">
    <w:name w:val="xl31777"/>
    <w:basedOn w:val="a3"/>
    <w:rsid w:val="003542BA"/>
    <w:pPr>
      <w:widowControl/>
      <w:shd w:val="clear" w:color="000000" w:fill="FFFFFF"/>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8">
    <w:name w:val="xl317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9">
    <w:name w:val="xl317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0">
    <w:name w:val="xl31780"/>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1">
    <w:name w:val="xl317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2">
    <w:name w:val="xl317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3">
    <w:name w:val="xl31783"/>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4">
    <w:name w:val="xl31784"/>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5">
    <w:name w:val="xl3178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6">
    <w:name w:val="xl31786"/>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7">
    <w:name w:val="xl31787"/>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8">
    <w:name w:val="xl3178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9">
    <w:name w:val="xl317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paragraph" w:customStyle="1" w:styleId="xl31790">
    <w:name w:val="xl317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table" w:customStyle="1" w:styleId="1910">
    <w:name w:val="Светлая заливка19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910">
    <w:name w:val="Светлая заливка29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2">
    <w:name w:val="Table Grid112"/>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4">
    <w:name w:val="Папушкин12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0">
    <w:name w:val="Средний список 1112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5">
    <w:name w:val="Стандартная таблица12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9">
    <w:name w:val="Классическая таблица 112"/>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e">
    <w:name w:val="Изысканная таблица12"/>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b">
    <w:name w:val="Изящная таблица 112"/>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c">
    <w:name w:val="Сетка таблицы1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6">
    <w:name w:val="Сетка таблицы 212"/>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d">
    <w:name w:val="Сетка таблицы 11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f9">
    <w:name w:val="Без интервала1"/>
    <w:next w:val="afffc"/>
    <w:uiPriority w:val="1"/>
    <w:qFormat/>
    <w:rsid w:val="003542BA"/>
    <w:pPr>
      <w:spacing w:after="0" w:line="240" w:lineRule="auto"/>
    </w:pPr>
    <w:rPr>
      <w:rFonts w:ascii="Calibri" w:eastAsia="Times New Roman" w:hAnsi="Calibri" w:cs="Times New Roman"/>
    </w:rPr>
  </w:style>
  <w:style w:type="table" w:customStyle="1" w:styleId="11720">
    <w:name w:val="Светлая заливка1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0">
    <w:name w:val="Сетка таблицы25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ветлая заливка2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1">
    <w:name w:val="Сетка таблицы3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1 / 1.1 / 1.1.31"/>
    <w:basedOn w:val="a6"/>
    <w:next w:val="111111"/>
    <w:locked/>
    <w:rsid w:val="003542BA"/>
  </w:style>
  <w:style w:type="table" w:customStyle="1" w:styleId="1411">
    <w:name w:val="Сетка таблицы14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 12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
    <w:name w:val="Сетка таблицы15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6"/>
    <w:next w:val="111111"/>
    <w:rsid w:val="003542BA"/>
  </w:style>
  <w:style w:type="table" w:customStyle="1" w:styleId="TableGrid121">
    <w:name w:val="Table Grid12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117">
    <w:name w:val="Папушкин2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2">
    <w:name w:val="Столбцы таблицы 32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11">
    <w:name w:val="Таблица-список 12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Столбцы таблицы 2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Современная таблица2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90">
    <w:name w:val="Средний список 1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110">
    <w:name w:val="Простая таблица 22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118">
    <w:name w:val="Стандартная таблица2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Классическая таблица 12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8">
    <w:name w:val="Простая таблица 12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5">
    <w:name w:val="Изящная таблица 2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Веб-таблица 12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
    <w:name w:val="Изысканная таблица2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9">
    <w:name w:val="Изящная таблица 12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6">
    <w:name w:val="Классическая таблица 2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110">
    <w:name w:val="Сетка таблицы17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7">
    <w:name w:val="Сетка таблицы 2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3">
    <w:name w:val="Сетка таблицы 13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22">
    <w:name w:val="Светлая заливка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1">
    <w:name w:val="Сетка таблицы252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ветлая заливка2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0">
    <w:name w:val="Сетка таблицы41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221">
    <w:name w:val="xl221"/>
    <w:basedOn w:val="a3"/>
    <w:rsid w:val="003542BA"/>
    <w:pPr>
      <w:widowControl/>
      <w:pBdr>
        <w:top w:val="single" w:sz="4" w:space="0" w:color="auto"/>
        <w:left w:val="single" w:sz="4" w:space="0" w:color="auto"/>
        <w:bottom w:val="single" w:sz="8" w:space="0" w:color="auto"/>
        <w:right w:val="single" w:sz="8" w:space="0" w:color="auto"/>
      </w:pBdr>
      <w:shd w:val="clear" w:color="000000" w:fill="99CCFF"/>
      <w:autoSpaceDE/>
      <w:autoSpaceDN/>
      <w:adjustRightInd/>
      <w:spacing w:before="100" w:beforeAutospacing="1" w:after="100" w:afterAutospacing="1"/>
      <w:ind w:firstLine="0"/>
      <w:jc w:val="center"/>
    </w:pPr>
    <w:rPr>
      <w:color w:val="000000"/>
      <w:szCs w:val="24"/>
      <w:lang w:eastAsia="ru-RU"/>
    </w:rPr>
  </w:style>
  <w:style w:type="table" w:customStyle="1" w:styleId="1812">
    <w:name w:val="Сетка таблицы18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1">
    <w:name w:val="Table Grid13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13">
    <w:name w:val="Папушкин3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11">
    <w:name w:val="Таблица-список 13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Столбцы таблицы 23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овременная таблица3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21">
    <w:name w:val="Средний список 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11">
    <w:name w:val="Простая таблица 23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4">
    <w:name w:val="Стандартная таблица3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4">
    <w:name w:val="Классическая таблица 13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2">
    <w:name w:val="Веб-таблица 13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02">
    <w:name w:val="Сетка таблицы1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6">
    <w:name w:val="Сетка таблицы 23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12">
    <w:name w:val="Сетка таблицы 14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
    <w:name w:val="Светлая заливка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0">
    <w:name w:val="Средний список 12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1">
    <w:name w:val="Сетка таблицы25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ветлая заливка23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1">
    <w:name w:val="Сетка таблицы33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
    <w:next w:val="a6"/>
    <w:uiPriority w:val="99"/>
    <w:semiHidden/>
    <w:unhideWhenUsed/>
    <w:rsid w:val="003542BA"/>
  </w:style>
  <w:style w:type="table" w:customStyle="1" w:styleId="1111100">
    <w:name w:val="Средний список 11111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1a">
    <w:name w:val="Нет списка111111"/>
    <w:next w:val="a6"/>
    <w:uiPriority w:val="99"/>
    <w:semiHidden/>
    <w:unhideWhenUsed/>
    <w:rsid w:val="003542BA"/>
  </w:style>
  <w:style w:type="table" w:customStyle="1" w:styleId="111210">
    <w:name w:val="Светлая заливка11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1">
    <w:name w:val="Средний список 12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1">
    <w:name w:val="Светлая заливка21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
    <w:name w:val="Сетка таблицы31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1">
    <w:name w:val="Table Grid14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14">
    <w:name w:val="Папушкин4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1">
    <w:name w:val="Сетка таблицы 52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4">
    <w:name w:val="Столбцы таблицы 3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9">
    <w:name w:val="Столбцы таблицы 2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2">
    <w:name w:val="Современная таблица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21">
    <w:name w:val="Средний список 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21">
    <w:name w:val="Простая таблица 24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115">
    <w:name w:val="Стандартная таблица4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13">
    <w:name w:val="Классическая таблица 14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4">
    <w:name w:val="Простая таблица 14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12">
    <w:name w:val="Изящная таблица 24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0">
    <w:name w:val="Веб-таблица 14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6">
    <w:name w:val="Изысканная таблица4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15">
    <w:name w:val="Изящная таблица 14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3">
    <w:name w:val="Классическая таблица 24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414">
    <w:name w:val="Сетка таблицы2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 84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15">
    <w:name w:val="Сетка таблицы 24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12">
    <w:name w:val="Сетка таблицы 15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0">
    <w:name w:val="Светлая заливка14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1">
    <w:name w:val="Сетка таблицы25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ветлая заливка2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Сетка таблицы34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
    <w:next w:val="a6"/>
    <w:uiPriority w:val="99"/>
    <w:semiHidden/>
    <w:unhideWhenUsed/>
    <w:rsid w:val="003542BA"/>
  </w:style>
  <w:style w:type="table" w:customStyle="1" w:styleId="543">
    <w:name w:val="Сетка таблицы5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
    <w:next w:val="a6"/>
    <w:uiPriority w:val="99"/>
    <w:semiHidden/>
    <w:unhideWhenUsed/>
    <w:rsid w:val="003542BA"/>
  </w:style>
  <w:style w:type="table" w:customStyle="1" w:styleId="921">
    <w:name w:val="Сетка таблицы92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редний список 11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3">
    <w:name w:val="Сетка таблицы1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
    <w:next w:val="a6"/>
    <w:uiPriority w:val="99"/>
    <w:semiHidden/>
    <w:unhideWhenUsed/>
    <w:rsid w:val="003542BA"/>
  </w:style>
  <w:style w:type="table" w:customStyle="1" w:styleId="112210">
    <w:name w:val="Светлая заливка1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0">
    <w:name w:val="Сетка таблицы25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1 / 1.1 / 1.1.311"/>
    <w:basedOn w:val="a6"/>
    <w:next w:val="111111"/>
    <w:locked/>
    <w:rsid w:val="003542BA"/>
  </w:style>
  <w:style w:type="table" w:customStyle="1" w:styleId="1420">
    <w:name w:val="Сетка таблицы14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 12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51">
    <w:name w:val="Средний список 12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32">
    <w:name w:val="Нет списка1113"/>
    <w:next w:val="a6"/>
    <w:uiPriority w:val="99"/>
    <w:semiHidden/>
    <w:unhideWhenUsed/>
    <w:rsid w:val="003542BA"/>
  </w:style>
  <w:style w:type="numbering" w:customStyle="1" w:styleId="1232">
    <w:name w:val="Нет списка123"/>
    <w:next w:val="a6"/>
    <w:uiPriority w:val="99"/>
    <w:semiHidden/>
    <w:unhideWhenUsed/>
    <w:rsid w:val="003542BA"/>
  </w:style>
  <w:style w:type="numbering" w:customStyle="1" w:styleId="11111231">
    <w:name w:val="1 / 1.1 / 1.1.231"/>
    <w:basedOn w:val="a6"/>
    <w:next w:val="111111"/>
    <w:rsid w:val="003542BA"/>
  </w:style>
  <w:style w:type="numbering" w:customStyle="1" w:styleId="111122">
    <w:name w:val="Нет списка11112"/>
    <w:next w:val="a6"/>
    <w:uiPriority w:val="99"/>
    <w:semiHidden/>
    <w:unhideWhenUsed/>
    <w:rsid w:val="003542BA"/>
  </w:style>
  <w:style w:type="numbering" w:customStyle="1" w:styleId="1111132">
    <w:name w:val="1 / 1.1 / 1.1.32"/>
    <w:basedOn w:val="a6"/>
    <w:next w:val="111111"/>
    <w:locked/>
    <w:rsid w:val="003542BA"/>
  </w:style>
  <w:style w:type="table" w:customStyle="1" w:styleId="2612">
    <w:name w:val="Сетка таблицы2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1">
    <w:name w:val="Table Grid15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14">
    <w:name w:val="Папушкин5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1">
    <w:name w:val="Сетка таблицы 52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Столбцы таблицы 25"/>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e">
    <w:name w:val="Современная таблица5"/>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21">
    <w:name w:val="Средний список 115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 - Акцент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210">
    <w:name w:val="Простая таблица 25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15">
    <w:name w:val="Стандартная таблица5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3">
    <w:name w:val="Классическая таблица 15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4">
    <w:name w:val="Простая таблица 15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13">
    <w:name w:val="Изящная таблица 25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16">
    <w:name w:val="Изысканная таблица5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5">
    <w:name w:val="Изящная таблица 15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15">
    <w:name w:val="Сетка таблицы 25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12">
    <w:name w:val="Сетка таблицы 16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0">
    <w:name w:val="Светлая заливка15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1">
    <w:name w:val="Средний список 12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1">
    <w:name w:val="Сетка таблицы25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ветлая заливка25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етка таблицы35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
    <w:next w:val="a6"/>
    <w:uiPriority w:val="99"/>
    <w:semiHidden/>
    <w:unhideWhenUsed/>
    <w:rsid w:val="003542BA"/>
  </w:style>
  <w:style w:type="table" w:customStyle="1" w:styleId="553">
    <w:name w:val="Сетка таблицы5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6"/>
    <w:uiPriority w:val="99"/>
    <w:semiHidden/>
    <w:unhideWhenUsed/>
    <w:rsid w:val="003542BA"/>
  </w:style>
  <w:style w:type="table" w:customStyle="1" w:styleId="930">
    <w:name w:val="Сетка таблицы9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rsid w:val="003542BA"/>
  </w:style>
  <w:style w:type="table" w:customStyle="1" w:styleId="TableGrid113">
    <w:name w:val="Table Grid113"/>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a">
    <w:name w:val="Папушкин13"/>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0">
    <w:name w:val="Сетка таблицы 52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толбцы таблицы 313"/>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Таблица-список 1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b">
    <w:name w:val="Современная таблица13"/>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20">
    <w:name w:val="Средний список 1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11">
    <w:name w:val="Простая таблица 213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c">
    <w:name w:val="Стандартная таблица1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4">
    <w:name w:val="Классическая таблица 113"/>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5">
    <w:name w:val="Простая таблица 113"/>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0">
    <w:name w:val="Веб-таблица 113"/>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6">
    <w:name w:val="Изящная таблица 113"/>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31">
    <w:name w:val="Нет списка11113"/>
    <w:next w:val="a6"/>
    <w:uiPriority w:val="99"/>
    <w:semiHidden/>
    <w:unhideWhenUsed/>
    <w:rsid w:val="003542BA"/>
  </w:style>
  <w:style w:type="table" w:customStyle="1" w:styleId="113210">
    <w:name w:val="Светлая заливка1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ветлая заливка21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1">
    <w:name w:val="Сетка таблицы31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3">
    <w:name w:val="1 / 1.1 / 1.1.33"/>
    <w:basedOn w:val="a6"/>
    <w:next w:val="111111"/>
    <w:locked/>
    <w:rsid w:val="003542BA"/>
  </w:style>
  <w:style w:type="table" w:customStyle="1" w:styleId="1430">
    <w:name w:val="Сетка таблицы14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 12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7">
    <w:name w:val="Нет списка131"/>
    <w:next w:val="a6"/>
    <w:uiPriority w:val="99"/>
    <w:semiHidden/>
    <w:unhideWhenUsed/>
    <w:rsid w:val="003542BA"/>
  </w:style>
  <w:style w:type="numbering" w:customStyle="1" w:styleId="11111411">
    <w:name w:val="1 / 1.1 / 1.1.411"/>
    <w:basedOn w:val="a6"/>
    <w:next w:val="111111"/>
    <w:rsid w:val="003542BA"/>
  </w:style>
  <w:style w:type="table" w:customStyle="1" w:styleId="112110">
    <w:name w:val="Средний список 1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212">
    <w:name w:val="Нет списка1121"/>
    <w:next w:val="a6"/>
    <w:uiPriority w:val="99"/>
    <w:semiHidden/>
    <w:unhideWhenUsed/>
    <w:rsid w:val="003542BA"/>
  </w:style>
  <w:style w:type="table" w:customStyle="1" w:styleId="121210">
    <w:name w:val="Светлая заливка12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13">
    <w:name w:val="Нет списка21111"/>
    <w:next w:val="a6"/>
    <w:uiPriority w:val="99"/>
    <w:semiHidden/>
    <w:unhideWhenUsed/>
    <w:rsid w:val="003542BA"/>
  </w:style>
  <w:style w:type="table" w:customStyle="1" w:styleId="6210">
    <w:name w:val="Сетка таблицы6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 57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
    <w:name w:val="Table Grid16"/>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12">
    <w:name w:val="Папушкин6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1">
    <w:name w:val="Сетка таблицы 52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9">
    <w:name w:val="Столбцы таблицы 26"/>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7">
    <w:name w:val="Современная таблица6"/>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20">
    <w:name w:val="Средний список 116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 - Акцент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21">
    <w:name w:val="Простая таблица 26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13">
    <w:name w:val="Стандартная таблица6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3">
    <w:name w:val="Классическая таблица 16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Простая таблица 16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13">
    <w:name w:val="Изящная таблица 26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4">
    <w:name w:val="Изысканная таблица6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15">
    <w:name w:val="Изящная таблица 16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4">
    <w:name w:val="Сетка таблицы11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15">
    <w:name w:val="Сетка таблицы 26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12">
    <w:name w:val="Сетка таблицы 17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73">
    <w:name w:val="Нет списка117"/>
    <w:next w:val="a6"/>
    <w:uiPriority w:val="99"/>
    <w:semiHidden/>
    <w:unhideWhenUsed/>
    <w:rsid w:val="003542BA"/>
  </w:style>
  <w:style w:type="table" w:customStyle="1" w:styleId="16110">
    <w:name w:val="Светлая заливка16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1">
    <w:name w:val="Средний список 12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ветлая заливка26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1">
    <w:name w:val="Сетка таблицы3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
    <w:next w:val="a6"/>
    <w:uiPriority w:val="99"/>
    <w:semiHidden/>
    <w:unhideWhenUsed/>
    <w:rsid w:val="003542BA"/>
  </w:style>
  <w:style w:type="table" w:customStyle="1" w:styleId="563">
    <w:name w:val="Сетка таблицы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6"/>
    <w:uiPriority w:val="99"/>
    <w:semiHidden/>
    <w:unhideWhenUsed/>
    <w:rsid w:val="003542BA"/>
  </w:style>
  <w:style w:type="table" w:customStyle="1" w:styleId="94">
    <w:name w:val="Сетка таблицы9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rsid w:val="003542BA"/>
  </w:style>
  <w:style w:type="table" w:customStyle="1" w:styleId="TableGrid114">
    <w:name w:val="Table Grid114"/>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Столбцы таблицы 21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20">
    <w:name w:val="Средний список 1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1">
    <w:name w:val="Простая таблица 214"/>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2">
    <w:name w:val="Изящная таблица 214"/>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Классическая таблица 214"/>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4">
    <w:name w:val="Сетка таблицы11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41">
    <w:name w:val="Нет списка11114"/>
    <w:next w:val="a6"/>
    <w:uiPriority w:val="99"/>
    <w:semiHidden/>
    <w:unhideWhenUsed/>
    <w:rsid w:val="003542BA"/>
  </w:style>
  <w:style w:type="table" w:customStyle="1" w:styleId="114210">
    <w:name w:val="Светлая заливка114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0">
    <w:name w:val="Средний список 12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0">
    <w:name w:val="Сетка таблицы25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ветлая заливка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1">
    <w:name w:val="Сетка таблицы31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4">
    <w:name w:val="1 / 1.1 / 1.1.34"/>
    <w:basedOn w:val="a6"/>
    <w:next w:val="111111"/>
    <w:locked/>
    <w:rsid w:val="003542BA"/>
  </w:style>
  <w:style w:type="table" w:customStyle="1" w:styleId="1440">
    <w:name w:val="Сетка таблицы14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 12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uiPriority w:val="99"/>
    <w:rsid w:val="003542BA"/>
    <w:pPr>
      <w:suppressAutoHyphens/>
      <w:autoSpaceDN w:val="0"/>
      <w:spacing w:after="0" w:line="240" w:lineRule="auto"/>
      <w:textAlignment w:val="baseline"/>
    </w:pPr>
    <w:rPr>
      <w:rFonts w:ascii="Times New Roman" w:eastAsia="Calibri" w:hAnsi="Times New Roman" w:cs="Mangal"/>
      <w:kern w:val="3"/>
      <w:sz w:val="24"/>
      <w:szCs w:val="24"/>
      <w:lang w:eastAsia="ru-RU" w:bidi="hi-IN"/>
    </w:rPr>
  </w:style>
  <w:style w:type="numbering" w:customStyle="1" w:styleId="1183">
    <w:name w:val="Нет списка118"/>
    <w:next w:val="a6"/>
    <w:uiPriority w:val="99"/>
    <w:semiHidden/>
    <w:unhideWhenUsed/>
    <w:rsid w:val="003542BA"/>
  </w:style>
  <w:style w:type="numbering" w:customStyle="1" w:styleId="1193">
    <w:name w:val="Нет списка119"/>
    <w:next w:val="a6"/>
    <w:uiPriority w:val="99"/>
    <w:semiHidden/>
    <w:unhideWhenUsed/>
    <w:rsid w:val="003542BA"/>
  </w:style>
  <w:style w:type="table" w:customStyle="1" w:styleId="1281">
    <w:name w:val="Средний список 12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62">
    <w:name w:val="Нет списка1116"/>
    <w:next w:val="a6"/>
    <w:uiPriority w:val="99"/>
    <w:semiHidden/>
    <w:unhideWhenUsed/>
    <w:rsid w:val="003542BA"/>
  </w:style>
  <w:style w:type="numbering" w:customStyle="1" w:styleId="362">
    <w:name w:val="Нет списка36"/>
    <w:next w:val="a6"/>
    <w:semiHidden/>
    <w:rsid w:val="003542BA"/>
  </w:style>
  <w:style w:type="numbering" w:customStyle="1" w:styleId="461">
    <w:name w:val="Нет списка46"/>
    <w:next w:val="a6"/>
    <w:uiPriority w:val="99"/>
    <w:semiHidden/>
    <w:unhideWhenUsed/>
    <w:rsid w:val="003542BA"/>
  </w:style>
  <w:style w:type="numbering" w:customStyle="1" w:styleId="1262">
    <w:name w:val="Нет списка126"/>
    <w:next w:val="a6"/>
    <w:uiPriority w:val="99"/>
    <w:semiHidden/>
    <w:unhideWhenUsed/>
    <w:rsid w:val="003542BA"/>
  </w:style>
  <w:style w:type="numbering" w:customStyle="1" w:styleId="1111126">
    <w:name w:val="1 / 1.1 / 1.1.26"/>
    <w:basedOn w:val="a6"/>
    <w:next w:val="111111"/>
    <w:rsid w:val="003542BA"/>
  </w:style>
  <w:style w:type="numbering" w:customStyle="1" w:styleId="111150">
    <w:name w:val="Нет списка11115"/>
    <w:next w:val="a6"/>
    <w:uiPriority w:val="99"/>
    <w:semiHidden/>
    <w:unhideWhenUsed/>
    <w:rsid w:val="003542BA"/>
  </w:style>
  <w:style w:type="numbering" w:customStyle="1" w:styleId="1111135">
    <w:name w:val="1 / 1.1 / 1.1.35"/>
    <w:basedOn w:val="a6"/>
    <w:next w:val="111111"/>
    <w:locked/>
    <w:rsid w:val="003542BA"/>
  </w:style>
  <w:style w:type="numbering" w:customStyle="1" w:styleId="564">
    <w:name w:val="Нет списка56"/>
    <w:next w:val="a6"/>
    <w:uiPriority w:val="99"/>
    <w:semiHidden/>
    <w:unhideWhenUsed/>
    <w:rsid w:val="003542BA"/>
  </w:style>
  <w:style w:type="numbering" w:customStyle="1" w:styleId="661">
    <w:name w:val="Нет списка66"/>
    <w:next w:val="a6"/>
    <w:uiPriority w:val="99"/>
    <w:semiHidden/>
    <w:unhideWhenUsed/>
    <w:rsid w:val="003542BA"/>
  </w:style>
  <w:style w:type="numbering" w:customStyle="1" w:styleId="1323">
    <w:name w:val="Нет списка132"/>
    <w:next w:val="a6"/>
    <w:uiPriority w:val="99"/>
    <w:semiHidden/>
    <w:unhideWhenUsed/>
    <w:rsid w:val="003542BA"/>
  </w:style>
  <w:style w:type="numbering" w:customStyle="1" w:styleId="1111142">
    <w:name w:val="1 / 1.1 / 1.1.42"/>
    <w:basedOn w:val="a6"/>
    <w:next w:val="111111"/>
    <w:rsid w:val="003542BA"/>
  </w:style>
  <w:style w:type="numbering" w:customStyle="1" w:styleId="11222">
    <w:name w:val="Нет списка1122"/>
    <w:next w:val="a6"/>
    <w:uiPriority w:val="99"/>
    <w:semiHidden/>
    <w:unhideWhenUsed/>
    <w:rsid w:val="003542BA"/>
  </w:style>
  <w:style w:type="numbering" w:customStyle="1" w:styleId="2127">
    <w:name w:val="Нет списка212"/>
    <w:next w:val="a6"/>
    <w:uiPriority w:val="99"/>
    <w:semiHidden/>
    <w:unhideWhenUsed/>
    <w:rsid w:val="003542BA"/>
  </w:style>
  <w:style w:type="numbering" w:customStyle="1" w:styleId="1201">
    <w:name w:val="Нет списка120"/>
    <w:next w:val="a6"/>
    <w:uiPriority w:val="99"/>
    <w:semiHidden/>
    <w:unhideWhenUsed/>
    <w:rsid w:val="003542BA"/>
  </w:style>
  <w:style w:type="numbering" w:customStyle="1" w:styleId="11103">
    <w:name w:val="Нет списка1110"/>
    <w:next w:val="a6"/>
    <w:uiPriority w:val="99"/>
    <w:semiHidden/>
    <w:unhideWhenUsed/>
    <w:rsid w:val="003542BA"/>
  </w:style>
  <w:style w:type="table" w:customStyle="1" w:styleId="1291">
    <w:name w:val="Средний список 12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2">
    <w:name w:val="Нет списка210"/>
    <w:next w:val="a6"/>
    <w:uiPriority w:val="99"/>
    <w:semiHidden/>
    <w:unhideWhenUsed/>
    <w:rsid w:val="003542BA"/>
  </w:style>
  <w:style w:type="numbering" w:customStyle="1" w:styleId="11171">
    <w:name w:val="Нет списка1117"/>
    <w:next w:val="a6"/>
    <w:uiPriority w:val="99"/>
    <w:semiHidden/>
    <w:unhideWhenUsed/>
    <w:rsid w:val="003542BA"/>
  </w:style>
  <w:style w:type="numbering" w:customStyle="1" w:styleId="370">
    <w:name w:val="Нет списка37"/>
    <w:next w:val="a6"/>
    <w:semiHidden/>
    <w:rsid w:val="003542BA"/>
  </w:style>
  <w:style w:type="numbering" w:customStyle="1" w:styleId="470">
    <w:name w:val="Нет списка47"/>
    <w:next w:val="a6"/>
    <w:uiPriority w:val="99"/>
    <w:semiHidden/>
    <w:unhideWhenUsed/>
    <w:rsid w:val="003542BA"/>
  </w:style>
  <w:style w:type="numbering" w:customStyle="1" w:styleId="1272">
    <w:name w:val="Нет списка127"/>
    <w:next w:val="a6"/>
    <w:uiPriority w:val="99"/>
    <w:semiHidden/>
    <w:unhideWhenUsed/>
    <w:rsid w:val="003542BA"/>
  </w:style>
  <w:style w:type="numbering" w:customStyle="1" w:styleId="1111127">
    <w:name w:val="1 / 1.1 / 1.1.27"/>
    <w:basedOn w:val="a6"/>
    <w:next w:val="111111"/>
    <w:rsid w:val="003542BA"/>
  </w:style>
  <w:style w:type="numbering" w:customStyle="1" w:styleId="111160">
    <w:name w:val="Нет списка11116"/>
    <w:next w:val="a6"/>
    <w:uiPriority w:val="99"/>
    <w:semiHidden/>
    <w:unhideWhenUsed/>
    <w:rsid w:val="003542BA"/>
  </w:style>
  <w:style w:type="numbering" w:customStyle="1" w:styleId="1111136">
    <w:name w:val="1 / 1.1 / 1.1.36"/>
    <w:basedOn w:val="a6"/>
    <w:next w:val="111111"/>
    <w:locked/>
    <w:rsid w:val="003542BA"/>
  </w:style>
  <w:style w:type="numbering" w:customStyle="1" w:styleId="572">
    <w:name w:val="Нет списка57"/>
    <w:next w:val="a6"/>
    <w:uiPriority w:val="99"/>
    <w:semiHidden/>
    <w:unhideWhenUsed/>
    <w:rsid w:val="003542BA"/>
  </w:style>
  <w:style w:type="numbering" w:customStyle="1" w:styleId="670">
    <w:name w:val="Нет списка67"/>
    <w:next w:val="a6"/>
    <w:uiPriority w:val="99"/>
    <w:semiHidden/>
    <w:unhideWhenUsed/>
    <w:rsid w:val="003542BA"/>
  </w:style>
  <w:style w:type="numbering" w:customStyle="1" w:styleId="1331">
    <w:name w:val="Нет списка133"/>
    <w:next w:val="a6"/>
    <w:uiPriority w:val="99"/>
    <w:semiHidden/>
    <w:unhideWhenUsed/>
    <w:rsid w:val="003542BA"/>
  </w:style>
  <w:style w:type="numbering" w:customStyle="1" w:styleId="11111432">
    <w:name w:val="1 / 1.1 / 1.1.432"/>
    <w:basedOn w:val="a6"/>
    <w:next w:val="111111"/>
    <w:rsid w:val="003542BA"/>
  </w:style>
  <w:style w:type="numbering" w:customStyle="1" w:styleId="11231">
    <w:name w:val="Нет списка1123"/>
    <w:next w:val="a6"/>
    <w:uiPriority w:val="99"/>
    <w:semiHidden/>
    <w:unhideWhenUsed/>
    <w:rsid w:val="003542BA"/>
  </w:style>
  <w:style w:type="numbering" w:customStyle="1" w:styleId="2138">
    <w:name w:val="Нет списка213"/>
    <w:next w:val="a6"/>
    <w:uiPriority w:val="99"/>
    <w:semiHidden/>
    <w:unhideWhenUsed/>
    <w:rsid w:val="003542BA"/>
  </w:style>
  <w:style w:type="numbering" w:customStyle="1" w:styleId="300">
    <w:name w:val="Нет списка30"/>
    <w:next w:val="a6"/>
    <w:uiPriority w:val="99"/>
    <w:semiHidden/>
    <w:unhideWhenUsed/>
    <w:rsid w:val="003542BA"/>
  </w:style>
  <w:style w:type="paragraph" w:customStyle="1" w:styleId="xl2230">
    <w:name w:val="xl2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2231">
    <w:name w:val="xl22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2">
    <w:name w:val="xl2232"/>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3">
    <w:name w:val="xl2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4">
    <w:name w:val="xl2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2235">
    <w:name w:val="xl2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6">
    <w:name w:val="xl22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7">
    <w:name w:val="xl2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8">
    <w:name w:val="xl2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 w:val="20"/>
      <w:lang w:eastAsia="ru-RU"/>
    </w:rPr>
  </w:style>
  <w:style w:type="numbering" w:customStyle="1" w:styleId="380">
    <w:name w:val="Нет списка38"/>
    <w:next w:val="a6"/>
    <w:uiPriority w:val="99"/>
    <w:semiHidden/>
    <w:unhideWhenUsed/>
    <w:rsid w:val="003542BA"/>
  </w:style>
  <w:style w:type="paragraph" w:customStyle="1" w:styleId="afffffff">
    <w:name w:val="Знак Знак Знак Знак"/>
    <w:basedOn w:val="a3"/>
    <w:rsid w:val="003542BA"/>
    <w:pPr>
      <w:widowControl/>
      <w:autoSpaceDE/>
      <w:autoSpaceDN/>
      <w:adjustRightInd/>
      <w:spacing w:before="0" w:after="160" w:line="240" w:lineRule="exact"/>
      <w:ind w:firstLine="0"/>
      <w:jc w:val="left"/>
    </w:pPr>
    <w:rPr>
      <w:rFonts w:ascii="Verdana" w:hAnsi="Verdana"/>
      <w:sz w:val="20"/>
      <w:lang w:val="en-US"/>
    </w:rPr>
  </w:style>
  <w:style w:type="numbering" w:customStyle="1" w:styleId="1111128">
    <w:name w:val="1 / 1.1 / 1.1.28"/>
    <w:basedOn w:val="a6"/>
    <w:next w:val="111111"/>
    <w:locked/>
    <w:rsid w:val="003542BA"/>
  </w:style>
  <w:style w:type="table" w:customStyle="1" w:styleId="95">
    <w:name w:val="Сетка таблицы9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9">
    <w:name w:val="1 / 1.1 / 1.1.29"/>
    <w:basedOn w:val="a6"/>
    <w:next w:val="111111"/>
    <w:locked/>
    <w:rsid w:val="003542BA"/>
  </w:style>
  <w:style w:type="table" w:customStyle="1" w:styleId="96">
    <w:name w:val="Сетка таблицы9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
    <w:name w:val="1 / 1.1 / 1.1.30"/>
    <w:basedOn w:val="a6"/>
    <w:next w:val="111111"/>
    <w:locked/>
    <w:rsid w:val="003542BA"/>
  </w:style>
  <w:style w:type="table" w:customStyle="1" w:styleId="97">
    <w:name w:val="Сетка таблицы9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7">
    <w:name w:val="1 / 1.1 / 1.1.37"/>
    <w:basedOn w:val="a6"/>
    <w:next w:val="111111"/>
    <w:locked/>
    <w:rsid w:val="003542BA"/>
  </w:style>
  <w:style w:type="table" w:customStyle="1" w:styleId="98">
    <w:name w:val="Сетка таблицы98"/>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ветлая заливка19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20">
    <w:name w:val="Светлая заливка29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2">
    <w:name w:val="Сетка таблицы91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Светлая заливка117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30">
    <w:name w:val="Светлая заливка2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5">
    <w:name w:val="Сетка таблицы10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ветлая заливка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0">
    <w:name w:val="Светлая заливка2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1">
    <w:name w:val="Сетка таблицы18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ветлая заливка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0">
    <w:name w:val="Светлая заливка23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1">
    <w:name w:val="Светлая заливка11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2">
    <w:name w:val="Светлая заливка21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20">
    <w:name w:val="Светлая заливка14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0">
    <w:name w:val="Светлая заливка24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2">
    <w:name w:val="Сетка таблицы92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ветлая заливка1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20">
    <w:name w:val="Светлая заливка15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1">
    <w:name w:val="Светлая заливка25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2">
    <w:name w:val="Светлая заливка1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0">
    <w:name w:val="Светлая заливка213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2">
    <w:name w:val="Светлая заливка12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20">
    <w:name w:val="Светлая заливка16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20">
    <w:name w:val="Светлая заливка26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2">
    <w:name w:val="Светлая заливка114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3">
    <w:name w:val="1 / 1.1 / 1.1.433"/>
    <w:basedOn w:val="a6"/>
    <w:next w:val="111111"/>
    <w:rsid w:val="003542BA"/>
  </w:style>
  <w:style w:type="paragraph" w:customStyle="1" w:styleId="xl38101">
    <w:name w:val="xl3810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2">
    <w:name w:val="xl3810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3">
    <w:name w:val="xl38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4">
    <w:name w:val="xl381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38105">
    <w:name w:val="xl38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38106">
    <w:name w:val="xl38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7">
    <w:name w:val="xl381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8">
    <w:name w:val="xl381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9">
    <w:name w:val="xl381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0">
    <w:name w:val="xl381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38111">
    <w:name w:val="xl38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2">
    <w:name w:val="xl381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3">
    <w:name w:val="xl381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8114">
    <w:name w:val="xl381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5">
    <w:name w:val="xl3811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6">
    <w:name w:val="xl38116"/>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7">
    <w:name w:val="xl38117"/>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8">
    <w:name w:val="xl3811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9">
    <w:name w:val="xl3811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0">
    <w:name w:val="xl38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1">
    <w:name w:val="xl3812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2">
    <w:name w:val="xl38122"/>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table" w:customStyle="1" w:styleId="9100">
    <w:name w:val="Сетка таблицы9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ветлая заливка19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0">
    <w:name w:val="Светлая заливка29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3">
    <w:name w:val="Сетка таблицы91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Светлая заливка117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40">
    <w:name w:val="Светлая заливка21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6">
    <w:name w:val="Сетка таблицы10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Светлая заливка12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40">
    <w:name w:val="Светлая заливка2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0">
    <w:name w:val="Сетка таблицы18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ветлая заливка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30">
    <w:name w:val="Светлая заливка23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30">
    <w:name w:val="Светлая заливка11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3">
    <w:name w:val="Светлая заливка21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Светлая заливка14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0">
    <w:name w:val="Светлая заливка24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3">
    <w:name w:val="Сетка таблицы92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ветлая заливка1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30">
    <w:name w:val="Светлая заливка15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31">
    <w:name w:val="Светлая заливка25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3">
    <w:name w:val="Светлая заливка1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30">
    <w:name w:val="Светлая заливка213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3">
    <w:name w:val="Светлая заливка12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30">
    <w:name w:val="Светлая заливка16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30">
    <w:name w:val="Светлая заливка26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3">
    <w:name w:val="Светлая заливка114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4">
    <w:name w:val="1 / 1.1 / 1.1.434"/>
    <w:basedOn w:val="a6"/>
    <w:next w:val="111111"/>
    <w:rsid w:val="003542BA"/>
  </w:style>
  <w:style w:type="numbering" w:customStyle="1" w:styleId="390">
    <w:name w:val="Нет списка39"/>
    <w:next w:val="a6"/>
    <w:uiPriority w:val="99"/>
    <w:semiHidden/>
    <w:unhideWhenUsed/>
    <w:rsid w:val="003542BA"/>
  </w:style>
  <w:style w:type="numbering" w:customStyle="1" w:styleId="11111381">
    <w:name w:val="1 / 1.1 / 1.1.381"/>
    <w:basedOn w:val="a6"/>
    <w:next w:val="111111"/>
    <w:locked/>
    <w:rsid w:val="003542BA"/>
  </w:style>
  <w:style w:type="numbering" w:customStyle="1" w:styleId="1282">
    <w:name w:val="Нет списка128"/>
    <w:next w:val="a6"/>
    <w:uiPriority w:val="99"/>
    <w:semiHidden/>
    <w:unhideWhenUsed/>
    <w:rsid w:val="003542BA"/>
  </w:style>
  <w:style w:type="paragraph" w:customStyle="1" w:styleId="xl38047">
    <w:name w:val="xl38047"/>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48">
    <w:name w:val="xl3804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49">
    <w:name w:val="xl38049"/>
    <w:basedOn w:val="a3"/>
    <w:rsid w:val="003542BA"/>
    <w:pPr>
      <w:widowControl/>
      <w:pBdr>
        <w:top w:val="single" w:sz="8" w:space="0" w:color="auto"/>
        <w:left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0">
    <w:name w:val="xl38050"/>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sz w:val="20"/>
      <w:lang w:eastAsia="ru-RU"/>
    </w:rPr>
  </w:style>
  <w:style w:type="paragraph" w:customStyle="1" w:styleId="xl38051">
    <w:name w:val="xl38051"/>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2">
    <w:name w:val="xl38052"/>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 w:val="20"/>
      <w:lang w:eastAsia="ru-RU"/>
    </w:rPr>
  </w:style>
  <w:style w:type="paragraph" w:customStyle="1" w:styleId="xl38053">
    <w:name w:val="xl3805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54">
    <w:name w:val="xl38054"/>
    <w:basedOn w:val="a3"/>
    <w:rsid w:val="003542BA"/>
    <w:pPr>
      <w:widowControl/>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55">
    <w:name w:val="xl38055"/>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 w:val="20"/>
      <w:lang w:eastAsia="ru-RU"/>
    </w:rPr>
  </w:style>
  <w:style w:type="paragraph" w:customStyle="1" w:styleId="xl38056">
    <w:name w:val="xl3805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 w:val="20"/>
      <w:lang w:eastAsia="ru-RU"/>
    </w:rPr>
  </w:style>
  <w:style w:type="paragraph" w:customStyle="1" w:styleId="xl38057">
    <w:name w:val="xl38057"/>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58">
    <w:name w:val="xl38058"/>
    <w:basedOn w:val="a3"/>
    <w:rsid w:val="003542BA"/>
    <w:pPr>
      <w:widowControl/>
      <w:pBdr>
        <w:top w:val="single" w:sz="4" w:space="0" w:color="auto"/>
        <w:left w:val="single" w:sz="8" w:space="0" w:color="auto"/>
        <w:bottom w:val="single" w:sz="4" w:space="0" w:color="auto"/>
        <w:right w:val="single" w:sz="4" w:space="0" w:color="auto"/>
      </w:pBdr>
      <w:shd w:val="clear" w:color="FFCC99" w:fill="800000"/>
      <w:autoSpaceDE/>
      <w:autoSpaceDN/>
      <w:adjustRightInd/>
      <w:spacing w:before="100" w:beforeAutospacing="1" w:after="100" w:afterAutospacing="1"/>
      <w:ind w:firstLine="0"/>
      <w:jc w:val="left"/>
    </w:pPr>
    <w:rPr>
      <w:b/>
      <w:bCs/>
      <w:sz w:val="20"/>
      <w:lang w:eastAsia="ru-RU"/>
    </w:rPr>
  </w:style>
  <w:style w:type="paragraph" w:customStyle="1" w:styleId="xl38059">
    <w:name w:val="xl3805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60">
    <w:name w:val="xl38060"/>
    <w:basedOn w:val="a3"/>
    <w:rsid w:val="003542BA"/>
    <w:pPr>
      <w:widowControl/>
      <w:pBdr>
        <w:top w:val="single" w:sz="4" w:space="0" w:color="auto"/>
        <w:left w:val="single" w:sz="4" w:space="0" w:color="auto"/>
        <w:bottom w:val="single" w:sz="4" w:space="0" w:color="auto"/>
        <w:right w:val="single" w:sz="4" w:space="0" w:color="auto"/>
      </w:pBdr>
      <w:shd w:val="clear" w:color="FFFFCC" w:fill="800000"/>
      <w:autoSpaceDE/>
      <w:autoSpaceDN/>
      <w:adjustRightInd/>
      <w:spacing w:before="100" w:beforeAutospacing="1" w:after="100" w:afterAutospacing="1"/>
      <w:ind w:firstLine="0"/>
      <w:jc w:val="left"/>
    </w:pPr>
    <w:rPr>
      <w:b/>
      <w:bCs/>
      <w:color w:val="FFFFFF"/>
      <w:sz w:val="20"/>
      <w:lang w:eastAsia="ru-RU"/>
    </w:rPr>
  </w:style>
  <w:style w:type="paragraph" w:customStyle="1" w:styleId="xl38061">
    <w:name w:val="xl38061"/>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2">
    <w:name w:val="xl38062"/>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63">
    <w:name w:val="xl3806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64">
    <w:name w:val="xl380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65">
    <w:name w:val="xl3806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66">
    <w:name w:val="xl38066"/>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7">
    <w:name w:val="xl38067"/>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8">
    <w:name w:val="xl38068"/>
    <w:basedOn w:val="a3"/>
    <w:rsid w:val="003542BA"/>
    <w:pPr>
      <w:widowControl/>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9">
    <w:name w:val="xl380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70">
    <w:name w:val="xl380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1">
    <w:name w:val="xl380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2">
    <w:name w:val="xl380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3">
    <w:name w:val="xl3807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74">
    <w:name w:val="xl38074"/>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75">
    <w:name w:val="xl3807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76">
    <w:name w:val="xl38076"/>
    <w:basedOn w:val="a3"/>
    <w:rsid w:val="003542BA"/>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7">
    <w:name w:val="xl38077"/>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78">
    <w:name w:val="xl3807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46">
    <w:name w:val="xl38046"/>
    <w:basedOn w:val="a3"/>
    <w:rsid w:val="003542BA"/>
    <w:pPr>
      <w:widowControl/>
      <w:autoSpaceDE/>
      <w:autoSpaceDN/>
      <w:adjustRightInd/>
      <w:spacing w:before="100" w:beforeAutospacing="1" w:after="100" w:afterAutospacing="1"/>
      <w:ind w:firstLine="0"/>
      <w:jc w:val="left"/>
    </w:pPr>
    <w:rPr>
      <w:rFonts w:ascii="Calibri" w:hAnsi="Calibri"/>
      <w:color w:val="000000"/>
      <w:sz w:val="22"/>
      <w:szCs w:val="22"/>
      <w:lang w:eastAsia="ru-RU"/>
    </w:rPr>
  </w:style>
  <w:style w:type="paragraph" w:customStyle="1" w:styleId="xl38079">
    <w:name w:val="xl3807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0">
    <w:name w:val="xl38080"/>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1">
    <w:name w:val="xl38081"/>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paragraph" w:customStyle="1" w:styleId="xl38082">
    <w:name w:val="xl38082"/>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3">
    <w:name w:val="xl38083"/>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numbering" w:customStyle="1" w:styleId="2147">
    <w:name w:val="Нет списка214"/>
    <w:next w:val="a6"/>
    <w:uiPriority w:val="99"/>
    <w:semiHidden/>
    <w:unhideWhenUsed/>
    <w:rsid w:val="003542BA"/>
  </w:style>
  <w:style w:type="numbering" w:customStyle="1" w:styleId="11111210">
    <w:name w:val="1 / 1.1 / 1.1.210"/>
    <w:basedOn w:val="a6"/>
    <w:next w:val="111111"/>
    <w:locked/>
    <w:rsid w:val="003542BA"/>
  </w:style>
  <w:style w:type="table" w:customStyle="1" w:styleId="345">
    <w:name w:val="Простая таблица 34"/>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81">
    <w:name w:val="Нет списка1118"/>
    <w:next w:val="a6"/>
    <w:uiPriority w:val="99"/>
    <w:semiHidden/>
    <w:unhideWhenUsed/>
    <w:rsid w:val="003542BA"/>
  </w:style>
  <w:style w:type="table" w:customStyle="1" w:styleId="11133">
    <w:name w:val="Светлая заливка1113"/>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3542BA"/>
  </w:style>
  <w:style w:type="numbering" w:styleId="a2">
    <w:name w:val="Outline List 3"/>
    <w:basedOn w:val="a6"/>
    <w:rsid w:val="003542BA"/>
    <w:pPr>
      <w:numPr>
        <w:numId w:val="30"/>
      </w:numPr>
    </w:pPr>
  </w:style>
  <w:style w:type="paragraph" w:styleId="afffffff0">
    <w:name w:val="Note Heading"/>
    <w:basedOn w:val="a3"/>
    <w:next w:val="a3"/>
    <w:link w:val="afffffff1"/>
    <w:rsid w:val="003542BA"/>
    <w:pPr>
      <w:widowControl/>
      <w:autoSpaceDE/>
      <w:autoSpaceDN/>
      <w:adjustRightInd/>
      <w:spacing w:before="0" w:line="360" w:lineRule="auto"/>
    </w:pPr>
    <w:rPr>
      <w:spacing w:val="-5"/>
      <w:szCs w:val="24"/>
    </w:rPr>
  </w:style>
  <w:style w:type="character" w:customStyle="1" w:styleId="afffffff1">
    <w:name w:val="Заголовок записки Знак"/>
    <w:basedOn w:val="a4"/>
    <w:link w:val="afffffff0"/>
    <w:rsid w:val="003542BA"/>
    <w:rPr>
      <w:rFonts w:ascii="Times New Roman" w:eastAsia="Times New Roman" w:hAnsi="Times New Roman" w:cs="Times New Roman"/>
      <w:spacing w:val="-5"/>
      <w:sz w:val="24"/>
      <w:szCs w:val="24"/>
    </w:rPr>
  </w:style>
  <w:style w:type="table" w:styleId="1ffa">
    <w:name w:val="Table 3D effects 1"/>
    <w:basedOn w:val="a5"/>
    <w:rsid w:val="003542BA"/>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Classic 3"/>
    <w:basedOn w:val="a5"/>
    <w:rsid w:val="003542BA"/>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Colorful 1"/>
    <w:basedOn w:val="a5"/>
    <w:rsid w:val="003542BA"/>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5"/>
    <w:rsid w:val="003542BA"/>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a">
    <w:name w:val="Table Colorful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c">
    <w:name w:val="Table Columns 1"/>
    <w:basedOn w:val="a5"/>
    <w:rsid w:val="003542BA"/>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Grid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5"/>
    <w:rsid w:val="003542BA"/>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8">
    <w:name w:val="Table Grid 6"/>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5"/>
    <w:rsid w:val="003542BA"/>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2">
    <w:name w:val="Table Theme"/>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
    <w:basedOn w:val="a5"/>
    <w:uiPriority w:val="60"/>
    <w:rsid w:val="003542BA"/>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0">
    <w:name w:val="Светлая заливка215"/>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forTable">
    <w:name w:val="Style for Table"/>
    <w:basedOn w:val="a3"/>
    <w:link w:val="StyleforTableChar"/>
    <w:rsid w:val="003542BA"/>
    <w:pPr>
      <w:widowControl/>
      <w:autoSpaceDE/>
      <w:autoSpaceDN/>
      <w:adjustRightInd/>
      <w:spacing w:before="0" w:line="360" w:lineRule="auto"/>
      <w:ind w:firstLine="0"/>
    </w:pPr>
    <w:rPr>
      <w:spacing w:val="-5"/>
      <w:szCs w:val="24"/>
    </w:rPr>
  </w:style>
  <w:style w:type="character" w:customStyle="1" w:styleId="StyleforTableChar">
    <w:name w:val="Style for Table Char"/>
    <w:basedOn w:val="a4"/>
    <w:link w:val="StyleforTable"/>
    <w:rsid w:val="003542BA"/>
    <w:rPr>
      <w:rFonts w:ascii="Times New Roman" w:eastAsia="Times New Roman" w:hAnsi="Times New Roman" w:cs="Times New Roman"/>
      <w:spacing w:val="-5"/>
      <w:sz w:val="24"/>
      <w:szCs w:val="24"/>
    </w:rPr>
  </w:style>
  <w:style w:type="paragraph" w:customStyle="1" w:styleId="2ff3">
    <w:name w:val="Знак2"/>
    <w:basedOn w:val="a3"/>
    <w:rsid w:val="003542BA"/>
    <w:pPr>
      <w:widowControl/>
      <w:autoSpaceDE/>
      <w:autoSpaceDN/>
      <w:adjustRightInd/>
      <w:spacing w:before="0" w:after="160" w:line="240" w:lineRule="exact"/>
      <w:ind w:firstLine="0"/>
      <w:jc w:val="left"/>
    </w:pPr>
    <w:rPr>
      <w:rFonts w:ascii="Verdana" w:hAnsi="Verdana"/>
      <w:szCs w:val="24"/>
      <w:lang w:val="en-US"/>
    </w:rPr>
  </w:style>
  <w:style w:type="paragraph" w:customStyle="1" w:styleId="afffffff3">
    <w:name w:val="Таблица"/>
    <w:basedOn w:val="a3"/>
    <w:rsid w:val="003542BA"/>
    <w:pPr>
      <w:widowControl/>
      <w:autoSpaceDE/>
      <w:autoSpaceDN/>
      <w:adjustRightInd/>
      <w:spacing w:before="0"/>
      <w:ind w:firstLine="284"/>
    </w:pPr>
    <w:rPr>
      <w:lang w:eastAsia="ru-RU"/>
    </w:rPr>
  </w:style>
  <w:style w:type="paragraph" w:customStyle="1" w:styleId="afffffff4">
    <w:name w:val="Нумерованный в таблице"/>
    <w:basedOn w:val="afffffff3"/>
    <w:next w:val="a3"/>
    <w:rsid w:val="003542BA"/>
    <w:pPr>
      <w:ind w:firstLine="0"/>
    </w:pPr>
    <w:rPr>
      <w:sz w:val="28"/>
    </w:rPr>
  </w:style>
  <w:style w:type="table" w:customStyle="1" w:styleId="3fc">
    <w:name w:val="рпдлпжлопж3"/>
    <w:basedOn w:val="a5"/>
    <w:uiPriority w:val="99"/>
    <w:rsid w:val="003542BA"/>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50">
    <w:name w:val="Сетка таблицы315"/>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ветлая заливка1114"/>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1995">
    <w:name w:val="xl31995"/>
    <w:basedOn w:val="a3"/>
    <w:rsid w:val="003542BA"/>
    <w:pPr>
      <w:widowControl/>
      <w:shd w:val="clear" w:color="000000"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6">
    <w:name w:val="xl31996"/>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7">
    <w:name w:val="xl3199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1998">
    <w:name w:val="xl3199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1999">
    <w:name w:val="xl31999"/>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00">
    <w:name w:val="xl32000"/>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1">
    <w:name w:val="xl32001"/>
    <w:basedOn w:val="a3"/>
    <w:rsid w:val="003542BA"/>
    <w:pPr>
      <w:widowControl/>
      <w:pBdr>
        <w:top w:val="single" w:sz="4" w:space="0" w:color="auto"/>
        <w:left w:val="single" w:sz="8" w:space="7" w:color="auto"/>
        <w:bottom w:val="single" w:sz="4" w:space="0" w:color="auto"/>
        <w:right w:val="single" w:sz="4" w:space="0" w:color="auto"/>
      </w:pBdr>
      <w:shd w:val="clear" w:color="000000" w:fill="C4D79B"/>
      <w:autoSpaceDE/>
      <w:autoSpaceDN/>
      <w:adjustRightInd/>
      <w:spacing w:before="100" w:beforeAutospacing="1" w:after="100" w:afterAutospacing="1"/>
      <w:ind w:firstLineChars="100" w:firstLine="0"/>
      <w:jc w:val="left"/>
    </w:pPr>
    <w:rPr>
      <w:sz w:val="20"/>
      <w:lang w:eastAsia="ru-RU"/>
    </w:rPr>
  </w:style>
  <w:style w:type="paragraph" w:customStyle="1" w:styleId="xl32002">
    <w:name w:val="xl32002"/>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left"/>
    </w:pPr>
    <w:rPr>
      <w:b/>
      <w:bCs/>
      <w:color w:val="FFFFFF"/>
      <w:szCs w:val="24"/>
      <w:lang w:eastAsia="ru-RU"/>
    </w:rPr>
  </w:style>
  <w:style w:type="paragraph" w:customStyle="1" w:styleId="xl32003">
    <w:name w:val="xl32003"/>
    <w:basedOn w:val="a3"/>
    <w:rsid w:val="003542BA"/>
    <w:pPr>
      <w:widowControl/>
      <w:pBdr>
        <w:top w:val="single" w:sz="4" w:space="0" w:color="auto"/>
        <w:left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4">
    <w:name w:val="xl32004"/>
    <w:basedOn w:val="a3"/>
    <w:rsid w:val="003542BA"/>
    <w:pPr>
      <w:widowControl/>
      <w:pBdr>
        <w:top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5">
    <w:name w:val="xl32005"/>
    <w:basedOn w:val="a3"/>
    <w:rsid w:val="003542BA"/>
    <w:pPr>
      <w:widowControl/>
      <w:shd w:val="thinReverseDiagStripe" w:color="666699" w:fill="E26B0A"/>
      <w:autoSpaceDE/>
      <w:autoSpaceDN/>
      <w:adjustRightInd/>
      <w:spacing w:before="100" w:beforeAutospacing="1" w:after="100" w:afterAutospacing="1"/>
      <w:ind w:firstLine="0"/>
      <w:jc w:val="left"/>
    </w:pPr>
    <w:rPr>
      <w:rFonts w:ascii="Helv" w:hAnsi="Helv"/>
      <w:sz w:val="20"/>
      <w:lang w:eastAsia="ru-RU"/>
    </w:rPr>
  </w:style>
  <w:style w:type="paragraph" w:customStyle="1" w:styleId="xl32006">
    <w:name w:val="xl3200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i/>
      <w:iCs/>
      <w:sz w:val="20"/>
      <w:lang w:eastAsia="ru-RU"/>
    </w:rPr>
  </w:style>
  <w:style w:type="paragraph" w:customStyle="1" w:styleId="xl32007">
    <w:name w:val="xl3200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textAlignment w:val="center"/>
    </w:pPr>
    <w:rPr>
      <w:sz w:val="20"/>
      <w:lang w:eastAsia="ru-RU"/>
    </w:rPr>
  </w:style>
  <w:style w:type="paragraph" w:customStyle="1" w:styleId="xl32008">
    <w:name w:val="xl3200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9">
    <w:name w:val="xl32009"/>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0">
    <w:name w:val="xl32010"/>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1">
    <w:name w:val="xl32011"/>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12">
    <w:name w:val="xl3201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3">
    <w:name w:val="xl32013"/>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4">
    <w:name w:val="xl3201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5">
    <w:name w:val="xl32015"/>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6">
    <w:name w:val="xl32016"/>
    <w:basedOn w:val="a3"/>
    <w:rsid w:val="003542BA"/>
    <w:pPr>
      <w:widowControl/>
      <w:pBdr>
        <w:top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textAlignment w:val="center"/>
    </w:pPr>
    <w:rPr>
      <w:sz w:val="20"/>
      <w:lang w:eastAsia="ru-RU"/>
    </w:rPr>
  </w:style>
  <w:style w:type="paragraph" w:customStyle="1" w:styleId="xl32017">
    <w:name w:val="xl32017"/>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8">
    <w:name w:val="xl32018"/>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19">
    <w:name w:val="xl32019"/>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20">
    <w:name w:val="xl32020"/>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2021">
    <w:name w:val="xl32021"/>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22">
    <w:name w:val="xl32022"/>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2023">
    <w:name w:val="xl32023"/>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4">
    <w:name w:val="xl3202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25">
    <w:name w:val="xl32025"/>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textAlignment w:val="center"/>
    </w:pPr>
    <w:rPr>
      <w:sz w:val="20"/>
      <w:lang w:eastAsia="ru-RU"/>
    </w:rPr>
  </w:style>
  <w:style w:type="paragraph" w:customStyle="1" w:styleId="xl32026">
    <w:name w:val="xl32026"/>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7">
    <w:name w:val="xl32027"/>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numbering" w:customStyle="1" w:styleId="2151">
    <w:name w:val="Нет списка215"/>
    <w:next w:val="a6"/>
    <w:uiPriority w:val="99"/>
    <w:semiHidden/>
    <w:unhideWhenUsed/>
    <w:rsid w:val="003542BA"/>
  </w:style>
  <w:style w:type="numbering" w:customStyle="1" w:styleId="111112111">
    <w:name w:val="1 / 1.1 / 1.1.2111"/>
    <w:basedOn w:val="a6"/>
    <w:next w:val="111111"/>
    <w:locked/>
    <w:rsid w:val="003542BA"/>
  </w:style>
  <w:style w:type="numbering" w:customStyle="1" w:styleId="11191">
    <w:name w:val="Нет списка1119"/>
    <w:next w:val="a6"/>
    <w:uiPriority w:val="99"/>
    <w:semiHidden/>
    <w:unhideWhenUsed/>
    <w:rsid w:val="003542BA"/>
  </w:style>
  <w:style w:type="table" w:customStyle="1" w:styleId="1245">
    <w:name w:val="Светлая заливка1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30">
    <w:name w:val="Светлая заливка211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0">
    <w:name w:val="Сетка таблицы311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6"/>
    <w:uiPriority w:val="99"/>
    <w:semiHidden/>
    <w:unhideWhenUsed/>
    <w:rsid w:val="003542BA"/>
  </w:style>
  <w:style w:type="numbering" w:customStyle="1" w:styleId="1111139">
    <w:name w:val="1 / 1.1 / 1.1.39"/>
    <w:basedOn w:val="a6"/>
    <w:next w:val="111111"/>
    <w:locked/>
    <w:rsid w:val="003542BA"/>
  </w:style>
  <w:style w:type="numbering" w:customStyle="1" w:styleId="1292">
    <w:name w:val="Нет списка129"/>
    <w:next w:val="a6"/>
    <w:uiPriority w:val="99"/>
    <w:semiHidden/>
    <w:unhideWhenUsed/>
    <w:rsid w:val="003542BA"/>
  </w:style>
  <w:style w:type="table" w:customStyle="1" w:styleId="1332">
    <w:name w:val="Светлая заливка13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0">
    <w:name w:val="Светлая заливка22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1">
    <w:name w:val="Сетка таблицы32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6"/>
    <w:uiPriority w:val="99"/>
    <w:semiHidden/>
    <w:unhideWhenUsed/>
    <w:rsid w:val="003542BA"/>
  </w:style>
  <w:style w:type="numbering" w:customStyle="1" w:styleId="1111144">
    <w:name w:val="1 / 1.1 / 1.1.44"/>
    <w:basedOn w:val="a6"/>
    <w:next w:val="111111"/>
    <w:locked/>
    <w:rsid w:val="003542BA"/>
  </w:style>
  <w:style w:type="numbering" w:customStyle="1" w:styleId="1341">
    <w:name w:val="Нет списка134"/>
    <w:next w:val="a6"/>
    <w:uiPriority w:val="99"/>
    <w:semiHidden/>
    <w:unhideWhenUsed/>
    <w:rsid w:val="003542BA"/>
  </w:style>
  <w:style w:type="table" w:customStyle="1" w:styleId="1421">
    <w:name w:val="Светлая заливка14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0">
    <w:name w:val="Светлая заливка23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етка таблицы3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45">
    <w:name w:val="xl38045"/>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numbering" w:customStyle="1" w:styleId="581">
    <w:name w:val="Нет списка58"/>
    <w:next w:val="a6"/>
    <w:uiPriority w:val="99"/>
    <w:semiHidden/>
    <w:unhideWhenUsed/>
    <w:rsid w:val="003542BA"/>
  </w:style>
  <w:style w:type="numbering" w:customStyle="1" w:styleId="1111151">
    <w:name w:val="1 / 1.1 / 1.1.51"/>
    <w:basedOn w:val="a6"/>
    <w:next w:val="111111"/>
    <w:locked/>
    <w:rsid w:val="003542BA"/>
  </w:style>
  <w:style w:type="numbering" w:customStyle="1" w:styleId="1416">
    <w:name w:val="Нет списка141"/>
    <w:next w:val="a6"/>
    <w:uiPriority w:val="99"/>
    <w:semiHidden/>
    <w:unhideWhenUsed/>
    <w:rsid w:val="003542BA"/>
  </w:style>
  <w:style w:type="table" w:customStyle="1" w:styleId="1520">
    <w:name w:val="Светлая заливка15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0">
    <w:name w:val="Светлая заливка24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етка таблицы3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84">
    <w:name w:val="xl3808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pPr>
    <w:rPr>
      <w:sz w:val="20"/>
      <w:lang w:eastAsia="ru-RU"/>
    </w:rPr>
  </w:style>
  <w:style w:type="paragraph" w:customStyle="1" w:styleId="xl38085">
    <w:name w:val="xl38085"/>
    <w:basedOn w:val="a3"/>
    <w:rsid w:val="003542BA"/>
    <w:pPr>
      <w:widowControl/>
      <w:pBdr>
        <w:top w:val="single" w:sz="4" w:space="0" w:color="auto"/>
        <w:left w:val="single" w:sz="4" w:space="14" w:color="auto"/>
        <w:bottom w:val="single" w:sz="4" w:space="0" w:color="auto"/>
        <w:right w:val="single" w:sz="4" w:space="0" w:color="auto"/>
      </w:pBdr>
      <w:shd w:val="clear" w:color="000000" w:fill="D9D9D9"/>
      <w:autoSpaceDE/>
      <w:autoSpaceDN/>
      <w:adjustRightInd/>
      <w:spacing w:before="100" w:beforeAutospacing="1" w:after="100" w:afterAutospacing="1"/>
      <w:ind w:firstLineChars="200" w:firstLine="0"/>
      <w:jc w:val="left"/>
    </w:pPr>
    <w:rPr>
      <w:sz w:val="20"/>
      <w:lang w:eastAsia="ru-RU"/>
    </w:rPr>
  </w:style>
  <w:style w:type="paragraph" w:customStyle="1" w:styleId="xl38086">
    <w:name w:val="xl3808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87">
    <w:name w:val="xl3808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88">
    <w:name w:val="xl3808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89">
    <w:name w:val="xl3808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0">
    <w:name w:val="xl38090"/>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91">
    <w:name w:val="xl38091"/>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92">
    <w:name w:val="xl38092"/>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93">
    <w:name w:val="xl38093"/>
    <w:basedOn w:val="a3"/>
    <w:rsid w:val="003542BA"/>
    <w:pPr>
      <w:widowControl/>
      <w:shd w:val="clear" w:color="000000" w:fill="FFFFFF"/>
      <w:autoSpaceDE/>
      <w:autoSpaceDN/>
      <w:adjustRightInd/>
      <w:spacing w:before="100" w:beforeAutospacing="1" w:after="100" w:afterAutospacing="1"/>
      <w:ind w:firstLine="0"/>
      <w:jc w:val="left"/>
    </w:pPr>
    <w:rPr>
      <w:rFonts w:ascii="Helv" w:hAnsi="Helv"/>
      <w:b/>
      <w:bCs/>
      <w:sz w:val="20"/>
      <w:lang w:eastAsia="ru-RU"/>
    </w:rPr>
  </w:style>
  <w:style w:type="numbering" w:customStyle="1" w:styleId="680">
    <w:name w:val="Нет списка68"/>
    <w:next w:val="a6"/>
    <w:uiPriority w:val="99"/>
    <w:semiHidden/>
    <w:unhideWhenUsed/>
    <w:rsid w:val="003542BA"/>
  </w:style>
  <w:style w:type="numbering" w:customStyle="1" w:styleId="1111161">
    <w:name w:val="1 / 1.1 / 1.1.61"/>
    <w:basedOn w:val="a6"/>
    <w:next w:val="111111"/>
    <w:locked/>
    <w:rsid w:val="003542BA"/>
  </w:style>
  <w:style w:type="numbering" w:customStyle="1" w:styleId="1516">
    <w:name w:val="Нет списка151"/>
    <w:next w:val="a6"/>
    <w:uiPriority w:val="99"/>
    <w:semiHidden/>
    <w:unhideWhenUsed/>
    <w:rsid w:val="003542BA"/>
  </w:style>
  <w:style w:type="table" w:customStyle="1" w:styleId="1620">
    <w:name w:val="Светлая заливка16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2">
    <w:name w:val="Светлая заливка25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0">
    <w:name w:val="Сетка таблицы35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3542BA"/>
  </w:style>
  <w:style w:type="numbering" w:customStyle="1" w:styleId="1111171">
    <w:name w:val="1 / 1.1 / 1.1.71"/>
    <w:basedOn w:val="a6"/>
    <w:next w:val="111111"/>
    <w:locked/>
    <w:rsid w:val="003542BA"/>
  </w:style>
  <w:style w:type="numbering" w:customStyle="1" w:styleId="1616">
    <w:name w:val="Нет списка161"/>
    <w:next w:val="a6"/>
    <w:uiPriority w:val="99"/>
    <w:semiHidden/>
    <w:unhideWhenUsed/>
    <w:rsid w:val="003542BA"/>
  </w:style>
  <w:style w:type="table" w:customStyle="1" w:styleId="1721">
    <w:name w:val="Светлая заливка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20">
    <w:name w:val="Светлая заливка26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8094">
    <w:name w:val="xl3809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8095">
    <w:name w:val="xl38095"/>
    <w:basedOn w:val="a3"/>
    <w:rsid w:val="003542BA"/>
    <w:pPr>
      <w:widowControl/>
      <w:pBdr>
        <w:top w:val="single" w:sz="4" w:space="0" w:color="auto"/>
        <w:left w:val="single" w:sz="4" w:space="14" w:color="auto"/>
        <w:bottom w:val="single" w:sz="4" w:space="0" w:color="auto"/>
        <w:right w:val="single" w:sz="4" w:space="0" w:color="auto"/>
      </w:pBdr>
      <w:shd w:val="clear" w:color="000000" w:fill="C4D79B"/>
      <w:autoSpaceDE/>
      <w:autoSpaceDN/>
      <w:adjustRightInd/>
      <w:spacing w:before="100" w:beforeAutospacing="1" w:after="100" w:afterAutospacing="1"/>
      <w:ind w:firstLineChars="200" w:firstLine="0"/>
      <w:jc w:val="left"/>
    </w:pPr>
    <w:rPr>
      <w:sz w:val="20"/>
      <w:lang w:eastAsia="ru-RU"/>
    </w:rPr>
  </w:style>
  <w:style w:type="paragraph" w:customStyle="1" w:styleId="xl38096">
    <w:name w:val="xl38096"/>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7">
    <w:name w:val="xl38097"/>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8098">
    <w:name w:val="xl38098"/>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numbering" w:customStyle="1" w:styleId="850">
    <w:name w:val="Нет списка85"/>
    <w:next w:val="a6"/>
    <w:uiPriority w:val="99"/>
    <w:semiHidden/>
    <w:unhideWhenUsed/>
    <w:rsid w:val="003542BA"/>
  </w:style>
  <w:style w:type="numbering" w:customStyle="1" w:styleId="1111181">
    <w:name w:val="1 / 1.1 / 1.1.81"/>
    <w:basedOn w:val="a6"/>
    <w:next w:val="111111"/>
    <w:locked/>
    <w:rsid w:val="003542BA"/>
  </w:style>
  <w:style w:type="numbering" w:customStyle="1" w:styleId="1713">
    <w:name w:val="Нет списка171"/>
    <w:next w:val="a6"/>
    <w:uiPriority w:val="99"/>
    <w:semiHidden/>
    <w:unhideWhenUsed/>
    <w:rsid w:val="003542BA"/>
  </w:style>
  <w:style w:type="table" w:customStyle="1" w:styleId="1831">
    <w:name w:val="Светлая заливка18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20">
    <w:name w:val="Светлая заливка27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1">
    <w:name w:val="Сетка таблицы3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Нет списка211111"/>
    <w:next w:val="a6"/>
    <w:uiPriority w:val="99"/>
    <w:semiHidden/>
    <w:unhideWhenUsed/>
    <w:rsid w:val="003542BA"/>
  </w:style>
  <w:style w:type="numbering" w:customStyle="1" w:styleId="1111121111">
    <w:name w:val="1 / 1.1 / 1.1.21111"/>
    <w:basedOn w:val="a6"/>
    <w:next w:val="111111"/>
    <w:locked/>
    <w:rsid w:val="003542BA"/>
  </w:style>
  <w:style w:type="numbering" w:customStyle="1" w:styleId="111170">
    <w:name w:val="Нет списка11117"/>
    <w:next w:val="a6"/>
    <w:uiPriority w:val="99"/>
    <w:semiHidden/>
    <w:unhideWhenUsed/>
    <w:rsid w:val="003542BA"/>
  </w:style>
  <w:style w:type="numbering" w:customStyle="1" w:styleId="21111110">
    <w:name w:val="Нет списка2111111"/>
    <w:next w:val="a6"/>
    <w:uiPriority w:val="99"/>
    <w:semiHidden/>
    <w:unhideWhenUsed/>
    <w:rsid w:val="003542BA"/>
  </w:style>
  <w:style w:type="table" w:customStyle="1" w:styleId="111132">
    <w:name w:val="Светлая заливка111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0">
    <w:name w:val="Светлая заливка211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
    <w:name w:val="1 / 1.1 / 1.1.211111"/>
    <w:basedOn w:val="a6"/>
    <w:next w:val="111111"/>
    <w:unhideWhenUsed/>
    <w:locked/>
    <w:rsid w:val="003542BA"/>
  </w:style>
  <w:style w:type="numbering" w:customStyle="1" w:styleId="311110">
    <w:name w:val="Нет списка31111"/>
    <w:next w:val="a6"/>
    <w:uiPriority w:val="99"/>
    <w:semiHidden/>
    <w:unhideWhenUsed/>
    <w:rsid w:val="003542BA"/>
  </w:style>
  <w:style w:type="table" w:customStyle="1" w:styleId="12131">
    <w:name w:val="Светлая заливка12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50">
    <w:name w:val="Светлая заливка2215"/>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12">
    <w:name w:val="1 / 1.1 / 1.1.312"/>
    <w:basedOn w:val="a6"/>
    <w:next w:val="111111"/>
    <w:unhideWhenUsed/>
    <w:rsid w:val="003542BA"/>
  </w:style>
  <w:style w:type="numbering" w:customStyle="1" w:styleId="411111">
    <w:name w:val="Нет списка41111"/>
    <w:next w:val="a6"/>
    <w:uiPriority w:val="99"/>
    <w:semiHidden/>
    <w:unhideWhenUsed/>
    <w:rsid w:val="003542BA"/>
  </w:style>
  <w:style w:type="numbering" w:customStyle="1" w:styleId="11111412">
    <w:name w:val="1 / 1.1 / 1.1.412"/>
    <w:basedOn w:val="a6"/>
    <w:next w:val="111111"/>
    <w:locked/>
    <w:rsid w:val="003542BA"/>
  </w:style>
  <w:style w:type="numbering" w:customStyle="1" w:styleId="111111112">
    <w:name w:val="Нет списка11111111"/>
    <w:next w:val="a6"/>
    <w:uiPriority w:val="99"/>
    <w:semiHidden/>
    <w:unhideWhenUsed/>
    <w:rsid w:val="003542BA"/>
  </w:style>
  <w:style w:type="numbering" w:customStyle="1" w:styleId="5113">
    <w:name w:val="Нет списка511"/>
    <w:next w:val="a6"/>
    <w:uiPriority w:val="99"/>
    <w:semiHidden/>
    <w:unhideWhenUsed/>
    <w:rsid w:val="003542BA"/>
  </w:style>
  <w:style w:type="numbering" w:customStyle="1" w:styleId="11111511">
    <w:name w:val="1 / 1.1 / 1.1.511"/>
    <w:basedOn w:val="a6"/>
    <w:next w:val="111111"/>
    <w:locked/>
    <w:rsid w:val="003542BA"/>
  </w:style>
  <w:style w:type="numbering" w:customStyle="1" w:styleId="1211110">
    <w:name w:val="Нет списка121111"/>
    <w:next w:val="a6"/>
    <w:uiPriority w:val="99"/>
    <w:semiHidden/>
    <w:unhideWhenUsed/>
    <w:rsid w:val="003542BA"/>
  </w:style>
  <w:style w:type="numbering" w:customStyle="1" w:styleId="6112">
    <w:name w:val="Нет списка611"/>
    <w:next w:val="a6"/>
    <w:uiPriority w:val="99"/>
    <w:semiHidden/>
    <w:unhideWhenUsed/>
    <w:rsid w:val="003542BA"/>
  </w:style>
  <w:style w:type="numbering" w:customStyle="1" w:styleId="11111611">
    <w:name w:val="1 / 1.1 / 1.1.611"/>
    <w:basedOn w:val="a6"/>
    <w:next w:val="111111"/>
    <w:locked/>
    <w:rsid w:val="003542BA"/>
  </w:style>
  <w:style w:type="numbering" w:customStyle="1" w:styleId="13111">
    <w:name w:val="Нет списка1311"/>
    <w:next w:val="a6"/>
    <w:uiPriority w:val="99"/>
    <w:semiHidden/>
    <w:unhideWhenUsed/>
    <w:rsid w:val="003542BA"/>
  </w:style>
  <w:style w:type="table" w:customStyle="1" w:styleId="13120">
    <w:name w:val="Светлая заливка131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
    <w:name w:val="Сетка таблицы311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Простая таблица 313"/>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21111111">
    <w:name w:val="Нет списка21111111"/>
    <w:next w:val="a6"/>
    <w:uiPriority w:val="99"/>
    <w:semiHidden/>
    <w:unhideWhenUsed/>
    <w:rsid w:val="003542BA"/>
  </w:style>
  <w:style w:type="numbering" w:customStyle="1" w:styleId="1111111110">
    <w:name w:val="Нет списка111111111"/>
    <w:next w:val="a6"/>
    <w:uiPriority w:val="99"/>
    <w:semiHidden/>
    <w:unhideWhenUsed/>
    <w:rsid w:val="003542BA"/>
  </w:style>
  <w:style w:type="numbering" w:customStyle="1" w:styleId="3111110">
    <w:name w:val="Нет списка311111"/>
    <w:next w:val="a6"/>
    <w:uiPriority w:val="99"/>
    <w:semiHidden/>
    <w:unhideWhenUsed/>
    <w:rsid w:val="003542BA"/>
  </w:style>
  <w:style w:type="numbering" w:customStyle="1" w:styleId="4111110">
    <w:name w:val="Нет списка411111"/>
    <w:next w:val="a6"/>
    <w:uiPriority w:val="99"/>
    <w:semiHidden/>
    <w:unhideWhenUsed/>
    <w:rsid w:val="003542BA"/>
  </w:style>
  <w:style w:type="numbering" w:customStyle="1" w:styleId="51113">
    <w:name w:val="Нет списка5111"/>
    <w:next w:val="a6"/>
    <w:uiPriority w:val="99"/>
    <w:semiHidden/>
    <w:unhideWhenUsed/>
    <w:rsid w:val="003542BA"/>
  </w:style>
  <w:style w:type="numbering" w:customStyle="1" w:styleId="61110">
    <w:name w:val="Нет списка6111"/>
    <w:next w:val="a6"/>
    <w:uiPriority w:val="99"/>
    <w:semiHidden/>
    <w:unhideWhenUsed/>
    <w:rsid w:val="003542BA"/>
  </w:style>
  <w:style w:type="numbering" w:customStyle="1" w:styleId="7112">
    <w:name w:val="Нет списка711"/>
    <w:next w:val="a6"/>
    <w:uiPriority w:val="99"/>
    <w:semiHidden/>
    <w:unhideWhenUsed/>
    <w:rsid w:val="003542BA"/>
  </w:style>
  <w:style w:type="numbering" w:customStyle="1" w:styleId="8110">
    <w:name w:val="Нет списка811"/>
    <w:next w:val="a6"/>
    <w:uiPriority w:val="99"/>
    <w:semiHidden/>
    <w:unhideWhenUsed/>
    <w:rsid w:val="003542BA"/>
  </w:style>
  <w:style w:type="table" w:customStyle="1" w:styleId="11111115">
    <w:name w:val="Светлая заливка11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4">
    <w:name w:val="Нет списка91"/>
    <w:next w:val="a6"/>
    <w:uiPriority w:val="99"/>
    <w:semiHidden/>
    <w:unhideWhenUsed/>
    <w:rsid w:val="003542BA"/>
  </w:style>
  <w:style w:type="numbering" w:customStyle="1" w:styleId="11111711">
    <w:name w:val="1 / 1.1 / 1.1.711"/>
    <w:basedOn w:val="a6"/>
    <w:next w:val="111111"/>
    <w:locked/>
    <w:rsid w:val="003542BA"/>
  </w:style>
  <w:style w:type="numbering" w:customStyle="1" w:styleId="14111">
    <w:name w:val="Нет списка1411"/>
    <w:next w:val="a6"/>
    <w:uiPriority w:val="99"/>
    <w:semiHidden/>
    <w:unhideWhenUsed/>
    <w:rsid w:val="003542BA"/>
  </w:style>
  <w:style w:type="table" w:customStyle="1" w:styleId="32111">
    <w:name w:val="Сетка таблицы32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
    <w:next w:val="a6"/>
    <w:uiPriority w:val="99"/>
    <w:semiHidden/>
    <w:unhideWhenUsed/>
    <w:rsid w:val="003542BA"/>
  </w:style>
  <w:style w:type="numbering" w:customStyle="1" w:styleId="11240">
    <w:name w:val="Нет списка1124"/>
    <w:next w:val="a6"/>
    <w:uiPriority w:val="99"/>
    <w:semiHidden/>
    <w:unhideWhenUsed/>
    <w:rsid w:val="003542BA"/>
  </w:style>
  <w:style w:type="numbering" w:customStyle="1" w:styleId="3213">
    <w:name w:val="Нет списка321"/>
    <w:next w:val="a6"/>
    <w:uiPriority w:val="99"/>
    <w:semiHidden/>
    <w:unhideWhenUsed/>
    <w:rsid w:val="003542BA"/>
  </w:style>
  <w:style w:type="numbering" w:customStyle="1" w:styleId="4211">
    <w:name w:val="Нет списка421"/>
    <w:next w:val="a6"/>
    <w:uiPriority w:val="99"/>
    <w:semiHidden/>
    <w:unhideWhenUsed/>
    <w:rsid w:val="003542BA"/>
  </w:style>
  <w:style w:type="numbering" w:customStyle="1" w:styleId="5215">
    <w:name w:val="Нет списка521"/>
    <w:next w:val="a6"/>
    <w:uiPriority w:val="99"/>
    <w:semiHidden/>
    <w:unhideWhenUsed/>
    <w:rsid w:val="003542BA"/>
  </w:style>
  <w:style w:type="numbering" w:customStyle="1" w:styleId="6211">
    <w:name w:val="Нет списка621"/>
    <w:next w:val="a6"/>
    <w:uiPriority w:val="99"/>
    <w:semiHidden/>
    <w:unhideWhenUsed/>
    <w:rsid w:val="003542BA"/>
  </w:style>
  <w:style w:type="numbering" w:customStyle="1" w:styleId="71110">
    <w:name w:val="Нет списка7111"/>
    <w:next w:val="a6"/>
    <w:uiPriority w:val="99"/>
    <w:semiHidden/>
    <w:unhideWhenUsed/>
    <w:rsid w:val="003542BA"/>
  </w:style>
  <w:style w:type="numbering" w:customStyle="1" w:styleId="81110">
    <w:name w:val="Нет списка8111"/>
    <w:next w:val="a6"/>
    <w:uiPriority w:val="99"/>
    <w:semiHidden/>
    <w:unhideWhenUsed/>
    <w:rsid w:val="003542BA"/>
  </w:style>
  <w:style w:type="numbering" w:customStyle="1" w:styleId="1012">
    <w:name w:val="Нет списка101"/>
    <w:next w:val="a6"/>
    <w:uiPriority w:val="99"/>
    <w:semiHidden/>
    <w:unhideWhenUsed/>
    <w:rsid w:val="003542BA"/>
  </w:style>
  <w:style w:type="numbering" w:customStyle="1" w:styleId="11111811">
    <w:name w:val="1 / 1.1 / 1.1.811"/>
    <w:basedOn w:val="a6"/>
    <w:next w:val="111111"/>
    <w:locked/>
    <w:rsid w:val="003542BA"/>
  </w:style>
  <w:style w:type="numbering" w:customStyle="1" w:styleId="15111">
    <w:name w:val="Нет списка1511"/>
    <w:next w:val="a6"/>
    <w:uiPriority w:val="99"/>
    <w:semiHidden/>
    <w:unhideWhenUsed/>
    <w:rsid w:val="003542BA"/>
  </w:style>
  <w:style w:type="table" w:customStyle="1" w:styleId="331111">
    <w:name w:val="Сетка таблицы33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6"/>
    <w:uiPriority w:val="99"/>
    <w:semiHidden/>
    <w:unhideWhenUsed/>
    <w:rsid w:val="003542BA"/>
  </w:style>
  <w:style w:type="numbering" w:customStyle="1" w:styleId="11312">
    <w:name w:val="Нет списка1131"/>
    <w:next w:val="a6"/>
    <w:uiPriority w:val="99"/>
    <w:semiHidden/>
    <w:unhideWhenUsed/>
    <w:rsid w:val="003542BA"/>
  </w:style>
  <w:style w:type="numbering" w:customStyle="1" w:styleId="3313">
    <w:name w:val="Нет списка331"/>
    <w:next w:val="a6"/>
    <w:uiPriority w:val="99"/>
    <w:semiHidden/>
    <w:unhideWhenUsed/>
    <w:rsid w:val="003542BA"/>
  </w:style>
  <w:style w:type="numbering" w:customStyle="1" w:styleId="4311">
    <w:name w:val="Нет списка431"/>
    <w:next w:val="a6"/>
    <w:uiPriority w:val="99"/>
    <w:semiHidden/>
    <w:unhideWhenUsed/>
    <w:rsid w:val="003542BA"/>
  </w:style>
  <w:style w:type="numbering" w:customStyle="1" w:styleId="5312">
    <w:name w:val="Нет списка531"/>
    <w:next w:val="a6"/>
    <w:uiPriority w:val="99"/>
    <w:semiHidden/>
    <w:unhideWhenUsed/>
    <w:rsid w:val="003542BA"/>
  </w:style>
  <w:style w:type="numbering" w:customStyle="1" w:styleId="6310">
    <w:name w:val="Нет списка631"/>
    <w:next w:val="a6"/>
    <w:uiPriority w:val="99"/>
    <w:semiHidden/>
    <w:unhideWhenUsed/>
    <w:rsid w:val="003542BA"/>
  </w:style>
  <w:style w:type="numbering" w:customStyle="1" w:styleId="7210">
    <w:name w:val="Нет списка721"/>
    <w:next w:val="a6"/>
    <w:uiPriority w:val="99"/>
    <w:semiHidden/>
    <w:unhideWhenUsed/>
    <w:rsid w:val="003542BA"/>
  </w:style>
  <w:style w:type="numbering" w:customStyle="1" w:styleId="8211">
    <w:name w:val="Нет списка821"/>
    <w:next w:val="a6"/>
    <w:uiPriority w:val="99"/>
    <w:semiHidden/>
    <w:unhideWhenUsed/>
    <w:rsid w:val="003542BA"/>
  </w:style>
  <w:style w:type="numbering" w:customStyle="1" w:styleId="16111">
    <w:name w:val="Нет списка1611"/>
    <w:next w:val="a6"/>
    <w:uiPriority w:val="99"/>
    <w:semiHidden/>
    <w:unhideWhenUsed/>
    <w:rsid w:val="003542BA"/>
  </w:style>
  <w:style w:type="numbering" w:customStyle="1" w:styleId="1111191">
    <w:name w:val="1 / 1.1 / 1.1.91"/>
    <w:basedOn w:val="a6"/>
    <w:next w:val="111111"/>
    <w:locked/>
    <w:rsid w:val="003542BA"/>
  </w:style>
  <w:style w:type="numbering" w:customStyle="1" w:styleId="17111">
    <w:name w:val="Нет списка1711"/>
    <w:next w:val="a6"/>
    <w:uiPriority w:val="99"/>
    <w:semiHidden/>
    <w:unhideWhenUsed/>
    <w:rsid w:val="003542BA"/>
  </w:style>
  <w:style w:type="table" w:customStyle="1" w:styleId="34111">
    <w:name w:val="Сетка таблицы34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6">
    <w:name w:val="Нет списка241"/>
    <w:next w:val="a6"/>
    <w:uiPriority w:val="99"/>
    <w:semiHidden/>
    <w:unhideWhenUsed/>
    <w:rsid w:val="003542BA"/>
  </w:style>
  <w:style w:type="numbering" w:customStyle="1" w:styleId="11412">
    <w:name w:val="Нет списка1141"/>
    <w:next w:val="a6"/>
    <w:uiPriority w:val="99"/>
    <w:semiHidden/>
    <w:unhideWhenUsed/>
    <w:rsid w:val="003542BA"/>
  </w:style>
  <w:style w:type="numbering" w:customStyle="1" w:styleId="3410">
    <w:name w:val="Нет списка341"/>
    <w:next w:val="a6"/>
    <w:uiPriority w:val="99"/>
    <w:semiHidden/>
    <w:unhideWhenUsed/>
    <w:rsid w:val="003542BA"/>
  </w:style>
  <w:style w:type="numbering" w:customStyle="1" w:styleId="4410">
    <w:name w:val="Нет списка441"/>
    <w:next w:val="a6"/>
    <w:uiPriority w:val="99"/>
    <w:semiHidden/>
    <w:unhideWhenUsed/>
    <w:rsid w:val="003542BA"/>
  </w:style>
  <w:style w:type="numbering" w:customStyle="1" w:styleId="5411">
    <w:name w:val="Нет списка541"/>
    <w:next w:val="a6"/>
    <w:uiPriority w:val="99"/>
    <w:semiHidden/>
    <w:unhideWhenUsed/>
    <w:rsid w:val="003542BA"/>
  </w:style>
  <w:style w:type="numbering" w:customStyle="1" w:styleId="6410">
    <w:name w:val="Нет списка641"/>
    <w:next w:val="a6"/>
    <w:uiPriority w:val="99"/>
    <w:semiHidden/>
    <w:unhideWhenUsed/>
    <w:rsid w:val="003542BA"/>
  </w:style>
  <w:style w:type="numbering" w:customStyle="1" w:styleId="7310">
    <w:name w:val="Нет списка731"/>
    <w:next w:val="a6"/>
    <w:uiPriority w:val="99"/>
    <w:semiHidden/>
    <w:unhideWhenUsed/>
    <w:rsid w:val="003542BA"/>
  </w:style>
  <w:style w:type="numbering" w:customStyle="1" w:styleId="8311">
    <w:name w:val="Нет списка831"/>
    <w:next w:val="a6"/>
    <w:uiPriority w:val="99"/>
    <w:semiHidden/>
    <w:unhideWhenUsed/>
    <w:rsid w:val="003542BA"/>
  </w:style>
  <w:style w:type="numbering" w:customStyle="1" w:styleId="1813">
    <w:name w:val="Нет списка181"/>
    <w:next w:val="a6"/>
    <w:uiPriority w:val="99"/>
    <w:semiHidden/>
    <w:unhideWhenUsed/>
    <w:rsid w:val="003542BA"/>
  </w:style>
  <w:style w:type="numbering" w:customStyle="1" w:styleId="11111101">
    <w:name w:val="1 / 1.1 / 1.1.101"/>
    <w:basedOn w:val="a6"/>
    <w:next w:val="111111"/>
    <w:locked/>
    <w:rsid w:val="003542BA"/>
  </w:style>
  <w:style w:type="numbering" w:customStyle="1" w:styleId="1911">
    <w:name w:val="Нет списка191"/>
    <w:next w:val="a6"/>
    <w:uiPriority w:val="99"/>
    <w:semiHidden/>
    <w:unhideWhenUsed/>
    <w:rsid w:val="003542BA"/>
  </w:style>
  <w:style w:type="table" w:customStyle="1" w:styleId="3511">
    <w:name w:val="Сетка таблицы35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6">
    <w:name w:val="Нет списка251"/>
    <w:next w:val="a6"/>
    <w:uiPriority w:val="99"/>
    <w:semiHidden/>
    <w:unhideWhenUsed/>
    <w:rsid w:val="003542BA"/>
  </w:style>
  <w:style w:type="numbering" w:customStyle="1" w:styleId="11512">
    <w:name w:val="Нет списка1151"/>
    <w:next w:val="a6"/>
    <w:uiPriority w:val="99"/>
    <w:semiHidden/>
    <w:unhideWhenUsed/>
    <w:rsid w:val="003542BA"/>
  </w:style>
  <w:style w:type="numbering" w:customStyle="1" w:styleId="3512">
    <w:name w:val="Нет списка351"/>
    <w:next w:val="a6"/>
    <w:uiPriority w:val="99"/>
    <w:semiHidden/>
    <w:unhideWhenUsed/>
    <w:rsid w:val="003542BA"/>
  </w:style>
  <w:style w:type="numbering" w:customStyle="1" w:styleId="4510">
    <w:name w:val="Нет списка451"/>
    <w:next w:val="a6"/>
    <w:uiPriority w:val="99"/>
    <w:semiHidden/>
    <w:unhideWhenUsed/>
    <w:rsid w:val="003542BA"/>
  </w:style>
  <w:style w:type="numbering" w:customStyle="1" w:styleId="5511">
    <w:name w:val="Нет списка551"/>
    <w:next w:val="a6"/>
    <w:uiPriority w:val="99"/>
    <w:semiHidden/>
    <w:unhideWhenUsed/>
    <w:rsid w:val="003542BA"/>
  </w:style>
  <w:style w:type="numbering" w:customStyle="1" w:styleId="6510">
    <w:name w:val="Нет списка651"/>
    <w:next w:val="a6"/>
    <w:uiPriority w:val="99"/>
    <w:semiHidden/>
    <w:unhideWhenUsed/>
    <w:rsid w:val="003542BA"/>
  </w:style>
  <w:style w:type="numbering" w:customStyle="1" w:styleId="7410">
    <w:name w:val="Нет списка741"/>
    <w:next w:val="a6"/>
    <w:uiPriority w:val="99"/>
    <w:semiHidden/>
    <w:unhideWhenUsed/>
    <w:rsid w:val="003542BA"/>
  </w:style>
  <w:style w:type="numbering" w:customStyle="1" w:styleId="8411">
    <w:name w:val="Нет списка841"/>
    <w:next w:val="a6"/>
    <w:uiPriority w:val="99"/>
    <w:semiHidden/>
    <w:unhideWhenUsed/>
    <w:rsid w:val="003542BA"/>
  </w:style>
  <w:style w:type="numbering" w:customStyle="1" w:styleId="111111120">
    <w:name w:val="1 / 1.1 / 1.1.112"/>
    <w:basedOn w:val="a6"/>
    <w:next w:val="111111"/>
    <w:locked/>
    <w:rsid w:val="003542BA"/>
  </w:style>
  <w:style w:type="numbering" w:customStyle="1" w:styleId="111111210">
    <w:name w:val="1 / 1.1 / 1.1.121"/>
    <w:basedOn w:val="a6"/>
    <w:next w:val="111111"/>
    <w:locked/>
    <w:rsid w:val="003542BA"/>
  </w:style>
  <w:style w:type="numbering" w:customStyle="1" w:styleId="2010">
    <w:name w:val="Нет списка201"/>
    <w:next w:val="a6"/>
    <w:uiPriority w:val="99"/>
    <w:semiHidden/>
    <w:unhideWhenUsed/>
    <w:rsid w:val="003542BA"/>
  </w:style>
  <w:style w:type="table" w:customStyle="1" w:styleId="18120">
    <w:name w:val="Светлая заливка18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0">
    <w:name w:val="Светлая заливка28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2">
    <w:name w:val="1 / 1.1 / 1.1.132"/>
    <w:basedOn w:val="a6"/>
    <w:next w:val="111111"/>
    <w:semiHidden/>
    <w:unhideWhenUsed/>
    <w:rsid w:val="003542BA"/>
  </w:style>
  <w:style w:type="numbering" w:customStyle="1" w:styleId="11111142">
    <w:name w:val="1 / 1.1 / 1.1.142"/>
    <w:basedOn w:val="a6"/>
    <w:next w:val="111111"/>
    <w:locked/>
    <w:rsid w:val="003542BA"/>
  </w:style>
  <w:style w:type="table" w:customStyle="1" w:styleId="121120">
    <w:name w:val="Светлая заливка1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12">
    <w:name w:val="Светлая заливка2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1">
    <w:name w:val="Сетка таблицы3111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3">
    <w:name w:val="Светлая заливка11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1">
    <w:name w:val="1 / 1.1 / 1.1.2111111"/>
    <w:basedOn w:val="a6"/>
    <w:next w:val="111111"/>
    <w:locked/>
    <w:rsid w:val="003542BA"/>
  </w:style>
  <w:style w:type="table" w:customStyle="1" w:styleId="211111110">
    <w:name w:val="Светлая заливка211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51">
    <w:name w:val="1 / 1.1 / 1.1.151"/>
    <w:basedOn w:val="a6"/>
    <w:next w:val="111111"/>
    <w:locked/>
    <w:rsid w:val="003542BA"/>
  </w:style>
  <w:style w:type="numbering" w:customStyle="1" w:styleId="111111315">
    <w:name w:val="1 / 1.1 / 1.1.1315"/>
    <w:basedOn w:val="a6"/>
    <w:next w:val="111111"/>
    <w:semiHidden/>
    <w:unhideWhenUsed/>
    <w:rsid w:val="003542BA"/>
  </w:style>
  <w:style w:type="numbering" w:customStyle="1" w:styleId="111111415">
    <w:name w:val="1 / 1.1 / 1.1.1415"/>
    <w:basedOn w:val="a6"/>
    <w:next w:val="111111"/>
    <w:locked/>
    <w:rsid w:val="003542BA"/>
  </w:style>
  <w:style w:type="numbering" w:customStyle="1" w:styleId="2616">
    <w:name w:val="Нет списка261"/>
    <w:next w:val="a6"/>
    <w:uiPriority w:val="99"/>
    <w:semiHidden/>
    <w:unhideWhenUsed/>
    <w:rsid w:val="003542BA"/>
  </w:style>
  <w:style w:type="numbering" w:customStyle="1" w:styleId="11111161">
    <w:name w:val="1 / 1.1 / 1.1.161"/>
    <w:basedOn w:val="a6"/>
    <w:next w:val="111111"/>
    <w:locked/>
    <w:rsid w:val="003542BA"/>
  </w:style>
  <w:style w:type="numbering" w:customStyle="1" w:styleId="11010">
    <w:name w:val="Нет списка1101"/>
    <w:next w:val="a6"/>
    <w:uiPriority w:val="99"/>
    <w:semiHidden/>
    <w:unhideWhenUsed/>
    <w:rsid w:val="003542BA"/>
  </w:style>
  <w:style w:type="numbering" w:customStyle="1" w:styleId="2712">
    <w:name w:val="Нет списка271"/>
    <w:next w:val="a6"/>
    <w:uiPriority w:val="99"/>
    <w:semiHidden/>
    <w:unhideWhenUsed/>
    <w:rsid w:val="003542BA"/>
  </w:style>
  <w:style w:type="numbering" w:customStyle="1" w:styleId="11111171">
    <w:name w:val="1 / 1.1 / 1.1.171"/>
    <w:basedOn w:val="a6"/>
    <w:next w:val="111111"/>
    <w:locked/>
    <w:rsid w:val="003542BA"/>
  </w:style>
  <w:style w:type="numbering" w:customStyle="1" w:styleId="11612">
    <w:name w:val="Нет списка1161"/>
    <w:next w:val="a6"/>
    <w:uiPriority w:val="99"/>
    <w:semiHidden/>
    <w:unhideWhenUsed/>
    <w:rsid w:val="003542BA"/>
  </w:style>
  <w:style w:type="table" w:customStyle="1" w:styleId="12410">
    <w:name w:val="Светлая заливка12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3">
    <w:name w:val="Светлая заливка210"/>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40">
    <w:name w:val="Сетка таблицы91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ветлая заливка111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7">
    <w:name w:val="Сетка таблицы10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1">
    <w:name w:val="1 / 1.1 / 1.1.3111"/>
    <w:basedOn w:val="a6"/>
    <w:next w:val="111111"/>
    <w:locked/>
    <w:rsid w:val="003542BA"/>
  </w:style>
  <w:style w:type="numbering" w:customStyle="1" w:styleId="111114111">
    <w:name w:val="1 / 1.1 / 1.1.4111"/>
    <w:basedOn w:val="a6"/>
    <w:next w:val="111111"/>
    <w:rsid w:val="003542BA"/>
  </w:style>
  <w:style w:type="table" w:customStyle="1" w:styleId="1740">
    <w:name w:val="Сетка таблицы1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ветлая заливка125"/>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1">
    <w:name w:val="Светлая заливка22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11">
    <w:name w:val="Сетка таблицы32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a6"/>
    <w:next w:val="111111"/>
    <w:locked/>
    <w:rsid w:val="003542BA"/>
  </w:style>
  <w:style w:type="table" w:customStyle="1" w:styleId="111410">
    <w:name w:val="Светлая заливка111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10">
    <w:name w:val="Светлая заливка215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3">
    <w:name w:val="Светлая заливка126"/>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0">
    <w:name w:val="Светлая заливка2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10">
    <w:name w:val="Светлая заливка18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1">
    <w:name w:val="Светлая заливка28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812">
    <w:name w:val="Нет списка281"/>
    <w:next w:val="a6"/>
    <w:uiPriority w:val="99"/>
    <w:semiHidden/>
    <w:unhideWhenUsed/>
    <w:rsid w:val="003542BA"/>
  </w:style>
  <w:style w:type="numbering" w:customStyle="1" w:styleId="11111191">
    <w:name w:val="1 / 1.1 / 1.1.191"/>
    <w:basedOn w:val="a6"/>
    <w:next w:val="111111"/>
    <w:locked/>
    <w:rsid w:val="003542BA"/>
  </w:style>
  <w:style w:type="numbering" w:customStyle="1" w:styleId="11711">
    <w:name w:val="Нет списка1171"/>
    <w:next w:val="a6"/>
    <w:uiPriority w:val="99"/>
    <w:semiHidden/>
    <w:unhideWhenUsed/>
    <w:rsid w:val="003542BA"/>
  </w:style>
  <w:style w:type="numbering" w:customStyle="1" w:styleId="2912">
    <w:name w:val="Нет списка291"/>
    <w:next w:val="a6"/>
    <w:uiPriority w:val="99"/>
    <w:semiHidden/>
    <w:unhideWhenUsed/>
    <w:rsid w:val="003542BA"/>
  </w:style>
  <w:style w:type="numbering" w:customStyle="1" w:styleId="11111201">
    <w:name w:val="1 / 1.1 / 1.1.201"/>
    <w:basedOn w:val="a6"/>
    <w:next w:val="111111"/>
    <w:locked/>
    <w:rsid w:val="003542BA"/>
  </w:style>
  <w:style w:type="numbering" w:customStyle="1" w:styleId="11810">
    <w:name w:val="Нет списка1181"/>
    <w:next w:val="a6"/>
    <w:uiPriority w:val="99"/>
    <w:semiHidden/>
    <w:unhideWhenUsed/>
    <w:rsid w:val="003542BA"/>
  </w:style>
  <w:style w:type="numbering" w:customStyle="1" w:styleId="301">
    <w:name w:val="Нет списка301"/>
    <w:next w:val="a6"/>
    <w:uiPriority w:val="99"/>
    <w:semiHidden/>
    <w:unhideWhenUsed/>
    <w:rsid w:val="003542BA"/>
  </w:style>
  <w:style w:type="numbering" w:customStyle="1" w:styleId="11111221">
    <w:name w:val="1 / 1.1 / 1.1.221"/>
    <w:basedOn w:val="a6"/>
    <w:next w:val="111111"/>
    <w:locked/>
    <w:rsid w:val="003542BA"/>
  </w:style>
  <w:style w:type="numbering" w:customStyle="1" w:styleId="11910">
    <w:name w:val="Нет списка1191"/>
    <w:next w:val="a6"/>
    <w:uiPriority w:val="99"/>
    <w:semiHidden/>
    <w:unhideWhenUsed/>
    <w:rsid w:val="003542BA"/>
  </w:style>
  <w:style w:type="numbering" w:customStyle="1" w:styleId="21010">
    <w:name w:val="Нет списка2101"/>
    <w:next w:val="a6"/>
    <w:uiPriority w:val="99"/>
    <w:semiHidden/>
    <w:unhideWhenUsed/>
    <w:rsid w:val="003542BA"/>
  </w:style>
  <w:style w:type="numbering" w:customStyle="1" w:styleId="11111232">
    <w:name w:val="1 / 1.1 / 1.1.232"/>
    <w:basedOn w:val="a6"/>
    <w:next w:val="111111"/>
    <w:unhideWhenUsed/>
    <w:locked/>
    <w:rsid w:val="003542BA"/>
  </w:style>
  <w:style w:type="numbering" w:customStyle="1" w:styleId="3610">
    <w:name w:val="Нет списка361"/>
    <w:next w:val="a6"/>
    <w:uiPriority w:val="99"/>
    <w:semiHidden/>
    <w:unhideWhenUsed/>
    <w:rsid w:val="003542BA"/>
  </w:style>
  <w:style w:type="numbering" w:customStyle="1" w:styleId="11111321">
    <w:name w:val="1 / 1.1 / 1.1.321"/>
    <w:basedOn w:val="a6"/>
    <w:next w:val="111111"/>
    <w:unhideWhenUsed/>
    <w:rsid w:val="003542BA"/>
  </w:style>
  <w:style w:type="numbering" w:customStyle="1" w:styleId="4610">
    <w:name w:val="Нет списка461"/>
    <w:next w:val="a6"/>
    <w:uiPriority w:val="99"/>
    <w:semiHidden/>
    <w:unhideWhenUsed/>
    <w:rsid w:val="003542BA"/>
  </w:style>
  <w:style w:type="numbering" w:customStyle="1" w:styleId="11111421">
    <w:name w:val="1 / 1.1 / 1.1.421"/>
    <w:basedOn w:val="a6"/>
    <w:next w:val="111111"/>
    <w:locked/>
    <w:rsid w:val="003542BA"/>
  </w:style>
  <w:style w:type="numbering" w:customStyle="1" w:styleId="111010">
    <w:name w:val="Нет списка11101"/>
    <w:next w:val="a6"/>
    <w:uiPriority w:val="99"/>
    <w:semiHidden/>
    <w:unhideWhenUsed/>
    <w:rsid w:val="003542BA"/>
  </w:style>
  <w:style w:type="numbering" w:customStyle="1" w:styleId="5610">
    <w:name w:val="Нет списка561"/>
    <w:next w:val="a6"/>
    <w:uiPriority w:val="99"/>
    <w:semiHidden/>
    <w:unhideWhenUsed/>
    <w:rsid w:val="003542BA"/>
  </w:style>
  <w:style w:type="numbering" w:customStyle="1" w:styleId="111115111">
    <w:name w:val="1 / 1.1 / 1.1.5111"/>
    <w:basedOn w:val="a6"/>
    <w:next w:val="111111"/>
    <w:locked/>
    <w:rsid w:val="003542BA"/>
  </w:style>
  <w:style w:type="numbering" w:customStyle="1" w:styleId="12111110">
    <w:name w:val="Нет списка1211111"/>
    <w:next w:val="a6"/>
    <w:uiPriority w:val="99"/>
    <w:semiHidden/>
    <w:unhideWhenUsed/>
    <w:rsid w:val="003542BA"/>
  </w:style>
  <w:style w:type="numbering" w:customStyle="1" w:styleId="6610">
    <w:name w:val="Нет списка661"/>
    <w:next w:val="a6"/>
    <w:uiPriority w:val="99"/>
    <w:semiHidden/>
    <w:unhideWhenUsed/>
    <w:rsid w:val="003542BA"/>
  </w:style>
  <w:style w:type="numbering" w:customStyle="1" w:styleId="111116111">
    <w:name w:val="1 / 1.1 / 1.1.6111"/>
    <w:basedOn w:val="a6"/>
    <w:next w:val="111111"/>
    <w:locked/>
    <w:rsid w:val="003542BA"/>
  </w:style>
  <w:style w:type="numbering" w:customStyle="1" w:styleId="131110">
    <w:name w:val="Нет списка13111"/>
    <w:next w:val="a6"/>
    <w:uiPriority w:val="99"/>
    <w:semiHidden/>
    <w:unhideWhenUsed/>
    <w:rsid w:val="003542BA"/>
  </w:style>
  <w:style w:type="numbering" w:customStyle="1" w:styleId="21211">
    <w:name w:val="Нет списка2121"/>
    <w:next w:val="a6"/>
    <w:uiPriority w:val="99"/>
    <w:semiHidden/>
    <w:unhideWhenUsed/>
    <w:rsid w:val="003542BA"/>
  </w:style>
  <w:style w:type="numbering" w:customStyle="1" w:styleId="111211">
    <w:name w:val="Нет списка11121"/>
    <w:next w:val="a6"/>
    <w:uiPriority w:val="99"/>
    <w:semiHidden/>
    <w:unhideWhenUsed/>
    <w:rsid w:val="003542BA"/>
  </w:style>
  <w:style w:type="numbering" w:customStyle="1" w:styleId="31111110">
    <w:name w:val="Нет списка3111111"/>
    <w:next w:val="a6"/>
    <w:uiPriority w:val="99"/>
    <w:semiHidden/>
    <w:unhideWhenUsed/>
    <w:rsid w:val="003542BA"/>
  </w:style>
  <w:style w:type="numbering" w:customStyle="1" w:styleId="4111111">
    <w:name w:val="Нет списка4111111"/>
    <w:next w:val="a6"/>
    <w:uiPriority w:val="99"/>
    <w:semiHidden/>
    <w:unhideWhenUsed/>
    <w:rsid w:val="003542BA"/>
  </w:style>
  <w:style w:type="numbering" w:customStyle="1" w:styleId="511112">
    <w:name w:val="Нет списка51111"/>
    <w:next w:val="a6"/>
    <w:uiPriority w:val="99"/>
    <w:semiHidden/>
    <w:unhideWhenUsed/>
    <w:rsid w:val="003542BA"/>
  </w:style>
  <w:style w:type="numbering" w:customStyle="1" w:styleId="611110">
    <w:name w:val="Нет списка61111"/>
    <w:next w:val="a6"/>
    <w:uiPriority w:val="99"/>
    <w:semiHidden/>
    <w:unhideWhenUsed/>
    <w:rsid w:val="003542BA"/>
  </w:style>
  <w:style w:type="numbering" w:customStyle="1" w:styleId="751">
    <w:name w:val="Нет списка751"/>
    <w:next w:val="a6"/>
    <w:uiPriority w:val="99"/>
    <w:semiHidden/>
    <w:unhideWhenUsed/>
    <w:rsid w:val="003542BA"/>
  </w:style>
  <w:style w:type="numbering" w:customStyle="1" w:styleId="8510">
    <w:name w:val="Нет списка851"/>
    <w:next w:val="a6"/>
    <w:uiPriority w:val="99"/>
    <w:semiHidden/>
    <w:unhideWhenUsed/>
    <w:rsid w:val="003542BA"/>
  </w:style>
  <w:style w:type="numbering" w:customStyle="1" w:styleId="9112">
    <w:name w:val="Нет списка911"/>
    <w:next w:val="a6"/>
    <w:uiPriority w:val="99"/>
    <w:semiHidden/>
    <w:unhideWhenUsed/>
    <w:rsid w:val="003542BA"/>
  </w:style>
  <w:style w:type="numbering" w:customStyle="1" w:styleId="111117111">
    <w:name w:val="1 / 1.1 / 1.1.7111"/>
    <w:basedOn w:val="a6"/>
    <w:next w:val="111111"/>
    <w:locked/>
    <w:rsid w:val="003542BA"/>
  </w:style>
  <w:style w:type="numbering" w:customStyle="1" w:styleId="141110">
    <w:name w:val="Нет списка14111"/>
    <w:next w:val="a6"/>
    <w:uiPriority w:val="99"/>
    <w:semiHidden/>
    <w:unhideWhenUsed/>
    <w:rsid w:val="003542BA"/>
  </w:style>
  <w:style w:type="numbering" w:customStyle="1" w:styleId="2211110">
    <w:name w:val="Нет списка221111"/>
    <w:next w:val="a6"/>
    <w:uiPriority w:val="99"/>
    <w:semiHidden/>
    <w:unhideWhenUsed/>
    <w:rsid w:val="003542BA"/>
  </w:style>
  <w:style w:type="numbering" w:customStyle="1" w:styleId="112111">
    <w:name w:val="Нет списка11211"/>
    <w:next w:val="a6"/>
    <w:uiPriority w:val="99"/>
    <w:semiHidden/>
    <w:unhideWhenUsed/>
    <w:rsid w:val="003542BA"/>
  </w:style>
  <w:style w:type="numbering" w:customStyle="1" w:styleId="32110">
    <w:name w:val="Нет списка3211"/>
    <w:next w:val="a6"/>
    <w:uiPriority w:val="99"/>
    <w:semiHidden/>
    <w:unhideWhenUsed/>
    <w:rsid w:val="003542BA"/>
  </w:style>
  <w:style w:type="numbering" w:customStyle="1" w:styleId="42110">
    <w:name w:val="Нет списка4211"/>
    <w:next w:val="a6"/>
    <w:uiPriority w:val="99"/>
    <w:semiHidden/>
    <w:unhideWhenUsed/>
    <w:rsid w:val="003542BA"/>
  </w:style>
  <w:style w:type="numbering" w:customStyle="1" w:styleId="52110">
    <w:name w:val="Нет списка5211"/>
    <w:next w:val="a6"/>
    <w:uiPriority w:val="99"/>
    <w:semiHidden/>
    <w:unhideWhenUsed/>
    <w:rsid w:val="003542BA"/>
  </w:style>
  <w:style w:type="numbering" w:customStyle="1" w:styleId="62110">
    <w:name w:val="Нет списка6211"/>
    <w:next w:val="a6"/>
    <w:uiPriority w:val="99"/>
    <w:semiHidden/>
    <w:unhideWhenUsed/>
    <w:rsid w:val="003542BA"/>
  </w:style>
  <w:style w:type="numbering" w:customStyle="1" w:styleId="71111">
    <w:name w:val="Нет списка71111"/>
    <w:next w:val="a6"/>
    <w:uiPriority w:val="99"/>
    <w:semiHidden/>
    <w:unhideWhenUsed/>
    <w:rsid w:val="003542BA"/>
  </w:style>
  <w:style w:type="numbering" w:customStyle="1" w:styleId="81111">
    <w:name w:val="Нет списка81111"/>
    <w:next w:val="a6"/>
    <w:uiPriority w:val="99"/>
    <w:semiHidden/>
    <w:unhideWhenUsed/>
    <w:rsid w:val="003542BA"/>
  </w:style>
  <w:style w:type="numbering" w:customStyle="1" w:styleId="10110">
    <w:name w:val="Нет списка1011"/>
    <w:next w:val="a6"/>
    <w:uiPriority w:val="99"/>
    <w:semiHidden/>
    <w:unhideWhenUsed/>
    <w:rsid w:val="003542BA"/>
  </w:style>
  <w:style w:type="numbering" w:customStyle="1" w:styleId="111118111">
    <w:name w:val="1 / 1.1 / 1.1.8111"/>
    <w:basedOn w:val="a6"/>
    <w:next w:val="111111"/>
    <w:locked/>
    <w:rsid w:val="003542BA"/>
  </w:style>
  <w:style w:type="numbering" w:customStyle="1" w:styleId="151110">
    <w:name w:val="Нет списка15111"/>
    <w:next w:val="a6"/>
    <w:uiPriority w:val="99"/>
    <w:semiHidden/>
    <w:unhideWhenUsed/>
    <w:rsid w:val="003542BA"/>
  </w:style>
  <w:style w:type="numbering" w:customStyle="1" w:styleId="23112">
    <w:name w:val="Нет списка2311"/>
    <w:next w:val="a6"/>
    <w:uiPriority w:val="99"/>
    <w:semiHidden/>
    <w:unhideWhenUsed/>
    <w:rsid w:val="003542BA"/>
  </w:style>
  <w:style w:type="numbering" w:customStyle="1" w:styleId="113111">
    <w:name w:val="Нет списка11311"/>
    <w:next w:val="a6"/>
    <w:uiPriority w:val="99"/>
    <w:semiHidden/>
    <w:unhideWhenUsed/>
    <w:rsid w:val="003542BA"/>
  </w:style>
  <w:style w:type="numbering" w:customStyle="1" w:styleId="33110">
    <w:name w:val="Нет списка3311"/>
    <w:next w:val="a6"/>
    <w:uiPriority w:val="99"/>
    <w:semiHidden/>
    <w:unhideWhenUsed/>
    <w:rsid w:val="003542BA"/>
  </w:style>
  <w:style w:type="numbering" w:customStyle="1" w:styleId="43110">
    <w:name w:val="Нет списка4311"/>
    <w:next w:val="a6"/>
    <w:uiPriority w:val="99"/>
    <w:semiHidden/>
    <w:unhideWhenUsed/>
    <w:rsid w:val="003542BA"/>
  </w:style>
  <w:style w:type="numbering" w:customStyle="1" w:styleId="53110">
    <w:name w:val="Нет списка5311"/>
    <w:next w:val="a6"/>
    <w:uiPriority w:val="99"/>
    <w:semiHidden/>
    <w:unhideWhenUsed/>
    <w:rsid w:val="003542BA"/>
  </w:style>
  <w:style w:type="numbering" w:customStyle="1" w:styleId="6311">
    <w:name w:val="Нет списка6311"/>
    <w:next w:val="a6"/>
    <w:uiPriority w:val="99"/>
    <w:semiHidden/>
    <w:unhideWhenUsed/>
    <w:rsid w:val="003542BA"/>
  </w:style>
  <w:style w:type="numbering" w:customStyle="1" w:styleId="7211">
    <w:name w:val="Нет списка7211"/>
    <w:next w:val="a6"/>
    <w:uiPriority w:val="99"/>
    <w:semiHidden/>
    <w:unhideWhenUsed/>
    <w:rsid w:val="003542BA"/>
  </w:style>
  <w:style w:type="numbering" w:customStyle="1" w:styleId="82110">
    <w:name w:val="Нет списка8211"/>
    <w:next w:val="a6"/>
    <w:uiPriority w:val="99"/>
    <w:semiHidden/>
    <w:unhideWhenUsed/>
    <w:rsid w:val="003542BA"/>
  </w:style>
  <w:style w:type="numbering" w:customStyle="1" w:styleId="161110">
    <w:name w:val="Нет списка16111"/>
    <w:next w:val="a6"/>
    <w:uiPriority w:val="99"/>
    <w:semiHidden/>
    <w:unhideWhenUsed/>
    <w:rsid w:val="003542BA"/>
  </w:style>
  <w:style w:type="numbering" w:customStyle="1" w:styleId="11111911">
    <w:name w:val="1 / 1.1 / 1.1.911"/>
    <w:basedOn w:val="a6"/>
    <w:next w:val="111111"/>
    <w:locked/>
    <w:rsid w:val="003542BA"/>
  </w:style>
  <w:style w:type="numbering" w:customStyle="1" w:styleId="171110">
    <w:name w:val="Нет списка17111"/>
    <w:next w:val="a6"/>
    <w:uiPriority w:val="99"/>
    <w:semiHidden/>
    <w:unhideWhenUsed/>
    <w:rsid w:val="003542BA"/>
  </w:style>
  <w:style w:type="numbering" w:customStyle="1" w:styleId="24111">
    <w:name w:val="Нет списка2411"/>
    <w:next w:val="a6"/>
    <w:uiPriority w:val="99"/>
    <w:semiHidden/>
    <w:unhideWhenUsed/>
    <w:rsid w:val="003542BA"/>
  </w:style>
  <w:style w:type="numbering" w:customStyle="1" w:styleId="114111">
    <w:name w:val="Нет списка11411"/>
    <w:next w:val="a6"/>
    <w:uiPriority w:val="99"/>
    <w:semiHidden/>
    <w:unhideWhenUsed/>
    <w:rsid w:val="003542BA"/>
  </w:style>
  <w:style w:type="numbering" w:customStyle="1" w:styleId="34110">
    <w:name w:val="Нет списка3411"/>
    <w:next w:val="a6"/>
    <w:uiPriority w:val="99"/>
    <w:semiHidden/>
    <w:unhideWhenUsed/>
    <w:rsid w:val="003542BA"/>
  </w:style>
  <w:style w:type="numbering" w:customStyle="1" w:styleId="4411">
    <w:name w:val="Нет списка4411"/>
    <w:next w:val="a6"/>
    <w:uiPriority w:val="99"/>
    <w:semiHidden/>
    <w:unhideWhenUsed/>
    <w:rsid w:val="003542BA"/>
  </w:style>
  <w:style w:type="numbering" w:customStyle="1" w:styleId="54110">
    <w:name w:val="Нет списка5411"/>
    <w:next w:val="a6"/>
    <w:uiPriority w:val="99"/>
    <w:semiHidden/>
    <w:unhideWhenUsed/>
    <w:rsid w:val="003542BA"/>
  </w:style>
  <w:style w:type="numbering" w:customStyle="1" w:styleId="6411">
    <w:name w:val="Нет списка6411"/>
    <w:next w:val="a6"/>
    <w:uiPriority w:val="99"/>
    <w:semiHidden/>
    <w:unhideWhenUsed/>
    <w:rsid w:val="003542BA"/>
  </w:style>
  <w:style w:type="numbering" w:customStyle="1" w:styleId="7311">
    <w:name w:val="Нет списка7311"/>
    <w:next w:val="a6"/>
    <w:uiPriority w:val="99"/>
    <w:semiHidden/>
    <w:unhideWhenUsed/>
    <w:rsid w:val="003542BA"/>
  </w:style>
  <w:style w:type="numbering" w:customStyle="1" w:styleId="83110">
    <w:name w:val="Нет списка8311"/>
    <w:next w:val="a6"/>
    <w:uiPriority w:val="99"/>
    <w:semiHidden/>
    <w:unhideWhenUsed/>
    <w:rsid w:val="003542BA"/>
  </w:style>
  <w:style w:type="numbering" w:customStyle="1" w:styleId="18110">
    <w:name w:val="Нет списка1811"/>
    <w:next w:val="a6"/>
    <w:uiPriority w:val="99"/>
    <w:semiHidden/>
    <w:unhideWhenUsed/>
    <w:rsid w:val="003542BA"/>
  </w:style>
  <w:style w:type="numbering" w:customStyle="1" w:styleId="111111011">
    <w:name w:val="1 / 1.1 / 1.1.1011"/>
    <w:basedOn w:val="a6"/>
    <w:next w:val="111111"/>
    <w:locked/>
    <w:rsid w:val="003542BA"/>
  </w:style>
  <w:style w:type="numbering" w:customStyle="1" w:styleId="19110">
    <w:name w:val="Нет списка1911"/>
    <w:next w:val="a6"/>
    <w:uiPriority w:val="99"/>
    <w:semiHidden/>
    <w:unhideWhenUsed/>
    <w:rsid w:val="003542BA"/>
  </w:style>
  <w:style w:type="numbering" w:customStyle="1" w:styleId="25113">
    <w:name w:val="Нет списка2511"/>
    <w:next w:val="a6"/>
    <w:uiPriority w:val="99"/>
    <w:semiHidden/>
    <w:unhideWhenUsed/>
    <w:rsid w:val="003542BA"/>
  </w:style>
  <w:style w:type="numbering" w:customStyle="1" w:styleId="115111">
    <w:name w:val="Нет списка11511"/>
    <w:next w:val="a6"/>
    <w:uiPriority w:val="99"/>
    <w:semiHidden/>
    <w:unhideWhenUsed/>
    <w:rsid w:val="003542BA"/>
  </w:style>
  <w:style w:type="numbering" w:customStyle="1" w:styleId="35110">
    <w:name w:val="Нет списка3511"/>
    <w:next w:val="a6"/>
    <w:uiPriority w:val="99"/>
    <w:semiHidden/>
    <w:unhideWhenUsed/>
    <w:rsid w:val="003542BA"/>
  </w:style>
  <w:style w:type="numbering" w:customStyle="1" w:styleId="4511">
    <w:name w:val="Нет списка4511"/>
    <w:next w:val="a6"/>
    <w:uiPriority w:val="99"/>
    <w:semiHidden/>
    <w:unhideWhenUsed/>
    <w:rsid w:val="003542BA"/>
  </w:style>
  <w:style w:type="numbering" w:customStyle="1" w:styleId="55110">
    <w:name w:val="Нет списка5511"/>
    <w:next w:val="a6"/>
    <w:uiPriority w:val="99"/>
    <w:semiHidden/>
    <w:unhideWhenUsed/>
    <w:rsid w:val="003542BA"/>
  </w:style>
  <w:style w:type="numbering" w:customStyle="1" w:styleId="6511">
    <w:name w:val="Нет списка6511"/>
    <w:next w:val="a6"/>
    <w:uiPriority w:val="99"/>
    <w:semiHidden/>
    <w:unhideWhenUsed/>
    <w:rsid w:val="003542BA"/>
  </w:style>
  <w:style w:type="numbering" w:customStyle="1" w:styleId="7411">
    <w:name w:val="Нет списка7411"/>
    <w:next w:val="a6"/>
    <w:uiPriority w:val="99"/>
    <w:semiHidden/>
    <w:unhideWhenUsed/>
    <w:rsid w:val="003542BA"/>
  </w:style>
  <w:style w:type="numbering" w:customStyle="1" w:styleId="84110">
    <w:name w:val="Нет списка8411"/>
    <w:next w:val="a6"/>
    <w:uiPriority w:val="99"/>
    <w:semiHidden/>
    <w:unhideWhenUsed/>
    <w:rsid w:val="003542BA"/>
  </w:style>
  <w:style w:type="numbering" w:customStyle="1" w:styleId="1111111111">
    <w:name w:val="1 / 1.1 / 1.1.1111"/>
    <w:basedOn w:val="a6"/>
    <w:next w:val="111111"/>
    <w:locked/>
    <w:rsid w:val="003542BA"/>
  </w:style>
  <w:style w:type="numbering" w:customStyle="1" w:styleId="1111112110">
    <w:name w:val="1 / 1.1 / 1.1.1211"/>
    <w:basedOn w:val="a6"/>
    <w:next w:val="111111"/>
    <w:locked/>
    <w:rsid w:val="003542BA"/>
  </w:style>
  <w:style w:type="numbering" w:customStyle="1" w:styleId="2011">
    <w:name w:val="Нет списка2011"/>
    <w:next w:val="a6"/>
    <w:uiPriority w:val="99"/>
    <w:semiHidden/>
    <w:unhideWhenUsed/>
    <w:rsid w:val="003542BA"/>
  </w:style>
  <w:style w:type="numbering" w:customStyle="1" w:styleId="111111321">
    <w:name w:val="1 / 1.1 / 1.1.1321"/>
    <w:basedOn w:val="a6"/>
    <w:next w:val="111111"/>
    <w:semiHidden/>
    <w:unhideWhenUsed/>
    <w:rsid w:val="003542BA"/>
  </w:style>
  <w:style w:type="numbering" w:customStyle="1" w:styleId="111111421">
    <w:name w:val="1 / 1.1 / 1.1.1421"/>
    <w:basedOn w:val="a6"/>
    <w:next w:val="111111"/>
    <w:locked/>
    <w:rsid w:val="003542BA"/>
  </w:style>
  <w:style w:type="numbering" w:customStyle="1" w:styleId="11111212">
    <w:name w:val="1 / 1.1 / 1.1.212"/>
    <w:basedOn w:val="a6"/>
    <w:next w:val="111111"/>
    <w:locked/>
    <w:rsid w:val="003542BA"/>
  </w:style>
  <w:style w:type="numbering" w:customStyle="1" w:styleId="111111511">
    <w:name w:val="1 / 1.1 / 1.1.1511"/>
    <w:basedOn w:val="a6"/>
    <w:next w:val="111111"/>
    <w:locked/>
    <w:rsid w:val="003542BA"/>
  </w:style>
  <w:style w:type="numbering" w:customStyle="1" w:styleId="1111113111">
    <w:name w:val="1 / 1.1 / 1.1.13111"/>
    <w:basedOn w:val="a6"/>
    <w:next w:val="111111"/>
    <w:semiHidden/>
    <w:unhideWhenUsed/>
    <w:rsid w:val="003542BA"/>
  </w:style>
  <w:style w:type="numbering" w:customStyle="1" w:styleId="1111114111">
    <w:name w:val="1 / 1.1 / 1.1.14111"/>
    <w:basedOn w:val="a6"/>
    <w:next w:val="111111"/>
    <w:locked/>
    <w:rsid w:val="003542BA"/>
  </w:style>
  <w:style w:type="numbering" w:customStyle="1" w:styleId="26111">
    <w:name w:val="Нет списка2611"/>
    <w:next w:val="a6"/>
    <w:uiPriority w:val="99"/>
    <w:semiHidden/>
    <w:unhideWhenUsed/>
    <w:rsid w:val="003542BA"/>
  </w:style>
  <w:style w:type="numbering" w:customStyle="1" w:styleId="111111611">
    <w:name w:val="1 / 1.1 / 1.1.1611"/>
    <w:basedOn w:val="a6"/>
    <w:next w:val="111111"/>
    <w:locked/>
    <w:rsid w:val="003542BA"/>
  </w:style>
  <w:style w:type="numbering" w:customStyle="1" w:styleId="11011">
    <w:name w:val="Нет списка11011"/>
    <w:next w:val="a6"/>
    <w:uiPriority w:val="99"/>
    <w:semiHidden/>
    <w:unhideWhenUsed/>
    <w:rsid w:val="003542BA"/>
  </w:style>
  <w:style w:type="numbering" w:customStyle="1" w:styleId="27110">
    <w:name w:val="Нет списка2711"/>
    <w:next w:val="a6"/>
    <w:uiPriority w:val="99"/>
    <w:semiHidden/>
    <w:unhideWhenUsed/>
    <w:rsid w:val="003542BA"/>
  </w:style>
  <w:style w:type="numbering" w:customStyle="1" w:styleId="111111711">
    <w:name w:val="1 / 1.1 / 1.1.1711"/>
    <w:basedOn w:val="a6"/>
    <w:next w:val="111111"/>
    <w:locked/>
    <w:rsid w:val="003542BA"/>
  </w:style>
  <w:style w:type="numbering" w:customStyle="1" w:styleId="116111">
    <w:name w:val="Нет списка11611"/>
    <w:next w:val="a6"/>
    <w:uiPriority w:val="99"/>
    <w:semiHidden/>
    <w:unhideWhenUsed/>
    <w:rsid w:val="003542BA"/>
  </w:style>
  <w:style w:type="numbering" w:customStyle="1" w:styleId="1111131111">
    <w:name w:val="1 / 1.1 / 1.1.31111"/>
    <w:basedOn w:val="a6"/>
    <w:next w:val="111111"/>
    <w:locked/>
    <w:rsid w:val="003542BA"/>
  </w:style>
  <w:style w:type="numbering" w:customStyle="1" w:styleId="1111141111">
    <w:name w:val="1 / 1.1 / 1.1.41111"/>
    <w:basedOn w:val="a6"/>
    <w:next w:val="111111"/>
    <w:rsid w:val="003542BA"/>
  </w:style>
  <w:style w:type="numbering" w:customStyle="1" w:styleId="111111811">
    <w:name w:val="1 / 1.1 / 1.1.1811"/>
    <w:basedOn w:val="a6"/>
    <w:next w:val="111111"/>
    <w:locked/>
    <w:rsid w:val="003542BA"/>
  </w:style>
  <w:style w:type="numbering" w:customStyle="1" w:styleId="28111">
    <w:name w:val="Нет списка2811"/>
    <w:next w:val="a6"/>
    <w:uiPriority w:val="99"/>
    <w:semiHidden/>
    <w:unhideWhenUsed/>
    <w:rsid w:val="003542BA"/>
  </w:style>
  <w:style w:type="numbering" w:customStyle="1" w:styleId="111111911">
    <w:name w:val="1 / 1.1 / 1.1.1911"/>
    <w:basedOn w:val="a6"/>
    <w:next w:val="111111"/>
    <w:locked/>
    <w:rsid w:val="003542BA"/>
  </w:style>
  <w:style w:type="numbering" w:customStyle="1" w:styleId="117110">
    <w:name w:val="Нет списка11711"/>
    <w:next w:val="a6"/>
    <w:uiPriority w:val="99"/>
    <w:semiHidden/>
    <w:unhideWhenUsed/>
    <w:rsid w:val="003542BA"/>
  </w:style>
  <w:style w:type="numbering" w:customStyle="1" w:styleId="29110">
    <w:name w:val="Нет списка2911"/>
    <w:next w:val="a6"/>
    <w:uiPriority w:val="99"/>
    <w:semiHidden/>
    <w:unhideWhenUsed/>
    <w:rsid w:val="003542BA"/>
  </w:style>
  <w:style w:type="numbering" w:customStyle="1" w:styleId="111112011">
    <w:name w:val="1 / 1.1 / 1.1.2011"/>
    <w:basedOn w:val="a6"/>
    <w:next w:val="111111"/>
    <w:locked/>
    <w:rsid w:val="003542BA"/>
  </w:style>
  <w:style w:type="numbering" w:customStyle="1" w:styleId="11811">
    <w:name w:val="Нет списка11811"/>
    <w:next w:val="a6"/>
    <w:uiPriority w:val="99"/>
    <w:semiHidden/>
    <w:unhideWhenUsed/>
    <w:rsid w:val="003542BA"/>
  </w:style>
  <w:style w:type="numbering" w:customStyle="1" w:styleId="3011">
    <w:name w:val="Нет списка3011"/>
    <w:next w:val="a6"/>
    <w:uiPriority w:val="99"/>
    <w:semiHidden/>
    <w:unhideWhenUsed/>
    <w:rsid w:val="003542BA"/>
  </w:style>
  <w:style w:type="numbering" w:customStyle="1" w:styleId="111112211">
    <w:name w:val="1 / 1.1 / 1.1.2211"/>
    <w:basedOn w:val="a6"/>
    <w:next w:val="111111"/>
    <w:locked/>
    <w:rsid w:val="003542BA"/>
  </w:style>
  <w:style w:type="numbering" w:customStyle="1" w:styleId="11911">
    <w:name w:val="Нет списка11911"/>
    <w:next w:val="a6"/>
    <w:uiPriority w:val="99"/>
    <w:semiHidden/>
    <w:unhideWhenUsed/>
    <w:rsid w:val="003542BA"/>
  </w:style>
  <w:style w:type="numbering" w:customStyle="1" w:styleId="21011">
    <w:name w:val="Нет списка21011"/>
    <w:next w:val="a6"/>
    <w:uiPriority w:val="99"/>
    <w:semiHidden/>
    <w:unhideWhenUsed/>
    <w:rsid w:val="003542BA"/>
  </w:style>
  <w:style w:type="numbering" w:customStyle="1" w:styleId="111112311">
    <w:name w:val="1 / 1.1 / 1.1.2311"/>
    <w:basedOn w:val="a6"/>
    <w:next w:val="111111"/>
    <w:locked/>
    <w:rsid w:val="003542BA"/>
  </w:style>
  <w:style w:type="numbering" w:customStyle="1" w:styleId="111011">
    <w:name w:val="Нет списка111011"/>
    <w:next w:val="a6"/>
    <w:uiPriority w:val="99"/>
    <w:semiHidden/>
    <w:unhideWhenUsed/>
    <w:rsid w:val="003542BA"/>
  </w:style>
  <w:style w:type="numbering" w:customStyle="1" w:styleId="211111111">
    <w:name w:val="Нет списка211111111"/>
    <w:next w:val="a6"/>
    <w:uiPriority w:val="99"/>
    <w:semiHidden/>
    <w:unhideWhenUsed/>
    <w:rsid w:val="003542BA"/>
  </w:style>
  <w:style w:type="numbering" w:customStyle="1" w:styleId="1111121111111">
    <w:name w:val="1 / 1.1 / 1.1.21111111"/>
    <w:basedOn w:val="a6"/>
    <w:next w:val="111111"/>
    <w:unhideWhenUsed/>
    <w:locked/>
    <w:rsid w:val="003542BA"/>
  </w:style>
  <w:style w:type="numbering" w:customStyle="1" w:styleId="3611">
    <w:name w:val="Нет списка3611"/>
    <w:next w:val="a6"/>
    <w:uiPriority w:val="99"/>
    <w:semiHidden/>
    <w:unhideWhenUsed/>
    <w:rsid w:val="003542BA"/>
  </w:style>
  <w:style w:type="numbering" w:customStyle="1" w:styleId="111113211">
    <w:name w:val="1 / 1.1 / 1.1.3211"/>
    <w:basedOn w:val="a6"/>
    <w:next w:val="111111"/>
    <w:unhideWhenUsed/>
    <w:rsid w:val="003542BA"/>
  </w:style>
  <w:style w:type="numbering" w:customStyle="1" w:styleId="4611">
    <w:name w:val="Нет списка4611"/>
    <w:next w:val="a6"/>
    <w:uiPriority w:val="99"/>
    <w:semiHidden/>
    <w:unhideWhenUsed/>
    <w:rsid w:val="003542BA"/>
  </w:style>
  <w:style w:type="numbering" w:customStyle="1" w:styleId="111114211">
    <w:name w:val="1 / 1.1 / 1.1.4211"/>
    <w:basedOn w:val="a6"/>
    <w:next w:val="111111"/>
    <w:locked/>
    <w:rsid w:val="003542BA"/>
  </w:style>
  <w:style w:type="numbering" w:customStyle="1" w:styleId="11111111110">
    <w:name w:val="Нет списка1111111111"/>
    <w:next w:val="a6"/>
    <w:uiPriority w:val="99"/>
    <w:semiHidden/>
    <w:unhideWhenUsed/>
    <w:rsid w:val="003542BA"/>
  </w:style>
  <w:style w:type="numbering" w:customStyle="1" w:styleId="5611">
    <w:name w:val="Нет списка5611"/>
    <w:next w:val="a6"/>
    <w:uiPriority w:val="99"/>
    <w:semiHidden/>
    <w:unhideWhenUsed/>
    <w:rsid w:val="003542BA"/>
  </w:style>
  <w:style w:type="numbering" w:customStyle="1" w:styleId="1111151111">
    <w:name w:val="1 / 1.1 / 1.1.51111"/>
    <w:basedOn w:val="a6"/>
    <w:next w:val="111111"/>
    <w:locked/>
    <w:rsid w:val="003542BA"/>
  </w:style>
  <w:style w:type="numbering" w:customStyle="1" w:styleId="12111111">
    <w:name w:val="Нет списка12111111"/>
    <w:next w:val="a6"/>
    <w:uiPriority w:val="99"/>
    <w:semiHidden/>
    <w:unhideWhenUsed/>
    <w:rsid w:val="003542BA"/>
  </w:style>
  <w:style w:type="numbering" w:customStyle="1" w:styleId="6611">
    <w:name w:val="Нет списка6611"/>
    <w:next w:val="a6"/>
    <w:uiPriority w:val="99"/>
    <w:semiHidden/>
    <w:unhideWhenUsed/>
    <w:rsid w:val="003542BA"/>
  </w:style>
  <w:style w:type="numbering" w:customStyle="1" w:styleId="1111161111">
    <w:name w:val="1 / 1.1 / 1.1.61111"/>
    <w:basedOn w:val="a6"/>
    <w:next w:val="111111"/>
    <w:locked/>
    <w:rsid w:val="003542BA"/>
  </w:style>
  <w:style w:type="numbering" w:customStyle="1" w:styleId="131111">
    <w:name w:val="Нет списка131111"/>
    <w:next w:val="a6"/>
    <w:uiPriority w:val="99"/>
    <w:semiHidden/>
    <w:unhideWhenUsed/>
    <w:rsid w:val="003542BA"/>
  </w:style>
  <w:style w:type="numbering" w:customStyle="1" w:styleId="2111111111">
    <w:name w:val="Нет списка2111111111"/>
    <w:next w:val="a6"/>
    <w:uiPriority w:val="99"/>
    <w:semiHidden/>
    <w:unhideWhenUsed/>
    <w:rsid w:val="003542BA"/>
  </w:style>
  <w:style w:type="numbering" w:customStyle="1" w:styleId="11111111111">
    <w:name w:val="Нет списка11111111111"/>
    <w:next w:val="a6"/>
    <w:uiPriority w:val="99"/>
    <w:semiHidden/>
    <w:unhideWhenUsed/>
    <w:rsid w:val="003542BA"/>
  </w:style>
  <w:style w:type="numbering" w:customStyle="1" w:styleId="311111110">
    <w:name w:val="Нет списка31111111"/>
    <w:next w:val="a6"/>
    <w:uiPriority w:val="99"/>
    <w:semiHidden/>
    <w:unhideWhenUsed/>
    <w:rsid w:val="003542BA"/>
  </w:style>
  <w:style w:type="numbering" w:customStyle="1" w:styleId="41111111">
    <w:name w:val="Нет списка41111111"/>
    <w:next w:val="a6"/>
    <w:uiPriority w:val="99"/>
    <w:semiHidden/>
    <w:unhideWhenUsed/>
    <w:rsid w:val="003542BA"/>
  </w:style>
  <w:style w:type="numbering" w:customStyle="1" w:styleId="5111110">
    <w:name w:val="Нет списка511111"/>
    <w:next w:val="a6"/>
    <w:uiPriority w:val="99"/>
    <w:semiHidden/>
    <w:unhideWhenUsed/>
    <w:rsid w:val="003542BA"/>
  </w:style>
  <w:style w:type="numbering" w:customStyle="1" w:styleId="611111">
    <w:name w:val="Нет списка611111"/>
    <w:next w:val="a6"/>
    <w:uiPriority w:val="99"/>
    <w:semiHidden/>
    <w:unhideWhenUsed/>
    <w:rsid w:val="003542BA"/>
  </w:style>
  <w:style w:type="numbering" w:customStyle="1" w:styleId="7511">
    <w:name w:val="Нет списка7511"/>
    <w:next w:val="a6"/>
    <w:uiPriority w:val="99"/>
    <w:semiHidden/>
    <w:unhideWhenUsed/>
    <w:rsid w:val="003542BA"/>
  </w:style>
  <w:style w:type="numbering" w:customStyle="1" w:styleId="8511">
    <w:name w:val="Нет списка8511"/>
    <w:next w:val="a6"/>
    <w:uiPriority w:val="99"/>
    <w:semiHidden/>
    <w:unhideWhenUsed/>
    <w:rsid w:val="003542BA"/>
  </w:style>
  <w:style w:type="numbering" w:customStyle="1" w:styleId="91110">
    <w:name w:val="Нет списка9111"/>
    <w:next w:val="a6"/>
    <w:uiPriority w:val="99"/>
    <w:semiHidden/>
    <w:unhideWhenUsed/>
    <w:rsid w:val="003542BA"/>
  </w:style>
  <w:style w:type="numbering" w:customStyle="1" w:styleId="1111171111">
    <w:name w:val="1 / 1.1 / 1.1.71111"/>
    <w:basedOn w:val="a6"/>
    <w:next w:val="111111"/>
    <w:locked/>
    <w:rsid w:val="003542BA"/>
  </w:style>
  <w:style w:type="numbering" w:customStyle="1" w:styleId="141111">
    <w:name w:val="Нет списка141111"/>
    <w:next w:val="a6"/>
    <w:uiPriority w:val="99"/>
    <w:semiHidden/>
    <w:unhideWhenUsed/>
    <w:rsid w:val="003542BA"/>
  </w:style>
  <w:style w:type="numbering" w:customStyle="1" w:styleId="2211111">
    <w:name w:val="Нет списка2211111"/>
    <w:next w:val="a6"/>
    <w:uiPriority w:val="99"/>
    <w:semiHidden/>
    <w:unhideWhenUsed/>
    <w:rsid w:val="003542BA"/>
  </w:style>
  <w:style w:type="numbering" w:customStyle="1" w:styleId="1121110">
    <w:name w:val="Нет списка112111"/>
    <w:next w:val="a6"/>
    <w:uiPriority w:val="99"/>
    <w:semiHidden/>
    <w:unhideWhenUsed/>
    <w:rsid w:val="003542BA"/>
  </w:style>
  <w:style w:type="numbering" w:customStyle="1" w:styleId="321110">
    <w:name w:val="Нет списка32111"/>
    <w:next w:val="a6"/>
    <w:uiPriority w:val="99"/>
    <w:semiHidden/>
    <w:unhideWhenUsed/>
    <w:rsid w:val="003542BA"/>
  </w:style>
  <w:style w:type="numbering" w:customStyle="1" w:styleId="42111">
    <w:name w:val="Нет списка42111"/>
    <w:next w:val="a6"/>
    <w:uiPriority w:val="99"/>
    <w:semiHidden/>
    <w:unhideWhenUsed/>
    <w:rsid w:val="003542BA"/>
  </w:style>
  <w:style w:type="numbering" w:customStyle="1" w:styleId="521110">
    <w:name w:val="Нет списка52111"/>
    <w:next w:val="a6"/>
    <w:uiPriority w:val="99"/>
    <w:semiHidden/>
    <w:unhideWhenUsed/>
    <w:rsid w:val="003542BA"/>
  </w:style>
  <w:style w:type="numbering" w:customStyle="1" w:styleId="62111">
    <w:name w:val="Нет списка62111"/>
    <w:next w:val="a6"/>
    <w:uiPriority w:val="99"/>
    <w:semiHidden/>
    <w:unhideWhenUsed/>
    <w:rsid w:val="003542BA"/>
  </w:style>
  <w:style w:type="numbering" w:customStyle="1" w:styleId="711111">
    <w:name w:val="Нет списка711111"/>
    <w:next w:val="a6"/>
    <w:uiPriority w:val="99"/>
    <w:semiHidden/>
    <w:unhideWhenUsed/>
    <w:rsid w:val="003542BA"/>
  </w:style>
  <w:style w:type="numbering" w:customStyle="1" w:styleId="811111">
    <w:name w:val="Нет списка811111"/>
    <w:next w:val="a6"/>
    <w:uiPriority w:val="99"/>
    <w:semiHidden/>
    <w:unhideWhenUsed/>
    <w:rsid w:val="003542BA"/>
  </w:style>
  <w:style w:type="numbering" w:customStyle="1" w:styleId="10111">
    <w:name w:val="Нет списка10111"/>
    <w:next w:val="a6"/>
    <w:uiPriority w:val="99"/>
    <w:semiHidden/>
    <w:unhideWhenUsed/>
    <w:rsid w:val="003542BA"/>
  </w:style>
  <w:style w:type="numbering" w:customStyle="1" w:styleId="1111181111">
    <w:name w:val="1 / 1.1 / 1.1.81111"/>
    <w:basedOn w:val="a6"/>
    <w:next w:val="111111"/>
    <w:locked/>
    <w:rsid w:val="003542BA"/>
  </w:style>
  <w:style w:type="numbering" w:customStyle="1" w:styleId="151111">
    <w:name w:val="Нет списка151111"/>
    <w:next w:val="a6"/>
    <w:uiPriority w:val="99"/>
    <w:semiHidden/>
    <w:unhideWhenUsed/>
    <w:rsid w:val="003542BA"/>
  </w:style>
  <w:style w:type="numbering" w:customStyle="1" w:styleId="231110">
    <w:name w:val="Нет списка23111"/>
    <w:next w:val="a6"/>
    <w:uiPriority w:val="99"/>
    <w:semiHidden/>
    <w:unhideWhenUsed/>
    <w:rsid w:val="003542BA"/>
  </w:style>
  <w:style w:type="numbering" w:customStyle="1" w:styleId="1131110">
    <w:name w:val="Нет списка113111"/>
    <w:next w:val="a6"/>
    <w:uiPriority w:val="99"/>
    <w:semiHidden/>
    <w:unhideWhenUsed/>
    <w:rsid w:val="003542BA"/>
  </w:style>
  <w:style w:type="numbering" w:customStyle="1" w:styleId="331110">
    <w:name w:val="Нет списка33111"/>
    <w:next w:val="a6"/>
    <w:uiPriority w:val="99"/>
    <w:semiHidden/>
    <w:unhideWhenUsed/>
    <w:rsid w:val="003542BA"/>
  </w:style>
  <w:style w:type="numbering" w:customStyle="1" w:styleId="43111">
    <w:name w:val="Нет списка43111"/>
    <w:next w:val="a6"/>
    <w:uiPriority w:val="99"/>
    <w:semiHidden/>
    <w:unhideWhenUsed/>
    <w:rsid w:val="003542BA"/>
  </w:style>
  <w:style w:type="numbering" w:customStyle="1" w:styleId="53111">
    <w:name w:val="Нет списка53111"/>
    <w:next w:val="a6"/>
    <w:uiPriority w:val="99"/>
    <w:semiHidden/>
    <w:unhideWhenUsed/>
    <w:rsid w:val="003542BA"/>
  </w:style>
  <w:style w:type="numbering" w:customStyle="1" w:styleId="63111">
    <w:name w:val="Нет списка63111"/>
    <w:next w:val="a6"/>
    <w:uiPriority w:val="99"/>
    <w:semiHidden/>
    <w:unhideWhenUsed/>
    <w:rsid w:val="003542BA"/>
  </w:style>
  <w:style w:type="numbering" w:customStyle="1" w:styleId="72111">
    <w:name w:val="Нет списка72111"/>
    <w:next w:val="a6"/>
    <w:uiPriority w:val="99"/>
    <w:semiHidden/>
    <w:unhideWhenUsed/>
    <w:rsid w:val="003542BA"/>
  </w:style>
  <w:style w:type="numbering" w:customStyle="1" w:styleId="82111">
    <w:name w:val="Нет списка82111"/>
    <w:next w:val="a6"/>
    <w:uiPriority w:val="99"/>
    <w:semiHidden/>
    <w:unhideWhenUsed/>
    <w:rsid w:val="003542BA"/>
  </w:style>
  <w:style w:type="numbering" w:customStyle="1" w:styleId="161111">
    <w:name w:val="Нет списка161111"/>
    <w:next w:val="a6"/>
    <w:uiPriority w:val="99"/>
    <w:semiHidden/>
    <w:unhideWhenUsed/>
    <w:rsid w:val="003542BA"/>
  </w:style>
  <w:style w:type="numbering" w:customStyle="1" w:styleId="111119111">
    <w:name w:val="1 / 1.1 / 1.1.9111"/>
    <w:basedOn w:val="a6"/>
    <w:next w:val="111111"/>
    <w:locked/>
    <w:rsid w:val="003542BA"/>
  </w:style>
  <w:style w:type="numbering" w:customStyle="1" w:styleId="171111">
    <w:name w:val="Нет списка171111"/>
    <w:next w:val="a6"/>
    <w:uiPriority w:val="99"/>
    <w:semiHidden/>
    <w:unhideWhenUsed/>
    <w:rsid w:val="003542BA"/>
  </w:style>
  <w:style w:type="numbering" w:customStyle="1" w:styleId="241110">
    <w:name w:val="Нет списка24111"/>
    <w:next w:val="a6"/>
    <w:uiPriority w:val="99"/>
    <w:semiHidden/>
    <w:unhideWhenUsed/>
    <w:rsid w:val="003542BA"/>
  </w:style>
  <w:style w:type="numbering" w:customStyle="1" w:styleId="1141110">
    <w:name w:val="Нет списка114111"/>
    <w:next w:val="a6"/>
    <w:uiPriority w:val="99"/>
    <w:semiHidden/>
    <w:unhideWhenUsed/>
    <w:rsid w:val="003542BA"/>
  </w:style>
  <w:style w:type="numbering" w:customStyle="1" w:styleId="341110">
    <w:name w:val="Нет списка34111"/>
    <w:next w:val="a6"/>
    <w:uiPriority w:val="99"/>
    <w:semiHidden/>
    <w:unhideWhenUsed/>
    <w:rsid w:val="003542BA"/>
  </w:style>
  <w:style w:type="numbering" w:customStyle="1" w:styleId="44111">
    <w:name w:val="Нет списка44111"/>
    <w:next w:val="a6"/>
    <w:uiPriority w:val="99"/>
    <w:semiHidden/>
    <w:unhideWhenUsed/>
    <w:rsid w:val="003542BA"/>
  </w:style>
  <w:style w:type="numbering" w:customStyle="1" w:styleId="54111">
    <w:name w:val="Нет списка54111"/>
    <w:next w:val="a6"/>
    <w:uiPriority w:val="99"/>
    <w:semiHidden/>
    <w:unhideWhenUsed/>
    <w:rsid w:val="003542BA"/>
  </w:style>
  <w:style w:type="numbering" w:customStyle="1" w:styleId="64111">
    <w:name w:val="Нет списка64111"/>
    <w:next w:val="a6"/>
    <w:uiPriority w:val="99"/>
    <w:semiHidden/>
    <w:unhideWhenUsed/>
    <w:rsid w:val="003542BA"/>
  </w:style>
  <w:style w:type="numbering" w:customStyle="1" w:styleId="73111">
    <w:name w:val="Нет списка73111"/>
    <w:next w:val="a6"/>
    <w:uiPriority w:val="99"/>
    <w:semiHidden/>
    <w:unhideWhenUsed/>
    <w:rsid w:val="003542BA"/>
  </w:style>
  <w:style w:type="numbering" w:customStyle="1" w:styleId="83111">
    <w:name w:val="Нет списка83111"/>
    <w:next w:val="a6"/>
    <w:uiPriority w:val="99"/>
    <w:semiHidden/>
    <w:unhideWhenUsed/>
    <w:rsid w:val="003542BA"/>
  </w:style>
  <w:style w:type="numbering" w:customStyle="1" w:styleId="18111">
    <w:name w:val="Нет списка18111"/>
    <w:next w:val="a6"/>
    <w:uiPriority w:val="99"/>
    <w:semiHidden/>
    <w:unhideWhenUsed/>
    <w:rsid w:val="003542BA"/>
  </w:style>
  <w:style w:type="numbering" w:customStyle="1" w:styleId="1111110111">
    <w:name w:val="1 / 1.1 / 1.1.10111"/>
    <w:basedOn w:val="a6"/>
    <w:next w:val="111111"/>
    <w:locked/>
    <w:rsid w:val="003542BA"/>
  </w:style>
  <w:style w:type="numbering" w:customStyle="1" w:styleId="19111">
    <w:name w:val="Нет списка19111"/>
    <w:next w:val="a6"/>
    <w:uiPriority w:val="99"/>
    <w:semiHidden/>
    <w:unhideWhenUsed/>
    <w:rsid w:val="003542BA"/>
  </w:style>
  <w:style w:type="numbering" w:customStyle="1" w:styleId="251111">
    <w:name w:val="Нет списка25111"/>
    <w:next w:val="a6"/>
    <w:uiPriority w:val="99"/>
    <w:semiHidden/>
    <w:unhideWhenUsed/>
    <w:rsid w:val="003542BA"/>
  </w:style>
  <w:style w:type="numbering" w:customStyle="1" w:styleId="1151110">
    <w:name w:val="Нет списка115111"/>
    <w:next w:val="a6"/>
    <w:uiPriority w:val="99"/>
    <w:semiHidden/>
    <w:unhideWhenUsed/>
    <w:rsid w:val="003542BA"/>
  </w:style>
  <w:style w:type="numbering" w:customStyle="1" w:styleId="35111">
    <w:name w:val="Нет списка35111"/>
    <w:next w:val="a6"/>
    <w:uiPriority w:val="99"/>
    <w:semiHidden/>
    <w:unhideWhenUsed/>
    <w:rsid w:val="003542BA"/>
  </w:style>
  <w:style w:type="numbering" w:customStyle="1" w:styleId="45111">
    <w:name w:val="Нет списка45111"/>
    <w:next w:val="a6"/>
    <w:uiPriority w:val="99"/>
    <w:semiHidden/>
    <w:unhideWhenUsed/>
    <w:rsid w:val="003542BA"/>
  </w:style>
  <w:style w:type="numbering" w:customStyle="1" w:styleId="55111">
    <w:name w:val="Нет списка55111"/>
    <w:next w:val="a6"/>
    <w:uiPriority w:val="99"/>
    <w:semiHidden/>
    <w:unhideWhenUsed/>
    <w:rsid w:val="003542BA"/>
  </w:style>
  <w:style w:type="numbering" w:customStyle="1" w:styleId="65111">
    <w:name w:val="Нет списка65111"/>
    <w:next w:val="a6"/>
    <w:uiPriority w:val="99"/>
    <w:semiHidden/>
    <w:unhideWhenUsed/>
    <w:rsid w:val="003542BA"/>
  </w:style>
  <w:style w:type="numbering" w:customStyle="1" w:styleId="74111">
    <w:name w:val="Нет списка74111"/>
    <w:next w:val="a6"/>
    <w:uiPriority w:val="99"/>
    <w:semiHidden/>
    <w:unhideWhenUsed/>
    <w:rsid w:val="003542BA"/>
  </w:style>
  <w:style w:type="numbering" w:customStyle="1" w:styleId="84111">
    <w:name w:val="Нет списка84111"/>
    <w:next w:val="a6"/>
    <w:uiPriority w:val="99"/>
    <w:semiHidden/>
    <w:unhideWhenUsed/>
    <w:rsid w:val="003542BA"/>
  </w:style>
  <w:style w:type="numbering" w:customStyle="1" w:styleId="11111111112">
    <w:name w:val="1 / 1.1 / 1.1.11111"/>
    <w:basedOn w:val="a6"/>
    <w:next w:val="111111"/>
    <w:locked/>
    <w:rsid w:val="003542BA"/>
  </w:style>
  <w:style w:type="numbering" w:customStyle="1" w:styleId="1111112111">
    <w:name w:val="1 / 1.1 / 1.1.12111"/>
    <w:basedOn w:val="a6"/>
    <w:next w:val="111111"/>
    <w:locked/>
    <w:rsid w:val="003542BA"/>
  </w:style>
  <w:style w:type="numbering" w:customStyle="1" w:styleId="20111">
    <w:name w:val="Нет списка20111"/>
    <w:next w:val="a6"/>
    <w:uiPriority w:val="99"/>
    <w:semiHidden/>
    <w:unhideWhenUsed/>
    <w:rsid w:val="003542BA"/>
  </w:style>
  <w:style w:type="numbering" w:customStyle="1" w:styleId="1111113211">
    <w:name w:val="1 / 1.1 / 1.1.13211"/>
    <w:basedOn w:val="a6"/>
    <w:next w:val="111111"/>
    <w:semiHidden/>
    <w:unhideWhenUsed/>
    <w:rsid w:val="003542BA"/>
  </w:style>
  <w:style w:type="numbering" w:customStyle="1" w:styleId="1111114211">
    <w:name w:val="1 / 1.1 / 1.1.14211"/>
    <w:basedOn w:val="a6"/>
    <w:next w:val="111111"/>
    <w:locked/>
    <w:rsid w:val="003542BA"/>
  </w:style>
  <w:style w:type="numbering" w:customStyle="1" w:styleId="11111211111111">
    <w:name w:val="1 / 1.1 / 1.1.211111111"/>
    <w:basedOn w:val="a6"/>
    <w:next w:val="111111"/>
    <w:locked/>
    <w:rsid w:val="003542BA"/>
  </w:style>
  <w:style w:type="numbering" w:customStyle="1" w:styleId="1111115111">
    <w:name w:val="1 / 1.1 / 1.1.15111"/>
    <w:basedOn w:val="a6"/>
    <w:next w:val="111111"/>
    <w:locked/>
    <w:rsid w:val="003542BA"/>
  </w:style>
  <w:style w:type="numbering" w:customStyle="1" w:styleId="11111131111">
    <w:name w:val="1 / 1.1 / 1.1.131111"/>
    <w:basedOn w:val="a6"/>
    <w:next w:val="111111"/>
    <w:semiHidden/>
    <w:unhideWhenUsed/>
    <w:rsid w:val="003542BA"/>
  </w:style>
  <w:style w:type="numbering" w:customStyle="1" w:styleId="11111141111">
    <w:name w:val="1 / 1.1 / 1.1.141111"/>
    <w:basedOn w:val="a6"/>
    <w:next w:val="111111"/>
    <w:locked/>
    <w:rsid w:val="003542BA"/>
  </w:style>
  <w:style w:type="numbering" w:customStyle="1" w:styleId="261110">
    <w:name w:val="Нет списка26111"/>
    <w:next w:val="a6"/>
    <w:uiPriority w:val="99"/>
    <w:semiHidden/>
    <w:unhideWhenUsed/>
    <w:rsid w:val="003542BA"/>
  </w:style>
  <w:style w:type="numbering" w:customStyle="1" w:styleId="1111116111">
    <w:name w:val="1 / 1.1 / 1.1.16111"/>
    <w:basedOn w:val="a6"/>
    <w:next w:val="111111"/>
    <w:locked/>
    <w:rsid w:val="003542BA"/>
  </w:style>
  <w:style w:type="numbering" w:customStyle="1" w:styleId="110111">
    <w:name w:val="Нет списка110111"/>
    <w:next w:val="a6"/>
    <w:uiPriority w:val="99"/>
    <w:semiHidden/>
    <w:unhideWhenUsed/>
    <w:rsid w:val="003542BA"/>
  </w:style>
  <w:style w:type="numbering" w:customStyle="1" w:styleId="27111">
    <w:name w:val="Нет списка27111"/>
    <w:next w:val="a6"/>
    <w:uiPriority w:val="99"/>
    <w:semiHidden/>
    <w:unhideWhenUsed/>
    <w:rsid w:val="003542BA"/>
  </w:style>
  <w:style w:type="numbering" w:customStyle="1" w:styleId="1111117111">
    <w:name w:val="1 / 1.1 / 1.1.17111"/>
    <w:basedOn w:val="a6"/>
    <w:next w:val="111111"/>
    <w:locked/>
    <w:rsid w:val="003542BA"/>
  </w:style>
  <w:style w:type="numbering" w:customStyle="1" w:styleId="1161110">
    <w:name w:val="Нет списка116111"/>
    <w:next w:val="a6"/>
    <w:uiPriority w:val="99"/>
    <w:semiHidden/>
    <w:unhideWhenUsed/>
    <w:rsid w:val="003542BA"/>
  </w:style>
  <w:style w:type="numbering" w:customStyle="1" w:styleId="11111311111">
    <w:name w:val="1 / 1.1 / 1.1.311111"/>
    <w:basedOn w:val="a6"/>
    <w:next w:val="111111"/>
    <w:locked/>
    <w:rsid w:val="003542BA"/>
  </w:style>
  <w:style w:type="numbering" w:customStyle="1" w:styleId="11111411111">
    <w:name w:val="1 / 1.1 / 1.1.411111"/>
    <w:basedOn w:val="a6"/>
    <w:next w:val="111111"/>
    <w:rsid w:val="003542BA"/>
  </w:style>
  <w:style w:type="numbering" w:customStyle="1" w:styleId="1111118111">
    <w:name w:val="1 / 1.1 / 1.1.18111"/>
    <w:basedOn w:val="a6"/>
    <w:next w:val="111111"/>
    <w:locked/>
    <w:rsid w:val="003542BA"/>
  </w:style>
  <w:style w:type="numbering" w:customStyle="1" w:styleId="281110">
    <w:name w:val="Нет списка28111"/>
    <w:next w:val="a6"/>
    <w:uiPriority w:val="99"/>
    <w:semiHidden/>
    <w:unhideWhenUsed/>
    <w:rsid w:val="003542BA"/>
  </w:style>
  <w:style w:type="numbering" w:customStyle="1" w:styleId="1111119111">
    <w:name w:val="1 / 1.1 / 1.1.19111"/>
    <w:basedOn w:val="a6"/>
    <w:next w:val="111111"/>
    <w:locked/>
    <w:rsid w:val="003542BA"/>
  </w:style>
  <w:style w:type="numbering" w:customStyle="1" w:styleId="117111">
    <w:name w:val="Нет списка117111"/>
    <w:next w:val="a6"/>
    <w:uiPriority w:val="99"/>
    <w:semiHidden/>
    <w:unhideWhenUsed/>
    <w:rsid w:val="003542BA"/>
  </w:style>
  <w:style w:type="numbering" w:customStyle="1" w:styleId="29111">
    <w:name w:val="Нет списка29111"/>
    <w:next w:val="a6"/>
    <w:uiPriority w:val="99"/>
    <w:semiHidden/>
    <w:unhideWhenUsed/>
    <w:rsid w:val="003542BA"/>
  </w:style>
  <w:style w:type="numbering" w:customStyle="1" w:styleId="1111120111">
    <w:name w:val="1 / 1.1 / 1.1.20111"/>
    <w:basedOn w:val="a6"/>
    <w:next w:val="111111"/>
    <w:locked/>
    <w:rsid w:val="003542BA"/>
  </w:style>
  <w:style w:type="numbering" w:customStyle="1" w:styleId="118111">
    <w:name w:val="Нет списка118111"/>
    <w:next w:val="a6"/>
    <w:uiPriority w:val="99"/>
    <w:semiHidden/>
    <w:unhideWhenUsed/>
    <w:rsid w:val="003542BA"/>
  </w:style>
  <w:style w:type="numbering" w:customStyle="1" w:styleId="3710">
    <w:name w:val="Нет списка371"/>
    <w:next w:val="a6"/>
    <w:uiPriority w:val="99"/>
    <w:semiHidden/>
    <w:unhideWhenUsed/>
    <w:rsid w:val="003542BA"/>
  </w:style>
  <w:style w:type="numbering" w:customStyle="1" w:styleId="11111241">
    <w:name w:val="1 / 1.1 / 1.1.241"/>
    <w:basedOn w:val="a6"/>
    <w:next w:val="111111"/>
    <w:locked/>
    <w:rsid w:val="003542BA"/>
  </w:style>
  <w:style w:type="numbering" w:customStyle="1" w:styleId="12010">
    <w:name w:val="Нет списка1201"/>
    <w:next w:val="a6"/>
    <w:uiPriority w:val="99"/>
    <w:semiHidden/>
    <w:unhideWhenUsed/>
    <w:rsid w:val="003542BA"/>
  </w:style>
  <w:style w:type="numbering" w:customStyle="1" w:styleId="21312">
    <w:name w:val="Нет списка2131"/>
    <w:next w:val="a6"/>
    <w:uiPriority w:val="99"/>
    <w:semiHidden/>
    <w:unhideWhenUsed/>
    <w:rsid w:val="003542BA"/>
  </w:style>
  <w:style w:type="numbering" w:customStyle="1" w:styleId="11111251">
    <w:name w:val="1 / 1.1 / 1.1.251"/>
    <w:basedOn w:val="a6"/>
    <w:next w:val="111111"/>
    <w:unhideWhenUsed/>
    <w:locked/>
    <w:rsid w:val="003542BA"/>
  </w:style>
  <w:style w:type="numbering" w:customStyle="1" w:styleId="381">
    <w:name w:val="Нет списка381"/>
    <w:next w:val="a6"/>
    <w:uiPriority w:val="99"/>
    <w:semiHidden/>
    <w:unhideWhenUsed/>
    <w:rsid w:val="003542BA"/>
  </w:style>
  <w:style w:type="numbering" w:customStyle="1" w:styleId="11111331">
    <w:name w:val="1 / 1.1 / 1.1.331"/>
    <w:basedOn w:val="a6"/>
    <w:next w:val="111111"/>
    <w:unhideWhenUsed/>
    <w:rsid w:val="003542BA"/>
  </w:style>
  <w:style w:type="numbering" w:customStyle="1" w:styleId="471">
    <w:name w:val="Нет списка471"/>
    <w:next w:val="a6"/>
    <w:uiPriority w:val="99"/>
    <w:semiHidden/>
    <w:unhideWhenUsed/>
    <w:rsid w:val="003542BA"/>
  </w:style>
  <w:style w:type="numbering" w:customStyle="1" w:styleId="11111435">
    <w:name w:val="1 / 1.1 / 1.1.435"/>
    <w:basedOn w:val="a6"/>
    <w:next w:val="111111"/>
    <w:locked/>
    <w:rsid w:val="003542BA"/>
  </w:style>
  <w:style w:type="numbering" w:customStyle="1" w:styleId="111311">
    <w:name w:val="Нет списка11131"/>
    <w:next w:val="a6"/>
    <w:uiPriority w:val="99"/>
    <w:semiHidden/>
    <w:unhideWhenUsed/>
    <w:rsid w:val="003542BA"/>
  </w:style>
  <w:style w:type="numbering" w:customStyle="1" w:styleId="5710">
    <w:name w:val="Нет списка571"/>
    <w:next w:val="a6"/>
    <w:uiPriority w:val="99"/>
    <w:semiHidden/>
    <w:unhideWhenUsed/>
    <w:rsid w:val="003542BA"/>
  </w:style>
  <w:style w:type="numbering" w:customStyle="1" w:styleId="1111152">
    <w:name w:val="1 / 1.1 / 1.1.52"/>
    <w:basedOn w:val="a6"/>
    <w:next w:val="111111"/>
    <w:locked/>
    <w:rsid w:val="003542BA"/>
  </w:style>
  <w:style w:type="numbering" w:customStyle="1" w:styleId="12212">
    <w:name w:val="Нет списка1221"/>
    <w:next w:val="a6"/>
    <w:uiPriority w:val="99"/>
    <w:semiHidden/>
    <w:unhideWhenUsed/>
    <w:rsid w:val="003542BA"/>
  </w:style>
  <w:style w:type="numbering" w:customStyle="1" w:styleId="671">
    <w:name w:val="Нет списка671"/>
    <w:next w:val="a6"/>
    <w:uiPriority w:val="99"/>
    <w:semiHidden/>
    <w:unhideWhenUsed/>
    <w:rsid w:val="003542BA"/>
  </w:style>
  <w:style w:type="numbering" w:customStyle="1" w:styleId="1111162">
    <w:name w:val="1 / 1.1 / 1.1.62"/>
    <w:basedOn w:val="a6"/>
    <w:next w:val="111111"/>
    <w:locked/>
    <w:rsid w:val="003542BA"/>
  </w:style>
  <w:style w:type="numbering" w:customStyle="1" w:styleId="13210">
    <w:name w:val="Нет списка1321"/>
    <w:next w:val="a6"/>
    <w:uiPriority w:val="99"/>
    <w:semiHidden/>
    <w:unhideWhenUsed/>
    <w:rsid w:val="003542BA"/>
  </w:style>
  <w:style w:type="numbering" w:customStyle="1" w:styleId="21410">
    <w:name w:val="Нет списка2141"/>
    <w:next w:val="a6"/>
    <w:uiPriority w:val="99"/>
    <w:semiHidden/>
    <w:unhideWhenUsed/>
    <w:rsid w:val="003542BA"/>
  </w:style>
  <w:style w:type="numbering" w:customStyle="1" w:styleId="111411">
    <w:name w:val="Нет списка11141"/>
    <w:next w:val="a6"/>
    <w:uiPriority w:val="99"/>
    <w:semiHidden/>
    <w:unhideWhenUsed/>
    <w:rsid w:val="003542BA"/>
  </w:style>
  <w:style w:type="numbering" w:customStyle="1" w:styleId="3124">
    <w:name w:val="Нет списка312"/>
    <w:next w:val="a6"/>
    <w:uiPriority w:val="99"/>
    <w:semiHidden/>
    <w:unhideWhenUsed/>
    <w:rsid w:val="003542BA"/>
  </w:style>
  <w:style w:type="numbering" w:customStyle="1" w:styleId="4121">
    <w:name w:val="Нет списка412"/>
    <w:next w:val="a6"/>
    <w:uiPriority w:val="99"/>
    <w:semiHidden/>
    <w:unhideWhenUsed/>
    <w:rsid w:val="003542BA"/>
  </w:style>
  <w:style w:type="numbering" w:customStyle="1" w:styleId="5122">
    <w:name w:val="Нет списка512"/>
    <w:next w:val="a6"/>
    <w:uiPriority w:val="99"/>
    <w:semiHidden/>
    <w:unhideWhenUsed/>
    <w:rsid w:val="003542BA"/>
  </w:style>
  <w:style w:type="numbering" w:customStyle="1" w:styleId="6120">
    <w:name w:val="Нет списка612"/>
    <w:next w:val="a6"/>
    <w:uiPriority w:val="99"/>
    <w:semiHidden/>
    <w:unhideWhenUsed/>
    <w:rsid w:val="003542BA"/>
  </w:style>
  <w:style w:type="numbering" w:customStyle="1" w:styleId="760">
    <w:name w:val="Нет списка76"/>
    <w:next w:val="a6"/>
    <w:uiPriority w:val="99"/>
    <w:semiHidden/>
    <w:unhideWhenUsed/>
    <w:rsid w:val="003542BA"/>
  </w:style>
  <w:style w:type="numbering" w:customStyle="1" w:styleId="860">
    <w:name w:val="Нет списка86"/>
    <w:next w:val="a6"/>
    <w:uiPriority w:val="99"/>
    <w:semiHidden/>
    <w:unhideWhenUsed/>
    <w:rsid w:val="003542BA"/>
  </w:style>
  <w:style w:type="numbering" w:customStyle="1" w:styleId="924">
    <w:name w:val="Нет списка92"/>
    <w:next w:val="a6"/>
    <w:uiPriority w:val="99"/>
    <w:semiHidden/>
    <w:unhideWhenUsed/>
    <w:rsid w:val="003542BA"/>
  </w:style>
  <w:style w:type="numbering" w:customStyle="1" w:styleId="1111172">
    <w:name w:val="1 / 1.1 / 1.1.72"/>
    <w:basedOn w:val="a6"/>
    <w:next w:val="111111"/>
    <w:locked/>
    <w:rsid w:val="003542BA"/>
  </w:style>
  <w:style w:type="numbering" w:customStyle="1" w:styleId="1422">
    <w:name w:val="Нет списка142"/>
    <w:next w:val="a6"/>
    <w:uiPriority w:val="99"/>
    <w:semiHidden/>
    <w:unhideWhenUsed/>
    <w:rsid w:val="003542BA"/>
  </w:style>
  <w:style w:type="numbering" w:customStyle="1" w:styleId="2223">
    <w:name w:val="Нет списка222"/>
    <w:next w:val="a6"/>
    <w:uiPriority w:val="99"/>
    <w:semiHidden/>
    <w:unhideWhenUsed/>
    <w:rsid w:val="003542BA"/>
  </w:style>
  <w:style w:type="numbering" w:customStyle="1" w:styleId="112211">
    <w:name w:val="Нет списка11221"/>
    <w:next w:val="a6"/>
    <w:uiPriority w:val="99"/>
    <w:semiHidden/>
    <w:unhideWhenUsed/>
    <w:rsid w:val="003542BA"/>
  </w:style>
  <w:style w:type="numbering" w:customStyle="1" w:styleId="3220">
    <w:name w:val="Нет списка322"/>
    <w:next w:val="a6"/>
    <w:uiPriority w:val="99"/>
    <w:semiHidden/>
    <w:unhideWhenUsed/>
    <w:rsid w:val="003542BA"/>
  </w:style>
  <w:style w:type="numbering" w:customStyle="1" w:styleId="4220">
    <w:name w:val="Нет списка422"/>
    <w:next w:val="a6"/>
    <w:uiPriority w:val="99"/>
    <w:semiHidden/>
    <w:unhideWhenUsed/>
    <w:rsid w:val="003542BA"/>
  </w:style>
  <w:style w:type="numbering" w:customStyle="1" w:styleId="5222">
    <w:name w:val="Нет списка522"/>
    <w:next w:val="a6"/>
    <w:uiPriority w:val="99"/>
    <w:semiHidden/>
    <w:unhideWhenUsed/>
    <w:rsid w:val="003542BA"/>
  </w:style>
  <w:style w:type="numbering" w:customStyle="1" w:styleId="622">
    <w:name w:val="Нет списка622"/>
    <w:next w:val="a6"/>
    <w:uiPriority w:val="99"/>
    <w:semiHidden/>
    <w:unhideWhenUsed/>
    <w:rsid w:val="003542BA"/>
  </w:style>
  <w:style w:type="numbering" w:customStyle="1" w:styleId="7120">
    <w:name w:val="Нет списка712"/>
    <w:next w:val="a6"/>
    <w:uiPriority w:val="99"/>
    <w:semiHidden/>
    <w:unhideWhenUsed/>
    <w:rsid w:val="003542BA"/>
  </w:style>
  <w:style w:type="numbering" w:customStyle="1" w:styleId="8121">
    <w:name w:val="Нет списка812"/>
    <w:next w:val="a6"/>
    <w:uiPriority w:val="99"/>
    <w:semiHidden/>
    <w:unhideWhenUsed/>
    <w:rsid w:val="003542BA"/>
  </w:style>
  <w:style w:type="numbering" w:customStyle="1" w:styleId="1020">
    <w:name w:val="Нет списка102"/>
    <w:next w:val="a6"/>
    <w:uiPriority w:val="99"/>
    <w:semiHidden/>
    <w:unhideWhenUsed/>
    <w:rsid w:val="003542BA"/>
  </w:style>
  <w:style w:type="numbering" w:customStyle="1" w:styleId="1111182">
    <w:name w:val="1 / 1.1 / 1.1.82"/>
    <w:basedOn w:val="a6"/>
    <w:next w:val="111111"/>
    <w:locked/>
    <w:rsid w:val="003542BA"/>
  </w:style>
  <w:style w:type="numbering" w:customStyle="1" w:styleId="1521">
    <w:name w:val="Нет списка152"/>
    <w:next w:val="a6"/>
    <w:uiPriority w:val="99"/>
    <w:semiHidden/>
    <w:unhideWhenUsed/>
    <w:rsid w:val="003542BA"/>
  </w:style>
  <w:style w:type="numbering" w:customStyle="1" w:styleId="2321">
    <w:name w:val="Нет списка232"/>
    <w:next w:val="a6"/>
    <w:uiPriority w:val="99"/>
    <w:semiHidden/>
    <w:unhideWhenUsed/>
    <w:rsid w:val="003542BA"/>
  </w:style>
  <w:style w:type="numbering" w:customStyle="1" w:styleId="11324">
    <w:name w:val="Нет списка1132"/>
    <w:next w:val="a6"/>
    <w:uiPriority w:val="99"/>
    <w:semiHidden/>
    <w:unhideWhenUsed/>
    <w:rsid w:val="003542BA"/>
  </w:style>
  <w:style w:type="numbering" w:customStyle="1" w:styleId="3321">
    <w:name w:val="Нет списка332"/>
    <w:next w:val="a6"/>
    <w:uiPriority w:val="99"/>
    <w:semiHidden/>
    <w:unhideWhenUsed/>
    <w:rsid w:val="003542BA"/>
  </w:style>
  <w:style w:type="numbering" w:customStyle="1" w:styleId="4320">
    <w:name w:val="Нет списка432"/>
    <w:next w:val="a6"/>
    <w:uiPriority w:val="99"/>
    <w:semiHidden/>
    <w:unhideWhenUsed/>
    <w:rsid w:val="003542BA"/>
  </w:style>
  <w:style w:type="numbering" w:customStyle="1" w:styleId="5320">
    <w:name w:val="Нет списка532"/>
    <w:next w:val="a6"/>
    <w:uiPriority w:val="99"/>
    <w:semiHidden/>
    <w:unhideWhenUsed/>
    <w:rsid w:val="003542BA"/>
  </w:style>
  <w:style w:type="numbering" w:customStyle="1" w:styleId="632">
    <w:name w:val="Нет списка632"/>
    <w:next w:val="a6"/>
    <w:uiPriority w:val="99"/>
    <w:semiHidden/>
    <w:unhideWhenUsed/>
    <w:rsid w:val="003542BA"/>
  </w:style>
  <w:style w:type="numbering" w:customStyle="1" w:styleId="722">
    <w:name w:val="Нет списка722"/>
    <w:next w:val="a6"/>
    <w:uiPriority w:val="99"/>
    <w:semiHidden/>
    <w:unhideWhenUsed/>
    <w:rsid w:val="003542BA"/>
  </w:style>
  <w:style w:type="numbering" w:customStyle="1" w:styleId="8220">
    <w:name w:val="Нет списка822"/>
    <w:next w:val="a6"/>
    <w:uiPriority w:val="99"/>
    <w:semiHidden/>
    <w:unhideWhenUsed/>
    <w:rsid w:val="003542BA"/>
  </w:style>
  <w:style w:type="numbering" w:customStyle="1" w:styleId="1621">
    <w:name w:val="Нет списка162"/>
    <w:next w:val="a6"/>
    <w:uiPriority w:val="99"/>
    <w:semiHidden/>
    <w:unhideWhenUsed/>
    <w:rsid w:val="003542BA"/>
  </w:style>
  <w:style w:type="numbering" w:customStyle="1" w:styleId="1111192">
    <w:name w:val="1 / 1.1 / 1.1.92"/>
    <w:basedOn w:val="a6"/>
    <w:next w:val="111111"/>
    <w:locked/>
    <w:rsid w:val="003542BA"/>
  </w:style>
  <w:style w:type="numbering" w:customStyle="1" w:styleId="1722">
    <w:name w:val="Нет списка172"/>
    <w:next w:val="a6"/>
    <w:uiPriority w:val="99"/>
    <w:semiHidden/>
    <w:unhideWhenUsed/>
    <w:rsid w:val="003542BA"/>
  </w:style>
  <w:style w:type="numbering" w:customStyle="1" w:styleId="2422">
    <w:name w:val="Нет списка242"/>
    <w:next w:val="a6"/>
    <w:uiPriority w:val="99"/>
    <w:semiHidden/>
    <w:unhideWhenUsed/>
    <w:rsid w:val="003542BA"/>
  </w:style>
  <w:style w:type="numbering" w:customStyle="1" w:styleId="11424">
    <w:name w:val="Нет списка1142"/>
    <w:next w:val="a6"/>
    <w:uiPriority w:val="99"/>
    <w:semiHidden/>
    <w:unhideWhenUsed/>
    <w:rsid w:val="003542BA"/>
  </w:style>
  <w:style w:type="numbering" w:customStyle="1" w:styleId="3421">
    <w:name w:val="Нет списка342"/>
    <w:next w:val="a6"/>
    <w:uiPriority w:val="99"/>
    <w:semiHidden/>
    <w:unhideWhenUsed/>
    <w:rsid w:val="003542BA"/>
  </w:style>
  <w:style w:type="numbering" w:customStyle="1" w:styleId="4420">
    <w:name w:val="Нет списка442"/>
    <w:next w:val="a6"/>
    <w:uiPriority w:val="99"/>
    <w:semiHidden/>
    <w:unhideWhenUsed/>
    <w:rsid w:val="003542BA"/>
  </w:style>
  <w:style w:type="numbering" w:customStyle="1" w:styleId="5420">
    <w:name w:val="Нет списка542"/>
    <w:next w:val="a6"/>
    <w:uiPriority w:val="99"/>
    <w:semiHidden/>
    <w:unhideWhenUsed/>
    <w:rsid w:val="003542BA"/>
  </w:style>
  <w:style w:type="numbering" w:customStyle="1" w:styleId="642">
    <w:name w:val="Нет списка642"/>
    <w:next w:val="a6"/>
    <w:uiPriority w:val="99"/>
    <w:semiHidden/>
    <w:unhideWhenUsed/>
    <w:rsid w:val="003542BA"/>
  </w:style>
  <w:style w:type="numbering" w:customStyle="1" w:styleId="732">
    <w:name w:val="Нет списка732"/>
    <w:next w:val="a6"/>
    <w:uiPriority w:val="99"/>
    <w:semiHidden/>
    <w:unhideWhenUsed/>
    <w:rsid w:val="003542BA"/>
  </w:style>
  <w:style w:type="numbering" w:customStyle="1" w:styleId="8320">
    <w:name w:val="Нет списка832"/>
    <w:next w:val="a6"/>
    <w:uiPriority w:val="99"/>
    <w:semiHidden/>
    <w:unhideWhenUsed/>
    <w:rsid w:val="003542BA"/>
  </w:style>
  <w:style w:type="numbering" w:customStyle="1" w:styleId="1822">
    <w:name w:val="Нет списка182"/>
    <w:next w:val="a6"/>
    <w:uiPriority w:val="99"/>
    <w:semiHidden/>
    <w:unhideWhenUsed/>
    <w:rsid w:val="003542BA"/>
  </w:style>
  <w:style w:type="numbering" w:customStyle="1" w:styleId="11111102">
    <w:name w:val="1 / 1.1 / 1.1.102"/>
    <w:basedOn w:val="a6"/>
    <w:next w:val="111111"/>
    <w:locked/>
    <w:rsid w:val="003542BA"/>
  </w:style>
  <w:style w:type="numbering" w:customStyle="1" w:styleId="1921">
    <w:name w:val="Нет списка192"/>
    <w:next w:val="a6"/>
    <w:uiPriority w:val="99"/>
    <w:semiHidden/>
    <w:unhideWhenUsed/>
    <w:rsid w:val="003542BA"/>
  </w:style>
  <w:style w:type="numbering" w:customStyle="1" w:styleId="2523">
    <w:name w:val="Нет списка252"/>
    <w:next w:val="a6"/>
    <w:uiPriority w:val="99"/>
    <w:semiHidden/>
    <w:unhideWhenUsed/>
    <w:rsid w:val="003542BA"/>
  </w:style>
  <w:style w:type="numbering" w:customStyle="1" w:styleId="11522">
    <w:name w:val="Нет списка1152"/>
    <w:next w:val="a6"/>
    <w:uiPriority w:val="99"/>
    <w:semiHidden/>
    <w:unhideWhenUsed/>
    <w:rsid w:val="003542BA"/>
  </w:style>
  <w:style w:type="numbering" w:customStyle="1" w:styleId="3521">
    <w:name w:val="Нет списка352"/>
    <w:next w:val="a6"/>
    <w:uiPriority w:val="99"/>
    <w:semiHidden/>
    <w:unhideWhenUsed/>
    <w:rsid w:val="003542BA"/>
  </w:style>
  <w:style w:type="numbering" w:customStyle="1" w:styleId="4520">
    <w:name w:val="Нет списка452"/>
    <w:next w:val="a6"/>
    <w:uiPriority w:val="99"/>
    <w:semiHidden/>
    <w:unhideWhenUsed/>
    <w:rsid w:val="003542BA"/>
  </w:style>
  <w:style w:type="numbering" w:customStyle="1" w:styleId="5520">
    <w:name w:val="Нет списка552"/>
    <w:next w:val="a6"/>
    <w:uiPriority w:val="99"/>
    <w:semiHidden/>
    <w:unhideWhenUsed/>
    <w:rsid w:val="003542BA"/>
  </w:style>
  <w:style w:type="numbering" w:customStyle="1" w:styleId="652">
    <w:name w:val="Нет списка652"/>
    <w:next w:val="a6"/>
    <w:uiPriority w:val="99"/>
    <w:semiHidden/>
    <w:unhideWhenUsed/>
    <w:rsid w:val="003542BA"/>
  </w:style>
  <w:style w:type="numbering" w:customStyle="1" w:styleId="742">
    <w:name w:val="Нет списка742"/>
    <w:next w:val="a6"/>
    <w:uiPriority w:val="99"/>
    <w:semiHidden/>
    <w:unhideWhenUsed/>
    <w:rsid w:val="003542BA"/>
  </w:style>
  <w:style w:type="numbering" w:customStyle="1" w:styleId="8420">
    <w:name w:val="Нет списка842"/>
    <w:next w:val="a6"/>
    <w:uiPriority w:val="99"/>
    <w:semiHidden/>
    <w:unhideWhenUsed/>
    <w:rsid w:val="003542BA"/>
  </w:style>
  <w:style w:type="numbering" w:customStyle="1" w:styleId="111111121">
    <w:name w:val="1 / 1.1 / 1.1.1121"/>
    <w:basedOn w:val="a6"/>
    <w:next w:val="111111"/>
    <w:locked/>
    <w:rsid w:val="003542BA"/>
  </w:style>
  <w:style w:type="numbering" w:customStyle="1" w:styleId="111111220">
    <w:name w:val="1 / 1.1 / 1.1.122"/>
    <w:basedOn w:val="a6"/>
    <w:next w:val="111111"/>
    <w:locked/>
    <w:rsid w:val="003542BA"/>
  </w:style>
  <w:style w:type="numbering" w:customStyle="1" w:styleId="202">
    <w:name w:val="Нет списка202"/>
    <w:next w:val="a6"/>
    <w:uiPriority w:val="99"/>
    <w:semiHidden/>
    <w:unhideWhenUsed/>
    <w:rsid w:val="003542BA"/>
  </w:style>
  <w:style w:type="numbering" w:customStyle="1" w:styleId="11111133">
    <w:name w:val="1 / 1.1 / 1.1.133"/>
    <w:basedOn w:val="a6"/>
    <w:next w:val="111111"/>
    <w:semiHidden/>
    <w:unhideWhenUsed/>
    <w:rsid w:val="003542BA"/>
  </w:style>
  <w:style w:type="numbering" w:customStyle="1" w:styleId="11111143">
    <w:name w:val="1 / 1.1 / 1.1.143"/>
    <w:basedOn w:val="a6"/>
    <w:next w:val="111111"/>
    <w:locked/>
    <w:rsid w:val="003542BA"/>
  </w:style>
  <w:style w:type="numbering" w:customStyle="1" w:styleId="11111213">
    <w:name w:val="1 / 1.1 / 1.1.213"/>
    <w:basedOn w:val="a6"/>
    <w:next w:val="111111"/>
    <w:locked/>
    <w:rsid w:val="003542BA"/>
  </w:style>
  <w:style w:type="numbering" w:customStyle="1" w:styleId="11111152">
    <w:name w:val="1 / 1.1 / 1.1.152"/>
    <w:basedOn w:val="a6"/>
    <w:next w:val="111111"/>
    <w:locked/>
    <w:rsid w:val="003542BA"/>
  </w:style>
  <w:style w:type="numbering" w:customStyle="1" w:styleId="1111113121">
    <w:name w:val="1 / 1.1 / 1.1.13121"/>
    <w:basedOn w:val="a6"/>
    <w:next w:val="111111"/>
    <w:semiHidden/>
    <w:unhideWhenUsed/>
    <w:rsid w:val="003542BA"/>
  </w:style>
  <w:style w:type="numbering" w:customStyle="1" w:styleId="1111114121">
    <w:name w:val="1 / 1.1 / 1.1.14121"/>
    <w:basedOn w:val="a6"/>
    <w:next w:val="111111"/>
    <w:locked/>
    <w:rsid w:val="003542BA"/>
  </w:style>
  <w:style w:type="numbering" w:customStyle="1" w:styleId="2622">
    <w:name w:val="Нет списка262"/>
    <w:next w:val="a6"/>
    <w:uiPriority w:val="99"/>
    <w:semiHidden/>
    <w:unhideWhenUsed/>
    <w:rsid w:val="003542BA"/>
  </w:style>
  <w:style w:type="numbering" w:customStyle="1" w:styleId="11111162">
    <w:name w:val="1 / 1.1 / 1.1.162"/>
    <w:basedOn w:val="a6"/>
    <w:next w:val="111111"/>
    <w:locked/>
    <w:rsid w:val="003542BA"/>
  </w:style>
  <w:style w:type="numbering" w:customStyle="1" w:styleId="11020">
    <w:name w:val="Нет списка1102"/>
    <w:next w:val="a6"/>
    <w:uiPriority w:val="99"/>
    <w:semiHidden/>
    <w:unhideWhenUsed/>
    <w:rsid w:val="003542BA"/>
  </w:style>
  <w:style w:type="numbering" w:customStyle="1" w:styleId="2721">
    <w:name w:val="Нет списка272"/>
    <w:next w:val="a6"/>
    <w:uiPriority w:val="99"/>
    <w:semiHidden/>
    <w:unhideWhenUsed/>
    <w:rsid w:val="003542BA"/>
  </w:style>
  <w:style w:type="numbering" w:customStyle="1" w:styleId="11111172">
    <w:name w:val="1 / 1.1 / 1.1.172"/>
    <w:basedOn w:val="a6"/>
    <w:next w:val="111111"/>
    <w:locked/>
    <w:rsid w:val="003542BA"/>
  </w:style>
  <w:style w:type="numbering" w:customStyle="1" w:styleId="11621">
    <w:name w:val="Нет списка1162"/>
    <w:next w:val="a6"/>
    <w:uiPriority w:val="99"/>
    <w:semiHidden/>
    <w:unhideWhenUsed/>
    <w:rsid w:val="003542BA"/>
  </w:style>
  <w:style w:type="numbering" w:customStyle="1" w:styleId="111113121">
    <w:name w:val="1 / 1.1 / 1.1.3121"/>
    <w:basedOn w:val="a6"/>
    <w:next w:val="111111"/>
    <w:locked/>
    <w:rsid w:val="003542BA"/>
  </w:style>
  <w:style w:type="numbering" w:customStyle="1" w:styleId="111114121">
    <w:name w:val="1 / 1.1 / 1.1.4121"/>
    <w:basedOn w:val="a6"/>
    <w:next w:val="111111"/>
    <w:rsid w:val="003542BA"/>
  </w:style>
  <w:style w:type="numbering" w:customStyle="1" w:styleId="11111182">
    <w:name w:val="1 / 1.1 / 1.1.182"/>
    <w:basedOn w:val="a6"/>
    <w:next w:val="111111"/>
    <w:locked/>
    <w:rsid w:val="003542BA"/>
  </w:style>
  <w:style w:type="numbering" w:customStyle="1" w:styleId="2821">
    <w:name w:val="Нет списка282"/>
    <w:next w:val="a6"/>
    <w:uiPriority w:val="99"/>
    <w:semiHidden/>
    <w:unhideWhenUsed/>
    <w:rsid w:val="003542BA"/>
  </w:style>
  <w:style w:type="numbering" w:customStyle="1" w:styleId="11111192">
    <w:name w:val="1 / 1.1 / 1.1.192"/>
    <w:basedOn w:val="a6"/>
    <w:next w:val="111111"/>
    <w:locked/>
    <w:rsid w:val="003542BA"/>
  </w:style>
  <w:style w:type="numbering" w:customStyle="1" w:styleId="11721">
    <w:name w:val="Нет списка1172"/>
    <w:next w:val="a6"/>
    <w:uiPriority w:val="99"/>
    <w:semiHidden/>
    <w:unhideWhenUsed/>
    <w:rsid w:val="003542BA"/>
  </w:style>
  <w:style w:type="numbering" w:customStyle="1" w:styleId="2921">
    <w:name w:val="Нет списка292"/>
    <w:next w:val="a6"/>
    <w:uiPriority w:val="99"/>
    <w:semiHidden/>
    <w:unhideWhenUsed/>
    <w:rsid w:val="003542BA"/>
  </w:style>
  <w:style w:type="numbering" w:customStyle="1" w:styleId="11111202">
    <w:name w:val="1 / 1.1 / 1.1.202"/>
    <w:basedOn w:val="a6"/>
    <w:next w:val="111111"/>
    <w:locked/>
    <w:rsid w:val="003542BA"/>
  </w:style>
  <w:style w:type="numbering" w:customStyle="1" w:styleId="11820">
    <w:name w:val="Нет списка1182"/>
    <w:next w:val="a6"/>
    <w:uiPriority w:val="99"/>
    <w:semiHidden/>
    <w:unhideWhenUsed/>
    <w:rsid w:val="003542BA"/>
  </w:style>
  <w:style w:type="numbering" w:customStyle="1" w:styleId="302">
    <w:name w:val="Нет списка302"/>
    <w:next w:val="a6"/>
    <w:uiPriority w:val="99"/>
    <w:semiHidden/>
    <w:unhideWhenUsed/>
    <w:rsid w:val="003542BA"/>
  </w:style>
  <w:style w:type="numbering" w:customStyle="1" w:styleId="11111222">
    <w:name w:val="1 / 1.1 / 1.1.222"/>
    <w:basedOn w:val="a6"/>
    <w:next w:val="111111"/>
    <w:locked/>
    <w:rsid w:val="003542BA"/>
  </w:style>
  <w:style w:type="numbering" w:customStyle="1" w:styleId="11920">
    <w:name w:val="Нет списка1192"/>
    <w:next w:val="a6"/>
    <w:uiPriority w:val="99"/>
    <w:semiHidden/>
    <w:unhideWhenUsed/>
    <w:rsid w:val="003542BA"/>
  </w:style>
  <w:style w:type="numbering" w:customStyle="1" w:styleId="21020">
    <w:name w:val="Нет списка2102"/>
    <w:next w:val="a6"/>
    <w:uiPriority w:val="99"/>
    <w:semiHidden/>
    <w:unhideWhenUsed/>
    <w:rsid w:val="003542BA"/>
  </w:style>
  <w:style w:type="numbering" w:customStyle="1" w:styleId="111112321">
    <w:name w:val="1 / 1.1 / 1.1.2321"/>
    <w:basedOn w:val="a6"/>
    <w:next w:val="111111"/>
    <w:locked/>
    <w:rsid w:val="003542BA"/>
  </w:style>
  <w:style w:type="numbering" w:customStyle="1" w:styleId="111020">
    <w:name w:val="Нет списка11102"/>
    <w:next w:val="a6"/>
    <w:uiPriority w:val="99"/>
    <w:semiHidden/>
    <w:unhideWhenUsed/>
    <w:rsid w:val="003542BA"/>
  </w:style>
  <w:style w:type="numbering" w:customStyle="1" w:styleId="21124">
    <w:name w:val="Нет списка2112"/>
    <w:next w:val="a6"/>
    <w:uiPriority w:val="99"/>
    <w:semiHidden/>
    <w:unhideWhenUsed/>
    <w:rsid w:val="003542BA"/>
  </w:style>
  <w:style w:type="numbering" w:customStyle="1" w:styleId="111112112">
    <w:name w:val="1 / 1.1 / 1.1.2112"/>
    <w:basedOn w:val="a6"/>
    <w:next w:val="111111"/>
    <w:unhideWhenUsed/>
    <w:locked/>
    <w:rsid w:val="003542BA"/>
  </w:style>
  <w:style w:type="numbering" w:customStyle="1" w:styleId="3620">
    <w:name w:val="Нет списка362"/>
    <w:next w:val="a6"/>
    <w:uiPriority w:val="99"/>
    <w:semiHidden/>
    <w:unhideWhenUsed/>
    <w:rsid w:val="003542BA"/>
  </w:style>
  <w:style w:type="numbering" w:customStyle="1" w:styleId="11111322">
    <w:name w:val="1 / 1.1 / 1.1.322"/>
    <w:basedOn w:val="a6"/>
    <w:next w:val="111111"/>
    <w:unhideWhenUsed/>
    <w:rsid w:val="003542BA"/>
  </w:style>
  <w:style w:type="numbering" w:customStyle="1" w:styleId="462">
    <w:name w:val="Нет списка462"/>
    <w:next w:val="a6"/>
    <w:uiPriority w:val="99"/>
    <w:semiHidden/>
    <w:unhideWhenUsed/>
    <w:rsid w:val="003542BA"/>
  </w:style>
  <w:style w:type="numbering" w:customStyle="1" w:styleId="11111422">
    <w:name w:val="1 / 1.1 / 1.1.422"/>
    <w:basedOn w:val="a6"/>
    <w:next w:val="111111"/>
    <w:locked/>
    <w:rsid w:val="003542BA"/>
  </w:style>
  <w:style w:type="numbering" w:customStyle="1" w:styleId="1111210">
    <w:name w:val="Нет списка111121"/>
    <w:next w:val="a6"/>
    <w:uiPriority w:val="99"/>
    <w:semiHidden/>
    <w:unhideWhenUsed/>
    <w:rsid w:val="003542BA"/>
  </w:style>
  <w:style w:type="numbering" w:customStyle="1" w:styleId="5620">
    <w:name w:val="Нет списка562"/>
    <w:next w:val="a6"/>
    <w:uiPriority w:val="99"/>
    <w:semiHidden/>
    <w:unhideWhenUsed/>
    <w:rsid w:val="003542BA"/>
  </w:style>
  <w:style w:type="numbering" w:customStyle="1" w:styleId="11111512">
    <w:name w:val="1 / 1.1 / 1.1.512"/>
    <w:basedOn w:val="a6"/>
    <w:next w:val="111111"/>
    <w:locked/>
    <w:rsid w:val="003542BA"/>
  </w:style>
  <w:style w:type="numbering" w:customStyle="1" w:styleId="12124">
    <w:name w:val="Нет списка1212"/>
    <w:next w:val="a6"/>
    <w:uiPriority w:val="99"/>
    <w:semiHidden/>
    <w:unhideWhenUsed/>
    <w:rsid w:val="003542BA"/>
  </w:style>
  <w:style w:type="numbering" w:customStyle="1" w:styleId="662">
    <w:name w:val="Нет списка662"/>
    <w:next w:val="a6"/>
    <w:uiPriority w:val="99"/>
    <w:semiHidden/>
    <w:unhideWhenUsed/>
    <w:rsid w:val="003542BA"/>
  </w:style>
  <w:style w:type="numbering" w:customStyle="1" w:styleId="11111612">
    <w:name w:val="1 / 1.1 / 1.1.612"/>
    <w:basedOn w:val="a6"/>
    <w:next w:val="111111"/>
    <w:locked/>
    <w:rsid w:val="003542BA"/>
  </w:style>
  <w:style w:type="numbering" w:customStyle="1" w:styleId="13121">
    <w:name w:val="Нет списка1312"/>
    <w:next w:val="a6"/>
    <w:uiPriority w:val="99"/>
    <w:semiHidden/>
    <w:unhideWhenUsed/>
    <w:rsid w:val="003542BA"/>
  </w:style>
  <w:style w:type="numbering" w:customStyle="1" w:styleId="211121">
    <w:name w:val="Нет списка21112"/>
    <w:next w:val="a6"/>
    <w:uiPriority w:val="99"/>
    <w:semiHidden/>
    <w:unhideWhenUsed/>
    <w:rsid w:val="003542BA"/>
  </w:style>
  <w:style w:type="numbering" w:customStyle="1" w:styleId="111112a">
    <w:name w:val="Нет списка111112"/>
    <w:next w:val="a6"/>
    <w:uiPriority w:val="99"/>
    <w:semiHidden/>
    <w:unhideWhenUsed/>
    <w:rsid w:val="003542BA"/>
  </w:style>
  <w:style w:type="numbering" w:customStyle="1" w:styleId="31121">
    <w:name w:val="Нет списка3112"/>
    <w:next w:val="a6"/>
    <w:uiPriority w:val="99"/>
    <w:semiHidden/>
    <w:unhideWhenUsed/>
    <w:rsid w:val="003542BA"/>
  </w:style>
  <w:style w:type="numbering" w:customStyle="1" w:styleId="41120">
    <w:name w:val="Нет списка4112"/>
    <w:next w:val="a6"/>
    <w:uiPriority w:val="99"/>
    <w:semiHidden/>
    <w:unhideWhenUsed/>
    <w:rsid w:val="003542BA"/>
  </w:style>
  <w:style w:type="numbering" w:customStyle="1" w:styleId="51120">
    <w:name w:val="Нет списка5112"/>
    <w:next w:val="a6"/>
    <w:uiPriority w:val="99"/>
    <w:semiHidden/>
    <w:unhideWhenUsed/>
    <w:rsid w:val="003542BA"/>
  </w:style>
  <w:style w:type="numbering" w:customStyle="1" w:styleId="61120">
    <w:name w:val="Нет списка6112"/>
    <w:next w:val="a6"/>
    <w:uiPriority w:val="99"/>
    <w:semiHidden/>
    <w:unhideWhenUsed/>
    <w:rsid w:val="003542BA"/>
  </w:style>
  <w:style w:type="numbering" w:customStyle="1" w:styleId="752">
    <w:name w:val="Нет списка752"/>
    <w:next w:val="a6"/>
    <w:uiPriority w:val="99"/>
    <w:semiHidden/>
    <w:unhideWhenUsed/>
    <w:rsid w:val="003542BA"/>
  </w:style>
  <w:style w:type="numbering" w:customStyle="1" w:styleId="852">
    <w:name w:val="Нет списка852"/>
    <w:next w:val="a6"/>
    <w:uiPriority w:val="99"/>
    <w:semiHidden/>
    <w:unhideWhenUsed/>
    <w:rsid w:val="003542BA"/>
  </w:style>
  <w:style w:type="numbering" w:customStyle="1" w:styleId="9120">
    <w:name w:val="Нет списка912"/>
    <w:next w:val="a6"/>
    <w:uiPriority w:val="99"/>
    <w:semiHidden/>
    <w:unhideWhenUsed/>
    <w:rsid w:val="003542BA"/>
  </w:style>
  <w:style w:type="numbering" w:customStyle="1" w:styleId="11111712">
    <w:name w:val="1 / 1.1 / 1.1.712"/>
    <w:basedOn w:val="a6"/>
    <w:next w:val="111111"/>
    <w:locked/>
    <w:rsid w:val="003542BA"/>
  </w:style>
  <w:style w:type="numbering" w:customStyle="1" w:styleId="14121">
    <w:name w:val="Нет списка1412"/>
    <w:next w:val="a6"/>
    <w:uiPriority w:val="99"/>
    <w:semiHidden/>
    <w:unhideWhenUsed/>
    <w:rsid w:val="003542BA"/>
  </w:style>
  <w:style w:type="numbering" w:customStyle="1" w:styleId="22121">
    <w:name w:val="Нет списка2212"/>
    <w:next w:val="a6"/>
    <w:uiPriority w:val="99"/>
    <w:semiHidden/>
    <w:unhideWhenUsed/>
    <w:rsid w:val="003542BA"/>
  </w:style>
  <w:style w:type="numbering" w:customStyle="1" w:styleId="112120">
    <w:name w:val="Нет списка11212"/>
    <w:next w:val="a6"/>
    <w:uiPriority w:val="99"/>
    <w:semiHidden/>
    <w:unhideWhenUsed/>
    <w:rsid w:val="003542BA"/>
  </w:style>
  <w:style w:type="numbering" w:customStyle="1" w:styleId="32120">
    <w:name w:val="Нет списка3212"/>
    <w:next w:val="a6"/>
    <w:uiPriority w:val="99"/>
    <w:semiHidden/>
    <w:unhideWhenUsed/>
    <w:rsid w:val="003542BA"/>
  </w:style>
  <w:style w:type="numbering" w:customStyle="1" w:styleId="4212">
    <w:name w:val="Нет списка4212"/>
    <w:next w:val="a6"/>
    <w:uiPriority w:val="99"/>
    <w:semiHidden/>
    <w:unhideWhenUsed/>
    <w:rsid w:val="003542BA"/>
  </w:style>
  <w:style w:type="numbering" w:customStyle="1" w:styleId="52120">
    <w:name w:val="Нет списка5212"/>
    <w:next w:val="a6"/>
    <w:uiPriority w:val="99"/>
    <w:semiHidden/>
    <w:unhideWhenUsed/>
    <w:rsid w:val="003542BA"/>
  </w:style>
  <w:style w:type="numbering" w:customStyle="1" w:styleId="6212">
    <w:name w:val="Нет списка6212"/>
    <w:next w:val="a6"/>
    <w:uiPriority w:val="99"/>
    <w:semiHidden/>
    <w:unhideWhenUsed/>
    <w:rsid w:val="003542BA"/>
  </w:style>
  <w:style w:type="numbering" w:customStyle="1" w:styleId="71120">
    <w:name w:val="Нет списка7112"/>
    <w:next w:val="a6"/>
    <w:uiPriority w:val="99"/>
    <w:semiHidden/>
    <w:unhideWhenUsed/>
    <w:rsid w:val="003542BA"/>
  </w:style>
  <w:style w:type="numbering" w:customStyle="1" w:styleId="8112">
    <w:name w:val="Нет списка8112"/>
    <w:next w:val="a6"/>
    <w:uiPriority w:val="99"/>
    <w:semiHidden/>
    <w:unhideWhenUsed/>
    <w:rsid w:val="003542BA"/>
  </w:style>
  <w:style w:type="numbering" w:customStyle="1" w:styleId="10120">
    <w:name w:val="Нет списка1012"/>
    <w:next w:val="a6"/>
    <w:uiPriority w:val="99"/>
    <w:semiHidden/>
    <w:unhideWhenUsed/>
    <w:rsid w:val="003542BA"/>
  </w:style>
  <w:style w:type="numbering" w:customStyle="1" w:styleId="11111812">
    <w:name w:val="1 / 1.1 / 1.1.812"/>
    <w:basedOn w:val="a6"/>
    <w:next w:val="111111"/>
    <w:locked/>
    <w:rsid w:val="003542BA"/>
  </w:style>
  <w:style w:type="numbering" w:customStyle="1" w:styleId="15121">
    <w:name w:val="Нет списка1512"/>
    <w:next w:val="a6"/>
    <w:uiPriority w:val="99"/>
    <w:semiHidden/>
    <w:unhideWhenUsed/>
    <w:rsid w:val="003542BA"/>
  </w:style>
  <w:style w:type="numbering" w:customStyle="1" w:styleId="23121">
    <w:name w:val="Нет списка2312"/>
    <w:next w:val="a6"/>
    <w:uiPriority w:val="99"/>
    <w:semiHidden/>
    <w:unhideWhenUsed/>
    <w:rsid w:val="003542BA"/>
  </w:style>
  <w:style w:type="numbering" w:customStyle="1" w:styleId="113120">
    <w:name w:val="Нет списка11312"/>
    <w:next w:val="a6"/>
    <w:uiPriority w:val="99"/>
    <w:semiHidden/>
    <w:unhideWhenUsed/>
    <w:rsid w:val="003542BA"/>
  </w:style>
  <w:style w:type="numbering" w:customStyle="1" w:styleId="33120">
    <w:name w:val="Нет списка3312"/>
    <w:next w:val="a6"/>
    <w:uiPriority w:val="99"/>
    <w:semiHidden/>
    <w:unhideWhenUsed/>
    <w:rsid w:val="003542BA"/>
  </w:style>
  <w:style w:type="numbering" w:customStyle="1" w:styleId="4312">
    <w:name w:val="Нет списка4312"/>
    <w:next w:val="a6"/>
    <w:uiPriority w:val="99"/>
    <w:semiHidden/>
    <w:unhideWhenUsed/>
    <w:rsid w:val="003542BA"/>
  </w:style>
  <w:style w:type="numbering" w:customStyle="1" w:styleId="53120">
    <w:name w:val="Нет списка5312"/>
    <w:next w:val="a6"/>
    <w:uiPriority w:val="99"/>
    <w:semiHidden/>
    <w:unhideWhenUsed/>
    <w:rsid w:val="003542BA"/>
  </w:style>
  <w:style w:type="numbering" w:customStyle="1" w:styleId="6312">
    <w:name w:val="Нет списка6312"/>
    <w:next w:val="a6"/>
    <w:uiPriority w:val="99"/>
    <w:semiHidden/>
    <w:unhideWhenUsed/>
    <w:rsid w:val="003542BA"/>
  </w:style>
  <w:style w:type="numbering" w:customStyle="1" w:styleId="7212">
    <w:name w:val="Нет списка7212"/>
    <w:next w:val="a6"/>
    <w:uiPriority w:val="99"/>
    <w:semiHidden/>
    <w:unhideWhenUsed/>
    <w:rsid w:val="003542BA"/>
  </w:style>
  <w:style w:type="numbering" w:customStyle="1" w:styleId="8212">
    <w:name w:val="Нет списка8212"/>
    <w:next w:val="a6"/>
    <w:uiPriority w:val="99"/>
    <w:semiHidden/>
    <w:unhideWhenUsed/>
    <w:rsid w:val="003542BA"/>
  </w:style>
  <w:style w:type="numbering" w:customStyle="1" w:styleId="16121">
    <w:name w:val="Нет списка1612"/>
    <w:next w:val="a6"/>
    <w:uiPriority w:val="99"/>
    <w:semiHidden/>
    <w:unhideWhenUsed/>
    <w:rsid w:val="003542BA"/>
  </w:style>
  <w:style w:type="numbering" w:customStyle="1" w:styleId="11111912">
    <w:name w:val="1 / 1.1 / 1.1.912"/>
    <w:basedOn w:val="a6"/>
    <w:next w:val="111111"/>
    <w:locked/>
    <w:rsid w:val="003542BA"/>
  </w:style>
  <w:style w:type="numbering" w:customStyle="1" w:styleId="17120">
    <w:name w:val="Нет списка1712"/>
    <w:next w:val="a6"/>
    <w:uiPriority w:val="99"/>
    <w:semiHidden/>
    <w:unhideWhenUsed/>
    <w:rsid w:val="003542BA"/>
  </w:style>
  <w:style w:type="numbering" w:customStyle="1" w:styleId="24121">
    <w:name w:val="Нет списка2412"/>
    <w:next w:val="a6"/>
    <w:uiPriority w:val="99"/>
    <w:semiHidden/>
    <w:unhideWhenUsed/>
    <w:rsid w:val="003542BA"/>
  </w:style>
  <w:style w:type="numbering" w:customStyle="1" w:styleId="114120">
    <w:name w:val="Нет списка11412"/>
    <w:next w:val="a6"/>
    <w:uiPriority w:val="99"/>
    <w:semiHidden/>
    <w:unhideWhenUsed/>
    <w:rsid w:val="003542BA"/>
  </w:style>
  <w:style w:type="numbering" w:customStyle="1" w:styleId="3412">
    <w:name w:val="Нет списка3412"/>
    <w:next w:val="a6"/>
    <w:uiPriority w:val="99"/>
    <w:semiHidden/>
    <w:unhideWhenUsed/>
    <w:rsid w:val="003542BA"/>
  </w:style>
  <w:style w:type="numbering" w:customStyle="1" w:styleId="4412">
    <w:name w:val="Нет списка4412"/>
    <w:next w:val="a6"/>
    <w:uiPriority w:val="99"/>
    <w:semiHidden/>
    <w:unhideWhenUsed/>
    <w:rsid w:val="003542BA"/>
  </w:style>
  <w:style w:type="numbering" w:customStyle="1" w:styleId="5412">
    <w:name w:val="Нет списка5412"/>
    <w:next w:val="a6"/>
    <w:uiPriority w:val="99"/>
    <w:semiHidden/>
    <w:unhideWhenUsed/>
    <w:rsid w:val="003542BA"/>
  </w:style>
  <w:style w:type="numbering" w:customStyle="1" w:styleId="6412">
    <w:name w:val="Нет списка6412"/>
    <w:next w:val="a6"/>
    <w:uiPriority w:val="99"/>
    <w:semiHidden/>
    <w:unhideWhenUsed/>
    <w:rsid w:val="003542BA"/>
  </w:style>
  <w:style w:type="numbering" w:customStyle="1" w:styleId="7312">
    <w:name w:val="Нет списка7312"/>
    <w:next w:val="a6"/>
    <w:uiPriority w:val="99"/>
    <w:semiHidden/>
    <w:unhideWhenUsed/>
    <w:rsid w:val="003542BA"/>
  </w:style>
  <w:style w:type="numbering" w:customStyle="1" w:styleId="8312">
    <w:name w:val="Нет списка8312"/>
    <w:next w:val="a6"/>
    <w:uiPriority w:val="99"/>
    <w:semiHidden/>
    <w:unhideWhenUsed/>
    <w:rsid w:val="003542BA"/>
  </w:style>
  <w:style w:type="numbering" w:customStyle="1" w:styleId="18121">
    <w:name w:val="Нет списка1812"/>
    <w:next w:val="a6"/>
    <w:uiPriority w:val="99"/>
    <w:semiHidden/>
    <w:unhideWhenUsed/>
    <w:rsid w:val="003542BA"/>
  </w:style>
  <w:style w:type="numbering" w:customStyle="1" w:styleId="111111012">
    <w:name w:val="1 / 1.1 / 1.1.1012"/>
    <w:basedOn w:val="a6"/>
    <w:next w:val="111111"/>
    <w:locked/>
    <w:rsid w:val="003542BA"/>
  </w:style>
  <w:style w:type="numbering" w:customStyle="1" w:styleId="1912">
    <w:name w:val="Нет списка1912"/>
    <w:next w:val="a6"/>
    <w:uiPriority w:val="99"/>
    <w:semiHidden/>
    <w:unhideWhenUsed/>
    <w:rsid w:val="003542BA"/>
  </w:style>
  <w:style w:type="numbering" w:customStyle="1" w:styleId="25122">
    <w:name w:val="Нет списка2512"/>
    <w:next w:val="a6"/>
    <w:uiPriority w:val="99"/>
    <w:semiHidden/>
    <w:unhideWhenUsed/>
    <w:rsid w:val="003542BA"/>
  </w:style>
  <w:style w:type="numbering" w:customStyle="1" w:styleId="115120">
    <w:name w:val="Нет списка11512"/>
    <w:next w:val="a6"/>
    <w:uiPriority w:val="99"/>
    <w:semiHidden/>
    <w:unhideWhenUsed/>
    <w:rsid w:val="003542BA"/>
  </w:style>
  <w:style w:type="numbering" w:customStyle="1" w:styleId="35120">
    <w:name w:val="Нет списка3512"/>
    <w:next w:val="a6"/>
    <w:uiPriority w:val="99"/>
    <w:semiHidden/>
    <w:unhideWhenUsed/>
    <w:rsid w:val="003542BA"/>
  </w:style>
  <w:style w:type="numbering" w:customStyle="1" w:styleId="4512">
    <w:name w:val="Нет списка4512"/>
    <w:next w:val="a6"/>
    <w:uiPriority w:val="99"/>
    <w:semiHidden/>
    <w:unhideWhenUsed/>
    <w:rsid w:val="003542BA"/>
  </w:style>
  <w:style w:type="numbering" w:customStyle="1" w:styleId="5512">
    <w:name w:val="Нет списка5512"/>
    <w:next w:val="a6"/>
    <w:uiPriority w:val="99"/>
    <w:semiHidden/>
    <w:unhideWhenUsed/>
    <w:rsid w:val="003542BA"/>
  </w:style>
  <w:style w:type="numbering" w:customStyle="1" w:styleId="6512">
    <w:name w:val="Нет списка6512"/>
    <w:next w:val="a6"/>
    <w:uiPriority w:val="99"/>
    <w:semiHidden/>
    <w:unhideWhenUsed/>
    <w:rsid w:val="003542BA"/>
  </w:style>
  <w:style w:type="numbering" w:customStyle="1" w:styleId="7412">
    <w:name w:val="Нет списка7412"/>
    <w:next w:val="a6"/>
    <w:uiPriority w:val="99"/>
    <w:semiHidden/>
    <w:unhideWhenUsed/>
    <w:rsid w:val="003542BA"/>
  </w:style>
  <w:style w:type="numbering" w:customStyle="1" w:styleId="8412">
    <w:name w:val="Нет списка8412"/>
    <w:next w:val="a6"/>
    <w:uiPriority w:val="99"/>
    <w:semiHidden/>
    <w:unhideWhenUsed/>
    <w:rsid w:val="003542BA"/>
  </w:style>
  <w:style w:type="numbering" w:customStyle="1" w:styleId="1111111120">
    <w:name w:val="1 / 1.1 / 1.1.1112"/>
    <w:basedOn w:val="a6"/>
    <w:next w:val="111111"/>
    <w:locked/>
    <w:rsid w:val="003542BA"/>
  </w:style>
  <w:style w:type="numbering" w:customStyle="1" w:styleId="111111212">
    <w:name w:val="1 / 1.1 / 1.1.1212"/>
    <w:basedOn w:val="a6"/>
    <w:next w:val="111111"/>
    <w:locked/>
    <w:rsid w:val="003542BA"/>
  </w:style>
  <w:style w:type="numbering" w:customStyle="1" w:styleId="2012">
    <w:name w:val="Нет списка2012"/>
    <w:next w:val="a6"/>
    <w:uiPriority w:val="99"/>
    <w:semiHidden/>
    <w:unhideWhenUsed/>
    <w:rsid w:val="003542BA"/>
  </w:style>
  <w:style w:type="numbering" w:customStyle="1" w:styleId="111111322">
    <w:name w:val="1 / 1.1 / 1.1.1322"/>
    <w:basedOn w:val="a6"/>
    <w:next w:val="111111"/>
    <w:semiHidden/>
    <w:unhideWhenUsed/>
    <w:rsid w:val="003542BA"/>
  </w:style>
  <w:style w:type="numbering" w:customStyle="1" w:styleId="111111422">
    <w:name w:val="1 / 1.1 / 1.1.1422"/>
    <w:basedOn w:val="a6"/>
    <w:next w:val="111111"/>
    <w:locked/>
    <w:rsid w:val="003542BA"/>
  </w:style>
  <w:style w:type="numbering" w:customStyle="1" w:styleId="1111121112">
    <w:name w:val="1 / 1.1 / 1.1.21112"/>
    <w:basedOn w:val="a6"/>
    <w:next w:val="111111"/>
    <w:locked/>
    <w:rsid w:val="003542BA"/>
  </w:style>
  <w:style w:type="numbering" w:customStyle="1" w:styleId="111111512">
    <w:name w:val="1 / 1.1 / 1.1.1512"/>
    <w:basedOn w:val="a6"/>
    <w:next w:val="111111"/>
    <w:locked/>
    <w:rsid w:val="003542BA"/>
  </w:style>
  <w:style w:type="numbering" w:customStyle="1" w:styleId="1111113112">
    <w:name w:val="1 / 1.1 / 1.1.13112"/>
    <w:basedOn w:val="a6"/>
    <w:next w:val="111111"/>
    <w:semiHidden/>
    <w:unhideWhenUsed/>
    <w:rsid w:val="003542BA"/>
  </w:style>
  <w:style w:type="numbering" w:customStyle="1" w:styleId="1111114112">
    <w:name w:val="1 / 1.1 / 1.1.14112"/>
    <w:basedOn w:val="a6"/>
    <w:next w:val="111111"/>
    <w:locked/>
    <w:rsid w:val="003542BA"/>
  </w:style>
  <w:style w:type="numbering" w:customStyle="1" w:styleId="26121">
    <w:name w:val="Нет списка2612"/>
    <w:next w:val="a6"/>
    <w:uiPriority w:val="99"/>
    <w:semiHidden/>
    <w:unhideWhenUsed/>
    <w:rsid w:val="003542BA"/>
  </w:style>
  <w:style w:type="numbering" w:customStyle="1" w:styleId="111111612">
    <w:name w:val="1 / 1.1 / 1.1.1612"/>
    <w:basedOn w:val="a6"/>
    <w:next w:val="111111"/>
    <w:locked/>
    <w:rsid w:val="003542BA"/>
  </w:style>
  <w:style w:type="numbering" w:customStyle="1" w:styleId="11012">
    <w:name w:val="Нет списка11012"/>
    <w:next w:val="a6"/>
    <w:uiPriority w:val="99"/>
    <w:semiHidden/>
    <w:unhideWhenUsed/>
    <w:rsid w:val="003542BA"/>
  </w:style>
  <w:style w:type="numbering" w:customStyle="1" w:styleId="27120">
    <w:name w:val="Нет списка2712"/>
    <w:next w:val="a6"/>
    <w:uiPriority w:val="99"/>
    <w:semiHidden/>
    <w:unhideWhenUsed/>
    <w:rsid w:val="003542BA"/>
  </w:style>
  <w:style w:type="numbering" w:customStyle="1" w:styleId="111111712">
    <w:name w:val="1 / 1.1 / 1.1.1712"/>
    <w:basedOn w:val="a6"/>
    <w:next w:val="111111"/>
    <w:locked/>
    <w:rsid w:val="003542BA"/>
  </w:style>
  <w:style w:type="numbering" w:customStyle="1" w:styleId="116120">
    <w:name w:val="Нет списка11612"/>
    <w:next w:val="a6"/>
    <w:uiPriority w:val="99"/>
    <w:semiHidden/>
    <w:unhideWhenUsed/>
    <w:rsid w:val="003542BA"/>
  </w:style>
  <w:style w:type="numbering" w:customStyle="1" w:styleId="111113112">
    <w:name w:val="1 / 1.1 / 1.1.3112"/>
    <w:basedOn w:val="a6"/>
    <w:next w:val="111111"/>
    <w:locked/>
    <w:rsid w:val="003542BA"/>
  </w:style>
  <w:style w:type="numbering" w:customStyle="1" w:styleId="111114112">
    <w:name w:val="1 / 1.1 / 1.1.4112"/>
    <w:basedOn w:val="a6"/>
    <w:next w:val="111111"/>
    <w:rsid w:val="003542BA"/>
  </w:style>
  <w:style w:type="numbering" w:customStyle="1" w:styleId="111111812">
    <w:name w:val="1 / 1.1 / 1.1.1812"/>
    <w:basedOn w:val="a6"/>
    <w:next w:val="111111"/>
    <w:locked/>
    <w:rsid w:val="003542BA"/>
  </w:style>
  <w:style w:type="numbering" w:customStyle="1" w:styleId="28120">
    <w:name w:val="Нет списка2812"/>
    <w:next w:val="a6"/>
    <w:uiPriority w:val="99"/>
    <w:semiHidden/>
    <w:unhideWhenUsed/>
    <w:rsid w:val="003542BA"/>
  </w:style>
  <w:style w:type="numbering" w:customStyle="1" w:styleId="111111912">
    <w:name w:val="1 / 1.1 / 1.1.1912"/>
    <w:basedOn w:val="a6"/>
    <w:next w:val="111111"/>
    <w:locked/>
    <w:rsid w:val="003542BA"/>
  </w:style>
  <w:style w:type="numbering" w:customStyle="1" w:styleId="11712">
    <w:name w:val="Нет списка11712"/>
    <w:next w:val="a6"/>
    <w:uiPriority w:val="99"/>
    <w:semiHidden/>
    <w:unhideWhenUsed/>
    <w:rsid w:val="003542BA"/>
  </w:style>
  <w:style w:type="numbering" w:customStyle="1" w:styleId="29120">
    <w:name w:val="Нет списка2912"/>
    <w:next w:val="a6"/>
    <w:uiPriority w:val="99"/>
    <w:semiHidden/>
    <w:unhideWhenUsed/>
    <w:rsid w:val="003542BA"/>
  </w:style>
  <w:style w:type="numbering" w:customStyle="1" w:styleId="111112012">
    <w:name w:val="1 / 1.1 / 1.1.2012"/>
    <w:basedOn w:val="a6"/>
    <w:next w:val="111111"/>
    <w:locked/>
    <w:rsid w:val="003542BA"/>
  </w:style>
  <w:style w:type="numbering" w:customStyle="1" w:styleId="11812">
    <w:name w:val="Нет списка11812"/>
    <w:next w:val="a6"/>
    <w:uiPriority w:val="99"/>
    <w:semiHidden/>
    <w:unhideWhenUsed/>
    <w:rsid w:val="003542BA"/>
  </w:style>
  <w:style w:type="numbering" w:customStyle="1" w:styleId="3711">
    <w:name w:val="Нет списка3711"/>
    <w:next w:val="a6"/>
    <w:uiPriority w:val="99"/>
    <w:semiHidden/>
    <w:unhideWhenUsed/>
    <w:rsid w:val="003542BA"/>
  </w:style>
  <w:style w:type="numbering" w:customStyle="1" w:styleId="111112411">
    <w:name w:val="1 / 1.1 / 1.1.2411"/>
    <w:basedOn w:val="a6"/>
    <w:next w:val="111111"/>
    <w:locked/>
    <w:rsid w:val="003542BA"/>
  </w:style>
  <w:style w:type="numbering" w:customStyle="1" w:styleId="12011">
    <w:name w:val="Нет списка12011"/>
    <w:next w:val="a6"/>
    <w:uiPriority w:val="99"/>
    <w:semiHidden/>
    <w:unhideWhenUsed/>
    <w:rsid w:val="003542BA"/>
  </w:style>
  <w:style w:type="numbering" w:customStyle="1" w:styleId="212110">
    <w:name w:val="Нет списка21211"/>
    <w:next w:val="a6"/>
    <w:uiPriority w:val="99"/>
    <w:semiHidden/>
    <w:unhideWhenUsed/>
    <w:rsid w:val="003542BA"/>
  </w:style>
  <w:style w:type="numbering" w:customStyle="1" w:styleId="111112511">
    <w:name w:val="1 / 1.1 / 1.1.2511"/>
    <w:basedOn w:val="a6"/>
    <w:next w:val="111111"/>
    <w:locked/>
    <w:rsid w:val="003542BA"/>
  </w:style>
  <w:style w:type="numbering" w:customStyle="1" w:styleId="1112110">
    <w:name w:val="Нет списка111211"/>
    <w:next w:val="a6"/>
    <w:uiPriority w:val="99"/>
    <w:semiHidden/>
    <w:unhideWhenUsed/>
    <w:rsid w:val="003542BA"/>
  </w:style>
  <w:style w:type="numbering" w:customStyle="1" w:styleId="213110">
    <w:name w:val="Нет списка21311"/>
    <w:next w:val="a6"/>
    <w:uiPriority w:val="99"/>
    <w:semiHidden/>
    <w:unhideWhenUsed/>
    <w:rsid w:val="003542BA"/>
  </w:style>
  <w:style w:type="numbering" w:customStyle="1" w:styleId="111112121">
    <w:name w:val="1 / 1.1 / 1.1.2121"/>
    <w:basedOn w:val="a6"/>
    <w:next w:val="111111"/>
    <w:unhideWhenUsed/>
    <w:locked/>
    <w:rsid w:val="003542BA"/>
  </w:style>
  <w:style w:type="numbering" w:customStyle="1" w:styleId="3811">
    <w:name w:val="Нет списка3811"/>
    <w:next w:val="a6"/>
    <w:uiPriority w:val="99"/>
    <w:semiHidden/>
    <w:unhideWhenUsed/>
    <w:rsid w:val="003542BA"/>
  </w:style>
  <w:style w:type="numbering" w:customStyle="1" w:styleId="111113311">
    <w:name w:val="1 / 1.1 / 1.1.3311"/>
    <w:basedOn w:val="a6"/>
    <w:next w:val="111111"/>
    <w:unhideWhenUsed/>
    <w:rsid w:val="003542BA"/>
  </w:style>
  <w:style w:type="numbering" w:customStyle="1" w:styleId="4711">
    <w:name w:val="Нет списка4711"/>
    <w:next w:val="a6"/>
    <w:uiPriority w:val="99"/>
    <w:semiHidden/>
    <w:unhideWhenUsed/>
    <w:rsid w:val="003542BA"/>
  </w:style>
  <w:style w:type="numbering" w:customStyle="1" w:styleId="111114311">
    <w:name w:val="1 / 1.1 / 1.1.4311"/>
    <w:basedOn w:val="a6"/>
    <w:next w:val="111111"/>
    <w:locked/>
    <w:rsid w:val="003542BA"/>
  </w:style>
  <w:style w:type="numbering" w:customStyle="1" w:styleId="1113110">
    <w:name w:val="Нет списка111311"/>
    <w:next w:val="a6"/>
    <w:uiPriority w:val="99"/>
    <w:semiHidden/>
    <w:unhideWhenUsed/>
    <w:rsid w:val="003542BA"/>
  </w:style>
  <w:style w:type="numbering" w:customStyle="1" w:styleId="5711">
    <w:name w:val="Нет списка5711"/>
    <w:next w:val="a6"/>
    <w:uiPriority w:val="99"/>
    <w:semiHidden/>
    <w:unhideWhenUsed/>
    <w:rsid w:val="003542BA"/>
  </w:style>
  <w:style w:type="numbering" w:customStyle="1" w:styleId="11111521">
    <w:name w:val="1 / 1.1 / 1.1.521"/>
    <w:basedOn w:val="a6"/>
    <w:next w:val="111111"/>
    <w:locked/>
    <w:rsid w:val="003542BA"/>
  </w:style>
  <w:style w:type="numbering" w:customStyle="1" w:styleId="122110">
    <w:name w:val="Нет списка12211"/>
    <w:next w:val="a6"/>
    <w:uiPriority w:val="99"/>
    <w:semiHidden/>
    <w:unhideWhenUsed/>
    <w:rsid w:val="003542BA"/>
  </w:style>
  <w:style w:type="numbering" w:customStyle="1" w:styleId="6711">
    <w:name w:val="Нет списка6711"/>
    <w:next w:val="a6"/>
    <w:uiPriority w:val="99"/>
    <w:semiHidden/>
    <w:unhideWhenUsed/>
    <w:rsid w:val="003542BA"/>
  </w:style>
  <w:style w:type="numbering" w:customStyle="1" w:styleId="11111621">
    <w:name w:val="1 / 1.1 / 1.1.621"/>
    <w:basedOn w:val="a6"/>
    <w:next w:val="111111"/>
    <w:locked/>
    <w:rsid w:val="003542BA"/>
  </w:style>
  <w:style w:type="numbering" w:customStyle="1" w:styleId="13211">
    <w:name w:val="Нет списка13211"/>
    <w:next w:val="a6"/>
    <w:uiPriority w:val="99"/>
    <w:semiHidden/>
    <w:unhideWhenUsed/>
    <w:rsid w:val="003542BA"/>
  </w:style>
  <w:style w:type="numbering" w:customStyle="1" w:styleId="211210">
    <w:name w:val="Нет списка21121"/>
    <w:next w:val="a6"/>
    <w:uiPriority w:val="99"/>
    <w:semiHidden/>
    <w:unhideWhenUsed/>
    <w:rsid w:val="003542BA"/>
  </w:style>
  <w:style w:type="numbering" w:customStyle="1" w:styleId="1111211">
    <w:name w:val="Нет списка1111211"/>
    <w:next w:val="a6"/>
    <w:uiPriority w:val="99"/>
    <w:semiHidden/>
    <w:unhideWhenUsed/>
    <w:rsid w:val="003542BA"/>
  </w:style>
  <w:style w:type="numbering" w:customStyle="1" w:styleId="31210">
    <w:name w:val="Нет списка3121"/>
    <w:next w:val="a6"/>
    <w:uiPriority w:val="99"/>
    <w:semiHidden/>
    <w:unhideWhenUsed/>
    <w:rsid w:val="003542BA"/>
  </w:style>
  <w:style w:type="numbering" w:customStyle="1" w:styleId="41210">
    <w:name w:val="Нет списка4121"/>
    <w:next w:val="a6"/>
    <w:uiPriority w:val="99"/>
    <w:semiHidden/>
    <w:unhideWhenUsed/>
    <w:rsid w:val="003542BA"/>
  </w:style>
  <w:style w:type="numbering" w:customStyle="1" w:styleId="51210">
    <w:name w:val="Нет списка5121"/>
    <w:next w:val="a6"/>
    <w:uiPriority w:val="99"/>
    <w:semiHidden/>
    <w:unhideWhenUsed/>
    <w:rsid w:val="003542BA"/>
  </w:style>
  <w:style w:type="numbering" w:customStyle="1" w:styleId="6121">
    <w:name w:val="Нет списка6121"/>
    <w:next w:val="a6"/>
    <w:uiPriority w:val="99"/>
    <w:semiHidden/>
    <w:unhideWhenUsed/>
    <w:rsid w:val="003542BA"/>
  </w:style>
  <w:style w:type="numbering" w:customStyle="1" w:styleId="761">
    <w:name w:val="Нет списка761"/>
    <w:next w:val="a6"/>
    <w:uiPriority w:val="99"/>
    <w:semiHidden/>
    <w:unhideWhenUsed/>
    <w:rsid w:val="003542BA"/>
  </w:style>
  <w:style w:type="numbering" w:customStyle="1" w:styleId="8610">
    <w:name w:val="Нет списка861"/>
    <w:next w:val="a6"/>
    <w:uiPriority w:val="99"/>
    <w:semiHidden/>
    <w:unhideWhenUsed/>
    <w:rsid w:val="003542BA"/>
  </w:style>
  <w:style w:type="numbering" w:customStyle="1" w:styleId="9210">
    <w:name w:val="Нет списка921"/>
    <w:next w:val="a6"/>
    <w:uiPriority w:val="99"/>
    <w:semiHidden/>
    <w:unhideWhenUsed/>
    <w:rsid w:val="003542BA"/>
  </w:style>
  <w:style w:type="numbering" w:customStyle="1" w:styleId="11111721">
    <w:name w:val="1 / 1.1 / 1.1.721"/>
    <w:basedOn w:val="a6"/>
    <w:next w:val="111111"/>
    <w:locked/>
    <w:rsid w:val="003542BA"/>
  </w:style>
  <w:style w:type="numbering" w:customStyle="1" w:styleId="14210">
    <w:name w:val="Нет списка1421"/>
    <w:next w:val="a6"/>
    <w:uiPriority w:val="99"/>
    <w:semiHidden/>
    <w:unhideWhenUsed/>
    <w:rsid w:val="003542BA"/>
  </w:style>
  <w:style w:type="numbering" w:customStyle="1" w:styleId="22210">
    <w:name w:val="Нет списка2221"/>
    <w:next w:val="a6"/>
    <w:uiPriority w:val="99"/>
    <w:semiHidden/>
    <w:unhideWhenUsed/>
    <w:rsid w:val="003542BA"/>
  </w:style>
  <w:style w:type="numbering" w:customStyle="1" w:styleId="1122110">
    <w:name w:val="Нет списка112211"/>
    <w:next w:val="a6"/>
    <w:uiPriority w:val="99"/>
    <w:semiHidden/>
    <w:unhideWhenUsed/>
    <w:rsid w:val="003542BA"/>
  </w:style>
  <w:style w:type="numbering" w:customStyle="1" w:styleId="32210">
    <w:name w:val="Нет списка3221"/>
    <w:next w:val="a6"/>
    <w:uiPriority w:val="99"/>
    <w:semiHidden/>
    <w:unhideWhenUsed/>
    <w:rsid w:val="003542BA"/>
  </w:style>
  <w:style w:type="numbering" w:customStyle="1" w:styleId="4221">
    <w:name w:val="Нет списка4221"/>
    <w:next w:val="a6"/>
    <w:uiPriority w:val="99"/>
    <w:semiHidden/>
    <w:unhideWhenUsed/>
    <w:rsid w:val="003542BA"/>
  </w:style>
  <w:style w:type="numbering" w:customStyle="1" w:styleId="52210">
    <w:name w:val="Нет списка5221"/>
    <w:next w:val="a6"/>
    <w:uiPriority w:val="99"/>
    <w:semiHidden/>
    <w:unhideWhenUsed/>
    <w:rsid w:val="003542BA"/>
  </w:style>
  <w:style w:type="numbering" w:customStyle="1" w:styleId="6221">
    <w:name w:val="Нет списка6221"/>
    <w:next w:val="a6"/>
    <w:uiPriority w:val="99"/>
    <w:semiHidden/>
    <w:unhideWhenUsed/>
    <w:rsid w:val="003542BA"/>
  </w:style>
  <w:style w:type="numbering" w:customStyle="1" w:styleId="7121">
    <w:name w:val="Нет списка7121"/>
    <w:next w:val="a6"/>
    <w:uiPriority w:val="99"/>
    <w:semiHidden/>
    <w:unhideWhenUsed/>
    <w:rsid w:val="003542BA"/>
  </w:style>
  <w:style w:type="numbering" w:customStyle="1" w:styleId="81210">
    <w:name w:val="Нет списка8121"/>
    <w:next w:val="a6"/>
    <w:uiPriority w:val="99"/>
    <w:semiHidden/>
    <w:unhideWhenUsed/>
    <w:rsid w:val="003542BA"/>
  </w:style>
  <w:style w:type="numbering" w:customStyle="1" w:styleId="1021">
    <w:name w:val="Нет списка1021"/>
    <w:next w:val="a6"/>
    <w:uiPriority w:val="99"/>
    <w:semiHidden/>
    <w:unhideWhenUsed/>
    <w:rsid w:val="003542BA"/>
  </w:style>
  <w:style w:type="numbering" w:customStyle="1" w:styleId="11111821">
    <w:name w:val="1 / 1.1 / 1.1.821"/>
    <w:basedOn w:val="a6"/>
    <w:next w:val="111111"/>
    <w:locked/>
    <w:rsid w:val="003542BA"/>
  </w:style>
  <w:style w:type="numbering" w:customStyle="1" w:styleId="15210">
    <w:name w:val="Нет списка1521"/>
    <w:next w:val="a6"/>
    <w:uiPriority w:val="99"/>
    <w:semiHidden/>
    <w:unhideWhenUsed/>
    <w:rsid w:val="003542BA"/>
  </w:style>
  <w:style w:type="numbering" w:customStyle="1" w:styleId="23210">
    <w:name w:val="Нет списка2321"/>
    <w:next w:val="a6"/>
    <w:uiPriority w:val="99"/>
    <w:semiHidden/>
    <w:unhideWhenUsed/>
    <w:rsid w:val="003542BA"/>
  </w:style>
  <w:style w:type="numbering" w:customStyle="1" w:styleId="113211">
    <w:name w:val="Нет списка11321"/>
    <w:next w:val="a6"/>
    <w:uiPriority w:val="99"/>
    <w:semiHidden/>
    <w:unhideWhenUsed/>
    <w:rsid w:val="003542BA"/>
  </w:style>
  <w:style w:type="numbering" w:customStyle="1" w:styleId="33210">
    <w:name w:val="Нет списка3321"/>
    <w:next w:val="a6"/>
    <w:uiPriority w:val="99"/>
    <w:semiHidden/>
    <w:unhideWhenUsed/>
    <w:rsid w:val="003542BA"/>
  </w:style>
  <w:style w:type="numbering" w:customStyle="1" w:styleId="4321">
    <w:name w:val="Нет списка4321"/>
    <w:next w:val="a6"/>
    <w:uiPriority w:val="99"/>
    <w:semiHidden/>
    <w:unhideWhenUsed/>
    <w:rsid w:val="003542BA"/>
  </w:style>
  <w:style w:type="numbering" w:customStyle="1" w:styleId="5321">
    <w:name w:val="Нет списка5321"/>
    <w:next w:val="a6"/>
    <w:uiPriority w:val="99"/>
    <w:semiHidden/>
    <w:unhideWhenUsed/>
    <w:rsid w:val="003542BA"/>
  </w:style>
  <w:style w:type="numbering" w:customStyle="1" w:styleId="6321">
    <w:name w:val="Нет списка6321"/>
    <w:next w:val="a6"/>
    <w:uiPriority w:val="99"/>
    <w:semiHidden/>
    <w:unhideWhenUsed/>
    <w:rsid w:val="003542BA"/>
  </w:style>
  <w:style w:type="numbering" w:customStyle="1" w:styleId="7221">
    <w:name w:val="Нет списка7221"/>
    <w:next w:val="a6"/>
    <w:uiPriority w:val="99"/>
    <w:semiHidden/>
    <w:unhideWhenUsed/>
    <w:rsid w:val="003542BA"/>
  </w:style>
  <w:style w:type="numbering" w:customStyle="1" w:styleId="8221">
    <w:name w:val="Нет списка8221"/>
    <w:next w:val="a6"/>
    <w:uiPriority w:val="99"/>
    <w:semiHidden/>
    <w:unhideWhenUsed/>
    <w:rsid w:val="003542BA"/>
  </w:style>
  <w:style w:type="numbering" w:customStyle="1" w:styleId="16210">
    <w:name w:val="Нет списка1621"/>
    <w:next w:val="a6"/>
    <w:uiPriority w:val="99"/>
    <w:semiHidden/>
    <w:unhideWhenUsed/>
    <w:rsid w:val="003542BA"/>
  </w:style>
  <w:style w:type="numbering" w:customStyle="1" w:styleId="11111921">
    <w:name w:val="1 / 1.1 / 1.1.921"/>
    <w:basedOn w:val="a6"/>
    <w:next w:val="111111"/>
    <w:locked/>
    <w:rsid w:val="003542BA"/>
  </w:style>
  <w:style w:type="numbering" w:customStyle="1" w:styleId="17210">
    <w:name w:val="Нет списка1721"/>
    <w:next w:val="a6"/>
    <w:uiPriority w:val="99"/>
    <w:semiHidden/>
    <w:unhideWhenUsed/>
    <w:rsid w:val="003542BA"/>
  </w:style>
  <w:style w:type="numbering" w:customStyle="1" w:styleId="24210">
    <w:name w:val="Нет списка2421"/>
    <w:next w:val="a6"/>
    <w:uiPriority w:val="99"/>
    <w:semiHidden/>
    <w:unhideWhenUsed/>
    <w:rsid w:val="003542BA"/>
  </w:style>
  <w:style w:type="numbering" w:customStyle="1" w:styleId="114211">
    <w:name w:val="Нет списка11421"/>
    <w:next w:val="a6"/>
    <w:uiPriority w:val="99"/>
    <w:semiHidden/>
    <w:unhideWhenUsed/>
    <w:rsid w:val="003542BA"/>
  </w:style>
  <w:style w:type="numbering" w:customStyle="1" w:styleId="34210">
    <w:name w:val="Нет списка3421"/>
    <w:next w:val="a6"/>
    <w:uiPriority w:val="99"/>
    <w:semiHidden/>
    <w:unhideWhenUsed/>
    <w:rsid w:val="003542BA"/>
  </w:style>
  <w:style w:type="numbering" w:customStyle="1" w:styleId="4421">
    <w:name w:val="Нет списка4421"/>
    <w:next w:val="a6"/>
    <w:uiPriority w:val="99"/>
    <w:semiHidden/>
    <w:unhideWhenUsed/>
    <w:rsid w:val="003542BA"/>
  </w:style>
  <w:style w:type="numbering" w:customStyle="1" w:styleId="5421">
    <w:name w:val="Нет списка5421"/>
    <w:next w:val="a6"/>
    <w:uiPriority w:val="99"/>
    <w:semiHidden/>
    <w:unhideWhenUsed/>
    <w:rsid w:val="003542BA"/>
  </w:style>
  <w:style w:type="numbering" w:customStyle="1" w:styleId="6421">
    <w:name w:val="Нет списка6421"/>
    <w:next w:val="a6"/>
    <w:uiPriority w:val="99"/>
    <w:semiHidden/>
    <w:unhideWhenUsed/>
    <w:rsid w:val="003542BA"/>
  </w:style>
  <w:style w:type="numbering" w:customStyle="1" w:styleId="7321">
    <w:name w:val="Нет списка7321"/>
    <w:next w:val="a6"/>
    <w:uiPriority w:val="99"/>
    <w:semiHidden/>
    <w:unhideWhenUsed/>
    <w:rsid w:val="003542BA"/>
  </w:style>
  <w:style w:type="numbering" w:customStyle="1" w:styleId="8321">
    <w:name w:val="Нет списка8321"/>
    <w:next w:val="a6"/>
    <w:uiPriority w:val="99"/>
    <w:semiHidden/>
    <w:unhideWhenUsed/>
    <w:rsid w:val="003542BA"/>
  </w:style>
  <w:style w:type="numbering" w:customStyle="1" w:styleId="18210">
    <w:name w:val="Нет списка1821"/>
    <w:next w:val="a6"/>
    <w:uiPriority w:val="99"/>
    <w:semiHidden/>
    <w:unhideWhenUsed/>
    <w:rsid w:val="003542BA"/>
  </w:style>
  <w:style w:type="numbering" w:customStyle="1" w:styleId="111111021">
    <w:name w:val="1 / 1.1 / 1.1.1021"/>
    <w:basedOn w:val="a6"/>
    <w:next w:val="111111"/>
    <w:locked/>
    <w:rsid w:val="003542BA"/>
  </w:style>
  <w:style w:type="numbering" w:customStyle="1" w:styleId="19210">
    <w:name w:val="Нет списка1921"/>
    <w:next w:val="a6"/>
    <w:uiPriority w:val="99"/>
    <w:semiHidden/>
    <w:unhideWhenUsed/>
    <w:rsid w:val="003542BA"/>
  </w:style>
  <w:style w:type="numbering" w:customStyle="1" w:styleId="25211">
    <w:name w:val="Нет списка2521"/>
    <w:next w:val="a6"/>
    <w:uiPriority w:val="99"/>
    <w:semiHidden/>
    <w:unhideWhenUsed/>
    <w:rsid w:val="003542BA"/>
  </w:style>
  <w:style w:type="numbering" w:customStyle="1" w:styleId="115210">
    <w:name w:val="Нет списка11521"/>
    <w:next w:val="a6"/>
    <w:uiPriority w:val="99"/>
    <w:semiHidden/>
    <w:unhideWhenUsed/>
    <w:rsid w:val="003542BA"/>
  </w:style>
  <w:style w:type="numbering" w:customStyle="1" w:styleId="35210">
    <w:name w:val="Нет списка3521"/>
    <w:next w:val="a6"/>
    <w:uiPriority w:val="99"/>
    <w:semiHidden/>
    <w:unhideWhenUsed/>
    <w:rsid w:val="003542BA"/>
  </w:style>
  <w:style w:type="numbering" w:customStyle="1" w:styleId="4521">
    <w:name w:val="Нет списка4521"/>
    <w:next w:val="a6"/>
    <w:uiPriority w:val="99"/>
    <w:semiHidden/>
    <w:unhideWhenUsed/>
    <w:rsid w:val="003542BA"/>
  </w:style>
  <w:style w:type="numbering" w:customStyle="1" w:styleId="5521">
    <w:name w:val="Нет списка5521"/>
    <w:next w:val="a6"/>
    <w:uiPriority w:val="99"/>
    <w:semiHidden/>
    <w:unhideWhenUsed/>
    <w:rsid w:val="003542BA"/>
  </w:style>
  <w:style w:type="numbering" w:customStyle="1" w:styleId="6521">
    <w:name w:val="Нет списка6521"/>
    <w:next w:val="a6"/>
    <w:uiPriority w:val="99"/>
    <w:semiHidden/>
    <w:unhideWhenUsed/>
    <w:rsid w:val="003542BA"/>
  </w:style>
  <w:style w:type="numbering" w:customStyle="1" w:styleId="7421">
    <w:name w:val="Нет списка7421"/>
    <w:next w:val="a6"/>
    <w:uiPriority w:val="99"/>
    <w:semiHidden/>
    <w:unhideWhenUsed/>
    <w:rsid w:val="003542BA"/>
  </w:style>
  <w:style w:type="numbering" w:customStyle="1" w:styleId="8421">
    <w:name w:val="Нет списка8421"/>
    <w:next w:val="a6"/>
    <w:uiPriority w:val="99"/>
    <w:semiHidden/>
    <w:unhideWhenUsed/>
    <w:rsid w:val="003542BA"/>
  </w:style>
  <w:style w:type="numbering" w:customStyle="1" w:styleId="1111111211">
    <w:name w:val="1 / 1.1 / 1.1.11211"/>
    <w:basedOn w:val="a6"/>
    <w:next w:val="111111"/>
    <w:locked/>
    <w:rsid w:val="003542BA"/>
  </w:style>
  <w:style w:type="numbering" w:customStyle="1" w:styleId="111111221">
    <w:name w:val="1 / 1.1 / 1.1.1221"/>
    <w:basedOn w:val="a6"/>
    <w:next w:val="111111"/>
    <w:locked/>
    <w:rsid w:val="003542BA"/>
  </w:style>
  <w:style w:type="numbering" w:customStyle="1" w:styleId="2021">
    <w:name w:val="Нет списка2021"/>
    <w:next w:val="a6"/>
    <w:uiPriority w:val="99"/>
    <w:semiHidden/>
    <w:unhideWhenUsed/>
    <w:rsid w:val="003542BA"/>
  </w:style>
  <w:style w:type="numbering" w:customStyle="1" w:styleId="111111331">
    <w:name w:val="1 / 1.1 / 1.1.1331"/>
    <w:basedOn w:val="a6"/>
    <w:next w:val="111111"/>
    <w:semiHidden/>
    <w:unhideWhenUsed/>
    <w:rsid w:val="003542BA"/>
  </w:style>
  <w:style w:type="numbering" w:customStyle="1" w:styleId="111111431">
    <w:name w:val="1 / 1.1 / 1.1.1431"/>
    <w:basedOn w:val="a6"/>
    <w:next w:val="111111"/>
    <w:locked/>
    <w:rsid w:val="003542BA"/>
  </w:style>
  <w:style w:type="numbering" w:customStyle="1" w:styleId="1111121121">
    <w:name w:val="1 / 1.1 / 1.1.21121"/>
    <w:basedOn w:val="a6"/>
    <w:next w:val="111111"/>
    <w:locked/>
    <w:rsid w:val="003542BA"/>
  </w:style>
  <w:style w:type="numbering" w:customStyle="1" w:styleId="111111521">
    <w:name w:val="1 / 1.1 / 1.1.1521"/>
    <w:basedOn w:val="a6"/>
    <w:next w:val="111111"/>
    <w:locked/>
    <w:rsid w:val="003542BA"/>
  </w:style>
  <w:style w:type="numbering" w:customStyle="1" w:styleId="11111131211">
    <w:name w:val="1 / 1.1 / 1.1.131211"/>
    <w:basedOn w:val="a6"/>
    <w:next w:val="111111"/>
    <w:semiHidden/>
    <w:unhideWhenUsed/>
    <w:rsid w:val="003542BA"/>
  </w:style>
  <w:style w:type="numbering" w:customStyle="1" w:styleId="11111141211">
    <w:name w:val="1 / 1.1 / 1.1.141211"/>
    <w:basedOn w:val="a6"/>
    <w:next w:val="111111"/>
    <w:locked/>
    <w:rsid w:val="003542BA"/>
  </w:style>
  <w:style w:type="numbering" w:customStyle="1" w:styleId="26210">
    <w:name w:val="Нет списка2621"/>
    <w:next w:val="a6"/>
    <w:uiPriority w:val="99"/>
    <w:semiHidden/>
    <w:unhideWhenUsed/>
    <w:rsid w:val="003542BA"/>
  </w:style>
  <w:style w:type="numbering" w:customStyle="1" w:styleId="111111621">
    <w:name w:val="1 / 1.1 / 1.1.1621"/>
    <w:basedOn w:val="a6"/>
    <w:next w:val="111111"/>
    <w:locked/>
    <w:rsid w:val="003542BA"/>
  </w:style>
  <w:style w:type="numbering" w:customStyle="1" w:styleId="11021">
    <w:name w:val="Нет списка11021"/>
    <w:next w:val="a6"/>
    <w:uiPriority w:val="99"/>
    <w:semiHidden/>
    <w:unhideWhenUsed/>
    <w:rsid w:val="003542BA"/>
  </w:style>
  <w:style w:type="numbering" w:customStyle="1" w:styleId="27210">
    <w:name w:val="Нет списка2721"/>
    <w:next w:val="a6"/>
    <w:uiPriority w:val="99"/>
    <w:semiHidden/>
    <w:unhideWhenUsed/>
    <w:rsid w:val="003542BA"/>
  </w:style>
  <w:style w:type="numbering" w:customStyle="1" w:styleId="111111721">
    <w:name w:val="1 / 1.1 / 1.1.1721"/>
    <w:basedOn w:val="a6"/>
    <w:next w:val="111111"/>
    <w:locked/>
    <w:rsid w:val="003542BA"/>
  </w:style>
  <w:style w:type="numbering" w:customStyle="1" w:styleId="116210">
    <w:name w:val="Нет списка11621"/>
    <w:next w:val="a6"/>
    <w:uiPriority w:val="99"/>
    <w:semiHidden/>
    <w:unhideWhenUsed/>
    <w:rsid w:val="003542BA"/>
  </w:style>
  <w:style w:type="numbering" w:customStyle="1" w:styleId="1111131211">
    <w:name w:val="1 / 1.1 / 1.1.31211"/>
    <w:basedOn w:val="a6"/>
    <w:next w:val="111111"/>
    <w:locked/>
    <w:rsid w:val="003542BA"/>
  </w:style>
  <w:style w:type="numbering" w:customStyle="1" w:styleId="1111141211">
    <w:name w:val="1 / 1.1 / 1.1.41211"/>
    <w:basedOn w:val="a6"/>
    <w:next w:val="111111"/>
    <w:rsid w:val="003542BA"/>
  </w:style>
  <w:style w:type="numbering" w:customStyle="1" w:styleId="111111821">
    <w:name w:val="1 / 1.1 / 1.1.1821"/>
    <w:basedOn w:val="a6"/>
    <w:next w:val="111111"/>
    <w:locked/>
    <w:rsid w:val="003542BA"/>
  </w:style>
  <w:style w:type="numbering" w:customStyle="1" w:styleId="28210">
    <w:name w:val="Нет списка2821"/>
    <w:next w:val="a6"/>
    <w:uiPriority w:val="99"/>
    <w:semiHidden/>
    <w:unhideWhenUsed/>
    <w:rsid w:val="003542BA"/>
  </w:style>
  <w:style w:type="numbering" w:customStyle="1" w:styleId="111111921">
    <w:name w:val="1 / 1.1 / 1.1.1921"/>
    <w:basedOn w:val="a6"/>
    <w:next w:val="111111"/>
    <w:locked/>
    <w:rsid w:val="003542BA"/>
  </w:style>
  <w:style w:type="numbering" w:customStyle="1" w:styleId="117210">
    <w:name w:val="Нет списка11721"/>
    <w:next w:val="a6"/>
    <w:uiPriority w:val="99"/>
    <w:semiHidden/>
    <w:unhideWhenUsed/>
    <w:rsid w:val="003542BA"/>
  </w:style>
  <w:style w:type="numbering" w:customStyle="1" w:styleId="29210">
    <w:name w:val="Нет списка2921"/>
    <w:next w:val="a6"/>
    <w:uiPriority w:val="99"/>
    <w:semiHidden/>
    <w:unhideWhenUsed/>
    <w:rsid w:val="003542BA"/>
  </w:style>
  <w:style w:type="numbering" w:customStyle="1" w:styleId="111112021">
    <w:name w:val="1 / 1.1 / 1.1.2021"/>
    <w:basedOn w:val="a6"/>
    <w:next w:val="111111"/>
    <w:locked/>
    <w:rsid w:val="003542BA"/>
  </w:style>
  <w:style w:type="numbering" w:customStyle="1" w:styleId="11821">
    <w:name w:val="Нет списка11821"/>
    <w:next w:val="a6"/>
    <w:uiPriority w:val="99"/>
    <w:semiHidden/>
    <w:unhideWhenUsed/>
    <w:rsid w:val="003542BA"/>
  </w:style>
  <w:style w:type="numbering" w:customStyle="1" w:styleId="30111">
    <w:name w:val="Нет списка30111"/>
    <w:next w:val="a6"/>
    <w:uiPriority w:val="99"/>
    <w:semiHidden/>
    <w:unhideWhenUsed/>
    <w:rsid w:val="003542BA"/>
  </w:style>
  <w:style w:type="numbering" w:customStyle="1" w:styleId="1111122111">
    <w:name w:val="1 / 1.1 / 1.1.22111"/>
    <w:basedOn w:val="a6"/>
    <w:next w:val="111111"/>
    <w:locked/>
    <w:rsid w:val="003542BA"/>
  </w:style>
  <w:style w:type="numbering" w:customStyle="1" w:styleId="119111">
    <w:name w:val="Нет списка119111"/>
    <w:next w:val="a6"/>
    <w:uiPriority w:val="99"/>
    <w:semiHidden/>
    <w:unhideWhenUsed/>
    <w:rsid w:val="003542BA"/>
  </w:style>
  <w:style w:type="numbering" w:customStyle="1" w:styleId="210111">
    <w:name w:val="Нет списка210111"/>
    <w:next w:val="a6"/>
    <w:uiPriority w:val="99"/>
    <w:semiHidden/>
    <w:unhideWhenUsed/>
    <w:rsid w:val="003542BA"/>
  </w:style>
  <w:style w:type="numbering" w:customStyle="1" w:styleId="1111123111">
    <w:name w:val="1 / 1.1 / 1.1.23111"/>
    <w:basedOn w:val="a6"/>
    <w:next w:val="111111"/>
    <w:unhideWhenUsed/>
    <w:locked/>
    <w:rsid w:val="003542BA"/>
  </w:style>
  <w:style w:type="numbering" w:customStyle="1" w:styleId="36111">
    <w:name w:val="Нет списка36111"/>
    <w:next w:val="a6"/>
    <w:uiPriority w:val="99"/>
    <w:semiHidden/>
    <w:unhideWhenUsed/>
    <w:rsid w:val="003542BA"/>
  </w:style>
  <w:style w:type="numbering" w:customStyle="1" w:styleId="1111132111">
    <w:name w:val="1 / 1.1 / 1.1.32111"/>
    <w:basedOn w:val="a6"/>
    <w:next w:val="111111"/>
    <w:unhideWhenUsed/>
    <w:rsid w:val="003542BA"/>
  </w:style>
  <w:style w:type="numbering" w:customStyle="1" w:styleId="46111">
    <w:name w:val="Нет списка46111"/>
    <w:next w:val="a6"/>
    <w:uiPriority w:val="99"/>
    <w:semiHidden/>
    <w:unhideWhenUsed/>
    <w:rsid w:val="003542BA"/>
  </w:style>
  <w:style w:type="numbering" w:customStyle="1" w:styleId="1111142111">
    <w:name w:val="1 / 1.1 / 1.1.42111"/>
    <w:basedOn w:val="a6"/>
    <w:next w:val="111111"/>
    <w:locked/>
    <w:rsid w:val="003542BA"/>
  </w:style>
  <w:style w:type="numbering" w:customStyle="1" w:styleId="1110111">
    <w:name w:val="Нет списка1110111"/>
    <w:next w:val="a6"/>
    <w:uiPriority w:val="99"/>
    <w:semiHidden/>
    <w:unhideWhenUsed/>
    <w:rsid w:val="003542BA"/>
  </w:style>
  <w:style w:type="numbering" w:customStyle="1" w:styleId="56111">
    <w:name w:val="Нет списка56111"/>
    <w:next w:val="a6"/>
    <w:uiPriority w:val="99"/>
    <w:semiHidden/>
    <w:unhideWhenUsed/>
    <w:rsid w:val="003542BA"/>
  </w:style>
  <w:style w:type="numbering" w:customStyle="1" w:styleId="11111511111">
    <w:name w:val="1 / 1.1 / 1.1.511111"/>
    <w:basedOn w:val="a6"/>
    <w:next w:val="111111"/>
    <w:locked/>
    <w:rsid w:val="003542BA"/>
  </w:style>
  <w:style w:type="numbering" w:customStyle="1" w:styleId="121111111">
    <w:name w:val="Нет списка121111111"/>
    <w:next w:val="a6"/>
    <w:uiPriority w:val="99"/>
    <w:semiHidden/>
    <w:unhideWhenUsed/>
    <w:rsid w:val="003542BA"/>
  </w:style>
  <w:style w:type="numbering" w:customStyle="1" w:styleId="66111">
    <w:name w:val="Нет списка66111"/>
    <w:next w:val="a6"/>
    <w:uiPriority w:val="99"/>
    <w:semiHidden/>
    <w:unhideWhenUsed/>
    <w:rsid w:val="003542BA"/>
  </w:style>
  <w:style w:type="numbering" w:customStyle="1" w:styleId="11111611111">
    <w:name w:val="1 / 1.1 / 1.1.611111"/>
    <w:basedOn w:val="a6"/>
    <w:next w:val="111111"/>
    <w:locked/>
    <w:rsid w:val="003542BA"/>
  </w:style>
  <w:style w:type="numbering" w:customStyle="1" w:styleId="1311111">
    <w:name w:val="Нет списка1311111"/>
    <w:next w:val="a6"/>
    <w:uiPriority w:val="99"/>
    <w:semiHidden/>
    <w:unhideWhenUsed/>
    <w:rsid w:val="003542BA"/>
  </w:style>
  <w:style w:type="numbering" w:customStyle="1" w:styleId="212111">
    <w:name w:val="Нет списка212111"/>
    <w:next w:val="a6"/>
    <w:uiPriority w:val="99"/>
    <w:semiHidden/>
    <w:unhideWhenUsed/>
    <w:rsid w:val="003542BA"/>
  </w:style>
  <w:style w:type="numbering" w:customStyle="1" w:styleId="1112111">
    <w:name w:val="Нет списка1112111"/>
    <w:next w:val="a6"/>
    <w:uiPriority w:val="99"/>
    <w:semiHidden/>
    <w:unhideWhenUsed/>
    <w:rsid w:val="003542BA"/>
  </w:style>
  <w:style w:type="numbering" w:customStyle="1" w:styleId="311111111">
    <w:name w:val="Нет списка311111111"/>
    <w:next w:val="a6"/>
    <w:uiPriority w:val="99"/>
    <w:semiHidden/>
    <w:unhideWhenUsed/>
    <w:rsid w:val="003542BA"/>
  </w:style>
  <w:style w:type="numbering" w:customStyle="1" w:styleId="411111111">
    <w:name w:val="Нет списка411111111"/>
    <w:next w:val="a6"/>
    <w:uiPriority w:val="99"/>
    <w:semiHidden/>
    <w:unhideWhenUsed/>
    <w:rsid w:val="003542BA"/>
  </w:style>
  <w:style w:type="numbering" w:customStyle="1" w:styleId="5111111">
    <w:name w:val="Нет списка5111111"/>
    <w:next w:val="a6"/>
    <w:uiPriority w:val="99"/>
    <w:semiHidden/>
    <w:unhideWhenUsed/>
    <w:rsid w:val="003542BA"/>
  </w:style>
  <w:style w:type="numbering" w:customStyle="1" w:styleId="6111111">
    <w:name w:val="Нет списка6111111"/>
    <w:next w:val="a6"/>
    <w:uiPriority w:val="99"/>
    <w:semiHidden/>
    <w:unhideWhenUsed/>
    <w:rsid w:val="003542BA"/>
  </w:style>
  <w:style w:type="numbering" w:customStyle="1" w:styleId="75111">
    <w:name w:val="Нет списка75111"/>
    <w:next w:val="a6"/>
    <w:uiPriority w:val="99"/>
    <w:semiHidden/>
    <w:unhideWhenUsed/>
    <w:rsid w:val="003542BA"/>
  </w:style>
  <w:style w:type="numbering" w:customStyle="1" w:styleId="85111">
    <w:name w:val="Нет списка85111"/>
    <w:next w:val="a6"/>
    <w:uiPriority w:val="99"/>
    <w:semiHidden/>
    <w:unhideWhenUsed/>
    <w:rsid w:val="003542BA"/>
  </w:style>
  <w:style w:type="numbering" w:customStyle="1" w:styleId="91111">
    <w:name w:val="Нет списка91111"/>
    <w:next w:val="a6"/>
    <w:uiPriority w:val="99"/>
    <w:semiHidden/>
    <w:unhideWhenUsed/>
    <w:rsid w:val="003542BA"/>
  </w:style>
  <w:style w:type="numbering" w:customStyle="1" w:styleId="11111711111">
    <w:name w:val="1 / 1.1 / 1.1.711111"/>
    <w:basedOn w:val="a6"/>
    <w:next w:val="111111"/>
    <w:locked/>
    <w:rsid w:val="003542BA"/>
  </w:style>
  <w:style w:type="numbering" w:customStyle="1" w:styleId="1411111">
    <w:name w:val="Нет списка1411111"/>
    <w:next w:val="a6"/>
    <w:uiPriority w:val="99"/>
    <w:semiHidden/>
    <w:unhideWhenUsed/>
    <w:rsid w:val="003542BA"/>
  </w:style>
  <w:style w:type="numbering" w:customStyle="1" w:styleId="22111111">
    <w:name w:val="Нет списка22111111"/>
    <w:next w:val="a6"/>
    <w:uiPriority w:val="99"/>
    <w:semiHidden/>
    <w:unhideWhenUsed/>
    <w:rsid w:val="003542BA"/>
  </w:style>
  <w:style w:type="numbering" w:customStyle="1" w:styleId="1121111">
    <w:name w:val="Нет списка1121111"/>
    <w:next w:val="a6"/>
    <w:uiPriority w:val="99"/>
    <w:semiHidden/>
    <w:unhideWhenUsed/>
    <w:rsid w:val="003542BA"/>
  </w:style>
  <w:style w:type="numbering" w:customStyle="1" w:styleId="3211110">
    <w:name w:val="Нет списка321111"/>
    <w:next w:val="a6"/>
    <w:uiPriority w:val="99"/>
    <w:semiHidden/>
    <w:unhideWhenUsed/>
    <w:rsid w:val="003542BA"/>
  </w:style>
  <w:style w:type="numbering" w:customStyle="1" w:styleId="421111">
    <w:name w:val="Нет списка421111"/>
    <w:next w:val="a6"/>
    <w:uiPriority w:val="99"/>
    <w:semiHidden/>
    <w:unhideWhenUsed/>
    <w:rsid w:val="003542BA"/>
  </w:style>
  <w:style w:type="numbering" w:customStyle="1" w:styleId="521111">
    <w:name w:val="Нет списка521111"/>
    <w:next w:val="a6"/>
    <w:uiPriority w:val="99"/>
    <w:semiHidden/>
    <w:unhideWhenUsed/>
    <w:rsid w:val="003542BA"/>
  </w:style>
  <w:style w:type="numbering" w:customStyle="1" w:styleId="621111">
    <w:name w:val="Нет списка621111"/>
    <w:next w:val="a6"/>
    <w:uiPriority w:val="99"/>
    <w:semiHidden/>
    <w:unhideWhenUsed/>
    <w:rsid w:val="003542BA"/>
  </w:style>
  <w:style w:type="numbering" w:customStyle="1" w:styleId="7111111">
    <w:name w:val="Нет списка7111111"/>
    <w:next w:val="a6"/>
    <w:uiPriority w:val="99"/>
    <w:semiHidden/>
    <w:unhideWhenUsed/>
    <w:rsid w:val="003542BA"/>
  </w:style>
  <w:style w:type="numbering" w:customStyle="1" w:styleId="8111111">
    <w:name w:val="Нет списка8111111"/>
    <w:next w:val="a6"/>
    <w:uiPriority w:val="99"/>
    <w:semiHidden/>
    <w:unhideWhenUsed/>
    <w:rsid w:val="003542BA"/>
  </w:style>
  <w:style w:type="numbering" w:customStyle="1" w:styleId="101111">
    <w:name w:val="Нет списка101111"/>
    <w:next w:val="a6"/>
    <w:uiPriority w:val="99"/>
    <w:semiHidden/>
    <w:unhideWhenUsed/>
    <w:rsid w:val="003542BA"/>
  </w:style>
  <w:style w:type="numbering" w:customStyle="1" w:styleId="11111811111">
    <w:name w:val="1 / 1.1 / 1.1.811111"/>
    <w:basedOn w:val="a6"/>
    <w:next w:val="111111"/>
    <w:locked/>
    <w:rsid w:val="003542BA"/>
  </w:style>
  <w:style w:type="numbering" w:customStyle="1" w:styleId="1511111">
    <w:name w:val="Нет списка1511111"/>
    <w:next w:val="a6"/>
    <w:uiPriority w:val="99"/>
    <w:semiHidden/>
    <w:unhideWhenUsed/>
    <w:rsid w:val="003542BA"/>
  </w:style>
  <w:style w:type="numbering" w:customStyle="1" w:styleId="231111">
    <w:name w:val="Нет списка231111"/>
    <w:next w:val="a6"/>
    <w:uiPriority w:val="99"/>
    <w:semiHidden/>
    <w:unhideWhenUsed/>
    <w:rsid w:val="003542BA"/>
  </w:style>
  <w:style w:type="numbering" w:customStyle="1" w:styleId="1131111">
    <w:name w:val="Нет списка1131111"/>
    <w:next w:val="a6"/>
    <w:uiPriority w:val="99"/>
    <w:semiHidden/>
    <w:unhideWhenUsed/>
    <w:rsid w:val="003542BA"/>
  </w:style>
  <w:style w:type="numbering" w:customStyle="1" w:styleId="3311110">
    <w:name w:val="Нет списка331111"/>
    <w:next w:val="a6"/>
    <w:uiPriority w:val="99"/>
    <w:semiHidden/>
    <w:unhideWhenUsed/>
    <w:rsid w:val="003542BA"/>
  </w:style>
  <w:style w:type="numbering" w:customStyle="1" w:styleId="431111">
    <w:name w:val="Нет списка431111"/>
    <w:next w:val="a6"/>
    <w:uiPriority w:val="99"/>
    <w:semiHidden/>
    <w:unhideWhenUsed/>
    <w:rsid w:val="003542BA"/>
  </w:style>
  <w:style w:type="numbering" w:customStyle="1" w:styleId="531111">
    <w:name w:val="Нет списка531111"/>
    <w:next w:val="a6"/>
    <w:uiPriority w:val="99"/>
    <w:semiHidden/>
    <w:unhideWhenUsed/>
    <w:rsid w:val="003542BA"/>
  </w:style>
  <w:style w:type="numbering" w:customStyle="1" w:styleId="631111">
    <w:name w:val="Нет списка631111"/>
    <w:next w:val="a6"/>
    <w:uiPriority w:val="99"/>
    <w:semiHidden/>
    <w:unhideWhenUsed/>
    <w:rsid w:val="003542BA"/>
  </w:style>
  <w:style w:type="numbering" w:customStyle="1" w:styleId="721111">
    <w:name w:val="Нет списка721111"/>
    <w:next w:val="a6"/>
    <w:uiPriority w:val="99"/>
    <w:semiHidden/>
    <w:unhideWhenUsed/>
    <w:rsid w:val="003542BA"/>
  </w:style>
  <w:style w:type="numbering" w:customStyle="1" w:styleId="821111">
    <w:name w:val="Нет списка821111"/>
    <w:next w:val="a6"/>
    <w:uiPriority w:val="99"/>
    <w:semiHidden/>
    <w:unhideWhenUsed/>
    <w:rsid w:val="003542BA"/>
  </w:style>
  <w:style w:type="numbering" w:customStyle="1" w:styleId="1611111">
    <w:name w:val="Нет списка1611111"/>
    <w:next w:val="a6"/>
    <w:uiPriority w:val="99"/>
    <w:semiHidden/>
    <w:unhideWhenUsed/>
    <w:rsid w:val="003542BA"/>
  </w:style>
  <w:style w:type="numbering" w:customStyle="1" w:styleId="1111191111">
    <w:name w:val="1 / 1.1 / 1.1.91111"/>
    <w:basedOn w:val="a6"/>
    <w:next w:val="111111"/>
    <w:locked/>
    <w:rsid w:val="003542BA"/>
  </w:style>
  <w:style w:type="numbering" w:customStyle="1" w:styleId="1711111">
    <w:name w:val="Нет списка1711111"/>
    <w:next w:val="a6"/>
    <w:uiPriority w:val="99"/>
    <w:semiHidden/>
    <w:unhideWhenUsed/>
    <w:rsid w:val="003542BA"/>
  </w:style>
  <w:style w:type="numbering" w:customStyle="1" w:styleId="241111">
    <w:name w:val="Нет списка241111"/>
    <w:next w:val="a6"/>
    <w:uiPriority w:val="99"/>
    <w:semiHidden/>
    <w:unhideWhenUsed/>
    <w:rsid w:val="003542BA"/>
  </w:style>
  <w:style w:type="numbering" w:customStyle="1" w:styleId="1141111">
    <w:name w:val="Нет списка1141111"/>
    <w:next w:val="a6"/>
    <w:uiPriority w:val="99"/>
    <w:semiHidden/>
    <w:unhideWhenUsed/>
    <w:rsid w:val="003542BA"/>
  </w:style>
  <w:style w:type="numbering" w:customStyle="1" w:styleId="341111">
    <w:name w:val="Нет списка341111"/>
    <w:next w:val="a6"/>
    <w:uiPriority w:val="99"/>
    <w:semiHidden/>
    <w:unhideWhenUsed/>
    <w:rsid w:val="003542BA"/>
  </w:style>
  <w:style w:type="numbering" w:customStyle="1" w:styleId="441111">
    <w:name w:val="Нет списка441111"/>
    <w:next w:val="a6"/>
    <w:uiPriority w:val="99"/>
    <w:semiHidden/>
    <w:unhideWhenUsed/>
    <w:rsid w:val="003542BA"/>
  </w:style>
  <w:style w:type="numbering" w:customStyle="1" w:styleId="541111">
    <w:name w:val="Нет списка541111"/>
    <w:next w:val="a6"/>
    <w:uiPriority w:val="99"/>
    <w:semiHidden/>
    <w:unhideWhenUsed/>
    <w:rsid w:val="003542BA"/>
  </w:style>
  <w:style w:type="numbering" w:customStyle="1" w:styleId="641111">
    <w:name w:val="Нет списка641111"/>
    <w:next w:val="a6"/>
    <w:uiPriority w:val="99"/>
    <w:semiHidden/>
    <w:unhideWhenUsed/>
    <w:rsid w:val="003542BA"/>
  </w:style>
  <w:style w:type="numbering" w:customStyle="1" w:styleId="731111">
    <w:name w:val="Нет списка731111"/>
    <w:next w:val="a6"/>
    <w:uiPriority w:val="99"/>
    <w:semiHidden/>
    <w:unhideWhenUsed/>
    <w:rsid w:val="003542BA"/>
  </w:style>
  <w:style w:type="numbering" w:customStyle="1" w:styleId="831111">
    <w:name w:val="Нет списка831111"/>
    <w:next w:val="a6"/>
    <w:uiPriority w:val="99"/>
    <w:semiHidden/>
    <w:unhideWhenUsed/>
    <w:rsid w:val="003542BA"/>
  </w:style>
  <w:style w:type="numbering" w:customStyle="1" w:styleId="181111">
    <w:name w:val="Нет списка181111"/>
    <w:next w:val="a6"/>
    <w:uiPriority w:val="99"/>
    <w:semiHidden/>
    <w:unhideWhenUsed/>
    <w:rsid w:val="003542BA"/>
  </w:style>
  <w:style w:type="numbering" w:customStyle="1" w:styleId="11111101111">
    <w:name w:val="1 / 1.1 / 1.1.101111"/>
    <w:basedOn w:val="a6"/>
    <w:next w:val="111111"/>
    <w:locked/>
    <w:rsid w:val="003542BA"/>
  </w:style>
  <w:style w:type="numbering" w:customStyle="1" w:styleId="191111">
    <w:name w:val="Нет списка191111"/>
    <w:next w:val="a6"/>
    <w:uiPriority w:val="99"/>
    <w:semiHidden/>
    <w:unhideWhenUsed/>
    <w:rsid w:val="003542BA"/>
  </w:style>
  <w:style w:type="numbering" w:customStyle="1" w:styleId="2511110">
    <w:name w:val="Нет списка251111"/>
    <w:next w:val="a6"/>
    <w:uiPriority w:val="99"/>
    <w:semiHidden/>
    <w:unhideWhenUsed/>
    <w:rsid w:val="003542BA"/>
  </w:style>
  <w:style w:type="numbering" w:customStyle="1" w:styleId="1151111">
    <w:name w:val="Нет списка1151111"/>
    <w:next w:val="a6"/>
    <w:uiPriority w:val="99"/>
    <w:semiHidden/>
    <w:unhideWhenUsed/>
    <w:rsid w:val="003542BA"/>
  </w:style>
  <w:style w:type="numbering" w:customStyle="1" w:styleId="351111">
    <w:name w:val="Нет списка351111"/>
    <w:next w:val="a6"/>
    <w:uiPriority w:val="99"/>
    <w:semiHidden/>
    <w:unhideWhenUsed/>
    <w:rsid w:val="003542BA"/>
  </w:style>
  <w:style w:type="numbering" w:customStyle="1" w:styleId="451111">
    <w:name w:val="Нет списка451111"/>
    <w:next w:val="a6"/>
    <w:uiPriority w:val="99"/>
    <w:semiHidden/>
    <w:unhideWhenUsed/>
    <w:rsid w:val="003542BA"/>
  </w:style>
  <w:style w:type="numbering" w:customStyle="1" w:styleId="551111">
    <w:name w:val="Нет списка551111"/>
    <w:next w:val="a6"/>
    <w:uiPriority w:val="99"/>
    <w:semiHidden/>
    <w:unhideWhenUsed/>
    <w:rsid w:val="003542BA"/>
  </w:style>
  <w:style w:type="numbering" w:customStyle="1" w:styleId="651111">
    <w:name w:val="Нет списка651111"/>
    <w:next w:val="a6"/>
    <w:uiPriority w:val="99"/>
    <w:semiHidden/>
    <w:unhideWhenUsed/>
    <w:rsid w:val="003542BA"/>
  </w:style>
  <w:style w:type="numbering" w:customStyle="1" w:styleId="741111">
    <w:name w:val="Нет списка741111"/>
    <w:next w:val="a6"/>
    <w:uiPriority w:val="99"/>
    <w:semiHidden/>
    <w:unhideWhenUsed/>
    <w:rsid w:val="003542BA"/>
  </w:style>
  <w:style w:type="numbering" w:customStyle="1" w:styleId="841111">
    <w:name w:val="Нет списка841111"/>
    <w:next w:val="a6"/>
    <w:uiPriority w:val="99"/>
    <w:semiHidden/>
    <w:unhideWhenUsed/>
    <w:rsid w:val="003542BA"/>
  </w:style>
  <w:style w:type="numbering" w:customStyle="1" w:styleId="111111111110">
    <w:name w:val="1 / 1.1 / 1.1.111111"/>
    <w:basedOn w:val="a6"/>
    <w:next w:val="111111"/>
    <w:locked/>
    <w:rsid w:val="003542BA"/>
  </w:style>
  <w:style w:type="numbering" w:customStyle="1" w:styleId="11111121111">
    <w:name w:val="1 / 1.1 / 1.1.121111"/>
    <w:basedOn w:val="a6"/>
    <w:next w:val="111111"/>
    <w:locked/>
    <w:rsid w:val="003542BA"/>
  </w:style>
  <w:style w:type="numbering" w:customStyle="1" w:styleId="201111">
    <w:name w:val="Нет списка201111"/>
    <w:next w:val="a6"/>
    <w:uiPriority w:val="99"/>
    <w:semiHidden/>
    <w:unhideWhenUsed/>
    <w:rsid w:val="003542BA"/>
  </w:style>
  <w:style w:type="numbering" w:customStyle="1" w:styleId="11111132111">
    <w:name w:val="1 / 1.1 / 1.1.132111"/>
    <w:basedOn w:val="a6"/>
    <w:next w:val="111111"/>
    <w:semiHidden/>
    <w:unhideWhenUsed/>
    <w:rsid w:val="003542BA"/>
  </w:style>
  <w:style w:type="numbering" w:customStyle="1" w:styleId="11111142111">
    <w:name w:val="1 / 1.1 / 1.1.142111"/>
    <w:basedOn w:val="a6"/>
    <w:next w:val="111111"/>
    <w:locked/>
    <w:rsid w:val="003542BA"/>
  </w:style>
  <w:style w:type="numbering" w:customStyle="1" w:styleId="1111121211">
    <w:name w:val="1 / 1.1 / 1.1.21211"/>
    <w:basedOn w:val="a6"/>
    <w:next w:val="111111"/>
    <w:locked/>
    <w:rsid w:val="003542BA"/>
  </w:style>
  <w:style w:type="numbering" w:customStyle="1" w:styleId="11111151111">
    <w:name w:val="1 / 1.1 / 1.1.151111"/>
    <w:basedOn w:val="a6"/>
    <w:next w:val="111111"/>
    <w:locked/>
    <w:rsid w:val="003542BA"/>
  </w:style>
  <w:style w:type="numbering" w:customStyle="1" w:styleId="111111311111">
    <w:name w:val="1 / 1.1 / 1.1.1311111"/>
    <w:basedOn w:val="a6"/>
    <w:next w:val="111111"/>
    <w:semiHidden/>
    <w:unhideWhenUsed/>
    <w:rsid w:val="003542BA"/>
  </w:style>
  <w:style w:type="numbering" w:customStyle="1" w:styleId="111111411111">
    <w:name w:val="1 / 1.1 / 1.1.1411111"/>
    <w:basedOn w:val="a6"/>
    <w:next w:val="111111"/>
    <w:locked/>
    <w:rsid w:val="003542BA"/>
  </w:style>
  <w:style w:type="numbering" w:customStyle="1" w:styleId="261111">
    <w:name w:val="Нет списка261111"/>
    <w:next w:val="a6"/>
    <w:uiPriority w:val="99"/>
    <w:semiHidden/>
    <w:unhideWhenUsed/>
    <w:rsid w:val="003542BA"/>
  </w:style>
  <w:style w:type="numbering" w:customStyle="1" w:styleId="11111161111">
    <w:name w:val="1 / 1.1 / 1.1.161111"/>
    <w:basedOn w:val="a6"/>
    <w:next w:val="111111"/>
    <w:locked/>
    <w:rsid w:val="003542BA"/>
  </w:style>
  <w:style w:type="numbering" w:customStyle="1" w:styleId="1101111">
    <w:name w:val="Нет списка1101111"/>
    <w:next w:val="a6"/>
    <w:uiPriority w:val="99"/>
    <w:semiHidden/>
    <w:unhideWhenUsed/>
    <w:rsid w:val="003542BA"/>
  </w:style>
  <w:style w:type="numbering" w:customStyle="1" w:styleId="271111">
    <w:name w:val="Нет списка271111"/>
    <w:next w:val="a6"/>
    <w:uiPriority w:val="99"/>
    <w:semiHidden/>
    <w:unhideWhenUsed/>
    <w:rsid w:val="003542BA"/>
  </w:style>
  <w:style w:type="numbering" w:customStyle="1" w:styleId="11111171111">
    <w:name w:val="1 / 1.1 / 1.1.171111"/>
    <w:basedOn w:val="a6"/>
    <w:next w:val="111111"/>
    <w:locked/>
    <w:rsid w:val="003542BA"/>
  </w:style>
  <w:style w:type="numbering" w:customStyle="1" w:styleId="1161111">
    <w:name w:val="Нет списка1161111"/>
    <w:next w:val="a6"/>
    <w:uiPriority w:val="99"/>
    <w:semiHidden/>
    <w:unhideWhenUsed/>
    <w:rsid w:val="003542BA"/>
  </w:style>
  <w:style w:type="numbering" w:customStyle="1" w:styleId="111113111111">
    <w:name w:val="1 / 1.1 / 1.1.3111111"/>
    <w:basedOn w:val="a6"/>
    <w:next w:val="111111"/>
    <w:locked/>
    <w:rsid w:val="003542BA"/>
  </w:style>
  <w:style w:type="numbering" w:customStyle="1" w:styleId="111114111111">
    <w:name w:val="1 / 1.1 / 1.1.4111111"/>
    <w:basedOn w:val="a6"/>
    <w:next w:val="111111"/>
    <w:rsid w:val="003542BA"/>
  </w:style>
  <w:style w:type="numbering" w:customStyle="1" w:styleId="11111181111">
    <w:name w:val="1 / 1.1 / 1.1.181111"/>
    <w:basedOn w:val="a6"/>
    <w:next w:val="111111"/>
    <w:locked/>
    <w:rsid w:val="003542BA"/>
  </w:style>
  <w:style w:type="numbering" w:customStyle="1" w:styleId="281111">
    <w:name w:val="Нет списка281111"/>
    <w:next w:val="a6"/>
    <w:uiPriority w:val="99"/>
    <w:semiHidden/>
    <w:unhideWhenUsed/>
    <w:rsid w:val="003542BA"/>
  </w:style>
  <w:style w:type="numbering" w:customStyle="1" w:styleId="11111191111">
    <w:name w:val="1 / 1.1 / 1.1.191111"/>
    <w:basedOn w:val="a6"/>
    <w:next w:val="111111"/>
    <w:locked/>
    <w:rsid w:val="003542BA"/>
  </w:style>
  <w:style w:type="numbering" w:customStyle="1" w:styleId="1171111">
    <w:name w:val="Нет списка1171111"/>
    <w:next w:val="a6"/>
    <w:uiPriority w:val="99"/>
    <w:semiHidden/>
    <w:unhideWhenUsed/>
    <w:rsid w:val="003542BA"/>
  </w:style>
  <w:style w:type="numbering" w:customStyle="1" w:styleId="291111">
    <w:name w:val="Нет списка291111"/>
    <w:next w:val="a6"/>
    <w:uiPriority w:val="99"/>
    <w:semiHidden/>
    <w:unhideWhenUsed/>
    <w:rsid w:val="003542BA"/>
  </w:style>
  <w:style w:type="numbering" w:customStyle="1" w:styleId="11111201111">
    <w:name w:val="1 / 1.1 / 1.1.201111"/>
    <w:basedOn w:val="a6"/>
    <w:next w:val="111111"/>
    <w:locked/>
    <w:rsid w:val="003542BA"/>
  </w:style>
  <w:style w:type="numbering" w:customStyle="1" w:styleId="1181111">
    <w:name w:val="Нет списка1181111"/>
    <w:next w:val="a6"/>
    <w:uiPriority w:val="99"/>
    <w:semiHidden/>
    <w:unhideWhenUsed/>
    <w:rsid w:val="003542BA"/>
  </w:style>
  <w:style w:type="numbering" w:customStyle="1" w:styleId="301111">
    <w:name w:val="Нет списка301111"/>
    <w:next w:val="a6"/>
    <w:uiPriority w:val="99"/>
    <w:semiHidden/>
    <w:unhideWhenUsed/>
    <w:rsid w:val="003542BA"/>
  </w:style>
  <w:style w:type="numbering" w:customStyle="1" w:styleId="11111221111">
    <w:name w:val="1 / 1.1 / 1.1.221111"/>
    <w:basedOn w:val="a6"/>
    <w:next w:val="111111"/>
    <w:locked/>
    <w:rsid w:val="003542BA"/>
  </w:style>
  <w:style w:type="numbering" w:customStyle="1" w:styleId="1191111">
    <w:name w:val="Нет списка1191111"/>
    <w:next w:val="a6"/>
    <w:uiPriority w:val="99"/>
    <w:semiHidden/>
    <w:unhideWhenUsed/>
    <w:rsid w:val="003542BA"/>
  </w:style>
  <w:style w:type="numbering" w:customStyle="1" w:styleId="2101111">
    <w:name w:val="Нет списка2101111"/>
    <w:next w:val="a6"/>
    <w:uiPriority w:val="99"/>
    <w:semiHidden/>
    <w:unhideWhenUsed/>
    <w:rsid w:val="003542BA"/>
  </w:style>
  <w:style w:type="numbering" w:customStyle="1" w:styleId="11111231111">
    <w:name w:val="1 / 1.1 / 1.1.231111"/>
    <w:basedOn w:val="a6"/>
    <w:next w:val="111111"/>
    <w:locked/>
    <w:rsid w:val="003542BA"/>
  </w:style>
  <w:style w:type="numbering" w:customStyle="1" w:styleId="11101111">
    <w:name w:val="Нет списка11101111"/>
    <w:next w:val="a6"/>
    <w:uiPriority w:val="99"/>
    <w:semiHidden/>
    <w:unhideWhenUsed/>
    <w:rsid w:val="003542BA"/>
  </w:style>
  <w:style w:type="numbering" w:customStyle="1" w:styleId="21111111111">
    <w:name w:val="Нет списка21111111111"/>
    <w:next w:val="a6"/>
    <w:uiPriority w:val="99"/>
    <w:semiHidden/>
    <w:unhideWhenUsed/>
    <w:rsid w:val="003542BA"/>
  </w:style>
  <w:style w:type="numbering" w:customStyle="1" w:styleId="111112111111111">
    <w:name w:val="1 / 1.1 / 1.1.2111111111"/>
    <w:basedOn w:val="a6"/>
    <w:next w:val="111111"/>
    <w:unhideWhenUsed/>
    <w:locked/>
    <w:rsid w:val="003542BA"/>
  </w:style>
  <w:style w:type="numbering" w:customStyle="1" w:styleId="361111">
    <w:name w:val="Нет списка361111"/>
    <w:next w:val="a6"/>
    <w:uiPriority w:val="99"/>
    <w:semiHidden/>
    <w:unhideWhenUsed/>
    <w:rsid w:val="003542BA"/>
  </w:style>
  <w:style w:type="numbering" w:customStyle="1" w:styleId="11111321111">
    <w:name w:val="1 / 1.1 / 1.1.321111"/>
    <w:basedOn w:val="a6"/>
    <w:next w:val="111111"/>
    <w:unhideWhenUsed/>
    <w:rsid w:val="003542BA"/>
  </w:style>
  <w:style w:type="numbering" w:customStyle="1" w:styleId="461111">
    <w:name w:val="Нет списка461111"/>
    <w:next w:val="a6"/>
    <w:uiPriority w:val="99"/>
    <w:semiHidden/>
    <w:unhideWhenUsed/>
    <w:rsid w:val="003542BA"/>
  </w:style>
  <w:style w:type="numbering" w:customStyle="1" w:styleId="11111421111">
    <w:name w:val="1 / 1.1 / 1.1.421111"/>
    <w:basedOn w:val="a6"/>
    <w:next w:val="111111"/>
    <w:locked/>
    <w:rsid w:val="003542BA"/>
  </w:style>
  <w:style w:type="numbering" w:customStyle="1" w:styleId="111111111111">
    <w:name w:val="Нет списка111111111111"/>
    <w:next w:val="a6"/>
    <w:uiPriority w:val="99"/>
    <w:semiHidden/>
    <w:unhideWhenUsed/>
    <w:rsid w:val="003542BA"/>
  </w:style>
  <w:style w:type="numbering" w:customStyle="1" w:styleId="561111">
    <w:name w:val="Нет списка561111"/>
    <w:next w:val="a6"/>
    <w:uiPriority w:val="99"/>
    <w:semiHidden/>
    <w:unhideWhenUsed/>
    <w:rsid w:val="003542BA"/>
  </w:style>
  <w:style w:type="numbering" w:customStyle="1" w:styleId="111115111111">
    <w:name w:val="1 / 1.1 / 1.1.5111111"/>
    <w:basedOn w:val="a6"/>
    <w:next w:val="111111"/>
    <w:locked/>
    <w:rsid w:val="003542BA"/>
  </w:style>
  <w:style w:type="numbering" w:customStyle="1" w:styleId="1211111111">
    <w:name w:val="Нет списка1211111111"/>
    <w:next w:val="a6"/>
    <w:uiPriority w:val="99"/>
    <w:semiHidden/>
    <w:unhideWhenUsed/>
    <w:rsid w:val="003542BA"/>
  </w:style>
  <w:style w:type="numbering" w:customStyle="1" w:styleId="661111">
    <w:name w:val="Нет списка661111"/>
    <w:next w:val="a6"/>
    <w:uiPriority w:val="99"/>
    <w:semiHidden/>
    <w:unhideWhenUsed/>
    <w:rsid w:val="003542BA"/>
  </w:style>
  <w:style w:type="numbering" w:customStyle="1" w:styleId="111116111111">
    <w:name w:val="1 / 1.1 / 1.1.6111111"/>
    <w:basedOn w:val="a6"/>
    <w:next w:val="111111"/>
    <w:locked/>
    <w:rsid w:val="003542BA"/>
  </w:style>
  <w:style w:type="numbering" w:customStyle="1" w:styleId="13111111">
    <w:name w:val="Нет списка13111111"/>
    <w:next w:val="a6"/>
    <w:uiPriority w:val="99"/>
    <w:semiHidden/>
    <w:unhideWhenUsed/>
    <w:rsid w:val="003542BA"/>
  </w:style>
  <w:style w:type="numbering" w:customStyle="1" w:styleId="211111111111">
    <w:name w:val="Нет списка211111111111"/>
    <w:next w:val="a6"/>
    <w:uiPriority w:val="99"/>
    <w:semiHidden/>
    <w:unhideWhenUsed/>
    <w:rsid w:val="003542BA"/>
  </w:style>
  <w:style w:type="numbering" w:customStyle="1" w:styleId="1111111111111">
    <w:name w:val="Нет списка1111111111111"/>
    <w:next w:val="a6"/>
    <w:uiPriority w:val="99"/>
    <w:semiHidden/>
    <w:unhideWhenUsed/>
    <w:rsid w:val="003542BA"/>
  </w:style>
  <w:style w:type="numbering" w:customStyle="1" w:styleId="3111111111">
    <w:name w:val="Нет списка3111111111"/>
    <w:next w:val="a6"/>
    <w:uiPriority w:val="99"/>
    <w:semiHidden/>
    <w:unhideWhenUsed/>
    <w:rsid w:val="003542BA"/>
  </w:style>
  <w:style w:type="numbering" w:customStyle="1" w:styleId="4111111111">
    <w:name w:val="Нет списка4111111111"/>
    <w:next w:val="a6"/>
    <w:uiPriority w:val="99"/>
    <w:semiHidden/>
    <w:unhideWhenUsed/>
    <w:rsid w:val="003542BA"/>
  </w:style>
  <w:style w:type="numbering" w:customStyle="1" w:styleId="51111111">
    <w:name w:val="Нет списка51111111"/>
    <w:next w:val="a6"/>
    <w:uiPriority w:val="99"/>
    <w:semiHidden/>
    <w:unhideWhenUsed/>
    <w:rsid w:val="003542BA"/>
  </w:style>
  <w:style w:type="numbering" w:customStyle="1" w:styleId="61111111">
    <w:name w:val="Нет списка61111111"/>
    <w:next w:val="a6"/>
    <w:uiPriority w:val="99"/>
    <w:semiHidden/>
    <w:unhideWhenUsed/>
    <w:rsid w:val="003542BA"/>
  </w:style>
  <w:style w:type="numbering" w:customStyle="1" w:styleId="751111">
    <w:name w:val="Нет списка751111"/>
    <w:next w:val="a6"/>
    <w:uiPriority w:val="99"/>
    <w:semiHidden/>
    <w:unhideWhenUsed/>
    <w:rsid w:val="003542BA"/>
  </w:style>
  <w:style w:type="numbering" w:customStyle="1" w:styleId="851111">
    <w:name w:val="Нет списка851111"/>
    <w:next w:val="a6"/>
    <w:uiPriority w:val="99"/>
    <w:semiHidden/>
    <w:unhideWhenUsed/>
    <w:rsid w:val="003542BA"/>
  </w:style>
  <w:style w:type="numbering" w:customStyle="1" w:styleId="911111">
    <w:name w:val="Нет списка911111"/>
    <w:next w:val="a6"/>
    <w:uiPriority w:val="99"/>
    <w:semiHidden/>
    <w:unhideWhenUsed/>
    <w:rsid w:val="003542BA"/>
  </w:style>
  <w:style w:type="numbering" w:customStyle="1" w:styleId="111117111111">
    <w:name w:val="1 / 1.1 / 1.1.7111111"/>
    <w:basedOn w:val="a6"/>
    <w:next w:val="111111"/>
    <w:locked/>
    <w:rsid w:val="003542BA"/>
  </w:style>
  <w:style w:type="numbering" w:customStyle="1" w:styleId="14111111">
    <w:name w:val="Нет списка14111111"/>
    <w:next w:val="a6"/>
    <w:uiPriority w:val="99"/>
    <w:semiHidden/>
    <w:unhideWhenUsed/>
    <w:rsid w:val="003542BA"/>
  </w:style>
  <w:style w:type="numbering" w:customStyle="1" w:styleId="221111111">
    <w:name w:val="Нет списка221111111"/>
    <w:next w:val="a6"/>
    <w:uiPriority w:val="99"/>
    <w:semiHidden/>
    <w:unhideWhenUsed/>
    <w:rsid w:val="003542BA"/>
  </w:style>
  <w:style w:type="numbering" w:customStyle="1" w:styleId="11211111">
    <w:name w:val="Нет списка11211111"/>
    <w:next w:val="a6"/>
    <w:uiPriority w:val="99"/>
    <w:semiHidden/>
    <w:unhideWhenUsed/>
    <w:rsid w:val="003542BA"/>
  </w:style>
  <w:style w:type="numbering" w:customStyle="1" w:styleId="3211111">
    <w:name w:val="Нет списка3211111"/>
    <w:next w:val="a6"/>
    <w:uiPriority w:val="99"/>
    <w:semiHidden/>
    <w:unhideWhenUsed/>
    <w:rsid w:val="003542BA"/>
  </w:style>
  <w:style w:type="numbering" w:customStyle="1" w:styleId="4211111">
    <w:name w:val="Нет списка4211111"/>
    <w:next w:val="a6"/>
    <w:uiPriority w:val="99"/>
    <w:semiHidden/>
    <w:unhideWhenUsed/>
    <w:rsid w:val="003542BA"/>
  </w:style>
  <w:style w:type="numbering" w:customStyle="1" w:styleId="5211111">
    <w:name w:val="Нет списка5211111"/>
    <w:next w:val="a6"/>
    <w:uiPriority w:val="99"/>
    <w:semiHidden/>
    <w:unhideWhenUsed/>
    <w:rsid w:val="003542BA"/>
  </w:style>
  <w:style w:type="numbering" w:customStyle="1" w:styleId="6211111">
    <w:name w:val="Нет списка6211111"/>
    <w:next w:val="a6"/>
    <w:uiPriority w:val="99"/>
    <w:semiHidden/>
    <w:unhideWhenUsed/>
    <w:rsid w:val="003542BA"/>
  </w:style>
  <w:style w:type="numbering" w:customStyle="1" w:styleId="71111111">
    <w:name w:val="Нет списка71111111"/>
    <w:next w:val="a6"/>
    <w:uiPriority w:val="99"/>
    <w:semiHidden/>
    <w:unhideWhenUsed/>
    <w:rsid w:val="003542BA"/>
  </w:style>
  <w:style w:type="numbering" w:customStyle="1" w:styleId="81111111">
    <w:name w:val="Нет списка81111111"/>
    <w:next w:val="a6"/>
    <w:uiPriority w:val="99"/>
    <w:semiHidden/>
    <w:unhideWhenUsed/>
    <w:rsid w:val="003542BA"/>
  </w:style>
  <w:style w:type="numbering" w:customStyle="1" w:styleId="1011111">
    <w:name w:val="Нет списка1011111"/>
    <w:next w:val="a6"/>
    <w:uiPriority w:val="99"/>
    <w:semiHidden/>
    <w:unhideWhenUsed/>
    <w:rsid w:val="003542BA"/>
  </w:style>
  <w:style w:type="numbering" w:customStyle="1" w:styleId="111118111111">
    <w:name w:val="1 / 1.1 / 1.1.8111111"/>
    <w:basedOn w:val="a6"/>
    <w:next w:val="111111"/>
    <w:locked/>
    <w:rsid w:val="003542BA"/>
  </w:style>
  <w:style w:type="numbering" w:customStyle="1" w:styleId="15111111">
    <w:name w:val="Нет списка15111111"/>
    <w:next w:val="a6"/>
    <w:uiPriority w:val="99"/>
    <w:semiHidden/>
    <w:unhideWhenUsed/>
    <w:rsid w:val="003542BA"/>
  </w:style>
  <w:style w:type="numbering" w:customStyle="1" w:styleId="2311111">
    <w:name w:val="Нет списка2311111"/>
    <w:next w:val="a6"/>
    <w:uiPriority w:val="99"/>
    <w:semiHidden/>
    <w:unhideWhenUsed/>
    <w:rsid w:val="003542BA"/>
  </w:style>
  <w:style w:type="numbering" w:customStyle="1" w:styleId="11311111">
    <w:name w:val="Нет списка11311111"/>
    <w:next w:val="a6"/>
    <w:uiPriority w:val="99"/>
    <w:semiHidden/>
    <w:unhideWhenUsed/>
    <w:rsid w:val="003542BA"/>
  </w:style>
  <w:style w:type="numbering" w:customStyle="1" w:styleId="3311111">
    <w:name w:val="Нет списка3311111"/>
    <w:next w:val="a6"/>
    <w:uiPriority w:val="99"/>
    <w:semiHidden/>
    <w:unhideWhenUsed/>
    <w:rsid w:val="003542BA"/>
  </w:style>
  <w:style w:type="numbering" w:customStyle="1" w:styleId="4311111">
    <w:name w:val="Нет списка4311111"/>
    <w:next w:val="a6"/>
    <w:uiPriority w:val="99"/>
    <w:semiHidden/>
    <w:unhideWhenUsed/>
    <w:rsid w:val="003542BA"/>
  </w:style>
  <w:style w:type="numbering" w:customStyle="1" w:styleId="5311111">
    <w:name w:val="Нет списка5311111"/>
    <w:next w:val="a6"/>
    <w:uiPriority w:val="99"/>
    <w:semiHidden/>
    <w:unhideWhenUsed/>
    <w:rsid w:val="003542BA"/>
  </w:style>
  <w:style w:type="numbering" w:customStyle="1" w:styleId="6311111">
    <w:name w:val="Нет списка6311111"/>
    <w:next w:val="a6"/>
    <w:uiPriority w:val="99"/>
    <w:semiHidden/>
    <w:unhideWhenUsed/>
    <w:rsid w:val="003542BA"/>
  </w:style>
  <w:style w:type="numbering" w:customStyle="1" w:styleId="7211111">
    <w:name w:val="Нет списка7211111"/>
    <w:next w:val="a6"/>
    <w:uiPriority w:val="99"/>
    <w:semiHidden/>
    <w:unhideWhenUsed/>
    <w:rsid w:val="003542BA"/>
  </w:style>
  <w:style w:type="numbering" w:customStyle="1" w:styleId="8211111">
    <w:name w:val="Нет списка8211111"/>
    <w:next w:val="a6"/>
    <w:uiPriority w:val="99"/>
    <w:semiHidden/>
    <w:unhideWhenUsed/>
    <w:rsid w:val="003542BA"/>
  </w:style>
  <w:style w:type="numbering" w:customStyle="1" w:styleId="16111111">
    <w:name w:val="Нет списка16111111"/>
    <w:next w:val="a6"/>
    <w:uiPriority w:val="99"/>
    <w:semiHidden/>
    <w:unhideWhenUsed/>
    <w:rsid w:val="003542BA"/>
  </w:style>
  <w:style w:type="numbering" w:customStyle="1" w:styleId="11111911111">
    <w:name w:val="1 / 1.1 / 1.1.911111"/>
    <w:basedOn w:val="a6"/>
    <w:next w:val="111111"/>
    <w:locked/>
    <w:rsid w:val="003542BA"/>
  </w:style>
  <w:style w:type="numbering" w:customStyle="1" w:styleId="17111111">
    <w:name w:val="Нет списка17111111"/>
    <w:next w:val="a6"/>
    <w:uiPriority w:val="99"/>
    <w:semiHidden/>
    <w:unhideWhenUsed/>
    <w:rsid w:val="003542BA"/>
  </w:style>
  <w:style w:type="numbering" w:customStyle="1" w:styleId="2411111">
    <w:name w:val="Нет списка2411111"/>
    <w:next w:val="a6"/>
    <w:uiPriority w:val="99"/>
    <w:semiHidden/>
    <w:unhideWhenUsed/>
    <w:rsid w:val="003542BA"/>
  </w:style>
  <w:style w:type="numbering" w:customStyle="1" w:styleId="11411111">
    <w:name w:val="Нет списка11411111"/>
    <w:next w:val="a6"/>
    <w:uiPriority w:val="99"/>
    <w:semiHidden/>
    <w:unhideWhenUsed/>
    <w:rsid w:val="003542BA"/>
  </w:style>
  <w:style w:type="numbering" w:customStyle="1" w:styleId="3411111">
    <w:name w:val="Нет списка3411111"/>
    <w:next w:val="a6"/>
    <w:uiPriority w:val="99"/>
    <w:semiHidden/>
    <w:unhideWhenUsed/>
    <w:rsid w:val="003542BA"/>
  </w:style>
  <w:style w:type="numbering" w:customStyle="1" w:styleId="4411111">
    <w:name w:val="Нет списка4411111"/>
    <w:next w:val="a6"/>
    <w:uiPriority w:val="99"/>
    <w:semiHidden/>
    <w:unhideWhenUsed/>
    <w:rsid w:val="003542BA"/>
  </w:style>
  <w:style w:type="numbering" w:customStyle="1" w:styleId="5411111">
    <w:name w:val="Нет списка5411111"/>
    <w:next w:val="a6"/>
    <w:uiPriority w:val="99"/>
    <w:semiHidden/>
    <w:unhideWhenUsed/>
    <w:rsid w:val="003542BA"/>
  </w:style>
  <w:style w:type="numbering" w:customStyle="1" w:styleId="6411111">
    <w:name w:val="Нет списка6411111"/>
    <w:next w:val="a6"/>
    <w:uiPriority w:val="99"/>
    <w:semiHidden/>
    <w:unhideWhenUsed/>
    <w:rsid w:val="003542BA"/>
  </w:style>
  <w:style w:type="numbering" w:customStyle="1" w:styleId="7311111">
    <w:name w:val="Нет списка7311111"/>
    <w:next w:val="a6"/>
    <w:uiPriority w:val="99"/>
    <w:semiHidden/>
    <w:unhideWhenUsed/>
    <w:rsid w:val="003542BA"/>
  </w:style>
  <w:style w:type="numbering" w:customStyle="1" w:styleId="8311111">
    <w:name w:val="Нет списка8311111"/>
    <w:next w:val="a6"/>
    <w:uiPriority w:val="99"/>
    <w:semiHidden/>
    <w:unhideWhenUsed/>
    <w:rsid w:val="003542BA"/>
  </w:style>
  <w:style w:type="numbering" w:customStyle="1" w:styleId="1811111">
    <w:name w:val="Нет списка1811111"/>
    <w:next w:val="a6"/>
    <w:uiPriority w:val="99"/>
    <w:semiHidden/>
    <w:unhideWhenUsed/>
    <w:rsid w:val="003542BA"/>
  </w:style>
  <w:style w:type="numbering" w:customStyle="1" w:styleId="111111011111">
    <w:name w:val="1 / 1.1 / 1.1.1011111"/>
    <w:basedOn w:val="a6"/>
    <w:next w:val="111111"/>
    <w:locked/>
    <w:rsid w:val="003542BA"/>
  </w:style>
  <w:style w:type="numbering" w:customStyle="1" w:styleId="1911111">
    <w:name w:val="Нет списка1911111"/>
    <w:next w:val="a6"/>
    <w:uiPriority w:val="99"/>
    <w:semiHidden/>
    <w:unhideWhenUsed/>
    <w:rsid w:val="003542BA"/>
  </w:style>
  <w:style w:type="numbering" w:customStyle="1" w:styleId="2511111">
    <w:name w:val="Нет списка2511111"/>
    <w:next w:val="a6"/>
    <w:uiPriority w:val="99"/>
    <w:semiHidden/>
    <w:unhideWhenUsed/>
    <w:rsid w:val="003542BA"/>
  </w:style>
  <w:style w:type="numbering" w:customStyle="1" w:styleId="11511111">
    <w:name w:val="Нет списка11511111"/>
    <w:next w:val="a6"/>
    <w:uiPriority w:val="99"/>
    <w:semiHidden/>
    <w:unhideWhenUsed/>
    <w:rsid w:val="003542BA"/>
  </w:style>
  <w:style w:type="numbering" w:customStyle="1" w:styleId="3511111">
    <w:name w:val="Нет списка3511111"/>
    <w:next w:val="a6"/>
    <w:uiPriority w:val="99"/>
    <w:semiHidden/>
    <w:unhideWhenUsed/>
    <w:rsid w:val="003542BA"/>
  </w:style>
  <w:style w:type="numbering" w:customStyle="1" w:styleId="4511111">
    <w:name w:val="Нет списка4511111"/>
    <w:next w:val="a6"/>
    <w:uiPriority w:val="99"/>
    <w:semiHidden/>
    <w:unhideWhenUsed/>
    <w:rsid w:val="003542BA"/>
  </w:style>
  <w:style w:type="numbering" w:customStyle="1" w:styleId="5511111">
    <w:name w:val="Нет списка5511111"/>
    <w:next w:val="a6"/>
    <w:uiPriority w:val="99"/>
    <w:semiHidden/>
    <w:unhideWhenUsed/>
    <w:rsid w:val="003542BA"/>
  </w:style>
  <w:style w:type="numbering" w:customStyle="1" w:styleId="6511111">
    <w:name w:val="Нет списка6511111"/>
    <w:next w:val="a6"/>
    <w:uiPriority w:val="99"/>
    <w:semiHidden/>
    <w:unhideWhenUsed/>
    <w:rsid w:val="003542BA"/>
  </w:style>
  <w:style w:type="numbering" w:customStyle="1" w:styleId="7411111">
    <w:name w:val="Нет списка7411111"/>
    <w:next w:val="a6"/>
    <w:uiPriority w:val="99"/>
    <w:semiHidden/>
    <w:unhideWhenUsed/>
    <w:rsid w:val="003542BA"/>
  </w:style>
  <w:style w:type="numbering" w:customStyle="1" w:styleId="8411111">
    <w:name w:val="Нет списка8411111"/>
    <w:next w:val="a6"/>
    <w:uiPriority w:val="99"/>
    <w:semiHidden/>
    <w:unhideWhenUsed/>
    <w:rsid w:val="003542BA"/>
  </w:style>
  <w:style w:type="numbering" w:customStyle="1" w:styleId="1111111111110">
    <w:name w:val="1 / 1.1 / 1.1.1111111"/>
    <w:basedOn w:val="a6"/>
    <w:next w:val="111111"/>
    <w:locked/>
    <w:rsid w:val="003542BA"/>
  </w:style>
  <w:style w:type="numbering" w:customStyle="1" w:styleId="111111211111">
    <w:name w:val="1 / 1.1 / 1.1.1211111"/>
    <w:basedOn w:val="a6"/>
    <w:next w:val="111111"/>
    <w:locked/>
    <w:rsid w:val="003542BA"/>
  </w:style>
  <w:style w:type="numbering" w:customStyle="1" w:styleId="2011111">
    <w:name w:val="Нет списка2011111"/>
    <w:next w:val="a6"/>
    <w:uiPriority w:val="99"/>
    <w:semiHidden/>
    <w:unhideWhenUsed/>
    <w:rsid w:val="003542BA"/>
  </w:style>
  <w:style w:type="numbering" w:customStyle="1" w:styleId="111111321111">
    <w:name w:val="1 / 1.1 / 1.1.1321111"/>
    <w:basedOn w:val="a6"/>
    <w:next w:val="111111"/>
    <w:semiHidden/>
    <w:unhideWhenUsed/>
    <w:rsid w:val="003542BA"/>
  </w:style>
  <w:style w:type="numbering" w:customStyle="1" w:styleId="111111421111">
    <w:name w:val="1 / 1.1 / 1.1.1421111"/>
    <w:basedOn w:val="a6"/>
    <w:next w:val="111111"/>
    <w:locked/>
    <w:rsid w:val="003542BA"/>
  </w:style>
  <w:style w:type="numbering" w:customStyle="1" w:styleId="1111121111111111">
    <w:name w:val="1 / 1.1 / 1.1.21111111111"/>
    <w:basedOn w:val="a6"/>
    <w:next w:val="111111"/>
    <w:locked/>
    <w:rsid w:val="003542BA"/>
  </w:style>
  <w:style w:type="numbering" w:customStyle="1" w:styleId="111111511111">
    <w:name w:val="1 / 1.1 / 1.1.1511111"/>
    <w:basedOn w:val="a6"/>
    <w:next w:val="111111"/>
    <w:locked/>
    <w:rsid w:val="003542BA"/>
  </w:style>
  <w:style w:type="numbering" w:customStyle="1" w:styleId="1111113111111">
    <w:name w:val="1 / 1.1 / 1.1.13111111"/>
    <w:basedOn w:val="a6"/>
    <w:next w:val="111111"/>
    <w:semiHidden/>
    <w:unhideWhenUsed/>
    <w:rsid w:val="003542BA"/>
  </w:style>
  <w:style w:type="numbering" w:customStyle="1" w:styleId="1111114111111">
    <w:name w:val="1 / 1.1 / 1.1.14111111"/>
    <w:basedOn w:val="a6"/>
    <w:next w:val="111111"/>
    <w:locked/>
    <w:rsid w:val="003542BA"/>
  </w:style>
  <w:style w:type="numbering" w:customStyle="1" w:styleId="2611111">
    <w:name w:val="Нет списка2611111"/>
    <w:next w:val="a6"/>
    <w:uiPriority w:val="99"/>
    <w:semiHidden/>
    <w:unhideWhenUsed/>
    <w:rsid w:val="003542BA"/>
  </w:style>
  <w:style w:type="numbering" w:customStyle="1" w:styleId="111111611111">
    <w:name w:val="1 / 1.1 / 1.1.1611111"/>
    <w:basedOn w:val="a6"/>
    <w:next w:val="111111"/>
    <w:locked/>
    <w:rsid w:val="003542BA"/>
  </w:style>
  <w:style w:type="numbering" w:customStyle="1" w:styleId="11011111">
    <w:name w:val="Нет списка11011111"/>
    <w:next w:val="a6"/>
    <w:uiPriority w:val="99"/>
    <w:semiHidden/>
    <w:unhideWhenUsed/>
    <w:rsid w:val="003542BA"/>
  </w:style>
  <w:style w:type="numbering" w:customStyle="1" w:styleId="2711111">
    <w:name w:val="Нет списка2711111"/>
    <w:next w:val="a6"/>
    <w:uiPriority w:val="99"/>
    <w:semiHidden/>
    <w:unhideWhenUsed/>
    <w:rsid w:val="003542BA"/>
  </w:style>
  <w:style w:type="numbering" w:customStyle="1" w:styleId="111111711111">
    <w:name w:val="1 / 1.1 / 1.1.1711111"/>
    <w:basedOn w:val="a6"/>
    <w:next w:val="111111"/>
    <w:locked/>
    <w:rsid w:val="003542BA"/>
  </w:style>
  <w:style w:type="numbering" w:customStyle="1" w:styleId="11611111">
    <w:name w:val="Нет списка11611111"/>
    <w:next w:val="a6"/>
    <w:uiPriority w:val="99"/>
    <w:semiHidden/>
    <w:unhideWhenUsed/>
    <w:rsid w:val="003542BA"/>
  </w:style>
  <w:style w:type="numbering" w:customStyle="1" w:styleId="1111131111111">
    <w:name w:val="1 / 1.1 / 1.1.31111111"/>
    <w:basedOn w:val="a6"/>
    <w:next w:val="111111"/>
    <w:locked/>
    <w:rsid w:val="003542BA"/>
  </w:style>
  <w:style w:type="numbering" w:customStyle="1" w:styleId="1111141111111">
    <w:name w:val="1 / 1.1 / 1.1.41111111"/>
    <w:basedOn w:val="a6"/>
    <w:next w:val="111111"/>
    <w:rsid w:val="003542BA"/>
  </w:style>
  <w:style w:type="numbering" w:customStyle="1" w:styleId="111111811111">
    <w:name w:val="1 / 1.1 / 1.1.1811111"/>
    <w:basedOn w:val="a6"/>
    <w:next w:val="111111"/>
    <w:locked/>
    <w:rsid w:val="003542BA"/>
  </w:style>
  <w:style w:type="numbering" w:customStyle="1" w:styleId="2811111">
    <w:name w:val="Нет списка2811111"/>
    <w:next w:val="a6"/>
    <w:uiPriority w:val="99"/>
    <w:semiHidden/>
    <w:unhideWhenUsed/>
    <w:rsid w:val="003542BA"/>
  </w:style>
  <w:style w:type="numbering" w:customStyle="1" w:styleId="111111911111">
    <w:name w:val="1 / 1.1 / 1.1.1911111"/>
    <w:basedOn w:val="a6"/>
    <w:next w:val="111111"/>
    <w:locked/>
    <w:rsid w:val="003542BA"/>
  </w:style>
  <w:style w:type="numbering" w:customStyle="1" w:styleId="11711111">
    <w:name w:val="Нет списка11711111"/>
    <w:next w:val="a6"/>
    <w:uiPriority w:val="99"/>
    <w:semiHidden/>
    <w:unhideWhenUsed/>
    <w:rsid w:val="003542BA"/>
  </w:style>
  <w:style w:type="numbering" w:customStyle="1" w:styleId="2911111">
    <w:name w:val="Нет списка2911111"/>
    <w:next w:val="a6"/>
    <w:uiPriority w:val="99"/>
    <w:semiHidden/>
    <w:unhideWhenUsed/>
    <w:rsid w:val="003542BA"/>
  </w:style>
  <w:style w:type="numbering" w:customStyle="1" w:styleId="111112011111">
    <w:name w:val="1 / 1.1 / 1.1.2011111"/>
    <w:basedOn w:val="a6"/>
    <w:next w:val="111111"/>
    <w:locked/>
    <w:rsid w:val="003542BA"/>
  </w:style>
  <w:style w:type="numbering" w:customStyle="1" w:styleId="11811111">
    <w:name w:val="Нет списка11811111"/>
    <w:next w:val="a6"/>
    <w:uiPriority w:val="99"/>
    <w:semiHidden/>
    <w:unhideWhenUsed/>
    <w:rsid w:val="003542BA"/>
  </w:style>
  <w:style w:type="numbering" w:customStyle="1" w:styleId="391">
    <w:name w:val="Нет списка391"/>
    <w:next w:val="a6"/>
    <w:uiPriority w:val="99"/>
    <w:semiHidden/>
    <w:unhideWhenUsed/>
    <w:rsid w:val="003542BA"/>
  </w:style>
  <w:style w:type="numbering" w:customStyle="1" w:styleId="11111261">
    <w:name w:val="1 / 1.1 / 1.1.261"/>
    <w:basedOn w:val="a6"/>
    <w:next w:val="111111"/>
    <w:locked/>
    <w:rsid w:val="003542BA"/>
  </w:style>
  <w:style w:type="numbering" w:customStyle="1" w:styleId="12311">
    <w:name w:val="Нет списка1231"/>
    <w:next w:val="a6"/>
    <w:uiPriority w:val="99"/>
    <w:semiHidden/>
    <w:unhideWhenUsed/>
    <w:rsid w:val="003542BA"/>
  </w:style>
  <w:style w:type="numbering" w:customStyle="1" w:styleId="21511">
    <w:name w:val="Нет списка2151"/>
    <w:next w:val="a6"/>
    <w:uiPriority w:val="99"/>
    <w:semiHidden/>
    <w:unhideWhenUsed/>
    <w:rsid w:val="003542BA"/>
  </w:style>
  <w:style w:type="numbering" w:customStyle="1" w:styleId="11111271">
    <w:name w:val="1 / 1.1 / 1.1.271"/>
    <w:basedOn w:val="a6"/>
    <w:next w:val="111111"/>
    <w:unhideWhenUsed/>
    <w:locked/>
    <w:rsid w:val="003542BA"/>
  </w:style>
  <w:style w:type="numbering" w:customStyle="1" w:styleId="3101">
    <w:name w:val="Нет списка3101"/>
    <w:next w:val="a6"/>
    <w:uiPriority w:val="99"/>
    <w:semiHidden/>
    <w:unhideWhenUsed/>
    <w:rsid w:val="003542BA"/>
  </w:style>
  <w:style w:type="numbering" w:customStyle="1" w:styleId="11111341">
    <w:name w:val="1 / 1.1 / 1.1.341"/>
    <w:basedOn w:val="a6"/>
    <w:next w:val="111111"/>
    <w:unhideWhenUsed/>
    <w:rsid w:val="003542BA"/>
  </w:style>
  <w:style w:type="numbering" w:customStyle="1" w:styleId="4810">
    <w:name w:val="Нет списка481"/>
    <w:next w:val="a6"/>
    <w:uiPriority w:val="99"/>
    <w:semiHidden/>
    <w:unhideWhenUsed/>
    <w:rsid w:val="003542BA"/>
  </w:style>
  <w:style w:type="numbering" w:customStyle="1" w:styleId="11111441">
    <w:name w:val="1 / 1.1 / 1.1.441"/>
    <w:basedOn w:val="a6"/>
    <w:next w:val="111111"/>
    <w:locked/>
    <w:rsid w:val="003542BA"/>
  </w:style>
  <w:style w:type="numbering" w:customStyle="1" w:styleId="111510">
    <w:name w:val="Нет списка11151"/>
    <w:next w:val="a6"/>
    <w:uiPriority w:val="99"/>
    <w:semiHidden/>
    <w:unhideWhenUsed/>
    <w:rsid w:val="003542BA"/>
  </w:style>
  <w:style w:type="numbering" w:customStyle="1" w:styleId="5810">
    <w:name w:val="Нет списка581"/>
    <w:next w:val="a6"/>
    <w:uiPriority w:val="99"/>
    <w:semiHidden/>
    <w:unhideWhenUsed/>
    <w:rsid w:val="003542BA"/>
  </w:style>
  <w:style w:type="numbering" w:customStyle="1" w:styleId="1111153">
    <w:name w:val="1 / 1.1 / 1.1.53"/>
    <w:basedOn w:val="a6"/>
    <w:next w:val="111111"/>
    <w:locked/>
    <w:rsid w:val="003542BA"/>
  </w:style>
  <w:style w:type="numbering" w:customStyle="1" w:styleId="12411">
    <w:name w:val="Нет списка1241"/>
    <w:next w:val="a6"/>
    <w:uiPriority w:val="99"/>
    <w:semiHidden/>
    <w:unhideWhenUsed/>
    <w:rsid w:val="003542BA"/>
  </w:style>
  <w:style w:type="numbering" w:customStyle="1" w:styleId="681">
    <w:name w:val="Нет списка681"/>
    <w:next w:val="a6"/>
    <w:uiPriority w:val="99"/>
    <w:semiHidden/>
    <w:unhideWhenUsed/>
    <w:rsid w:val="003542BA"/>
  </w:style>
  <w:style w:type="numbering" w:customStyle="1" w:styleId="1111163">
    <w:name w:val="1 / 1.1 / 1.1.63"/>
    <w:basedOn w:val="a6"/>
    <w:next w:val="111111"/>
    <w:locked/>
    <w:rsid w:val="003542BA"/>
  </w:style>
  <w:style w:type="numbering" w:customStyle="1" w:styleId="13310">
    <w:name w:val="Нет списка1331"/>
    <w:next w:val="a6"/>
    <w:uiPriority w:val="99"/>
    <w:semiHidden/>
    <w:unhideWhenUsed/>
    <w:rsid w:val="003542BA"/>
  </w:style>
  <w:style w:type="numbering" w:customStyle="1" w:styleId="2160">
    <w:name w:val="Нет списка216"/>
    <w:next w:val="a6"/>
    <w:uiPriority w:val="99"/>
    <w:semiHidden/>
    <w:unhideWhenUsed/>
    <w:rsid w:val="003542BA"/>
  </w:style>
  <w:style w:type="numbering" w:customStyle="1" w:styleId="111610">
    <w:name w:val="Нет списка11161"/>
    <w:next w:val="a6"/>
    <w:uiPriority w:val="99"/>
    <w:semiHidden/>
    <w:unhideWhenUsed/>
    <w:rsid w:val="003542BA"/>
  </w:style>
  <w:style w:type="numbering" w:customStyle="1" w:styleId="3133">
    <w:name w:val="Нет списка313"/>
    <w:next w:val="a6"/>
    <w:uiPriority w:val="99"/>
    <w:semiHidden/>
    <w:unhideWhenUsed/>
    <w:rsid w:val="003542BA"/>
  </w:style>
  <w:style w:type="numbering" w:customStyle="1" w:styleId="4131">
    <w:name w:val="Нет списка413"/>
    <w:next w:val="a6"/>
    <w:uiPriority w:val="99"/>
    <w:semiHidden/>
    <w:unhideWhenUsed/>
    <w:rsid w:val="003542BA"/>
  </w:style>
  <w:style w:type="numbering" w:customStyle="1" w:styleId="5132">
    <w:name w:val="Нет списка513"/>
    <w:next w:val="a6"/>
    <w:uiPriority w:val="99"/>
    <w:semiHidden/>
    <w:unhideWhenUsed/>
    <w:rsid w:val="003542BA"/>
  </w:style>
  <w:style w:type="numbering" w:customStyle="1" w:styleId="6130">
    <w:name w:val="Нет списка613"/>
    <w:next w:val="a6"/>
    <w:uiPriority w:val="99"/>
    <w:semiHidden/>
    <w:unhideWhenUsed/>
    <w:rsid w:val="003542BA"/>
  </w:style>
  <w:style w:type="numbering" w:customStyle="1" w:styleId="770">
    <w:name w:val="Нет списка77"/>
    <w:next w:val="a6"/>
    <w:uiPriority w:val="99"/>
    <w:semiHidden/>
    <w:unhideWhenUsed/>
    <w:rsid w:val="003542BA"/>
  </w:style>
  <w:style w:type="numbering" w:customStyle="1" w:styleId="870">
    <w:name w:val="Нет списка87"/>
    <w:next w:val="a6"/>
    <w:uiPriority w:val="99"/>
    <w:semiHidden/>
    <w:unhideWhenUsed/>
    <w:rsid w:val="003542BA"/>
  </w:style>
  <w:style w:type="numbering" w:customStyle="1" w:styleId="931">
    <w:name w:val="Нет списка93"/>
    <w:next w:val="a6"/>
    <w:uiPriority w:val="99"/>
    <w:semiHidden/>
    <w:unhideWhenUsed/>
    <w:rsid w:val="003542BA"/>
  </w:style>
  <w:style w:type="numbering" w:customStyle="1" w:styleId="1111173">
    <w:name w:val="1 / 1.1 / 1.1.73"/>
    <w:basedOn w:val="a6"/>
    <w:next w:val="111111"/>
    <w:locked/>
    <w:rsid w:val="003542BA"/>
  </w:style>
  <w:style w:type="numbering" w:customStyle="1" w:styleId="1431">
    <w:name w:val="Нет списка143"/>
    <w:next w:val="a6"/>
    <w:uiPriority w:val="99"/>
    <w:semiHidden/>
    <w:unhideWhenUsed/>
    <w:rsid w:val="003542BA"/>
  </w:style>
  <w:style w:type="numbering" w:customStyle="1" w:styleId="2232">
    <w:name w:val="Нет списка223"/>
    <w:next w:val="a6"/>
    <w:uiPriority w:val="99"/>
    <w:semiHidden/>
    <w:unhideWhenUsed/>
    <w:rsid w:val="003542BA"/>
  </w:style>
  <w:style w:type="numbering" w:customStyle="1" w:styleId="112310">
    <w:name w:val="Нет списка11231"/>
    <w:next w:val="a6"/>
    <w:uiPriority w:val="99"/>
    <w:semiHidden/>
    <w:unhideWhenUsed/>
    <w:rsid w:val="003542BA"/>
  </w:style>
  <w:style w:type="numbering" w:customStyle="1" w:styleId="3230">
    <w:name w:val="Нет списка323"/>
    <w:next w:val="a6"/>
    <w:uiPriority w:val="99"/>
    <w:semiHidden/>
    <w:unhideWhenUsed/>
    <w:rsid w:val="003542BA"/>
  </w:style>
  <w:style w:type="numbering" w:customStyle="1" w:styleId="4230">
    <w:name w:val="Нет списка423"/>
    <w:next w:val="a6"/>
    <w:uiPriority w:val="99"/>
    <w:semiHidden/>
    <w:unhideWhenUsed/>
    <w:rsid w:val="003542BA"/>
  </w:style>
  <w:style w:type="numbering" w:customStyle="1" w:styleId="5230">
    <w:name w:val="Нет списка523"/>
    <w:next w:val="a6"/>
    <w:uiPriority w:val="99"/>
    <w:semiHidden/>
    <w:unhideWhenUsed/>
    <w:rsid w:val="003542BA"/>
  </w:style>
  <w:style w:type="numbering" w:customStyle="1" w:styleId="623">
    <w:name w:val="Нет списка623"/>
    <w:next w:val="a6"/>
    <w:uiPriority w:val="99"/>
    <w:semiHidden/>
    <w:unhideWhenUsed/>
    <w:rsid w:val="003542BA"/>
  </w:style>
  <w:style w:type="numbering" w:customStyle="1" w:styleId="713">
    <w:name w:val="Нет списка713"/>
    <w:next w:val="a6"/>
    <w:uiPriority w:val="99"/>
    <w:semiHidden/>
    <w:unhideWhenUsed/>
    <w:rsid w:val="003542BA"/>
  </w:style>
  <w:style w:type="numbering" w:customStyle="1" w:styleId="8131">
    <w:name w:val="Нет списка813"/>
    <w:next w:val="a6"/>
    <w:uiPriority w:val="99"/>
    <w:semiHidden/>
    <w:unhideWhenUsed/>
    <w:rsid w:val="003542BA"/>
  </w:style>
  <w:style w:type="numbering" w:customStyle="1" w:styleId="1030">
    <w:name w:val="Нет списка103"/>
    <w:next w:val="a6"/>
    <w:uiPriority w:val="99"/>
    <w:semiHidden/>
    <w:unhideWhenUsed/>
    <w:rsid w:val="003542BA"/>
  </w:style>
  <w:style w:type="numbering" w:customStyle="1" w:styleId="1111183">
    <w:name w:val="1 / 1.1 / 1.1.83"/>
    <w:basedOn w:val="a6"/>
    <w:next w:val="111111"/>
    <w:locked/>
    <w:rsid w:val="003542BA"/>
  </w:style>
  <w:style w:type="numbering" w:customStyle="1" w:styleId="1530">
    <w:name w:val="Нет списка153"/>
    <w:next w:val="a6"/>
    <w:uiPriority w:val="99"/>
    <w:semiHidden/>
    <w:unhideWhenUsed/>
    <w:rsid w:val="003542BA"/>
  </w:style>
  <w:style w:type="numbering" w:customStyle="1" w:styleId="2330">
    <w:name w:val="Нет списка233"/>
    <w:next w:val="a6"/>
    <w:uiPriority w:val="99"/>
    <w:semiHidden/>
    <w:unhideWhenUsed/>
    <w:rsid w:val="003542BA"/>
  </w:style>
  <w:style w:type="numbering" w:customStyle="1" w:styleId="11330">
    <w:name w:val="Нет списка1133"/>
    <w:next w:val="a6"/>
    <w:uiPriority w:val="99"/>
    <w:semiHidden/>
    <w:unhideWhenUsed/>
    <w:rsid w:val="003542BA"/>
  </w:style>
  <w:style w:type="numbering" w:customStyle="1" w:styleId="3330">
    <w:name w:val="Нет списка333"/>
    <w:next w:val="a6"/>
    <w:uiPriority w:val="99"/>
    <w:semiHidden/>
    <w:unhideWhenUsed/>
    <w:rsid w:val="003542BA"/>
  </w:style>
  <w:style w:type="numbering" w:customStyle="1" w:styleId="433">
    <w:name w:val="Нет списка433"/>
    <w:next w:val="a6"/>
    <w:uiPriority w:val="99"/>
    <w:semiHidden/>
    <w:unhideWhenUsed/>
    <w:rsid w:val="003542BA"/>
  </w:style>
  <w:style w:type="numbering" w:customStyle="1" w:styleId="5330">
    <w:name w:val="Нет списка533"/>
    <w:next w:val="a6"/>
    <w:uiPriority w:val="99"/>
    <w:semiHidden/>
    <w:unhideWhenUsed/>
    <w:rsid w:val="003542BA"/>
  </w:style>
  <w:style w:type="numbering" w:customStyle="1" w:styleId="633">
    <w:name w:val="Нет списка633"/>
    <w:next w:val="a6"/>
    <w:uiPriority w:val="99"/>
    <w:semiHidden/>
    <w:unhideWhenUsed/>
    <w:rsid w:val="003542BA"/>
  </w:style>
  <w:style w:type="numbering" w:customStyle="1" w:styleId="723">
    <w:name w:val="Нет списка723"/>
    <w:next w:val="a6"/>
    <w:uiPriority w:val="99"/>
    <w:semiHidden/>
    <w:unhideWhenUsed/>
    <w:rsid w:val="003542BA"/>
  </w:style>
  <w:style w:type="numbering" w:customStyle="1" w:styleId="823">
    <w:name w:val="Нет списка823"/>
    <w:next w:val="a6"/>
    <w:uiPriority w:val="99"/>
    <w:semiHidden/>
    <w:unhideWhenUsed/>
    <w:rsid w:val="003542BA"/>
  </w:style>
  <w:style w:type="numbering" w:customStyle="1" w:styleId="1630">
    <w:name w:val="Нет списка163"/>
    <w:next w:val="a6"/>
    <w:uiPriority w:val="99"/>
    <w:semiHidden/>
    <w:unhideWhenUsed/>
    <w:rsid w:val="003542BA"/>
  </w:style>
  <w:style w:type="numbering" w:customStyle="1" w:styleId="1111193">
    <w:name w:val="1 / 1.1 / 1.1.93"/>
    <w:basedOn w:val="a6"/>
    <w:next w:val="111111"/>
    <w:locked/>
    <w:rsid w:val="003542BA"/>
  </w:style>
  <w:style w:type="numbering" w:customStyle="1" w:styleId="1731">
    <w:name w:val="Нет списка173"/>
    <w:next w:val="a6"/>
    <w:uiPriority w:val="99"/>
    <w:semiHidden/>
    <w:unhideWhenUsed/>
    <w:rsid w:val="003542BA"/>
  </w:style>
  <w:style w:type="numbering" w:customStyle="1" w:styleId="2430">
    <w:name w:val="Нет списка243"/>
    <w:next w:val="a6"/>
    <w:uiPriority w:val="99"/>
    <w:semiHidden/>
    <w:unhideWhenUsed/>
    <w:rsid w:val="003542BA"/>
  </w:style>
  <w:style w:type="numbering" w:customStyle="1" w:styleId="11430">
    <w:name w:val="Нет списка1143"/>
    <w:next w:val="a6"/>
    <w:uiPriority w:val="99"/>
    <w:semiHidden/>
    <w:unhideWhenUsed/>
    <w:rsid w:val="003542BA"/>
  </w:style>
  <w:style w:type="numbering" w:customStyle="1" w:styleId="3430">
    <w:name w:val="Нет списка343"/>
    <w:next w:val="a6"/>
    <w:uiPriority w:val="99"/>
    <w:semiHidden/>
    <w:unhideWhenUsed/>
    <w:rsid w:val="003542BA"/>
  </w:style>
  <w:style w:type="numbering" w:customStyle="1" w:styleId="443">
    <w:name w:val="Нет списка443"/>
    <w:next w:val="a6"/>
    <w:uiPriority w:val="99"/>
    <w:semiHidden/>
    <w:unhideWhenUsed/>
    <w:rsid w:val="003542BA"/>
  </w:style>
  <w:style w:type="numbering" w:customStyle="1" w:styleId="5430">
    <w:name w:val="Нет списка543"/>
    <w:next w:val="a6"/>
    <w:uiPriority w:val="99"/>
    <w:semiHidden/>
    <w:unhideWhenUsed/>
    <w:rsid w:val="003542BA"/>
  </w:style>
  <w:style w:type="numbering" w:customStyle="1" w:styleId="643">
    <w:name w:val="Нет списка643"/>
    <w:next w:val="a6"/>
    <w:uiPriority w:val="99"/>
    <w:semiHidden/>
    <w:unhideWhenUsed/>
    <w:rsid w:val="003542BA"/>
  </w:style>
  <w:style w:type="numbering" w:customStyle="1" w:styleId="733">
    <w:name w:val="Нет списка733"/>
    <w:next w:val="a6"/>
    <w:uiPriority w:val="99"/>
    <w:semiHidden/>
    <w:unhideWhenUsed/>
    <w:rsid w:val="003542BA"/>
  </w:style>
  <w:style w:type="numbering" w:customStyle="1" w:styleId="833">
    <w:name w:val="Нет списка833"/>
    <w:next w:val="a6"/>
    <w:uiPriority w:val="99"/>
    <w:semiHidden/>
    <w:unhideWhenUsed/>
    <w:rsid w:val="003542BA"/>
  </w:style>
  <w:style w:type="numbering" w:customStyle="1" w:styleId="1832">
    <w:name w:val="Нет списка183"/>
    <w:next w:val="a6"/>
    <w:uiPriority w:val="99"/>
    <w:semiHidden/>
    <w:unhideWhenUsed/>
    <w:rsid w:val="003542BA"/>
  </w:style>
  <w:style w:type="numbering" w:customStyle="1" w:styleId="11111103">
    <w:name w:val="1 / 1.1 / 1.1.103"/>
    <w:basedOn w:val="a6"/>
    <w:next w:val="111111"/>
    <w:locked/>
    <w:rsid w:val="003542BA"/>
  </w:style>
  <w:style w:type="numbering" w:customStyle="1" w:styleId="1930">
    <w:name w:val="Нет списка193"/>
    <w:next w:val="a6"/>
    <w:uiPriority w:val="99"/>
    <w:semiHidden/>
    <w:unhideWhenUsed/>
    <w:rsid w:val="003542BA"/>
  </w:style>
  <w:style w:type="numbering" w:customStyle="1" w:styleId="2532">
    <w:name w:val="Нет списка253"/>
    <w:next w:val="a6"/>
    <w:uiPriority w:val="99"/>
    <w:semiHidden/>
    <w:unhideWhenUsed/>
    <w:rsid w:val="003542BA"/>
  </w:style>
  <w:style w:type="numbering" w:customStyle="1" w:styleId="11530">
    <w:name w:val="Нет списка1153"/>
    <w:next w:val="a6"/>
    <w:uiPriority w:val="99"/>
    <w:semiHidden/>
    <w:unhideWhenUsed/>
    <w:rsid w:val="003542BA"/>
  </w:style>
  <w:style w:type="numbering" w:customStyle="1" w:styleId="353">
    <w:name w:val="Нет списка353"/>
    <w:next w:val="a6"/>
    <w:uiPriority w:val="99"/>
    <w:semiHidden/>
    <w:unhideWhenUsed/>
    <w:rsid w:val="003542BA"/>
  </w:style>
  <w:style w:type="numbering" w:customStyle="1" w:styleId="453">
    <w:name w:val="Нет списка453"/>
    <w:next w:val="a6"/>
    <w:uiPriority w:val="99"/>
    <w:semiHidden/>
    <w:unhideWhenUsed/>
    <w:rsid w:val="003542BA"/>
  </w:style>
  <w:style w:type="numbering" w:customStyle="1" w:styleId="5530">
    <w:name w:val="Нет списка553"/>
    <w:next w:val="a6"/>
    <w:uiPriority w:val="99"/>
    <w:semiHidden/>
    <w:unhideWhenUsed/>
    <w:rsid w:val="003542BA"/>
  </w:style>
  <w:style w:type="numbering" w:customStyle="1" w:styleId="653">
    <w:name w:val="Нет списка653"/>
    <w:next w:val="a6"/>
    <w:uiPriority w:val="99"/>
    <w:semiHidden/>
    <w:unhideWhenUsed/>
    <w:rsid w:val="003542BA"/>
  </w:style>
  <w:style w:type="numbering" w:customStyle="1" w:styleId="743">
    <w:name w:val="Нет списка743"/>
    <w:next w:val="a6"/>
    <w:uiPriority w:val="99"/>
    <w:semiHidden/>
    <w:unhideWhenUsed/>
    <w:rsid w:val="003542BA"/>
  </w:style>
  <w:style w:type="numbering" w:customStyle="1" w:styleId="843">
    <w:name w:val="Нет списка843"/>
    <w:next w:val="a6"/>
    <w:uiPriority w:val="99"/>
    <w:semiHidden/>
    <w:unhideWhenUsed/>
    <w:rsid w:val="003542BA"/>
  </w:style>
  <w:style w:type="numbering" w:customStyle="1" w:styleId="111111130">
    <w:name w:val="1 / 1.1 / 1.1.113"/>
    <w:basedOn w:val="a6"/>
    <w:next w:val="111111"/>
    <w:locked/>
    <w:rsid w:val="003542BA"/>
  </w:style>
  <w:style w:type="numbering" w:customStyle="1" w:styleId="11111123">
    <w:name w:val="1 / 1.1 / 1.1.123"/>
    <w:basedOn w:val="a6"/>
    <w:next w:val="111111"/>
    <w:locked/>
    <w:rsid w:val="003542BA"/>
  </w:style>
  <w:style w:type="numbering" w:customStyle="1" w:styleId="203">
    <w:name w:val="Нет списка203"/>
    <w:next w:val="a6"/>
    <w:uiPriority w:val="99"/>
    <w:semiHidden/>
    <w:unhideWhenUsed/>
    <w:rsid w:val="003542BA"/>
  </w:style>
  <w:style w:type="numbering" w:customStyle="1" w:styleId="11111134">
    <w:name w:val="1 / 1.1 / 1.1.134"/>
    <w:basedOn w:val="a6"/>
    <w:next w:val="111111"/>
    <w:semiHidden/>
    <w:unhideWhenUsed/>
    <w:rsid w:val="003542BA"/>
  </w:style>
  <w:style w:type="numbering" w:customStyle="1" w:styleId="11111144">
    <w:name w:val="1 / 1.1 / 1.1.144"/>
    <w:basedOn w:val="a6"/>
    <w:next w:val="111111"/>
    <w:locked/>
    <w:rsid w:val="003542BA"/>
  </w:style>
  <w:style w:type="numbering" w:customStyle="1" w:styleId="11111214">
    <w:name w:val="1 / 1.1 / 1.1.214"/>
    <w:basedOn w:val="a6"/>
    <w:next w:val="111111"/>
    <w:locked/>
    <w:rsid w:val="003542BA"/>
  </w:style>
  <w:style w:type="numbering" w:customStyle="1" w:styleId="11111153">
    <w:name w:val="1 / 1.1 / 1.1.153"/>
    <w:basedOn w:val="a6"/>
    <w:next w:val="111111"/>
    <w:locked/>
    <w:rsid w:val="003542BA"/>
  </w:style>
  <w:style w:type="numbering" w:customStyle="1" w:styleId="1111113131">
    <w:name w:val="1 / 1.1 / 1.1.13131"/>
    <w:basedOn w:val="a6"/>
    <w:next w:val="111111"/>
    <w:semiHidden/>
    <w:unhideWhenUsed/>
    <w:rsid w:val="003542BA"/>
  </w:style>
  <w:style w:type="numbering" w:customStyle="1" w:styleId="1111114131">
    <w:name w:val="1 / 1.1 / 1.1.14131"/>
    <w:basedOn w:val="a6"/>
    <w:next w:val="111111"/>
    <w:locked/>
    <w:rsid w:val="003542BA"/>
  </w:style>
  <w:style w:type="numbering" w:customStyle="1" w:styleId="2630">
    <w:name w:val="Нет списка263"/>
    <w:next w:val="a6"/>
    <w:uiPriority w:val="99"/>
    <w:semiHidden/>
    <w:unhideWhenUsed/>
    <w:rsid w:val="003542BA"/>
  </w:style>
  <w:style w:type="numbering" w:customStyle="1" w:styleId="11111163">
    <w:name w:val="1 / 1.1 / 1.1.163"/>
    <w:basedOn w:val="a6"/>
    <w:next w:val="111111"/>
    <w:locked/>
    <w:rsid w:val="003542BA"/>
  </w:style>
  <w:style w:type="numbering" w:customStyle="1" w:styleId="1103">
    <w:name w:val="Нет списка1103"/>
    <w:next w:val="a6"/>
    <w:uiPriority w:val="99"/>
    <w:semiHidden/>
    <w:unhideWhenUsed/>
    <w:rsid w:val="003542BA"/>
  </w:style>
  <w:style w:type="numbering" w:customStyle="1" w:styleId="2730">
    <w:name w:val="Нет списка273"/>
    <w:next w:val="a6"/>
    <w:uiPriority w:val="99"/>
    <w:semiHidden/>
    <w:unhideWhenUsed/>
    <w:rsid w:val="003542BA"/>
  </w:style>
  <w:style w:type="numbering" w:customStyle="1" w:styleId="11111173">
    <w:name w:val="1 / 1.1 / 1.1.173"/>
    <w:basedOn w:val="a6"/>
    <w:next w:val="111111"/>
    <w:locked/>
    <w:rsid w:val="003542BA"/>
  </w:style>
  <w:style w:type="numbering" w:customStyle="1" w:styleId="11630">
    <w:name w:val="Нет списка1163"/>
    <w:next w:val="a6"/>
    <w:uiPriority w:val="99"/>
    <w:semiHidden/>
    <w:unhideWhenUsed/>
    <w:rsid w:val="003542BA"/>
  </w:style>
  <w:style w:type="numbering" w:customStyle="1" w:styleId="11111313">
    <w:name w:val="1 / 1.1 / 1.1.313"/>
    <w:basedOn w:val="a6"/>
    <w:next w:val="111111"/>
    <w:locked/>
    <w:rsid w:val="003542BA"/>
  </w:style>
  <w:style w:type="numbering" w:customStyle="1" w:styleId="11111413">
    <w:name w:val="1 / 1.1 / 1.1.413"/>
    <w:basedOn w:val="a6"/>
    <w:next w:val="111111"/>
    <w:rsid w:val="003542BA"/>
  </w:style>
  <w:style w:type="numbering" w:customStyle="1" w:styleId="11111183">
    <w:name w:val="1 / 1.1 / 1.1.183"/>
    <w:basedOn w:val="a6"/>
    <w:next w:val="111111"/>
    <w:locked/>
    <w:rsid w:val="003542BA"/>
  </w:style>
  <w:style w:type="numbering" w:customStyle="1" w:styleId="2832">
    <w:name w:val="Нет списка283"/>
    <w:next w:val="a6"/>
    <w:uiPriority w:val="99"/>
    <w:semiHidden/>
    <w:unhideWhenUsed/>
    <w:rsid w:val="003542BA"/>
  </w:style>
  <w:style w:type="numbering" w:customStyle="1" w:styleId="11111193">
    <w:name w:val="1 / 1.1 / 1.1.193"/>
    <w:basedOn w:val="a6"/>
    <w:next w:val="111111"/>
    <w:locked/>
    <w:rsid w:val="003542BA"/>
  </w:style>
  <w:style w:type="numbering" w:customStyle="1" w:styleId="11731">
    <w:name w:val="Нет списка1173"/>
    <w:next w:val="a6"/>
    <w:uiPriority w:val="99"/>
    <w:semiHidden/>
    <w:unhideWhenUsed/>
    <w:rsid w:val="003542BA"/>
  </w:style>
  <w:style w:type="numbering" w:customStyle="1" w:styleId="2931">
    <w:name w:val="Нет списка293"/>
    <w:next w:val="a6"/>
    <w:uiPriority w:val="99"/>
    <w:semiHidden/>
    <w:unhideWhenUsed/>
    <w:rsid w:val="003542BA"/>
  </w:style>
  <w:style w:type="numbering" w:customStyle="1" w:styleId="11111203">
    <w:name w:val="1 / 1.1 / 1.1.203"/>
    <w:basedOn w:val="a6"/>
    <w:next w:val="111111"/>
    <w:locked/>
    <w:rsid w:val="003542BA"/>
  </w:style>
  <w:style w:type="numbering" w:customStyle="1" w:styleId="11830">
    <w:name w:val="Нет списка1183"/>
    <w:next w:val="a6"/>
    <w:uiPriority w:val="99"/>
    <w:semiHidden/>
    <w:unhideWhenUsed/>
    <w:rsid w:val="003542BA"/>
  </w:style>
  <w:style w:type="numbering" w:customStyle="1" w:styleId="303">
    <w:name w:val="Нет списка303"/>
    <w:next w:val="a6"/>
    <w:uiPriority w:val="99"/>
    <w:semiHidden/>
    <w:unhideWhenUsed/>
    <w:rsid w:val="003542BA"/>
  </w:style>
  <w:style w:type="numbering" w:customStyle="1" w:styleId="11111223">
    <w:name w:val="1 / 1.1 / 1.1.223"/>
    <w:basedOn w:val="a6"/>
    <w:next w:val="111111"/>
    <w:locked/>
    <w:rsid w:val="003542BA"/>
  </w:style>
  <w:style w:type="numbering" w:customStyle="1" w:styleId="11930">
    <w:name w:val="Нет списка1193"/>
    <w:next w:val="a6"/>
    <w:uiPriority w:val="99"/>
    <w:semiHidden/>
    <w:unhideWhenUsed/>
    <w:rsid w:val="003542BA"/>
  </w:style>
  <w:style w:type="numbering" w:customStyle="1" w:styleId="21030">
    <w:name w:val="Нет списка2103"/>
    <w:next w:val="a6"/>
    <w:uiPriority w:val="99"/>
    <w:semiHidden/>
    <w:unhideWhenUsed/>
    <w:rsid w:val="003542BA"/>
  </w:style>
  <w:style w:type="numbering" w:customStyle="1" w:styleId="11111233">
    <w:name w:val="1 / 1.1 / 1.1.233"/>
    <w:basedOn w:val="a6"/>
    <w:next w:val="111111"/>
    <w:locked/>
    <w:rsid w:val="003542BA"/>
  </w:style>
  <w:style w:type="numbering" w:customStyle="1" w:styleId="111030">
    <w:name w:val="Нет списка11103"/>
    <w:next w:val="a6"/>
    <w:uiPriority w:val="99"/>
    <w:semiHidden/>
    <w:unhideWhenUsed/>
    <w:rsid w:val="003542BA"/>
  </w:style>
  <w:style w:type="numbering" w:customStyle="1" w:styleId="21131">
    <w:name w:val="Нет списка2113"/>
    <w:next w:val="a6"/>
    <w:uiPriority w:val="99"/>
    <w:semiHidden/>
    <w:unhideWhenUsed/>
    <w:rsid w:val="003542BA"/>
  </w:style>
  <w:style w:type="numbering" w:customStyle="1" w:styleId="111112113">
    <w:name w:val="1 / 1.1 / 1.1.2113"/>
    <w:basedOn w:val="a6"/>
    <w:next w:val="111111"/>
    <w:unhideWhenUsed/>
    <w:locked/>
    <w:rsid w:val="003542BA"/>
  </w:style>
  <w:style w:type="numbering" w:customStyle="1" w:styleId="363">
    <w:name w:val="Нет списка363"/>
    <w:next w:val="a6"/>
    <w:uiPriority w:val="99"/>
    <w:semiHidden/>
    <w:unhideWhenUsed/>
    <w:rsid w:val="003542BA"/>
  </w:style>
  <w:style w:type="numbering" w:customStyle="1" w:styleId="11111323">
    <w:name w:val="1 / 1.1 / 1.1.323"/>
    <w:basedOn w:val="a6"/>
    <w:next w:val="111111"/>
    <w:unhideWhenUsed/>
    <w:rsid w:val="003542BA"/>
  </w:style>
  <w:style w:type="numbering" w:customStyle="1" w:styleId="463">
    <w:name w:val="Нет списка463"/>
    <w:next w:val="a6"/>
    <w:uiPriority w:val="99"/>
    <w:semiHidden/>
    <w:unhideWhenUsed/>
    <w:rsid w:val="003542BA"/>
  </w:style>
  <w:style w:type="numbering" w:customStyle="1" w:styleId="11111423">
    <w:name w:val="1 / 1.1 / 1.1.423"/>
    <w:basedOn w:val="a6"/>
    <w:next w:val="111111"/>
    <w:locked/>
    <w:rsid w:val="003542BA"/>
  </w:style>
  <w:style w:type="numbering" w:customStyle="1" w:styleId="1111310">
    <w:name w:val="Нет списка111131"/>
    <w:next w:val="a6"/>
    <w:uiPriority w:val="99"/>
    <w:semiHidden/>
    <w:unhideWhenUsed/>
    <w:rsid w:val="003542BA"/>
  </w:style>
  <w:style w:type="numbering" w:customStyle="1" w:styleId="5630">
    <w:name w:val="Нет списка563"/>
    <w:next w:val="a6"/>
    <w:uiPriority w:val="99"/>
    <w:semiHidden/>
    <w:unhideWhenUsed/>
    <w:rsid w:val="003542BA"/>
  </w:style>
  <w:style w:type="numbering" w:customStyle="1" w:styleId="11111513">
    <w:name w:val="1 / 1.1 / 1.1.513"/>
    <w:basedOn w:val="a6"/>
    <w:next w:val="111111"/>
    <w:locked/>
    <w:rsid w:val="003542BA"/>
  </w:style>
  <w:style w:type="numbering" w:customStyle="1" w:styleId="12132">
    <w:name w:val="Нет списка1213"/>
    <w:next w:val="a6"/>
    <w:uiPriority w:val="99"/>
    <w:semiHidden/>
    <w:unhideWhenUsed/>
    <w:rsid w:val="003542BA"/>
  </w:style>
  <w:style w:type="numbering" w:customStyle="1" w:styleId="663">
    <w:name w:val="Нет списка663"/>
    <w:next w:val="a6"/>
    <w:uiPriority w:val="99"/>
    <w:semiHidden/>
    <w:unhideWhenUsed/>
    <w:rsid w:val="003542BA"/>
  </w:style>
  <w:style w:type="numbering" w:customStyle="1" w:styleId="11111613">
    <w:name w:val="1 / 1.1 / 1.1.613"/>
    <w:basedOn w:val="a6"/>
    <w:next w:val="111111"/>
    <w:locked/>
    <w:rsid w:val="003542BA"/>
  </w:style>
  <w:style w:type="numbering" w:customStyle="1" w:styleId="13130">
    <w:name w:val="Нет списка1313"/>
    <w:next w:val="a6"/>
    <w:uiPriority w:val="99"/>
    <w:semiHidden/>
    <w:unhideWhenUsed/>
    <w:rsid w:val="003542BA"/>
  </w:style>
  <w:style w:type="numbering" w:customStyle="1" w:styleId="211130">
    <w:name w:val="Нет списка21113"/>
    <w:next w:val="a6"/>
    <w:uiPriority w:val="99"/>
    <w:semiHidden/>
    <w:unhideWhenUsed/>
    <w:rsid w:val="003542BA"/>
  </w:style>
  <w:style w:type="numbering" w:customStyle="1" w:styleId="111113a">
    <w:name w:val="Нет списка111113"/>
    <w:next w:val="a6"/>
    <w:uiPriority w:val="99"/>
    <w:semiHidden/>
    <w:unhideWhenUsed/>
    <w:rsid w:val="003542BA"/>
  </w:style>
  <w:style w:type="numbering" w:customStyle="1" w:styleId="31130">
    <w:name w:val="Нет списка3113"/>
    <w:next w:val="a6"/>
    <w:uiPriority w:val="99"/>
    <w:semiHidden/>
    <w:unhideWhenUsed/>
    <w:rsid w:val="003542BA"/>
  </w:style>
  <w:style w:type="numbering" w:customStyle="1" w:styleId="41130">
    <w:name w:val="Нет списка4113"/>
    <w:next w:val="a6"/>
    <w:uiPriority w:val="99"/>
    <w:semiHidden/>
    <w:unhideWhenUsed/>
    <w:rsid w:val="003542BA"/>
  </w:style>
  <w:style w:type="numbering" w:customStyle="1" w:styleId="51130">
    <w:name w:val="Нет списка5113"/>
    <w:next w:val="a6"/>
    <w:uiPriority w:val="99"/>
    <w:semiHidden/>
    <w:unhideWhenUsed/>
    <w:rsid w:val="003542BA"/>
  </w:style>
  <w:style w:type="numbering" w:customStyle="1" w:styleId="6113">
    <w:name w:val="Нет списка6113"/>
    <w:next w:val="a6"/>
    <w:uiPriority w:val="99"/>
    <w:semiHidden/>
    <w:unhideWhenUsed/>
    <w:rsid w:val="003542BA"/>
  </w:style>
  <w:style w:type="numbering" w:customStyle="1" w:styleId="753">
    <w:name w:val="Нет списка753"/>
    <w:next w:val="a6"/>
    <w:uiPriority w:val="99"/>
    <w:semiHidden/>
    <w:unhideWhenUsed/>
    <w:rsid w:val="003542BA"/>
  </w:style>
  <w:style w:type="numbering" w:customStyle="1" w:styleId="853">
    <w:name w:val="Нет списка853"/>
    <w:next w:val="a6"/>
    <w:uiPriority w:val="99"/>
    <w:semiHidden/>
    <w:unhideWhenUsed/>
    <w:rsid w:val="003542BA"/>
  </w:style>
  <w:style w:type="numbering" w:customStyle="1" w:styleId="9130">
    <w:name w:val="Нет списка913"/>
    <w:next w:val="a6"/>
    <w:uiPriority w:val="99"/>
    <w:semiHidden/>
    <w:unhideWhenUsed/>
    <w:rsid w:val="003542BA"/>
  </w:style>
  <w:style w:type="numbering" w:customStyle="1" w:styleId="11111713">
    <w:name w:val="1 / 1.1 / 1.1.713"/>
    <w:basedOn w:val="a6"/>
    <w:next w:val="111111"/>
    <w:locked/>
    <w:rsid w:val="003542BA"/>
  </w:style>
  <w:style w:type="numbering" w:customStyle="1" w:styleId="14131">
    <w:name w:val="Нет списка1413"/>
    <w:next w:val="a6"/>
    <w:uiPriority w:val="99"/>
    <w:semiHidden/>
    <w:unhideWhenUsed/>
    <w:rsid w:val="003542BA"/>
  </w:style>
  <w:style w:type="numbering" w:customStyle="1" w:styleId="22131">
    <w:name w:val="Нет списка2213"/>
    <w:next w:val="a6"/>
    <w:uiPriority w:val="99"/>
    <w:semiHidden/>
    <w:unhideWhenUsed/>
    <w:rsid w:val="003542BA"/>
  </w:style>
  <w:style w:type="numbering" w:customStyle="1" w:styleId="11213">
    <w:name w:val="Нет списка11213"/>
    <w:next w:val="a6"/>
    <w:uiPriority w:val="99"/>
    <w:semiHidden/>
    <w:unhideWhenUsed/>
    <w:rsid w:val="003542BA"/>
  </w:style>
  <w:style w:type="numbering" w:customStyle="1" w:styleId="32130">
    <w:name w:val="Нет списка3213"/>
    <w:next w:val="a6"/>
    <w:uiPriority w:val="99"/>
    <w:semiHidden/>
    <w:unhideWhenUsed/>
    <w:rsid w:val="003542BA"/>
  </w:style>
  <w:style w:type="numbering" w:customStyle="1" w:styleId="4213">
    <w:name w:val="Нет списка4213"/>
    <w:next w:val="a6"/>
    <w:uiPriority w:val="99"/>
    <w:semiHidden/>
    <w:unhideWhenUsed/>
    <w:rsid w:val="003542BA"/>
  </w:style>
  <w:style w:type="numbering" w:customStyle="1" w:styleId="52131">
    <w:name w:val="Нет списка5213"/>
    <w:next w:val="a6"/>
    <w:uiPriority w:val="99"/>
    <w:semiHidden/>
    <w:unhideWhenUsed/>
    <w:rsid w:val="003542BA"/>
  </w:style>
  <w:style w:type="numbering" w:customStyle="1" w:styleId="6213">
    <w:name w:val="Нет списка6213"/>
    <w:next w:val="a6"/>
    <w:uiPriority w:val="99"/>
    <w:semiHidden/>
    <w:unhideWhenUsed/>
    <w:rsid w:val="003542BA"/>
  </w:style>
  <w:style w:type="numbering" w:customStyle="1" w:styleId="7113">
    <w:name w:val="Нет списка7113"/>
    <w:next w:val="a6"/>
    <w:uiPriority w:val="99"/>
    <w:semiHidden/>
    <w:unhideWhenUsed/>
    <w:rsid w:val="003542BA"/>
  </w:style>
  <w:style w:type="numbering" w:customStyle="1" w:styleId="8113">
    <w:name w:val="Нет списка8113"/>
    <w:next w:val="a6"/>
    <w:uiPriority w:val="99"/>
    <w:semiHidden/>
    <w:unhideWhenUsed/>
    <w:rsid w:val="003542BA"/>
  </w:style>
  <w:style w:type="numbering" w:customStyle="1" w:styleId="1013">
    <w:name w:val="Нет списка1013"/>
    <w:next w:val="a6"/>
    <w:uiPriority w:val="99"/>
    <w:semiHidden/>
    <w:unhideWhenUsed/>
    <w:rsid w:val="003542BA"/>
  </w:style>
  <w:style w:type="numbering" w:customStyle="1" w:styleId="11111813">
    <w:name w:val="1 / 1.1 / 1.1.813"/>
    <w:basedOn w:val="a6"/>
    <w:next w:val="111111"/>
    <w:locked/>
    <w:rsid w:val="003542BA"/>
  </w:style>
  <w:style w:type="numbering" w:customStyle="1" w:styleId="15131">
    <w:name w:val="Нет списка1513"/>
    <w:next w:val="a6"/>
    <w:uiPriority w:val="99"/>
    <w:semiHidden/>
    <w:unhideWhenUsed/>
    <w:rsid w:val="003542BA"/>
  </w:style>
  <w:style w:type="numbering" w:customStyle="1" w:styleId="23131">
    <w:name w:val="Нет списка2313"/>
    <w:next w:val="a6"/>
    <w:uiPriority w:val="99"/>
    <w:semiHidden/>
    <w:unhideWhenUsed/>
    <w:rsid w:val="003542BA"/>
  </w:style>
  <w:style w:type="numbering" w:customStyle="1" w:styleId="11313">
    <w:name w:val="Нет списка11313"/>
    <w:next w:val="a6"/>
    <w:uiPriority w:val="99"/>
    <w:semiHidden/>
    <w:unhideWhenUsed/>
    <w:rsid w:val="003542BA"/>
  </w:style>
  <w:style w:type="numbering" w:customStyle="1" w:styleId="33130">
    <w:name w:val="Нет списка3313"/>
    <w:next w:val="a6"/>
    <w:uiPriority w:val="99"/>
    <w:semiHidden/>
    <w:unhideWhenUsed/>
    <w:rsid w:val="003542BA"/>
  </w:style>
  <w:style w:type="numbering" w:customStyle="1" w:styleId="4313">
    <w:name w:val="Нет списка4313"/>
    <w:next w:val="a6"/>
    <w:uiPriority w:val="99"/>
    <w:semiHidden/>
    <w:unhideWhenUsed/>
    <w:rsid w:val="003542BA"/>
  </w:style>
  <w:style w:type="numbering" w:customStyle="1" w:styleId="5313">
    <w:name w:val="Нет списка5313"/>
    <w:next w:val="a6"/>
    <w:uiPriority w:val="99"/>
    <w:semiHidden/>
    <w:unhideWhenUsed/>
    <w:rsid w:val="003542BA"/>
  </w:style>
  <w:style w:type="numbering" w:customStyle="1" w:styleId="6313">
    <w:name w:val="Нет списка6313"/>
    <w:next w:val="a6"/>
    <w:uiPriority w:val="99"/>
    <w:semiHidden/>
    <w:unhideWhenUsed/>
    <w:rsid w:val="003542BA"/>
  </w:style>
  <w:style w:type="numbering" w:customStyle="1" w:styleId="7213">
    <w:name w:val="Нет списка7213"/>
    <w:next w:val="a6"/>
    <w:uiPriority w:val="99"/>
    <w:semiHidden/>
    <w:unhideWhenUsed/>
    <w:rsid w:val="003542BA"/>
  </w:style>
  <w:style w:type="numbering" w:customStyle="1" w:styleId="8213">
    <w:name w:val="Нет списка8213"/>
    <w:next w:val="a6"/>
    <w:uiPriority w:val="99"/>
    <w:semiHidden/>
    <w:unhideWhenUsed/>
    <w:rsid w:val="003542BA"/>
  </w:style>
  <w:style w:type="numbering" w:customStyle="1" w:styleId="16131">
    <w:name w:val="Нет списка1613"/>
    <w:next w:val="a6"/>
    <w:uiPriority w:val="99"/>
    <w:semiHidden/>
    <w:unhideWhenUsed/>
    <w:rsid w:val="003542BA"/>
  </w:style>
  <w:style w:type="numbering" w:customStyle="1" w:styleId="11111913">
    <w:name w:val="1 / 1.1 / 1.1.913"/>
    <w:basedOn w:val="a6"/>
    <w:next w:val="111111"/>
    <w:locked/>
    <w:rsid w:val="003542BA"/>
  </w:style>
  <w:style w:type="numbering" w:customStyle="1" w:styleId="17130">
    <w:name w:val="Нет списка1713"/>
    <w:next w:val="a6"/>
    <w:uiPriority w:val="99"/>
    <w:semiHidden/>
    <w:unhideWhenUsed/>
    <w:rsid w:val="003542BA"/>
  </w:style>
  <w:style w:type="numbering" w:customStyle="1" w:styleId="24131">
    <w:name w:val="Нет списка2413"/>
    <w:next w:val="a6"/>
    <w:uiPriority w:val="99"/>
    <w:semiHidden/>
    <w:unhideWhenUsed/>
    <w:rsid w:val="003542BA"/>
  </w:style>
  <w:style w:type="numbering" w:customStyle="1" w:styleId="11413">
    <w:name w:val="Нет списка11413"/>
    <w:next w:val="a6"/>
    <w:uiPriority w:val="99"/>
    <w:semiHidden/>
    <w:unhideWhenUsed/>
    <w:rsid w:val="003542BA"/>
  </w:style>
  <w:style w:type="numbering" w:customStyle="1" w:styleId="3413">
    <w:name w:val="Нет списка3413"/>
    <w:next w:val="a6"/>
    <w:uiPriority w:val="99"/>
    <w:semiHidden/>
    <w:unhideWhenUsed/>
    <w:rsid w:val="003542BA"/>
  </w:style>
  <w:style w:type="numbering" w:customStyle="1" w:styleId="4413">
    <w:name w:val="Нет списка4413"/>
    <w:next w:val="a6"/>
    <w:uiPriority w:val="99"/>
    <w:semiHidden/>
    <w:unhideWhenUsed/>
    <w:rsid w:val="003542BA"/>
  </w:style>
  <w:style w:type="numbering" w:customStyle="1" w:styleId="5413">
    <w:name w:val="Нет списка5413"/>
    <w:next w:val="a6"/>
    <w:uiPriority w:val="99"/>
    <w:semiHidden/>
    <w:unhideWhenUsed/>
    <w:rsid w:val="003542BA"/>
  </w:style>
  <w:style w:type="numbering" w:customStyle="1" w:styleId="6413">
    <w:name w:val="Нет списка6413"/>
    <w:next w:val="a6"/>
    <w:uiPriority w:val="99"/>
    <w:semiHidden/>
    <w:unhideWhenUsed/>
    <w:rsid w:val="003542BA"/>
  </w:style>
  <w:style w:type="numbering" w:customStyle="1" w:styleId="7313">
    <w:name w:val="Нет списка7313"/>
    <w:next w:val="a6"/>
    <w:uiPriority w:val="99"/>
    <w:semiHidden/>
    <w:unhideWhenUsed/>
    <w:rsid w:val="003542BA"/>
  </w:style>
  <w:style w:type="numbering" w:customStyle="1" w:styleId="8313">
    <w:name w:val="Нет списка8313"/>
    <w:next w:val="a6"/>
    <w:uiPriority w:val="99"/>
    <w:semiHidden/>
    <w:unhideWhenUsed/>
    <w:rsid w:val="003542BA"/>
  </w:style>
  <w:style w:type="numbering" w:customStyle="1" w:styleId="18130">
    <w:name w:val="Нет списка1813"/>
    <w:next w:val="a6"/>
    <w:uiPriority w:val="99"/>
    <w:semiHidden/>
    <w:unhideWhenUsed/>
    <w:rsid w:val="003542BA"/>
  </w:style>
  <w:style w:type="numbering" w:customStyle="1" w:styleId="111111013">
    <w:name w:val="1 / 1.1 / 1.1.1013"/>
    <w:basedOn w:val="a6"/>
    <w:next w:val="111111"/>
    <w:locked/>
    <w:rsid w:val="003542BA"/>
  </w:style>
  <w:style w:type="numbering" w:customStyle="1" w:styleId="1913">
    <w:name w:val="Нет списка1913"/>
    <w:next w:val="a6"/>
    <w:uiPriority w:val="99"/>
    <w:semiHidden/>
    <w:unhideWhenUsed/>
    <w:rsid w:val="003542BA"/>
  </w:style>
  <w:style w:type="numbering" w:customStyle="1" w:styleId="25132">
    <w:name w:val="Нет списка2513"/>
    <w:next w:val="a6"/>
    <w:uiPriority w:val="99"/>
    <w:semiHidden/>
    <w:unhideWhenUsed/>
    <w:rsid w:val="003542BA"/>
  </w:style>
  <w:style w:type="numbering" w:customStyle="1" w:styleId="11513">
    <w:name w:val="Нет списка11513"/>
    <w:next w:val="a6"/>
    <w:uiPriority w:val="99"/>
    <w:semiHidden/>
    <w:unhideWhenUsed/>
    <w:rsid w:val="003542BA"/>
  </w:style>
  <w:style w:type="numbering" w:customStyle="1" w:styleId="3513">
    <w:name w:val="Нет списка3513"/>
    <w:next w:val="a6"/>
    <w:uiPriority w:val="99"/>
    <w:semiHidden/>
    <w:unhideWhenUsed/>
    <w:rsid w:val="003542BA"/>
  </w:style>
  <w:style w:type="numbering" w:customStyle="1" w:styleId="4513">
    <w:name w:val="Нет списка4513"/>
    <w:next w:val="a6"/>
    <w:uiPriority w:val="99"/>
    <w:semiHidden/>
    <w:unhideWhenUsed/>
    <w:rsid w:val="003542BA"/>
  </w:style>
  <w:style w:type="numbering" w:customStyle="1" w:styleId="5513">
    <w:name w:val="Нет списка5513"/>
    <w:next w:val="a6"/>
    <w:uiPriority w:val="99"/>
    <w:semiHidden/>
    <w:unhideWhenUsed/>
    <w:rsid w:val="003542BA"/>
  </w:style>
  <w:style w:type="numbering" w:customStyle="1" w:styleId="6513">
    <w:name w:val="Нет списка6513"/>
    <w:next w:val="a6"/>
    <w:uiPriority w:val="99"/>
    <w:semiHidden/>
    <w:unhideWhenUsed/>
    <w:rsid w:val="003542BA"/>
  </w:style>
  <w:style w:type="numbering" w:customStyle="1" w:styleId="7413">
    <w:name w:val="Нет списка7413"/>
    <w:next w:val="a6"/>
    <w:uiPriority w:val="99"/>
    <w:semiHidden/>
    <w:unhideWhenUsed/>
    <w:rsid w:val="003542BA"/>
  </w:style>
  <w:style w:type="numbering" w:customStyle="1" w:styleId="8413">
    <w:name w:val="Нет списка8413"/>
    <w:next w:val="a6"/>
    <w:uiPriority w:val="99"/>
    <w:semiHidden/>
    <w:unhideWhenUsed/>
    <w:rsid w:val="003542BA"/>
  </w:style>
  <w:style w:type="numbering" w:customStyle="1" w:styleId="1111111130">
    <w:name w:val="1 / 1.1 / 1.1.1113"/>
    <w:basedOn w:val="a6"/>
    <w:next w:val="111111"/>
    <w:locked/>
    <w:rsid w:val="003542BA"/>
  </w:style>
  <w:style w:type="numbering" w:customStyle="1" w:styleId="111111213">
    <w:name w:val="1 / 1.1 / 1.1.1213"/>
    <w:basedOn w:val="a6"/>
    <w:next w:val="111111"/>
    <w:locked/>
    <w:rsid w:val="003542BA"/>
  </w:style>
  <w:style w:type="numbering" w:customStyle="1" w:styleId="2013">
    <w:name w:val="Нет списка2013"/>
    <w:next w:val="a6"/>
    <w:uiPriority w:val="99"/>
    <w:semiHidden/>
    <w:unhideWhenUsed/>
    <w:rsid w:val="003542BA"/>
  </w:style>
  <w:style w:type="numbering" w:customStyle="1" w:styleId="111111323">
    <w:name w:val="1 / 1.1 / 1.1.1323"/>
    <w:basedOn w:val="a6"/>
    <w:next w:val="111111"/>
    <w:semiHidden/>
    <w:unhideWhenUsed/>
    <w:rsid w:val="003542BA"/>
  </w:style>
  <w:style w:type="numbering" w:customStyle="1" w:styleId="111111423">
    <w:name w:val="1 / 1.1 / 1.1.1423"/>
    <w:basedOn w:val="a6"/>
    <w:next w:val="111111"/>
    <w:locked/>
    <w:rsid w:val="003542BA"/>
  </w:style>
  <w:style w:type="numbering" w:customStyle="1" w:styleId="1111121113">
    <w:name w:val="1 / 1.1 / 1.1.21113"/>
    <w:basedOn w:val="a6"/>
    <w:next w:val="111111"/>
    <w:locked/>
    <w:rsid w:val="003542BA"/>
  </w:style>
  <w:style w:type="numbering" w:customStyle="1" w:styleId="111111513">
    <w:name w:val="1 / 1.1 / 1.1.1513"/>
    <w:basedOn w:val="a6"/>
    <w:next w:val="111111"/>
    <w:locked/>
    <w:rsid w:val="003542BA"/>
  </w:style>
  <w:style w:type="numbering" w:customStyle="1" w:styleId="1111113113">
    <w:name w:val="1 / 1.1 / 1.1.13113"/>
    <w:basedOn w:val="a6"/>
    <w:next w:val="111111"/>
    <w:semiHidden/>
    <w:unhideWhenUsed/>
    <w:rsid w:val="003542BA"/>
  </w:style>
  <w:style w:type="numbering" w:customStyle="1" w:styleId="1111114113">
    <w:name w:val="1 / 1.1 / 1.1.14113"/>
    <w:basedOn w:val="a6"/>
    <w:next w:val="111111"/>
    <w:locked/>
    <w:rsid w:val="003542BA"/>
  </w:style>
  <w:style w:type="numbering" w:customStyle="1" w:styleId="26131">
    <w:name w:val="Нет списка2613"/>
    <w:next w:val="a6"/>
    <w:uiPriority w:val="99"/>
    <w:semiHidden/>
    <w:unhideWhenUsed/>
    <w:rsid w:val="003542BA"/>
  </w:style>
  <w:style w:type="numbering" w:customStyle="1" w:styleId="111111613">
    <w:name w:val="1 / 1.1 / 1.1.1613"/>
    <w:basedOn w:val="a6"/>
    <w:next w:val="111111"/>
    <w:locked/>
    <w:rsid w:val="003542BA"/>
  </w:style>
  <w:style w:type="numbering" w:customStyle="1" w:styleId="11013">
    <w:name w:val="Нет списка11013"/>
    <w:next w:val="a6"/>
    <w:uiPriority w:val="99"/>
    <w:semiHidden/>
    <w:unhideWhenUsed/>
    <w:rsid w:val="003542BA"/>
  </w:style>
  <w:style w:type="numbering" w:customStyle="1" w:styleId="2713">
    <w:name w:val="Нет списка2713"/>
    <w:next w:val="a6"/>
    <w:uiPriority w:val="99"/>
    <w:semiHidden/>
    <w:unhideWhenUsed/>
    <w:rsid w:val="003542BA"/>
  </w:style>
  <w:style w:type="numbering" w:customStyle="1" w:styleId="111111713">
    <w:name w:val="1 / 1.1 / 1.1.1713"/>
    <w:basedOn w:val="a6"/>
    <w:next w:val="111111"/>
    <w:locked/>
    <w:rsid w:val="003542BA"/>
  </w:style>
  <w:style w:type="numbering" w:customStyle="1" w:styleId="11613">
    <w:name w:val="Нет списка11613"/>
    <w:next w:val="a6"/>
    <w:uiPriority w:val="99"/>
    <w:semiHidden/>
    <w:unhideWhenUsed/>
    <w:rsid w:val="003542BA"/>
  </w:style>
  <w:style w:type="numbering" w:customStyle="1" w:styleId="111113113">
    <w:name w:val="1 / 1.1 / 1.1.3113"/>
    <w:basedOn w:val="a6"/>
    <w:next w:val="111111"/>
    <w:locked/>
    <w:rsid w:val="003542BA"/>
  </w:style>
  <w:style w:type="numbering" w:customStyle="1" w:styleId="111114113">
    <w:name w:val="1 / 1.1 / 1.1.4113"/>
    <w:basedOn w:val="a6"/>
    <w:next w:val="111111"/>
    <w:rsid w:val="003542BA"/>
  </w:style>
  <w:style w:type="numbering" w:customStyle="1" w:styleId="111111813">
    <w:name w:val="1 / 1.1 / 1.1.1813"/>
    <w:basedOn w:val="a6"/>
    <w:next w:val="111111"/>
    <w:locked/>
    <w:rsid w:val="003542BA"/>
  </w:style>
  <w:style w:type="numbering" w:customStyle="1" w:styleId="2813">
    <w:name w:val="Нет списка2813"/>
    <w:next w:val="a6"/>
    <w:uiPriority w:val="99"/>
    <w:semiHidden/>
    <w:unhideWhenUsed/>
    <w:rsid w:val="003542BA"/>
  </w:style>
  <w:style w:type="numbering" w:customStyle="1" w:styleId="111111913">
    <w:name w:val="1 / 1.1 / 1.1.1913"/>
    <w:basedOn w:val="a6"/>
    <w:next w:val="111111"/>
    <w:locked/>
    <w:rsid w:val="003542BA"/>
  </w:style>
  <w:style w:type="numbering" w:customStyle="1" w:styleId="11713">
    <w:name w:val="Нет списка11713"/>
    <w:next w:val="a6"/>
    <w:uiPriority w:val="99"/>
    <w:semiHidden/>
    <w:unhideWhenUsed/>
    <w:rsid w:val="003542BA"/>
  </w:style>
  <w:style w:type="numbering" w:customStyle="1" w:styleId="2913">
    <w:name w:val="Нет списка2913"/>
    <w:next w:val="a6"/>
    <w:uiPriority w:val="99"/>
    <w:semiHidden/>
    <w:unhideWhenUsed/>
    <w:rsid w:val="003542BA"/>
  </w:style>
  <w:style w:type="numbering" w:customStyle="1" w:styleId="111112013">
    <w:name w:val="1 / 1.1 / 1.1.2013"/>
    <w:basedOn w:val="a6"/>
    <w:next w:val="111111"/>
    <w:locked/>
    <w:rsid w:val="003542BA"/>
  </w:style>
  <w:style w:type="numbering" w:customStyle="1" w:styleId="11813">
    <w:name w:val="Нет списка11813"/>
    <w:next w:val="a6"/>
    <w:uiPriority w:val="99"/>
    <w:semiHidden/>
    <w:unhideWhenUsed/>
    <w:rsid w:val="003542BA"/>
  </w:style>
  <w:style w:type="numbering" w:customStyle="1" w:styleId="372">
    <w:name w:val="Нет списка372"/>
    <w:next w:val="a6"/>
    <w:uiPriority w:val="99"/>
    <w:semiHidden/>
    <w:unhideWhenUsed/>
    <w:rsid w:val="003542BA"/>
  </w:style>
  <w:style w:type="numbering" w:customStyle="1" w:styleId="11111242">
    <w:name w:val="1 / 1.1 / 1.1.242"/>
    <w:basedOn w:val="a6"/>
    <w:next w:val="111111"/>
    <w:locked/>
    <w:rsid w:val="003542BA"/>
  </w:style>
  <w:style w:type="numbering" w:customStyle="1" w:styleId="1202">
    <w:name w:val="Нет списка1202"/>
    <w:next w:val="a6"/>
    <w:uiPriority w:val="99"/>
    <w:semiHidden/>
    <w:unhideWhenUsed/>
    <w:rsid w:val="003542BA"/>
  </w:style>
  <w:style w:type="numbering" w:customStyle="1" w:styleId="21221">
    <w:name w:val="Нет списка2122"/>
    <w:next w:val="a6"/>
    <w:uiPriority w:val="99"/>
    <w:semiHidden/>
    <w:unhideWhenUsed/>
    <w:rsid w:val="003542BA"/>
  </w:style>
  <w:style w:type="numbering" w:customStyle="1" w:styleId="11111252">
    <w:name w:val="1 / 1.1 / 1.1.252"/>
    <w:basedOn w:val="a6"/>
    <w:next w:val="111111"/>
    <w:locked/>
    <w:rsid w:val="003542BA"/>
  </w:style>
  <w:style w:type="numbering" w:customStyle="1" w:styleId="111222">
    <w:name w:val="Нет списка11122"/>
    <w:next w:val="a6"/>
    <w:uiPriority w:val="99"/>
    <w:semiHidden/>
    <w:unhideWhenUsed/>
    <w:rsid w:val="003542BA"/>
  </w:style>
  <w:style w:type="numbering" w:customStyle="1" w:styleId="21321">
    <w:name w:val="Нет списка2132"/>
    <w:next w:val="a6"/>
    <w:uiPriority w:val="99"/>
    <w:semiHidden/>
    <w:unhideWhenUsed/>
    <w:rsid w:val="003542BA"/>
  </w:style>
  <w:style w:type="numbering" w:customStyle="1" w:styleId="111112122">
    <w:name w:val="1 / 1.1 / 1.1.2122"/>
    <w:basedOn w:val="a6"/>
    <w:next w:val="111111"/>
    <w:unhideWhenUsed/>
    <w:locked/>
    <w:rsid w:val="003542BA"/>
  </w:style>
  <w:style w:type="numbering" w:customStyle="1" w:styleId="382">
    <w:name w:val="Нет списка382"/>
    <w:next w:val="a6"/>
    <w:uiPriority w:val="99"/>
    <w:semiHidden/>
    <w:unhideWhenUsed/>
    <w:rsid w:val="003542BA"/>
  </w:style>
  <w:style w:type="numbering" w:customStyle="1" w:styleId="11111332">
    <w:name w:val="1 / 1.1 / 1.1.332"/>
    <w:basedOn w:val="a6"/>
    <w:next w:val="111111"/>
    <w:unhideWhenUsed/>
    <w:rsid w:val="003542BA"/>
  </w:style>
  <w:style w:type="numbering" w:customStyle="1" w:styleId="472">
    <w:name w:val="Нет списка472"/>
    <w:next w:val="a6"/>
    <w:uiPriority w:val="99"/>
    <w:semiHidden/>
    <w:unhideWhenUsed/>
    <w:rsid w:val="003542BA"/>
  </w:style>
  <w:style w:type="numbering" w:customStyle="1" w:styleId="111114321">
    <w:name w:val="1 / 1.1 / 1.1.4321"/>
    <w:basedOn w:val="a6"/>
    <w:next w:val="111111"/>
    <w:locked/>
    <w:rsid w:val="003542BA"/>
  </w:style>
  <w:style w:type="numbering" w:customStyle="1" w:styleId="111321">
    <w:name w:val="Нет списка11132"/>
    <w:next w:val="a6"/>
    <w:uiPriority w:val="99"/>
    <w:semiHidden/>
    <w:unhideWhenUsed/>
    <w:rsid w:val="003542BA"/>
  </w:style>
  <w:style w:type="numbering" w:customStyle="1" w:styleId="5720">
    <w:name w:val="Нет списка572"/>
    <w:next w:val="a6"/>
    <w:uiPriority w:val="99"/>
    <w:semiHidden/>
    <w:unhideWhenUsed/>
    <w:rsid w:val="003542BA"/>
  </w:style>
  <w:style w:type="numbering" w:customStyle="1" w:styleId="11111522">
    <w:name w:val="1 / 1.1 / 1.1.522"/>
    <w:basedOn w:val="a6"/>
    <w:next w:val="111111"/>
    <w:locked/>
    <w:rsid w:val="003542BA"/>
  </w:style>
  <w:style w:type="numbering" w:customStyle="1" w:styleId="12220">
    <w:name w:val="Нет списка1222"/>
    <w:next w:val="a6"/>
    <w:uiPriority w:val="99"/>
    <w:semiHidden/>
    <w:unhideWhenUsed/>
    <w:rsid w:val="003542BA"/>
  </w:style>
  <w:style w:type="numbering" w:customStyle="1" w:styleId="672">
    <w:name w:val="Нет списка672"/>
    <w:next w:val="a6"/>
    <w:uiPriority w:val="99"/>
    <w:semiHidden/>
    <w:unhideWhenUsed/>
    <w:rsid w:val="003542BA"/>
  </w:style>
  <w:style w:type="numbering" w:customStyle="1" w:styleId="11111622">
    <w:name w:val="1 / 1.1 / 1.1.622"/>
    <w:basedOn w:val="a6"/>
    <w:next w:val="111111"/>
    <w:locked/>
    <w:rsid w:val="003542BA"/>
  </w:style>
  <w:style w:type="numbering" w:customStyle="1" w:styleId="13221">
    <w:name w:val="Нет списка1322"/>
    <w:next w:val="a6"/>
    <w:uiPriority w:val="99"/>
    <w:semiHidden/>
    <w:unhideWhenUsed/>
    <w:rsid w:val="003542BA"/>
  </w:style>
  <w:style w:type="numbering" w:customStyle="1" w:styleId="211220">
    <w:name w:val="Нет списка21122"/>
    <w:next w:val="a6"/>
    <w:uiPriority w:val="99"/>
    <w:semiHidden/>
    <w:unhideWhenUsed/>
    <w:rsid w:val="003542BA"/>
  </w:style>
  <w:style w:type="numbering" w:customStyle="1" w:styleId="1111220">
    <w:name w:val="Нет списка111122"/>
    <w:next w:val="a6"/>
    <w:uiPriority w:val="99"/>
    <w:semiHidden/>
    <w:unhideWhenUsed/>
    <w:rsid w:val="003542BA"/>
  </w:style>
  <w:style w:type="numbering" w:customStyle="1" w:styleId="31220">
    <w:name w:val="Нет списка3122"/>
    <w:next w:val="a6"/>
    <w:uiPriority w:val="99"/>
    <w:semiHidden/>
    <w:unhideWhenUsed/>
    <w:rsid w:val="003542BA"/>
  </w:style>
  <w:style w:type="numbering" w:customStyle="1" w:styleId="4122">
    <w:name w:val="Нет списка4122"/>
    <w:next w:val="a6"/>
    <w:uiPriority w:val="99"/>
    <w:semiHidden/>
    <w:unhideWhenUsed/>
    <w:rsid w:val="003542BA"/>
  </w:style>
  <w:style w:type="numbering" w:customStyle="1" w:styleId="51220">
    <w:name w:val="Нет списка5122"/>
    <w:next w:val="a6"/>
    <w:uiPriority w:val="99"/>
    <w:semiHidden/>
    <w:unhideWhenUsed/>
    <w:rsid w:val="003542BA"/>
  </w:style>
  <w:style w:type="numbering" w:customStyle="1" w:styleId="6122">
    <w:name w:val="Нет списка6122"/>
    <w:next w:val="a6"/>
    <w:uiPriority w:val="99"/>
    <w:semiHidden/>
    <w:unhideWhenUsed/>
    <w:rsid w:val="003542BA"/>
  </w:style>
  <w:style w:type="numbering" w:customStyle="1" w:styleId="762">
    <w:name w:val="Нет списка762"/>
    <w:next w:val="a6"/>
    <w:uiPriority w:val="99"/>
    <w:semiHidden/>
    <w:unhideWhenUsed/>
    <w:rsid w:val="003542BA"/>
  </w:style>
  <w:style w:type="numbering" w:customStyle="1" w:styleId="862">
    <w:name w:val="Нет списка862"/>
    <w:next w:val="a6"/>
    <w:uiPriority w:val="99"/>
    <w:semiHidden/>
    <w:unhideWhenUsed/>
    <w:rsid w:val="003542BA"/>
  </w:style>
  <w:style w:type="numbering" w:customStyle="1" w:styleId="9220">
    <w:name w:val="Нет списка922"/>
    <w:next w:val="a6"/>
    <w:uiPriority w:val="99"/>
    <w:semiHidden/>
    <w:unhideWhenUsed/>
    <w:rsid w:val="003542BA"/>
  </w:style>
  <w:style w:type="numbering" w:customStyle="1" w:styleId="11111722">
    <w:name w:val="1 / 1.1 / 1.1.722"/>
    <w:basedOn w:val="a6"/>
    <w:next w:val="111111"/>
    <w:locked/>
    <w:rsid w:val="003542BA"/>
  </w:style>
  <w:style w:type="numbering" w:customStyle="1" w:styleId="14220">
    <w:name w:val="Нет списка1422"/>
    <w:next w:val="a6"/>
    <w:uiPriority w:val="99"/>
    <w:semiHidden/>
    <w:unhideWhenUsed/>
    <w:rsid w:val="003542BA"/>
  </w:style>
  <w:style w:type="numbering" w:customStyle="1" w:styleId="22220">
    <w:name w:val="Нет списка2222"/>
    <w:next w:val="a6"/>
    <w:uiPriority w:val="99"/>
    <w:semiHidden/>
    <w:unhideWhenUsed/>
    <w:rsid w:val="003542BA"/>
  </w:style>
  <w:style w:type="numbering" w:customStyle="1" w:styleId="112221">
    <w:name w:val="Нет списка11222"/>
    <w:next w:val="a6"/>
    <w:uiPriority w:val="99"/>
    <w:semiHidden/>
    <w:unhideWhenUsed/>
    <w:rsid w:val="003542BA"/>
  </w:style>
  <w:style w:type="numbering" w:customStyle="1" w:styleId="3222">
    <w:name w:val="Нет списка3222"/>
    <w:next w:val="a6"/>
    <w:uiPriority w:val="99"/>
    <w:semiHidden/>
    <w:unhideWhenUsed/>
    <w:rsid w:val="003542BA"/>
  </w:style>
  <w:style w:type="numbering" w:customStyle="1" w:styleId="4222">
    <w:name w:val="Нет списка4222"/>
    <w:next w:val="a6"/>
    <w:uiPriority w:val="99"/>
    <w:semiHidden/>
    <w:unhideWhenUsed/>
    <w:rsid w:val="003542BA"/>
  </w:style>
  <w:style w:type="numbering" w:customStyle="1" w:styleId="52220">
    <w:name w:val="Нет списка5222"/>
    <w:next w:val="a6"/>
    <w:uiPriority w:val="99"/>
    <w:semiHidden/>
    <w:unhideWhenUsed/>
    <w:rsid w:val="003542BA"/>
  </w:style>
  <w:style w:type="numbering" w:customStyle="1" w:styleId="6222">
    <w:name w:val="Нет списка6222"/>
    <w:next w:val="a6"/>
    <w:uiPriority w:val="99"/>
    <w:semiHidden/>
    <w:unhideWhenUsed/>
    <w:rsid w:val="003542BA"/>
  </w:style>
  <w:style w:type="numbering" w:customStyle="1" w:styleId="7122">
    <w:name w:val="Нет списка7122"/>
    <w:next w:val="a6"/>
    <w:uiPriority w:val="99"/>
    <w:semiHidden/>
    <w:unhideWhenUsed/>
    <w:rsid w:val="003542BA"/>
  </w:style>
  <w:style w:type="numbering" w:customStyle="1" w:styleId="8122">
    <w:name w:val="Нет списка8122"/>
    <w:next w:val="a6"/>
    <w:uiPriority w:val="99"/>
    <w:semiHidden/>
    <w:unhideWhenUsed/>
    <w:rsid w:val="003542BA"/>
  </w:style>
  <w:style w:type="numbering" w:customStyle="1" w:styleId="1022">
    <w:name w:val="Нет списка1022"/>
    <w:next w:val="a6"/>
    <w:uiPriority w:val="99"/>
    <w:semiHidden/>
    <w:unhideWhenUsed/>
    <w:rsid w:val="003542BA"/>
  </w:style>
  <w:style w:type="numbering" w:customStyle="1" w:styleId="11111822">
    <w:name w:val="1 / 1.1 / 1.1.822"/>
    <w:basedOn w:val="a6"/>
    <w:next w:val="111111"/>
    <w:locked/>
    <w:rsid w:val="003542BA"/>
  </w:style>
  <w:style w:type="numbering" w:customStyle="1" w:styleId="1522">
    <w:name w:val="Нет списка1522"/>
    <w:next w:val="a6"/>
    <w:uiPriority w:val="99"/>
    <w:semiHidden/>
    <w:unhideWhenUsed/>
    <w:rsid w:val="003542BA"/>
  </w:style>
  <w:style w:type="numbering" w:customStyle="1" w:styleId="2322">
    <w:name w:val="Нет списка2322"/>
    <w:next w:val="a6"/>
    <w:uiPriority w:val="99"/>
    <w:semiHidden/>
    <w:unhideWhenUsed/>
    <w:rsid w:val="003542BA"/>
  </w:style>
  <w:style w:type="numbering" w:customStyle="1" w:styleId="113220">
    <w:name w:val="Нет списка11322"/>
    <w:next w:val="a6"/>
    <w:uiPriority w:val="99"/>
    <w:semiHidden/>
    <w:unhideWhenUsed/>
    <w:rsid w:val="003542BA"/>
  </w:style>
  <w:style w:type="numbering" w:customStyle="1" w:styleId="3322">
    <w:name w:val="Нет списка3322"/>
    <w:next w:val="a6"/>
    <w:uiPriority w:val="99"/>
    <w:semiHidden/>
    <w:unhideWhenUsed/>
    <w:rsid w:val="003542BA"/>
  </w:style>
  <w:style w:type="numbering" w:customStyle="1" w:styleId="4322">
    <w:name w:val="Нет списка4322"/>
    <w:next w:val="a6"/>
    <w:uiPriority w:val="99"/>
    <w:semiHidden/>
    <w:unhideWhenUsed/>
    <w:rsid w:val="003542BA"/>
  </w:style>
  <w:style w:type="numbering" w:customStyle="1" w:styleId="5322">
    <w:name w:val="Нет списка5322"/>
    <w:next w:val="a6"/>
    <w:uiPriority w:val="99"/>
    <w:semiHidden/>
    <w:unhideWhenUsed/>
    <w:rsid w:val="003542BA"/>
  </w:style>
  <w:style w:type="numbering" w:customStyle="1" w:styleId="6322">
    <w:name w:val="Нет списка6322"/>
    <w:next w:val="a6"/>
    <w:uiPriority w:val="99"/>
    <w:semiHidden/>
    <w:unhideWhenUsed/>
    <w:rsid w:val="003542BA"/>
  </w:style>
  <w:style w:type="numbering" w:customStyle="1" w:styleId="7222">
    <w:name w:val="Нет списка7222"/>
    <w:next w:val="a6"/>
    <w:uiPriority w:val="99"/>
    <w:semiHidden/>
    <w:unhideWhenUsed/>
    <w:rsid w:val="003542BA"/>
  </w:style>
  <w:style w:type="numbering" w:customStyle="1" w:styleId="8222">
    <w:name w:val="Нет списка8222"/>
    <w:next w:val="a6"/>
    <w:uiPriority w:val="99"/>
    <w:semiHidden/>
    <w:unhideWhenUsed/>
    <w:rsid w:val="003542BA"/>
  </w:style>
  <w:style w:type="numbering" w:customStyle="1" w:styleId="1622">
    <w:name w:val="Нет списка1622"/>
    <w:next w:val="a6"/>
    <w:uiPriority w:val="99"/>
    <w:semiHidden/>
    <w:unhideWhenUsed/>
    <w:rsid w:val="003542BA"/>
  </w:style>
  <w:style w:type="numbering" w:customStyle="1" w:styleId="11111922">
    <w:name w:val="1 / 1.1 / 1.1.922"/>
    <w:basedOn w:val="a6"/>
    <w:next w:val="111111"/>
    <w:locked/>
    <w:rsid w:val="003542BA"/>
  </w:style>
  <w:style w:type="numbering" w:customStyle="1" w:styleId="17220">
    <w:name w:val="Нет списка1722"/>
    <w:next w:val="a6"/>
    <w:uiPriority w:val="99"/>
    <w:semiHidden/>
    <w:unhideWhenUsed/>
    <w:rsid w:val="003542BA"/>
  </w:style>
  <w:style w:type="numbering" w:customStyle="1" w:styleId="24220">
    <w:name w:val="Нет списка2422"/>
    <w:next w:val="a6"/>
    <w:uiPriority w:val="99"/>
    <w:semiHidden/>
    <w:unhideWhenUsed/>
    <w:rsid w:val="003542BA"/>
  </w:style>
  <w:style w:type="numbering" w:customStyle="1" w:styleId="114220">
    <w:name w:val="Нет списка11422"/>
    <w:next w:val="a6"/>
    <w:uiPriority w:val="99"/>
    <w:semiHidden/>
    <w:unhideWhenUsed/>
    <w:rsid w:val="003542BA"/>
  </w:style>
  <w:style w:type="numbering" w:customStyle="1" w:styleId="3422">
    <w:name w:val="Нет списка3422"/>
    <w:next w:val="a6"/>
    <w:uiPriority w:val="99"/>
    <w:semiHidden/>
    <w:unhideWhenUsed/>
    <w:rsid w:val="003542BA"/>
  </w:style>
  <w:style w:type="numbering" w:customStyle="1" w:styleId="4422">
    <w:name w:val="Нет списка4422"/>
    <w:next w:val="a6"/>
    <w:uiPriority w:val="99"/>
    <w:semiHidden/>
    <w:unhideWhenUsed/>
    <w:rsid w:val="003542BA"/>
  </w:style>
  <w:style w:type="numbering" w:customStyle="1" w:styleId="5422">
    <w:name w:val="Нет списка5422"/>
    <w:next w:val="a6"/>
    <w:uiPriority w:val="99"/>
    <w:semiHidden/>
    <w:unhideWhenUsed/>
    <w:rsid w:val="003542BA"/>
  </w:style>
  <w:style w:type="numbering" w:customStyle="1" w:styleId="6422">
    <w:name w:val="Нет списка6422"/>
    <w:next w:val="a6"/>
    <w:uiPriority w:val="99"/>
    <w:semiHidden/>
    <w:unhideWhenUsed/>
    <w:rsid w:val="003542BA"/>
  </w:style>
  <w:style w:type="numbering" w:customStyle="1" w:styleId="7322">
    <w:name w:val="Нет списка7322"/>
    <w:next w:val="a6"/>
    <w:uiPriority w:val="99"/>
    <w:semiHidden/>
    <w:unhideWhenUsed/>
    <w:rsid w:val="003542BA"/>
  </w:style>
  <w:style w:type="numbering" w:customStyle="1" w:styleId="8322">
    <w:name w:val="Нет списка8322"/>
    <w:next w:val="a6"/>
    <w:uiPriority w:val="99"/>
    <w:semiHidden/>
    <w:unhideWhenUsed/>
    <w:rsid w:val="003542BA"/>
  </w:style>
  <w:style w:type="numbering" w:customStyle="1" w:styleId="18220">
    <w:name w:val="Нет списка1822"/>
    <w:next w:val="a6"/>
    <w:uiPriority w:val="99"/>
    <w:semiHidden/>
    <w:unhideWhenUsed/>
    <w:rsid w:val="003542BA"/>
  </w:style>
  <w:style w:type="numbering" w:customStyle="1" w:styleId="111111022">
    <w:name w:val="1 / 1.1 / 1.1.1022"/>
    <w:basedOn w:val="a6"/>
    <w:next w:val="111111"/>
    <w:locked/>
    <w:rsid w:val="003542BA"/>
  </w:style>
  <w:style w:type="numbering" w:customStyle="1" w:styleId="1922">
    <w:name w:val="Нет списка1922"/>
    <w:next w:val="a6"/>
    <w:uiPriority w:val="99"/>
    <w:semiHidden/>
    <w:unhideWhenUsed/>
    <w:rsid w:val="003542BA"/>
  </w:style>
  <w:style w:type="numbering" w:customStyle="1" w:styleId="25220">
    <w:name w:val="Нет списка2522"/>
    <w:next w:val="a6"/>
    <w:uiPriority w:val="99"/>
    <w:semiHidden/>
    <w:unhideWhenUsed/>
    <w:rsid w:val="003542BA"/>
  </w:style>
  <w:style w:type="numbering" w:customStyle="1" w:styleId="115220">
    <w:name w:val="Нет списка11522"/>
    <w:next w:val="a6"/>
    <w:uiPriority w:val="99"/>
    <w:semiHidden/>
    <w:unhideWhenUsed/>
    <w:rsid w:val="003542BA"/>
  </w:style>
  <w:style w:type="numbering" w:customStyle="1" w:styleId="3522">
    <w:name w:val="Нет списка3522"/>
    <w:next w:val="a6"/>
    <w:uiPriority w:val="99"/>
    <w:semiHidden/>
    <w:unhideWhenUsed/>
    <w:rsid w:val="003542BA"/>
  </w:style>
  <w:style w:type="numbering" w:customStyle="1" w:styleId="4522">
    <w:name w:val="Нет списка4522"/>
    <w:next w:val="a6"/>
    <w:uiPriority w:val="99"/>
    <w:semiHidden/>
    <w:unhideWhenUsed/>
    <w:rsid w:val="003542BA"/>
  </w:style>
  <w:style w:type="numbering" w:customStyle="1" w:styleId="5522">
    <w:name w:val="Нет списка5522"/>
    <w:next w:val="a6"/>
    <w:uiPriority w:val="99"/>
    <w:semiHidden/>
    <w:unhideWhenUsed/>
    <w:rsid w:val="003542BA"/>
  </w:style>
  <w:style w:type="numbering" w:customStyle="1" w:styleId="6522">
    <w:name w:val="Нет списка6522"/>
    <w:next w:val="a6"/>
    <w:uiPriority w:val="99"/>
    <w:semiHidden/>
    <w:unhideWhenUsed/>
    <w:rsid w:val="003542BA"/>
  </w:style>
  <w:style w:type="numbering" w:customStyle="1" w:styleId="7422">
    <w:name w:val="Нет списка7422"/>
    <w:next w:val="a6"/>
    <w:uiPriority w:val="99"/>
    <w:semiHidden/>
    <w:unhideWhenUsed/>
    <w:rsid w:val="003542BA"/>
  </w:style>
  <w:style w:type="numbering" w:customStyle="1" w:styleId="8422">
    <w:name w:val="Нет списка8422"/>
    <w:next w:val="a6"/>
    <w:uiPriority w:val="99"/>
    <w:semiHidden/>
    <w:unhideWhenUsed/>
    <w:rsid w:val="003542BA"/>
  </w:style>
  <w:style w:type="numbering" w:customStyle="1" w:styleId="111111122">
    <w:name w:val="1 / 1.1 / 1.1.1122"/>
    <w:basedOn w:val="a6"/>
    <w:next w:val="111111"/>
    <w:locked/>
    <w:rsid w:val="003542BA"/>
  </w:style>
  <w:style w:type="numbering" w:customStyle="1" w:styleId="111111222">
    <w:name w:val="1 / 1.1 / 1.1.1222"/>
    <w:basedOn w:val="a6"/>
    <w:next w:val="111111"/>
    <w:locked/>
    <w:rsid w:val="003542BA"/>
  </w:style>
  <w:style w:type="numbering" w:customStyle="1" w:styleId="2022">
    <w:name w:val="Нет списка2022"/>
    <w:next w:val="a6"/>
    <w:uiPriority w:val="99"/>
    <w:semiHidden/>
    <w:unhideWhenUsed/>
    <w:rsid w:val="003542BA"/>
  </w:style>
  <w:style w:type="numbering" w:customStyle="1" w:styleId="111111332">
    <w:name w:val="1 / 1.1 / 1.1.1332"/>
    <w:basedOn w:val="a6"/>
    <w:next w:val="111111"/>
    <w:semiHidden/>
    <w:unhideWhenUsed/>
    <w:rsid w:val="003542BA"/>
  </w:style>
  <w:style w:type="numbering" w:customStyle="1" w:styleId="111111432">
    <w:name w:val="1 / 1.1 / 1.1.1432"/>
    <w:basedOn w:val="a6"/>
    <w:next w:val="111111"/>
    <w:locked/>
    <w:rsid w:val="003542BA"/>
  </w:style>
  <w:style w:type="numbering" w:customStyle="1" w:styleId="1111121122">
    <w:name w:val="1 / 1.1 / 1.1.21122"/>
    <w:basedOn w:val="a6"/>
    <w:next w:val="111111"/>
    <w:locked/>
    <w:rsid w:val="003542BA"/>
  </w:style>
  <w:style w:type="numbering" w:customStyle="1" w:styleId="111111522">
    <w:name w:val="1 / 1.1 / 1.1.1522"/>
    <w:basedOn w:val="a6"/>
    <w:next w:val="111111"/>
    <w:locked/>
    <w:rsid w:val="003542BA"/>
  </w:style>
  <w:style w:type="numbering" w:customStyle="1" w:styleId="1111113122">
    <w:name w:val="1 / 1.1 / 1.1.13122"/>
    <w:basedOn w:val="a6"/>
    <w:next w:val="111111"/>
    <w:semiHidden/>
    <w:unhideWhenUsed/>
    <w:rsid w:val="003542BA"/>
  </w:style>
  <w:style w:type="numbering" w:customStyle="1" w:styleId="1111114122">
    <w:name w:val="1 / 1.1 / 1.1.14122"/>
    <w:basedOn w:val="a6"/>
    <w:next w:val="111111"/>
    <w:locked/>
    <w:rsid w:val="003542BA"/>
  </w:style>
  <w:style w:type="numbering" w:customStyle="1" w:styleId="26220">
    <w:name w:val="Нет списка2622"/>
    <w:next w:val="a6"/>
    <w:uiPriority w:val="99"/>
    <w:semiHidden/>
    <w:unhideWhenUsed/>
    <w:rsid w:val="003542BA"/>
  </w:style>
  <w:style w:type="numbering" w:customStyle="1" w:styleId="111111622">
    <w:name w:val="1 / 1.1 / 1.1.1622"/>
    <w:basedOn w:val="a6"/>
    <w:next w:val="111111"/>
    <w:locked/>
    <w:rsid w:val="003542BA"/>
  </w:style>
  <w:style w:type="numbering" w:customStyle="1" w:styleId="11022">
    <w:name w:val="Нет списка11022"/>
    <w:next w:val="a6"/>
    <w:uiPriority w:val="99"/>
    <w:semiHidden/>
    <w:unhideWhenUsed/>
    <w:rsid w:val="003542BA"/>
  </w:style>
  <w:style w:type="numbering" w:customStyle="1" w:styleId="2722">
    <w:name w:val="Нет списка2722"/>
    <w:next w:val="a6"/>
    <w:uiPriority w:val="99"/>
    <w:semiHidden/>
    <w:unhideWhenUsed/>
    <w:rsid w:val="003542BA"/>
  </w:style>
  <w:style w:type="numbering" w:customStyle="1" w:styleId="111111722">
    <w:name w:val="1 / 1.1 / 1.1.1722"/>
    <w:basedOn w:val="a6"/>
    <w:next w:val="111111"/>
    <w:locked/>
    <w:rsid w:val="003542BA"/>
  </w:style>
  <w:style w:type="numbering" w:customStyle="1" w:styleId="11622">
    <w:name w:val="Нет списка11622"/>
    <w:next w:val="a6"/>
    <w:uiPriority w:val="99"/>
    <w:semiHidden/>
    <w:unhideWhenUsed/>
    <w:rsid w:val="003542BA"/>
  </w:style>
  <w:style w:type="numbering" w:customStyle="1" w:styleId="111113122">
    <w:name w:val="1 / 1.1 / 1.1.3122"/>
    <w:basedOn w:val="a6"/>
    <w:next w:val="111111"/>
    <w:locked/>
    <w:rsid w:val="003542BA"/>
  </w:style>
  <w:style w:type="numbering" w:customStyle="1" w:styleId="111114122">
    <w:name w:val="1 / 1.1 / 1.1.4122"/>
    <w:basedOn w:val="a6"/>
    <w:next w:val="111111"/>
    <w:rsid w:val="003542BA"/>
  </w:style>
  <w:style w:type="numbering" w:customStyle="1" w:styleId="111111822">
    <w:name w:val="1 / 1.1 / 1.1.1822"/>
    <w:basedOn w:val="a6"/>
    <w:next w:val="111111"/>
    <w:locked/>
    <w:rsid w:val="003542BA"/>
  </w:style>
  <w:style w:type="numbering" w:customStyle="1" w:styleId="2822">
    <w:name w:val="Нет списка2822"/>
    <w:next w:val="a6"/>
    <w:uiPriority w:val="99"/>
    <w:semiHidden/>
    <w:unhideWhenUsed/>
    <w:rsid w:val="003542BA"/>
  </w:style>
  <w:style w:type="numbering" w:customStyle="1" w:styleId="111111922">
    <w:name w:val="1 / 1.1 / 1.1.1922"/>
    <w:basedOn w:val="a6"/>
    <w:next w:val="111111"/>
    <w:locked/>
    <w:rsid w:val="003542BA"/>
  </w:style>
  <w:style w:type="numbering" w:customStyle="1" w:styleId="11722">
    <w:name w:val="Нет списка11722"/>
    <w:next w:val="a6"/>
    <w:uiPriority w:val="99"/>
    <w:semiHidden/>
    <w:unhideWhenUsed/>
    <w:rsid w:val="003542BA"/>
  </w:style>
  <w:style w:type="numbering" w:customStyle="1" w:styleId="2922">
    <w:name w:val="Нет списка2922"/>
    <w:next w:val="a6"/>
    <w:uiPriority w:val="99"/>
    <w:semiHidden/>
    <w:unhideWhenUsed/>
    <w:rsid w:val="003542BA"/>
  </w:style>
  <w:style w:type="numbering" w:customStyle="1" w:styleId="111112022">
    <w:name w:val="1 / 1.1 / 1.1.2022"/>
    <w:basedOn w:val="a6"/>
    <w:next w:val="111111"/>
    <w:locked/>
    <w:rsid w:val="003542BA"/>
  </w:style>
  <w:style w:type="numbering" w:customStyle="1" w:styleId="11822">
    <w:name w:val="Нет списка11822"/>
    <w:next w:val="a6"/>
    <w:uiPriority w:val="99"/>
    <w:semiHidden/>
    <w:unhideWhenUsed/>
    <w:rsid w:val="003542BA"/>
  </w:style>
  <w:style w:type="numbering" w:customStyle="1" w:styleId="3012">
    <w:name w:val="Нет списка3012"/>
    <w:next w:val="a6"/>
    <w:uiPriority w:val="99"/>
    <w:semiHidden/>
    <w:unhideWhenUsed/>
    <w:rsid w:val="003542BA"/>
  </w:style>
  <w:style w:type="numbering" w:customStyle="1" w:styleId="111112212">
    <w:name w:val="1 / 1.1 / 1.1.2212"/>
    <w:basedOn w:val="a6"/>
    <w:next w:val="111111"/>
    <w:locked/>
    <w:rsid w:val="003542BA"/>
  </w:style>
  <w:style w:type="numbering" w:customStyle="1" w:styleId="11912">
    <w:name w:val="Нет списка11912"/>
    <w:next w:val="a6"/>
    <w:uiPriority w:val="99"/>
    <w:semiHidden/>
    <w:unhideWhenUsed/>
    <w:rsid w:val="003542BA"/>
  </w:style>
  <w:style w:type="numbering" w:customStyle="1" w:styleId="21012">
    <w:name w:val="Нет списка21012"/>
    <w:next w:val="a6"/>
    <w:uiPriority w:val="99"/>
    <w:semiHidden/>
    <w:unhideWhenUsed/>
    <w:rsid w:val="003542BA"/>
  </w:style>
  <w:style w:type="numbering" w:customStyle="1" w:styleId="111112312">
    <w:name w:val="1 / 1.1 / 1.1.2312"/>
    <w:basedOn w:val="a6"/>
    <w:next w:val="111111"/>
    <w:unhideWhenUsed/>
    <w:locked/>
    <w:rsid w:val="003542BA"/>
  </w:style>
  <w:style w:type="numbering" w:customStyle="1" w:styleId="3612">
    <w:name w:val="Нет списка3612"/>
    <w:next w:val="a6"/>
    <w:uiPriority w:val="99"/>
    <w:semiHidden/>
    <w:unhideWhenUsed/>
    <w:rsid w:val="003542BA"/>
  </w:style>
  <w:style w:type="numbering" w:customStyle="1" w:styleId="111113212">
    <w:name w:val="1 / 1.1 / 1.1.3212"/>
    <w:basedOn w:val="a6"/>
    <w:next w:val="111111"/>
    <w:unhideWhenUsed/>
    <w:rsid w:val="003542BA"/>
  </w:style>
  <w:style w:type="numbering" w:customStyle="1" w:styleId="4612">
    <w:name w:val="Нет списка4612"/>
    <w:next w:val="a6"/>
    <w:uiPriority w:val="99"/>
    <w:semiHidden/>
    <w:unhideWhenUsed/>
    <w:rsid w:val="003542BA"/>
  </w:style>
  <w:style w:type="numbering" w:customStyle="1" w:styleId="111114212">
    <w:name w:val="1 / 1.1 / 1.1.4212"/>
    <w:basedOn w:val="a6"/>
    <w:next w:val="111111"/>
    <w:locked/>
    <w:rsid w:val="003542BA"/>
  </w:style>
  <w:style w:type="numbering" w:customStyle="1" w:styleId="111012">
    <w:name w:val="Нет списка111012"/>
    <w:next w:val="a6"/>
    <w:uiPriority w:val="99"/>
    <w:semiHidden/>
    <w:unhideWhenUsed/>
    <w:rsid w:val="003542BA"/>
  </w:style>
  <w:style w:type="numbering" w:customStyle="1" w:styleId="5612">
    <w:name w:val="Нет списка5612"/>
    <w:next w:val="a6"/>
    <w:uiPriority w:val="99"/>
    <w:semiHidden/>
    <w:unhideWhenUsed/>
    <w:rsid w:val="003542BA"/>
  </w:style>
  <w:style w:type="numbering" w:customStyle="1" w:styleId="111115112">
    <w:name w:val="1 / 1.1 / 1.1.5112"/>
    <w:basedOn w:val="a6"/>
    <w:next w:val="111111"/>
    <w:locked/>
    <w:rsid w:val="003542BA"/>
  </w:style>
  <w:style w:type="numbering" w:customStyle="1" w:styleId="121121">
    <w:name w:val="Нет списка12112"/>
    <w:next w:val="a6"/>
    <w:uiPriority w:val="99"/>
    <w:semiHidden/>
    <w:unhideWhenUsed/>
    <w:rsid w:val="003542BA"/>
  </w:style>
  <w:style w:type="numbering" w:customStyle="1" w:styleId="6612">
    <w:name w:val="Нет списка6612"/>
    <w:next w:val="a6"/>
    <w:uiPriority w:val="99"/>
    <w:semiHidden/>
    <w:unhideWhenUsed/>
    <w:rsid w:val="003542BA"/>
  </w:style>
  <w:style w:type="numbering" w:customStyle="1" w:styleId="111116112">
    <w:name w:val="1 / 1.1 / 1.1.6112"/>
    <w:basedOn w:val="a6"/>
    <w:next w:val="111111"/>
    <w:locked/>
    <w:rsid w:val="003542BA"/>
  </w:style>
  <w:style w:type="numbering" w:customStyle="1" w:styleId="13112">
    <w:name w:val="Нет списка13112"/>
    <w:next w:val="a6"/>
    <w:uiPriority w:val="99"/>
    <w:semiHidden/>
    <w:unhideWhenUsed/>
    <w:rsid w:val="003542BA"/>
  </w:style>
  <w:style w:type="numbering" w:customStyle="1" w:styleId="21212">
    <w:name w:val="Нет списка21212"/>
    <w:next w:val="a6"/>
    <w:uiPriority w:val="99"/>
    <w:semiHidden/>
    <w:unhideWhenUsed/>
    <w:rsid w:val="003542BA"/>
  </w:style>
  <w:style w:type="numbering" w:customStyle="1" w:styleId="111212">
    <w:name w:val="Нет списка111212"/>
    <w:next w:val="a6"/>
    <w:uiPriority w:val="99"/>
    <w:semiHidden/>
    <w:unhideWhenUsed/>
    <w:rsid w:val="003542BA"/>
  </w:style>
  <w:style w:type="numbering" w:customStyle="1" w:styleId="311120">
    <w:name w:val="Нет списка31112"/>
    <w:next w:val="a6"/>
    <w:uiPriority w:val="99"/>
    <w:semiHidden/>
    <w:unhideWhenUsed/>
    <w:rsid w:val="003542BA"/>
  </w:style>
  <w:style w:type="numbering" w:customStyle="1" w:styleId="411120">
    <w:name w:val="Нет списка41112"/>
    <w:next w:val="a6"/>
    <w:uiPriority w:val="99"/>
    <w:semiHidden/>
    <w:unhideWhenUsed/>
    <w:rsid w:val="003542BA"/>
  </w:style>
  <w:style w:type="numbering" w:customStyle="1" w:styleId="511120">
    <w:name w:val="Нет списка51112"/>
    <w:next w:val="a6"/>
    <w:uiPriority w:val="99"/>
    <w:semiHidden/>
    <w:unhideWhenUsed/>
    <w:rsid w:val="003542BA"/>
  </w:style>
  <w:style w:type="numbering" w:customStyle="1" w:styleId="61112">
    <w:name w:val="Нет списка61112"/>
    <w:next w:val="a6"/>
    <w:uiPriority w:val="99"/>
    <w:semiHidden/>
    <w:unhideWhenUsed/>
    <w:rsid w:val="003542BA"/>
  </w:style>
  <w:style w:type="numbering" w:customStyle="1" w:styleId="7512">
    <w:name w:val="Нет списка7512"/>
    <w:next w:val="a6"/>
    <w:uiPriority w:val="99"/>
    <w:semiHidden/>
    <w:unhideWhenUsed/>
    <w:rsid w:val="003542BA"/>
  </w:style>
  <w:style w:type="numbering" w:customStyle="1" w:styleId="8512">
    <w:name w:val="Нет списка8512"/>
    <w:next w:val="a6"/>
    <w:uiPriority w:val="99"/>
    <w:semiHidden/>
    <w:unhideWhenUsed/>
    <w:rsid w:val="003542BA"/>
  </w:style>
  <w:style w:type="numbering" w:customStyle="1" w:styleId="91120">
    <w:name w:val="Нет списка9112"/>
    <w:next w:val="a6"/>
    <w:uiPriority w:val="99"/>
    <w:semiHidden/>
    <w:unhideWhenUsed/>
    <w:rsid w:val="003542BA"/>
  </w:style>
  <w:style w:type="numbering" w:customStyle="1" w:styleId="111117112">
    <w:name w:val="1 / 1.1 / 1.1.7112"/>
    <w:basedOn w:val="a6"/>
    <w:next w:val="111111"/>
    <w:locked/>
    <w:rsid w:val="003542BA"/>
  </w:style>
  <w:style w:type="numbering" w:customStyle="1" w:styleId="14112">
    <w:name w:val="Нет списка14112"/>
    <w:next w:val="a6"/>
    <w:uiPriority w:val="99"/>
    <w:semiHidden/>
    <w:unhideWhenUsed/>
    <w:rsid w:val="003542BA"/>
  </w:style>
  <w:style w:type="numbering" w:customStyle="1" w:styleId="221120">
    <w:name w:val="Нет списка22112"/>
    <w:next w:val="a6"/>
    <w:uiPriority w:val="99"/>
    <w:semiHidden/>
    <w:unhideWhenUsed/>
    <w:rsid w:val="003542BA"/>
  </w:style>
  <w:style w:type="numbering" w:customStyle="1" w:styleId="112112">
    <w:name w:val="Нет списка112112"/>
    <w:next w:val="a6"/>
    <w:uiPriority w:val="99"/>
    <w:semiHidden/>
    <w:unhideWhenUsed/>
    <w:rsid w:val="003542BA"/>
  </w:style>
  <w:style w:type="numbering" w:customStyle="1" w:styleId="32112">
    <w:name w:val="Нет списка32112"/>
    <w:next w:val="a6"/>
    <w:uiPriority w:val="99"/>
    <w:semiHidden/>
    <w:unhideWhenUsed/>
    <w:rsid w:val="003542BA"/>
  </w:style>
  <w:style w:type="numbering" w:customStyle="1" w:styleId="42112">
    <w:name w:val="Нет списка42112"/>
    <w:next w:val="a6"/>
    <w:uiPriority w:val="99"/>
    <w:semiHidden/>
    <w:unhideWhenUsed/>
    <w:rsid w:val="003542BA"/>
  </w:style>
  <w:style w:type="numbering" w:customStyle="1" w:styleId="52112">
    <w:name w:val="Нет списка52112"/>
    <w:next w:val="a6"/>
    <w:uiPriority w:val="99"/>
    <w:semiHidden/>
    <w:unhideWhenUsed/>
    <w:rsid w:val="003542BA"/>
  </w:style>
  <w:style w:type="numbering" w:customStyle="1" w:styleId="62112">
    <w:name w:val="Нет списка62112"/>
    <w:next w:val="a6"/>
    <w:uiPriority w:val="99"/>
    <w:semiHidden/>
    <w:unhideWhenUsed/>
    <w:rsid w:val="003542BA"/>
  </w:style>
  <w:style w:type="numbering" w:customStyle="1" w:styleId="71112">
    <w:name w:val="Нет списка71112"/>
    <w:next w:val="a6"/>
    <w:uiPriority w:val="99"/>
    <w:semiHidden/>
    <w:unhideWhenUsed/>
    <w:rsid w:val="003542BA"/>
  </w:style>
  <w:style w:type="numbering" w:customStyle="1" w:styleId="81112">
    <w:name w:val="Нет списка81112"/>
    <w:next w:val="a6"/>
    <w:uiPriority w:val="99"/>
    <w:semiHidden/>
    <w:unhideWhenUsed/>
    <w:rsid w:val="003542BA"/>
  </w:style>
  <w:style w:type="numbering" w:customStyle="1" w:styleId="10112">
    <w:name w:val="Нет списка10112"/>
    <w:next w:val="a6"/>
    <w:uiPriority w:val="99"/>
    <w:semiHidden/>
    <w:unhideWhenUsed/>
    <w:rsid w:val="003542BA"/>
  </w:style>
  <w:style w:type="numbering" w:customStyle="1" w:styleId="111118112">
    <w:name w:val="1 / 1.1 / 1.1.8112"/>
    <w:basedOn w:val="a6"/>
    <w:next w:val="111111"/>
    <w:locked/>
    <w:rsid w:val="003542BA"/>
  </w:style>
  <w:style w:type="numbering" w:customStyle="1" w:styleId="15112">
    <w:name w:val="Нет списка15112"/>
    <w:next w:val="a6"/>
    <w:uiPriority w:val="99"/>
    <w:semiHidden/>
    <w:unhideWhenUsed/>
    <w:rsid w:val="003542BA"/>
  </w:style>
  <w:style w:type="numbering" w:customStyle="1" w:styleId="231120">
    <w:name w:val="Нет списка23112"/>
    <w:next w:val="a6"/>
    <w:uiPriority w:val="99"/>
    <w:semiHidden/>
    <w:unhideWhenUsed/>
    <w:rsid w:val="003542BA"/>
  </w:style>
  <w:style w:type="numbering" w:customStyle="1" w:styleId="113112">
    <w:name w:val="Нет списка113112"/>
    <w:next w:val="a6"/>
    <w:uiPriority w:val="99"/>
    <w:semiHidden/>
    <w:unhideWhenUsed/>
    <w:rsid w:val="003542BA"/>
  </w:style>
  <w:style w:type="numbering" w:customStyle="1" w:styleId="33112">
    <w:name w:val="Нет списка33112"/>
    <w:next w:val="a6"/>
    <w:uiPriority w:val="99"/>
    <w:semiHidden/>
    <w:unhideWhenUsed/>
    <w:rsid w:val="003542BA"/>
  </w:style>
  <w:style w:type="numbering" w:customStyle="1" w:styleId="43112">
    <w:name w:val="Нет списка43112"/>
    <w:next w:val="a6"/>
    <w:uiPriority w:val="99"/>
    <w:semiHidden/>
    <w:unhideWhenUsed/>
    <w:rsid w:val="003542BA"/>
  </w:style>
  <w:style w:type="numbering" w:customStyle="1" w:styleId="53112">
    <w:name w:val="Нет списка53112"/>
    <w:next w:val="a6"/>
    <w:uiPriority w:val="99"/>
    <w:semiHidden/>
    <w:unhideWhenUsed/>
    <w:rsid w:val="003542BA"/>
  </w:style>
  <w:style w:type="numbering" w:customStyle="1" w:styleId="63112">
    <w:name w:val="Нет списка63112"/>
    <w:next w:val="a6"/>
    <w:uiPriority w:val="99"/>
    <w:semiHidden/>
    <w:unhideWhenUsed/>
    <w:rsid w:val="003542BA"/>
  </w:style>
  <w:style w:type="numbering" w:customStyle="1" w:styleId="72112">
    <w:name w:val="Нет списка72112"/>
    <w:next w:val="a6"/>
    <w:uiPriority w:val="99"/>
    <w:semiHidden/>
    <w:unhideWhenUsed/>
    <w:rsid w:val="003542BA"/>
  </w:style>
  <w:style w:type="numbering" w:customStyle="1" w:styleId="82112">
    <w:name w:val="Нет списка82112"/>
    <w:next w:val="a6"/>
    <w:uiPriority w:val="99"/>
    <w:semiHidden/>
    <w:unhideWhenUsed/>
    <w:rsid w:val="003542BA"/>
  </w:style>
  <w:style w:type="numbering" w:customStyle="1" w:styleId="16112">
    <w:name w:val="Нет списка16112"/>
    <w:next w:val="a6"/>
    <w:uiPriority w:val="99"/>
    <w:semiHidden/>
    <w:unhideWhenUsed/>
    <w:rsid w:val="003542BA"/>
  </w:style>
  <w:style w:type="numbering" w:customStyle="1" w:styleId="111119112">
    <w:name w:val="1 / 1.1 / 1.1.9112"/>
    <w:basedOn w:val="a6"/>
    <w:next w:val="111111"/>
    <w:locked/>
    <w:rsid w:val="003542BA"/>
  </w:style>
  <w:style w:type="numbering" w:customStyle="1" w:styleId="17112">
    <w:name w:val="Нет списка17112"/>
    <w:next w:val="a6"/>
    <w:uiPriority w:val="99"/>
    <w:semiHidden/>
    <w:unhideWhenUsed/>
    <w:rsid w:val="003542BA"/>
  </w:style>
  <w:style w:type="numbering" w:customStyle="1" w:styleId="24112">
    <w:name w:val="Нет списка24112"/>
    <w:next w:val="a6"/>
    <w:uiPriority w:val="99"/>
    <w:semiHidden/>
    <w:unhideWhenUsed/>
    <w:rsid w:val="003542BA"/>
  </w:style>
  <w:style w:type="numbering" w:customStyle="1" w:styleId="114112">
    <w:name w:val="Нет списка114112"/>
    <w:next w:val="a6"/>
    <w:uiPriority w:val="99"/>
    <w:semiHidden/>
    <w:unhideWhenUsed/>
    <w:rsid w:val="003542BA"/>
  </w:style>
  <w:style w:type="numbering" w:customStyle="1" w:styleId="34112">
    <w:name w:val="Нет списка34112"/>
    <w:next w:val="a6"/>
    <w:uiPriority w:val="99"/>
    <w:semiHidden/>
    <w:unhideWhenUsed/>
    <w:rsid w:val="003542BA"/>
  </w:style>
  <w:style w:type="numbering" w:customStyle="1" w:styleId="44112">
    <w:name w:val="Нет списка44112"/>
    <w:next w:val="a6"/>
    <w:uiPriority w:val="99"/>
    <w:semiHidden/>
    <w:unhideWhenUsed/>
    <w:rsid w:val="003542BA"/>
  </w:style>
  <w:style w:type="numbering" w:customStyle="1" w:styleId="54112">
    <w:name w:val="Нет списка54112"/>
    <w:next w:val="a6"/>
    <w:uiPriority w:val="99"/>
    <w:semiHidden/>
    <w:unhideWhenUsed/>
    <w:rsid w:val="003542BA"/>
  </w:style>
  <w:style w:type="numbering" w:customStyle="1" w:styleId="64112">
    <w:name w:val="Нет списка64112"/>
    <w:next w:val="a6"/>
    <w:uiPriority w:val="99"/>
    <w:semiHidden/>
    <w:unhideWhenUsed/>
    <w:rsid w:val="003542BA"/>
  </w:style>
  <w:style w:type="numbering" w:customStyle="1" w:styleId="73112">
    <w:name w:val="Нет списка73112"/>
    <w:next w:val="a6"/>
    <w:uiPriority w:val="99"/>
    <w:semiHidden/>
    <w:unhideWhenUsed/>
    <w:rsid w:val="003542BA"/>
  </w:style>
  <w:style w:type="numbering" w:customStyle="1" w:styleId="83112">
    <w:name w:val="Нет списка83112"/>
    <w:next w:val="a6"/>
    <w:uiPriority w:val="99"/>
    <w:semiHidden/>
    <w:unhideWhenUsed/>
    <w:rsid w:val="003542BA"/>
  </w:style>
  <w:style w:type="numbering" w:customStyle="1" w:styleId="18112">
    <w:name w:val="Нет списка18112"/>
    <w:next w:val="a6"/>
    <w:uiPriority w:val="99"/>
    <w:semiHidden/>
    <w:unhideWhenUsed/>
    <w:rsid w:val="003542BA"/>
  </w:style>
  <w:style w:type="numbering" w:customStyle="1" w:styleId="1111110112">
    <w:name w:val="1 / 1.1 / 1.1.10112"/>
    <w:basedOn w:val="a6"/>
    <w:next w:val="111111"/>
    <w:locked/>
    <w:rsid w:val="003542BA"/>
  </w:style>
  <w:style w:type="numbering" w:customStyle="1" w:styleId="19112">
    <w:name w:val="Нет списка19112"/>
    <w:next w:val="a6"/>
    <w:uiPriority w:val="99"/>
    <w:semiHidden/>
    <w:unhideWhenUsed/>
    <w:rsid w:val="003542BA"/>
  </w:style>
  <w:style w:type="numbering" w:customStyle="1" w:styleId="251120">
    <w:name w:val="Нет списка25112"/>
    <w:next w:val="a6"/>
    <w:uiPriority w:val="99"/>
    <w:semiHidden/>
    <w:unhideWhenUsed/>
    <w:rsid w:val="003542BA"/>
  </w:style>
  <w:style w:type="numbering" w:customStyle="1" w:styleId="115112">
    <w:name w:val="Нет списка115112"/>
    <w:next w:val="a6"/>
    <w:uiPriority w:val="99"/>
    <w:semiHidden/>
    <w:unhideWhenUsed/>
    <w:rsid w:val="003542BA"/>
  </w:style>
  <w:style w:type="numbering" w:customStyle="1" w:styleId="35112">
    <w:name w:val="Нет списка35112"/>
    <w:next w:val="a6"/>
    <w:uiPriority w:val="99"/>
    <w:semiHidden/>
    <w:unhideWhenUsed/>
    <w:rsid w:val="003542BA"/>
  </w:style>
  <w:style w:type="numbering" w:customStyle="1" w:styleId="45112">
    <w:name w:val="Нет списка45112"/>
    <w:next w:val="a6"/>
    <w:uiPriority w:val="99"/>
    <w:semiHidden/>
    <w:unhideWhenUsed/>
    <w:rsid w:val="003542BA"/>
  </w:style>
  <w:style w:type="numbering" w:customStyle="1" w:styleId="55112">
    <w:name w:val="Нет списка55112"/>
    <w:next w:val="a6"/>
    <w:uiPriority w:val="99"/>
    <w:semiHidden/>
    <w:unhideWhenUsed/>
    <w:rsid w:val="003542BA"/>
  </w:style>
  <w:style w:type="numbering" w:customStyle="1" w:styleId="65112">
    <w:name w:val="Нет списка65112"/>
    <w:next w:val="a6"/>
    <w:uiPriority w:val="99"/>
    <w:semiHidden/>
    <w:unhideWhenUsed/>
    <w:rsid w:val="003542BA"/>
  </w:style>
  <w:style w:type="numbering" w:customStyle="1" w:styleId="74112">
    <w:name w:val="Нет списка74112"/>
    <w:next w:val="a6"/>
    <w:uiPriority w:val="99"/>
    <w:semiHidden/>
    <w:unhideWhenUsed/>
    <w:rsid w:val="003542BA"/>
  </w:style>
  <w:style w:type="numbering" w:customStyle="1" w:styleId="84112">
    <w:name w:val="Нет списка84112"/>
    <w:next w:val="a6"/>
    <w:uiPriority w:val="99"/>
    <w:semiHidden/>
    <w:unhideWhenUsed/>
    <w:rsid w:val="003542BA"/>
  </w:style>
  <w:style w:type="numbering" w:customStyle="1" w:styleId="1111111112">
    <w:name w:val="1 / 1.1 / 1.1.11112"/>
    <w:basedOn w:val="a6"/>
    <w:next w:val="111111"/>
    <w:locked/>
    <w:rsid w:val="003542BA"/>
  </w:style>
  <w:style w:type="numbering" w:customStyle="1" w:styleId="1111112112">
    <w:name w:val="1 / 1.1 / 1.1.12112"/>
    <w:basedOn w:val="a6"/>
    <w:next w:val="111111"/>
    <w:locked/>
    <w:rsid w:val="003542BA"/>
  </w:style>
  <w:style w:type="numbering" w:customStyle="1" w:styleId="20112">
    <w:name w:val="Нет списка20112"/>
    <w:next w:val="a6"/>
    <w:uiPriority w:val="99"/>
    <w:semiHidden/>
    <w:unhideWhenUsed/>
    <w:rsid w:val="003542BA"/>
  </w:style>
  <w:style w:type="numbering" w:customStyle="1" w:styleId="1111113212">
    <w:name w:val="1 / 1.1 / 1.1.13212"/>
    <w:basedOn w:val="a6"/>
    <w:next w:val="111111"/>
    <w:semiHidden/>
    <w:unhideWhenUsed/>
    <w:rsid w:val="003542BA"/>
  </w:style>
  <w:style w:type="numbering" w:customStyle="1" w:styleId="1111114212">
    <w:name w:val="1 / 1.1 / 1.1.14212"/>
    <w:basedOn w:val="a6"/>
    <w:next w:val="111111"/>
    <w:locked/>
    <w:rsid w:val="003542BA"/>
  </w:style>
  <w:style w:type="numbering" w:customStyle="1" w:styleId="1111121212">
    <w:name w:val="1 / 1.1 / 1.1.21212"/>
    <w:basedOn w:val="a6"/>
    <w:next w:val="111111"/>
    <w:locked/>
    <w:rsid w:val="003542BA"/>
  </w:style>
  <w:style w:type="numbering" w:customStyle="1" w:styleId="1111115112">
    <w:name w:val="1 / 1.1 / 1.1.15112"/>
    <w:basedOn w:val="a6"/>
    <w:next w:val="111111"/>
    <w:locked/>
    <w:rsid w:val="003542BA"/>
  </w:style>
  <w:style w:type="numbering" w:customStyle="1" w:styleId="11111131112">
    <w:name w:val="1 / 1.1 / 1.1.131112"/>
    <w:basedOn w:val="a6"/>
    <w:next w:val="111111"/>
    <w:semiHidden/>
    <w:unhideWhenUsed/>
    <w:rsid w:val="003542BA"/>
  </w:style>
  <w:style w:type="numbering" w:customStyle="1" w:styleId="11111141112">
    <w:name w:val="1 / 1.1 / 1.1.141112"/>
    <w:basedOn w:val="a6"/>
    <w:next w:val="111111"/>
    <w:locked/>
    <w:rsid w:val="003542BA"/>
  </w:style>
  <w:style w:type="numbering" w:customStyle="1" w:styleId="26112">
    <w:name w:val="Нет списка26112"/>
    <w:next w:val="a6"/>
    <w:uiPriority w:val="99"/>
    <w:semiHidden/>
    <w:unhideWhenUsed/>
    <w:rsid w:val="003542BA"/>
  </w:style>
  <w:style w:type="numbering" w:customStyle="1" w:styleId="1111116112">
    <w:name w:val="1 / 1.1 / 1.1.16112"/>
    <w:basedOn w:val="a6"/>
    <w:next w:val="111111"/>
    <w:locked/>
    <w:rsid w:val="003542BA"/>
  </w:style>
  <w:style w:type="numbering" w:customStyle="1" w:styleId="110112">
    <w:name w:val="Нет списка110112"/>
    <w:next w:val="a6"/>
    <w:uiPriority w:val="99"/>
    <w:semiHidden/>
    <w:unhideWhenUsed/>
    <w:rsid w:val="003542BA"/>
  </w:style>
  <w:style w:type="numbering" w:customStyle="1" w:styleId="27112">
    <w:name w:val="Нет списка27112"/>
    <w:next w:val="a6"/>
    <w:uiPriority w:val="99"/>
    <w:semiHidden/>
    <w:unhideWhenUsed/>
    <w:rsid w:val="003542BA"/>
  </w:style>
  <w:style w:type="numbering" w:customStyle="1" w:styleId="1111117112">
    <w:name w:val="1 / 1.1 / 1.1.17112"/>
    <w:basedOn w:val="a6"/>
    <w:next w:val="111111"/>
    <w:locked/>
    <w:rsid w:val="003542BA"/>
  </w:style>
  <w:style w:type="numbering" w:customStyle="1" w:styleId="116112">
    <w:name w:val="Нет списка116112"/>
    <w:next w:val="a6"/>
    <w:uiPriority w:val="99"/>
    <w:semiHidden/>
    <w:unhideWhenUsed/>
    <w:rsid w:val="003542BA"/>
  </w:style>
  <w:style w:type="numbering" w:customStyle="1" w:styleId="1111131112">
    <w:name w:val="1 / 1.1 / 1.1.31112"/>
    <w:basedOn w:val="a6"/>
    <w:next w:val="111111"/>
    <w:locked/>
    <w:rsid w:val="003542BA"/>
  </w:style>
  <w:style w:type="numbering" w:customStyle="1" w:styleId="1111141112">
    <w:name w:val="1 / 1.1 / 1.1.41112"/>
    <w:basedOn w:val="a6"/>
    <w:next w:val="111111"/>
    <w:rsid w:val="003542BA"/>
  </w:style>
  <w:style w:type="numbering" w:customStyle="1" w:styleId="1111118112">
    <w:name w:val="1 / 1.1 / 1.1.18112"/>
    <w:basedOn w:val="a6"/>
    <w:next w:val="111111"/>
    <w:locked/>
    <w:rsid w:val="003542BA"/>
  </w:style>
  <w:style w:type="numbering" w:customStyle="1" w:styleId="28112">
    <w:name w:val="Нет списка28112"/>
    <w:next w:val="a6"/>
    <w:uiPriority w:val="99"/>
    <w:semiHidden/>
    <w:unhideWhenUsed/>
    <w:rsid w:val="003542BA"/>
  </w:style>
  <w:style w:type="numbering" w:customStyle="1" w:styleId="1111119112">
    <w:name w:val="1 / 1.1 / 1.1.19112"/>
    <w:basedOn w:val="a6"/>
    <w:next w:val="111111"/>
    <w:locked/>
    <w:rsid w:val="003542BA"/>
  </w:style>
  <w:style w:type="numbering" w:customStyle="1" w:styleId="117112">
    <w:name w:val="Нет списка117112"/>
    <w:next w:val="a6"/>
    <w:uiPriority w:val="99"/>
    <w:semiHidden/>
    <w:unhideWhenUsed/>
    <w:rsid w:val="003542BA"/>
  </w:style>
  <w:style w:type="numbering" w:customStyle="1" w:styleId="29112">
    <w:name w:val="Нет списка29112"/>
    <w:next w:val="a6"/>
    <w:uiPriority w:val="99"/>
    <w:semiHidden/>
    <w:unhideWhenUsed/>
    <w:rsid w:val="003542BA"/>
  </w:style>
  <w:style w:type="numbering" w:customStyle="1" w:styleId="1111120112">
    <w:name w:val="1 / 1.1 / 1.1.20112"/>
    <w:basedOn w:val="a6"/>
    <w:next w:val="111111"/>
    <w:locked/>
    <w:rsid w:val="003542BA"/>
  </w:style>
  <w:style w:type="numbering" w:customStyle="1" w:styleId="118112">
    <w:name w:val="Нет списка118112"/>
    <w:next w:val="a6"/>
    <w:uiPriority w:val="99"/>
    <w:semiHidden/>
    <w:unhideWhenUsed/>
    <w:rsid w:val="003542BA"/>
  </w:style>
  <w:style w:type="numbering" w:customStyle="1" w:styleId="30112">
    <w:name w:val="Нет списка30112"/>
    <w:next w:val="a6"/>
    <w:uiPriority w:val="99"/>
    <w:semiHidden/>
    <w:unhideWhenUsed/>
    <w:rsid w:val="003542BA"/>
  </w:style>
  <w:style w:type="numbering" w:customStyle="1" w:styleId="1111122112">
    <w:name w:val="1 / 1.1 / 1.1.22112"/>
    <w:basedOn w:val="a6"/>
    <w:next w:val="111111"/>
    <w:locked/>
    <w:rsid w:val="003542BA"/>
  </w:style>
  <w:style w:type="numbering" w:customStyle="1" w:styleId="119112">
    <w:name w:val="Нет списка119112"/>
    <w:next w:val="a6"/>
    <w:uiPriority w:val="99"/>
    <w:semiHidden/>
    <w:unhideWhenUsed/>
    <w:rsid w:val="003542BA"/>
  </w:style>
  <w:style w:type="numbering" w:customStyle="1" w:styleId="210112">
    <w:name w:val="Нет списка210112"/>
    <w:next w:val="a6"/>
    <w:uiPriority w:val="99"/>
    <w:semiHidden/>
    <w:unhideWhenUsed/>
    <w:rsid w:val="003542BA"/>
  </w:style>
  <w:style w:type="numbering" w:customStyle="1" w:styleId="1111123112">
    <w:name w:val="1 / 1.1 / 1.1.23112"/>
    <w:basedOn w:val="a6"/>
    <w:next w:val="111111"/>
    <w:locked/>
    <w:rsid w:val="003542BA"/>
  </w:style>
  <w:style w:type="numbering" w:customStyle="1" w:styleId="1110112">
    <w:name w:val="Нет списка1110112"/>
    <w:next w:val="a6"/>
    <w:uiPriority w:val="99"/>
    <w:semiHidden/>
    <w:unhideWhenUsed/>
    <w:rsid w:val="003542BA"/>
  </w:style>
  <w:style w:type="numbering" w:customStyle="1" w:styleId="2111120">
    <w:name w:val="Нет списка211112"/>
    <w:next w:val="a6"/>
    <w:uiPriority w:val="99"/>
    <w:semiHidden/>
    <w:unhideWhenUsed/>
    <w:rsid w:val="003542BA"/>
  </w:style>
  <w:style w:type="numbering" w:customStyle="1" w:styleId="11111211112">
    <w:name w:val="1 / 1.1 / 1.1.211112"/>
    <w:basedOn w:val="a6"/>
    <w:next w:val="111111"/>
    <w:unhideWhenUsed/>
    <w:locked/>
    <w:rsid w:val="003542BA"/>
  </w:style>
  <w:style w:type="numbering" w:customStyle="1" w:styleId="36112">
    <w:name w:val="Нет списка36112"/>
    <w:next w:val="a6"/>
    <w:uiPriority w:val="99"/>
    <w:semiHidden/>
    <w:unhideWhenUsed/>
    <w:rsid w:val="003542BA"/>
  </w:style>
  <w:style w:type="numbering" w:customStyle="1" w:styleId="1111132112">
    <w:name w:val="1 / 1.1 / 1.1.32112"/>
    <w:basedOn w:val="a6"/>
    <w:next w:val="111111"/>
    <w:unhideWhenUsed/>
    <w:rsid w:val="003542BA"/>
  </w:style>
  <w:style w:type="numbering" w:customStyle="1" w:styleId="46112">
    <w:name w:val="Нет списка46112"/>
    <w:next w:val="a6"/>
    <w:uiPriority w:val="99"/>
    <w:semiHidden/>
    <w:unhideWhenUsed/>
    <w:rsid w:val="003542BA"/>
  </w:style>
  <w:style w:type="numbering" w:customStyle="1" w:styleId="1111142112">
    <w:name w:val="1 / 1.1 / 1.1.42112"/>
    <w:basedOn w:val="a6"/>
    <w:next w:val="111111"/>
    <w:locked/>
    <w:rsid w:val="003542BA"/>
  </w:style>
  <w:style w:type="numbering" w:customStyle="1" w:styleId="11111124">
    <w:name w:val="Нет списка1111112"/>
    <w:next w:val="a6"/>
    <w:uiPriority w:val="99"/>
    <w:semiHidden/>
    <w:unhideWhenUsed/>
    <w:rsid w:val="003542BA"/>
  </w:style>
  <w:style w:type="numbering" w:customStyle="1" w:styleId="56112">
    <w:name w:val="Нет списка56112"/>
    <w:next w:val="a6"/>
    <w:uiPriority w:val="99"/>
    <w:semiHidden/>
    <w:unhideWhenUsed/>
    <w:rsid w:val="003542BA"/>
  </w:style>
  <w:style w:type="numbering" w:customStyle="1" w:styleId="1111151112">
    <w:name w:val="1 / 1.1 / 1.1.51112"/>
    <w:basedOn w:val="a6"/>
    <w:next w:val="111111"/>
    <w:locked/>
    <w:rsid w:val="003542BA"/>
  </w:style>
  <w:style w:type="numbering" w:customStyle="1" w:styleId="1211120">
    <w:name w:val="Нет списка121112"/>
    <w:next w:val="a6"/>
    <w:uiPriority w:val="99"/>
    <w:semiHidden/>
    <w:unhideWhenUsed/>
    <w:rsid w:val="003542BA"/>
  </w:style>
  <w:style w:type="numbering" w:customStyle="1" w:styleId="66112">
    <w:name w:val="Нет списка66112"/>
    <w:next w:val="a6"/>
    <w:uiPriority w:val="99"/>
    <w:semiHidden/>
    <w:unhideWhenUsed/>
    <w:rsid w:val="003542BA"/>
  </w:style>
  <w:style w:type="numbering" w:customStyle="1" w:styleId="1111161112">
    <w:name w:val="1 / 1.1 / 1.1.61112"/>
    <w:basedOn w:val="a6"/>
    <w:next w:val="111111"/>
    <w:locked/>
    <w:rsid w:val="003542BA"/>
  </w:style>
  <w:style w:type="numbering" w:customStyle="1" w:styleId="131112">
    <w:name w:val="Нет списка131112"/>
    <w:next w:val="a6"/>
    <w:uiPriority w:val="99"/>
    <w:semiHidden/>
    <w:unhideWhenUsed/>
    <w:rsid w:val="003542BA"/>
  </w:style>
  <w:style w:type="numbering" w:customStyle="1" w:styleId="2111112">
    <w:name w:val="Нет списка2111112"/>
    <w:next w:val="a6"/>
    <w:uiPriority w:val="99"/>
    <w:semiHidden/>
    <w:unhideWhenUsed/>
    <w:rsid w:val="003542BA"/>
  </w:style>
  <w:style w:type="numbering" w:customStyle="1" w:styleId="111111123">
    <w:name w:val="Нет списка11111112"/>
    <w:next w:val="a6"/>
    <w:uiPriority w:val="99"/>
    <w:semiHidden/>
    <w:unhideWhenUsed/>
    <w:rsid w:val="003542BA"/>
  </w:style>
  <w:style w:type="numbering" w:customStyle="1" w:styleId="311112">
    <w:name w:val="Нет списка311112"/>
    <w:next w:val="a6"/>
    <w:uiPriority w:val="99"/>
    <w:semiHidden/>
    <w:unhideWhenUsed/>
    <w:rsid w:val="003542BA"/>
  </w:style>
  <w:style w:type="numbering" w:customStyle="1" w:styleId="411112">
    <w:name w:val="Нет списка411112"/>
    <w:next w:val="a6"/>
    <w:uiPriority w:val="99"/>
    <w:semiHidden/>
    <w:unhideWhenUsed/>
    <w:rsid w:val="003542BA"/>
  </w:style>
  <w:style w:type="numbering" w:customStyle="1" w:styleId="5111120">
    <w:name w:val="Нет списка511112"/>
    <w:next w:val="a6"/>
    <w:uiPriority w:val="99"/>
    <w:semiHidden/>
    <w:unhideWhenUsed/>
    <w:rsid w:val="003542BA"/>
  </w:style>
  <w:style w:type="numbering" w:customStyle="1" w:styleId="611112">
    <w:name w:val="Нет списка611112"/>
    <w:next w:val="a6"/>
    <w:uiPriority w:val="99"/>
    <w:semiHidden/>
    <w:unhideWhenUsed/>
    <w:rsid w:val="003542BA"/>
  </w:style>
  <w:style w:type="numbering" w:customStyle="1" w:styleId="75112">
    <w:name w:val="Нет списка75112"/>
    <w:next w:val="a6"/>
    <w:uiPriority w:val="99"/>
    <w:semiHidden/>
    <w:unhideWhenUsed/>
    <w:rsid w:val="003542BA"/>
  </w:style>
  <w:style w:type="numbering" w:customStyle="1" w:styleId="85112">
    <w:name w:val="Нет списка85112"/>
    <w:next w:val="a6"/>
    <w:uiPriority w:val="99"/>
    <w:semiHidden/>
    <w:unhideWhenUsed/>
    <w:rsid w:val="003542BA"/>
  </w:style>
  <w:style w:type="numbering" w:customStyle="1" w:styleId="91112">
    <w:name w:val="Нет списка91112"/>
    <w:next w:val="a6"/>
    <w:uiPriority w:val="99"/>
    <w:semiHidden/>
    <w:unhideWhenUsed/>
    <w:rsid w:val="003542BA"/>
  </w:style>
  <w:style w:type="numbering" w:customStyle="1" w:styleId="1111171112">
    <w:name w:val="1 / 1.1 / 1.1.71112"/>
    <w:basedOn w:val="a6"/>
    <w:next w:val="111111"/>
    <w:locked/>
    <w:rsid w:val="003542BA"/>
  </w:style>
  <w:style w:type="numbering" w:customStyle="1" w:styleId="141112">
    <w:name w:val="Нет списка141112"/>
    <w:next w:val="a6"/>
    <w:uiPriority w:val="99"/>
    <w:semiHidden/>
    <w:unhideWhenUsed/>
    <w:rsid w:val="003542BA"/>
  </w:style>
  <w:style w:type="numbering" w:customStyle="1" w:styleId="221112">
    <w:name w:val="Нет списка221112"/>
    <w:next w:val="a6"/>
    <w:uiPriority w:val="99"/>
    <w:semiHidden/>
    <w:unhideWhenUsed/>
    <w:rsid w:val="003542BA"/>
  </w:style>
  <w:style w:type="numbering" w:customStyle="1" w:styleId="1121112">
    <w:name w:val="Нет списка1121112"/>
    <w:next w:val="a6"/>
    <w:uiPriority w:val="99"/>
    <w:semiHidden/>
    <w:unhideWhenUsed/>
    <w:rsid w:val="003542BA"/>
  </w:style>
  <w:style w:type="numbering" w:customStyle="1" w:styleId="321112">
    <w:name w:val="Нет списка321112"/>
    <w:next w:val="a6"/>
    <w:uiPriority w:val="99"/>
    <w:semiHidden/>
    <w:unhideWhenUsed/>
    <w:rsid w:val="003542BA"/>
  </w:style>
  <w:style w:type="numbering" w:customStyle="1" w:styleId="421112">
    <w:name w:val="Нет списка421112"/>
    <w:next w:val="a6"/>
    <w:uiPriority w:val="99"/>
    <w:semiHidden/>
    <w:unhideWhenUsed/>
    <w:rsid w:val="003542BA"/>
  </w:style>
  <w:style w:type="numbering" w:customStyle="1" w:styleId="521112">
    <w:name w:val="Нет списка521112"/>
    <w:next w:val="a6"/>
    <w:uiPriority w:val="99"/>
    <w:semiHidden/>
    <w:unhideWhenUsed/>
    <w:rsid w:val="003542BA"/>
  </w:style>
  <w:style w:type="numbering" w:customStyle="1" w:styleId="621112">
    <w:name w:val="Нет списка621112"/>
    <w:next w:val="a6"/>
    <w:uiPriority w:val="99"/>
    <w:semiHidden/>
    <w:unhideWhenUsed/>
    <w:rsid w:val="003542BA"/>
  </w:style>
  <w:style w:type="numbering" w:customStyle="1" w:styleId="711112">
    <w:name w:val="Нет списка711112"/>
    <w:next w:val="a6"/>
    <w:uiPriority w:val="99"/>
    <w:semiHidden/>
    <w:unhideWhenUsed/>
    <w:rsid w:val="003542BA"/>
  </w:style>
  <w:style w:type="numbering" w:customStyle="1" w:styleId="811112">
    <w:name w:val="Нет списка811112"/>
    <w:next w:val="a6"/>
    <w:uiPriority w:val="99"/>
    <w:semiHidden/>
    <w:unhideWhenUsed/>
    <w:rsid w:val="003542BA"/>
  </w:style>
  <w:style w:type="numbering" w:customStyle="1" w:styleId="101112">
    <w:name w:val="Нет списка101112"/>
    <w:next w:val="a6"/>
    <w:uiPriority w:val="99"/>
    <w:semiHidden/>
    <w:unhideWhenUsed/>
    <w:rsid w:val="003542BA"/>
  </w:style>
  <w:style w:type="numbering" w:customStyle="1" w:styleId="1111181112">
    <w:name w:val="1 / 1.1 / 1.1.81112"/>
    <w:basedOn w:val="a6"/>
    <w:next w:val="111111"/>
    <w:locked/>
    <w:rsid w:val="003542BA"/>
  </w:style>
  <w:style w:type="numbering" w:customStyle="1" w:styleId="151112">
    <w:name w:val="Нет списка151112"/>
    <w:next w:val="a6"/>
    <w:uiPriority w:val="99"/>
    <w:semiHidden/>
    <w:unhideWhenUsed/>
    <w:rsid w:val="003542BA"/>
  </w:style>
  <w:style w:type="numbering" w:customStyle="1" w:styleId="231112">
    <w:name w:val="Нет списка231112"/>
    <w:next w:val="a6"/>
    <w:uiPriority w:val="99"/>
    <w:semiHidden/>
    <w:unhideWhenUsed/>
    <w:rsid w:val="003542BA"/>
  </w:style>
  <w:style w:type="numbering" w:customStyle="1" w:styleId="1131112">
    <w:name w:val="Нет списка1131112"/>
    <w:next w:val="a6"/>
    <w:uiPriority w:val="99"/>
    <w:semiHidden/>
    <w:unhideWhenUsed/>
    <w:rsid w:val="003542BA"/>
  </w:style>
  <w:style w:type="numbering" w:customStyle="1" w:styleId="331112">
    <w:name w:val="Нет списка331112"/>
    <w:next w:val="a6"/>
    <w:uiPriority w:val="99"/>
    <w:semiHidden/>
    <w:unhideWhenUsed/>
    <w:rsid w:val="003542BA"/>
  </w:style>
  <w:style w:type="numbering" w:customStyle="1" w:styleId="431112">
    <w:name w:val="Нет списка431112"/>
    <w:next w:val="a6"/>
    <w:uiPriority w:val="99"/>
    <w:semiHidden/>
    <w:unhideWhenUsed/>
    <w:rsid w:val="003542BA"/>
  </w:style>
  <w:style w:type="numbering" w:customStyle="1" w:styleId="531112">
    <w:name w:val="Нет списка531112"/>
    <w:next w:val="a6"/>
    <w:uiPriority w:val="99"/>
    <w:semiHidden/>
    <w:unhideWhenUsed/>
    <w:rsid w:val="003542BA"/>
  </w:style>
  <w:style w:type="numbering" w:customStyle="1" w:styleId="631112">
    <w:name w:val="Нет списка631112"/>
    <w:next w:val="a6"/>
    <w:uiPriority w:val="99"/>
    <w:semiHidden/>
    <w:unhideWhenUsed/>
    <w:rsid w:val="003542BA"/>
  </w:style>
  <w:style w:type="numbering" w:customStyle="1" w:styleId="721112">
    <w:name w:val="Нет списка721112"/>
    <w:next w:val="a6"/>
    <w:uiPriority w:val="99"/>
    <w:semiHidden/>
    <w:unhideWhenUsed/>
    <w:rsid w:val="003542BA"/>
  </w:style>
  <w:style w:type="numbering" w:customStyle="1" w:styleId="821112">
    <w:name w:val="Нет списка821112"/>
    <w:next w:val="a6"/>
    <w:uiPriority w:val="99"/>
    <w:semiHidden/>
    <w:unhideWhenUsed/>
    <w:rsid w:val="003542BA"/>
  </w:style>
  <w:style w:type="numbering" w:customStyle="1" w:styleId="161112">
    <w:name w:val="Нет списка161112"/>
    <w:next w:val="a6"/>
    <w:uiPriority w:val="99"/>
    <w:semiHidden/>
    <w:unhideWhenUsed/>
    <w:rsid w:val="003542BA"/>
  </w:style>
  <w:style w:type="numbering" w:customStyle="1" w:styleId="1111191112">
    <w:name w:val="1 / 1.1 / 1.1.91112"/>
    <w:basedOn w:val="a6"/>
    <w:next w:val="111111"/>
    <w:locked/>
    <w:rsid w:val="003542BA"/>
  </w:style>
  <w:style w:type="numbering" w:customStyle="1" w:styleId="171112">
    <w:name w:val="Нет списка171112"/>
    <w:next w:val="a6"/>
    <w:uiPriority w:val="99"/>
    <w:semiHidden/>
    <w:unhideWhenUsed/>
    <w:rsid w:val="003542BA"/>
  </w:style>
  <w:style w:type="numbering" w:customStyle="1" w:styleId="241112">
    <w:name w:val="Нет списка241112"/>
    <w:next w:val="a6"/>
    <w:uiPriority w:val="99"/>
    <w:semiHidden/>
    <w:unhideWhenUsed/>
    <w:rsid w:val="003542BA"/>
  </w:style>
  <w:style w:type="numbering" w:customStyle="1" w:styleId="1141112">
    <w:name w:val="Нет списка1141112"/>
    <w:next w:val="a6"/>
    <w:uiPriority w:val="99"/>
    <w:semiHidden/>
    <w:unhideWhenUsed/>
    <w:rsid w:val="003542BA"/>
  </w:style>
  <w:style w:type="numbering" w:customStyle="1" w:styleId="341112">
    <w:name w:val="Нет списка341112"/>
    <w:next w:val="a6"/>
    <w:uiPriority w:val="99"/>
    <w:semiHidden/>
    <w:unhideWhenUsed/>
    <w:rsid w:val="003542BA"/>
  </w:style>
  <w:style w:type="numbering" w:customStyle="1" w:styleId="441112">
    <w:name w:val="Нет списка441112"/>
    <w:next w:val="a6"/>
    <w:uiPriority w:val="99"/>
    <w:semiHidden/>
    <w:unhideWhenUsed/>
    <w:rsid w:val="003542BA"/>
  </w:style>
  <w:style w:type="numbering" w:customStyle="1" w:styleId="541112">
    <w:name w:val="Нет списка541112"/>
    <w:next w:val="a6"/>
    <w:uiPriority w:val="99"/>
    <w:semiHidden/>
    <w:unhideWhenUsed/>
    <w:rsid w:val="003542BA"/>
  </w:style>
  <w:style w:type="numbering" w:customStyle="1" w:styleId="641112">
    <w:name w:val="Нет списка641112"/>
    <w:next w:val="a6"/>
    <w:uiPriority w:val="99"/>
    <w:semiHidden/>
    <w:unhideWhenUsed/>
    <w:rsid w:val="003542BA"/>
  </w:style>
  <w:style w:type="numbering" w:customStyle="1" w:styleId="731112">
    <w:name w:val="Нет списка731112"/>
    <w:next w:val="a6"/>
    <w:uiPriority w:val="99"/>
    <w:semiHidden/>
    <w:unhideWhenUsed/>
    <w:rsid w:val="003542BA"/>
  </w:style>
  <w:style w:type="numbering" w:customStyle="1" w:styleId="831112">
    <w:name w:val="Нет списка831112"/>
    <w:next w:val="a6"/>
    <w:uiPriority w:val="99"/>
    <w:semiHidden/>
    <w:unhideWhenUsed/>
    <w:rsid w:val="003542BA"/>
  </w:style>
  <w:style w:type="numbering" w:customStyle="1" w:styleId="181112">
    <w:name w:val="Нет списка181112"/>
    <w:next w:val="a6"/>
    <w:uiPriority w:val="99"/>
    <w:semiHidden/>
    <w:unhideWhenUsed/>
    <w:rsid w:val="003542BA"/>
  </w:style>
  <w:style w:type="numbering" w:customStyle="1" w:styleId="11111101112">
    <w:name w:val="1 / 1.1 / 1.1.101112"/>
    <w:basedOn w:val="a6"/>
    <w:next w:val="111111"/>
    <w:locked/>
    <w:rsid w:val="003542BA"/>
  </w:style>
  <w:style w:type="numbering" w:customStyle="1" w:styleId="191112">
    <w:name w:val="Нет списка191112"/>
    <w:next w:val="a6"/>
    <w:uiPriority w:val="99"/>
    <w:semiHidden/>
    <w:unhideWhenUsed/>
    <w:rsid w:val="003542BA"/>
  </w:style>
  <w:style w:type="numbering" w:customStyle="1" w:styleId="251112">
    <w:name w:val="Нет списка251112"/>
    <w:next w:val="a6"/>
    <w:uiPriority w:val="99"/>
    <w:semiHidden/>
    <w:unhideWhenUsed/>
    <w:rsid w:val="003542BA"/>
  </w:style>
  <w:style w:type="numbering" w:customStyle="1" w:styleId="1151112">
    <w:name w:val="Нет списка1151112"/>
    <w:next w:val="a6"/>
    <w:uiPriority w:val="99"/>
    <w:semiHidden/>
    <w:unhideWhenUsed/>
    <w:rsid w:val="003542BA"/>
  </w:style>
  <w:style w:type="numbering" w:customStyle="1" w:styleId="351112">
    <w:name w:val="Нет списка351112"/>
    <w:next w:val="a6"/>
    <w:uiPriority w:val="99"/>
    <w:semiHidden/>
    <w:unhideWhenUsed/>
    <w:rsid w:val="003542BA"/>
  </w:style>
  <w:style w:type="numbering" w:customStyle="1" w:styleId="451112">
    <w:name w:val="Нет списка451112"/>
    <w:next w:val="a6"/>
    <w:uiPriority w:val="99"/>
    <w:semiHidden/>
    <w:unhideWhenUsed/>
    <w:rsid w:val="003542BA"/>
  </w:style>
  <w:style w:type="numbering" w:customStyle="1" w:styleId="551112">
    <w:name w:val="Нет списка551112"/>
    <w:next w:val="a6"/>
    <w:uiPriority w:val="99"/>
    <w:semiHidden/>
    <w:unhideWhenUsed/>
    <w:rsid w:val="003542BA"/>
  </w:style>
  <w:style w:type="numbering" w:customStyle="1" w:styleId="651112">
    <w:name w:val="Нет списка651112"/>
    <w:next w:val="a6"/>
    <w:uiPriority w:val="99"/>
    <w:semiHidden/>
    <w:unhideWhenUsed/>
    <w:rsid w:val="003542BA"/>
  </w:style>
  <w:style w:type="numbering" w:customStyle="1" w:styleId="741112">
    <w:name w:val="Нет списка741112"/>
    <w:next w:val="a6"/>
    <w:uiPriority w:val="99"/>
    <w:semiHidden/>
    <w:unhideWhenUsed/>
    <w:rsid w:val="003542BA"/>
  </w:style>
  <w:style w:type="numbering" w:customStyle="1" w:styleId="841112">
    <w:name w:val="Нет списка841112"/>
    <w:next w:val="a6"/>
    <w:uiPriority w:val="99"/>
    <w:semiHidden/>
    <w:unhideWhenUsed/>
    <w:rsid w:val="003542BA"/>
  </w:style>
  <w:style w:type="numbering" w:customStyle="1" w:styleId="111111111120">
    <w:name w:val="1 / 1.1 / 1.1.111112"/>
    <w:basedOn w:val="a6"/>
    <w:next w:val="111111"/>
    <w:locked/>
    <w:rsid w:val="003542BA"/>
  </w:style>
  <w:style w:type="numbering" w:customStyle="1" w:styleId="11111121112">
    <w:name w:val="1 / 1.1 / 1.1.121112"/>
    <w:basedOn w:val="a6"/>
    <w:next w:val="111111"/>
    <w:locked/>
    <w:rsid w:val="003542BA"/>
  </w:style>
  <w:style w:type="numbering" w:customStyle="1" w:styleId="201112">
    <w:name w:val="Нет списка201112"/>
    <w:next w:val="a6"/>
    <w:uiPriority w:val="99"/>
    <w:semiHidden/>
    <w:unhideWhenUsed/>
    <w:rsid w:val="003542BA"/>
  </w:style>
  <w:style w:type="numbering" w:customStyle="1" w:styleId="11111132112">
    <w:name w:val="1 / 1.1 / 1.1.132112"/>
    <w:basedOn w:val="a6"/>
    <w:next w:val="111111"/>
    <w:semiHidden/>
    <w:unhideWhenUsed/>
    <w:rsid w:val="003542BA"/>
  </w:style>
  <w:style w:type="numbering" w:customStyle="1" w:styleId="11111142112">
    <w:name w:val="1 / 1.1 / 1.1.142112"/>
    <w:basedOn w:val="a6"/>
    <w:next w:val="111111"/>
    <w:locked/>
    <w:rsid w:val="003542BA"/>
  </w:style>
  <w:style w:type="numbering" w:customStyle="1" w:styleId="111112111112">
    <w:name w:val="1 / 1.1 / 1.1.2111112"/>
    <w:basedOn w:val="a6"/>
    <w:next w:val="111111"/>
    <w:locked/>
    <w:rsid w:val="003542BA"/>
  </w:style>
  <w:style w:type="numbering" w:customStyle="1" w:styleId="11111151112">
    <w:name w:val="1 / 1.1 / 1.1.151112"/>
    <w:basedOn w:val="a6"/>
    <w:next w:val="111111"/>
    <w:locked/>
    <w:rsid w:val="003542BA"/>
  </w:style>
  <w:style w:type="numbering" w:customStyle="1" w:styleId="111111311112">
    <w:name w:val="1 / 1.1 / 1.1.1311112"/>
    <w:basedOn w:val="a6"/>
    <w:next w:val="111111"/>
    <w:semiHidden/>
    <w:unhideWhenUsed/>
    <w:rsid w:val="003542BA"/>
  </w:style>
  <w:style w:type="numbering" w:customStyle="1" w:styleId="111111411112">
    <w:name w:val="1 / 1.1 / 1.1.1411112"/>
    <w:basedOn w:val="a6"/>
    <w:next w:val="111111"/>
    <w:locked/>
    <w:rsid w:val="003542BA"/>
  </w:style>
  <w:style w:type="numbering" w:customStyle="1" w:styleId="261112">
    <w:name w:val="Нет списка261112"/>
    <w:next w:val="a6"/>
    <w:uiPriority w:val="99"/>
    <w:semiHidden/>
    <w:unhideWhenUsed/>
    <w:rsid w:val="003542BA"/>
  </w:style>
  <w:style w:type="numbering" w:customStyle="1" w:styleId="11111161112">
    <w:name w:val="1 / 1.1 / 1.1.161112"/>
    <w:basedOn w:val="a6"/>
    <w:next w:val="111111"/>
    <w:locked/>
    <w:rsid w:val="003542BA"/>
  </w:style>
  <w:style w:type="numbering" w:customStyle="1" w:styleId="1101112">
    <w:name w:val="Нет списка1101112"/>
    <w:next w:val="a6"/>
    <w:uiPriority w:val="99"/>
    <w:semiHidden/>
    <w:unhideWhenUsed/>
    <w:rsid w:val="003542BA"/>
  </w:style>
  <w:style w:type="numbering" w:customStyle="1" w:styleId="271112">
    <w:name w:val="Нет списка271112"/>
    <w:next w:val="a6"/>
    <w:uiPriority w:val="99"/>
    <w:semiHidden/>
    <w:unhideWhenUsed/>
    <w:rsid w:val="003542BA"/>
  </w:style>
  <w:style w:type="numbering" w:customStyle="1" w:styleId="11111171112">
    <w:name w:val="1 / 1.1 / 1.1.171112"/>
    <w:basedOn w:val="a6"/>
    <w:next w:val="111111"/>
    <w:locked/>
    <w:rsid w:val="003542BA"/>
  </w:style>
  <w:style w:type="numbering" w:customStyle="1" w:styleId="1161112">
    <w:name w:val="Нет списка1161112"/>
    <w:next w:val="a6"/>
    <w:uiPriority w:val="99"/>
    <w:semiHidden/>
    <w:unhideWhenUsed/>
    <w:rsid w:val="003542BA"/>
  </w:style>
  <w:style w:type="numbering" w:customStyle="1" w:styleId="11111311112">
    <w:name w:val="1 / 1.1 / 1.1.311112"/>
    <w:basedOn w:val="a6"/>
    <w:next w:val="111111"/>
    <w:locked/>
    <w:rsid w:val="003542BA"/>
  </w:style>
  <w:style w:type="numbering" w:customStyle="1" w:styleId="11111411112">
    <w:name w:val="1 / 1.1 / 1.1.411112"/>
    <w:basedOn w:val="a6"/>
    <w:next w:val="111111"/>
    <w:rsid w:val="003542BA"/>
  </w:style>
  <w:style w:type="numbering" w:customStyle="1" w:styleId="11111181112">
    <w:name w:val="1 / 1.1 / 1.1.181112"/>
    <w:basedOn w:val="a6"/>
    <w:next w:val="111111"/>
    <w:locked/>
    <w:rsid w:val="003542BA"/>
  </w:style>
  <w:style w:type="numbering" w:customStyle="1" w:styleId="281112">
    <w:name w:val="Нет списка281112"/>
    <w:next w:val="a6"/>
    <w:uiPriority w:val="99"/>
    <w:semiHidden/>
    <w:unhideWhenUsed/>
    <w:rsid w:val="003542BA"/>
  </w:style>
  <w:style w:type="numbering" w:customStyle="1" w:styleId="11111191112">
    <w:name w:val="1 / 1.1 / 1.1.191112"/>
    <w:basedOn w:val="a6"/>
    <w:next w:val="111111"/>
    <w:locked/>
    <w:rsid w:val="003542BA"/>
  </w:style>
  <w:style w:type="numbering" w:customStyle="1" w:styleId="1171112">
    <w:name w:val="Нет списка1171112"/>
    <w:next w:val="a6"/>
    <w:uiPriority w:val="99"/>
    <w:semiHidden/>
    <w:unhideWhenUsed/>
    <w:rsid w:val="003542BA"/>
  </w:style>
  <w:style w:type="numbering" w:customStyle="1" w:styleId="291112">
    <w:name w:val="Нет списка291112"/>
    <w:next w:val="a6"/>
    <w:uiPriority w:val="99"/>
    <w:semiHidden/>
    <w:unhideWhenUsed/>
    <w:rsid w:val="003542BA"/>
  </w:style>
  <w:style w:type="numbering" w:customStyle="1" w:styleId="11111201112">
    <w:name w:val="1 / 1.1 / 1.1.201112"/>
    <w:basedOn w:val="a6"/>
    <w:next w:val="111111"/>
    <w:locked/>
    <w:rsid w:val="003542BA"/>
  </w:style>
  <w:style w:type="numbering" w:customStyle="1" w:styleId="1181112">
    <w:name w:val="Нет списка1181112"/>
    <w:next w:val="a6"/>
    <w:uiPriority w:val="99"/>
    <w:semiHidden/>
    <w:unhideWhenUsed/>
    <w:rsid w:val="003542BA"/>
  </w:style>
  <w:style w:type="numbering" w:customStyle="1" w:styleId="3911">
    <w:name w:val="Нет списка3911"/>
    <w:next w:val="a6"/>
    <w:uiPriority w:val="99"/>
    <w:semiHidden/>
    <w:unhideWhenUsed/>
    <w:rsid w:val="003542BA"/>
  </w:style>
  <w:style w:type="numbering" w:customStyle="1" w:styleId="111112611">
    <w:name w:val="1 / 1.1 / 1.1.2611"/>
    <w:basedOn w:val="a6"/>
    <w:next w:val="111111"/>
    <w:locked/>
    <w:rsid w:val="003542BA"/>
  </w:style>
  <w:style w:type="numbering" w:customStyle="1" w:styleId="123110">
    <w:name w:val="Нет списка12311"/>
    <w:next w:val="a6"/>
    <w:uiPriority w:val="99"/>
    <w:semiHidden/>
    <w:unhideWhenUsed/>
    <w:rsid w:val="003542BA"/>
  </w:style>
  <w:style w:type="numbering" w:customStyle="1" w:styleId="21411">
    <w:name w:val="Нет списка21411"/>
    <w:next w:val="a6"/>
    <w:uiPriority w:val="99"/>
    <w:semiHidden/>
    <w:unhideWhenUsed/>
    <w:rsid w:val="003542BA"/>
  </w:style>
  <w:style w:type="numbering" w:customStyle="1" w:styleId="111112711">
    <w:name w:val="1 / 1.1 / 1.1.2711"/>
    <w:basedOn w:val="a6"/>
    <w:next w:val="111111"/>
    <w:locked/>
    <w:rsid w:val="003542BA"/>
  </w:style>
  <w:style w:type="numbering" w:customStyle="1" w:styleId="1114110">
    <w:name w:val="Нет списка111411"/>
    <w:next w:val="a6"/>
    <w:uiPriority w:val="99"/>
    <w:semiHidden/>
    <w:unhideWhenUsed/>
    <w:rsid w:val="003542BA"/>
  </w:style>
  <w:style w:type="numbering" w:customStyle="1" w:styleId="215110">
    <w:name w:val="Нет списка21511"/>
    <w:next w:val="a6"/>
    <w:uiPriority w:val="99"/>
    <w:semiHidden/>
    <w:unhideWhenUsed/>
    <w:rsid w:val="003542BA"/>
  </w:style>
  <w:style w:type="numbering" w:customStyle="1" w:styleId="111112131">
    <w:name w:val="1 / 1.1 / 1.1.2131"/>
    <w:basedOn w:val="a6"/>
    <w:next w:val="111111"/>
    <w:unhideWhenUsed/>
    <w:locked/>
    <w:rsid w:val="003542BA"/>
  </w:style>
  <w:style w:type="numbering" w:customStyle="1" w:styleId="31011">
    <w:name w:val="Нет списка31011"/>
    <w:next w:val="a6"/>
    <w:uiPriority w:val="99"/>
    <w:semiHidden/>
    <w:unhideWhenUsed/>
    <w:rsid w:val="003542BA"/>
  </w:style>
  <w:style w:type="numbering" w:customStyle="1" w:styleId="111113411">
    <w:name w:val="1 / 1.1 / 1.1.3411"/>
    <w:basedOn w:val="a6"/>
    <w:next w:val="111111"/>
    <w:unhideWhenUsed/>
    <w:rsid w:val="003542BA"/>
  </w:style>
  <w:style w:type="numbering" w:customStyle="1" w:styleId="4811">
    <w:name w:val="Нет списка4811"/>
    <w:next w:val="a6"/>
    <w:uiPriority w:val="99"/>
    <w:semiHidden/>
    <w:unhideWhenUsed/>
    <w:rsid w:val="003542BA"/>
  </w:style>
  <w:style w:type="numbering" w:customStyle="1" w:styleId="111114411">
    <w:name w:val="1 / 1.1 / 1.1.4411"/>
    <w:basedOn w:val="a6"/>
    <w:next w:val="111111"/>
    <w:locked/>
    <w:rsid w:val="003542BA"/>
  </w:style>
  <w:style w:type="numbering" w:customStyle="1" w:styleId="111511">
    <w:name w:val="Нет списка111511"/>
    <w:next w:val="a6"/>
    <w:uiPriority w:val="99"/>
    <w:semiHidden/>
    <w:unhideWhenUsed/>
    <w:rsid w:val="003542BA"/>
  </w:style>
  <w:style w:type="numbering" w:customStyle="1" w:styleId="5811">
    <w:name w:val="Нет списка5811"/>
    <w:next w:val="a6"/>
    <w:uiPriority w:val="99"/>
    <w:semiHidden/>
    <w:unhideWhenUsed/>
    <w:rsid w:val="003542BA"/>
  </w:style>
  <w:style w:type="numbering" w:customStyle="1" w:styleId="11111531">
    <w:name w:val="1 / 1.1 / 1.1.531"/>
    <w:basedOn w:val="a6"/>
    <w:next w:val="111111"/>
    <w:locked/>
    <w:rsid w:val="003542BA"/>
  </w:style>
  <w:style w:type="numbering" w:customStyle="1" w:styleId="124110">
    <w:name w:val="Нет списка12411"/>
    <w:next w:val="a6"/>
    <w:uiPriority w:val="99"/>
    <w:semiHidden/>
    <w:unhideWhenUsed/>
    <w:rsid w:val="003542BA"/>
  </w:style>
  <w:style w:type="numbering" w:customStyle="1" w:styleId="6811">
    <w:name w:val="Нет списка6811"/>
    <w:next w:val="a6"/>
    <w:uiPriority w:val="99"/>
    <w:semiHidden/>
    <w:unhideWhenUsed/>
    <w:rsid w:val="003542BA"/>
  </w:style>
  <w:style w:type="numbering" w:customStyle="1" w:styleId="11111631">
    <w:name w:val="1 / 1.1 / 1.1.631"/>
    <w:basedOn w:val="a6"/>
    <w:next w:val="111111"/>
    <w:locked/>
    <w:rsid w:val="003542BA"/>
  </w:style>
  <w:style w:type="numbering" w:customStyle="1" w:styleId="13311">
    <w:name w:val="Нет списка13311"/>
    <w:next w:val="a6"/>
    <w:uiPriority w:val="99"/>
    <w:semiHidden/>
    <w:unhideWhenUsed/>
    <w:rsid w:val="003542BA"/>
  </w:style>
  <w:style w:type="numbering" w:customStyle="1" w:styleId="211310">
    <w:name w:val="Нет списка21131"/>
    <w:next w:val="a6"/>
    <w:uiPriority w:val="99"/>
    <w:semiHidden/>
    <w:unhideWhenUsed/>
    <w:rsid w:val="003542BA"/>
  </w:style>
  <w:style w:type="numbering" w:customStyle="1" w:styleId="1111311">
    <w:name w:val="Нет списка1111311"/>
    <w:next w:val="a6"/>
    <w:uiPriority w:val="99"/>
    <w:semiHidden/>
    <w:unhideWhenUsed/>
    <w:rsid w:val="003542BA"/>
  </w:style>
  <w:style w:type="numbering" w:customStyle="1" w:styleId="31310">
    <w:name w:val="Нет списка3131"/>
    <w:next w:val="a6"/>
    <w:uiPriority w:val="99"/>
    <w:semiHidden/>
    <w:unhideWhenUsed/>
    <w:rsid w:val="003542BA"/>
  </w:style>
  <w:style w:type="numbering" w:customStyle="1" w:styleId="41310">
    <w:name w:val="Нет списка4131"/>
    <w:next w:val="a6"/>
    <w:uiPriority w:val="99"/>
    <w:semiHidden/>
    <w:unhideWhenUsed/>
    <w:rsid w:val="003542BA"/>
  </w:style>
  <w:style w:type="numbering" w:customStyle="1" w:styleId="51310">
    <w:name w:val="Нет списка5131"/>
    <w:next w:val="a6"/>
    <w:uiPriority w:val="99"/>
    <w:semiHidden/>
    <w:unhideWhenUsed/>
    <w:rsid w:val="003542BA"/>
  </w:style>
  <w:style w:type="numbering" w:customStyle="1" w:styleId="6131">
    <w:name w:val="Нет списка6131"/>
    <w:next w:val="a6"/>
    <w:uiPriority w:val="99"/>
    <w:semiHidden/>
    <w:unhideWhenUsed/>
    <w:rsid w:val="003542BA"/>
  </w:style>
  <w:style w:type="numbering" w:customStyle="1" w:styleId="771">
    <w:name w:val="Нет списка771"/>
    <w:next w:val="a6"/>
    <w:uiPriority w:val="99"/>
    <w:semiHidden/>
    <w:unhideWhenUsed/>
    <w:rsid w:val="003542BA"/>
  </w:style>
  <w:style w:type="numbering" w:customStyle="1" w:styleId="871">
    <w:name w:val="Нет списка871"/>
    <w:next w:val="a6"/>
    <w:uiPriority w:val="99"/>
    <w:semiHidden/>
    <w:unhideWhenUsed/>
    <w:rsid w:val="003542BA"/>
  </w:style>
  <w:style w:type="numbering" w:customStyle="1" w:styleId="9310">
    <w:name w:val="Нет списка931"/>
    <w:next w:val="a6"/>
    <w:uiPriority w:val="99"/>
    <w:semiHidden/>
    <w:unhideWhenUsed/>
    <w:rsid w:val="003542BA"/>
  </w:style>
  <w:style w:type="numbering" w:customStyle="1" w:styleId="11111731">
    <w:name w:val="1 / 1.1 / 1.1.731"/>
    <w:basedOn w:val="a6"/>
    <w:next w:val="111111"/>
    <w:locked/>
    <w:rsid w:val="003542BA"/>
  </w:style>
  <w:style w:type="numbering" w:customStyle="1" w:styleId="14310">
    <w:name w:val="Нет списка1431"/>
    <w:next w:val="a6"/>
    <w:uiPriority w:val="99"/>
    <w:semiHidden/>
    <w:unhideWhenUsed/>
    <w:rsid w:val="003542BA"/>
  </w:style>
  <w:style w:type="numbering" w:customStyle="1" w:styleId="22310">
    <w:name w:val="Нет списка2231"/>
    <w:next w:val="a6"/>
    <w:uiPriority w:val="99"/>
    <w:semiHidden/>
    <w:unhideWhenUsed/>
    <w:rsid w:val="003542BA"/>
  </w:style>
  <w:style w:type="numbering" w:customStyle="1" w:styleId="112311">
    <w:name w:val="Нет списка112311"/>
    <w:next w:val="a6"/>
    <w:uiPriority w:val="99"/>
    <w:semiHidden/>
    <w:unhideWhenUsed/>
    <w:rsid w:val="003542BA"/>
  </w:style>
  <w:style w:type="numbering" w:customStyle="1" w:styleId="3231">
    <w:name w:val="Нет списка3231"/>
    <w:next w:val="a6"/>
    <w:uiPriority w:val="99"/>
    <w:semiHidden/>
    <w:unhideWhenUsed/>
    <w:rsid w:val="003542BA"/>
  </w:style>
  <w:style w:type="numbering" w:customStyle="1" w:styleId="4231">
    <w:name w:val="Нет списка4231"/>
    <w:next w:val="a6"/>
    <w:uiPriority w:val="99"/>
    <w:semiHidden/>
    <w:unhideWhenUsed/>
    <w:rsid w:val="003542BA"/>
  </w:style>
  <w:style w:type="numbering" w:customStyle="1" w:styleId="52310">
    <w:name w:val="Нет списка5231"/>
    <w:next w:val="a6"/>
    <w:uiPriority w:val="99"/>
    <w:semiHidden/>
    <w:unhideWhenUsed/>
    <w:rsid w:val="003542BA"/>
  </w:style>
  <w:style w:type="numbering" w:customStyle="1" w:styleId="6231">
    <w:name w:val="Нет списка6231"/>
    <w:next w:val="a6"/>
    <w:uiPriority w:val="99"/>
    <w:semiHidden/>
    <w:unhideWhenUsed/>
    <w:rsid w:val="003542BA"/>
  </w:style>
  <w:style w:type="numbering" w:customStyle="1" w:styleId="7131">
    <w:name w:val="Нет списка7131"/>
    <w:next w:val="a6"/>
    <w:uiPriority w:val="99"/>
    <w:semiHidden/>
    <w:unhideWhenUsed/>
    <w:rsid w:val="003542BA"/>
  </w:style>
  <w:style w:type="numbering" w:customStyle="1" w:styleId="81310">
    <w:name w:val="Нет списка8131"/>
    <w:next w:val="a6"/>
    <w:uiPriority w:val="99"/>
    <w:semiHidden/>
    <w:unhideWhenUsed/>
    <w:rsid w:val="003542BA"/>
  </w:style>
  <w:style w:type="numbering" w:customStyle="1" w:styleId="1031">
    <w:name w:val="Нет списка1031"/>
    <w:next w:val="a6"/>
    <w:uiPriority w:val="99"/>
    <w:semiHidden/>
    <w:unhideWhenUsed/>
    <w:rsid w:val="003542BA"/>
  </w:style>
  <w:style w:type="numbering" w:customStyle="1" w:styleId="11111831">
    <w:name w:val="1 / 1.1 / 1.1.831"/>
    <w:basedOn w:val="a6"/>
    <w:next w:val="111111"/>
    <w:locked/>
    <w:rsid w:val="003542BA"/>
  </w:style>
  <w:style w:type="numbering" w:customStyle="1" w:styleId="1531">
    <w:name w:val="Нет списка1531"/>
    <w:next w:val="a6"/>
    <w:uiPriority w:val="99"/>
    <w:semiHidden/>
    <w:unhideWhenUsed/>
    <w:rsid w:val="003542BA"/>
  </w:style>
  <w:style w:type="numbering" w:customStyle="1" w:styleId="2331">
    <w:name w:val="Нет списка2331"/>
    <w:next w:val="a6"/>
    <w:uiPriority w:val="99"/>
    <w:semiHidden/>
    <w:unhideWhenUsed/>
    <w:rsid w:val="003542BA"/>
  </w:style>
  <w:style w:type="numbering" w:customStyle="1" w:styleId="11331">
    <w:name w:val="Нет списка11331"/>
    <w:next w:val="a6"/>
    <w:uiPriority w:val="99"/>
    <w:semiHidden/>
    <w:unhideWhenUsed/>
    <w:rsid w:val="003542BA"/>
  </w:style>
  <w:style w:type="numbering" w:customStyle="1" w:styleId="3331">
    <w:name w:val="Нет списка3331"/>
    <w:next w:val="a6"/>
    <w:uiPriority w:val="99"/>
    <w:semiHidden/>
    <w:unhideWhenUsed/>
    <w:rsid w:val="003542BA"/>
  </w:style>
  <w:style w:type="numbering" w:customStyle="1" w:styleId="4331">
    <w:name w:val="Нет списка4331"/>
    <w:next w:val="a6"/>
    <w:uiPriority w:val="99"/>
    <w:semiHidden/>
    <w:unhideWhenUsed/>
    <w:rsid w:val="003542BA"/>
  </w:style>
  <w:style w:type="numbering" w:customStyle="1" w:styleId="5331">
    <w:name w:val="Нет списка5331"/>
    <w:next w:val="a6"/>
    <w:uiPriority w:val="99"/>
    <w:semiHidden/>
    <w:unhideWhenUsed/>
    <w:rsid w:val="003542BA"/>
  </w:style>
  <w:style w:type="numbering" w:customStyle="1" w:styleId="6331">
    <w:name w:val="Нет списка6331"/>
    <w:next w:val="a6"/>
    <w:uiPriority w:val="99"/>
    <w:semiHidden/>
    <w:unhideWhenUsed/>
    <w:rsid w:val="003542BA"/>
  </w:style>
  <w:style w:type="numbering" w:customStyle="1" w:styleId="7231">
    <w:name w:val="Нет списка7231"/>
    <w:next w:val="a6"/>
    <w:uiPriority w:val="99"/>
    <w:semiHidden/>
    <w:unhideWhenUsed/>
    <w:rsid w:val="003542BA"/>
  </w:style>
  <w:style w:type="numbering" w:customStyle="1" w:styleId="8231">
    <w:name w:val="Нет списка8231"/>
    <w:next w:val="a6"/>
    <w:uiPriority w:val="99"/>
    <w:semiHidden/>
    <w:unhideWhenUsed/>
    <w:rsid w:val="003542BA"/>
  </w:style>
  <w:style w:type="numbering" w:customStyle="1" w:styleId="1631">
    <w:name w:val="Нет списка1631"/>
    <w:next w:val="a6"/>
    <w:uiPriority w:val="99"/>
    <w:semiHidden/>
    <w:unhideWhenUsed/>
    <w:rsid w:val="003542BA"/>
  </w:style>
  <w:style w:type="numbering" w:customStyle="1" w:styleId="11111931">
    <w:name w:val="1 / 1.1 / 1.1.931"/>
    <w:basedOn w:val="a6"/>
    <w:next w:val="111111"/>
    <w:locked/>
    <w:rsid w:val="003542BA"/>
  </w:style>
  <w:style w:type="numbering" w:customStyle="1" w:styleId="17310">
    <w:name w:val="Нет списка1731"/>
    <w:next w:val="a6"/>
    <w:uiPriority w:val="99"/>
    <w:semiHidden/>
    <w:unhideWhenUsed/>
    <w:rsid w:val="003542BA"/>
  </w:style>
  <w:style w:type="numbering" w:customStyle="1" w:styleId="2431">
    <w:name w:val="Нет списка2431"/>
    <w:next w:val="a6"/>
    <w:uiPriority w:val="99"/>
    <w:semiHidden/>
    <w:unhideWhenUsed/>
    <w:rsid w:val="003542BA"/>
  </w:style>
  <w:style w:type="numbering" w:customStyle="1" w:styleId="11431">
    <w:name w:val="Нет списка11431"/>
    <w:next w:val="a6"/>
    <w:uiPriority w:val="99"/>
    <w:semiHidden/>
    <w:unhideWhenUsed/>
    <w:rsid w:val="003542BA"/>
  </w:style>
  <w:style w:type="numbering" w:customStyle="1" w:styleId="3431">
    <w:name w:val="Нет списка3431"/>
    <w:next w:val="a6"/>
    <w:uiPriority w:val="99"/>
    <w:semiHidden/>
    <w:unhideWhenUsed/>
    <w:rsid w:val="003542BA"/>
  </w:style>
  <w:style w:type="numbering" w:customStyle="1" w:styleId="4431">
    <w:name w:val="Нет списка4431"/>
    <w:next w:val="a6"/>
    <w:uiPriority w:val="99"/>
    <w:semiHidden/>
    <w:unhideWhenUsed/>
    <w:rsid w:val="003542BA"/>
  </w:style>
  <w:style w:type="numbering" w:customStyle="1" w:styleId="5431">
    <w:name w:val="Нет списка5431"/>
    <w:next w:val="a6"/>
    <w:uiPriority w:val="99"/>
    <w:semiHidden/>
    <w:unhideWhenUsed/>
    <w:rsid w:val="003542BA"/>
  </w:style>
  <w:style w:type="numbering" w:customStyle="1" w:styleId="6431">
    <w:name w:val="Нет списка6431"/>
    <w:next w:val="a6"/>
    <w:uiPriority w:val="99"/>
    <w:semiHidden/>
    <w:unhideWhenUsed/>
    <w:rsid w:val="003542BA"/>
  </w:style>
  <w:style w:type="numbering" w:customStyle="1" w:styleId="7331">
    <w:name w:val="Нет списка7331"/>
    <w:next w:val="a6"/>
    <w:uiPriority w:val="99"/>
    <w:semiHidden/>
    <w:unhideWhenUsed/>
    <w:rsid w:val="003542BA"/>
  </w:style>
  <w:style w:type="numbering" w:customStyle="1" w:styleId="8331">
    <w:name w:val="Нет списка8331"/>
    <w:next w:val="a6"/>
    <w:uiPriority w:val="99"/>
    <w:semiHidden/>
    <w:unhideWhenUsed/>
    <w:rsid w:val="003542BA"/>
  </w:style>
  <w:style w:type="numbering" w:customStyle="1" w:styleId="18311">
    <w:name w:val="Нет списка1831"/>
    <w:next w:val="a6"/>
    <w:uiPriority w:val="99"/>
    <w:semiHidden/>
    <w:unhideWhenUsed/>
    <w:rsid w:val="003542BA"/>
  </w:style>
  <w:style w:type="numbering" w:customStyle="1" w:styleId="111111031">
    <w:name w:val="1 / 1.1 / 1.1.1031"/>
    <w:basedOn w:val="a6"/>
    <w:next w:val="111111"/>
    <w:locked/>
    <w:rsid w:val="003542BA"/>
  </w:style>
  <w:style w:type="numbering" w:customStyle="1" w:styleId="1931">
    <w:name w:val="Нет списка1931"/>
    <w:next w:val="a6"/>
    <w:uiPriority w:val="99"/>
    <w:semiHidden/>
    <w:unhideWhenUsed/>
    <w:rsid w:val="003542BA"/>
  </w:style>
  <w:style w:type="numbering" w:customStyle="1" w:styleId="25310">
    <w:name w:val="Нет списка2531"/>
    <w:next w:val="a6"/>
    <w:uiPriority w:val="99"/>
    <w:semiHidden/>
    <w:unhideWhenUsed/>
    <w:rsid w:val="003542BA"/>
  </w:style>
  <w:style w:type="numbering" w:customStyle="1" w:styleId="11531">
    <w:name w:val="Нет списка11531"/>
    <w:next w:val="a6"/>
    <w:uiPriority w:val="99"/>
    <w:semiHidden/>
    <w:unhideWhenUsed/>
    <w:rsid w:val="003542BA"/>
  </w:style>
  <w:style w:type="numbering" w:customStyle="1" w:styleId="3531">
    <w:name w:val="Нет списка3531"/>
    <w:next w:val="a6"/>
    <w:uiPriority w:val="99"/>
    <w:semiHidden/>
    <w:unhideWhenUsed/>
    <w:rsid w:val="003542BA"/>
  </w:style>
  <w:style w:type="numbering" w:customStyle="1" w:styleId="4531">
    <w:name w:val="Нет списка4531"/>
    <w:next w:val="a6"/>
    <w:uiPriority w:val="99"/>
    <w:semiHidden/>
    <w:unhideWhenUsed/>
    <w:rsid w:val="003542BA"/>
  </w:style>
  <w:style w:type="numbering" w:customStyle="1" w:styleId="5531">
    <w:name w:val="Нет списка5531"/>
    <w:next w:val="a6"/>
    <w:uiPriority w:val="99"/>
    <w:semiHidden/>
    <w:unhideWhenUsed/>
    <w:rsid w:val="003542BA"/>
  </w:style>
  <w:style w:type="numbering" w:customStyle="1" w:styleId="6531">
    <w:name w:val="Нет списка6531"/>
    <w:next w:val="a6"/>
    <w:uiPriority w:val="99"/>
    <w:semiHidden/>
    <w:unhideWhenUsed/>
    <w:rsid w:val="003542BA"/>
  </w:style>
  <w:style w:type="numbering" w:customStyle="1" w:styleId="7431">
    <w:name w:val="Нет списка7431"/>
    <w:next w:val="a6"/>
    <w:uiPriority w:val="99"/>
    <w:semiHidden/>
    <w:unhideWhenUsed/>
    <w:rsid w:val="003542BA"/>
  </w:style>
  <w:style w:type="numbering" w:customStyle="1" w:styleId="8431">
    <w:name w:val="Нет списка8431"/>
    <w:next w:val="a6"/>
    <w:uiPriority w:val="99"/>
    <w:semiHidden/>
    <w:unhideWhenUsed/>
    <w:rsid w:val="003542BA"/>
  </w:style>
  <w:style w:type="numbering" w:customStyle="1" w:styleId="111111131">
    <w:name w:val="1 / 1.1 / 1.1.1131"/>
    <w:basedOn w:val="a6"/>
    <w:next w:val="111111"/>
    <w:locked/>
    <w:rsid w:val="003542BA"/>
  </w:style>
  <w:style w:type="numbering" w:customStyle="1" w:styleId="111111231">
    <w:name w:val="1 / 1.1 / 1.1.1231"/>
    <w:basedOn w:val="a6"/>
    <w:next w:val="111111"/>
    <w:locked/>
    <w:rsid w:val="003542BA"/>
  </w:style>
  <w:style w:type="numbering" w:customStyle="1" w:styleId="2031">
    <w:name w:val="Нет списка2031"/>
    <w:next w:val="a6"/>
    <w:uiPriority w:val="99"/>
    <w:semiHidden/>
    <w:unhideWhenUsed/>
    <w:rsid w:val="003542BA"/>
  </w:style>
  <w:style w:type="numbering" w:customStyle="1" w:styleId="111111341">
    <w:name w:val="1 / 1.1 / 1.1.1341"/>
    <w:basedOn w:val="a6"/>
    <w:next w:val="111111"/>
    <w:semiHidden/>
    <w:unhideWhenUsed/>
    <w:rsid w:val="003542BA"/>
  </w:style>
  <w:style w:type="numbering" w:customStyle="1" w:styleId="111111441">
    <w:name w:val="1 / 1.1 / 1.1.1441"/>
    <w:basedOn w:val="a6"/>
    <w:next w:val="111111"/>
    <w:locked/>
    <w:rsid w:val="003542BA"/>
  </w:style>
  <w:style w:type="numbering" w:customStyle="1" w:styleId="1111121131">
    <w:name w:val="1 / 1.1 / 1.1.21131"/>
    <w:basedOn w:val="a6"/>
    <w:next w:val="111111"/>
    <w:locked/>
    <w:rsid w:val="003542BA"/>
  </w:style>
  <w:style w:type="numbering" w:customStyle="1" w:styleId="111111531">
    <w:name w:val="1 / 1.1 / 1.1.1531"/>
    <w:basedOn w:val="a6"/>
    <w:next w:val="111111"/>
    <w:locked/>
    <w:rsid w:val="003542BA"/>
  </w:style>
  <w:style w:type="numbering" w:customStyle="1" w:styleId="11111131311">
    <w:name w:val="1 / 1.1 / 1.1.131311"/>
    <w:basedOn w:val="a6"/>
    <w:next w:val="111111"/>
    <w:semiHidden/>
    <w:unhideWhenUsed/>
    <w:rsid w:val="003542BA"/>
  </w:style>
  <w:style w:type="numbering" w:customStyle="1" w:styleId="11111141311">
    <w:name w:val="1 / 1.1 / 1.1.141311"/>
    <w:basedOn w:val="a6"/>
    <w:next w:val="111111"/>
    <w:locked/>
    <w:rsid w:val="003542BA"/>
  </w:style>
  <w:style w:type="numbering" w:customStyle="1" w:styleId="2631">
    <w:name w:val="Нет списка2631"/>
    <w:next w:val="a6"/>
    <w:uiPriority w:val="99"/>
    <w:semiHidden/>
    <w:unhideWhenUsed/>
    <w:rsid w:val="003542BA"/>
  </w:style>
  <w:style w:type="numbering" w:customStyle="1" w:styleId="111111631">
    <w:name w:val="1 / 1.1 / 1.1.1631"/>
    <w:basedOn w:val="a6"/>
    <w:next w:val="111111"/>
    <w:locked/>
    <w:rsid w:val="003542BA"/>
  </w:style>
  <w:style w:type="numbering" w:customStyle="1" w:styleId="11031">
    <w:name w:val="Нет списка11031"/>
    <w:next w:val="a6"/>
    <w:uiPriority w:val="99"/>
    <w:semiHidden/>
    <w:unhideWhenUsed/>
    <w:rsid w:val="003542BA"/>
  </w:style>
  <w:style w:type="numbering" w:customStyle="1" w:styleId="2731">
    <w:name w:val="Нет списка2731"/>
    <w:next w:val="a6"/>
    <w:uiPriority w:val="99"/>
    <w:semiHidden/>
    <w:unhideWhenUsed/>
    <w:rsid w:val="003542BA"/>
  </w:style>
  <w:style w:type="numbering" w:customStyle="1" w:styleId="111111731">
    <w:name w:val="1 / 1.1 / 1.1.1731"/>
    <w:basedOn w:val="a6"/>
    <w:next w:val="111111"/>
    <w:locked/>
    <w:rsid w:val="003542BA"/>
  </w:style>
  <w:style w:type="numbering" w:customStyle="1" w:styleId="11631">
    <w:name w:val="Нет списка11631"/>
    <w:next w:val="a6"/>
    <w:uiPriority w:val="99"/>
    <w:semiHidden/>
    <w:unhideWhenUsed/>
    <w:rsid w:val="003542BA"/>
  </w:style>
  <w:style w:type="numbering" w:customStyle="1" w:styleId="111113131">
    <w:name w:val="1 / 1.1 / 1.1.3131"/>
    <w:basedOn w:val="a6"/>
    <w:next w:val="111111"/>
    <w:locked/>
    <w:rsid w:val="003542BA"/>
  </w:style>
  <w:style w:type="numbering" w:customStyle="1" w:styleId="111114131">
    <w:name w:val="1 / 1.1 / 1.1.4131"/>
    <w:basedOn w:val="a6"/>
    <w:next w:val="111111"/>
    <w:rsid w:val="003542BA"/>
  </w:style>
  <w:style w:type="numbering" w:customStyle="1" w:styleId="111111831">
    <w:name w:val="1 / 1.1 / 1.1.1831"/>
    <w:basedOn w:val="a6"/>
    <w:next w:val="111111"/>
    <w:locked/>
    <w:rsid w:val="003542BA"/>
  </w:style>
  <w:style w:type="numbering" w:customStyle="1" w:styleId="28310">
    <w:name w:val="Нет списка2831"/>
    <w:next w:val="a6"/>
    <w:uiPriority w:val="99"/>
    <w:semiHidden/>
    <w:unhideWhenUsed/>
    <w:rsid w:val="003542BA"/>
  </w:style>
  <w:style w:type="numbering" w:customStyle="1" w:styleId="111111931">
    <w:name w:val="1 / 1.1 / 1.1.1931"/>
    <w:basedOn w:val="a6"/>
    <w:next w:val="111111"/>
    <w:locked/>
    <w:rsid w:val="003542BA"/>
  </w:style>
  <w:style w:type="numbering" w:customStyle="1" w:styleId="117310">
    <w:name w:val="Нет списка11731"/>
    <w:next w:val="a6"/>
    <w:uiPriority w:val="99"/>
    <w:semiHidden/>
    <w:unhideWhenUsed/>
    <w:rsid w:val="003542BA"/>
  </w:style>
  <w:style w:type="numbering" w:customStyle="1" w:styleId="29310">
    <w:name w:val="Нет списка2931"/>
    <w:next w:val="a6"/>
    <w:uiPriority w:val="99"/>
    <w:semiHidden/>
    <w:unhideWhenUsed/>
    <w:rsid w:val="003542BA"/>
  </w:style>
  <w:style w:type="numbering" w:customStyle="1" w:styleId="111112031">
    <w:name w:val="1 / 1.1 / 1.1.2031"/>
    <w:basedOn w:val="a6"/>
    <w:next w:val="111111"/>
    <w:locked/>
    <w:rsid w:val="003542BA"/>
  </w:style>
  <w:style w:type="numbering" w:customStyle="1" w:styleId="11831">
    <w:name w:val="Нет списка11831"/>
    <w:next w:val="a6"/>
    <w:uiPriority w:val="99"/>
    <w:semiHidden/>
    <w:unhideWhenUsed/>
    <w:rsid w:val="003542BA"/>
  </w:style>
  <w:style w:type="numbering" w:customStyle="1" w:styleId="3021">
    <w:name w:val="Нет списка3021"/>
    <w:next w:val="a6"/>
    <w:uiPriority w:val="99"/>
    <w:semiHidden/>
    <w:unhideWhenUsed/>
    <w:rsid w:val="003542BA"/>
  </w:style>
  <w:style w:type="numbering" w:customStyle="1" w:styleId="111112221">
    <w:name w:val="1 / 1.1 / 1.1.2221"/>
    <w:basedOn w:val="a6"/>
    <w:next w:val="111111"/>
    <w:locked/>
    <w:rsid w:val="003542BA"/>
  </w:style>
  <w:style w:type="numbering" w:customStyle="1" w:styleId="11921">
    <w:name w:val="Нет списка11921"/>
    <w:next w:val="a6"/>
    <w:uiPriority w:val="99"/>
    <w:semiHidden/>
    <w:unhideWhenUsed/>
    <w:rsid w:val="003542BA"/>
  </w:style>
  <w:style w:type="numbering" w:customStyle="1" w:styleId="21021">
    <w:name w:val="Нет списка21021"/>
    <w:next w:val="a6"/>
    <w:uiPriority w:val="99"/>
    <w:semiHidden/>
    <w:unhideWhenUsed/>
    <w:rsid w:val="003542BA"/>
  </w:style>
  <w:style w:type="numbering" w:customStyle="1" w:styleId="1111123211">
    <w:name w:val="1 / 1.1 / 1.1.23211"/>
    <w:basedOn w:val="a6"/>
    <w:next w:val="111111"/>
    <w:unhideWhenUsed/>
    <w:locked/>
    <w:rsid w:val="003542BA"/>
  </w:style>
  <w:style w:type="numbering" w:customStyle="1" w:styleId="3621">
    <w:name w:val="Нет списка3621"/>
    <w:next w:val="a6"/>
    <w:uiPriority w:val="99"/>
    <w:semiHidden/>
    <w:unhideWhenUsed/>
    <w:rsid w:val="003542BA"/>
  </w:style>
  <w:style w:type="numbering" w:customStyle="1" w:styleId="111113221">
    <w:name w:val="1 / 1.1 / 1.1.3221"/>
    <w:basedOn w:val="a6"/>
    <w:next w:val="111111"/>
    <w:unhideWhenUsed/>
    <w:rsid w:val="003542BA"/>
  </w:style>
  <w:style w:type="numbering" w:customStyle="1" w:styleId="4621">
    <w:name w:val="Нет списка4621"/>
    <w:next w:val="a6"/>
    <w:uiPriority w:val="99"/>
    <w:semiHidden/>
    <w:unhideWhenUsed/>
    <w:rsid w:val="003542BA"/>
  </w:style>
  <w:style w:type="numbering" w:customStyle="1" w:styleId="111114221">
    <w:name w:val="1 / 1.1 / 1.1.4221"/>
    <w:basedOn w:val="a6"/>
    <w:next w:val="111111"/>
    <w:locked/>
    <w:rsid w:val="003542BA"/>
  </w:style>
  <w:style w:type="numbering" w:customStyle="1" w:styleId="111021">
    <w:name w:val="Нет списка111021"/>
    <w:next w:val="a6"/>
    <w:uiPriority w:val="99"/>
    <w:semiHidden/>
    <w:unhideWhenUsed/>
    <w:rsid w:val="003542BA"/>
  </w:style>
  <w:style w:type="numbering" w:customStyle="1" w:styleId="5621">
    <w:name w:val="Нет списка5621"/>
    <w:next w:val="a6"/>
    <w:uiPriority w:val="99"/>
    <w:semiHidden/>
    <w:unhideWhenUsed/>
    <w:rsid w:val="003542BA"/>
  </w:style>
  <w:style w:type="numbering" w:customStyle="1" w:styleId="111115121">
    <w:name w:val="1 / 1.1 / 1.1.5121"/>
    <w:basedOn w:val="a6"/>
    <w:next w:val="111111"/>
    <w:locked/>
    <w:rsid w:val="003542BA"/>
  </w:style>
  <w:style w:type="numbering" w:customStyle="1" w:styleId="121211">
    <w:name w:val="Нет списка12121"/>
    <w:next w:val="a6"/>
    <w:uiPriority w:val="99"/>
    <w:semiHidden/>
    <w:unhideWhenUsed/>
    <w:rsid w:val="003542BA"/>
  </w:style>
  <w:style w:type="numbering" w:customStyle="1" w:styleId="6621">
    <w:name w:val="Нет списка6621"/>
    <w:next w:val="a6"/>
    <w:uiPriority w:val="99"/>
    <w:semiHidden/>
    <w:unhideWhenUsed/>
    <w:rsid w:val="003542BA"/>
  </w:style>
  <w:style w:type="numbering" w:customStyle="1" w:styleId="111116121">
    <w:name w:val="1 / 1.1 / 1.1.6121"/>
    <w:basedOn w:val="a6"/>
    <w:next w:val="111111"/>
    <w:locked/>
    <w:rsid w:val="003542BA"/>
  </w:style>
  <w:style w:type="numbering" w:customStyle="1" w:styleId="131210">
    <w:name w:val="Нет списка13121"/>
    <w:next w:val="a6"/>
    <w:uiPriority w:val="99"/>
    <w:semiHidden/>
    <w:unhideWhenUsed/>
    <w:rsid w:val="003542BA"/>
  </w:style>
  <w:style w:type="numbering" w:customStyle="1" w:styleId="212210">
    <w:name w:val="Нет списка21221"/>
    <w:next w:val="a6"/>
    <w:uiPriority w:val="99"/>
    <w:semiHidden/>
    <w:unhideWhenUsed/>
    <w:rsid w:val="003542BA"/>
  </w:style>
  <w:style w:type="numbering" w:customStyle="1" w:styleId="1112210">
    <w:name w:val="Нет списка111221"/>
    <w:next w:val="a6"/>
    <w:uiPriority w:val="99"/>
    <w:semiHidden/>
    <w:unhideWhenUsed/>
    <w:rsid w:val="003542BA"/>
  </w:style>
  <w:style w:type="numbering" w:customStyle="1" w:styleId="311210">
    <w:name w:val="Нет списка31121"/>
    <w:next w:val="a6"/>
    <w:uiPriority w:val="99"/>
    <w:semiHidden/>
    <w:unhideWhenUsed/>
    <w:rsid w:val="003542BA"/>
  </w:style>
  <w:style w:type="numbering" w:customStyle="1" w:styleId="41121">
    <w:name w:val="Нет списка41121"/>
    <w:next w:val="a6"/>
    <w:uiPriority w:val="99"/>
    <w:semiHidden/>
    <w:unhideWhenUsed/>
    <w:rsid w:val="003542BA"/>
  </w:style>
  <w:style w:type="numbering" w:customStyle="1" w:styleId="51121">
    <w:name w:val="Нет списка51121"/>
    <w:next w:val="a6"/>
    <w:uiPriority w:val="99"/>
    <w:semiHidden/>
    <w:unhideWhenUsed/>
    <w:rsid w:val="003542BA"/>
  </w:style>
  <w:style w:type="numbering" w:customStyle="1" w:styleId="61121">
    <w:name w:val="Нет списка61121"/>
    <w:next w:val="a6"/>
    <w:uiPriority w:val="99"/>
    <w:semiHidden/>
    <w:unhideWhenUsed/>
    <w:rsid w:val="003542BA"/>
  </w:style>
  <w:style w:type="numbering" w:customStyle="1" w:styleId="7521">
    <w:name w:val="Нет списка7521"/>
    <w:next w:val="a6"/>
    <w:uiPriority w:val="99"/>
    <w:semiHidden/>
    <w:unhideWhenUsed/>
    <w:rsid w:val="003542BA"/>
  </w:style>
  <w:style w:type="numbering" w:customStyle="1" w:styleId="8521">
    <w:name w:val="Нет списка8521"/>
    <w:next w:val="a6"/>
    <w:uiPriority w:val="99"/>
    <w:semiHidden/>
    <w:unhideWhenUsed/>
    <w:rsid w:val="003542BA"/>
  </w:style>
  <w:style w:type="numbering" w:customStyle="1" w:styleId="9121">
    <w:name w:val="Нет списка9121"/>
    <w:next w:val="a6"/>
    <w:uiPriority w:val="99"/>
    <w:semiHidden/>
    <w:unhideWhenUsed/>
    <w:rsid w:val="003542BA"/>
  </w:style>
  <w:style w:type="numbering" w:customStyle="1" w:styleId="111117121">
    <w:name w:val="1 / 1.1 / 1.1.7121"/>
    <w:basedOn w:val="a6"/>
    <w:next w:val="111111"/>
    <w:locked/>
    <w:rsid w:val="003542BA"/>
  </w:style>
  <w:style w:type="numbering" w:customStyle="1" w:styleId="141210">
    <w:name w:val="Нет списка14121"/>
    <w:next w:val="a6"/>
    <w:uiPriority w:val="99"/>
    <w:semiHidden/>
    <w:unhideWhenUsed/>
    <w:rsid w:val="003542BA"/>
  </w:style>
  <w:style w:type="numbering" w:customStyle="1" w:styleId="221210">
    <w:name w:val="Нет списка22121"/>
    <w:next w:val="a6"/>
    <w:uiPriority w:val="99"/>
    <w:semiHidden/>
    <w:unhideWhenUsed/>
    <w:rsid w:val="003542BA"/>
  </w:style>
  <w:style w:type="numbering" w:customStyle="1" w:styleId="112121">
    <w:name w:val="Нет списка112121"/>
    <w:next w:val="a6"/>
    <w:uiPriority w:val="99"/>
    <w:semiHidden/>
    <w:unhideWhenUsed/>
    <w:rsid w:val="003542BA"/>
  </w:style>
  <w:style w:type="numbering" w:customStyle="1" w:styleId="32121">
    <w:name w:val="Нет списка32121"/>
    <w:next w:val="a6"/>
    <w:uiPriority w:val="99"/>
    <w:semiHidden/>
    <w:unhideWhenUsed/>
    <w:rsid w:val="003542BA"/>
  </w:style>
  <w:style w:type="numbering" w:customStyle="1" w:styleId="42121">
    <w:name w:val="Нет списка42121"/>
    <w:next w:val="a6"/>
    <w:uiPriority w:val="99"/>
    <w:semiHidden/>
    <w:unhideWhenUsed/>
    <w:rsid w:val="003542BA"/>
  </w:style>
  <w:style w:type="numbering" w:customStyle="1" w:styleId="52121">
    <w:name w:val="Нет списка52121"/>
    <w:next w:val="a6"/>
    <w:uiPriority w:val="99"/>
    <w:semiHidden/>
    <w:unhideWhenUsed/>
    <w:rsid w:val="003542BA"/>
  </w:style>
  <w:style w:type="numbering" w:customStyle="1" w:styleId="62121">
    <w:name w:val="Нет списка62121"/>
    <w:next w:val="a6"/>
    <w:uiPriority w:val="99"/>
    <w:semiHidden/>
    <w:unhideWhenUsed/>
    <w:rsid w:val="003542BA"/>
  </w:style>
  <w:style w:type="numbering" w:customStyle="1" w:styleId="71121">
    <w:name w:val="Нет списка71121"/>
    <w:next w:val="a6"/>
    <w:uiPriority w:val="99"/>
    <w:semiHidden/>
    <w:unhideWhenUsed/>
    <w:rsid w:val="003542BA"/>
  </w:style>
  <w:style w:type="numbering" w:customStyle="1" w:styleId="81121">
    <w:name w:val="Нет списка81121"/>
    <w:next w:val="a6"/>
    <w:uiPriority w:val="99"/>
    <w:semiHidden/>
    <w:unhideWhenUsed/>
    <w:rsid w:val="003542BA"/>
  </w:style>
  <w:style w:type="numbering" w:customStyle="1" w:styleId="10121">
    <w:name w:val="Нет списка10121"/>
    <w:next w:val="a6"/>
    <w:uiPriority w:val="99"/>
    <w:semiHidden/>
    <w:unhideWhenUsed/>
    <w:rsid w:val="003542BA"/>
  </w:style>
  <w:style w:type="numbering" w:customStyle="1" w:styleId="111118121">
    <w:name w:val="1 / 1.1 / 1.1.8121"/>
    <w:basedOn w:val="a6"/>
    <w:next w:val="111111"/>
    <w:locked/>
    <w:rsid w:val="003542BA"/>
  </w:style>
  <w:style w:type="numbering" w:customStyle="1" w:styleId="151210">
    <w:name w:val="Нет списка15121"/>
    <w:next w:val="a6"/>
    <w:uiPriority w:val="99"/>
    <w:semiHidden/>
    <w:unhideWhenUsed/>
    <w:rsid w:val="003542BA"/>
  </w:style>
  <w:style w:type="numbering" w:customStyle="1" w:styleId="231210">
    <w:name w:val="Нет списка23121"/>
    <w:next w:val="a6"/>
    <w:uiPriority w:val="99"/>
    <w:semiHidden/>
    <w:unhideWhenUsed/>
    <w:rsid w:val="003542BA"/>
  </w:style>
  <w:style w:type="numbering" w:customStyle="1" w:styleId="113121">
    <w:name w:val="Нет списка113121"/>
    <w:next w:val="a6"/>
    <w:uiPriority w:val="99"/>
    <w:semiHidden/>
    <w:unhideWhenUsed/>
    <w:rsid w:val="003542BA"/>
  </w:style>
  <w:style w:type="numbering" w:customStyle="1" w:styleId="33121">
    <w:name w:val="Нет списка33121"/>
    <w:next w:val="a6"/>
    <w:uiPriority w:val="99"/>
    <w:semiHidden/>
    <w:unhideWhenUsed/>
    <w:rsid w:val="003542BA"/>
  </w:style>
  <w:style w:type="numbering" w:customStyle="1" w:styleId="43121">
    <w:name w:val="Нет списка43121"/>
    <w:next w:val="a6"/>
    <w:uiPriority w:val="99"/>
    <w:semiHidden/>
    <w:unhideWhenUsed/>
    <w:rsid w:val="003542BA"/>
  </w:style>
  <w:style w:type="numbering" w:customStyle="1" w:styleId="53121">
    <w:name w:val="Нет списка53121"/>
    <w:next w:val="a6"/>
    <w:uiPriority w:val="99"/>
    <w:semiHidden/>
    <w:unhideWhenUsed/>
    <w:rsid w:val="003542BA"/>
  </w:style>
  <w:style w:type="numbering" w:customStyle="1" w:styleId="63121">
    <w:name w:val="Нет списка63121"/>
    <w:next w:val="a6"/>
    <w:uiPriority w:val="99"/>
    <w:semiHidden/>
    <w:unhideWhenUsed/>
    <w:rsid w:val="003542BA"/>
  </w:style>
  <w:style w:type="numbering" w:customStyle="1" w:styleId="72121">
    <w:name w:val="Нет списка72121"/>
    <w:next w:val="a6"/>
    <w:uiPriority w:val="99"/>
    <w:semiHidden/>
    <w:unhideWhenUsed/>
    <w:rsid w:val="003542BA"/>
  </w:style>
  <w:style w:type="numbering" w:customStyle="1" w:styleId="82121">
    <w:name w:val="Нет списка82121"/>
    <w:next w:val="a6"/>
    <w:uiPriority w:val="99"/>
    <w:semiHidden/>
    <w:unhideWhenUsed/>
    <w:rsid w:val="003542BA"/>
  </w:style>
  <w:style w:type="numbering" w:customStyle="1" w:styleId="161210">
    <w:name w:val="Нет списка16121"/>
    <w:next w:val="a6"/>
    <w:uiPriority w:val="99"/>
    <w:semiHidden/>
    <w:unhideWhenUsed/>
    <w:rsid w:val="003542BA"/>
  </w:style>
  <w:style w:type="numbering" w:customStyle="1" w:styleId="111119121">
    <w:name w:val="1 / 1.1 / 1.1.9121"/>
    <w:basedOn w:val="a6"/>
    <w:next w:val="111111"/>
    <w:locked/>
    <w:rsid w:val="003542BA"/>
  </w:style>
  <w:style w:type="numbering" w:customStyle="1" w:styleId="17121">
    <w:name w:val="Нет списка17121"/>
    <w:next w:val="a6"/>
    <w:uiPriority w:val="99"/>
    <w:semiHidden/>
    <w:unhideWhenUsed/>
    <w:rsid w:val="003542BA"/>
  </w:style>
  <w:style w:type="numbering" w:customStyle="1" w:styleId="241210">
    <w:name w:val="Нет списка24121"/>
    <w:next w:val="a6"/>
    <w:uiPriority w:val="99"/>
    <w:semiHidden/>
    <w:unhideWhenUsed/>
    <w:rsid w:val="003542BA"/>
  </w:style>
  <w:style w:type="numbering" w:customStyle="1" w:styleId="114121">
    <w:name w:val="Нет списка114121"/>
    <w:next w:val="a6"/>
    <w:uiPriority w:val="99"/>
    <w:semiHidden/>
    <w:unhideWhenUsed/>
    <w:rsid w:val="003542BA"/>
  </w:style>
  <w:style w:type="numbering" w:customStyle="1" w:styleId="34121">
    <w:name w:val="Нет списка34121"/>
    <w:next w:val="a6"/>
    <w:uiPriority w:val="99"/>
    <w:semiHidden/>
    <w:unhideWhenUsed/>
    <w:rsid w:val="003542BA"/>
  </w:style>
  <w:style w:type="numbering" w:customStyle="1" w:styleId="44121">
    <w:name w:val="Нет списка44121"/>
    <w:next w:val="a6"/>
    <w:uiPriority w:val="99"/>
    <w:semiHidden/>
    <w:unhideWhenUsed/>
    <w:rsid w:val="003542BA"/>
  </w:style>
  <w:style w:type="numbering" w:customStyle="1" w:styleId="54121">
    <w:name w:val="Нет списка54121"/>
    <w:next w:val="a6"/>
    <w:uiPriority w:val="99"/>
    <w:semiHidden/>
    <w:unhideWhenUsed/>
    <w:rsid w:val="003542BA"/>
  </w:style>
  <w:style w:type="numbering" w:customStyle="1" w:styleId="64121">
    <w:name w:val="Нет списка64121"/>
    <w:next w:val="a6"/>
    <w:uiPriority w:val="99"/>
    <w:semiHidden/>
    <w:unhideWhenUsed/>
    <w:rsid w:val="003542BA"/>
  </w:style>
  <w:style w:type="numbering" w:customStyle="1" w:styleId="73121">
    <w:name w:val="Нет списка73121"/>
    <w:next w:val="a6"/>
    <w:uiPriority w:val="99"/>
    <w:semiHidden/>
    <w:unhideWhenUsed/>
    <w:rsid w:val="003542BA"/>
  </w:style>
  <w:style w:type="numbering" w:customStyle="1" w:styleId="83121">
    <w:name w:val="Нет списка83121"/>
    <w:next w:val="a6"/>
    <w:uiPriority w:val="99"/>
    <w:semiHidden/>
    <w:unhideWhenUsed/>
    <w:rsid w:val="003542BA"/>
  </w:style>
  <w:style w:type="numbering" w:customStyle="1" w:styleId="181210">
    <w:name w:val="Нет списка18121"/>
    <w:next w:val="a6"/>
    <w:uiPriority w:val="99"/>
    <w:semiHidden/>
    <w:unhideWhenUsed/>
    <w:rsid w:val="003542BA"/>
  </w:style>
  <w:style w:type="numbering" w:customStyle="1" w:styleId="1111110121">
    <w:name w:val="1 / 1.1 / 1.1.10121"/>
    <w:basedOn w:val="a6"/>
    <w:next w:val="111111"/>
    <w:locked/>
    <w:rsid w:val="003542BA"/>
  </w:style>
  <w:style w:type="numbering" w:customStyle="1" w:styleId="19121">
    <w:name w:val="Нет списка19121"/>
    <w:next w:val="a6"/>
    <w:uiPriority w:val="99"/>
    <w:semiHidden/>
    <w:unhideWhenUsed/>
    <w:rsid w:val="003542BA"/>
  </w:style>
  <w:style w:type="numbering" w:customStyle="1" w:styleId="251210">
    <w:name w:val="Нет списка25121"/>
    <w:next w:val="a6"/>
    <w:uiPriority w:val="99"/>
    <w:semiHidden/>
    <w:unhideWhenUsed/>
    <w:rsid w:val="003542BA"/>
  </w:style>
  <w:style w:type="numbering" w:customStyle="1" w:styleId="115121">
    <w:name w:val="Нет списка115121"/>
    <w:next w:val="a6"/>
    <w:uiPriority w:val="99"/>
    <w:semiHidden/>
    <w:unhideWhenUsed/>
    <w:rsid w:val="003542BA"/>
  </w:style>
  <w:style w:type="numbering" w:customStyle="1" w:styleId="35121">
    <w:name w:val="Нет списка35121"/>
    <w:next w:val="a6"/>
    <w:uiPriority w:val="99"/>
    <w:semiHidden/>
    <w:unhideWhenUsed/>
    <w:rsid w:val="003542BA"/>
  </w:style>
  <w:style w:type="numbering" w:customStyle="1" w:styleId="45121">
    <w:name w:val="Нет списка45121"/>
    <w:next w:val="a6"/>
    <w:uiPriority w:val="99"/>
    <w:semiHidden/>
    <w:unhideWhenUsed/>
    <w:rsid w:val="003542BA"/>
  </w:style>
  <w:style w:type="numbering" w:customStyle="1" w:styleId="55121">
    <w:name w:val="Нет списка55121"/>
    <w:next w:val="a6"/>
    <w:uiPriority w:val="99"/>
    <w:semiHidden/>
    <w:unhideWhenUsed/>
    <w:rsid w:val="003542BA"/>
  </w:style>
  <w:style w:type="numbering" w:customStyle="1" w:styleId="65121">
    <w:name w:val="Нет списка65121"/>
    <w:next w:val="a6"/>
    <w:uiPriority w:val="99"/>
    <w:semiHidden/>
    <w:unhideWhenUsed/>
    <w:rsid w:val="003542BA"/>
  </w:style>
  <w:style w:type="numbering" w:customStyle="1" w:styleId="74121">
    <w:name w:val="Нет списка74121"/>
    <w:next w:val="a6"/>
    <w:uiPriority w:val="99"/>
    <w:semiHidden/>
    <w:unhideWhenUsed/>
    <w:rsid w:val="003542BA"/>
  </w:style>
  <w:style w:type="numbering" w:customStyle="1" w:styleId="84121">
    <w:name w:val="Нет списка84121"/>
    <w:next w:val="a6"/>
    <w:uiPriority w:val="99"/>
    <w:semiHidden/>
    <w:unhideWhenUsed/>
    <w:rsid w:val="003542BA"/>
  </w:style>
  <w:style w:type="numbering" w:customStyle="1" w:styleId="1111111121">
    <w:name w:val="1 / 1.1 / 1.1.11121"/>
    <w:basedOn w:val="a6"/>
    <w:next w:val="111111"/>
    <w:locked/>
    <w:rsid w:val="003542BA"/>
  </w:style>
  <w:style w:type="numbering" w:customStyle="1" w:styleId="1111112121">
    <w:name w:val="1 / 1.1 / 1.1.12121"/>
    <w:basedOn w:val="a6"/>
    <w:next w:val="111111"/>
    <w:locked/>
    <w:rsid w:val="003542BA"/>
  </w:style>
  <w:style w:type="numbering" w:customStyle="1" w:styleId="20121">
    <w:name w:val="Нет списка20121"/>
    <w:next w:val="a6"/>
    <w:uiPriority w:val="99"/>
    <w:semiHidden/>
    <w:unhideWhenUsed/>
    <w:rsid w:val="003542BA"/>
  </w:style>
  <w:style w:type="numbering" w:customStyle="1" w:styleId="1111113221">
    <w:name w:val="1 / 1.1 / 1.1.13221"/>
    <w:basedOn w:val="a6"/>
    <w:next w:val="111111"/>
    <w:semiHidden/>
    <w:unhideWhenUsed/>
    <w:rsid w:val="003542BA"/>
  </w:style>
  <w:style w:type="numbering" w:customStyle="1" w:styleId="1111114221">
    <w:name w:val="1 / 1.1 / 1.1.14221"/>
    <w:basedOn w:val="a6"/>
    <w:next w:val="111111"/>
    <w:locked/>
    <w:rsid w:val="003542BA"/>
  </w:style>
  <w:style w:type="numbering" w:customStyle="1" w:styleId="1111121221">
    <w:name w:val="1 / 1.1 / 1.1.21221"/>
    <w:basedOn w:val="a6"/>
    <w:next w:val="111111"/>
    <w:locked/>
    <w:rsid w:val="003542BA"/>
  </w:style>
  <w:style w:type="numbering" w:customStyle="1" w:styleId="1111115121">
    <w:name w:val="1 / 1.1 / 1.1.15121"/>
    <w:basedOn w:val="a6"/>
    <w:next w:val="111111"/>
    <w:locked/>
    <w:rsid w:val="003542BA"/>
  </w:style>
  <w:style w:type="numbering" w:customStyle="1" w:styleId="11111131121">
    <w:name w:val="1 / 1.1 / 1.1.131121"/>
    <w:basedOn w:val="a6"/>
    <w:next w:val="111111"/>
    <w:semiHidden/>
    <w:unhideWhenUsed/>
    <w:rsid w:val="003542BA"/>
  </w:style>
  <w:style w:type="numbering" w:customStyle="1" w:styleId="11111141121">
    <w:name w:val="1 / 1.1 / 1.1.141121"/>
    <w:basedOn w:val="a6"/>
    <w:next w:val="111111"/>
    <w:locked/>
    <w:rsid w:val="003542BA"/>
  </w:style>
  <w:style w:type="numbering" w:customStyle="1" w:styleId="261210">
    <w:name w:val="Нет списка26121"/>
    <w:next w:val="a6"/>
    <w:uiPriority w:val="99"/>
    <w:semiHidden/>
    <w:unhideWhenUsed/>
    <w:rsid w:val="003542BA"/>
  </w:style>
  <w:style w:type="numbering" w:customStyle="1" w:styleId="1111116121">
    <w:name w:val="1 / 1.1 / 1.1.16121"/>
    <w:basedOn w:val="a6"/>
    <w:next w:val="111111"/>
    <w:locked/>
    <w:rsid w:val="003542BA"/>
  </w:style>
  <w:style w:type="numbering" w:customStyle="1" w:styleId="110121">
    <w:name w:val="Нет списка110121"/>
    <w:next w:val="a6"/>
    <w:uiPriority w:val="99"/>
    <w:semiHidden/>
    <w:unhideWhenUsed/>
    <w:rsid w:val="003542BA"/>
  </w:style>
  <w:style w:type="numbering" w:customStyle="1" w:styleId="27121">
    <w:name w:val="Нет списка27121"/>
    <w:next w:val="a6"/>
    <w:uiPriority w:val="99"/>
    <w:semiHidden/>
    <w:unhideWhenUsed/>
    <w:rsid w:val="003542BA"/>
  </w:style>
  <w:style w:type="numbering" w:customStyle="1" w:styleId="1111117121">
    <w:name w:val="1 / 1.1 / 1.1.17121"/>
    <w:basedOn w:val="a6"/>
    <w:next w:val="111111"/>
    <w:locked/>
    <w:rsid w:val="003542BA"/>
  </w:style>
  <w:style w:type="numbering" w:customStyle="1" w:styleId="116121">
    <w:name w:val="Нет списка116121"/>
    <w:next w:val="a6"/>
    <w:uiPriority w:val="99"/>
    <w:semiHidden/>
    <w:unhideWhenUsed/>
    <w:rsid w:val="003542BA"/>
  </w:style>
  <w:style w:type="numbering" w:customStyle="1" w:styleId="1111131121">
    <w:name w:val="1 / 1.1 / 1.1.31121"/>
    <w:basedOn w:val="a6"/>
    <w:next w:val="111111"/>
    <w:locked/>
    <w:rsid w:val="003542BA"/>
  </w:style>
  <w:style w:type="numbering" w:customStyle="1" w:styleId="1111141121">
    <w:name w:val="1 / 1.1 / 1.1.41121"/>
    <w:basedOn w:val="a6"/>
    <w:next w:val="111111"/>
    <w:rsid w:val="003542BA"/>
  </w:style>
  <w:style w:type="numbering" w:customStyle="1" w:styleId="1111118121">
    <w:name w:val="1 / 1.1 / 1.1.18121"/>
    <w:basedOn w:val="a6"/>
    <w:next w:val="111111"/>
    <w:locked/>
    <w:rsid w:val="003542BA"/>
  </w:style>
  <w:style w:type="numbering" w:customStyle="1" w:styleId="28121">
    <w:name w:val="Нет списка28121"/>
    <w:next w:val="a6"/>
    <w:uiPriority w:val="99"/>
    <w:semiHidden/>
    <w:unhideWhenUsed/>
    <w:rsid w:val="003542BA"/>
  </w:style>
  <w:style w:type="numbering" w:customStyle="1" w:styleId="1111119121">
    <w:name w:val="1 / 1.1 / 1.1.19121"/>
    <w:basedOn w:val="a6"/>
    <w:next w:val="111111"/>
    <w:locked/>
    <w:rsid w:val="003542BA"/>
  </w:style>
  <w:style w:type="numbering" w:customStyle="1" w:styleId="117121">
    <w:name w:val="Нет списка117121"/>
    <w:next w:val="a6"/>
    <w:uiPriority w:val="99"/>
    <w:semiHidden/>
    <w:unhideWhenUsed/>
    <w:rsid w:val="003542BA"/>
  </w:style>
  <w:style w:type="numbering" w:customStyle="1" w:styleId="29121">
    <w:name w:val="Нет списка29121"/>
    <w:next w:val="a6"/>
    <w:uiPriority w:val="99"/>
    <w:semiHidden/>
    <w:unhideWhenUsed/>
    <w:rsid w:val="003542BA"/>
  </w:style>
  <w:style w:type="numbering" w:customStyle="1" w:styleId="1111120121">
    <w:name w:val="1 / 1.1 / 1.1.20121"/>
    <w:basedOn w:val="a6"/>
    <w:next w:val="111111"/>
    <w:locked/>
    <w:rsid w:val="003542BA"/>
  </w:style>
  <w:style w:type="numbering" w:customStyle="1" w:styleId="118121">
    <w:name w:val="Нет списка118121"/>
    <w:next w:val="a6"/>
    <w:uiPriority w:val="99"/>
    <w:semiHidden/>
    <w:unhideWhenUsed/>
    <w:rsid w:val="003542BA"/>
  </w:style>
  <w:style w:type="numbering" w:customStyle="1" w:styleId="30121">
    <w:name w:val="Нет списка30121"/>
    <w:next w:val="a6"/>
    <w:uiPriority w:val="99"/>
    <w:semiHidden/>
    <w:unhideWhenUsed/>
    <w:rsid w:val="003542BA"/>
  </w:style>
  <w:style w:type="numbering" w:customStyle="1" w:styleId="1111122121">
    <w:name w:val="1 / 1.1 / 1.1.22121"/>
    <w:basedOn w:val="a6"/>
    <w:next w:val="111111"/>
    <w:locked/>
    <w:rsid w:val="003542BA"/>
  </w:style>
  <w:style w:type="numbering" w:customStyle="1" w:styleId="119121">
    <w:name w:val="Нет списка119121"/>
    <w:next w:val="a6"/>
    <w:uiPriority w:val="99"/>
    <w:semiHidden/>
    <w:unhideWhenUsed/>
    <w:rsid w:val="003542BA"/>
  </w:style>
  <w:style w:type="numbering" w:customStyle="1" w:styleId="210121">
    <w:name w:val="Нет списка210121"/>
    <w:next w:val="a6"/>
    <w:uiPriority w:val="99"/>
    <w:semiHidden/>
    <w:unhideWhenUsed/>
    <w:rsid w:val="003542BA"/>
  </w:style>
  <w:style w:type="numbering" w:customStyle="1" w:styleId="1111123121">
    <w:name w:val="1 / 1.1 / 1.1.23121"/>
    <w:basedOn w:val="a6"/>
    <w:next w:val="111111"/>
    <w:locked/>
    <w:rsid w:val="003542BA"/>
  </w:style>
  <w:style w:type="numbering" w:customStyle="1" w:styleId="1110121">
    <w:name w:val="Нет списка1110121"/>
    <w:next w:val="a6"/>
    <w:uiPriority w:val="99"/>
    <w:semiHidden/>
    <w:unhideWhenUsed/>
    <w:rsid w:val="003542BA"/>
  </w:style>
  <w:style w:type="numbering" w:customStyle="1" w:styleId="2111210">
    <w:name w:val="Нет списка211121"/>
    <w:next w:val="a6"/>
    <w:uiPriority w:val="99"/>
    <w:semiHidden/>
    <w:unhideWhenUsed/>
    <w:rsid w:val="003542BA"/>
  </w:style>
  <w:style w:type="numbering" w:customStyle="1" w:styleId="11111211121">
    <w:name w:val="1 / 1.1 / 1.1.211121"/>
    <w:basedOn w:val="a6"/>
    <w:next w:val="111111"/>
    <w:unhideWhenUsed/>
    <w:locked/>
    <w:rsid w:val="003542BA"/>
  </w:style>
  <w:style w:type="numbering" w:customStyle="1" w:styleId="36121">
    <w:name w:val="Нет списка36121"/>
    <w:next w:val="a6"/>
    <w:uiPriority w:val="99"/>
    <w:semiHidden/>
    <w:unhideWhenUsed/>
    <w:rsid w:val="003542BA"/>
  </w:style>
  <w:style w:type="numbering" w:customStyle="1" w:styleId="1111132121">
    <w:name w:val="1 / 1.1 / 1.1.32121"/>
    <w:basedOn w:val="a6"/>
    <w:next w:val="111111"/>
    <w:unhideWhenUsed/>
    <w:rsid w:val="003542BA"/>
  </w:style>
  <w:style w:type="numbering" w:customStyle="1" w:styleId="46121">
    <w:name w:val="Нет списка46121"/>
    <w:next w:val="a6"/>
    <w:uiPriority w:val="99"/>
    <w:semiHidden/>
    <w:unhideWhenUsed/>
    <w:rsid w:val="003542BA"/>
  </w:style>
  <w:style w:type="numbering" w:customStyle="1" w:styleId="1111142121">
    <w:name w:val="1 / 1.1 / 1.1.42121"/>
    <w:basedOn w:val="a6"/>
    <w:next w:val="111111"/>
    <w:locked/>
    <w:rsid w:val="003542BA"/>
  </w:style>
  <w:style w:type="numbering" w:customStyle="1" w:styleId="11111215">
    <w:name w:val="Нет списка1111121"/>
    <w:next w:val="a6"/>
    <w:uiPriority w:val="99"/>
    <w:semiHidden/>
    <w:unhideWhenUsed/>
    <w:rsid w:val="003542BA"/>
  </w:style>
  <w:style w:type="numbering" w:customStyle="1" w:styleId="56121">
    <w:name w:val="Нет списка56121"/>
    <w:next w:val="a6"/>
    <w:uiPriority w:val="99"/>
    <w:semiHidden/>
    <w:unhideWhenUsed/>
    <w:rsid w:val="003542BA"/>
  </w:style>
  <w:style w:type="numbering" w:customStyle="1" w:styleId="1111151121">
    <w:name w:val="1 / 1.1 / 1.1.51121"/>
    <w:basedOn w:val="a6"/>
    <w:next w:val="111111"/>
    <w:locked/>
    <w:rsid w:val="003542BA"/>
  </w:style>
  <w:style w:type="numbering" w:customStyle="1" w:styleId="1211210">
    <w:name w:val="Нет списка121121"/>
    <w:next w:val="a6"/>
    <w:uiPriority w:val="99"/>
    <w:semiHidden/>
    <w:unhideWhenUsed/>
    <w:rsid w:val="003542BA"/>
  </w:style>
  <w:style w:type="numbering" w:customStyle="1" w:styleId="66121">
    <w:name w:val="Нет списка66121"/>
    <w:next w:val="a6"/>
    <w:uiPriority w:val="99"/>
    <w:semiHidden/>
    <w:unhideWhenUsed/>
    <w:rsid w:val="003542BA"/>
  </w:style>
  <w:style w:type="numbering" w:customStyle="1" w:styleId="1111161121">
    <w:name w:val="1 / 1.1 / 1.1.61121"/>
    <w:basedOn w:val="a6"/>
    <w:next w:val="111111"/>
    <w:locked/>
    <w:rsid w:val="003542BA"/>
  </w:style>
  <w:style w:type="numbering" w:customStyle="1" w:styleId="131121">
    <w:name w:val="Нет списка131121"/>
    <w:next w:val="a6"/>
    <w:uiPriority w:val="99"/>
    <w:semiHidden/>
    <w:unhideWhenUsed/>
    <w:rsid w:val="003542BA"/>
  </w:style>
  <w:style w:type="numbering" w:customStyle="1" w:styleId="2111121">
    <w:name w:val="Нет списка2111121"/>
    <w:next w:val="a6"/>
    <w:uiPriority w:val="99"/>
    <w:semiHidden/>
    <w:unhideWhenUsed/>
    <w:rsid w:val="003542BA"/>
  </w:style>
  <w:style w:type="numbering" w:customStyle="1" w:styleId="111111214">
    <w:name w:val="Нет списка11111121"/>
    <w:next w:val="a6"/>
    <w:uiPriority w:val="99"/>
    <w:semiHidden/>
    <w:unhideWhenUsed/>
    <w:rsid w:val="003542BA"/>
  </w:style>
  <w:style w:type="numbering" w:customStyle="1" w:styleId="311121">
    <w:name w:val="Нет списка311121"/>
    <w:next w:val="a6"/>
    <w:uiPriority w:val="99"/>
    <w:semiHidden/>
    <w:unhideWhenUsed/>
    <w:rsid w:val="003542BA"/>
  </w:style>
  <w:style w:type="numbering" w:customStyle="1" w:styleId="411121">
    <w:name w:val="Нет списка411121"/>
    <w:next w:val="a6"/>
    <w:uiPriority w:val="99"/>
    <w:semiHidden/>
    <w:unhideWhenUsed/>
    <w:rsid w:val="003542BA"/>
  </w:style>
  <w:style w:type="numbering" w:customStyle="1" w:styleId="511121">
    <w:name w:val="Нет списка511121"/>
    <w:next w:val="a6"/>
    <w:uiPriority w:val="99"/>
    <w:semiHidden/>
    <w:unhideWhenUsed/>
    <w:rsid w:val="003542BA"/>
  </w:style>
  <w:style w:type="numbering" w:customStyle="1" w:styleId="611121">
    <w:name w:val="Нет списка611121"/>
    <w:next w:val="a6"/>
    <w:uiPriority w:val="99"/>
    <w:semiHidden/>
    <w:unhideWhenUsed/>
    <w:rsid w:val="003542BA"/>
  </w:style>
  <w:style w:type="numbering" w:customStyle="1" w:styleId="75121">
    <w:name w:val="Нет списка75121"/>
    <w:next w:val="a6"/>
    <w:uiPriority w:val="99"/>
    <w:semiHidden/>
    <w:unhideWhenUsed/>
    <w:rsid w:val="003542BA"/>
  </w:style>
  <w:style w:type="numbering" w:customStyle="1" w:styleId="85121">
    <w:name w:val="Нет списка85121"/>
    <w:next w:val="a6"/>
    <w:uiPriority w:val="99"/>
    <w:semiHidden/>
    <w:unhideWhenUsed/>
    <w:rsid w:val="003542BA"/>
  </w:style>
  <w:style w:type="numbering" w:customStyle="1" w:styleId="91121">
    <w:name w:val="Нет списка91121"/>
    <w:next w:val="a6"/>
    <w:uiPriority w:val="99"/>
    <w:semiHidden/>
    <w:unhideWhenUsed/>
    <w:rsid w:val="003542BA"/>
  </w:style>
  <w:style w:type="numbering" w:customStyle="1" w:styleId="1111171121">
    <w:name w:val="1 / 1.1 / 1.1.71121"/>
    <w:basedOn w:val="a6"/>
    <w:next w:val="111111"/>
    <w:locked/>
    <w:rsid w:val="003542BA"/>
  </w:style>
  <w:style w:type="numbering" w:customStyle="1" w:styleId="141121">
    <w:name w:val="Нет списка141121"/>
    <w:next w:val="a6"/>
    <w:uiPriority w:val="99"/>
    <w:semiHidden/>
    <w:unhideWhenUsed/>
    <w:rsid w:val="003542BA"/>
  </w:style>
  <w:style w:type="numbering" w:customStyle="1" w:styleId="221121">
    <w:name w:val="Нет списка221121"/>
    <w:next w:val="a6"/>
    <w:uiPriority w:val="99"/>
    <w:semiHidden/>
    <w:unhideWhenUsed/>
    <w:rsid w:val="003542BA"/>
  </w:style>
  <w:style w:type="numbering" w:customStyle="1" w:styleId="1121121">
    <w:name w:val="Нет списка1121121"/>
    <w:next w:val="a6"/>
    <w:uiPriority w:val="99"/>
    <w:semiHidden/>
    <w:unhideWhenUsed/>
    <w:rsid w:val="003542BA"/>
  </w:style>
  <w:style w:type="numbering" w:customStyle="1" w:styleId="321121">
    <w:name w:val="Нет списка321121"/>
    <w:next w:val="a6"/>
    <w:uiPriority w:val="99"/>
    <w:semiHidden/>
    <w:unhideWhenUsed/>
    <w:rsid w:val="003542BA"/>
  </w:style>
  <w:style w:type="numbering" w:customStyle="1" w:styleId="421121">
    <w:name w:val="Нет списка421121"/>
    <w:next w:val="a6"/>
    <w:uiPriority w:val="99"/>
    <w:semiHidden/>
    <w:unhideWhenUsed/>
    <w:rsid w:val="003542BA"/>
  </w:style>
  <w:style w:type="numbering" w:customStyle="1" w:styleId="521121">
    <w:name w:val="Нет списка521121"/>
    <w:next w:val="a6"/>
    <w:uiPriority w:val="99"/>
    <w:semiHidden/>
    <w:unhideWhenUsed/>
    <w:rsid w:val="003542BA"/>
  </w:style>
  <w:style w:type="numbering" w:customStyle="1" w:styleId="621121">
    <w:name w:val="Нет списка621121"/>
    <w:next w:val="a6"/>
    <w:uiPriority w:val="99"/>
    <w:semiHidden/>
    <w:unhideWhenUsed/>
    <w:rsid w:val="003542BA"/>
  </w:style>
  <w:style w:type="numbering" w:customStyle="1" w:styleId="711121">
    <w:name w:val="Нет списка711121"/>
    <w:next w:val="a6"/>
    <w:uiPriority w:val="99"/>
    <w:semiHidden/>
    <w:unhideWhenUsed/>
    <w:rsid w:val="003542BA"/>
  </w:style>
  <w:style w:type="numbering" w:customStyle="1" w:styleId="811121">
    <w:name w:val="Нет списка811121"/>
    <w:next w:val="a6"/>
    <w:uiPriority w:val="99"/>
    <w:semiHidden/>
    <w:unhideWhenUsed/>
    <w:rsid w:val="003542BA"/>
  </w:style>
  <w:style w:type="numbering" w:customStyle="1" w:styleId="101121">
    <w:name w:val="Нет списка101121"/>
    <w:next w:val="a6"/>
    <w:uiPriority w:val="99"/>
    <w:semiHidden/>
    <w:unhideWhenUsed/>
    <w:rsid w:val="003542BA"/>
  </w:style>
  <w:style w:type="numbering" w:customStyle="1" w:styleId="1111181121">
    <w:name w:val="1 / 1.1 / 1.1.81121"/>
    <w:basedOn w:val="a6"/>
    <w:next w:val="111111"/>
    <w:locked/>
    <w:rsid w:val="003542BA"/>
  </w:style>
  <w:style w:type="numbering" w:customStyle="1" w:styleId="151121">
    <w:name w:val="Нет списка151121"/>
    <w:next w:val="a6"/>
    <w:uiPriority w:val="99"/>
    <w:semiHidden/>
    <w:unhideWhenUsed/>
    <w:rsid w:val="003542BA"/>
  </w:style>
  <w:style w:type="numbering" w:customStyle="1" w:styleId="231121">
    <w:name w:val="Нет списка231121"/>
    <w:next w:val="a6"/>
    <w:uiPriority w:val="99"/>
    <w:semiHidden/>
    <w:unhideWhenUsed/>
    <w:rsid w:val="003542BA"/>
  </w:style>
  <w:style w:type="numbering" w:customStyle="1" w:styleId="1131121">
    <w:name w:val="Нет списка1131121"/>
    <w:next w:val="a6"/>
    <w:uiPriority w:val="99"/>
    <w:semiHidden/>
    <w:unhideWhenUsed/>
    <w:rsid w:val="003542BA"/>
  </w:style>
  <w:style w:type="numbering" w:customStyle="1" w:styleId="331121">
    <w:name w:val="Нет списка331121"/>
    <w:next w:val="a6"/>
    <w:uiPriority w:val="99"/>
    <w:semiHidden/>
    <w:unhideWhenUsed/>
    <w:rsid w:val="003542BA"/>
  </w:style>
  <w:style w:type="numbering" w:customStyle="1" w:styleId="431121">
    <w:name w:val="Нет списка431121"/>
    <w:next w:val="a6"/>
    <w:uiPriority w:val="99"/>
    <w:semiHidden/>
    <w:unhideWhenUsed/>
    <w:rsid w:val="003542BA"/>
  </w:style>
  <w:style w:type="numbering" w:customStyle="1" w:styleId="531121">
    <w:name w:val="Нет списка531121"/>
    <w:next w:val="a6"/>
    <w:uiPriority w:val="99"/>
    <w:semiHidden/>
    <w:unhideWhenUsed/>
    <w:rsid w:val="003542BA"/>
  </w:style>
  <w:style w:type="numbering" w:customStyle="1" w:styleId="631121">
    <w:name w:val="Нет списка631121"/>
    <w:next w:val="a6"/>
    <w:uiPriority w:val="99"/>
    <w:semiHidden/>
    <w:unhideWhenUsed/>
    <w:rsid w:val="003542BA"/>
  </w:style>
  <w:style w:type="numbering" w:customStyle="1" w:styleId="721121">
    <w:name w:val="Нет списка721121"/>
    <w:next w:val="a6"/>
    <w:uiPriority w:val="99"/>
    <w:semiHidden/>
    <w:unhideWhenUsed/>
    <w:rsid w:val="003542BA"/>
  </w:style>
  <w:style w:type="numbering" w:customStyle="1" w:styleId="821121">
    <w:name w:val="Нет списка821121"/>
    <w:next w:val="a6"/>
    <w:uiPriority w:val="99"/>
    <w:semiHidden/>
    <w:unhideWhenUsed/>
    <w:rsid w:val="003542BA"/>
  </w:style>
  <w:style w:type="numbering" w:customStyle="1" w:styleId="161121">
    <w:name w:val="Нет списка161121"/>
    <w:next w:val="a6"/>
    <w:uiPriority w:val="99"/>
    <w:semiHidden/>
    <w:unhideWhenUsed/>
    <w:rsid w:val="003542BA"/>
  </w:style>
  <w:style w:type="numbering" w:customStyle="1" w:styleId="1111191121">
    <w:name w:val="1 / 1.1 / 1.1.91121"/>
    <w:basedOn w:val="a6"/>
    <w:next w:val="111111"/>
    <w:locked/>
    <w:rsid w:val="003542BA"/>
  </w:style>
  <w:style w:type="numbering" w:customStyle="1" w:styleId="171121">
    <w:name w:val="Нет списка171121"/>
    <w:next w:val="a6"/>
    <w:uiPriority w:val="99"/>
    <w:semiHidden/>
    <w:unhideWhenUsed/>
    <w:rsid w:val="0035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8964">
      <w:bodyDiv w:val="1"/>
      <w:marLeft w:val="0"/>
      <w:marRight w:val="0"/>
      <w:marTop w:val="0"/>
      <w:marBottom w:val="0"/>
      <w:divBdr>
        <w:top w:val="none" w:sz="0" w:space="0" w:color="auto"/>
        <w:left w:val="none" w:sz="0" w:space="0" w:color="auto"/>
        <w:bottom w:val="none" w:sz="0" w:space="0" w:color="auto"/>
        <w:right w:val="none" w:sz="0" w:space="0" w:color="auto"/>
      </w:divBdr>
    </w:div>
    <w:div w:id="275603576">
      <w:bodyDiv w:val="1"/>
      <w:marLeft w:val="0"/>
      <w:marRight w:val="0"/>
      <w:marTop w:val="0"/>
      <w:marBottom w:val="0"/>
      <w:divBdr>
        <w:top w:val="none" w:sz="0" w:space="0" w:color="auto"/>
        <w:left w:val="none" w:sz="0" w:space="0" w:color="auto"/>
        <w:bottom w:val="none" w:sz="0" w:space="0" w:color="auto"/>
        <w:right w:val="none" w:sz="0" w:space="0" w:color="auto"/>
      </w:divBdr>
    </w:div>
    <w:div w:id="496196210">
      <w:bodyDiv w:val="1"/>
      <w:marLeft w:val="0"/>
      <w:marRight w:val="0"/>
      <w:marTop w:val="0"/>
      <w:marBottom w:val="0"/>
      <w:divBdr>
        <w:top w:val="none" w:sz="0" w:space="0" w:color="auto"/>
        <w:left w:val="none" w:sz="0" w:space="0" w:color="auto"/>
        <w:bottom w:val="none" w:sz="0" w:space="0" w:color="auto"/>
        <w:right w:val="none" w:sz="0" w:space="0" w:color="auto"/>
      </w:divBdr>
    </w:div>
    <w:div w:id="639655638">
      <w:bodyDiv w:val="1"/>
      <w:marLeft w:val="0"/>
      <w:marRight w:val="0"/>
      <w:marTop w:val="0"/>
      <w:marBottom w:val="0"/>
      <w:divBdr>
        <w:top w:val="none" w:sz="0" w:space="0" w:color="auto"/>
        <w:left w:val="none" w:sz="0" w:space="0" w:color="auto"/>
        <w:bottom w:val="none" w:sz="0" w:space="0" w:color="auto"/>
        <w:right w:val="none" w:sz="0" w:space="0" w:color="auto"/>
      </w:divBdr>
    </w:div>
    <w:div w:id="646664609">
      <w:bodyDiv w:val="1"/>
      <w:marLeft w:val="0"/>
      <w:marRight w:val="0"/>
      <w:marTop w:val="0"/>
      <w:marBottom w:val="0"/>
      <w:divBdr>
        <w:top w:val="none" w:sz="0" w:space="0" w:color="auto"/>
        <w:left w:val="none" w:sz="0" w:space="0" w:color="auto"/>
        <w:bottom w:val="none" w:sz="0" w:space="0" w:color="auto"/>
        <w:right w:val="none" w:sz="0" w:space="0" w:color="auto"/>
      </w:divBdr>
    </w:div>
    <w:div w:id="1480878753">
      <w:bodyDiv w:val="1"/>
      <w:marLeft w:val="0"/>
      <w:marRight w:val="0"/>
      <w:marTop w:val="0"/>
      <w:marBottom w:val="0"/>
      <w:divBdr>
        <w:top w:val="none" w:sz="0" w:space="0" w:color="auto"/>
        <w:left w:val="none" w:sz="0" w:space="0" w:color="auto"/>
        <w:bottom w:val="none" w:sz="0" w:space="0" w:color="auto"/>
        <w:right w:val="none" w:sz="0" w:space="0" w:color="auto"/>
      </w:divBdr>
    </w:div>
    <w:div w:id="2030064901">
      <w:bodyDiv w:val="1"/>
      <w:marLeft w:val="0"/>
      <w:marRight w:val="0"/>
      <w:marTop w:val="0"/>
      <w:marBottom w:val="0"/>
      <w:divBdr>
        <w:top w:val="none" w:sz="0" w:space="0" w:color="auto"/>
        <w:left w:val="none" w:sz="0" w:space="0" w:color="auto"/>
        <w:bottom w:val="none" w:sz="0" w:space="0" w:color="auto"/>
        <w:right w:val="none" w:sz="0" w:space="0" w:color="auto"/>
      </w:divBdr>
    </w:div>
    <w:div w:id="21100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ocs.cntd.ru/document/420305885"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hyperlink" Target="https://ru.wikipedia.org/wiki/%D0%95%D0%BD%D0%B8%D1%81%D0%B5%D0%B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07070D-5CCF-4C8C-9575-CE0A69D53BB5}"/>
</file>

<file path=customXml/itemProps2.xml><?xml version="1.0" encoding="utf-8"?>
<ds:datastoreItem xmlns:ds="http://schemas.openxmlformats.org/officeDocument/2006/customXml" ds:itemID="{3D4F636B-B911-4D41-83EA-DDCDE0F8F1C8}"/>
</file>

<file path=customXml/itemProps3.xml><?xml version="1.0" encoding="utf-8"?>
<ds:datastoreItem xmlns:ds="http://schemas.openxmlformats.org/officeDocument/2006/customXml" ds:itemID="{CF0FAB5B-6DB2-4F16-8FA9-349466AFD92F}"/>
</file>

<file path=customXml/itemProps4.xml><?xml version="1.0" encoding="utf-8"?>
<ds:datastoreItem xmlns:ds="http://schemas.openxmlformats.org/officeDocument/2006/customXml" ds:itemID="{5394996A-CD32-4C83-8044-C91E09ABE658}"/>
</file>

<file path=docProps/app.xml><?xml version="1.0" encoding="utf-8"?>
<Properties xmlns="http://schemas.openxmlformats.org/officeDocument/2006/extended-properties" xmlns:vt="http://schemas.openxmlformats.org/officeDocument/2006/docPropsVTypes">
  <Template>Normal</Template>
  <TotalTime>379</TotalTime>
  <Pages>211</Pages>
  <Words>55769</Words>
  <Characters>317884</Characters>
  <Application>Microsoft Office Word</Application>
  <DocSecurity>0</DocSecurity>
  <Lines>2649</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Каур Виктория Васильевна</dc:creator>
  <cp:lastModifiedBy>Черепанова Дарья Дмитриевна</cp:lastModifiedBy>
  <cp:revision>18</cp:revision>
  <cp:lastPrinted>2020-10-21T02:46:00Z</cp:lastPrinted>
  <dcterms:created xsi:type="dcterms:W3CDTF">2020-10-22T04:41:00Z</dcterms:created>
  <dcterms:modified xsi:type="dcterms:W3CDTF">2023-08-01T05:38:00Z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