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916C4C" w:rsidRPr="00AB7C1E" w:rsidRDefault="00916C4C" w:rsidP="00916C4C">
      <w:pPr>
        <w:ind w:right="102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ИЗВЕЩЕНИЕ</w:t>
      </w:r>
    </w:p>
    <w:p w:rsidR="00247B1D" w:rsidRPr="00AB7C1E" w:rsidRDefault="00916C4C" w:rsidP="00247B1D">
      <w:pPr>
        <w:shd w:val="clear" w:color="auto" w:fill="FFFFFF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о результатах открытого аукциона на право заключения договора о развитии застроенной территории</w:t>
      </w:r>
      <w:r w:rsidR="00541A49">
        <w:rPr>
          <w:b/>
          <w:sz w:val="28"/>
          <w:szCs w:val="28"/>
        </w:rPr>
        <w:t xml:space="preserve"> </w:t>
      </w:r>
      <w:r w:rsidR="00541A49" w:rsidRPr="00541A49">
        <w:rPr>
          <w:b/>
          <w:sz w:val="28"/>
          <w:szCs w:val="28"/>
        </w:rPr>
        <w:t>по ул. Семафорной, № 421, 423</w:t>
      </w:r>
      <w:r w:rsidR="00541A49">
        <w:rPr>
          <w:b/>
          <w:sz w:val="28"/>
          <w:szCs w:val="28"/>
        </w:rPr>
        <w:t xml:space="preserve">                 </w:t>
      </w:r>
      <w:r w:rsidR="00541A49" w:rsidRPr="00541A49">
        <w:rPr>
          <w:b/>
          <w:sz w:val="28"/>
          <w:szCs w:val="28"/>
        </w:rPr>
        <w:t xml:space="preserve"> в Кировском</w:t>
      </w:r>
      <w:r w:rsidR="00541A49">
        <w:rPr>
          <w:b/>
          <w:sz w:val="28"/>
          <w:szCs w:val="28"/>
        </w:rPr>
        <w:t xml:space="preserve"> </w:t>
      </w:r>
      <w:r w:rsidR="00247B1D" w:rsidRPr="00AB7C1E">
        <w:rPr>
          <w:b/>
          <w:sz w:val="28"/>
          <w:szCs w:val="28"/>
        </w:rPr>
        <w:t>районе г. Красноярска</w:t>
      </w:r>
    </w:p>
    <w:p w:rsidR="00916C4C" w:rsidRPr="00AB7C1E" w:rsidRDefault="00916C4C" w:rsidP="00131D07">
      <w:pPr>
        <w:ind w:right="102"/>
        <w:jc w:val="both"/>
        <w:rPr>
          <w:b/>
          <w:sz w:val="28"/>
          <w:szCs w:val="28"/>
        </w:rPr>
      </w:pPr>
    </w:p>
    <w:p w:rsidR="00131D07" w:rsidRPr="00131D07" w:rsidRDefault="00247B1D" w:rsidP="00131D07">
      <w:pPr>
        <w:ind w:firstLine="709"/>
        <w:jc w:val="both"/>
        <w:rPr>
          <w:sz w:val="28"/>
          <w:szCs w:val="28"/>
        </w:rPr>
      </w:pPr>
      <w:r w:rsidRPr="00AB7C1E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AB7C1E">
        <w:rPr>
          <w:b/>
          <w:color w:val="000000"/>
          <w:sz w:val="28"/>
          <w:szCs w:val="28"/>
        </w:rPr>
        <w:t>ии ау</w:t>
      </w:r>
      <w:proofErr w:type="gramEnd"/>
      <w:r w:rsidRPr="00AB7C1E">
        <w:rPr>
          <w:b/>
          <w:color w:val="000000"/>
          <w:sz w:val="28"/>
          <w:szCs w:val="28"/>
        </w:rPr>
        <w:t>кциона:</w:t>
      </w:r>
      <w:r w:rsidR="00541A49" w:rsidRPr="00541A49">
        <w:t xml:space="preserve"> </w:t>
      </w:r>
      <w:r w:rsidR="00541A49" w:rsidRPr="00541A49">
        <w:rPr>
          <w:color w:val="000000"/>
          <w:sz w:val="28"/>
          <w:szCs w:val="28"/>
        </w:rPr>
        <w:t xml:space="preserve">распоряжения администрации города Красноярска </w:t>
      </w:r>
      <w:r w:rsidR="00541A49">
        <w:rPr>
          <w:color w:val="000000"/>
          <w:sz w:val="28"/>
          <w:szCs w:val="28"/>
        </w:rPr>
        <w:t xml:space="preserve">                          </w:t>
      </w:r>
      <w:r w:rsidR="00541A49" w:rsidRPr="00541A49">
        <w:rPr>
          <w:color w:val="000000"/>
          <w:sz w:val="28"/>
          <w:szCs w:val="28"/>
        </w:rPr>
        <w:t>от 08.05.2018 № 60-арх «О развитии застроенной территории по Семафорной, № 421, 423», от 14.06.2018 № 227-р «О проведении аукциона на право заключения договора о развитии застроенной территории по ул. Семафорной, № 421, 423»</w:t>
      </w:r>
      <w:r w:rsidR="00131D07" w:rsidRPr="00131D07">
        <w:rPr>
          <w:sz w:val="28"/>
          <w:szCs w:val="28"/>
        </w:rPr>
        <w:t>.</w:t>
      </w:r>
    </w:p>
    <w:p w:rsidR="00377B22" w:rsidRPr="00AB7C1E" w:rsidRDefault="00377B22" w:rsidP="00AB7C1E">
      <w:pPr>
        <w:ind w:right="141" w:firstLine="709"/>
        <w:jc w:val="both"/>
        <w:rPr>
          <w:bCs/>
          <w:sz w:val="28"/>
          <w:szCs w:val="28"/>
        </w:rPr>
      </w:pPr>
      <w:r w:rsidRPr="00AB7C1E">
        <w:rPr>
          <w:b/>
          <w:bCs/>
          <w:sz w:val="28"/>
          <w:szCs w:val="28"/>
        </w:rPr>
        <w:t>Организаторы аукциона</w:t>
      </w:r>
      <w:r w:rsidRPr="00AB7C1E">
        <w:rPr>
          <w:bCs/>
          <w:sz w:val="28"/>
          <w:szCs w:val="28"/>
        </w:rPr>
        <w:t xml:space="preserve">: </w:t>
      </w:r>
    </w:p>
    <w:p w:rsidR="00377B22" w:rsidRPr="00AB7C1E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B7C1E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B7C1E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AB7C1E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AB7C1E">
        <w:rPr>
          <w:sz w:val="28"/>
          <w:szCs w:val="28"/>
        </w:rPr>
        <w:t>Красноярска.</w:t>
      </w:r>
    </w:p>
    <w:p w:rsidR="00916C4C" w:rsidRPr="00AB7C1E" w:rsidRDefault="00916C4C" w:rsidP="00916C4C">
      <w:pPr>
        <w:ind w:left="426" w:right="102" w:firstLine="283"/>
        <w:rPr>
          <w:sz w:val="28"/>
          <w:szCs w:val="28"/>
        </w:rPr>
      </w:pPr>
      <w:r w:rsidRPr="00AB7C1E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AB7C1E">
        <w:rPr>
          <w:color w:val="000000"/>
          <w:spacing w:val="3"/>
          <w:sz w:val="28"/>
          <w:szCs w:val="28"/>
        </w:rPr>
        <w:t xml:space="preserve"> </w:t>
      </w:r>
      <w:r w:rsidR="000C418C" w:rsidRPr="00AB7C1E">
        <w:rPr>
          <w:color w:val="000000"/>
          <w:spacing w:val="3"/>
          <w:sz w:val="28"/>
          <w:szCs w:val="28"/>
        </w:rPr>
        <w:t>2</w:t>
      </w:r>
      <w:r w:rsidR="00541A49">
        <w:rPr>
          <w:color w:val="000000"/>
          <w:spacing w:val="3"/>
          <w:sz w:val="28"/>
          <w:szCs w:val="28"/>
        </w:rPr>
        <w:t>4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="00131D07">
        <w:rPr>
          <w:color w:val="000000"/>
          <w:spacing w:val="3"/>
          <w:sz w:val="28"/>
          <w:szCs w:val="28"/>
        </w:rPr>
        <w:t>ию</w:t>
      </w:r>
      <w:r w:rsidR="000C418C" w:rsidRPr="00AB7C1E">
        <w:rPr>
          <w:color w:val="000000"/>
          <w:spacing w:val="3"/>
          <w:sz w:val="28"/>
          <w:szCs w:val="28"/>
        </w:rPr>
        <w:t>ля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Pr="00AB7C1E">
        <w:rPr>
          <w:sz w:val="28"/>
          <w:szCs w:val="28"/>
        </w:rPr>
        <w:t>201</w:t>
      </w:r>
      <w:r w:rsidR="00131D07">
        <w:rPr>
          <w:sz w:val="28"/>
          <w:szCs w:val="28"/>
        </w:rPr>
        <w:t>8</w:t>
      </w:r>
      <w:r w:rsidRPr="00AB7C1E">
        <w:rPr>
          <w:sz w:val="28"/>
          <w:szCs w:val="28"/>
        </w:rPr>
        <w:t xml:space="preserve"> года</w:t>
      </w:r>
      <w:r w:rsidR="00DE2F41" w:rsidRPr="00AB7C1E">
        <w:rPr>
          <w:sz w:val="28"/>
          <w:szCs w:val="28"/>
        </w:rPr>
        <w:t>.</w:t>
      </w:r>
    </w:p>
    <w:p w:rsidR="00FC2A09" w:rsidRPr="00AB7C1E" w:rsidRDefault="00FC2A09" w:rsidP="00FC2A09">
      <w:pPr>
        <w:ind w:right="102" w:firstLine="709"/>
        <w:jc w:val="both"/>
        <w:rPr>
          <w:color w:val="000000" w:themeColor="text1"/>
          <w:sz w:val="28"/>
          <w:szCs w:val="28"/>
        </w:rPr>
      </w:pPr>
      <w:r w:rsidRPr="00AB7C1E">
        <w:rPr>
          <w:sz w:val="28"/>
          <w:szCs w:val="28"/>
        </w:rPr>
        <w:t>На основании части 17.3 ст. 46.3 Градостроительного кодекса РФ аукцион признан несостоявшимся</w:t>
      </w:r>
      <w:r w:rsidRPr="00AB7C1E">
        <w:rPr>
          <w:rFonts w:eastAsiaTheme="minorHAnsi"/>
          <w:sz w:val="28"/>
          <w:szCs w:val="28"/>
          <w:lang w:eastAsia="en-US"/>
        </w:rPr>
        <w:t xml:space="preserve">, так как по окончании срока подачи заявок на участие в аукционе </w:t>
      </w:r>
      <w:r w:rsidRPr="00AB7C1E">
        <w:rPr>
          <w:color w:val="000000"/>
          <w:spacing w:val="3"/>
          <w:sz w:val="28"/>
          <w:szCs w:val="28"/>
        </w:rPr>
        <w:t>поступила 1 (одна) заявка.</w:t>
      </w:r>
      <w:r w:rsidRPr="00AB7C1E">
        <w:rPr>
          <w:color w:val="000000" w:themeColor="text1"/>
          <w:sz w:val="28"/>
          <w:szCs w:val="28"/>
        </w:rPr>
        <w:t xml:space="preserve"> </w:t>
      </w:r>
    </w:p>
    <w:p w:rsidR="00541A49" w:rsidRDefault="00247B1D" w:rsidP="00AB7C1E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C1E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AB7C1E">
        <w:rPr>
          <w:rFonts w:ascii="Times New Roman" w:hAnsi="Times New Roman" w:cs="Times New Roman"/>
          <w:sz w:val="28"/>
          <w:szCs w:val="28"/>
        </w:rPr>
        <w:t>:</w:t>
      </w:r>
      <w:r w:rsidR="00541A49">
        <w:rPr>
          <w:rFonts w:ascii="Times New Roman" w:hAnsi="Times New Roman" w:cs="Times New Roman"/>
          <w:sz w:val="28"/>
          <w:szCs w:val="28"/>
        </w:rPr>
        <w:t xml:space="preserve"> </w:t>
      </w:r>
      <w:r w:rsidR="00541A49" w:rsidRPr="00541A49">
        <w:rPr>
          <w:rFonts w:ascii="Times New Roman" w:hAnsi="Times New Roman" w:cs="Times New Roman"/>
          <w:sz w:val="28"/>
          <w:szCs w:val="28"/>
        </w:rPr>
        <w:t>г. Красноярск, Кировский район, ул. Семафорная, 421, 423, площадью 9 559 кв.</w:t>
      </w:r>
      <w:r w:rsidR="00541A49">
        <w:rPr>
          <w:rFonts w:ascii="Times New Roman" w:hAnsi="Times New Roman" w:cs="Times New Roman"/>
          <w:sz w:val="28"/>
          <w:szCs w:val="28"/>
        </w:rPr>
        <w:t xml:space="preserve"> </w:t>
      </w:r>
      <w:r w:rsidR="00541A49" w:rsidRPr="00541A49">
        <w:rPr>
          <w:rFonts w:ascii="Times New Roman" w:hAnsi="Times New Roman" w:cs="Times New Roman"/>
          <w:sz w:val="28"/>
          <w:szCs w:val="28"/>
        </w:rPr>
        <w:t>м.</w:t>
      </w:r>
      <w:r w:rsidR="00541A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A690F" w:rsidRPr="00AB7C1E" w:rsidRDefault="005A690F" w:rsidP="00AB7C1E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C1E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="005C72C9">
        <w:rPr>
          <w:rFonts w:ascii="Times New Roman" w:hAnsi="Times New Roman" w:cs="Times New Roman"/>
          <w:sz w:val="28"/>
          <w:szCs w:val="28"/>
        </w:rPr>
        <w:t xml:space="preserve">: </w:t>
      </w:r>
      <w:r w:rsidR="00541A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41A49" w:rsidRPr="00541A4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541A49" w:rsidRPr="00541A49">
        <w:rPr>
          <w:rFonts w:ascii="Times New Roman" w:hAnsi="Times New Roman" w:cs="Times New Roman"/>
          <w:sz w:val="28"/>
          <w:szCs w:val="28"/>
        </w:rPr>
        <w:t>Семафорная</w:t>
      </w:r>
      <w:proofErr w:type="gramEnd"/>
      <w:r w:rsidR="00541A49" w:rsidRPr="00541A49">
        <w:rPr>
          <w:rFonts w:ascii="Times New Roman" w:hAnsi="Times New Roman" w:cs="Times New Roman"/>
          <w:sz w:val="28"/>
          <w:szCs w:val="28"/>
        </w:rPr>
        <w:t>, № 421, 423.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AB7C1E" w:rsidRP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131D07" w:rsidRDefault="00131D07" w:rsidP="002245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24582" w:rsidRPr="00AB7C1E" w:rsidRDefault="00131D07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224582" w:rsidRPr="00AB7C1E">
        <w:rPr>
          <w:sz w:val="28"/>
          <w:szCs w:val="28"/>
        </w:rPr>
        <w:t xml:space="preserve"> департамента </w:t>
      </w:r>
    </w:p>
    <w:p w:rsidR="00224582" w:rsidRPr="00AB7C1E" w:rsidRDefault="00224582" w:rsidP="00224582">
      <w:pPr>
        <w:jc w:val="both"/>
        <w:rPr>
          <w:sz w:val="28"/>
          <w:szCs w:val="28"/>
        </w:rPr>
      </w:pPr>
      <w:r w:rsidRPr="00AB7C1E">
        <w:rPr>
          <w:sz w:val="28"/>
          <w:szCs w:val="28"/>
        </w:rPr>
        <w:t xml:space="preserve">градостроительства                                                  </w:t>
      </w:r>
      <w:r w:rsidR="00131D07">
        <w:rPr>
          <w:sz w:val="28"/>
          <w:szCs w:val="28"/>
        </w:rPr>
        <w:t xml:space="preserve">    </w:t>
      </w:r>
      <w:r w:rsidRPr="00AB7C1E">
        <w:rPr>
          <w:sz w:val="28"/>
          <w:szCs w:val="28"/>
        </w:rPr>
        <w:t xml:space="preserve">                        </w:t>
      </w:r>
      <w:r w:rsidR="00131D07">
        <w:rPr>
          <w:sz w:val="28"/>
          <w:szCs w:val="28"/>
        </w:rPr>
        <w:t>Г.В. Голубь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5C72C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1D07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7FD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A49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C72C9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B7C1E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879D28-B0A8-4848-8B56-0B01305E48D3}"/>
</file>

<file path=customXml/itemProps2.xml><?xml version="1.0" encoding="utf-8"?>
<ds:datastoreItem xmlns:ds="http://schemas.openxmlformats.org/officeDocument/2006/customXml" ds:itemID="{D0625C8F-DE09-410D-BC33-FE94B372EC90}"/>
</file>

<file path=customXml/itemProps3.xml><?xml version="1.0" encoding="utf-8"?>
<ds:datastoreItem xmlns:ds="http://schemas.openxmlformats.org/officeDocument/2006/customXml" ds:itemID="{91792078-C879-48C7-BA16-410DA12C7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Пазенко Ирина Валерьевна</cp:lastModifiedBy>
  <cp:revision>24</cp:revision>
  <cp:lastPrinted>2016-04-08T03:34:00Z</cp:lastPrinted>
  <dcterms:created xsi:type="dcterms:W3CDTF">2014-11-10T07:13:00Z</dcterms:created>
  <dcterms:modified xsi:type="dcterms:W3CDTF">2018-07-19T09:35:00Z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