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C0" w:rsidRPr="006504EF" w:rsidRDefault="007F27C0" w:rsidP="007F27C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>Военные образовательные организации Министерства обороны Российской Федерации и федеральных органов исполнительной власти Российской Федерации (по программам высшего образования)</w:t>
      </w:r>
    </w:p>
    <w:tbl>
      <w:tblPr>
        <w:tblStyle w:val="a3"/>
        <w:tblW w:w="9747" w:type="dxa"/>
        <w:tblLayout w:type="fixed"/>
        <w:tblLook w:val="04A0"/>
      </w:tblPr>
      <w:tblGrid>
        <w:gridCol w:w="817"/>
        <w:gridCol w:w="8930"/>
      </w:tblGrid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№ п/п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Наименование военно-учебных заведений</w:t>
            </w:r>
          </w:p>
        </w:tc>
      </w:tr>
      <w:tr w:rsidR="007F27C0" w:rsidTr="007F27C0">
        <w:tc>
          <w:tcPr>
            <w:tcW w:w="9747" w:type="dxa"/>
            <w:gridSpan w:val="2"/>
          </w:tcPr>
          <w:p w:rsidR="007F27C0" w:rsidRDefault="007F27C0" w:rsidP="007F27C0">
            <w:pPr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  <w:t xml:space="preserve">Военные образовательные организации </w:t>
            </w:r>
          </w:p>
          <w:p w:rsidR="007F27C0" w:rsidRDefault="007F27C0" w:rsidP="007F27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  <w:t>Министерства обороны Российской Федерации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 высшее общевойсковое командное училище (</w:t>
            </w:r>
            <w:hyperlink r:id="rId5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Казанское высшее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танковое командное училище (</w:t>
            </w:r>
            <w:hyperlink r:id="rId6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Новосибирское высшее военное командное училище (</w:t>
            </w:r>
            <w:hyperlink r:id="rId7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30" w:type="dxa"/>
            <w:vAlign w:val="center"/>
          </w:tcPr>
          <w:p w:rsid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Дальневосточное высшее военное общевойсковое командное училище</w:t>
            </w:r>
          </w:p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Благовещенск) (</w:t>
            </w:r>
            <w:hyperlink r:id="rId8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Донецкое высшее общевойсковое командное училище 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9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donvoku.mil.ru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Рязанское высшее воздушно-десантное командное училище (</w:t>
            </w:r>
            <w:hyperlink r:id="rId10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rvvdku.mil.ru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Военно-инженерная академия (п. Нахабино, Московская обл.) (</w:t>
            </w:r>
            <w:hyperlink r:id="rId11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via.mil.ru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Тюменское высшее военно-инженерное командное училище (</w:t>
            </w:r>
            <w:hyperlink r:id="rId12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tvviku.mil.ru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Нижегородское высшее военно-инженерное командное училище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военная артиллерийска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академия (г. Санкт-Петербург) (</w:t>
            </w:r>
            <w:hyperlink r:id="rId13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mvaa.mil.ru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Саратовское высшее артиллерийское командное училище (</w:t>
            </w:r>
            <w:proofErr w:type="spellStart"/>
            <w:r w:rsidR="0031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"svaku.mil.ry" </w:instrText>
            </w:r>
            <w:r w:rsidR="0031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F27C0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svaku.mil.ry</w:t>
            </w:r>
            <w:proofErr w:type="spellEnd"/>
            <w:r w:rsidR="0031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30" w:type="dxa"/>
            <w:vAlign w:val="center"/>
          </w:tcPr>
          <w:p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радиационной, химической и биологической защиты </w:t>
            </w:r>
          </w:p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Кострома) (</w:t>
            </w:r>
            <w:hyperlink r:id="rId14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varhbz.mil.ru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Саратовское высшее военное инженерное училище РХБЗ защиты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15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varhbz.mil.ru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ВВС "Военно-воздушная академия" (г. Воронеж) (</w:t>
            </w:r>
            <w:hyperlink r:id="rId16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vva.mil.ru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ВУНЦ ВВС "Военно-воздушная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академия" (филиал, г. Сызрань) </w:t>
            </w:r>
            <w:hyperlink r:id="rId17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vunc-vvs-syzran.mil.ru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ВВС "Военно-воздушная академия" (филиал, г. Челябинск) (</w:t>
            </w:r>
            <w:hyperlink r:id="rId18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vunc-vvs-chelyabinsk.mil.ru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высшее военное училище летчиков (г. Краснодар) (</w:t>
            </w:r>
            <w:hyperlink r:id="rId19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kvvaul.mil.ru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Военно-космическая академия" (г. Санкт-Петербург) (</w:t>
            </w:r>
            <w:hyperlink r:id="rId20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Воздушно-космической обороны (г. Тверь) (</w:t>
            </w:r>
            <w:hyperlink r:id="rId21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vavko.mil.ru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войсковой противовоздушной обороны ВС РФ (г. Смоленск) (</w:t>
            </w:r>
            <w:hyperlink r:id="rId22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vavpvo-na.mil.ru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Ярославское высшее военное училище противовоздушной обороны (</w:t>
            </w:r>
            <w:hyperlink r:id="rId23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yavvu_umo.mil.ru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ВМФ "ВМА" (г. Санкт-Петербург) Военный институт (военно-морской) (</w:t>
            </w:r>
            <w:hyperlink r:id="rId24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vunc-vmf.mil.ru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ВМФ "ВМА" (г. Санкт-Петербург) Военный институт (военно-морской политехнический) (</w:t>
            </w:r>
            <w:hyperlink r:id="rId25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vunc-vmf-vmii.mil.ru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Балтийское высшее военно-морское училище (г. Калининград) (</w:t>
            </w:r>
            <w:hyperlink r:id="rId26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vunc-vmf-bvmi.mil.ru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Тихоокеанское высшее военно-морское училище (г. Владивосток) (</w:t>
            </w:r>
            <w:hyperlink r:id="rId27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vunc-vmf-tovmi.mil.ru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Черноморское высшее военно-морское училище (г. Севастополь) (</w:t>
            </w:r>
            <w:hyperlink r:id="rId28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chvvmy_3.mil.ru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РВСН (г. Балашиха Московская обл.) (</w:t>
            </w:r>
            <w:hyperlink r:id="rId29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varvsn.mil.ru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РВСН (филиал, г. Серпухов, Московская область) (</w:t>
            </w:r>
            <w:hyperlink r:id="rId30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varvsn-serp.mil.ru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связи (г. Санкт-Петербург) (</w:t>
            </w:r>
            <w:hyperlink r:id="rId31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vas.mil.ru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Новочеркасское высшее военное командное училище связи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32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nvvkys.donland.ru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высшее военное училище (</w:t>
            </w:r>
            <w:hyperlink r:id="rId33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kvvu.mil.ru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енный университет радиоэлектро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 (г. Череповец, Вологодская обл.) (</w:t>
            </w:r>
            <w:hyperlink r:id="rId34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vure.mil.ru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Воронежское высшее военное училище радиоэлектроники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университет (г. Москва) (</w:t>
            </w:r>
            <w:hyperlink r:id="rId35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vu-nu.mil.ru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(г. Санкт-Петербург) (</w:t>
            </w:r>
            <w:hyperlink r:id="rId36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vatt.mil.ru viit.vamto.mil.ru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(г. Санкт-Петербург) Военный институт (Железнодорожных войск и военных сообщений) (</w:t>
            </w:r>
            <w:hyperlink r:id="rId37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vatt-pdv.mil.ru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(г. Санкт-Петербург) Военный институт (инженерно-технический) (</w:t>
            </w:r>
            <w:hyperlink r:id="rId38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vatt-spb.mil.ru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(филиал г. Вольск, Саратовская область) (</w:t>
            </w:r>
            <w:hyperlink r:id="rId39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vatt-v.mil.ru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(филиал г. Пенза) (</w:t>
            </w:r>
            <w:hyperlink r:id="rId40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paii.mil.ru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</w:t>
            </w:r>
            <w:r w:rsidR="00EF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обеспечения (филиал г. Омск) </w:t>
            </w:r>
            <w:hyperlink r:id="rId41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otiu.mil.ru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Военно-медицинская академия (г. Санкт-Петербург) (</w:t>
            </w:r>
            <w:hyperlink r:id="rId42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vmeda-na.mil.ru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институт физической культуры (г. Санкт-Петербург) (</w:t>
            </w:r>
            <w:hyperlink r:id="rId43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vifk_14.mil.ru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245315">
        <w:tc>
          <w:tcPr>
            <w:tcW w:w="9747" w:type="dxa"/>
            <w:gridSpan w:val="2"/>
            <w:vAlign w:val="bottom"/>
          </w:tcPr>
          <w:p w:rsidR="007F27C0" w:rsidRDefault="007F27C0" w:rsidP="007F27C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Военные образовательные организации</w:t>
            </w:r>
          </w:p>
          <w:p w:rsidR="007F27C0" w:rsidRPr="007F27C0" w:rsidRDefault="007F27C0" w:rsidP="007F2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федеральных органов исполнительной власти Российской  Федерации</w:t>
            </w:r>
          </w:p>
        </w:tc>
      </w:tr>
      <w:tr w:rsidR="007F27C0" w:rsidTr="00B079DA">
        <w:tc>
          <w:tcPr>
            <w:tcW w:w="9747" w:type="dxa"/>
            <w:gridSpan w:val="2"/>
            <w:vAlign w:val="bottom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Военные образовательные организации войск национальной гвардии Российской Федерации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ордена Жукова академия войск национальной гвардии Российской Федерации (г. Санкт-Петербург)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военный ордена Жукова Краснознаменный институт войск национальной гвардии Российской Федерации (г. Саратов)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0" w:type="dxa"/>
            <w:vAlign w:val="center"/>
          </w:tcPr>
          <w:p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военный институт национальной гвардии Российской Федерации </w:t>
            </w:r>
          </w:p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Пермь)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военный ордена Жукова институт имени генерала армии И.К. Яковлева войск национальной гвардии Российской Федерации (г. Новосибирск)</w:t>
            </w:r>
          </w:p>
        </w:tc>
      </w:tr>
      <w:tr w:rsidR="007F27C0" w:rsidTr="00067560">
        <w:tc>
          <w:tcPr>
            <w:tcW w:w="9747" w:type="dxa"/>
            <w:gridSpan w:val="2"/>
            <w:vAlign w:val="bottom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Военная образовательная организация МЧС Российской Федерации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 гражданской защиты МЧС (г. Москва) </w:t>
            </w:r>
          </w:p>
        </w:tc>
      </w:tr>
    </w:tbl>
    <w:p w:rsidR="007F27C0" w:rsidRDefault="007F27C0" w:rsidP="007F27C0">
      <w:pPr>
        <w:jc w:val="center"/>
        <w:rPr>
          <w:rFonts w:ascii="Times New Roman" w:hAnsi="Times New Roman" w:cs="Times New Roman"/>
          <w:sz w:val="28"/>
        </w:rPr>
      </w:pPr>
    </w:p>
    <w:p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 xml:space="preserve">Военные образовательные организации высшего образования </w:t>
      </w:r>
    </w:p>
    <w:p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 xml:space="preserve">Министерства обороны Российской Федерации </w:t>
      </w:r>
    </w:p>
    <w:p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>(по программе среднего профобразования)</w:t>
      </w:r>
    </w:p>
    <w:p w:rsidR="00F476FC" w:rsidRPr="006504EF" w:rsidRDefault="00F476FC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817"/>
        <w:gridCol w:w="8930"/>
      </w:tblGrid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№ п/п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Наименование военно-учебных заведений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vAlign w:val="center"/>
          </w:tcPr>
          <w:p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Дальневосточное высшее военное общевойсковое командное училище </w:t>
            </w:r>
          </w:p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Рязанское высшее воздушно-десантное командное училище (г. Рязань)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Тюменское высшее военно-инженерное командное училище (г. Тюмень)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военная артиллерийская академия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войсковой противовоздушной обороны ВС РФ (г. Смоленск)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радиационной, химической и биологической защиты (г. Кострома)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Военно-космическая академия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ВМФ "Военно-морская академия" (г. Санкт-Петербург) Военный институт (военно-морской)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ВМФ "Военно-морская академия" (г. Санкт-Петербург) Военный институт (военно-морской политехнический)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Балтийское высшее военно-морское училище (г. Калининград)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Тихоокеанское высшее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военно-морское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училище (г. Владивосток)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Черноморское высшее военно-морское училище (г. Севастополь)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РВСН (филиал, г. Серпухов, Московская область)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связи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высшее военное училище (г. Краснодар)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Военный университет радиоэлектроники (г. Череповец, Вологодская обл.) 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МТО (г. Санкт-Петербург) Военный институт (ЖДВ и военных сообщений) 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МТО (г. Санкт-Петербург) Военный институт (инженерно-технический)  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(филиал г. Вольск, Саратовская обл.)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(филиал г. Пенза)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(филиал г. Омск)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Военно-медицинская академия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институт физической культуры (г.Санкт-Петербург)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учебный центр (г.Ростов-на-Дону)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школа техников РВСН (г. Знаменск, Астраханская обл.)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учебный центр</w:t>
            </w:r>
          </w:p>
        </w:tc>
      </w:tr>
    </w:tbl>
    <w:p w:rsidR="007F27C0" w:rsidRDefault="007F27C0"/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Требования, предъявляемые к кандидатам в высшие военно-учебные заведения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качестве кандидатов на поступление в вуз на обучение курсантами по программам с полной военно-специальной подготовкой рассматриваются граждане, имеющие среднее общее образование, из числа: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 xml:space="preserve">граждан в возрасте от 16 до 22 лет, не проходивших военную службу;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граждан, прошедших военную службу, и военнослужащих, проходящих военную службу по призыву, - до достижения ими возраста 24 лет;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военнослужащих, проходящих военную службу по контракту (кроме офицеров), поступающих в вузы на обучение по программам с полной военно-специальной подготовкой, - до достижения ими возраста 27 лет.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качестве кандидатов на поступление в вуз на обучение курсантами по программам со средней военно-специальной подготовкой рассматриваются граждане, имеющие среднее общее образование, до достижения ими возраста 30 лет.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Возраст определяется по состоянию на 1 августа года приема в вуз.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lastRenderedPageBreak/>
        <w:t>Не могут рассматриваться в качестве кандидатов на поступление в вуз граждане: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в отношении которых вынесен обвинительный приговор и которым назначено наказание;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в отношении которых ведется дознание либо предварительное следствие или уголовное дело в отношении которых передано в суд;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имеющие неснятую или непогашенную судимость за совершенные преступления, отбывавшие наказание в виде лишения свободы, а также с гражданами,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лишенные на определенный срок, вступившим в законную силу решением суда, права занимать воинские должности в течение указанного срока.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Порядок действий граждан при поступлении в высшие военно-учебные заведения и перечень необходимых документов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Граждане, прошедшие и не проходившие военную службу, изъявившие желание поступить в вуз, подают заявления в военный комиссариат по месту жительства (выпускники суворовских (нахимовских) военных училищ, кадетских корпусов подают заявление на имя начальника училища (корпуса), в котором они обучаются) до 20 апреля года приема в вуз, а поступающие в вузы, отбор в которые производится после оформления допуска к сведениям, составляющим государственную тайну, - до 1 апреля года приема в вуз.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заявлении необходимо указать: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фамилия, имя, отчество (при наличии); дата рождения; сведения о гражданстве;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реквизиты документа, удостоверяющего личность (в том числе указание, когда и кем выдан документ);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сведения об образовании и документе установленного образца, его подтверждающем;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почтовый адрес и (или) электронный адрес (по желанию поступающего);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наименование высшего военно-учебного заведения; специальность, для обучения по которой он планирует поступать в высшее военно-учебное заведение;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сведения о наличии или отсутствии у поступающего особых прав (при наличии особых прав — с указанием сведений о документах, подтверждающих наличие таких прав);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сведения о сдаче ЕГЭ и его результатах (при наличии нескольких результатов ЕГЭ, срок действия которых не истек, указывается, какие результаты ЕГЭ и по каким общеобразовательным предметам должны быть использованы);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сведения о наличии или отсутствии у поступающего индивидуальных достижений (при наличии - с указанием сведений о них);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lastRenderedPageBreak/>
        <w:t>В заявлении фиксируются, с заверением личной подписью поступающего, следующие факты ознакомления (в том числе через информационные системы общего пользования) с: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копиями лицензии на осуществление образовательной деятельности и свидетельства о государственной аккредитации и приложений к ним;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информацией о предоставляемых особых правах и преимуществах;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датами завершения представления оригинала документа об образовании установленного образца;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правилами подачи апелляции по результатам вступительных испытаний;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согласие поступающего на обработку его персональных данных;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ознакомление с информацией об ответственности за достоверность сведений, указываемых в заявлении о приеме, и за подлинность документов, подаваемых для поступления;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отсутствие дипломов бакалавра, специалиста, магистра;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подтверждение одновременной подачи заявлений о приеме не более чем в 5 организаций высшего образования;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подтверждение подачи заявления о приеме на основании соответствующего особого права только в организацию высшего образования;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подтверждение подачи заявления о приеме на основании соответствующего особого права только на данную образовательную программу;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ознакомление с информацией об исчислении размера подлежащего возмещению средств федерального бюджета, затраченных на военную или специальную подготовку граждан в военных образовательных учреждениях профессионального образования при отчислении из высшего военно-учебного заведения в установленных законодательством Российской Федерации случаях.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К заявлению прилагаются: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ксерокопии свидетельства о рождении и документа, удостоверяющего личность и гражданство;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автобиография;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характеристика с места работы, учебы или службы;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ксерокопия документа государственного образца о соответствующем уровне образования;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4EF">
        <w:rPr>
          <w:rFonts w:ascii="Times New Roman" w:hAnsi="Times New Roman" w:cs="Times New Roman"/>
          <w:sz w:val="28"/>
          <w:szCs w:val="28"/>
        </w:rPr>
        <w:t>три заверенные фотографии размером 4,5 х 6 см;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для обучающихся в образовательных организациях высшего или среднего профессионального образования - справка об обучении или о периоде обучения.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Для определения годности к обучению в вузах кандидаты в военных комиссариатах по месту жительства проходят медицинское освидетельствование и профессиональный психологический отбор.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Представленные документы, а также карта медицинского освидетельствования и карта профессионального психологического отбора военным комиссариатом направляются в вузы до 20 мая года приема в вуз.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вузе формируется личное дело кандидата, в котором хранятся поступившие документы.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lastRenderedPageBreak/>
        <w:t>Приемная комиссия вуза рассматривает поступившие документы кандидатов на обучение в вузе, определяет соответствие отобранных кандидатов установленным требованиям и принимает решение об их допуске к прохождению профессионального отбора.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Решение приемной комиссии вуза о допуске кандидатов к прохождению профессионального отбора направляется в отделы военных комиссариатов субъектов Российской Федерации по месту жительства кандидатов и лично кандидатам в срок не позднее одного дня со дня принятия решения приемной комиссией вуза с указанием времени и места проведения профессионального отбора или причин отказа.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На основании решения приемной комиссии вуза о допуске к прохождению профессионального отбора кандидаты из числа граждан, прошедших и не проходивших военную службу, направляются военными комиссариатами субъектов Российской Федерации в вузы для прохождения профессионального отбора.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Профессиональный отбор кандидатов проводится вузами в период с 1 по 30 июля.</w:t>
      </w:r>
    </w:p>
    <w:p w:rsidR="006504EF" w:rsidRDefault="006504EF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504EF" w:rsidRDefault="006504EF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4786E" w:rsidRPr="00E4786E" w:rsidRDefault="00E4786E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786E">
        <w:rPr>
          <w:rFonts w:ascii="Times New Roman" w:hAnsi="Times New Roman" w:cs="Times New Roman"/>
          <w:b/>
          <w:bCs/>
          <w:sz w:val="32"/>
          <w:szCs w:val="32"/>
        </w:rPr>
        <w:t>Льготы и социальные гарантии военнослужащих.</w:t>
      </w:r>
    </w:p>
    <w:p w:rsidR="00E4786E" w:rsidRDefault="00E4786E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F066D" w:rsidRPr="004F066D" w:rsidRDefault="007F65CC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F65CC">
        <w:rPr>
          <w:rFonts w:ascii="Times New Roman" w:hAnsi="Times New Roman" w:cs="Times New Roman"/>
          <w:b/>
          <w:bCs/>
          <w:sz w:val="28"/>
          <w:szCs w:val="28"/>
          <w:u w:val="single"/>
        </w:rPr>
        <w:t>Р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азмеры денежного довольствия офицеров</w:t>
      </w:r>
      <w:r w:rsidRPr="007F65C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Средний размер денежного довольствия офицера составляет от 43,0 до 94,0 тысяч рублей в месяц. Конкретный размер зависит от следующих факторов: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Присвоенного воинского звания.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Выслуги лет.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Занимаемой воинской должности.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Наличия неснятых дисциплинарных взысканий.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Уровня физической подготовленности.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Работы с секретными сведениями.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Присвоенной квалификационной категории.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Наличия ученой степени, ученого звания.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Места прохождения военной службы.</w:t>
      </w:r>
    </w:p>
    <w:p w:rsid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Сложности выполняемых задач.</w:t>
      </w:r>
    </w:p>
    <w:p w:rsidR="007F65CC" w:rsidRPr="004F066D" w:rsidRDefault="007F65CC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 Из чего состоит денежное довольствие офицеров</w:t>
      </w:r>
      <w:r w:rsidR="007F65CC"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Денежное довольствие офицера состоит из месячного оклада в соответствии с присвоенным воинским званием, оклада по воинской должности и из ежемесячных и иных дополнительных выплат (статья 2 Федерального закона от 7 ноября 2011 г. № 306-ФЗ "О денежном довольствии военнослужащих и предоставлении им отдельных выплат"). </w:t>
      </w:r>
    </w:p>
    <w:p w:rsidR="006504EF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:rsidR="006504EF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:rsidR="006504EF" w:rsidRPr="004F066D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:rsidR="007F65CC" w:rsidRPr="004F066D" w:rsidRDefault="007F65CC" w:rsidP="007F65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</w:t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полнительные денежные выплаты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во время прохождения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военной службы</w:t>
      </w:r>
    </w:p>
    <w:p w:rsidR="004F066D" w:rsidRPr="004F066D" w:rsidRDefault="004F066D" w:rsidP="00E4786E">
      <w:pPr>
        <w:ind w:left="-142"/>
      </w:pPr>
      <w:r w:rsidRPr="004F066D">
        <w:rPr>
          <w:noProof/>
          <w:lang w:eastAsia="ru-RU"/>
        </w:rPr>
        <w:drawing>
          <wp:inline distT="0" distB="0" distL="0" distR="0">
            <wp:extent cx="3009900" cy="4114800"/>
            <wp:effectExtent l="0" t="0" r="0" b="0"/>
            <wp:docPr id="24047273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5CC">
        <w:t xml:space="preserve">     </w:t>
      </w:r>
      <w:r w:rsidR="00E4786E">
        <w:t xml:space="preserve">         </w:t>
      </w:r>
      <w:r w:rsidR="007F65CC">
        <w:t xml:space="preserve">  </w:t>
      </w:r>
      <w:r w:rsidR="007F65CC" w:rsidRPr="004F066D">
        <w:rPr>
          <w:noProof/>
          <w:lang w:eastAsia="ru-RU"/>
        </w:rPr>
        <w:drawing>
          <wp:inline distT="0" distB="0" distL="0" distR="0">
            <wp:extent cx="2946400" cy="4102100"/>
            <wp:effectExtent l="0" t="0" r="0" b="0"/>
            <wp:docPr id="122436983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4EF" w:rsidRDefault="006504EF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F066D" w:rsidRPr="004F066D" w:rsidRDefault="007F65CC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оциальные гарантии предусмотрены для офицеров и членов их семей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Для военнослужащих, в т. ч. офицеров, и членов их семей в соответствии с Федеральным законом от 27 мая 1998 г. № 76-ФЗ "О статусе военнослужащих" устанавливается единая система правовой и социальной защиты. Социальные гарантии военнослужащих и членов их семей включают: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охрану их жизни и здоровья, а также иные меры, направленные на создание условий жизни и деятельности, соответствующих характеру военной службы и ее роли в обществе;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льготное пенсионное обеспечение;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предоставление по прибытии на новое место военной службы служебных жилых помещений или общежитий, выплата денежной компенсации за наем (поднаем) жилых помещений при отсутствии возможности предоставления служебных помещений (общежитий), а также выделение денежных средств на приобретение или строительство жилых помещений при реализации накопительно-ипотечной системы жилищного обеспечения военнослужащих;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обеспечение бесплатной медицинской помощью;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обучение в военных профессиональных образовательных организациях, военных образовательных организациях высшего образования Министерства обороны Российской Федерации (далее – высшие военно-учебные заведения или вузы Минобороны России);</w:t>
      </w:r>
    </w:p>
    <w:p w:rsidR="00E4786E" w:rsidRPr="00E4786E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lastRenderedPageBreak/>
        <w:t xml:space="preserve"> социальную защиту членов семей военнослужащих, потерявших кормильца; 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обеспечение проезда и перевозки личного имущества на безвозмездной основе в установленных законом случаях.</w:t>
      </w:r>
    </w:p>
    <w:p w:rsidR="00E4786E" w:rsidRPr="00E4786E" w:rsidRDefault="00E4786E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066D" w:rsidRPr="004F066D" w:rsidRDefault="00E4786E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Л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ьготы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для 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членов семей офицеров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 В соответствии с Федеральным законом от 27 мая 1998 г. № 76-ФЗ "О статусе военнослужащих" к членам семей офицеров относятся следующие лица:</w:t>
      </w:r>
    </w:p>
    <w:p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супруга (супруг);</w:t>
      </w:r>
    </w:p>
    <w:p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несовершеннолетние дети;</w:t>
      </w:r>
    </w:p>
    <w:p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дети старше 18 лет, ставшие инвалидами до достижения ими возраста 18 лет;</w:t>
      </w:r>
    </w:p>
    <w:p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дети в возрасте до 23 лет, обучающиеся в образовательных учреждениях по очной форме обучения;</w:t>
      </w:r>
    </w:p>
    <w:p w:rsid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лица, находящиеся на иждивении военнослужащих.</w:t>
      </w:r>
    </w:p>
    <w:p w:rsidR="00E4786E" w:rsidRPr="004F066D" w:rsidRDefault="00E4786E" w:rsidP="00E478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066D" w:rsidRPr="004F066D" w:rsidRDefault="004F066D" w:rsidP="00E478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ЗАКОНОДАТЕЛЬСТВО РОССИЙСКОЙ ФЕДЕРАЦИИ ПРЕДУСМАТРИВАЕТ СЛЕДУЮЩИЕ ЛЬГОТЫ ДЛЯ ЧЛЕНОВ СЕМЕЙ ВОЕННОСЛУЖАЩИХ:</w:t>
      </w:r>
    </w:p>
    <w:p w:rsidR="004F066D" w:rsidRPr="004F066D" w:rsidRDefault="004F066D" w:rsidP="00E478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Здоровье и отдых</w:t>
      </w:r>
      <w:r w:rsidRPr="004F066D">
        <w:rPr>
          <w:rFonts w:ascii="Times New Roman" w:hAnsi="Times New Roman" w:cs="Times New Roman"/>
          <w:sz w:val="28"/>
          <w:szCs w:val="28"/>
        </w:rPr>
        <w:t>:</w:t>
      </w:r>
    </w:p>
    <w:p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на бесплатное оказание медицинской помощи в военно-медицинских организациях;</w:t>
      </w:r>
    </w:p>
    <w:p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на санаторно-курортное лечение;</w:t>
      </w:r>
    </w:p>
    <w:p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супругов военнослужащих на предоставление отпуска по их желанию одновременно с отпуском военнослужащих.</w:t>
      </w:r>
    </w:p>
    <w:p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Жилищное обеспечение: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Жилищное обеспечение офицеров и членов их семей осуществляется в следующих формах:</w:t>
      </w:r>
    </w:p>
    <w:p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предоставление военнослужащему-гражданину и членам его семьи по прибытии на новое место военной службы служебных жилых помещений или общежитий;</w:t>
      </w:r>
    </w:p>
    <w:p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выплата ежемесячной денежной компенсации за наем (поднаем) жилых помещений при отсутствии возможности предоставления служебных жилых помещений (общежитий);</w:t>
      </w:r>
    </w:p>
    <w:p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выделение военнослужащему-гражданину денежных средств на приобретение или строительство жилых помещений при реализации накопительно-ипотечной системы жилищного обеспечения.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Бесплатный проезд: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Члены семьи военнослужащего имеют право на основаниях, установленных для военнослужащих – граждан, на проезд на безвозмездной основе:</w:t>
      </w:r>
    </w:p>
    <w:p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от места жительства к месту военной службы военнослужащего в связи с его переводом на новое место военной службы;</w:t>
      </w:r>
    </w:p>
    <w:p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один раз в год – к месту использования отпуска и обратно (один член семьи, за исключением члена семьи– детей в возрасте до 23 лет, обучающихся в образовательных учреждениях по очной форме обучения);</w:t>
      </w:r>
    </w:p>
    <w:p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lastRenderedPageBreak/>
        <w:t> на лечение в медицинские организации по заключению военно-врачебной комиссии;</w:t>
      </w:r>
    </w:p>
    <w:p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 увольнении военнослужащего – гражданина с военной службы, а также в случае гибели (смерти) военнослужащего – гражданина – к избранному месту жительства.</w:t>
      </w:r>
    </w:p>
    <w:p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Члены семьи военнослужащего при переезде на избранное место жительства в связи с гибелью (смертью) военнослужащего имеют право на бесплатный перевоз до 20 тонн личного имущества в контейнерах железнодорожным транспортом, а там, где нет железнодорожного транспорта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другими видами транспорта (за исключением воздушного). В случае перевоза личного имущества в отдельном вагоне, багажом и мелкой отправкой им возмещаются фактические расходы, но не выше стоимости перевоза в контейнере массой 20 тонн.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Материнство и детство:</w:t>
      </w:r>
    </w:p>
    <w:p w:rsidR="004F066D" w:rsidRP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преимущественное право приема в суворовские военные, нахимовские военно-морские училища и кадетские корпуса детей военнослужащих, проходящих военную службу по контракту;</w:t>
      </w:r>
    </w:p>
    <w:p w:rsidR="004F066D" w:rsidRP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 изменении места военной службы военнослужащих – граждан, проходящих военную службу по контракту, а также при увольнении с военной службы по  достижении ими предельного возраста пребывания на военной службе, состоянию здоровья или в связи с организационно-штатными мероприятиями члены их семей, обучающиеся в государственных образовательных организациях, имеют право переводиться (приниматься) в образовательные организации, ближайшие к новому месту военной службы или месту жительства;</w:t>
      </w:r>
    </w:p>
    <w:p w:rsid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детям военнослужащих по месту жительства их семей 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порядке.</w:t>
      </w:r>
    </w:p>
    <w:p w:rsidR="00E4786E" w:rsidRPr="004F066D" w:rsidRDefault="00E4786E" w:rsidP="00E4786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едицинское обеспечение военнослужащих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Сегодня в Вооруженных Силах Российской Федерации медицинская помощь оказывается в медицинских ротах (пунктах) воинских частей, в военных госпиталях и поликлиниках, а при их отсутствии в гражданских медицинских организациях на договорной основе и за счет средств Минобороны России. При этом оказание медицинской помощи осуществляется на основании общероссийских стандартов.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показаниям больные переводятся из военно-медицинских подразделений и организаций в военные госпитали более высокого уровня (всеми видами транспорта, включая авиационный), организуется их обследование в лучших лечебных организациях гражданской системы здравоохранения.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Возможности военных госпиталей позволяют оказывать все виды медицинской помощи в амбулаторных и стационарных условиях.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Военные госпитали имеют практически все виды специализированных лечебных и диагностических отделений, оснащенных необходимым оборудованием. Здесь работают лучшие военные врачи. Это настоящие профессионалы, способные оказывать медицинскую помощь надлежащего качества в полном объеме в различных условиях, в том числе в зоне боевых действий.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lastRenderedPageBreak/>
        <w:t> В Главном военном клиническом госпитале им. Н.Н.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Бурденко, Центральном военном клиническом госпитале им. П.В.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Мандрыка, 3 Центральном военном клиническом госпитале им. А.А.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Вишневского и Военно-медицинской академии им. С.М.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Кирова оказывается более 111 видов высокотехнологичной медицинской помощи.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Таким образом, российские военнослужащие всегда могут рассчитывать на своевременную и высококвалифицированную медицинскую помощь. Основным приоритетом в работе медицинской службы Вооруженных Сил Российской Федерации является создание условий для гарантированного обеспечения военнослужащих и членов их семей медицинской помощью.</w:t>
      </w:r>
    </w:p>
    <w:p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После лечения в военных госпиталях военнослужащие, имеющие медицинские показания, бесплатно проходят медицинскую реабилитацию в военных санаториях. Военнослужащие, принимавшие участие в выполнении специальных задач, бесплатно проходят курсы медико-психологической реабилитации, направленные на поддержание их физического и психологического здоровья. Военные санаторно-курортные организации расположены на наиболее популярных курортах страны, оснащены современным медицинским оборудованием, что позволяет проводить военнослужащим уникальный комплекс восстановительных мероприятий. </w:t>
      </w:r>
    </w:p>
    <w:p w:rsidR="00E4786E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 Вещевое обеспечение военнослужащих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Порядок вещевого обеспечения в Вооруженных Силах Российской Федерации определен постановлением Правительства Российской Федерации от 22 июня 2006 г. № 390 "О вещевом обеспечении в федеральных органах исполнительной власти и федеральных государственных органах, в которых федеральным законом предусмотрена военная служба, в мирное время", а также приказом Министра обороны Российской Федерации от 14 августа 2017 г. № 500 "О вещевом обеспечении в Вооруженных Силах Российской Федерации на мирное время".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Нормы снабжения вещевым имуществом военнослужащих в мирное время определяют наименования и количество предметов вещевого имущества, выдаваемых на одного военнослужащего, срок их носки (эксплуатации), а также категории военнослужащих, которые обеспечиваются этим вещевым имуществом. Первичная выдача вещевого имущества производится:</w:t>
      </w:r>
    </w:p>
    <w:p w:rsidR="004F066D" w:rsidRPr="004F066D" w:rsidRDefault="004F066D" w:rsidP="00E478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 – при присвоении им первого офицерского воинского звания или воинского звания прапорщика (мичмана) в воинской части, в которой они проходят военную службу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со дня присвоения им указанных воинских званий;</w:t>
      </w:r>
    </w:p>
    <w:p w:rsidR="004F066D" w:rsidRPr="004F066D" w:rsidRDefault="004F066D" w:rsidP="00E478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старшинам, сержантам и солдатам (матросам), курсантам– со дня зачисления их в списки личного состава воинской части. 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 производится последующая выдача:</w:t>
      </w:r>
    </w:p>
    <w:p w:rsidR="004F066D" w:rsidRPr="004F066D" w:rsidRDefault="004F066D" w:rsidP="00E4786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предметов вещевого имущества личного пользования – по истечении срока носки ранее выданных таких предметов;</w:t>
      </w:r>
    </w:p>
    <w:p w:rsidR="004F066D" w:rsidRDefault="004F066D" w:rsidP="00E4786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предметов инвентарного имущества – по их фактическому износу, но не ранее истечения установленного для них срока носки (эксплуатации). </w:t>
      </w:r>
    </w:p>
    <w:p w:rsidR="00E4786E" w:rsidRPr="004F066D" w:rsidRDefault="00E4786E" w:rsidP="00E4786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тпуска военнослужащи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х.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Основной отпуск – военнослужащим, проходящим военную службу по контракту.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Каникулярный отпуск – военнослужащим, обучающимся в военно-учебных заведениях.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Дополнительный отпуск – военнослужащим, проходящим военную службу по контракту.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беременности и родам – военнослужащим женского пола.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уходу за ребенком – военнослужащим, проходящим военную службу по контракту.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Продолжительность основного отпуска военнослужащим, проходящим военную службу по контракту, устанавливается:</w:t>
      </w:r>
    </w:p>
    <w:p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менее 10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30 суток;</w:t>
      </w:r>
    </w:p>
    <w:p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от 10 до 15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35 суток;</w:t>
      </w:r>
    </w:p>
    <w:p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от 15 до 20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40 суток;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• военнослужащим, общая продолжительность военной службы которых в льготном исчислении составляет 20 лет и более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45 суток.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Продолжительность основного отпуска увеличивается (предоставляются дополнительные сутки отдыха) следующим категориям военнослужащих, проходящих военную службу по контракту: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ветеранам боевых действий – на 15 суток;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районах Крайнего Севера, а также в местностях с неблагоприятными экологическими условиями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15 суток;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местностях, приравненных к районам Крайнего Севера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10 суток;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местностях с неблагоприятными климатическими условиями, в том числе отдаленных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5 суток;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находящимся на воинских должностях (должностях), исполнение обязанностей военной службы на которых связано с повышенной опасностью для жизни и здоровья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15 суток.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проходящим военную службу по контракту, жены которых находятся в отпуске по беременности и родам, основной отпуск предоставляется с учетом желания военнослужащих.</w:t>
      </w:r>
    </w:p>
    <w:p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Военнослужащим-супругам, проходящим военную службу по контракту, основной отпуск по их желанию предоставляется одновременно. </w:t>
      </w:r>
    </w:p>
    <w:p w:rsidR="00E4786E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ыход на пенсию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Право на пенсию за выслугу лет имеют:</w:t>
      </w:r>
    </w:p>
    <w:p w:rsidR="004F066D" w:rsidRPr="004F066D" w:rsidRDefault="004F066D" w:rsidP="00E4786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офицеры, имеющие на день увольнения со службы выслугу на военной службе 20 лет и более;</w:t>
      </w:r>
    </w:p>
    <w:p w:rsidR="004F066D" w:rsidRPr="004F066D" w:rsidRDefault="004F066D" w:rsidP="00E4786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 xml:space="preserve"> офицеры, уволенные со службы по достижении предельного возраста пребывания на военной службе, состоянию здоровья или в связи с организационно-штатными мероприятиями и достигшие на день увольнения 45-летнего возраста, </w:t>
      </w:r>
      <w:r w:rsidRPr="004F066D">
        <w:rPr>
          <w:rFonts w:ascii="Times New Roman" w:hAnsi="Times New Roman" w:cs="Times New Roman"/>
          <w:sz w:val="28"/>
          <w:szCs w:val="28"/>
        </w:rPr>
        <w:lastRenderedPageBreak/>
        <w:t>имеющие общий трудовой стаж 25 календарных лет и более, из которых не менее 12 лет шести месяцев составляет военная служба.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Предельный возраст пребывания на военной службе устанавливается для:</w:t>
      </w:r>
    </w:p>
    <w:p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Маршала Российской Федерации, генерала армии, адмирала флота, генерал-полковника, адмирала – 65 лет;</w:t>
      </w:r>
    </w:p>
    <w:p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генерал-лейтенанта, вице-адмирала, генерал-майора, контр-адмирала – 60 лет;</w:t>
      </w:r>
    </w:p>
    <w:p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полковника, капитана 1-го ранга – 55 лет;</w:t>
      </w:r>
    </w:p>
    <w:p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военнослужащего, имеющего иное воинское звание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50 лет.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Для военнослужащих женского пола предельный возраст пребывания на военной службе устанавливается 45 лет.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 военнослужащими, достигшими предельного возраста пребывания на военной службе, может заключаться новый контракт о прохождении военной службы в порядке, определяемом Положением о порядке прохождения военной службы:</w:t>
      </w:r>
    </w:p>
    <w:p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имеющими воинское звание Маршала Российской Федерации, генерала армии, адмирала флота на срок, установленный решением Президента Российской Федерации;</w:t>
      </w:r>
    </w:p>
    <w:p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генерал-полковника, адмирала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до достижения ими возраста 70 лет;</w:t>
      </w:r>
    </w:p>
    <w:p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имеющими иное воинское звание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до достижения ими возраста 65 лет.</w:t>
      </w:r>
    </w:p>
    <w:p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Default="00E4786E" w:rsidP="009B13F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07309">
        <w:rPr>
          <w:rFonts w:ascii="Times New Roman" w:hAnsi="Times New Roman" w:cs="Times New Roman"/>
          <w:b/>
          <w:bCs/>
          <w:sz w:val="36"/>
          <w:szCs w:val="36"/>
        </w:rPr>
        <w:t>Телефон "Горячей линии" о порядке и условиях поступления в ВУЗы Минобороны РФ</w:t>
      </w:r>
      <w:r w:rsidR="009B13FA" w:rsidRPr="0020730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835AA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="009B13FA" w:rsidRPr="0020730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2373E">
        <w:rPr>
          <w:rFonts w:ascii="Times New Roman" w:hAnsi="Times New Roman" w:cs="Times New Roman"/>
          <w:b/>
          <w:bCs/>
          <w:sz w:val="36"/>
          <w:szCs w:val="36"/>
        </w:rPr>
        <w:t xml:space="preserve"> 221-94-20</w:t>
      </w:r>
    </w:p>
    <w:p w:rsidR="00F835AA" w:rsidRDefault="00F835AA" w:rsidP="009B13F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bookmarkStart w:id="0" w:name="_GoBack"/>
      <w:bookmarkEnd w:id="0"/>
    </w:p>
    <w:sectPr w:rsidR="00F835AA" w:rsidSect="007F65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BF4"/>
    <w:multiLevelType w:val="multilevel"/>
    <w:tmpl w:val="B8F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A2597"/>
    <w:multiLevelType w:val="multilevel"/>
    <w:tmpl w:val="9742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D58B7"/>
    <w:multiLevelType w:val="multilevel"/>
    <w:tmpl w:val="4A22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76564"/>
    <w:multiLevelType w:val="multilevel"/>
    <w:tmpl w:val="D03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A518F"/>
    <w:multiLevelType w:val="multilevel"/>
    <w:tmpl w:val="4D62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396209"/>
    <w:multiLevelType w:val="multilevel"/>
    <w:tmpl w:val="91E8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9B664E"/>
    <w:multiLevelType w:val="multilevel"/>
    <w:tmpl w:val="1B3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F73CF"/>
    <w:multiLevelType w:val="multilevel"/>
    <w:tmpl w:val="38AE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292465"/>
    <w:multiLevelType w:val="multilevel"/>
    <w:tmpl w:val="C480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63FF7"/>
    <w:multiLevelType w:val="multilevel"/>
    <w:tmpl w:val="642A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6E7A9D"/>
    <w:multiLevelType w:val="multilevel"/>
    <w:tmpl w:val="5A70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21BCD"/>
    <w:multiLevelType w:val="multilevel"/>
    <w:tmpl w:val="A194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126B3A"/>
    <w:multiLevelType w:val="multilevel"/>
    <w:tmpl w:val="CC68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06018D"/>
    <w:multiLevelType w:val="multilevel"/>
    <w:tmpl w:val="338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8645D3"/>
    <w:multiLevelType w:val="multilevel"/>
    <w:tmpl w:val="0BA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F27C0"/>
    <w:rsid w:val="0012373E"/>
    <w:rsid w:val="00207309"/>
    <w:rsid w:val="00264621"/>
    <w:rsid w:val="00316360"/>
    <w:rsid w:val="004F066D"/>
    <w:rsid w:val="00603F0C"/>
    <w:rsid w:val="006504EF"/>
    <w:rsid w:val="006E32D4"/>
    <w:rsid w:val="007F27C0"/>
    <w:rsid w:val="007F65CC"/>
    <w:rsid w:val="008E16EC"/>
    <w:rsid w:val="009B13FA"/>
    <w:rsid w:val="00AB00B4"/>
    <w:rsid w:val="00E4786E"/>
    <w:rsid w:val="00EF7C25"/>
    <w:rsid w:val="00F476FC"/>
    <w:rsid w:val="00F8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27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76F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8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6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5773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7501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8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2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94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8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56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8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7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1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8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9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2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807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5792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4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1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4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80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25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59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8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8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9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15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3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8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vaa.mil.ru" TargetMode="External"/><Relationship Id="rId18" Type="http://schemas.openxmlformats.org/officeDocument/2006/relationships/hyperlink" Target="vunc-vvs-chelyabinsk.mil.ru" TargetMode="External"/><Relationship Id="rId26" Type="http://schemas.openxmlformats.org/officeDocument/2006/relationships/hyperlink" Target="vunc-vmf-bvmi.mil.ru" TargetMode="External"/><Relationship Id="rId39" Type="http://schemas.openxmlformats.org/officeDocument/2006/relationships/hyperlink" Target="vatt-v.mil.ru" TargetMode="External"/><Relationship Id="rId21" Type="http://schemas.openxmlformats.org/officeDocument/2006/relationships/hyperlink" Target="vavko.mil.ru" TargetMode="External"/><Relationship Id="rId34" Type="http://schemas.openxmlformats.org/officeDocument/2006/relationships/hyperlink" Target="vure.mil.ru" TargetMode="External"/><Relationship Id="rId42" Type="http://schemas.openxmlformats.org/officeDocument/2006/relationships/hyperlink" Target="vmeda-na.mil.ru" TargetMode="External"/><Relationship Id="rId47" Type="http://schemas.openxmlformats.org/officeDocument/2006/relationships/theme" Target="theme/theme1.xml"/><Relationship Id="rId50" Type="http://schemas.openxmlformats.org/officeDocument/2006/relationships/customXml" Target="../customXml/item2.xml"/><Relationship Id="rId7" Type="http://schemas.openxmlformats.org/officeDocument/2006/relationships/hyperlink" Target="nvvku.mil.ru" TargetMode="External"/><Relationship Id="rId2" Type="http://schemas.openxmlformats.org/officeDocument/2006/relationships/styles" Target="styles.xml"/><Relationship Id="rId16" Type="http://schemas.openxmlformats.org/officeDocument/2006/relationships/hyperlink" Target="vva.mil.ru" TargetMode="External"/><Relationship Id="rId29" Type="http://schemas.openxmlformats.org/officeDocument/2006/relationships/hyperlink" Target="varvsn.mil.ru" TargetMode="External"/><Relationship Id="rId11" Type="http://schemas.openxmlformats.org/officeDocument/2006/relationships/hyperlink" Target="via.mil.ru" TargetMode="External"/><Relationship Id="rId24" Type="http://schemas.openxmlformats.org/officeDocument/2006/relationships/hyperlink" Target="vunc-vmf.mil.ru" TargetMode="External"/><Relationship Id="rId32" Type="http://schemas.openxmlformats.org/officeDocument/2006/relationships/hyperlink" Target="nvvkys.donland.ru" TargetMode="External"/><Relationship Id="rId37" Type="http://schemas.openxmlformats.org/officeDocument/2006/relationships/hyperlink" Target="vatt-pdv.mil.ru" TargetMode="External"/><Relationship Id="rId40" Type="http://schemas.openxmlformats.org/officeDocument/2006/relationships/hyperlink" Target="paii.mil.ru" TargetMode="External"/><Relationship Id="rId45" Type="http://schemas.openxmlformats.org/officeDocument/2006/relationships/image" Target="media/image2.png"/><Relationship Id="rId5" Type="http://schemas.openxmlformats.org/officeDocument/2006/relationships/hyperlink" Target="mvvku.mil.ru" TargetMode="External"/><Relationship Id="rId15" Type="http://schemas.openxmlformats.org/officeDocument/2006/relationships/hyperlink" Target="varhbz.mil.ru" TargetMode="External"/><Relationship Id="rId23" Type="http://schemas.openxmlformats.org/officeDocument/2006/relationships/hyperlink" Target="yavvu_umo.mil.ru" TargetMode="External"/><Relationship Id="rId28" Type="http://schemas.openxmlformats.org/officeDocument/2006/relationships/hyperlink" Target="chvvmy_3.mil.ru" TargetMode="External"/><Relationship Id="rId36" Type="http://schemas.openxmlformats.org/officeDocument/2006/relationships/hyperlink" Target="vatt.mil.ru%20viit.vamto.mil.ru" TargetMode="External"/><Relationship Id="rId49" Type="http://schemas.openxmlformats.org/officeDocument/2006/relationships/customXml" Target="../customXml/item1.xml"/><Relationship Id="rId10" Type="http://schemas.openxmlformats.org/officeDocument/2006/relationships/hyperlink" Target="rvvdku.mil.ru" TargetMode="External"/><Relationship Id="rId19" Type="http://schemas.openxmlformats.org/officeDocument/2006/relationships/hyperlink" Target="kvvaul.mil.ru" TargetMode="External"/><Relationship Id="rId31" Type="http://schemas.openxmlformats.org/officeDocument/2006/relationships/hyperlink" Target="vas.mil.ru" TargetMode="External"/><Relationship Id="rId44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donvoku.mil.ru" TargetMode="External"/><Relationship Id="rId14" Type="http://schemas.openxmlformats.org/officeDocument/2006/relationships/hyperlink" Target="varhbz.mil.ru" TargetMode="External"/><Relationship Id="rId22" Type="http://schemas.openxmlformats.org/officeDocument/2006/relationships/hyperlink" Target="vavpvo-na.mil.ru" TargetMode="External"/><Relationship Id="rId27" Type="http://schemas.openxmlformats.org/officeDocument/2006/relationships/hyperlink" Target="vunc-vmf-tovmi.mil.ru" TargetMode="External"/><Relationship Id="rId30" Type="http://schemas.openxmlformats.org/officeDocument/2006/relationships/hyperlink" Target="varvsn-serp.mil.ru" TargetMode="External"/><Relationship Id="rId35" Type="http://schemas.openxmlformats.org/officeDocument/2006/relationships/hyperlink" Target="vu-nu.mil.ru" TargetMode="External"/><Relationship Id="rId43" Type="http://schemas.openxmlformats.org/officeDocument/2006/relationships/hyperlink" Target="vifk_14.mil.ru" TargetMode="External"/><Relationship Id="rId48" Type="http://schemas.microsoft.com/office/2007/relationships/stylesWithEffects" Target="stylesWithEffects.xml"/><Relationship Id="rId8" Type="http://schemas.openxmlformats.org/officeDocument/2006/relationships/hyperlink" Target="dvvku.mil.ru" TargetMode="External"/><Relationship Id="rId51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yperlink" Target="tvviku.mil.ru" TargetMode="External"/><Relationship Id="rId17" Type="http://schemas.openxmlformats.org/officeDocument/2006/relationships/hyperlink" Target="vunc-vvs-syzran.mil.ru" TargetMode="External"/><Relationship Id="rId25" Type="http://schemas.openxmlformats.org/officeDocument/2006/relationships/hyperlink" Target="vunc-vmf-vmii.mil.ru" TargetMode="External"/><Relationship Id="rId33" Type="http://schemas.openxmlformats.org/officeDocument/2006/relationships/hyperlink" Target="kvvu.mil.ru" TargetMode="External"/><Relationship Id="rId38" Type="http://schemas.openxmlformats.org/officeDocument/2006/relationships/hyperlink" Target="vatt-spb.mil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vka.mil.ru" TargetMode="External"/><Relationship Id="rId41" Type="http://schemas.openxmlformats.org/officeDocument/2006/relationships/hyperlink" Target="otiu.m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kvvku.m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F73D27-6CAF-47A5-A08F-FC11B1497299}"/>
</file>

<file path=customXml/itemProps2.xml><?xml version="1.0" encoding="utf-8"?>
<ds:datastoreItem xmlns:ds="http://schemas.openxmlformats.org/officeDocument/2006/customXml" ds:itemID="{92647A88-6703-4DA6-AA5A-44D61862483B}"/>
</file>

<file path=customXml/itemProps3.xml><?xml version="1.0" encoding="utf-8"?>
<ds:datastoreItem xmlns:ds="http://schemas.openxmlformats.org/officeDocument/2006/customXml" ds:itemID="{70AC9446-4908-4B61-97B8-80F7A9D43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4182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KSP_Amgln</dc:creator>
  <cp:keywords/>
  <dc:description/>
  <cp:lastModifiedBy>User</cp:lastModifiedBy>
  <cp:revision>8</cp:revision>
  <dcterms:created xsi:type="dcterms:W3CDTF">2025-09-02T12:42:00Z</dcterms:created>
  <dcterms:modified xsi:type="dcterms:W3CDTF">2025-10-22T07:48:00Z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