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CE" w:rsidRPr="00205DCE" w:rsidRDefault="00205DCE" w:rsidP="00205DCE">
      <w:pPr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5D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29E1EF" wp14:editId="39CD59CD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DCE" w:rsidRPr="00205DCE" w:rsidRDefault="00205DCE" w:rsidP="00205DCE">
      <w:pPr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05DCE" w:rsidRPr="00205DCE" w:rsidRDefault="00205DCE" w:rsidP="00205DCE">
      <w:pPr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205DCE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АДМИНИСТРАЦИЯ ЖЕЛЕЗНОДОРОЖНОГО РАЙОНА В ГОРОДЕ КРАСНОЯРСКЕ</w:t>
      </w:r>
    </w:p>
    <w:p w:rsidR="00205DCE" w:rsidRPr="00205DCE" w:rsidRDefault="00205DCE" w:rsidP="00205DCE">
      <w:pPr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05DCE" w:rsidRPr="00205DCE" w:rsidRDefault="00205DCE" w:rsidP="00205DCE">
      <w:pPr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205DCE">
        <w:rPr>
          <w:rFonts w:ascii="Times New Roman" w:eastAsia="Times New Roman" w:hAnsi="Times New Roman" w:cs="Times New Roman"/>
          <w:sz w:val="44"/>
          <w:szCs w:val="24"/>
          <w:lang w:eastAsia="ru-RU"/>
        </w:rPr>
        <w:t>РАСПОРЯЖЕНИЕ</w:t>
      </w:r>
    </w:p>
    <w:p w:rsidR="00205DCE" w:rsidRPr="00205DCE" w:rsidRDefault="00205DCE" w:rsidP="00205DCE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DCE" w:rsidRPr="00205DCE" w:rsidRDefault="00205DCE" w:rsidP="00205DCE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05DCE" w:rsidRPr="00205DCE" w:rsidTr="005A0C3B">
        <w:tc>
          <w:tcPr>
            <w:tcW w:w="4785" w:type="dxa"/>
            <w:shd w:val="clear" w:color="auto" w:fill="auto"/>
          </w:tcPr>
          <w:p w:rsidR="00205DCE" w:rsidRPr="00205DCE" w:rsidRDefault="00205DCE" w:rsidP="00205DCE">
            <w:pP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205DC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23.10.2019</w:t>
            </w:r>
          </w:p>
        </w:tc>
        <w:tc>
          <w:tcPr>
            <w:tcW w:w="4786" w:type="dxa"/>
            <w:shd w:val="clear" w:color="auto" w:fill="auto"/>
          </w:tcPr>
          <w:p w:rsidR="00205DCE" w:rsidRPr="00205DCE" w:rsidRDefault="00205DCE" w:rsidP="00205DCE">
            <w:pPr>
              <w:ind w:right="284"/>
              <w:jc w:val="right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205DCE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№ 390-р</w:t>
            </w:r>
          </w:p>
        </w:tc>
      </w:tr>
    </w:tbl>
    <w:p w:rsidR="00205DCE" w:rsidRPr="00205DCE" w:rsidRDefault="00205DCE" w:rsidP="00205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DCE" w:rsidRPr="00205DCE" w:rsidRDefault="00205DCE" w:rsidP="00205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05DCE" w:rsidRPr="00205DCE" w:rsidSect="00C91A0C">
          <w:headerReference w:type="default" r:id="rId8"/>
          <w:pgSz w:w="11906" w:h="16838" w:code="9"/>
          <w:pgMar w:top="227" w:right="567" w:bottom="1134" w:left="1701" w:header="720" w:footer="720" w:gutter="0"/>
          <w:cols w:space="708"/>
          <w:titlePg/>
          <w:docGrid w:linePitch="360"/>
        </w:sectPr>
      </w:pPr>
      <w:r w:rsidRPr="00205D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205DCE" w:rsidRPr="00205DCE" w:rsidRDefault="00205DCE" w:rsidP="00205DCE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205DCE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О создании комиссии по соблюдению требований </w:t>
      </w:r>
    </w:p>
    <w:p w:rsidR="00205DCE" w:rsidRPr="00205DCE" w:rsidRDefault="00205DCE" w:rsidP="00205DCE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205DCE">
        <w:rPr>
          <w:rFonts w:ascii="Times New Roman" w:hAnsi="Times New Roman" w:cs="Times New Roman"/>
          <w:bCs/>
          <w:sz w:val="30"/>
          <w:szCs w:val="30"/>
        </w:rPr>
        <w:t xml:space="preserve">к служебному поведению муниципальных служащих </w:t>
      </w:r>
    </w:p>
    <w:p w:rsidR="00205DCE" w:rsidRPr="00205DCE" w:rsidRDefault="00205DCE" w:rsidP="00205DCE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205DCE">
        <w:rPr>
          <w:rFonts w:ascii="Times New Roman" w:hAnsi="Times New Roman" w:cs="Times New Roman"/>
          <w:bCs/>
          <w:sz w:val="30"/>
          <w:szCs w:val="30"/>
        </w:rPr>
        <w:t xml:space="preserve">администрации Железнодорожного района в городе Красноярске </w:t>
      </w:r>
    </w:p>
    <w:p w:rsidR="00205DCE" w:rsidRPr="00205DCE" w:rsidRDefault="00205DCE" w:rsidP="00205DCE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205DCE">
        <w:rPr>
          <w:rFonts w:ascii="Times New Roman" w:hAnsi="Times New Roman" w:cs="Times New Roman"/>
          <w:bCs/>
          <w:sz w:val="30"/>
          <w:szCs w:val="30"/>
        </w:rPr>
        <w:t xml:space="preserve">и урегулированию конфликта интересов на муниципальной службе </w:t>
      </w:r>
    </w:p>
    <w:p w:rsidR="00205DCE" w:rsidRPr="009A6CBB" w:rsidRDefault="009A6CBB" w:rsidP="009A6CB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6CBB">
        <w:rPr>
          <w:rFonts w:ascii="Times New Roman" w:hAnsi="Times New Roman" w:cs="Times New Roman"/>
          <w:i/>
          <w:sz w:val="24"/>
          <w:szCs w:val="24"/>
        </w:rPr>
        <w:t xml:space="preserve">(в редакции распоряжения администрации </w:t>
      </w:r>
      <w:r w:rsidRPr="009A6CBB">
        <w:rPr>
          <w:rFonts w:ascii="Times New Roman" w:hAnsi="Times New Roman" w:cs="Times New Roman"/>
          <w:i/>
          <w:sz w:val="24"/>
          <w:szCs w:val="24"/>
        </w:rPr>
        <w:t>района</w:t>
      </w:r>
      <w:r w:rsidRPr="009A6CBB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Pr="009A6CBB">
        <w:rPr>
          <w:rFonts w:ascii="Times New Roman" w:hAnsi="Times New Roman" w:cs="Times New Roman"/>
          <w:i/>
          <w:sz w:val="24"/>
          <w:szCs w:val="24"/>
        </w:rPr>
        <w:t>29.12.2020</w:t>
      </w:r>
      <w:r w:rsidRPr="009A6CBB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Pr="009A6CBB">
        <w:rPr>
          <w:rFonts w:ascii="Times New Roman" w:hAnsi="Times New Roman" w:cs="Times New Roman"/>
          <w:i/>
          <w:sz w:val="24"/>
          <w:szCs w:val="24"/>
        </w:rPr>
        <w:t>550</w:t>
      </w:r>
      <w:r w:rsidRPr="009A6CBB">
        <w:rPr>
          <w:rFonts w:ascii="Times New Roman" w:hAnsi="Times New Roman" w:cs="Times New Roman"/>
          <w:i/>
          <w:sz w:val="24"/>
          <w:szCs w:val="24"/>
        </w:rPr>
        <w:t>-р)</w:t>
      </w:r>
    </w:p>
    <w:p w:rsidR="00205DCE" w:rsidRPr="00205DCE" w:rsidRDefault="00205DCE" w:rsidP="00205DCE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соответствии с Федеральными законами от 02.03.2007 </w:t>
      </w:r>
      <w:hyperlink r:id="rId9" w:history="1">
        <w:r w:rsidRPr="00205DCE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№ 25-ФЗ</w:t>
        </w:r>
      </w:hyperlink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«О муниципальной службе в Российской Федерации», от 25.12.2008             </w:t>
      </w:r>
      <w:hyperlink r:id="rId10" w:history="1">
        <w:r w:rsidRPr="00205DCE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№ 273-ФЗ</w:t>
        </w:r>
      </w:hyperlink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«О противодействии коррупции», </w:t>
      </w:r>
      <w:hyperlink r:id="rId11" w:history="1">
        <w:r w:rsidRPr="00205DCE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Указом</w:t>
        </w:r>
      </w:hyperlink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Президента Российской Федерации от 01.07.2010 № 821 «О комиссиях                                    по соблюдению требований к служебному поведению федеральных государственных служащих и урегулированию конфликта интересов», руководствуясь распоряжением администрации города Красноярска                      от 07.10.2019 № 324-р:</w:t>
      </w:r>
    </w:p>
    <w:p w:rsidR="00205DCE" w:rsidRPr="00205DCE" w:rsidRDefault="00205DCE" w:rsidP="00205DCE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1. Утвердить </w:t>
      </w:r>
      <w:hyperlink w:anchor="P37" w:history="1">
        <w:r w:rsidRPr="00205DCE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Положение</w:t>
        </w:r>
      </w:hyperlink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 комиссии по соблюдению требований      к служебному поведению муниципальных служащих администрации Железнодорожного района в городе Красноярске и урегулированию конфликта интересов на муниципальной службе согласно приложению 1. </w:t>
      </w:r>
    </w:p>
    <w:p w:rsidR="00205DCE" w:rsidRPr="00205DCE" w:rsidRDefault="00205DCE" w:rsidP="00205DCE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2. Утвердить состав комиссии по соблюдению требований                   к служебному поведению муниципальных служащих администрации Железнодорожного района в городе Красноярске и урегулированию конфликта интересов согласно приложению 2. </w:t>
      </w:r>
    </w:p>
    <w:p w:rsidR="00205DCE" w:rsidRPr="00205DCE" w:rsidRDefault="00205DCE" w:rsidP="00205DCE">
      <w:pPr>
        <w:ind w:right="-5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3. Контроль за исполнением настоящего распоряжения оставляю               за собой.</w:t>
      </w:r>
    </w:p>
    <w:p w:rsidR="00205DCE" w:rsidRPr="00205DCE" w:rsidRDefault="00205DCE" w:rsidP="00205DCE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 администрации района                                       Ю.Г. Савчук</w:t>
      </w:r>
    </w:p>
    <w:p w:rsidR="00205DCE" w:rsidRPr="00205DCE" w:rsidRDefault="00205DCE" w:rsidP="00205DCE">
      <w:pPr>
        <w:widowControl w:val="0"/>
        <w:autoSpaceDE w:val="0"/>
        <w:autoSpaceDN w:val="0"/>
        <w:jc w:val="righ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jc w:val="righ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jc w:val="righ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spacing w:after="200" w:line="27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ind w:left="5387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1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ind w:left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ind w:left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Железнодорожного района 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ind w:left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городе Красноярске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ind w:left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23.10.2019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390-р</w:t>
      </w:r>
    </w:p>
    <w:p w:rsidR="00205DCE" w:rsidRPr="00205DCE" w:rsidRDefault="00205DCE" w:rsidP="00205DC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P37"/>
      <w:bookmarkEnd w:id="0"/>
    </w:p>
    <w:p w:rsidR="00205DCE" w:rsidRPr="00205DCE" w:rsidRDefault="00205DCE" w:rsidP="00205DCE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комиссии по соблюдению требований к служебному поведению 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муниципальных служащих администрации Железнодорожного района 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городе Красноярске и урегулированию конфликта интересов 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муниципальной службе</w:t>
      </w:r>
    </w:p>
    <w:p w:rsidR="00205DCE" w:rsidRPr="00205DCE" w:rsidRDefault="00205DCE" w:rsidP="00205DC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I.</w:t>
      </w:r>
      <w:r w:rsidRPr="00205D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положения</w:t>
      </w:r>
    </w:p>
    <w:p w:rsidR="00205DCE" w:rsidRPr="00205DCE" w:rsidRDefault="00205DCE" w:rsidP="00205DC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1. Настоящее Положение определяет порядок формирования                                      и деятельности комиссии по соблюдению требований к служебному поведению муниципальных служащих администрации Железнодорожного района в городе Красноярске и урегулированию конфликта интересов на муниципальной службе (далее – комиссия).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 Комиссия в своей деятельности руководствуется </w:t>
      </w:r>
      <w:hyperlink r:id="rId12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Конституцией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                           и Правительства Российской Федерации, правовыми актами Красноярского края, правовыми актами города Красноярска, Положением об администрации района в городе Красноярске, настоящим Положением.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3. Комиссия является совещательным органом, создаваемым                   для содействия: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обеспечении соблюдения муниципальными служащими администрации района ограничений и запретов, требований                                 о предотвращении или урегулировании конфликта интересов, а также                      в обеспечении исполнения ими обязанностей, установленных Федеральным </w:t>
      </w:r>
      <w:hyperlink r:id="rId13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законом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25.12.2008 № 273-ФЗ «О противодействии коррупции», другими федеральными законами (далее – требования                              к служебному поведению и (или) требования об урегулировании конфликта интересов);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осуществлении мер по предупреждению коррупции                                   в администрации района. 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 Комиссия рассматривает вопросы, связанные с соблюдением требований к служебному поведению и (или) требований                                        об урегулировании конфликта интересов, в отношении муниципальных служащих администрации района. 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jc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II.</w:t>
      </w:r>
      <w:r w:rsidRPr="00205DCE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 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образования комиссии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5. Комиссия образуется правовым актом руководителя администрации Железнодорожного района в городе Красноярске. Указанным актом утверждается состав комиссии.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состав комиссии входят председатель комиссии, его заместитель, назначаемый из числа членов комиссии, замещающих должности муниципальной службы, секретарь и члены комиссии. 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6. В состав комиссии входят: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1) заместитель руководителя администрации района, в ведении которого находятся вопросы кадрового, организационного и правового обеспечения деятельности администрации района (председатель комиссии); начальник отдела по управлению персоналом и общим вопросам администрации района (заместитель председателя комиссии); заместитель начальника отдела по управлению персоналом и общим вопросам администрации района (секретарь комиссии), муниципальные служащие юридического отдела администрации района; </w:t>
      </w:r>
      <w:proofErr w:type="gramEnd"/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2) представитель (представители) научных организаций, профессиональных образовательных организаций, организаций высшего образования, организаций дополнительного профессионального образования и иных организаций при условии,                                что деятельность представителя (представителей) связана                                      с муниципальной службой.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7. Число членов комиссии, не замещающих должности муниципальной службы в администрации Железнодорожного района                      в городе Красноярске, должно составлять не менее одной четверти                                  от общего числа членов комиссии.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Указанные лица осуществляют свою деятельность в составе комиссии на безвозмездной основе.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8.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9. При возникновении прямой или косвенной личной заинтересованности члена комиссии, которая может привести                                к конфликту интересов при рассмотрении вопроса, включенного                                 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10. Заседание комиссии считается правомочным, если на нем 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района, недопустимо.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11. В заседаниях комиссии могут участвовать: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1) 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в администрации района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P71"/>
      <w:bookmarkEnd w:id="1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2)</w:t>
      </w:r>
      <w:r w:rsidRPr="00205DCE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 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другие муниципальные служащие, замещающие должности муниципальной службы в администрации района; специалисты, которые могут дать пояснения по вопросам муниципальной службы                      и вопросам, рассматриваемым комиссией; представители заинтересованных организаций; </w:t>
      </w: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представитель муниципального служащего, в отношении которого комиссией рассматривается вопрос                      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отдельно в каждом конкретном случае                           не менее чем за три дня до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jc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jc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III. Порядок работы комиссии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P75"/>
      <w:bookmarkEnd w:id="2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12. Основаниями для проведения заседания комиссии являются: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" w:name="P76"/>
      <w:bookmarkEnd w:id="3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1)</w:t>
      </w:r>
      <w:r w:rsidRPr="00205DCE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 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представление материалов проверки, свидетельствующих: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bookmarkStart w:id="4" w:name="P77"/>
      <w:bookmarkEnd w:id="4"/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 представлении муниципальным служащим недостоверных                                          и (или) неполных сведений о доходах, об имуществе и обязательствах имущественного характера;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bookmarkStart w:id="5" w:name="P78"/>
      <w:bookmarkEnd w:id="5"/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 несоблюдении муниципальным служащим требований                               к служебному поведению и (или) требований об урегулировании конфликта интересов; 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bookmarkStart w:id="6" w:name="P79"/>
      <w:bookmarkEnd w:id="6"/>
      <w:proofErr w:type="gramStart"/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2)</w:t>
      </w:r>
      <w:r w:rsidRPr="00205DCE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 </w:t>
      </w: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</w:t>
      </w: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</w:t>
      </w:r>
      <w:proofErr w:type="gramEnd"/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bookmarkStart w:id="7" w:name="P81"/>
      <w:bookmarkEnd w:id="7"/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3) заявление муниципального служащего о невозможности                           по объективным причинам представить сведения о доходах,                                             об имуществе и обязательствах имущественного характера своих супруги (супруга) и несовершеннолетних детей;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8" w:name="P82"/>
      <w:bookmarkEnd w:id="8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4) уведомление муниципального служащего о возникновении                              у него личной заинтересованности, которая приводит или может привести к конфликту интересов;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5) представление руководителя администрации района или любого члена комиссии, касающееся </w:t>
      </w: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обеспечения соблюдения муниципальным служащим требований к служебному поведению и (или) требований                                     об урегулировании конфликта интересов либо осуществления                                   в администрации района мер по предупреждению коррупции;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6)</w:t>
      </w: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 материалы проверки, свидетельствующие о представлении муниципальным служащим недостоверных или неполных сведений, предусмотренных </w:t>
      </w:r>
      <w:hyperlink r:id="rId14" w:history="1">
        <w:r w:rsidRPr="00205DCE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частью 1 статьи 3</w:t>
        </w:r>
      </w:hyperlink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Федерального закона от 03.12.2012 № 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bookmarkStart w:id="9" w:name="P83"/>
      <w:bookmarkStart w:id="10" w:name="P84"/>
      <w:bookmarkEnd w:id="9"/>
      <w:bookmarkEnd w:id="10"/>
      <w:proofErr w:type="gramStart"/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7) поступившее в соответствии с </w:t>
      </w:r>
      <w:hyperlink r:id="rId15" w:history="1">
        <w:r w:rsidRPr="00205DCE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частью 4 статьи 12</w:t>
        </w:r>
      </w:hyperlink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Федерального закона от 25.12.2008 № 273-ФЗ «О противодействии коррупции»                                     и </w:t>
      </w:r>
      <w:hyperlink r:id="rId16" w:history="1">
        <w:r w:rsidRPr="00205DCE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статьей 64.1</w:t>
        </w:r>
      </w:hyperlink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Трудового кодекса Российской Федерации уведомление коммерческой или некоммерческой организации о заключении                                  с гражданином,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</w:t>
      </w:r>
      <w:proofErr w:type="gramEnd"/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proofErr w:type="gramStart"/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 время замещения должности муниципальной службы, при условии, что указанному гражданину комиссией ранее было отказано во вступлении в трудовые                                 и гражданско-правовые отношения с данной организацией или что вопрос о даче согласия такому гражданину на замещение им должности                                 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proofErr w:type="gramEnd"/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bookmarkStart w:id="11" w:name="P85"/>
      <w:bookmarkEnd w:id="11"/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8) письменная </w:t>
      </w:r>
      <w:proofErr w:type="spellStart"/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неанонимная</w:t>
      </w:r>
      <w:proofErr w:type="spellEnd"/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информация о нарушении муниципальным служащим Кодекса этики и поведения лиц, </w:t>
      </w: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замещающих государственные должности Красноярского края, выборные муниципальные должности, государственных гражданских служащих Красноярского края и муниципальных служащих (далее – Кодекс этики).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bookmarkStart w:id="12" w:name="P87"/>
      <w:bookmarkEnd w:id="12"/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13. Комиссия не рассматривает сообщения о преступлениях                                и административных правонарушениях, а также анонимные обращения, не проводит служебные проверки по фактам нарушения служебной дисциплины, проверки достоверности и полноты сведений о доходах, расходах об имуществе и обязательствах имущественного характера, соблюдения запретов, ограничений и обязанностей.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14. Представление, указанное в </w:t>
      </w:r>
      <w:hyperlink w:anchor="P76" w:history="1">
        <w:r w:rsidRPr="00205DCE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подпункте 1 пункта 12</w:t>
        </w:r>
      </w:hyperlink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Положения, направляется председателю комиссии.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 представлению приобщаются: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1)</w:t>
      </w:r>
      <w:r w:rsidRPr="00205DCE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 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 проверки, проведенной в отношении муниципального служащего, свидетельствующие: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представлении муниципальным служащим недостоверных                          и (или) неполных сведений о доходах, об имуществе и обязательствах имущественного характера, представляемых в соответствии                                     с Федеральным </w:t>
      </w:r>
      <w:hyperlink r:id="rId17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законом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02.03.2007 № 25-ФЗ «О муниципальной службе в Российской Федерации», </w:t>
      </w:r>
      <w:hyperlink r:id="rId18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Законом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                             от 07.07.2009 № 8-3542 «О представлении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о доходах, об</w:t>
      </w:r>
      <w:proofErr w:type="gramEnd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имуществе</w:t>
      </w:r>
      <w:proofErr w:type="gramEnd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обязательствах имущественного характера»;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о несоблюдении муниципальным служащим требований                                   о предотвращении или урегулировании конфликта интересов либо ограничений и запретов, связанных с муниципальной службой;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2)</w:t>
      </w:r>
      <w:r w:rsidRPr="00205DCE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 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информация, касающаяся обеспечения соблюдения муниципальным служащим требований к служебному поведению                               и (или) требований об урегулировании конфликта интересов либо осуществления в администрации района мер по предупреждению коррупции.</w:t>
      </w:r>
    </w:p>
    <w:p w:rsidR="00205DCE" w:rsidRPr="00205DCE" w:rsidRDefault="00205DCE" w:rsidP="00205DCE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15. </w:t>
      </w: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Обращение, указанное в подпункте 2 пункта 12 настоящего Положения, подается гражданином, замещавшим должность муниципальной службы, на имя руководителя администрации района                          до начала замещения на условиях трудового договора должности                             в организации либо выполнения в данной организации работ (оказания услуг)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обязанности.</w:t>
      </w:r>
      <w:proofErr w:type="gramEnd"/>
    </w:p>
    <w:p w:rsidR="00205DCE" w:rsidRPr="00205DCE" w:rsidRDefault="00205DCE" w:rsidP="00205DC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Обращение, указанное в </w:t>
      </w:r>
      <w:hyperlink w:anchor="P79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подпункте 2 пункта 1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205DCE" w:rsidRPr="00205DCE" w:rsidRDefault="00205DCE" w:rsidP="00205DC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обращении указываются:</w:t>
      </w:r>
    </w:p>
    <w:p w:rsidR="00205DCE" w:rsidRPr="00205DCE" w:rsidRDefault="00205DCE" w:rsidP="00205DC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1) фамилия, имя, отчество гражданина, дата его рождения, адрес проживания (регистрации). В случае если фамилия, имя или отчество изменялись, указываются учетные данные по последнему месту работы; </w:t>
      </w:r>
    </w:p>
    <w:p w:rsidR="00205DCE" w:rsidRDefault="00205DCE" w:rsidP="00205DC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2) замещаемые должности в течение последних двух лет до дня увольнения с муниципальной службы, дата увольнения гражданина                             с муниципальной службы (прилагается копия трудовой книжки гражданина</w:t>
      </w:r>
      <w:r w:rsidR="009A6C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A6CBB" w:rsidRPr="004C56C2">
        <w:rPr>
          <w:rFonts w:ascii="Times New Roman" w:hAnsi="Times New Roman" w:cs="Times New Roman"/>
          <w:sz w:val="30"/>
          <w:szCs w:val="30"/>
        </w:rPr>
        <w:t xml:space="preserve">(за исключением случаев, если в соответствии </w:t>
      </w:r>
      <w:r w:rsidR="009A6CBB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="009A6CBB" w:rsidRPr="004C56C2">
        <w:rPr>
          <w:rFonts w:ascii="Times New Roman" w:hAnsi="Times New Roman" w:cs="Times New Roman"/>
          <w:sz w:val="30"/>
          <w:szCs w:val="30"/>
        </w:rPr>
        <w:t>с законодательством трудовая книжка на работника не ведется) или сведения о трудовой деятельности гражданина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</w:p>
    <w:p w:rsidR="009A6CBB" w:rsidRPr="009A6CBB" w:rsidRDefault="009A6CBB" w:rsidP="009A6CBB">
      <w:pPr>
        <w:widowControl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(п.п.2 в ред. распоряжения администрации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района</w:t>
      </w:r>
      <w:r w:rsidRPr="009A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29.12.2020</w:t>
      </w:r>
      <w:r w:rsidRPr="009A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550</w:t>
      </w:r>
      <w:r w:rsidRPr="009A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-р)</w:t>
      </w:r>
    </w:p>
    <w:p w:rsidR="00205DCE" w:rsidRPr="00205DCE" w:rsidRDefault="00205DCE" w:rsidP="00205DC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3) наименование, местонахождение коммерческой или некоммерческой организации, характер ее деятельности;</w:t>
      </w:r>
    </w:p>
    <w:p w:rsidR="00205DCE" w:rsidRPr="00205DCE" w:rsidRDefault="00205DCE" w:rsidP="00205DC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4)</w:t>
      </w:r>
      <w:r w:rsidRPr="00205DCE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 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должностные (служебные) обязанности, исполняемые гражданином во время замещения им должности муниципальной службы;</w:t>
      </w:r>
    </w:p>
    <w:p w:rsidR="00205DCE" w:rsidRPr="00205DCE" w:rsidRDefault="00205DCE" w:rsidP="00205DC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5) функции по муниципальному (административному) управлению в отношении коммерческой или некоммерческой организации,                                         в которую гражданин планирует трудоустроиться;</w:t>
      </w:r>
    </w:p>
    <w:p w:rsidR="00205DCE" w:rsidRPr="00205DCE" w:rsidRDefault="00205DCE" w:rsidP="00205DCE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6) 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16. </w:t>
      </w: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Рассмотрение обращения или уведомления, указанных                       в подпунктах 2, 7 пункта 12 настоящего Положения, а также подготовку мотивированного заключения о возможности дачи согласия                             на замещение должности или на выполнение работы (оказание услуг)               на условиях гражданско-правового договора в коммерческой                                             или некоммерческой организации либо отказа в таком согласии осуществляет отдел по управлению персоналом и общим вопросам администрации района (далее – отдел). </w:t>
      </w:r>
      <w:proofErr w:type="gramEnd"/>
    </w:p>
    <w:p w:rsidR="00205DCE" w:rsidRPr="00205DCE" w:rsidRDefault="00205DCE" w:rsidP="00205DCE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17. </w:t>
      </w: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подготовке мотивированного заключения по результатам рассмотрения обращения или уведомления, указанных в подпунктах 2, 7 пункта 12 настоящего Положения, отдел имеет право проводить собеседование с гражданином (либо муниципальным служащим), представившим обращение или уведомление; получать от него письменные пояснения; направлять в установленном порядке запросы                        в государственные органы, органы местного самоуправления                                      и заинтересованные организации.</w:t>
      </w:r>
      <w:proofErr w:type="gramEnd"/>
    </w:p>
    <w:p w:rsidR="00205DCE" w:rsidRPr="00205DCE" w:rsidRDefault="00205DCE" w:rsidP="00205DC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Обращение или уведомление, а также мотивированное заключение и другие материалы в течение семи рабочих дней со дня поступления обращения или уведомления направляются отделом председателю комиссии.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направления запросов обращение или уведомление,                 а также заключение и другие материалы направляются председателю комиссии в течение 45 дней со дня поступления обращения                                      или уведомления. Указанный срок может быть продлен, но не более чем                       на 30 дней.</w:t>
      </w:r>
    </w:p>
    <w:p w:rsidR="00205DCE" w:rsidRPr="00205DCE" w:rsidRDefault="00205DCE" w:rsidP="00205DCE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18. </w:t>
      </w: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Мотивированное заключение, подготовленное по результатам рассмотрения обращения или уведомления, указанных в подпунктах 2, 7 пункта 12 настоящего Положения, должно содержать:</w:t>
      </w:r>
      <w:proofErr w:type="gramEnd"/>
    </w:p>
    <w:p w:rsidR="00205DCE" w:rsidRPr="00205DCE" w:rsidRDefault="00205DCE" w:rsidP="00205DC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1) информацию, изложенную в обращении или уведомлении, указанных в подпунктах 2, 7 пункта 12 настоящего Положения;</w:t>
      </w:r>
      <w:proofErr w:type="gramEnd"/>
    </w:p>
    <w:p w:rsidR="00205DCE" w:rsidRPr="00205DCE" w:rsidRDefault="00205DCE" w:rsidP="00205DC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2) информацию, полученную от государственных органов, органов местного самоуправления и заинтересованных организаций                                         на основании запросов (в случае направления таковых);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3) мотивированный вывод по результатам предварительного рассмотрения обращения или уведомления, указанных в подпунктах 2, 7 пункта 12 настоящего Положения, а также рекомендации для принятия одного из решений в соответствии с пунктами 27, 32 настоящего Положения или иного решения.  </w:t>
      </w:r>
      <w:proofErr w:type="gramEnd"/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Заявление, указанное в </w:t>
      </w:r>
      <w:hyperlink w:anchor="P81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подпункте 3 пункта 1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 настоящего Положения, представляется муниципальным служащим в письменном виде руководителю администрации района не </w:t>
      </w: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позднее 30 марта года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, следующего за отчетным.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Заявление муниципального служащего </w:t>
      </w: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подлежит обязательной регистрации в день его представления и в течение трех дней после регистрации передается</w:t>
      </w:r>
      <w:proofErr w:type="gramEnd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председателю комиссии.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В заявлении муниципального служащего должны содержаться следующие сведения: фамилия, имя, отчество муниципального служащего; наименование должности, структурного подразделения, которую муниципальный служащий замещает на день подачи заявления; фамилии, имена, отчества своих супруги (супруга)                              и (или) несовершеннолетних детей, сведения о доходах, расходах,                       об имуществе и обязательствах имущественного характера которых муниципальный служащий не может представить;</w:t>
      </w:r>
      <w:proofErr w:type="gramEnd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описание причины невозможности представления сведений о доходах, расходах,                                 об имуществе и обязательствах имущественного характера                              своих супруги (супруга) и (или) несовершеннолетних детей                                             с доказательствами ее объективности (при необходимости прилагаются заверенные копии соответствующих документов); дата и подпись 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муниципального служащего.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Заседание комиссии по рассмотрению заявления, указанного                                   в </w:t>
      </w:r>
      <w:hyperlink w:anchor="P81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подпункте 3 пункта 1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 настоящего Положения, проводится не позднее одного месяца со дня истечения срока, установленного                                   для представления сведений о доходах, расходах, об имуществе                                    и обязательствах имущественного характера.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20. Председатель комиссии при поступлении к нему информации, указанной в </w:t>
      </w:r>
      <w:hyperlink w:anchor="P75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пункте 1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 настоящего Положения: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1) в 10-дневный срок назначает дату заседания комиссии.                           При этом дата заседания комиссии не может быть назначена позднее                    20 дней со дня поступления указанной информации, за исключением случаев, предусмотренных под</w:t>
      </w:r>
      <w:hyperlink w:anchor="P79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пунктами 2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hyperlink w:anchor="P81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3 пункта 1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 настоящего Положения.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Уведомление, указанное в </w:t>
      </w:r>
      <w:hyperlink w:anchor="P85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подпункте 7 пункта 1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 настоящего Положения, рассматривается на очередном заседании комиссии;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2) организует ознакомление муниципального служащего,                                 в отношении которого комиссией рассматривается вопрос,                                     его представителя, членов комиссии и других лиц, участвующих                                в заседании комиссии, с поступившей информацией и результатами                     ее проверки;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3) рассматривает ходатайства о приглашении на заседание комиссии лиц, указанных в </w:t>
      </w:r>
      <w:hyperlink w:anchor="P71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подпункте 2 пункта 1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1 настоящего Положения, принимает решение об их удовлетворении (об отказе                               в удовлетворении) и о рассмотрении (об отказе в рассмотрении) в ходе заседания комиссии дополнительных материалов.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Секретарь комиссии обеспечивает организацию подготовки заседания комиссии, а также извещает членов комиссии, иных приглашенных на заседание комиссии лиц о дате, времени и месте заседания, о вопросах, включенных в повестку дня, знакомит членов комиссии с материалами, представляемыми для обсуждения                                    на заседании комиссии, ведет протокол заседания комиссии.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22. Заседание комиссии проводится в присутствии муниципального служащего, в отношении которого рассматривается вопрос</w:t>
      </w:r>
      <w:r w:rsidRPr="00205DC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о соблюдении требований к служебному поведению                                      и (или) требований об урегулировании конфликта интересов,                                 или гражданина, ранее замещавшего должность муниципальной службы в администрации района (далее – гражданин). 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наличии письменной просьбы муниципального служащего или гражданина о рассмотрении указанного вопроса без его участия заседание комиссии проводится в его отсутствие. 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неявки на заседание комиссии муниципального служащего (его представителя) или гражданина (его представителя)                                          и при отсутствии письменной просьбы о рассмотрении вопроса без его 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указанного вопроса в отсутствие муниципального служащего или гражданина.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24. Члены комиссии и лица, участвовавшие в ее заседании,                                           не вправе разглашать сведения, ставшие им известными в ходе работы комиссии.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25. По итогам рассмотрения вопроса, указанного в </w:t>
      </w:r>
      <w:hyperlink w:anchor="P77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абзаце втором подпункта 1 пункта 1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 настоящего Положения, комиссия принимает одно из следующих решений: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1) установить, что сведения, представленные муниципальным служащим, являются достоверными и полными;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2) 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администрации района применить к муниципальному служащему конкретную меру ответственности.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признаются недостоверными и (или) неполными независимо от вины муниципального служащего.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Представление муниципальным служащим уточненных сведений о доходах, об имуществе и обязательствах имущественного характера после назначения даты заседания комиссии не может служить основанием </w:t>
      </w:r>
      <w:proofErr w:type="spell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нерассмотрения</w:t>
      </w:r>
      <w:proofErr w:type="spellEnd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комиссией данного вопроса и основанием для непринятия решения.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26. По итогам рассмотрения вопроса, указанного в </w:t>
      </w:r>
      <w:hyperlink w:anchor="P78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абзаце третьем подпункта 1 пункта 1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 настоящего Положения, комиссия принимает одно из следующих решений: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1) установить, что муниципальный служащий соблюдал требования к служебному поведению и (или) требования                                     об урегулировании конфликта интересов;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2) установить, что муниципальный служащий не соблюдал требования к служебному поведению и (или) требования                                         об урегулировании конфликта интересов. </w:t>
      </w: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этом случае комиссия указывает в решении, какое именно требование к служебному поведению не соблюдено и (или) в чем выразилось несоблюдение требования об урегулировании конфликта интересов, и рекомендует руководителю администрации района принять меры                                          по урегулированию конфликта интересов, а также указать 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</w:t>
      </w:r>
      <w:proofErr w:type="gramEnd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служащему конкретную меру ответственности.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3" w:name="P130"/>
      <w:bookmarkEnd w:id="13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По итогам рассмотрения вопроса, указанного в </w:t>
      </w:r>
      <w:hyperlink w:anchor="P79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подпункте 2 пункта 1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 настоящего Положения, комиссия принимает одно                                из следующих решений: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1) дать гражданину согласие на замещение должности                                             в коммерческой или некоммерческой организации либо на выполнение работы (оказание услуг) на условиях гражданско-правового договора                           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2) отказать гражданину в даче согласия на замещение должности                             в коммерческой или некоммерческой организации либо на выполнение работы (оказание услуг) на условиях гражданско-правового договора                       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обязанности, и аргументировать свой отказ.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28. По итогам рассмотрения вопроса, указанного в </w:t>
      </w:r>
      <w:hyperlink w:anchor="P81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подпункте 3 пункта 1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 настоящего Положения, комиссия принимает одно                            из следующих решений: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1) признать, что причина непредставления муниципальным служащим сведений о доходах, расходах, об имуществе                                      и обязательствах имущественного характера своих супруги (супруга)                      и (или) несовершеннолетних детей является объективной                                     и уважительной;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2) признать, что причина непредставления муниципальным служащим сведений о доходах, расходах, об имуществе                                          и обязательствах имущественного характера своих супруги (супруга)                               и (или)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3) признать, что причина непредставления муниципальным служащим сведений о доходах, расходах, об имуществе                                       и обязательствах имущественного характера своих супруги (супруга)                                       и (или) несовершеннолетних детей </w:t>
      </w: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необъективна и является</w:t>
      </w:r>
      <w:proofErr w:type="gramEnd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способом уклонения от представления указанных сведений. В этом случае комиссия рекомендует руководителю администрации района применить к муниципальному служащему конкретную меру ответственности.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По итогам рассмотрения вопроса, указанного в </w:t>
      </w:r>
      <w:hyperlink w:anchor="P83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подпункте 4 </w:t>
        </w:r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lastRenderedPageBreak/>
          <w:t>пункта 1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 настоящего Положения, комиссия принимает одно                                   из следующих решений: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1) установить, что 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 муниципального служащего не имеется личной заинтересованности, которая приводит или может привести                                   к конфликту интересов, а </w:t>
      </w:r>
      <w:r w:rsidRPr="00205DC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конфликт интересов отсутствует;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2) установить, что 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у муниципального служащего имеется личная заинтересованность, которая приводит или может привести к конфликту интересов. В этом случае комиссия рекомендует руководителю администрации района принять конкретные меры                                             по урегулированию конфликта интересов или по недопущению                          его возникновения;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3) установить, что муниципальный </w:t>
      </w:r>
      <w:r w:rsidRPr="00205DC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служащий не соблюдал требования об урегулировании конфликта интересов. В этом случае комиссия рекомендует 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руководителю администрации района </w:t>
      </w:r>
      <w:r w:rsidRPr="00205DC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применить к муниципальному служащему конкретную меру ответственности.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4" w:name="P142"/>
      <w:bookmarkEnd w:id="14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30. По итогам рассмотрения вопроса, указанного в подпункте 5 пункта 12 настоящего Положения, комиссия принимает соответствующее решение.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31. По итогам рассмотрения вопроса, указанного в </w:t>
      </w:r>
      <w:hyperlink w:anchor="P84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подпункте 6 пункта 1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 настоящего Положения, комиссия принимает одно                                 из следующих решений: 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1) признать, что сведения, представленные муниципальным служащим в соответствии с Федеральным </w:t>
      </w:r>
      <w:hyperlink r:id="rId19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законом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 контроле                            за соответствием расходов лиц, замещающих государственные должности, и иных лиц их доходам», являются достоверными                                и полными;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2) признать, что сведения, представленные муниципальным служащим в соответствии с Федеральным </w:t>
      </w:r>
      <w:hyperlink r:id="rId20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законом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 контроле                           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администрации района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                           в органы прокуратуры и (или) иные государственные органы                                  в соответствии с их компетенцией.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5" w:name="P147"/>
      <w:bookmarkEnd w:id="15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32. По итогам рассмотрения вопроса, указанного в </w:t>
      </w:r>
      <w:hyperlink w:anchor="P85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подпункте 7 пункта 1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 настоящего Положения, комиссия принимает одно                              из следующих решений: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1) дать согласие гражданину на замещение им должности                                    в коммерческой или некоммерческой организации либо на выполнение работы (оказание услуг) на условиях гражданско-правового договора                            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 коммерческой или некоммерческой организации;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2) 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1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статьи 12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Федерального закона от 25.12.2008 № 273-ФЗ «О противодействии коррупции».                В этом случае комиссия рекомендует руководителю администрации района проинформировать об указанных обстоятельствах органы прокуратуры и уведомившую организацию.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33. По итогам рассмотрения вопроса, указанного </w:t>
      </w: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hyperlink w:anchor="P87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подпункте 8 пункта 1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 </w:t>
      </w: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настоящего Положения, комиссия принимает одно                                 из следующих решений: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1) установить, что муниципальный служащий не нарушил положения </w:t>
      </w:r>
      <w:hyperlink r:id="rId22" w:history="1">
        <w:r w:rsidRPr="00205DCE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Кодекса</w:t>
        </w:r>
      </w:hyperlink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этики;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2) установить, что муниципальный служащий нарушил положения </w:t>
      </w:r>
      <w:hyperlink r:id="rId23" w:history="1">
        <w:r w:rsidRPr="00205DCE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Кодекса</w:t>
        </w:r>
      </w:hyperlink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этики. В этом случае комиссия указывает, какие положения </w:t>
      </w:r>
      <w:hyperlink r:id="rId24" w:history="1">
        <w:r w:rsidRPr="00205DCE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Кодекса</w:t>
        </w:r>
      </w:hyperlink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этики нарушены, и указывает муниципальному служащему                        на неэтичность поведения.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34. По итогам рассмотрения вопросов, указанных в </w:t>
      </w:r>
      <w:hyperlink w:anchor="P76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подпунктах                    1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hyperlink w:anchor="P81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4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6–8 пункта 12 настоящего Положения, при наличии для этого оснований комиссия может принять иное решение, чем это предусмотрено </w:t>
      </w:r>
      <w:hyperlink w:anchor="P130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пунктами 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25–29, 31–33 настоящего Положения. Основания и аргументы для принятия такого решения должны быть отражены в протоколе заседания комиссии.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35. Решения комиссии по вопросам, указанным в </w:t>
      </w:r>
      <w:hyperlink w:anchor="P75" w:history="1">
        <w:r w:rsidRPr="00205DCE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пункте 1</w:t>
        </w:r>
      </w:hyperlink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 настоящего Положения,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36.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79" w:history="1">
        <w:r w:rsidRPr="00205DCE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подпункте 2 пункта 1</w:t>
        </w:r>
      </w:hyperlink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2 настоящего Положения, носят рекомендательный характер. Решение, принимаемое по итогам рассмотрения вопроса, указанного в </w:t>
      </w:r>
      <w:hyperlink w:anchor="P79" w:history="1">
        <w:r w:rsidRPr="00205DCE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подпункте 2 пункта 1</w:t>
        </w:r>
      </w:hyperlink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 настоящего Положения, носит обязательный характер.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37. В протоколе заседания комиссии указываются: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1) дата заседания комиссии, фамилии, имена, отчества членов комиссии и других лиц, присутствующих на заседании;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2) повестка заседания комиссии с формулировкой каждого                           из рассматриваемых на заседании комиссии вопросов;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3) фамилия, имя, отчество, должность муниципального служащего или гражданина, в отношении которого рассматривается вопрос;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4) предъявляемые к муниципальному служащему претензии, материалы, на которых они основываются;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5) содержание пояснений муниципального служащего и других лиц по существу предъявляемых претензий;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6) фамилии, имена, отчества выступивших на заседании лиц                           и краткое изложение их выступлений;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7) источник информации, содержащей основания для проведения заседания комиссии, дата поступления информации;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8) результаты голосования;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9) решение и обоснование его принятия.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38. Член комиссии, несогласный с принятым решением комиссии, вправе выразить особое мнение. Особое мнение </w:t>
      </w:r>
      <w:proofErr w:type="gramStart"/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оформляется                                     в письменном виде и прилагается</w:t>
      </w:r>
      <w:proofErr w:type="gramEnd"/>
      <w:r w:rsidRPr="00205D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 протоколу заседания комиссии. При подписании протокола заседания комиссии членом комиссии, выразившим особое мнение, рядом с подписью ставится пометка                            «с особым мнением». Муниципальный служащий или гражданин,                              в отношении которого комиссией рассматривался вопрос, должен быть ознакомлен с особым мнением члена комиссии.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39. Выписка из протокола заседания комиссии в течение 7 рабочих дней со дня заседания направляется всем заинтересованным лицам.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Выписка из протокола комиссии, заверенная подписью секретаря комиссии и печатью кадровой службы, вручается гражданину,                                          в отношении которого рассматривался вопрос, указанный в </w:t>
      </w:r>
      <w:hyperlink w:anchor="P79" w:history="1">
        <w:r w:rsidRPr="00205DC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подпункте 2 пункта 1</w:t>
        </w:r>
      </w:hyperlink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2 настоящего Положения, с проставлением на втором экземпляре его подписи о получении выписки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заседания комиссии. </w:t>
      </w:r>
    </w:p>
    <w:p w:rsidR="00205DCE" w:rsidRPr="00205DCE" w:rsidRDefault="00205DCE" w:rsidP="00205DCE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40. 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41. Для исполнения решений комиссии могут быть подготовлены проекты правовых актов администрации района, решений                                 или поручений руководителя администрации района.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42. 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администрации района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 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43. </w:t>
      </w: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                            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– немедленно. </w:t>
      </w:r>
      <w:proofErr w:type="gramEnd"/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44. </w:t>
      </w:r>
      <w:proofErr w:type="gram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Организационно-техническое</w:t>
      </w:r>
      <w:proofErr w:type="gramEnd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документационное </w:t>
      </w:r>
      <w:proofErr w:type="spellStart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обеспече-ние</w:t>
      </w:r>
      <w:proofErr w:type="spellEnd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деятельности комиссии осуществляет отдел по управлению персоналом и общим вопросам администрации района. </w: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Default="00205DCE" w:rsidP="00205DC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05DCE" w:rsidRPr="00105AF8" w:rsidRDefault="00205DCE" w:rsidP="00205DCE">
      <w:pPr>
        <w:pStyle w:val="ConsPlusNormal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9D695" wp14:editId="6E29ECCA">
                <wp:simplePos x="0" y="0"/>
                <wp:positionH relativeFrom="column">
                  <wp:posOffset>4445</wp:posOffset>
                </wp:positionH>
                <wp:positionV relativeFrom="paragraph">
                  <wp:posOffset>27305</wp:posOffset>
                </wp:positionV>
                <wp:extent cx="5775960" cy="0"/>
                <wp:effectExtent l="0" t="0" r="1524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15pt" to="455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"/>
            </w:pict>
          </mc:Fallback>
        </mc:AlternateContent>
      </w:r>
    </w:p>
    <w:p w:rsidR="00205DCE" w:rsidRPr="00205DCE" w:rsidRDefault="00205DCE" w:rsidP="00205DCE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ind w:left="5387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6" w:name="_GoBack"/>
      <w:bookmarkEnd w:id="16"/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2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ind w:left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ind w:left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Железнодорожного района 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ind w:left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городе Красноярске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ind w:left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23.10.2019 № 390-р</w:t>
      </w:r>
    </w:p>
    <w:p w:rsidR="00205DCE" w:rsidRPr="00205DCE" w:rsidRDefault="00205DCE" w:rsidP="00205DC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комиссии по соблюдению требований к служебному поведению 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муниципальных служащих администрации Железнодорожного района 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городе Красноярске и урегулированию конфликта интересов </w:t>
      </w:r>
    </w:p>
    <w:p w:rsidR="00205DCE" w:rsidRPr="00205DCE" w:rsidRDefault="00205DCE" w:rsidP="00205DCE">
      <w:pPr>
        <w:widowControl w:val="0"/>
        <w:autoSpaceDE w:val="0"/>
        <w:autoSpaceDN w:val="0"/>
        <w:spacing w:line="192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05DCE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муниципальной службе</w:t>
      </w:r>
    </w:p>
    <w:p w:rsidR="00205DCE" w:rsidRPr="00205DCE" w:rsidRDefault="00205DCE" w:rsidP="00205DC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1"/>
        <w:gridCol w:w="554"/>
        <w:gridCol w:w="6405"/>
      </w:tblGrid>
      <w:tr w:rsidR="00205DCE" w:rsidRPr="00205DCE" w:rsidTr="005A0C3B">
        <w:trPr>
          <w:trHeight w:val="903"/>
        </w:trPr>
        <w:tc>
          <w:tcPr>
            <w:tcW w:w="2611" w:type="dxa"/>
          </w:tcPr>
          <w:p w:rsidR="00205DCE" w:rsidRPr="00205DCE" w:rsidRDefault="00205DCE" w:rsidP="00205DCE">
            <w:pPr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Переверзев Б.В.</w:t>
            </w:r>
          </w:p>
          <w:p w:rsidR="00205DCE" w:rsidRPr="00205DCE" w:rsidRDefault="00205DCE" w:rsidP="00205DCE">
            <w:pPr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w="554" w:type="dxa"/>
          </w:tcPr>
          <w:p w:rsidR="00205DCE" w:rsidRPr="00205DCE" w:rsidRDefault="00205DCE" w:rsidP="00205DCE">
            <w:pPr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-</w:t>
            </w:r>
          </w:p>
          <w:p w:rsidR="00205DCE" w:rsidRPr="00205DCE" w:rsidRDefault="00205DCE" w:rsidP="00205DCE">
            <w:pPr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w="6405" w:type="dxa"/>
          </w:tcPr>
          <w:p w:rsidR="00205DCE" w:rsidRPr="00205DCE" w:rsidRDefault="00205DCE" w:rsidP="00205DCE">
            <w:pPr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заместитель руководителя администрации района, председатель комиссии;</w:t>
            </w:r>
          </w:p>
        </w:tc>
      </w:tr>
      <w:tr w:rsidR="00205DCE" w:rsidRPr="00205DCE" w:rsidTr="005A0C3B">
        <w:trPr>
          <w:trHeight w:val="1140"/>
        </w:trPr>
        <w:tc>
          <w:tcPr>
            <w:tcW w:w="2611" w:type="dxa"/>
          </w:tcPr>
          <w:p w:rsidR="00205DCE" w:rsidRPr="00205DCE" w:rsidRDefault="00205DCE" w:rsidP="00205DCE">
            <w:pPr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Пивчук И.Я.</w:t>
            </w:r>
          </w:p>
        </w:tc>
        <w:tc>
          <w:tcPr>
            <w:tcW w:w="554" w:type="dxa"/>
          </w:tcPr>
          <w:p w:rsidR="00205DCE" w:rsidRPr="00205DCE" w:rsidRDefault="00205DCE" w:rsidP="00205DCE">
            <w:pPr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6405" w:type="dxa"/>
          </w:tcPr>
          <w:p w:rsidR="00205DCE" w:rsidRPr="00205DCE" w:rsidRDefault="00205DCE" w:rsidP="00205DCE">
            <w:pPr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начальник отдела по управлению персоналом                          и общим вопросам администрации района, заместитель председателя;</w:t>
            </w:r>
          </w:p>
        </w:tc>
      </w:tr>
      <w:tr w:rsidR="00205DCE" w:rsidRPr="00205DCE" w:rsidTr="005A0C3B">
        <w:trPr>
          <w:trHeight w:val="1143"/>
        </w:trPr>
        <w:tc>
          <w:tcPr>
            <w:tcW w:w="2611" w:type="dxa"/>
          </w:tcPr>
          <w:p w:rsidR="00205DCE" w:rsidRPr="00205DCE" w:rsidRDefault="00205DCE" w:rsidP="00205DCE">
            <w:pPr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Метикова О.Д.</w:t>
            </w:r>
          </w:p>
          <w:p w:rsidR="00205DCE" w:rsidRPr="00205DCE" w:rsidRDefault="00205DCE" w:rsidP="00205DCE">
            <w:pPr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w="554" w:type="dxa"/>
          </w:tcPr>
          <w:p w:rsidR="00205DCE" w:rsidRPr="00205DCE" w:rsidRDefault="00205DCE" w:rsidP="00205DCE">
            <w:pPr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6405" w:type="dxa"/>
          </w:tcPr>
          <w:p w:rsidR="00205DCE" w:rsidRPr="00205DCE" w:rsidRDefault="00205DCE" w:rsidP="00205DCE">
            <w:pPr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заместитель начальника отдела по управлению персоналом и общим вопросам администрации района, секретарь комиссии;</w:t>
            </w:r>
          </w:p>
        </w:tc>
      </w:tr>
      <w:tr w:rsidR="00205DCE" w:rsidRPr="00205DCE" w:rsidTr="005A0C3B">
        <w:trPr>
          <w:trHeight w:val="1793"/>
        </w:trPr>
        <w:tc>
          <w:tcPr>
            <w:tcW w:w="2611" w:type="dxa"/>
          </w:tcPr>
          <w:p w:rsidR="00205DCE" w:rsidRPr="00205DCE" w:rsidRDefault="00205DCE" w:rsidP="00205DCE">
            <w:pPr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205DCE">
              <w:rPr>
                <w:rFonts w:eastAsia="Times New Roman"/>
                <w:sz w:val="30"/>
                <w:szCs w:val="30"/>
                <w:lang w:eastAsia="ru-RU"/>
              </w:rPr>
              <w:t>Красноусов</w:t>
            </w:r>
            <w:proofErr w:type="spellEnd"/>
            <w:r w:rsidRPr="00205DCE">
              <w:rPr>
                <w:rFonts w:eastAsia="Times New Roman"/>
                <w:sz w:val="30"/>
                <w:szCs w:val="30"/>
                <w:lang w:eastAsia="ru-RU"/>
              </w:rPr>
              <w:t xml:space="preserve"> С.Д.</w:t>
            </w:r>
          </w:p>
        </w:tc>
        <w:tc>
          <w:tcPr>
            <w:tcW w:w="554" w:type="dxa"/>
          </w:tcPr>
          <w:p w:rsidR="00205DCE" w:rsidRPr="00205DCE" w:rsidRDefault="00205DCE" w:rsidP="00205DCE">
            <w:pPr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6405" w:type="dxa"/>
          </w:tcPr>
          <w:p w:rsidR="00205DCE" w:rsidRPr="00205DCE" w:rsidRDefault="00205DCE" w:rsidP="00205DCE">
            <w:pPr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 xml:space="preserve">кандидат юридических наук, доцент кафедры иностранного права и сравнительного правоведения юридического института ФГАОУ </w:t>
            </w:r>
            <w:proofErr w:type="gramStart"/>
            <w:r w:rsidRPr="00205DCE">
              <w:rPr>
                <w:rFonts w:eastAsia="Times New Roman"/>
                <w:sz w:val="30"/>
                <w:szCs w:val="30"/>
                <w:lang w:eastAsia="ru-RU"/>
              </w:rPr>
              <w:t>ВО</w:t>
            </w:r>
            <w:proofErr w:type="gramEnd"/>
            <w:r w:rsidRPr="00205DCE">
              <w:rPr>
                <w:rFonts w:eastAsia="Times New Roman"/>
                <w:sz w:val="30"/>
                <w:szCs w:val="30"/>
                <w:lang w:eastAsia="ru-RU"/>
              </w:rPr>
              <w:t xml:space="preserve"> «Сибирский федеральный университет»                  (по согласованию);</w:t>
            </w:r>
          </w:p>
        </w:tc>
      </w:tr>
      <w:tr w:rsidR="00205DCE" w:rsidRPr="00205DCE" w:rsidTr="005A0C3B">
        <w:trPr>
          <w:trHeight w:val="1456"/>
        </w:trPr>
        <w:tc>
          <w:tcPr>
            <w:tcW w:w="2611" w:type="dxa"/>
          </w:tcPr>
          <w:p w:rsidR="00205DCE" w:rsidRPr="00205DCE" w:rsidRDefault="00205DCE" w:rsidP="00205DCE">
            <w:pPr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Малышева М.М.</w:t>
            </w:r>
          </w:p>
        </w:tc>
        <w:tc>
          <w:tcPr>
            <w:tcW w:w="554" w:type="dxa"/>
          </w:tcPr>
          <w:p w:rsidR="00205DCE" w:rsidRPr="00205DCE" w:rsidRDefault="00205DCE" w:rsidP="00205DCE">
            <w:pPr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6405" w:type="dxa"/>
          </w:tcPr>
          <w:p w:rsidR="00205DCE" w:rsidRPr="00205DCE" w:rsidRDefault="00205DCE" w:rsidP="00205DCE">
            <w:pPr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директор МБОУ «Средняя школа № 86 имени М.Ф. Стригина», депутат Красноярского городского Совета депутатов</w:t>
            </w:r>
          </w:p>
          <w:p w:rsidR="00205DCE" w:rsidRPr="00205DCE" w:rsidRDefault="00205DCE" w:rsidP="00205DCE">
            <w:pPr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(по согласованию);</w:t>
            </w:r>
          </w:p>
        </w:tc>
      </w:tr>
      <w:tr w:rsidR="00205DCE" w:rsidRPr="00205DCE" w:rsidTr="005A0C3B">
        <w:trPr>
          <w:trHeight w:val="857"/>
        </w:trPr>
        <w:tc>
          <w:tcPr>
            <w:tcW w:w="2611" w:type="dxa"/>
          </w:tcPr>
          <w:p w:rsidR="00205DCE" w:rsidRPr="00205DCE" w:rsidRDefault="00205DCE" w:rsidP="00205DCE">
            <w:pPr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Пупышев А.В.</w:t>
            </w:r>
          </w:p>
        </w:tc>
        <w:tc>
          <w:tcPr>
            <w:tcW w:w="554" w:type="dxa"/>
          </w:tcPr>
          <w:p w:rsidR="00205DCE" w:rsidRPr="00205DCE" w:rsidRDefault="00205DCE" w:rsidP="00205DCE">
            <w:pPr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6405" w:type="dxa"/>
          </w:tcPr>
          <w:p w:rsidR="00205DCE" w:rsidRPr="00205DCE" w:rsidRDefault="00205DCE" w:rsidP="00205DCE">
            <w:pPr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начальник юридического отдела администрации района;</w:t>
            </w:r>
          </w:p>
        </w:tc>
      </w:tr>
      <w:tr w:rsidR="00205DCE" w:rsidRPr="00205DCE" w:rsidTr="005A0C3B">
        <w:tc>
          <w:tcPr>
            <w:tcW w:w="2611" w:type="dxa"/>
          </w:tcPr>
          <w:p w:rsidR="00205DCE" w:rsidRPr="00205DCE" w:rsidRDefault="00205DCE" w:rsidP="00205DCE">
            <w:pPr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Сафонова Е.А.</w:t>
            </w:r>
          </w:p>
        </w:tc>
        <w:tc>
          <w:tcPr>
            <w:tcW w:w="554" w:type="dxa"/>
          </w:tcPr>
          <w:p w:rsidR="00205DCE" w:rsidRPr="00205DCE" w:rsidRDefault="00205DCE" w:rsidP="00205DCE">
            <w:pPr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6405" w:type="dxa"/>
          </w:tcPr>
          <w:p w:rsidR="00205DCE" w:rsidRPr="00205DCE" w:rsidRDefault="00205DCE" w:rsidP="00205DCE">
            <w:pPr>
              <w:rPr>
                <w:rFonts w:eastAsia="Times New Roman"/>
                <w:sz w:val="30"/>
                <w:szCs w:val="30"/>
                <w:lang w:eastAsia="ru-RU"/>
              </w:rPr>
            </w:pPr>
            <w:r w:rsidRPr="00205DCE">
              <w:rPr>
                <w:rFonts w:eastAsia="Times New Roman"/>
                <w:sz w:val="30"/>
                <w:szCs w:val="30"/>
                <w:lang w:eastAsia="ru-RU"/>
              </w:rPr>
              <w:t>главный специалист юридического отдела администрации района.</w:t>
            </w:r>
          </w:p>
        </w:tc>
      </w:tr>
    </w:tbl>
    <w:p w:rsidR="00205DCE" w:rsidRPr="00205DCE" w:rsidRDefault="00205DCE" w:rsidP="00205DC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5DCE" w:rsidRPr="00205DCE" w:rsidRDefault="00205DCE" w:rsidP="00205DC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2AE37" wp14:editId="1D625EFB">
                <wp:simplePos x="0" y="0"/>
                <wp:positionH relativeFrom="column">
                  <wp:posOffset>4445</wp:posOffset>
                </wp:positionH>
                <wp:positionV relativeFrom="paragraph">
                  <wp:posOffset>27305</wp:posOffset>
                </wp:positionV>
                <wp:extent cx="5775960" cy="0"/>
                <wp:effectExtent l="0" t="0" r="1524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15pt" to="455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"/>
            </w:pict>
          </mc:Fallback>
        </mc:AlternateContent>
      </w:r>
    </w:p>
    <w:p w:rsidR="0013667E" w:rsidRDefault="0013667E"/>
    <w:sectPr w:rsidR="0013667E" w:rsidSect="00284F7F">
      <w:type w:val="continuous"/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4AF" w:rsidRDefault="008B54AF">
      <w:r>
        <w:separator/>
      </w:r>
    </w:p>
  </w:endnote>
  <w:endnote w:type="continuationSeparator" w:id="0">
    <w:p w:rsidR="008B54AF" w:rsidRDefault="008B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4AF" w:rsidRDefault="008B54AF">
      <w:r>
        <w:separator/>
      </w:r>
    </w:p>
  </w:footnote>
  <w:footnote w:type="continuationSeparator" w:id="0">
    <w:p w:rsidR="008B54AF" w:rsidRDefault="008B5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59499"/>
      <w:docPartObj>
        <w:docPartGallery w:val="Page Numbers (Top of Page)"/>
        <w:docPartUnique/>
      </w:docPartObj>
    </w:sdtPr>
    <w:sdtEndPr/>
    <w:sdtContent>
      <w:p w:rsidR="00C91A0C" w:rsidRDefault="00205DCE" w:rsidP="002500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8B4">
          <w:rPr>
            <w:noProof/>
          </w:rPr>
          <w:t>16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39"/>
    <w:rsid w:val="0013667E"/>
    <w:rsid w:val="00205DCE"/>
    <w:rsid w:val="003B28B4"/>
    <w:rsid w:val="007D4A39"/>
    <w:rsid w:val="008B54AF"/>
    <w:rsid w:val="009A6CBB"/>
    <w:rsid w:val="00FB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DC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05D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05DCE"/>
    <w:pPr>
      <w:spacing w:line="240" w:lineRule="auto"/>
      <w:jc w:val="left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05D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D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5DCE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DC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05D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05DCE"/>
    <w:pPr>
      <w:spacing w:line="240" w:lineRule="auto"/>
      <w:jc w:val="left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05D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D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5DCE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4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ACD366B1C8FE984B2A548D93A0D800E419F7C7CA581F33827D1E7AFA10CC1AE8F3ED320E7F1AC9224FEC5CD6A04CyDE" TargetMode="External"/><Relationship Id="rId18" Type="http://schemas.openxmlformats.org/officeDocument/2006/relationships/hyperlink" Target="consultantplus://offline/ref=ACD366B1C8FE984B2A54939EB6B45FEB19FD99C6591A3AD620437CAD4F9C1CBDA1AD6C572E5C822F48F040D6A6DA9807C74Ay8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CD366B1C8FE984B2A548D93A0D800E419F7C7CA581F33827D1E7AFA10CC1AE8E1ED6A01771383730CA753D6A3DA9A00D8A3CBDB47yAE" TargetMode="Externa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ACD366B1C8FE984B2A548D93A0D800E418FEC0CE504C64802C4B74FF189C40F8F7A467016118D03C4AF25F4DyFE" TargetMode="External"/><Relationship Id="rId17" Type="http://schemas.openxmlformats.org/officeDocument/2006/relationships/hyperlink" Target="consultantplus://offline/ref=ACD366B1C8FE984B2A548D93A0D800E419F7C3C35D1E33827D1E7AFA10CC1AE8F3ED320E7F1AC9224FEC5CD6A04CyDE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D366B1C8FE984B2A548D93A0D800E419F4C6CE591C33827D1E7AFA10CC1AE8E1ED6A027819D4291CA31A83ACC49819C6A6D5D873C34EyEE" TargetMode="External"/><Relationship Id="rId20" Type="http://schemas.openxmlformats.org/officeDocument/2006/relationships/hyperlink" Target="consultantplus://offline/ref=ACD366B1C8FE984B2A548D93A0D800E418FFCECE5F1D33827D1E7AFA10CC1AE8F3ED320E7F1AC9224FEC5CD6A04CyDE" TargetMode="External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CD366B1C8FE984B2A548D93A0D800E418F1CFC9531B33827D1E7AFA10CC1AE8F3ED320E7F1AC9224FEC5CD6A04CyDE" TargetMode="External"/><Relationship Id="rId24" Type="http://schemas.openxmlformats.org/officeDocument/2006/relationships/hyperlink" Target="consultantplus://offline/ref=ACD366B1C8FE984B2A54939EB6B45FEB19FD99C65C1F31D2284121A747C510BFA6A233403B15D62248F25ED4AA90CB4393ACCBD86DC2E089EEE32E47y6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CD366B1C8FE984B2A548D93A0D800E419F7C7CA581F33827D1E7AFA10CC1AE8E1ED6A007C1383730CA753D6A3DA9A00D8A3CBDB47yAE" TargetMode="External"/><Relationship Id="rId23" Type="http://schemas.openxmlformats.org/officeDocument/2006/relationships/hyperlink" Target="consultantplus://offline/ref=ACD366B1C8FE984B2A54939EB6B45FEB19FD99C65C1F31D2284121A747C510BFA6A233403B15D62248F25ED4AA90CB4393ACCBD86DC2E089EEE32E47y6E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consultantplus://offline/ref=ACD366B1C8FE984B2A548D93A0D800E419F7C7CA581F33827D1E7AFA10CC1AE8F3ED320E7F1AC9224FEC5CD6A04CyDE" TargetMode="External"/><Relationship Id="rId19" Type="http://schemas.openxmlformats.org/officeDocument/2006/relationships/hyperlink" Target="consultantplus://offline/ref=ACD366B1C8FE984B2A548D93A0D800E418FFCECE5F1D33827D1E7AFA10CC1AE8F3ED320E7F1AC9224FEC5CD6A04Cy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D366B1C8FE984B2A548D93A0D800E419F7C3C35D1E33827D1E7AFA10CC1AE8E1ED6A017C1383730CA753D6A3DA9A00D8A3CBDB47yAE" TargetMode="External"/><Relationship Id="rId14" Type="http://schemas.openxmlformats.org/officeDocument/2006/relationships/hyperlink" Target="consultantplus://offline/ref=ACD366B1C8FE984B2A548D93A0D800E418FFCECE5F1D33827D1E7AFA10CC1AE8E1ED6A027F18D62040F90A87E5919707C4BFCBDD6DC0E7964Ey5E" TargetMode="External"/><Relationship Id="rId22" Type="http://schemas.openxmlformats.org/officeDocument/2006/relationships/hyperlink" Target="consultantplus://offline/ref=ACD366B1C8FE984B2A54939EB6B45FEB19FD99C65C1F31D2284121A747C510BFA6A233403B15D62248F25ED4AA90CB4393ACCBD86DC2E089EEE32E47y6E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149612-0B7C-4274-8123-C2AFF39D09CA}"/>
</file>

<file path=customXml/itemProps2.xml><?xml version="1.0" encoding="utf-8"?>
<ds:datastoreItem xmlns:ds="http://schemas.openxmlformats.org/officeDocument/2006/customXml" ds:itemID="{C3B0818E-488A-4891-8FC0-4B26B1F6E081}"/>
</file>

<file path=customXml/itemProps3.xml><?xml version="1.0" encoding="utf-8"?>
<ds:datastoreItem xmlns:ds="http://schemas.openxmlformats.org/officeDocument/2006/customXml" ds:itemID="{BC8C09DB-744D-4D26-9EB2-5AB0179EBD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5865</Words>
  <Characters>33432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Метикова Ольга Дмитриевна</dc:creator>
  <cp:lastModifiedBy>Метикова Ольга Дмитриевна</cp:lastModifiedBy>
  <cp:revision>4</cp:revision>
  <dcterms:created xsi:type="dcterms:W3CDTF">2021-01-19T09:45:00Z</dcterms:created>
  <dcterms:modified xsi:type="dcterms:W3CDTF">2021-01-19T09:51:00Z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