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C8" w:rsidRDefault="002363C8" w:rsidP="00236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ПОДАЧИ ЗАЯВЛЕНИЯ В СУД </w:t>
      </w:r>
    </w:p>
    <w:p w:rsidR="00CA043C" w:rsidRDefault="002363C8" w:rsidP="00236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ГРАЖДАНИНА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НЕДЕЕСПОСОБНЫМ</w:t>
      </w:r>
      <w:proofErr w:type="gramEnd"/>
    </w:p>
    <w:p w:rsidR="002363C8" w:rsidRDefault="002363C8" w:rsidP="00236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1. Дело о признании гражданина недееспособным вследствие психического расстройства может быть возбуждено в суде на основании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близких родственников (родителей, детей, братьев, сестер) независимо от совместного с ним проживания;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органа опеки и попечительства;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медицинской организации, оказывающей психиатрическую помощь;</w:t>
      </w:r>
    </w:p>
    <w:p w:rsidR="002363C8" w:rsidRDefault="002363C8" w:rsidP="00236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стационарной организации социального обслуживания, предназначенной для лиц, страдающих психическими расстройствами.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 ст. 281 </w:t>
      </w:r>
      <w:r w:rsidR="006120E7">
        <w:rPr>
          <w:rFonts w:ascii="Times New Roman" w:hAnsi="Times New Roman" w:cs="Times New Roman"/>
          <w:sz w:val="28"/>
          <w:szCs w:val="28"/>
        </w:rPr>
        <w:t>Гражданского процессуального к</w:t>
      </w:r>
      <w:r w:rsidR="006120E7" w:rsidRPr="006120E7">
        <w:rPr>
          <w:rFonts w:ascii="Times New Roman" w:hAnsi="Times New Roman" w:cs="Times New Roman"/>
          <w:sz w:val="28"/>
          <w:szCs w:val="28"/>
        </w:rPr>
        <w:t>одекса</w:t>
      </w:r>
      <w:r w:rsidR="006120E7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3C8" w:rsidRP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C8">
        <w:rPr>
          <w:rFonts w:ascii="Times New Roman" w:hAnsi="Times New Roman" w:cs="Times New Roman"/>
          <w:sz w:val="28"/>
          <w:szCs w:val="28"/>
        </w:rPr>
        <w:t>2. В заявлении о признании гражданина недееспособным должны быть изложены обстоятельства, свидетельствующие о наличии у гражданина психического расстройства, вследствие чего он не может понимать значение своих действий или руководить ими.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 ст. 282 </w:t>
      </w:r>
      <w:r w:rsidR="006120E7">
        <w:rPr>
          <w:rFonts w:ascii="Times New Roman" w:hAnsi="Times New Roman" w:cs="Times New Roman"/>
          <w:sz w:val="28"/>
          <w:szCs w:val="28"/>
        </w:rPr>
        <w:t>Гражданского процессуального к</w:t>
      </w:r>
      <w:r w:rsidR="006120E7" w:rsidRPr="006120E7">
        <w:rPr>
          <w:rFonts w:ascii="Times New Roman" w:hAnsi="Times New Roman" w:cs="Times New Roman"/>
          <w:sz w:val="28"/>
          <w:szCs w:val="28"/>
        </w:rPr>
        <w:t>одекса</w:t>
      </w:r>
      <w:r w:rsidR="006120E7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E7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3C8">
        <w:rPr>
          <w:rFonts w:ascii="Times New Roman" w:hAnsi="Times New Roman" w:cs="Times New Roman"/>
          <w:sz w:val="28"/>
          <w:szCs w:val="28"/>
        </w:rPr>
        <w:t>Заявление о призн</w:t>
      </w:r>
      <w:r w:rsidR="006120E7">
        <w:rPr>
          <w:rFonts w:ascii="Times New Roman" w:hAnsi="Times New Roman" w:cs="Times New Roman"/>
          <w:sz w:val="28"/>
          <w:szCs w:val="28"/>
        </w:rPr>
        <w:t xml:space="preserve">ании гражданина недееспособным </w:t>
      </w:r>
      <w:r w:rsidRPr="002363C8">
        <w:rPr>
          <w:rFonts w:ascii="Times New Roman" w:hAnsi="Times New Roman" w:cs="Times New Roman"/>
          <w:sz w:val="28"/>
          <w:szCs w:val="28"/>
        </w:rPr>
        <w:t xml:space="preserve">суд рассматривает с участием самого гражданина, заявителя, прокурора, представителя органа опеки и попечительства. </w:t>
      </w:r>
      <w:proofErr w:type="gramEnd"/>
    </w:p>
    <w:p w:rsidR="002363C8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(п.1 ст. 284 Гражданского процессуального к</w:t>
      </w:r>
      <w:r w:rsidRPr="006120E7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РФ)</w:t>
      </w:r>
    </w:p>
    <w:p w:rsidR="006120E7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0E7" w:rsidRPr="006120E7" w:rsidRDefault="006120E7" w:rsidP="00612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0E7">
        <w:rPr>
          <w:rFonts w:ascii="Times New Roman" w:hAnsi="Times New Roman" w:cs="Times New Roman"/>
          <w:sz w:val="28"/>
          <w:szCs w:val="28"/>
        </w:rPr>
        <w:t xml:space="preserve">Гражданин, признанный недееспособным, имеет право лично либо через выбранных им представителей обжаловать соответствующее решение суда в апелляционном порядке, подать заявление о его пересмотре в соответствии с правилами </w:t>
      </w:r>
      <w:hyperlink r:id="rId6" w:history="1">
        <w:r w:rsidRPr="006120E7">
          <w:rPr>
            <w:rFonts w:ascii="Times New Roman" w:hAnsi="Times New Roman" w:cs="Times New Roman"/>
            <w:color w:val="0000FF"/>
            <w:sz w:val="28"/>
            <w:szCs w:val="28"/>
          </w:rPr>
          <w:t>главы 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</w:t>
      </w:r>
      <w:r w:rsidRPr="006120E7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120E7">
        <w:rPr>
          <w:rFonts w:ascii="Times New Roman" w:hAnsi="Times New Roman" w:cs="Times New Roman"/>
          <w:sz w:val="28"/>
          <w:szCs w:val="28"/>
        </w:rPr>
        <w:t>, а также обжаловать соответствующее решение суда в кассационном и надзорном порядке, если суд первой инстанции не</w:t>
      </w:r>
      <w:proofErr w:type="gramEnd"/>
      <w:r w:rsidRPr="006120E7">
        <w:rPr>
          <w:rFonts w:ascii="Times New Roman" w:hAnsi="Times New Roman" w:cs="Times New Roman"/>
          <w:sz w:val="28"/>
          <w:szCs w:val="28"/>
        </w:rPr>
        <w:t xml:space="preserve"> предоставил этому гражданину возможность изложить свою позицию лично либо через выбранных им представителей.</w:t>
      </w:r>
    </w:p>
    <w:p w:rsidR="006120E7" w:rsidRDefault="006120E7" w:rsidP="00612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</w:t>
      </w:r>
      <w:r w:rsidR="00A72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ст. 284 Гражданского процессуального к</w:t>
      </w:r>
      <w:r w:rsidRPr="006120E7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6120E7">
        <w:rPr>
          <w:rFonts w:ascii="Times New Roman" w:hAnsi="Times New Roman" w:cs="Times New Roman"/>
          <w:sz w:val="28"/>
          <w:szCs w:val="28"/>
        </w:rPr>
        <w:t>декса</w:t>
      </w:r>
      <w:r>
        <w:rPr>
          <w:rFonts w:ascii="Times New Roman" w:hAnsi="Times New Roman" w:cs="Times New Roman"/>
          <w:sz w:val="28"/>
          <w:szCs w:val="28"/>
        </w:rPr>
        <w:t xml:space="preserve"> РФ)</w:t>
      </w:r>
    </w:p>
    <w:p w:rsidR="006120E7" w:rsidRDefault="006120E7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3C8" w:rsidRPr="002363C8" w:rsidRDefault="002363C8" w:rsidP="002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652" w:rsidRPr="00C01652" w:rsidRDefault="00C01652" w:rsidP="00C01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652">
        <w:rPr>
          <w:rFonts w:ascii="Times New Roman" w:hAnsi="Times New Roman" w:cs="Times New Roman"/>
          <w:b/>
          <w:sz w:val="28"/>
          <w:szCs w:val="28"/>
        </w:rPr>
        <w:t>Решение суда, которым гражданин признан недееспособным, является основанием для назначения ему опекуна органом опеки и попечительства.</w:t>
      </w:r>
    </w:p>
    <w:p w:rsidR="002363C8" w:rsidRPr="002363C8" w:rsidRDefault="002363C8" w:rsidP="002363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63C8" w:rsidRPr="0023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B33"/>
    <w:multiLevelType w:val="hybridMultilevel"/>
    <w:tmpl w:val="CDACD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0E"/>
    <w:rsid w:val="002363C8"/>
    <w:rsid w:val="006120E7"/>
    <w:rsid w:val="00A01945"/>
    <w:rsid w:val="00A72374"/>
    <w:rsid w:val="00BE23BF"/>
    <w:rsid w:val="00C01652"/>
    <w:rsid w:val="00D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9141&amp;dst=102163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F2A113-69CB-4808-8576-9BBF62C4F5C8}"/>
</file>

<file path=customXml/itemProps2.xml><?xml version="1.0" encoding="utf-8"?>
<ds:datastoreItem xmlns:ds="http://schemas.openxmlformats.org/officeDocument/2006/customXml" ds:itemID="{5A48D915-8098-49F1-A655-361CBEF66C82}"/>
</file>

<file path=customXml/itemProps3.xml><?xml version="1.0" encoding="utf-8"?>
<ds:datastoreItem xmlns:ds="http://schemas.openxmlformats.org/officeDocument/2006/customXml" ds:itemID="{D56C8BC9-0489-4054-AA7F-05C11DA7A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Богомолова Марина Николаевна</cp:lastModifiedBy>
  <cp:revision>3</cp:revision>
  <dcterms:created xsi:type="dcterms:W3CDTF">2024-12-13T10:06:00Z</dcterms:created>
  <dcterms:modified xsi:type="dcterms:W3CDTF">2024-12-13T10:16:00Z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