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E" w:rsidRDefault="00F410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104E" w:rsidRDefault="00F4104E">
      <w:pPr>
        <w:pStyle w:val="ConsPlusNormal"/>
        <w:jc w:val="both"/>
        <w:outlineLvl w:val="0"/>
      </w:pPr>
    </w:p>
    <w:p w:rsidR="00F4104E" w:rsidRDefault="00F4104E">
      <w:pPr>
        <w:pStyle w:val="ConsPlusTitle"/>
        <w:jc w:val="center"/>
        <w:outlineLvl w:val="0"/>
      </w:pPr>
      <w:r>
        <w:t>АДМИНИСТРАЦИЯ ГОРОДА КРАСНОЯРСКА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ПОСТАНОВЛЕНИЕ</w:t>
      </w:r>
    </w:p>
    <w:p w:rsidR="00F4104E" w:rsidRDefault="00F4104E">
      <w:pPr>
        <w:pStyle w:val="ConsPlusTitle"/>
        <w:jc w:val="center"/>
      </w:pPr>
      <w:r>
        <w:t>от 24 февраля 2021 г. N 113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F4104E" w:rsidRDefault="00F4104E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9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0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1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</w:pPr>
      <w:r>
        <w:t>Глава города</w:t>
      </w:r>
    </w:p>
    <w:p w:rsidR="00F4104E" w:rsidRDefault="00F4104E">
      <w:pPr>
        <w:pStyle w:val="ConsPlusNormal"/>
        <w:jc w:val="right"/>
      </w:pPr>
      <w:r>
        <w:t>С.В.ЕРЕМИН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0"/>
      </w:pPr>
      <w:r>
        <w:t>Приложение</w:t>
      </w:r>
    </w:p>
    <w:p w:rsidR="00F4104E" w:rsidRDefault="00F4104E">
      <w:pPr>
        <w:pStyle w:val="ConsPlusNormal"/>
        <w:jc w:val="right"/>
      </w:pPr>
      <w:r>
        <w:t>к Постановлению</w:t>
      </w:r>
    </w:p>
    <w:p w:rsidR="00F4104E" w:rsidRDefault="00F4104E">
      <w:pPr>
        <w:pStyle w:val="ConsPlusNormal"/>
        <w:jc w:val="right"/>
      </w:pPr>
      <w:r>
        <w:t>администрации города</w:t>
      </w:r>
    </w:p>
    <w:p w:rsidR="00F4104E" w:rsidRDefault="00F4104E">
      <w:pPr>
        <w:pStyle w:val="ConsPlusNormal"/>
        <w:jc w:val="right"/>
      </w:pPr>
      <w:r>
        <w:t>от 24 февраля 2021 г. N 113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" w:name="P29"/>
      <w:bookmarkEnd w:id="1"/>
      <w:r>
        <w:t>ПОЛОЖЕНИЕ</w:t>
      </w:r>
    </w:p>
    <w:p w:rsidR="00F4104E" w:rsidRDefault="00F4104E">
      <w:pPr>
        <w:pStyle w:val="ConsPlusTitle"/>
        <w:jc w:val="center"/>
      </w:pPr>
      <w:r>
        <w:t>О ПОРЯДКЕ ПРЕДОСТАВЛЕНИЯ ГРАНТОВ В ФОРМЕ СУБСИДИЙ</w:t>
      </w:r>
    </w:p>
    <w:p w:rsidR="00F4104E" w:rsidRDefault="00F4104E">
      <w:pPr>
        <w:pStyle w:val="ConsPlusTitle"/>
        <w:jc w:val="center"/>
      </w:pPr>
      <w:r>
        <w:t>ИЗ БЮДЖЕТА ГОРОДА ПОБЕДИТЕЛЯМ КОНКУРСА "</w:t>
      </w:r>
      <w:proofErr w:type="gramStart"/>
      <w:r>
        <w:t>ЛУЧШАЯ</w:t>
      </w:r>
      <w:proofErr w:type="gramEnd"/>
    </w:p>
    <w:p w:rsidR="00F4104E" w:rsidRDefault="00F4104E">
      <w:pPr>
        <w:pStyle w:val="ConsPlusTitle"/>
        <w:jc w:val="center"/>
      </w:pPr>
      <w:r>
        <w:t>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8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20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F4104E" w:rsidRDefault="00F4104E">
      <w:pPr>
        <w:pStyle w:val="ConsPlusTitle"/>
        <w:jc w:val="center"/>
      </w:pPr>
      <w:r>
        <w:t>В ФОРМЕ СУБСИДИЙ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</w:t>
      </w:r>
      <w:r>
        <w:lastRenderedPageBreak/>
        <w:t>условия и порядок предоставления грантов в форме субсидий из бюджета города, требования к отчетности, требования об осуществлении контроля за соблюдением условий, целей и порядка предоставления грантов в форме субсидий и ответственности за их нарушение.</w:t>
      </w:r>
      <w:proofErr w:type="gramEnd"/>
    </w:p>
    <w:p w:rsidR="00F4104E" w:rsidRDefault="00F4104E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конкурсный проект - проект, представляемый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  <w:proofErr w:type="gramEnd"/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 являются администрации районов в городе (далее - организаторы Конкурса; главные распорядители).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бюджете города, в рамках реализации муниципальной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утвержденной Постановлением администрации города от 01.11.2017 N 718.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 (при технической возможности).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целей (результатов) предоставления субсидии.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bookmarkStart w:id="2" w:name="P59"/>
      <w:bookmarkEnd w:id="2"/>
      <w:r>
        <w:t>II. ПОРЯДОК ПРОВЕДЕНИЯ ОТБОРА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lastRenderedPageBreak/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Организаторы Конкурса публикуют на официальном сайте администрации города www.admkrsk.ru (Главное/Город сегодня/Городское хозяйство/Озеленение и благоустройство/Конкурс "Лучшая концепция озеленения") информационное сообщение о проведении Конкурса не позднее 5 рабочих дней до начала подачи заявок на участие в Конкурсе, с учетом сроков подачи заявок, установленных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настоящего Положения, которое содержит следующие сведения:</w:t>
      </w:r>
      <w:proofErr w:type="gramEnd"/>
    </w:p>
    <w:p w:rsidR="00F4104E" w:rsidRDefault="00F410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сроки проведения Конкурса;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5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26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результаты предоставления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Конкурса и требования, предъявляемые к форме и содержанию заявок, подаваемых участниками отбора,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предложения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  <w:proofErr w:type="gramEnd"/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размещения результатов Конкурса на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12. Выдвижение участников осуществляется путем подачи </w:t>
      </w:r>
      <w:hyperlink w:anchor="P246" w:history="1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4" w:name="P84"/>
      <w:bookmarkEnd w:id="4"/>
      <w:r>
        <w:lastRenderedPageBreak/>
        <w:t>13. Участник Конкурса должен соответствовать следующим требованиям на начало текущего финансового года: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у участника Конкурса отсутствует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  <w:proofErr w:type="gramEnd"/>
    </w:p>
    <w:p w:rsidR="00F4104E" w:rsidRDefault="00F4104E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14. Вместе с заявкой управляющие организации представляют организаторам Конкурса следующие документы: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</w:t>
      </w:r>
      <w:proofErr w:type="spellStart"/>
      <w:r>
        <w:t>дендроплана</w:t>
      </w:r>
      <w:proofErr w:type="spellEnd"/>
      <w:r>
        <w:t>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6" w:name="P98"/>
      <w:bookmarkEnd w:id="6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7" w:name="P99"/>
      <w:bookmarkEnd w:id="7"/>
      <w:r>
        <w:t>5) 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8" w:name="P103"/>
      <w:bookmarkEnd w:id="8"/>
      <w:proofErr w:type="gramStart"/>
      <w:r>
        <w:t xml:space="preserve">9) </w:t>
      </w:r>
      <w:hyperlink r:id="rId31" w:history="1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</w:t>
      </w:r>
      <w:proofErr w:type="gramEnd"/>
      <w:r>
        <w:t xml:space="preserve">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9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,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проводит проверку заявки и принимает решение о допуске либо об отказе в допуске заявки к участию в течение 5 рабочих дней.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84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подача участником Конкурса заявки после даты, определенной для подачи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F4104E" w:rsidRDefault="00F4104E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F4104E" w:rsidRDefault="00F4104E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19. Заявки могут быть отозваны получателями грантов до окончания срока приема заявок путем </w:t>
      </w:r>
      <w:r>
        <w:lastRenderedPageBreak/>
        <w:t>направления соответствующих обращений к организатору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20. Информация о принятых </w:t>
      </w:r>
      <w:proofErr w:type="gramStart"/>
      <w:r>
        <w:t>решениях</w:t>
      </w:r>
      <w:proofErr w:type="gramEnd"/>
      <w: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297" w:history="1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оценивает поступающие на Конкурс проекты и подводит итоги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лицо, назначенное председателем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395" w:history="1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в Октябрьском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2022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jc w:val="both"/>
      </w:pPr>
      <w:r>
        <w:t xml:space="preserve">(п. 31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Призовой фонд Конкурса в 2022 году составляет 10000000 (десять миллионов) рублей.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43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38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39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о победителях размещаются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40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41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рассмотрены;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наименования получателя (получателей) гранта, с которым заключается Соглашение, и размер предоставляемого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0" w:name="P176"/>
      <w:bookmarkEnd w:id="10"/>
      <w:r>
        <w:lastRenderedPageBreak/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bookmarkStart w:id="11" w:name="P181"/>
      <w:bookmarkEnd w:id="11"/>
      <w:r>
        <w:t>37. Результатом предоставления гранта является количество озелененных территорий.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Значение результатов предоставления гранта и показателей, необходимых для их достижения, устанавливаются в Соглашениях.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 xml:space="preserve">38. В течение 5 рабочих дней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176" w:history="1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Обязательным условием предоставления гранта является согласие получателей гранта, а также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как получателем бюджетных средств и органом финансового контроля за соблюдением целей, условий и порядка предоставления субсидии, а также о включении таких положений в соглашение.</w:t>
      </w:r>
      <w:proofErr w:type="gramEnd"/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</w:t>
      </w:r>
      <w:proofErr w:type="gramStart"/>
      <w:r>
        <w:t>с даты получения</w:t>
      </w:r>
      <w:proofErr w:type="gramEnd"/>
      <w:r>
        <w:t xml:space="preserve"> заявления о предоставлении гранта, указанного в </w:t>
      </w:r>
      <w:hyperlink w:anchor="P184" w:history="1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 xml:space="preserve">42. 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43. В случае непредставления в срок, указанный в </w:t>
      </w:r>
      <w:hyperlink w:anchor="P194" w:history="1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44. Главный распорядитель в течение 3 рабочих дней </w:t>
      </w:r>
      <w:proofErr w:type="gramStart"/>
      <w:r>
        <w:t>с даты получения</w:t>
      </w:r>
      <w:proofErr w:type="gramEnd"/>
      <w: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</w:t>
      </w:r>
      <w:proofErr w:type="gramStart"/>
      <w:r>
        <w:t>дств с д</w:t>
      </w:r>
      <w:proofErr w:type="gramEnd"/>
      <w:r>
        <w:t>аты получения заявки.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</w:t>
      </w:r>
      <w:proofErr w:type="gramStart"/>
      <w:r>
        <w:t>дств гр</w:t>
      </w:r>
      <w:proofErr w:type="gramEnd"/>
      <w:r>
        <w:t>анта приобретать иностранную валюту.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4" w:name="P203"/>
      <w:bookmarkEnd w:id="14"/>
      <w:r>
        <w:t xml:space="preserve">50. </w:t>
      </w:r>
      <w:proofErr w:type="gramStart"/>
      <w:r>
        <w:t xml:space="preserve">В случае нарушений получателем гранта условий предоставления гранта, предусмотренных настоящим Положением и Соглашением, а также </w:t>
      </w:r>
      <w:proofErr w:type="spellStart"/>
      <w:r>
        <w:t>недостижения</w:t>
      </w:r>
      <w:proofErr w:type="spellEnd"/>
      <w:r>
        <w:t xml:space="preserve"> результатов и показателей предоставления гранта, указанных в </w:t>
      </w:r>
      <w:hyperlink w:anchor="P181" w:history="1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</w:t>
      </w:r>
      <w:proofErr w:type="gramEnd"/>
      <w:r>
        <w:t xml:space="preserve"> Получатель обязан возвратить средства гранта на лицевой счет главного распорядителя в 10-дневный срок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F4104E" w:rsidRDefault="00F4104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03" w:history="1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  <w:proofErr w:type="gramEnd"/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IV. ТРЕБОВАНИЕ К ОТЧЕТНОСТИ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51. Получатель гранта в течение 15 дней </w:t>
      </w:r>
      <w:proofErr w:type="gramStart"/>
      <w:r>
        <w:t>с даты окончания</w:t>
      </w:r>
      <w:proofErr w:type="gramEnd"/>
      <w:r>
        <w:t xml:space="preserve"> реализации конкурсного проекта, но не позднее 15 декабря года, в котором проводится Конкурс, представляет главному распорядителю следующую отчетность: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1) финансовый </w:t>
      </w:r>
      <w:hyperlink w:anchor="P431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осуществление финансовых расходов на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2) аналитический </w:t>
      </w:r>
      <w:hyperlink w:anchor="P480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3) отчет о достижении значений результатов и показателей предоставления гранта, установленных </w:t>
      </w:r>
      <w:hyperlink w:anchor="P181" w:history="1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5) презентация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</w:t>
      </w:r>
      <w:r>
        <w:lastRenderedPageBreak/>
        <w:t>затраченных средств на благоустройство с учетом сре</w:t>
      </w:r>
      <w:proofErr w:type="gramStart"/>
      <w:r>
        <w:t>дств гр</w:t>
      </w:r>
      <w:proofErr w:type="gramEnd"/>
      <w:r>
        <w:t>анта.</w:t>
      </w:r>
    </w:p>
    <w:p w:rsidR="00F4104E" w:rsidRDefault="00F410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 xml:space="preserve">V. ТРЕБОВАНИЕ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4104E" w:rsidRDefault="00F4104E">
      <w:pPr>
        <w:pStyle w:val="ConsPlusTitle"/>
        <w:jc w:val="center"/>
      </w:pPr>
      <w:r>
        <w:t>УСЛОВИЙ, ЦЕЛЕЙ И ПОРЯДКА ПРЕДОСТАВЛЕНИЯ ГРАНТОВ</w:t>
      </w:r>
    </w:p>
    <w:p w:rsidR="00F4104E" w:rsidRDefault="00F4104E">
      <w:pPr>
        <w:pStyle w:val="ConsPlusTitle"/>
        <w:jc w:val="center"/>
      </w:pPr>
      <w:r>
        <w:t>И ОТВЕТСТВЕННОСТЬ ЗА ИХ НАРУШЕНИЕ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53.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грантов осуществляет главный распорядитель.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54. Главный распорядитель, орган муниципального финансового контроля осуществляют проверку соблюдения условий, целей и порядка предоставления гранта в соответствии с действующим законодательством.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</w:t>
      </w:r>
      <w:proofErr w:type="gramStart"/>
      <w:r>
        <w:t>дств гр</w:t>
      </w:r>
      <w:proofErr w:type="gramEnd"/>
      <w:r>
        <w:t>анта в соответствии с действующим законодательством, настоящим Положением и заключенным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</w:t>
      </w:r>
      <w:proofErr w:type="gramStart"/>
      <w:r>
        <w:t>с даты получения</w:t>
      </w:r>
      <w:proofErr w:type="gramEnd"/>
      <w:r>
        <w:t xml:space="preserve"> запроса главного распорядителя.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57. Мерой ответственности за нарушение условий предоставления гранта, установленных при предоставлении гранта,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Возврат сре</w:t>
      </w:r>
      <w:proofErr w:type="gramStart"/>
      <w:r>
        <w:t>дств гр</w:t>
      </w:r>
      <w:proofErr w:type="gramEnd"/>
      <w:r>
        <w:t xml:space="preserve">анта производится в соответствии с </w:t>
      </w:r>
      <w:hyperlink w:anchor="P203" w:history="1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1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bookmarkStart w:id="15" w:name="P246"/>
            <w:bookmarkEnd w:id="15"/>
            <w:r>
              <w:t>ЗАЯВКА</w:t>
            </w:r>
          </w:p>
          <w:p w:rsidR="00F4104E" w:rsidRDefault="00F4104E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F4104E" w:rsidRDefault="00F4104E">
            <w:pPr>
              <w:pStyle w:val="ConsPlusNormal"/>
              <w:jc w:val="center"/>
            </w:pPr>
            <w:r>
              <w:t>озеленения территории"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lastRenderedPageBreak/>
              <w:t>_________________________________________________________________________,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от "__" ____________ 20__ N _________,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proofErr w:type="gramStart"/>
            <w:r>
              <w:t>(указываются наименование и регистрационные реквизиты</w:t>
            </w:r>
            <w:proofErr w:type="gramEnd"/>
          </w:p>
          <w:p w:rsidR="00F4104E" w:rsidRDefault="00F4104E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F4104E" w:rsidRDefault="00F4104E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proofErr w:type="gramStart"/>
            <w:r>
              <w:t>расположенное</w:t>
            </w:r>
            <w:proofErr w:type="gramEnd"/>
            <w:r>
              <w:t xml:space="preserve"> по адресу: __________________________________________________,</w:t>
            </w:r>
          </w:p>
          <w:p w:rsidR="00F4104E" w:rsidRDefault="00F4104E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 xml:space="preserve">С условиями проведения конкурса "Лучшая концепция озеленения территории" </w:t>
            </w:r>
            <w:proofErr w:type="gramStart"/>
            <w:r>
              <w:t>ознакомлен</w:t>
            </w:r>
            <w:proofErr w:type="gramEnd"/>
            <w:r>
              <w:t xml:space="preserve"> (а) и согласен (на).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2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6" w:name="P297"/>
      <w:bookmarkEnd w:id="16"/>
      <w:r>
        <w:t>СОСТАВ</w:t>
      </w:r>
    </w:p>
    <w:p w:rsidR="00F4104E" w:rsidRDefault="00F4104E">
      <w:pPr>
        <w:pStyle w:val="ConsPlusTitle"/>
        <w:jc w:val="center"/>
      </w:pPr>
      <w:r>
        <w:t>КОНКУРСНОЙ КОМИССИИ ПО ПРОВЕДЕНИЮ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50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51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350"/>
      </w:tblGrid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Логинов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города, председатель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городского хозяйства администрации города</w:t>
            </w:r>
            <w:proofErr w:type="gramEnd"/>
            <w:r>
              <w:t xml:space="preserve"> по благоустройству, заместитель председателя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начальник отдела управления, подготовки и учета </w:t>
            </w:r>
            <w:proofErr w:type="gramStart"/>
            <w:r>
              <w:t>объектов внешнего благоустройства департамента городского хозяйства администрации</w:t>
            </w:r>
            <w:proofErr w:type="gramEnd"/>
            <w:r>
              <w:t xml:space="preserve"> города, секретарь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доцент кафедры селекции и озеленения Института лесных технологий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", кандидат сельскохозяйственных наук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proofErr w:type="spellStart"/>
            <w:r>
              <w:t>Бардаев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Ленинского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Октябрьского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Дягилев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Свердловского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proofErr w:type="spellStart"/>
            <w:r>
              <w:t>Коробейникова</w:t>
            </w:r>
            <w:proofErr w:type="spellEnd"/>
            <w:r>
              <w:t xml:space="preserve">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архитектурной среды управления архитектуры администрации города</w:t>
            </w:r>
            <w:proofErr w:type="gramEnd"/>
            <w:r>
              <w:t>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proofErr w:type="spellStart"/>
            <w:r>
              <w:t>Крастелев</w:t>
            </w:r>
            <w:proofErr w:type="spellEnd"/>
            <w:r>
              <w:t xml:space="preserve">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Советского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Митрошкин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Кировского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proofErr w:type="spellStart"/>
            <w:r>
              <w:t>Потылицын</w:t>
            </w:r>
            <w:proofErr w:type="spellEnd"/>
            <w:r>
              <w:t xml:space="preserve">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генеральный директор муниципального предприятия города Красноярска "Управление зеленого строительства";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Самсонова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proofErr w:type="spellStart"/>
            <w:r>
              <w:t>Фирюлина</w:t>
            </w:r>
            <w:proofErr w:type="spellEnd"/>
            <w:r>
              <w:t xml:space="preserve">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председатель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депутат Красноярского городского Совета депутатов (по </w:t>
            </w:r>
            <w:r>
              <w:lastRenderedPageBreak/>
              <w:t>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3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7" w:name="P395"/>
      <w:bookmarkEnd w:id="17"/>
      <w:r>
        <w:t>ПЕРЕЧЕНЬ</w:t>
      </w:r>
    </w:p>
    <w:p w:rsidR="00F4104E" w:rsidRDefault="00F4104E">
      <w:pPr>
        <w:pStyle w:val="ConsPlusTitle"/>
        <w:jc w:val="center"/>
      </w:pPr>
      <w:r>
        <w:t>КРИТЕРИЕВ ОЦЕНКИ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F4104E">
        <w:tc>
          <w:tcPr>
            <w:tcW w:w="567" w:type="dxa"/>
          </w:tcPr>
          <w:p w:rsidR="00F4104E" w:rsidRDefault="00F410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Баллы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Максимальная сумма - 9 баллов.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4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8" w:name="P431"/>
      <w:bookmarkEnd w:id="18"/>
      <w:r>
        <w:t>ФИНАНСОВЫЙ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sectPr w:rsidR="00F4104E" w:rsidSect="0006531D">
          <w:pgSz w:w="11905" w:h="16838" w:code="9"/>
          <w:pgMar w:top="426" w:right="568" w:bottom="284" w:left="1134" w:header="0" w:footer="0" w:gutter="0"/>
          <w:cols w:space="708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Из них: сумма расходов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9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44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6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39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10611" w:type="dxa"/>
            <w:gridSpan w:val="9"/>
          </w:tcPr>
          <w:p w:rsidR="00F4104E" w:rsidRDefault="00F4104E">
            <w:pPr>
              <w:pStyle w:val="ConsPlusNormal"/>
            </w:pPr>
            <w:r>
              <w:t>Итого</w:t>
            </w:r>
          </w:p>
        </w:tc>
      </w:tr>
    </w:tbl>
    <w:p w:rsidR="00F4104E" w:rsidRDefault="00F4104E">
      <w:pPr>
        <w:sectPr w:rsidR="00F4104E">
          <w:pgSz w:w="16838" w:h="11905" w:orient="landscape"/>
          <w:pgMar w:top="1134" w:right="425" w:bottom="567" w:left="283" w:header="0" w:footer="0" w:gutter="0"/>
          <w:cols w:space="720"/>
        </w:sectPr>
      </w:pP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5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9" w:name="P480"/>
      <w:bookmarkEnd w:id="19"/>
      <w:r>
        <w:t>АНАЛИТИЧЕСКИЙ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F4104E"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F4104E" w:rsidRDefault="00F4104E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85" w:rsidRDefault="007F0585"/>
    <w:sectPr w:rsidR="007F0585" w:rsidSect="001702D3">
      <w:pgSz w:w="11905" w:h="16838"/>
      <w:pgMar w:top="425" w:right="567" w:bottom="28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E"/>
    <w:rsid w:val="0048523D"/>
    <w:rsid w:val="007F0585"/>
    <w:rsid w:val="009A0B4D"/>
    <w:rsid w:val="00DB0E0F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EE23CD281C1F08B641EA42F175CE9B4132F50D87292BFADBEA396C96A6DB88EBE500250018D7BBD2CB0230246NDD" TargetMode="External"/><Relationship Id="rId18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26" Type="http://schemas.openxmlformats.org/officeDocument/2006/relationships/hyperlink" Target="consultantplus://offline/ref=FD3EE23CD281C1F08B6400A9397B03E6B3197254DC789CE8F4EFA5C1963A6BEDDCFE0E5B11469E7AB832B22201649CF606EE69B930382EAF530FAEF14DNED" TargetMode="External"/><Relationship Id="rId39" Type="http://schemas.openxmlformats.org/officeDocument/2006/relationships/hyperlink" Target="consultantplus://offline/ref=FD3EE23CD281C1F08B6400A9397B03E6B3197254DC789CE8F4EFA5C1963A6BEDDCFE0E5B11469E7AB832B22006649CF606EE69B930382EAF530FAEF14DN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D3EE23CD281C1F08B6400A9397B03E6B3197254DC789FE8F3EBA5C1963A6BEDDCFE0E5B11469E7ABD33B62306649CF606EE69B930382EAF530FAEF14DNED" TargetMode="External"/><Relationship Id="rId34" Type="http://schemas.openxmlformats.org/officeDocument/2006/relationships/hyperlink" Target="consultantplus://offline/ref=FD3EE23CD281C1F08B6400A9397B03E6B3197254DC769EE8F7ECA5C1963A6BEDDCFE0E5B11469E7AB832B22207649CF606EE69B930382EAF530FAEF14DNED" TargetMode="External"/><Relationship Id="rId42" Type="http://schemas.openxmlformats.org/officeDocument/2006/relationships/hyperlink" Target="consultantplus://offline/ref=FD3EE23CD281C1F08B6400A9397B03E6B3197254DC789CE8F4EFA5C1963A6BEDDCFE0E5B11469E7AB832B22009649CF606EE69B930382EAF530FAEF14DNED" TargetMode="External"/><Relationship Id="rId47" Type="http://schemas.openxmlformats.org/officeDocument/2006/relationships/hyperlink" Target="consultantplus://offline/ref=FD3EE23CD281C1F08B6400A9397B03E6B3197254DC789CE8F4EFA5C1963A6BEDDCFE0E5B11469E7AB832B22703649CF606EE69B930382EAF530FAEF14DNED" TargetMode="External"/><Relationship Id="rId50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D3EE23CD281C1F08B641EA42F175CE9B4132850DB7192BFADBEA396C96A6DB89CBE080E5201977BB839E672443AC5A541A564BE2D242EA844NFD" TargetMode="External"/><Relationship Id="rId17" Type="http://schemas.openxmlformats.org/officeDocument/2006/relationships/hyperlink" Target="consultantplus://offline/ref=FD3EE23CD281C1F08B6400A9397B03E6B3197254DC7898ECF3ECA5C1963A6BEDDCFE0E5B11469E7AB832B62B00649CF606EE69B930382EAF530FAEF14DNED" TargetMode="External"/><Relationship Id="rId25" Type="http://schemas.openxmlformats.org/officeDocument/2006/relationships/hyperlink" Target="consultantplus://offline/ref=FD3EE23CD281C1F08B6400A9397B03E6B3197254DC769EE8F7ECA5C1963A6BEDDCFE0E5B11469E7AB832B22309649CF606EE69B930382EAF530FAEF14DNED" TargetMode="External"/><Relationship Id="rId33" Type="http://schemas.openxmlformats.org/officeDocument/2006/relationships/hyperlink" Target="consultantplus://offline/ref=FD3EE23CD281C1F08B6400A9397B03E6B3197254DC769EE8F7ECA5C1963A6BEDDCFE0E5B11469E7AB832B22205649CF606EE69B930382EAF530FAEF14DNED" TargetMode="External"/><Relationship Id="rId38" Type="http://schemas.openxmlformats.org/officeDocument/2006/relationships/hyperlink" Target="consultantplus://offline/ref=FD3EE23CD281C1F08B6400A9397B03E6B3197254DC769EE8F7ECA5C1963A6BEDDCFE0E5B11469E7AB832B22703649CF606EE69B930382EAF530FAEF14DNED" TargetMode="External"/><Relationship Id="rId46" Type="http://schemas.openxmlformats.org/officeDocument/2006/relationships/hyperlink" Target="consultantplus://offline/ref=FD3EE23CD281C1F08B6400A9397B03E6B3197254DC789CE8F4EFA5C1963A6BEDDCFE0E5B11469E7AB832B22702649CF606EE69B930382EAF530FAEF14DN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D3EE23CD281C1F08B6400A9397B03E6B3197254DC7898ECF3ECA5C1963A6BEDDCFE0E5B11469E7AB831B977512B9DAA40B87ABB36382CAA4F40NFD" TargetMode="External"/><Relationship Id="rId20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29" Type="http://schemas.openxmlformats.org/officeDocument/2006/relationships/hyperlink" Target="consultantplus://offline/ref=FD3EE23CD281C1F08B6400A9397B03E6B3197254DC789CE8F4EFA5C1963A6BEDDCFE0E5B11469E7AB832B22205649CF606EE69B930382EAF530FAEF14DNED" TargetMode="External"/><Relationship Id="rId41" Type="http://schemas.openxmlformats.org/officeDocument/2006/relationships/hyperlink" Target="consultantplus://offline/ref=FD3EE23CD281C1F08B6400A9397B03E6B3197254DC789CE8F4EFA5C1963A6BEDDCFE0E5B11469E7AB832B22007649CF606EE69B930382EAF530FAEF14DN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24" Type="http://schemas.openxmlformats.org/officeDocument/2006/relationships/hyperlink" Target="consultantplus://offline/ref=FD3EE23CD281C1F08B6400A9397B03E6B3197254DC789CE8F4EFA5C1963A6BEDDCFE0E5B11469E7AB832B22308649CF606EE69B930382EAF530FAEF14DNED" TargetMode="External"/><Relationship Id="rId32" Type="http://schemas.openxmlformats.org/officeDocument/2006/relationships/hyperlink" Target="consultantplus://offline/ref=FD3EE23CD281C1F08B6400A9397B03E6B3197254DC769EE8F7ECA5C1963A6BEDDCFE0E5B11469E7AB832B22203649CF606EE69B930382EAF530FAEF14DNED" TargetMode="External"/><Relationship Id="rId37" Type="http://schemas.openxmlformats.org/officeDocument/2006/relationships/hyperlink" Target="consultantplus://offline/ref=FD3EE23CD281C1F08B6400A9397B03E6B3197254DC789CE8F4EFA5C1963A6BEDDCFE0E5B11469E7AB832B22005649CF606EE69B930382EAF530FAEF14DNED" TargetMode="External"/><Relationship Id="rId40" Type="http://schemas.openxmlformats.org/officeDocument/2006/relationships/hyperlink" Target="consultantplus://offline/ref=FD3EE23CD281C1F08B6400A9397B03E6B3197254DC769EE8F7ECA5C1963A6BEDDCFE0E5B11469E7AB832B22706649CF606EE69B930382EAF530FAEF14DNED" TargetMode="External"/><Relationship Id="rId45" Type="http://schemas.openxmlformats.org/officeDocument/2006/relationships/hyperlink" Target="consultantplus://offline/ref=FD3EE23CD281C1F08B6400A9397B03E6B3197254DC769EE8F7ECA5C1963A6BEDDCFE0E5B11469E7AB832B22602649CF606EE69B930382EAF530FAEF14DNED" TargetMode="External"/><Relationship Id="rId53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FD3EE23CD281C1F08B6400A9397B03E6B3197254DC7898ECF3ECA5C1963A6BEDDCFE0E5B11469E7AB832B12608649CF606EE69B930382EAF530FAEF14DNED" TargetMode="External"/><Relationship Id="rId23" Type="http://schemas.openxmlformats.org/officeDocument/2006/relationships/hyperlink" Target="consultantplus://offline/ref=FD3EE23CD281C1F08B6400A9397B03E6B3197254DC789CE8F4EFA5C1963A6BEDDCFE0E5B11469E7AB832B22306649CF606EE69B930382EAF530FAEF14DNED" TargetMode="External"/><Relationship Id="rId28" Type="http://schemas.openxmlformats.org/officeDocument/2006/relationships/hyperlink" Target="consultantplus://offline/ref=FD3EE23CD281C1F08B6400A9397B03E6B3197254DC789CE8F4EFA5C1963A6BEDDCFE0E5B11469E7AB832B22203649CF606EE69B930382EAF530FAEF14DNED" TargetMode="External"/><Relationship Id="rId36" Type="http://schemas.openxmlformats.org/officeDocument/2006/relationships/hyperlink" Target="consultantplus://offline/ref=FD3EE23CD281C1F08B6400A9397B03E6B3197254DC789CE8F4EFA5C1963A6BEDDCFE0E5B11469E7AB832B22003649CF606EE69B930382EAF530FAEF14DNED" TargetMode="External"/><Relationship Id="rId49" Type="http://schemas.openxmlformats.org/officeDocument/2006/relationships/hyperlink" Target="consultantplus://offline/ref=FD3EE23CD281C1F08B6400A9397B03E6B3197254DC789CE8F4EFA5C1963A6BEDDCFE0E5B11469E7AB832B22706649CF606EE69B930382EAF530FAEF14DNED" TargetMode="External"/><Relationship Id="rId10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19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31" Type="http://schemas.openxmlformats.org/officeDocument/2006/relationships/hyperlink" Target="consultantplus://offline/ref=FD3EE23CD281C1F08B641EA42F175CE9B213285FD97292BFADBEA396C96A6DB89CBE080E5202937ABF39E672443AC5A541A564BE2D242EA844NFD" TargetMode="External"/><Relationship Id="rId44" Type="http://schemas.openxmlformats.org/officeDocument/2006/relationships/hyperlink" Target="consultantplus://offline/ref=FD3EE23CD281C1F08B6400A9397B03E6B3197254DC769EE8F7ECA5C1963A6BEDDCFE0E5B11469E7AB832B22601649CF606EE69B930382EAF530FAEF14DNED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14" Type="http://schemas.openxmlformats.org/officeDocument/2006/relationships/hyperlink" Target="consultantplus://offline/ref=FD3EE23CD281C1F08B6400A0207C03E6B3197254DF719CECF0E1F8CB9E6367EFDBF1515E16579E79BB2CB2261E6DC8A544N0D" TargetMode="External"/><Relationship Id="rId22" Type="http://schemas.openxmlformats.org/officeDocument/2006/relationships/hyperlink" Target="consultantplus://offline/ref=FD3EE23CD281C1F08B6400A9397B03E6B3197254DC769EE8F7ECA5C1963A6BEDDCFE0E5B11469E7AB832B22306649CF606EE69B930382EAF530FAEF14DNED" TargetMode="External"/><Relationship Id="rId27" Type="http://schemas.openxmlformats.org/officeDocument/2006/relationships/hyperlink" Target="consultantplus://offline/ref=FD3EE23CD281C1F08B6400A9397B03E6B3197254DC789CE8F4EFA5C1963A6BEDDCFE0E5B11469E7AB832B22202649CF606EE69B930382EAF530FAEF14DNED" TargetMode="External"/><Relationship Id="rId30" Type="http://schemas.openxmlformats.org/officeDocument/2006/relationships/hyperlink" Target="consultantplus://offline/ref=FD3EE23CD281C1F08B6400A9397B03E6B3197254DC769EE8F7ECA5C1963A6BEDDCFE0E5B11469E7AB832B22202649CF606EE69B930382EAF530FAEF14DNED" TargetMode="External"/><Relationship Id="rId35" Type="http://schemas.openxmlformats.org/officeDocument/2006/relationships/hyperlink" Target="consultantplus://offline/ref=FD3EE23CD281C1F08B6400A9397B03E6B3197254DC789CE8F4EFA5C1963A6BEDDCFE0E5B11469E7AB832B22206649CF606EE69B930382EAF530FAEF14DNED" TargetMode="External"/><Relationship Id="rId43" Type="http://schemas.openxmlformats.org/officeDocument/2006/relationships/hyperlink" Target="consultantplus://offline/ref=FD3EE23CD281C1F08B6400A9397B03E6B3197254DC789CE8F4EFA5C1963A6BEDDCFE0E5B11469E7AB832B22700649CF606EE69B930382EAF530FAEF14DNED" TargetMode="External"/><Relationship Id="rId48" Type="http://schemas.openxmlformats.org/officeDocument/2006/relationships/hyperlink" Target="consultantplus://offline/ref=FD3EE23CD281C1F08B6400A9397B03E6B3197254DC789CE8F4EFA5C1963A6BEDDCFE0E5B11469E7AB832B22704649CF606EE69B930382EAF530FAEF14DNED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FD3EE23CD281C1F08B6400A9397B03E6B3197254DC789CE8F4EFA5C1963A6BEDDCFE0E5B11469E7AB832B22707649CF606EE69B930382EAF530FAEF14D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58F58-2B07-44E7-9AE5-5908A46CA977}"/>
</file>

<file path=customXml/itemProps2.xml><?xml version="1.0" encoding="utf-8"?>
<ds:datastoreItem xmlns:ds="http://schemas.openxmlformats.org/officeDocument/2006/customXml" ds:itemID="{67B4C57F-03E3-46DA-842F-4AC9B42254A4}"/>
</file>

<file path=customXml/itemProps3.xml><?xml version="1.0" encoding="utf-8"?>
<ds:datastoreItem xmlns:ds="http://schemas.openxmlformats.org/officeDocument/2006/customXml" ds:itemID="{0B12F6C0-618E-46BB-81B0-2A4A725C6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Дегтярева Ольга Владимировна</cp:lastModifiedBy>
  <cp:revision>2</cp:revision>
  <dcterms:created xsi:type="dcterms:W3CDTF">2023-03-30T05:07:00Z</dcterms:created>
  <dcterms:modified xsi:type="dcterms:W3CDTF">2023-03-30T05:07:00Z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