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2784" w:rsidRDefault="002C2784" w:rsidP="002C2784">
      <w:pPr>
        <w:suppressAutoHyphens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</w:t>
      </w:r>
      <w:r w:rsidRPr="00F844EA">
        <w:rPr>
          <w:b/>
          <w:sz w:val="28"/>
          <w:szCs w:val="28"/>
        </w:rPr>
        <w:t xml:space="preserve">Установление опеки, попечительства </w:t>
      </w:r>
      <w:r>
        <w:rPr>
          <w:b/>
          <w:sz w:val="28"/>
          <w:szCs w:val="28"/>
        </w:rPr>
        <w:br/>
      </w:r>
      <w:r w:rsidRPr="00F844EA">
        <w:rPr>
          <w:b/>
          <w:sz w:val="28"/>
          <w:szCs w:val="28"/>
        </w:rPr>
        <w:t>(в том числе предварительная опека и попечительство), освобождение опекуна (попечителя) от исполнения своих обязанностей в отношении несовершеннолетних граждан</w:t>
      </w:r>
      <w:r w:rsidRPr="00F428C4">
        <w:rPr>
          <w:b/>
          <w:sz w:val="28"/>
          <w:szCs w:val="28"/>
        </w:rPr>
        <w:t xml:space="preserve">» </w:t>
      </w:r>
    </w:p>
    <w:p w:rsidR="002C2784" w:rsidRDefault="002C2784" w:rsidP="002C2784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2C2784" w:rsidRPr="003017C5" w:rsidRDefault="002C2784" w:rsidP="002C2784">
      <w:pPr>
        <w:ind w:firstLine="709"/>
        <w:jc w:val="both"/>
        <w:rPr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Опека или попечительство устанавливаются над </w:t>
      </w:r>
      <w:r w:rsidRPr="003017C5">
        <w:rPr>
          <w:bCs/>
          <w:sz w:val="28"/>
          <w:szCs w:val="28"/>
          <w:lang w:eastAsia="ru-RU"/>
        </w:rPr>
        <w:t xml:space="preserve">детьми-сиротами </w:t>
      </w:r>
      <w:r w:rsidRPr="003017C5">
        <w:rPr>
          <w:bCs/>
          <w:sz w:val="28"/>
          <w:szCs w:val="28"/>
          <w:lang w:eastAsia="ru-RU"/>
        </w:rPr>
        <w:br/>
        <w:t>и детьми, оставшимися без попечения родителей</w:t>
      </w:r>
      <w:r w:rsidRPr="003017C5">
        <w:rPr>
          <w:sz w:val="28"/>
          <w:szCs w:val="28"/>
          <w:lang w:eastAsia="ru-RU"/>
        </w:rPr>
        <w:t xml:space="preserve">, в целях их содержания, воспитания и образования, а также для защиты их прав </w:t>
      </w:r>
      <w:r w:rsidRPr="003017C5">
        <w:rPr>
          <w:sz w:val="28"/>
          <w:szCs w:val="28"/>
          <w:lang w:eastAsia="ru-RU"/>
        </w:rPr>
        <w:br/>
        <w:t>и интересов.</w:t>
      </w:r>
    </w:p>
    <w:p w:rsidR="002C2784" w:rsidRPr="003017C5" w:rsidRDefault="002C2784" w:rsidP="002C2784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Опека устанавливается над детьми, не достигшими возраста 14 лет. Попечительство устанавливается над детьми в возрасте от 14 до 18 лет.</w:t>
      </w:r>
    </w:p>
    <w:p w:rsidR="002C2784" w:rsidRPr="003017C5" w:rsidRDefault="002C2784" w:rsidP="002C2784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Устройство ребенка под опеку или попечительство осуществляется </w:t>
      </w:r>
      <w:r w:rsidRPr="003017C5">
        <w:rPr>
          <w:sz w:val="28"/>
          <w:szCs w:val="28"/>
          <w:lang w:eastAsia="ru-RU"/>
        </w:rPr>
        <w:br/>
        <w:t>с учетом его мнения. Назначение опекуна ребенку, достигшему возраста десяти лет, осуществляется с его согласия.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Передача братьев и сестер под о</w:t>
      </w:r>
      <w:bookmarkStart w:id="0" w:name="_GoBack"/>
      <w:bookmarkEnd w:id="0"/>
      <w:r w:rsidRPr="003017C5">
        <w:rPr>
          <w:sz w:val="28"/>
          <w:szCs w:val="28"/>
          <w:lang w:eastAsia="ru-RU"/>
        </w:rPr>
        <w:t>пеку или попечительство разным лицам не допускается, за исключением случаев, если такая передача отвечает интересам детей.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bCs/>
          <w:sz w:val="28"/>
          <w:szCs w:val="28"/>
          <w:lang w:eastAsia="ru-RU"/>
        </w:rPr>
        <w:t>Приемная семья</w:t>
      </w:r>
      <w:r w:rsidRPr="003017C5">
        <w:rPr>
          <w:b/>
          <w:bCs/>
          <w:sz w:val="28"/>
          <w:szCs w:val="28"/>
          <w:lang w:eastAsia="ru-RU"/>
        </w:rPr>
        <w:t xml:space="preserve"> – </w:t>
      </w:r>
      <w:r w:rsidRPr="003017C5">
        <w:rPr>
          <w:sz w:val="28"/>
          <w:szCs w:val="28"/>
          <w:lang w:eastAsia="ru-RU"/>
        </w:rPr>
        <w:t xml:space="preserve">разновидность опеки. По отношению к ребенку приемные родители являются ему опекунами. Приемная семья создается </w:t>
      </w:r>
      <w:r w:rsidRPr="003017C5">
        <w:rPr>
          <w:sz w:val="28"/>
          <w:szCs w:val="28"/>
          <w:lang w:eastAsia="ru-RU"/>
        </w:rPr>
        <w:br/>
        <w:t xml:space="preserve">на основе гражданско-правового договора между приемным родителем (родителями) и органами опеки. Ребенок может быть принят под опеку из любого региона, но заключить договор можно только по месту жительства опекуна (попечителя) с ребенком. Приемным родителем может быть один человек или супруги.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Преимущественное право быть назначенными опекуном (попечителем) имеют родственники ребенка,</w:t>
      </w:r>
      <w:r w:rsidRPr="003017C5">
        <w:rPr>
          <w:sz w:val="28"/>
          <w:szCs w:val="28"/>
        </w:rPr>
        <w:t xml:space="preserve"> если они соответствует требованиям, предъявляемым в личности опекуна (попечителя)</w:t>
      </w:r>
      <w:r w:rsidRPr="003017C5">
        <w:rPr>
          <w:bCs/>
          <w:sz w:val="28"/>
          <w:szCs w:val="28"/>
        </w:rPr>
        <w:t xml:space="preserve">. </w:t>
      </w:r>
      <w:r w:rsidRPr="003017C5">
        <w:rPr>
          <w:sz w:val="28"/>
          <w:szCs w:val="28"/>
        </w:rPr>
        <w:t xml:space="preserve">Преимущественное право возникает только при желании родственника быть опекуном ребенка </w:t>
      </w:r>
      <w:r w:rsidRPr="003017C5">
        <w:rPr>
          <w:sz w:val="28"/>
          <w:szCs w:val="28"/>
        </w:rPr>
        <w:br/>
        <w:t xml:space="preserve">и подаче им соответствующего заявления в орган опеки и попечительства. 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Требования, предъявляемые к личности опекуна или попечителя, устанавливаются </w:t>
      </w:r>
      <w:hyperlink r:id="rId12" w:history="1">
        <w:r w:rsidRPr="003017C5">
          <w:rPr>
            <w:sz w:val="28"/>
            <w:szCs w:val="28"/>
          </w:rPr>
          <w:t>статьей 35</w:t>
        </w:r>
      </w:hyperlink>
      <w:r w:rsidRPr="003017C5">
        <w:rPr>
          <w:sz w:val="28"/>
          <w:szCs w:val="28"/>
        </w:rPr>
        <w:t xml:space="preserve"> Гражданского кодекса Российской Федерации, </w:t>
      </w:r>
      <w:hyperlink r:id="rId13" w:history="1">
        <w:r w:rsidRPr="003017C5">
          <w:rPr>
            <w:sz w:val="28"/>
            <w:szCs w:val="28"/>
          </w:rPr>
          <w:t>статьей 146</w:t>
        </w:r>
      </w:hyperlink>
      <w:r w:rsidRPr="003017C5">
        <w:rPr>
          <w:sz w:val="28"/>
          <w:szCs w:val="28"/>
        </w:rPr>
        <w:t xml:space="preserve"> Семейного кодекса Российской Федерации: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совершеннолетний возраст;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дееспособность (отсутствие вступившего в законную силу решения суда о признании гражданина </w:t>
      </w:r>
      <w:proofErr w:type="gramStart"/>
      <w:r w:rsidRPr="003017C5">
        <w:rPr>
          <w:sz w:val="28"/>
          <w:szCs w:val="28"/>
        </w:rPr>
        <w:t>недееспособным</w:t>
      </w:r>
      <w:proofErr w:type="gramEnd"/>
      <w:r w:rsidRPr="003017C5">
        <w:rPr>
          <w:sz w:val="28"/>
          <w:szCs w:val="28"/>
        </w:rPr>
        <w:t xml:space="preserve"> или об ограничении дееспособности).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назначении опеки (попечительства) учитываются нравственные </w:t>
      </w:r>
      <w:r w:rsidRPr="003017C5">
        <w:rPr>
          <w:sz w:val="28"/>
          <w:szCs w:val="28"/>
        </w:rPr>
        <w:br/>
        <w:t xml:space="preserve">и иные личные качества заявителя, его способность к выполнению обязанностей опекуна (попечителя), отношения между заявителем </w:t>
      </w:r>
      <w:r w:rsidRPr="003017C5">
        <w:rPr>
          <w:sz w:val="28"/>
          <w:szCs w:val="28"/>
        </w:rPr>
        <w:br/>
        <w:t xml:space="preserve">и ребенком, отношение к ребенку членов семьи заявителя, а также желание самого ребенка (способного выразить свое мнение).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пункте 2 статьи </w:t>
      </w:r>
      <w:hyperlink r:id="rId14" w:history="1">
        <w:r w:rsidRPr="003017C5">
          <w:rPr>
            <w:sz w:val="28"/>
            <w:szCs w:val="28"/>
          </w:rPr>
          <w:t>145</w:t>
        </w:r>
      </w:hyperlink>
      <w:r w:rsidRPr="003017C5">
        <w:rPr>
          <w:sz w:val="28"/>
          <w:szCs w:val="28"/>
        </w:rPr>
        <w:t xml:space="preserve"> СК РФ предусмотрено </w:t>
      </w:r>
      <w:r w:rsidRPr="003017C5">
        <w:rPr>
          <w:bCs/>
          <w:sz w:val="28"/>
          <w:szCs w:val="28"/>
        </w:rPr>
        <w:t xml:space="preserve">право органа опеки </w:t>
      </w:r>
      <w:r w:rsidRPr="003017C5">
        <w:rPr>
          <w:bCs/>
          <w:sz w:val="28"/>
          <w:szCs w:val="28"/>
        </w:rPr>
        <w:br/>
        <w:t>и попечительства требовать предоставления гражданином информации</w:t>
      </w:r>
      <w:r w:rsidRPr="003017C5">
        <w:rPr>
          <w:sz w:val="28"/>
          <w:szCs w:val="28"/>
        </w:rPr>
        <w:t xml:space="preserve">, касающейся личности, отношений с потенциальным подопечным, что необходимо для учета нравственных и личных качеств заявителя, оценки его </w:t>
      </w:r>
      <w:r w:rsidRPr="003017C5">
        <w:rPr>
          <w:sz w:val="28"/>
          <w:szCs w:val="28"/>
        </w:rPr>
        <w:lastRenderedPageBreak/>
        <w:t xml:space="preserve">способности </w:t>
      </w:r>
      <w:proofErr w:type="gramStart"/>
      <w:r w:rsidRPr="003017C5">
        <w:rPr>
          <w:sz w:val="28"/>
          <w:szCs w:val="28"/>
        </w:rPr>
        <w:t>осуществлять обязанности</w:t>
      </w:r>
      <w:proofErr w:type="gramEnd"/>
      <w:r w:rsidRPr="003017C5">
        <w:rPr>
          <w:sz w:val="28"/>
          <w:szCs w:val="28"/>
        </w:rPr>
        <w:t xml:space="preserve"> по опеке (попечительству). Орган опеки и попечительства также наделен правом </w:t>
      </w:r>
      <w:proofErr w:type="gramStart"/>
      <w:r w:rsidRPr="003017C5">
        <w:rPr>
          <w:bCs/>
          <w:sz w:val="28"/>
          <w:szCs w:val="28"/>
        </w:rPr>
        <w:t>запрашивать</w:t>
      </w:r>
      <w:proofErr w:type="gramEnd"/>
      <w:r w:rsidRPr="003017C5">
        <w:rPr>
          <w:bCs/>
          <w:sz w:val="28"/>
          <w:szCs w:val="28"/>
        </w:rPr>
        <w:t xml:space="preserve"> информацию </w:t>
      </w:r>
      <w:r w:rsidRPr="003017C5">
        <w:rPr>
          <w:bCs/>
          <w:sz w:val="28"/>
          <w:szCs w:val="28"/>
        </w:rPr>
        <w:br/>
        <w:t>о гражданине, желающем стать опекуном (попечителем),</w:t>
      </w:r>
      <w:r w:rsidRPr="003017C5">
        <w:rPr>
          <w:sz w:val="28"/>
          <w:szCs w:val="28"/>
        </w:rPr>
        <w:t xml:space="preserve"> в органах внутренних дел, органах записи актов гражданского состояния, медицинских и иных организациях. Предоставляемые сведения должны характеризовать способность гражданина исполнять обязанности опекуна или попечителя, например, его образование, состояние здоровья, возраст и т.п.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Перечень документов и сроки их предоставления гражданином, подавшим заявление о назначении его опекуном или попечителем, определяются </w:t>
      </w:r>
      <w:hyperlink r:id="rId15" w:history="1">
        <w:r w:rsidRPr="003017C5">
          <w:rPr>
            <w:sz w:val="28"/>
            <w:szCs w:val="28"/>
          </w:rPr>
          <w:t>постановлением</w:t>
        </w:r>
      </w:hyperlink>
      <w:r w:rsidRPr="003017C5">
        <w:rPr>
          <w:sz w:val="28"/>
          <w:szCs w:val="28"/>
        </w:rPr>
        <w:t xml:space="preserve"> Правительства РФ от 18.05.2009 № 423 </w:t>
      </w:r>
      <w:r w:rsidRPr="003017C5">
        <w:rPr>
          <w:sz w:val="28"/>
          <w:szCs w:val="28"/>
        </w:rPr>
        <w:br/>
        <w:t xml:space="preserve">«Об отдельных вопросах осуществления опеки и попечительства </w:t>
      </w:r>
      <w:r w:rsidRPr="003017C5">
        <w:rPr>
          <w:sz w:val="28"/>
          <w:szCs w:val="28"/>
        </w:rPr>
        <w:br/>
        <w:t>в отношении несовершеннолетних граждан».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соответствии с </w:t>
      </w:r>
      <w:hyperlink r:id="rId16" w:history="1">
        <w:r w:rsidRPr="003017C5">
          <w:rPr>
            <w:sz w:val="28"/>
            <w:szCs w:val="28"/>
          </w:rPr>
          <w:t>Правилами</w:t>
        </w:r>
      </w:hyperlink>
      <w:r w:rsidRPr="003017C5">
        <w:rPr>
          <w:sz w:val="28"/>
          <w:szCs w:val="28"/>
        </w:rPr>
        <w:t xml:space="preserve"> подбора, учета и подготовки граждан, выразивших желание стать опекунами или попечителями, заявитель обязательно должен представить следующие документы: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заявление с просьбой назначить заявителя опекуном;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справка с места работы заявителя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 с указанием должности и размера средней заработной платы за последние 12 месяцев и (или) иной документ, подтверждающий доход супруга (супруги) заявителя (справка действительна в течение года </w:t>
      </w:r>
      <w:r w:rsidRPr="003017C5">
        <w:rPr>
          <w:rFonts w:ascii="Times New Roman" w:hAnsi="Times New Roman" w:cs="Times New Roman"/>
          <w:sz w:val="28"/>
          <w:szCs w:val="28"/>
        </w:rPr>
        <w:br/>
        <w:t>со дня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выдачи);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148"/>
      <w:bookmarkEnd w:id="2"/>
      <w:r w:rsidRPr="003017C5">
        <w:rPr>
          <w:sz w:val="28"/>
          <w:szCs w:val="28"/>
        </w:rPr>
        <w:t xml:space="preserve">заключение о результатах медицинского освидетельствования граждан, </w:t>
      </w:r>
      <w:proofErr w:type="gramStart"/>
      <w:r w:rsidRPr="003017C5">
        <w:rPr>
          <w:sz w:val="28"/>
          <w:szCs w:val="28"/>
        </w:rPr>
        <w:t xml:space="preserve">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 xml:space="preserve">в приемную или патронатную семью детей-сирот и детей, оставшихся </w:t>
      </w:r>
      <w:r w:rsidRPr="003017C5">
        <w:rPr>
          <w:sz w:val="28"/>
          <w:szCs w:val="28"/>
        </w:rPr>
        <w:br/>
        <w:t xml:space="preserve">без попечения родителей, оформленное в порядке, установленном в приказе Министерства здравоохранения Российской Федерации от 18.06.2014 № 290н «Об утверждении Порядка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>в приемную или патронатную семью детей-сирот и детей, оставшихся без попечения родителей, а также формы</w:t>
      </w:r>
      <w:proofErr w:type="gramEnd"/>
      <w:r w:rsidRPr="003017C5">
        <w:rPr>
          <w:sz w:val="28"/>
          <w:szCs w:val="28"/>
        </w:rPr>
        <w:t xml:space="preserve"> заключения о результатах медицинского освидетельствования таких граждан» (заключение действительно в течение шести месяцев со дня выдачи);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копия свидетельства о заключении брака, выданного компетентными органами иностранного государства, вместе с его нотариально удостоверенным переводом на русский язык (в случае, если заявитель  состоит в браке, который зарегистрирован компетентными органами иностранного государства);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письменные согласия совершеннолетних членов семьи заявителя  </w:t>
      </w:r>
      <w:r w:rsidRPr="003017C5">
        <w:rPr>
          <w:rFonts w:ascii="Times New Roman" w:hAnsi="Times New Roman" w:cs="Times New Roman"/>
          <w:sz w:val="28"/>
          <w:szCs w:val="28"/>
        </w:rPr>
        <w:br/>
        <w:t>с учетом мнения детей, достигших 10-летнего возраста, проживающих совместно с заявителем, на прием ребенка (детей) в семью;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</w:t>
      </w:r>
      <w:r w:rsidRPr="003017C5">
        <w:rPr>
          <w:rFonts w:ascii="Times New Roman" w:hAnsi="Times New Roman" w:cs="Times New Roman"/>
          <w:sz w:val="28"/>
          <w:szCs w:val="28"/>
        </w:rPr>
        <w:lastRenderedPageBreak/>
        <w:t xml:space="preserve">принять на воспитание в свою семью ребенка, оставшегося без попечения родителей, на территории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</w:t>
      </w:r>
      <w:r w:rsidRPr="003017C5">
        <w:rPr>
          <w:rFonts w:ascii="Times New Roman" w:hAnsi="Times New Roman" w:cs="Times New Roman"/>
          <w:sz w:val="28"/>
          <w:szCs w:val="28"/>
        </w:rPr>
        <w:br/>
        <w:t xml:space="preserve">и лиц, которые являются или являлись опекунами (попечителями) детей </w:t>
      </w:r>
      <w:r w:rsidRPr="003017C5">
        <w:rPr>
          <w:rFonts w:ascii="Times New Roman" w:hAnsi="Times New Roman" w:cs="Times New Roman"/>
          <w:sz w:val="28"/>
          <w:szCs w:val="28"/>
        </w:rPr>
        <w:br/>
        <w:t>и которые не были отстранены от исполнения возложенных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на них обязанностей);</w:t>
      </w:r>
    </w:p>
    <w:p w:rsidR="002C2784" w:rsidRPr="003017C5" w:rsidRDefault="00304C88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95">
        <w:r w:rsidR="002C2784" w:rsidRPr="003017C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заявителя, составленное </w:t>
      </w:r>
      <w:r w:rsidR="002C2784" w:rsidRPr="003017C5"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 Федерального </w:t>
      </w:r>
      <w:hyperlink r:id="rId17">
        <w:r w:rsidR="002C2784" w:rsidRPr="003017C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 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Документы, которые подлежат предоставлению в рамках межведомственного информационного взаимодействия и которые заявитель вправе представить по собственной инициативе: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регистрационном учете заявителя </w:t>
      </w:r>
      <w:r w:rsidRPr="003017C5">
        <w:rPr>
          <w:rFonts w:ascii="Times New Roman" w:hAnsi="Times New Roman" w:cs="Times New Roman"/>
          <w:sz w:val="28"/>
          <w:szCs w:val="28"/>
        </w:rPr>
        <w:br/>
        <w:t>и членов его семьи по месту жительства (месту пребывания), выданная МВД;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правах заявителя на имевшиеся (имеющиеся) у него объекты недвижимости, выданная Федеральной государственной службой государственной регистрации, кадастра и картографии;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(если заявитель состоит </w:t>
      </w:r>
      <w:r w:rsidRPr="003017C5">
        <w:rPr>
          <w:rFonts w:ascii="Times New Roman" w:hAnsi="Times New Roman" w:cs="Times New Roman"/>
          <w:sz w:val="28"/>
          <w:szCs w:val="28"/>
        </w:rPr>
        <w:br/>
        <w:t>в браке), выданного органами записи актов гражданского состояния Российской Федерации;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получаемой заявителем пенсии, </w:t>
      </w:r>
      <w:r w:rsidRPr="003017C5">
        <w:rPr>
          <w:rFonts w:ascii="Times New Roman" w:hAnsi="Times New Roman" w:cs="Times New Roman"/>
          <w:sz w:val="28"/>
          <w:szCs w:val="28"/>
        </w:rPr>
        <w:br/>
        <w:t>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выплаты: пенсия, выплачиваемая органами Минобороны, органами МВД и др.);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страхового свидетельства обязательного пенсионного страхования гражданина или документа, подтверждающего регистрацию заявителя в системе индивидуального (персонифицированного) учета </w:t>
      </w:r>
      <w:r w:rsidRPr="003017C5">
        <w:rPr>
          <w:rFonts w:ascii="Times New Roman" w:hAnsi="Times New Roman" w:cs="Times New Roman"/>
          <w:sz w:val="28"/>
          <w:szCs w:val="28"/>
        </w:rPr>
        <w:br/>
        <w:t>(при наличии такой регистрации).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При отсутствии одного из указанных выше документов установить опеку или попечительство невозможно.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Заявитель вправе представить результаты психологического обследования (если такое обследование было пройдено заявителем </w:t>
      </w:r>
      <w:r w:rsidRPr="003017C5">
        <w:rPr>
          <w:sz w:val="28"/>
          <w:szCs w:val="28"/>
        </w:rPr>
        <w:br/>
        <w:t xml:space="preserve">в соответствии с </w:t>
      </w:r>
      <w:hyperlink r:id="rId18">
        <w:r w:rsidRPr="003017C5">
          <w:rPr>
            <w:sz w:val="28"/>
            <w:szCs w:val="28"/>
          </w:rPr>
          <w:t>пунктом 17</w:t>
        </w:r>
      </w:hyperlink>
      <w:r w:rsidRPr="003017C5">
        <w:rPr>
          <w:sz w:val="28"/>
          <w:szCs w:val="28"/>
        </w:rPr>
        <w:t xml:space="preserve"> приказа Министерства образования и науки Российской Федерации от 13.03.2015 № 235 «Об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родителей»).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Если гражданину, желающему стать опекуном (попечителем), ранее было выдано заключение органа опеки и попечительства о возможности заявителя быть опекуном или попечителем (далее – Заключение органа опеки и попечительства) по </w:t>
      </w:r>
      <w:hyperlink r:id="rId19">
        <w:r w:rsidRPr="003017C5">
          <w:rPr>
            <w:sz w:val="28"/>
            <w:szCs w:val="28"/>
          </w:rPr>
          <w:t>форме</w:t>
        </w:r>
      </w:hyperlink>
      <w:r w:rsidRPr="003017C5">
        <w:rPr>
          <w:sz w:val="28"/>
          <w:szCs w:val="28"/>
        </w:rPr>
        <w:t xml:space="preserve">, установленной приказом Министерства </w:t>
      </w:r>
      <w:r w:rsidRPr="003017C5">
        <w:rPr>
          <w:sz w:val="28"/>
          <w:szCs w:val="28"/>
        </w:rPr>
        <w:lastRenderedPageBreak/>
        <w:t>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родителей», он для установления опеки (попечительства) представляет</w:t>
      </w:r>
      <w:proofErr w:type="gramEnd"/>
      <w:r w:rsidRPr="003017C5">
        <w:rPr>
          <w:sz w:val="28"/>
          <w:szCs w:val="28"/>
        </w:rPr>
        <w:t xml:space="preserve"> заявление, заключение органа опеки </w:t>
      </w:r>
      <w:r w:rsidRPr="003017C5">
        <w:rPr>
          <w:sz w:val="28"/>
          <w:szCs w:val="28"/>
        </w:rPr>
        <w:br/>
        <w:t>и попечительства, письменное согласие совершеннолетних членов семьи, проживающих с ним, на прием ребенка (детей) в семью</w:t>
      </w:r>
      <w:bookmarkStart w:id="3" w:name="Par0"/>
      <w:bookmarkEnd w:id="3"/>
      <w:r w:rsidRPr="003017C5">
        <w:rPr>
          <w:sz w:val="28"/>
          <w:szCs w:val="28"/>
        </w:rPr>
        <w:t xml:space="preserve">, согласие </w:t>
      </w:r>
      <w:r w:rsidRPr="003017C5">
        <w:rPr>
          <w:sz w:val="28"/>
          <w:szCs w:val="28"/>
        </w:rPr>
        <w:br/>
        <w:t>на обработку персональных данных.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В случаях если в интересах ребенка, утратившего родительское попечение, ему необходимо немедленно назначить опекуна или попечителя (нецелесообразности помещения ребенка в организацию для детей-сирот </w:t>
      </w:r>
      <w:r w:rsidRPr="003017C5">
        <w:rPr>
          <w:sz w:val="28"/>
          <w:szCs w:val="28"/>
        </w:rPr>
        <w:br/>
        <w:t xml:space="preserve">и детей, оставшихся без попечения родителей), орган опеки и попечительства вправе принять акт о временном назначении опекуна или попечителя (акт </w:t>
      </w:r>
      <w:r w:rsidRPr="003017C5">
        <w:rPr>
          <w:sz w:val="28"/>
          <w:szCs w:val="28"/>
        </w:rPr>
        <w:br/>
        <w:t xml:space="preserve">о предварительных опеке или попечительстве). </w:t>
      </w:r>
      <w:proofErr w:type="gramEnd"/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Опекуном или попечителем в таком случае может быть временно назначен только совершеннолетний дееспособный гражданин. Принятие акта о предварительной опеке (попечительстве) допускается при условии предоставления указанным лицом документа, удостоверяющего личность, </w:t>
      </w:r>
      <w:r w:rsidRPr="003017C5">
        <w:rPr>
          <w:sz w:val="28"/>
          <w:szCs w:val="28"/>
        </w:rPr>
        <w:br/>
        <w:t xml:space="preserve">а также обследования органом опеки и попечительства условий его жизни.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Подать документы для оформления опеки (попечительства) можно: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1) лично в орган опеки и попечительства либо через должностных лиц многофункциональных центров предоставления государственных </w:t>
      </w:r>
      <w:r w:rsidRPr="003017C5">
        <w:rPr>
          <w:sz w:val="28"/>
          <w:szCs w:val="28"/>
        </w:rPr>
        <w:br/>
        <w:t>и муниципальных услуг (далее – МФЦ), предъявив паспорт или иной документ, удостоверяющий личность заявителя;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2) с использованием Единого портала государственных </w:t>
      </w:r>
      <w:r w:rsidRPr="003017C5">
        <w:rPr>
          <w:sz w:val="28"/>
          <w:szCs w:val="28"/>
        </w:rPr>
        <w:br/>
        <w:t>и муниципальных услуг (при назначении предварительной опеки и для граждан, имеющих заключение органа опеки и попечительства).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подаче документов первым способом в орган опеки </w:t>
      </w:r>
      <w:r w:rsidRPr="003017C5">
        <w:rPr>
          <w:sz w:val="28"/>
          <w:szCs w:val="28"/>
        </w:rPr>
        <w:br/>
        <w:t>и попечительства (в МФЦ) должны быть представлены оригиналы документов, иначе гражданину будет отказано в назначении его опекуном (попечителем).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Препятствиями к назначению гражданина опекуном (попечителем)</w:t>
      </w:r>
      <w:r w:rsidRPr="003017C5">
        <w:rPr>
          <w:sz w:val="28"/>
          <w:szCs w:val="28"/>
        </w:rPr>
        <w:t xml:space="preserve"> являются следующие факторы: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1) вступившее в законную силу решение суда о лишении родительских прав</w:t>
      </w:r>
      <w:r w:rsidRPr="003017C5">
        <w:rPr>
          <w:sz w:val="28"/>
          <w:szCs w:val="28"/>
        </w:rPr>
        <w:t xml:space="preserve"> (</w:t>
      </w:r>
      <w:hyperlink r:id="rId20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РФ), об ограничении в родительских правах, отмене усыновления по вине бывших усыновителей, отстранение от выполнения обязанностей опекунов (попечителей) (</w:t>
      </w:r>
      <w:hyperlink r:id="rId21" w:history="1">
        <w:r w:rsidRPr="003017C5">
          <w:rPr>
            <w:sz w:val="28"/>
            <w:szCs w:val="28"/>
          </w:rPr>
          <w:t>п. 3 ст. 146</w:t>
        </w:r>
      </w:hyperlink>
      <w:r w:rsidRPr="003017C5">
        <w:rPr>
          <w:sz w:val="28"/>
          <w:szCs w:val="28"/>
        </w:rPr>
        <w:t xml:space="preserve"> СК РФ);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2) наличие судимости за умышленное преступление против жизни или здоровья граждан</w:t>
      </w:r>
      <w:r w:rsidRPr="003017C5">
        <w:rPr>
          <w:sz w:val="28"/>
          <w:szCs w:val="28"/>
        </w:rPr>
        <w:t xml:space="preserve"> (</w:t>
      </w:r>
      <w:hyperlink r:id="rId22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РФ, п. </w:t>
      </w:r>
      <w:hyperlink r:id="rId23" w:history="1">
        <w:r w:rsidRPr="003017C5">
          <w:rPr>
            <w:sz w:val="28"/>
            <w:szCs w:val="28"/>
          </w:rPr>
          <w:t>1 ст. 146</w:t>
        </w:r>
      </w:hyperlink>
      <w:r w:rsidRPr="003017C5">
        <w:rPr>
          <w:sz w:val="28"/>
          <w:szCs w:val="28"/>
        </w:rPr>
        <w:t xml:space="preserve"> СК РФ)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3) нахождение лица в союзе, заключенном между лицами одного пола, признанном браком</w:t>
      </w:r>
      <w:r w:rsidRPr="003017C5">
        <w:rPr>
          <w:sz w:val="28"/>
          <w:szCs w:val="28"/>
        </w:rPr>
        <w:t xml:space="preserve"> и зарегистрированном в соответствии </w:t>
      </w:r>
      <w:r w:rsidRPr="003017C5">
        <w:rPr>
          <w:sz w:val="28"/>
          <w:szCs w:val="28"/>
        </w:rPr>
        <w:br/>
        <w:t xml:space="preserve">с законодательством государства, в котором такой брак разрешен, а также </w:t>
      </w:r>
      <w:r w:rsidRPr="003017C5">
        <w:rPr>
          <w:bCs/>
          <w:sz w:val="28"/>
          <w:szCs w:val="28"/>
        </w:rPr>
        <w:t>наличие у него гражданства такого государства, если оно не состоит в браке</w:t>
      </w:r>
      <w:r w:rsidRPr="003017C5">
        <w:rPr>
          <w:sz w:val="28"/>
          <w:szCs w:val="28"/>
        </w:rPr>
        <w:t xml:space="preserve">;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4) наличие заболеваний</w:t>
      </w:r>
      <w:r w:rsidRPr="003017C5">
        <w:rPr>
          <w:sz w:val="28"/>
          <w:szCs w:val="28"/>
        </w:rPr>
        <w:t xml:space="preserve">, установленных закрытым </w:t>
      </w:r>
      <w:hyperlink r:id="rId24" w:history="1">
        <w:r w:rsidRPr="003017C5">
          <w:rPr>
            <w:sz w:val="28"/>
            <w:szCs w:val="28"/>
          </w:rPr>
          <w:t>перечнем</w:t>
        </w:r>
      </w:hyperlink>
      <w:r w:rsidRPr="003017C5">
        <w:rPr>
          <w:sz w:val="28"/>
          <w:szCs w:val="28"/>
        </w:rPr>
        <w:t xml:space="preserve">, утвержденным постановлением Правительства РФ от 14.02.2013 № 117 </w:t>
      </w:r>
      <w:r w:rsidRPr="003017C5">
        <w:rPr>
          <w:sz w:val="28"/>
          <w:szCs w:val="28"/>
        </w:rPr>
        <w:br/>
      </w:r>
      <w:r w:rsidRPr="003017C5">
        <w:rPr>
          <w:sz w:val="28"/>
          <w:szCs w:val="28"/>
        </w:rPr>
        <w:lastRenderedPageBreak/>
        <w:t>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семью», к которым относятся: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туберкулез органов дыхания у лиц, относящихся к I и II группам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инфекционные заболевания до прекращения диспансерного наблюдения в связи со стойкой ремиссией;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злокачественные новообразования любой локализации III и IV стадий, злокачественные новообразования любой локализации I и II стадий </w:t>
      </w:r>
      <w:r w:rsidRPr="003017C5">
        <w:rPr>
          <w:sz w:val="28"/>
          <w:szCs w:val="28"/>
        </w:rPr>
        <w:br/>
        <w:t>до проведения радикального лечения;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психические расстройства и расстройства поведения до прекращения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наркомания, токсикомания, алкоголизм;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заболевания и травмы, приведшие к инвалидности I группы.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После представления заявителем документов орган опеки </w:t>
      </w:r>
      <w:r w:rsidRPr="003017C5">
        <w:rPr>
          <w:sz w:val="28"/>
          <w:szCs w:val="28"/>
        </w:rPr>
        <w:br/>
        <w:t xml:space="preserve">и попечительства обязан </w:t>
      </w:r>
      <w:r w:rsidRPr="003017C5">
        <w:rPr>
          <w:bCs/>
          <w:sz w:val="28"/>
          <w:szCs w:val="28"/>
        </w:rPr>
        <w:t>в течение 3 дней провести обследование условий жизни заявителя</w:t>
      </w:r>
      <w:r w:rsidRPr="003017C5">
        <w:rPr>
          <w:sz w:val="28"/>
          <w:szCs w:val="28"/>
        </w:rPr>
        <w:t xml:space="preserve">, не имеющего заключения органа опеки и попечительства. В акте, оформляемом в 2 экземплярах, дается оценка жилищно-бытовых условий, личных качеств, мотивов заявителя, способности его к воспитанию ребенка, отношений, сложившихся между членами семьи заявителя, </w:t>
      </w:r>
      <w:r w:rsidRPr="003017C5">
        <w:rPr>
          <w:sz w:val="28"/>
          <w:szCs w:val="28"/>
        </w:rPr>
        <w:br/>
        <w:t>и формулируется вывод о возможности гражданина быть опекуном.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Срок составления акта – 3 дня со дня проведения обследования. Акт подписывается специалистом, проводившим обследование, и утверждается руководителем органа опеки и попечительства. Второй экземпляр акта направляется заявителю в течение 3 дней со дня утверждения. Акт обследования может быть оспорен в судебном порядке.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На основании поданных документов и акта обследования в течение 10 дней со дня их представления орган опеки и попечительства принимает решение (акт) о назначении заявителя опекуном (попечителем) либо акт </w:t>
      </w:r>
      <w:r w:rsidRPr="003017C5">
        <w:rPr>
          <w:sz w:val="28"/>
          <w:szCs w:val="28"/>
        </w:rPr>
        <w:br/>
        <w:t xml:space="preserve">об отказе в назначении </w:t>
      </w:r>
      <w:r w:rsidRPr="003017C5">
        <w:rPr>
          <w:bCs/>
          <w:sz w:val="28"/>
          <w:szCs w:val="28"/>
        </w:rPr>
        <w:t>заявителя опекуном (попечителем)</w:t>
      </w:r>
      <w:r w:rsidRPr="003017C5">
        <w:rPr>
          <w:sz w:val="28"/>
          <w:szCs w:val="28"/>
        </w:rPr>
        <w:t xml:space="preserve"> с указанием причин отказа. </w:t>
      </w:r>
    </w:p>
    <w:p w:rsidR="002C2784" w:rsidRPr="003017C5" w:rsidRDefault="002C2784" w:rsidP="002C278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Таким образом, </w:t>
      </w:r>
      <w:r w:rsidRPr="003017C5">
        <w:rPr>
          <w:bCs/>
          <w:sz w:val="28"/>
          <w:szCs w:val="28"/>
        </w:rPr>
        <w:t xml:space="preserve">завершает процедуру установления опеки или попечительства акт органа опеки и попечительства о назначении заявителя  опекуном или попечителем (отказе в назначении заявителя опекуном, попечителем) ребенка, утратившего родительское попечение. </w:t>
      </w:r>
    </w:p>
    <w:p w:rsidR="002C2784" w:rsidRPr="00E80D83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Акт органа опеки и попечительства может быть</w:t>
      </w:r>
      <w:r w:rsidRPr="00E80D83">
        <w:rPr>
          <w:bCs/>
          <w:sz w:val="28"/>
          <w:szCs w:val="28"/>
        </w:rPr>
        <w:t xml:space="preserve"> оспорен </w:t>
      </w:r>
      <w:r>
        <w:rPr>
          <w:bCs/>
          <w:sz w:val="28"/>
          <w:szCs w:val="28"/>
        </w:rPr>
        <w:t xml:space="preserve">заявителем </w:t>
      </w:r>
      <w:r>
        <w:rPr>
          <w:bCs/>
          <w:sz w:val="28"/>
          <w:szCs w:val="28"/>
        </w:rPr>
        <w:br/>
      </w:r>
      <w:r w:rsidRPr="00E80D83">
        <w:rPr>
          <w:bCs/>
          <w:sz w:val="28"/>
          <w:szCs w:val="28"/>
        </w:rPr>
        <w:t xml:space="preserve">в судебном порядке. 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819"/>
        <w:gridCol w:w="2268"/>
      </w:tblGrid>
      <w:tr w:rsidR="00617C76" w:rsidTr="00617C76">
        <w:tc>
          <w:tcPr>
            <w:tcW w:w="2235" w:type="dxa"/>
          </w:tcPr>
          <w:p w:rsidR="00617C76" w:rsidRDefault="00617C76" w:rsidP="00654B5B">
            <w:pPr>
              <w:suppressAutoHyphens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Align w:val="center"/>
            <w:hideMark/>
          </w:tcPr>
          <w:p w:rsidR="00617C76" w:rsidRDefault="00617C76">
            <w:pPr>
              <w:suppressAutoHyphens w:val="0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7C76" w:rsidRDefault="00617C7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25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88" w:rsidRDefault="00304C88" w:rsidP="00472D68">
      <w:r>
        <w:separator/>
      </w:r>
    </w:p>
  </w:endnote>
  <w:endnote w:type="continuationSeparator" w:id="0">
    <w:p w:rsidR="00304C88" w:rsidRDefault="00304C88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88" w:rsidRDefault="00304C88" w:rsidP="00472D68">
      <w:r>
        <w:separator/>
      </w:r>
    </w:p>
  </w:footnote>
  <w:footnote w:type="continuationSeparator" w:id="0">
    <w:p w:rsidR="00304C88" w:rsidRDefault="00304C88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7F1C59" w:rsidRDefault="00472D68">
    <w:pPr>
      <w:pStyle w:val="af7"/>
      <w:jc w:val="center"/>
      <w:rPr>
        <w:sz w:val="28"/>
        <w:szCs w:val="28"/>
      </w:rPr>
    </w:pPr>
    <w:r w:rsidRPr="007F1C59">
      <w:rPr>
        <w:sz w:val="28"/>
        <w:szCs w:val="28"/>
      </w:rPr>
      <w:fldChar w:fldCharType="begin"/>
    </w:r>
    <w:r w:rsidRPr="007F1C59">
      <w:rPr>
        <w:sz w:val="28"/>
        <w:szCs w:val="28"/>
      </w:rPr>
      <w:instrText>PAGE   \* MERGEFORMAT</w:instrText>
    </w:r>
    <w:r w:rsidRPr="007F1C59">
      <w:rPr>
        <w:sz w:val="28"/>
        <w:szCs w:val="28"/>
      </w:rPr>
      <w:fldChar w:fldCharType="separate"/>
    </w:r>
    <w:r w:rsidR="001E7463">
      <w:rPr>
        <w:noProof/>
        <w:sz w:val="28"/>
        <w:szCs w:val="28"/>
      </w:rPr>
      <w:t>4</w:t>
    </w:r>
    <w:r w:rsidRPr="007F1C59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1E7463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17C5"/>
    <w:rsid w:val="00304C88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D3B19"/>
    <w:rsid w:val="003E6D06"/>
    <w:rsid w:val="00411A6D"/>
    <w:rsid w:val="004253F9"/>
    <w:rsid w:val="00437CE1"/>
    <w:rsid w:val="004467AA"/>
    <w:rsid w:val="00472D68"/>
    <w:rsid w:val="00480075"/>
    <w:rsid w:val="0048197C"/>
    <w:rsid w:val="004A56AD"/>
    <w:rsid w:val="004B1857"/>
    <w:rsid w:val="004E0427"/>
    <w:rsid w:val="005021BA"/>
    <w:rsid w:val="00502AE9"/>
    <w:rsid w:val="00503C80"/>
    <w:rsid w:val="00506BA6"/>
    <w:rsid w:val="00507217"/>
    <w:rsid w:val="00524893"/>
    <w:rsid w:val="0053059C"/>
    <w:rsid w:val="005343DD"/>
    <w:rsid w:val="005357B2"/>
    <w:rsid w:val="0055701C"/>
    <w:rsid w:val="00571EBA"/>
    <w:rsid w:val="005806BE"/>
    <w:rsid w:val="0059292A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54B5B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1C59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AC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LAW&amp;n=191393&amp;dst=100677" TargetMode="External"/><Relationship Id="rId18" Type="http://schemas.openxmlformats.org/officeDocument/2006/relationships/hyperlink" Target="https://login.consultant.ru/link/?req=doc&amp;base=LAW&amp;n=179446&amp;dst=10003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LAW&amp;n=191393&amp;dst=100866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182466&amp;dst=100193" TargetMode="External"/><Relationship Id="rId17" Type="http://schemas.openxmlformats.org/officeDocument/2006/relationships/hyperlink" Target="https://login.consultant.ru/link/?req=doc&amp;base=LAW&amp;n=482686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186173&amp;dst=100019" TargetMode="External"/><Relationship Id="rId20" Type="http://schemas.openxmlformats.org/officeDocument/2006/relationships/hyperlink" Target="https://login.consultant.ru/link/?req=doc&amp;base=LAW&amp;n=182466&amp;dst=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login.consultant.ru/link/?req=doc&amp;base=LAW&amp;n=151525&amp;dst=10001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186173" TargetMode="External"/><Relationship Id="rId23" Type="http://schemas.openxmlformats.org/officeDocument/2006/relationships/hyperlink" Target="https://login.consultant.ru/link/?req=doc&amp;base=LAW&amp;n=191393&amp;dst=9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359641&amp;dst=10071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189610&amp;dst=100072" TargetMode="External"/><Relationship Id="rId22" Type="http://schemas.openxmlformats.org/officeDocument/2006/relationships/hyperlink" Target="https://login.consultant.ru/link/?req=doc&amp;base=LAW&amp;n=182466&amp;dst=90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C997-E172-4EF1-8534-DB779C94D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5E4D1-EC70-440F-9E40-7A0D2467CA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3EF9C-B96D-419C-A4AC-F8E043A1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1FCBD-E62C-4187-99EC-09A3371E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</Template>
  <TotalTime>0</TotalTime>
  <Pages>5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Кожуховская Евгения Константиновна</cp:lastModifiedBy>
  <cp:revision>2</cp:revision>
  <cp:lastPrinted>2017-05-26T10:23:00Z</cp:lastPrinted>
  <dcterms:created xsi:type="dcterms:W3CDTF">2026-03-10T12:10:00Z</dcterms:created>
  <dcterms:modified xsi:type="dcterms:W3CDTF">2026-03-10T12:10:00Z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