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4E63A5" w:rsidRDefault="00A2318C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Ярцевский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A2318C" w:rsidRDefault="00A2318C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A2318C">
              <w:rPr>
                <w:b w:val="0"/>
                <w:sz w:val="24"/>
                <w:szCs w:val="24"/>
                <w:lang w:eastAsia="en-US"/>
              </w:rPr>
              <w:t xml:space="preserve">Железобетонное ограждение, серого цвета, </w:t>
            </w:r>
            <w:r>
              <w:rPr>
                <w:b w:val="0"/>
                <w:sz w:val="24"/>
                <w:szCs w:val="24"/>
                <w:lang w:eastAsia="en-US"/>
              </w:rPr>
              <w:t>площадью</w:t>
            </w:r>
            <w:r w:rsidRPr="00A2318C">
              <w:rPr>
                <w:b w:val="0"/>
                <w:sz w:val="24"/>
                <w:szCs w:val="24"/>
                <w:lang w:eastAsia="en-US"/>
              </w:rPr>
              <w:t xml:space="preserve"> 28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DE670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DE670D" w:rsidP="005C41AE">
            <w:pPr>
              <w:tabs>
                <w:tab w:val="left" w:pos="1209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4"/>
                <w:szCs w:val="24"/>
                <w:lang w:eastAsia="en-US"/>
              </w:rPr>
              <w:t>серо-коричнев</w:t>
            </w:r>
            <w:r w:rsidRPr="0048022B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FF26B5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FD" w:rsidRPr="00C434FD" w:rsidRDefault="00C434FD" w:rsidP="00C434F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434F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</w:p>
          <w:p w:rsidR="005C41AE" w:rsidRDefault="00C434FD" w:rsidP="00C434F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434F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5,5 </w:t>
            </w:r>
            <w:proofErr w:type="spellStart"/>
            <w:r w:rsidRPr="00C434F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434F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FF26B5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E12FC4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Львовская, 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4" w:rsidRPr="0051398E" w:rsidRDefault="00E12FC4" w:rsidP="00E12FC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«Продукты»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-зелено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5C41AE" w:rsidRDefault="00E12FC4" w:rsidP="00E12FC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36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40BCC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6029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84E2E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303F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318C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6A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4FD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670D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FC4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26B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1026</cp:revision>
  <cp:lastPrinted>2022-04-11T02:37:00Z</cp:lastPrinted>
  <dcterms:created xsi:type="dcterms:W3CDTF">2020-04-02T07:27:00Z</dcterms:created>
  <dcterms:modified xsi:type="dcterms:W3CDTF">2022-12-19T01:49:00Z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