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5E0E8" w14:textId="77777777" w:rsidR="00B83754" w:rsidRPr="006470E0" w:rsidRDefault="005371C2" w:rsidP="005371C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6470E0">
        <w:rPr>
          <w:rFonts w:ascii="Times New Roman" w:hAnsi="Times New Roman"/>
          <w:b/>
          <w:color w:val="C00000"/>
          <w:sz w:val="24"/>
          <w:szCs w:val="24"/>
        </w:rPr>
        <w:t>Безопасность в природной среде</w:t>
      </w:r>
    </w:p>
    <w:p w14:paraId="6CA1E4F1" w14:textId="77777777" w:rsidR="005371C2" w:rsidRDefault="005371C2" w:rsidP="005371C2">
      <w:pPr>
        <w:spacing w:after="0" w:line="240" w:lineRule="auto"/>
        <w:rPr>
          <w:rFonts w:ascii="Times New Roman" w:hAnsi="Times New Roman"/>
        </w:rPr>
      </w:pPr>
    </w:p>
    <w:p w14:paraId="19D8E864" w14:textId="77777777" w:rsidR="005371C2" w:rsidRPr="005371C2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b/>
          <w:color w:val="C00000"/>
        </w:rPr>
      </w:pPr>
      <w:r w:rsidRPr="005371C2">
        <w:rPr>
          <w:rFonts w:ascii="Times New Roman" w:hAnsi="Times New Roman"/>
          <w:b/>
          <w:color w:val="C00000"/>
        </w:rPr>
        <w:t>Безопасность на водоёмах</w:t>
      </w:r>
    </w:p>
    <w:p w14:paraId="3157FB1A" w14:textId="77777777" w:rsidR="005371C2" w:rsidRPr="00626597" w:rsidRDefault="005371C2" w:rsidP="00E2071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t>Летом:</w:t>
      </w:r>
    </w:p>
    <w:p w14:paraId="1748E5D2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не купайся и не ныряй в незнакомых местах;</w:t>
      </w:r>
    </w:p>
    <w:p w14:paraId="62A566CE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не заплывай за буйки;</w:t>
      </w:r>
    </w:p>
    <w:p w14:paraId="7E65CB8B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не уплывай на надувных матрацах и камерах далеко от берега;</w:t>
      </w:r>
    </w:p>
    <w:p w14:paraId="223E841E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не подплывай к судам, лодкам, катамаранам.</w:t>
      </w:r>
    </w:p>
    <w:p w14:paraId="535F26AC" w14:textId="77777777" w:rsidR="007A60CF" w:rsidRPr="006470E0" w:rsidRDefault="007A60CF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045B8209" w14:textId="77777777" w:rsidR="007A60CF" w:rsidRPr="006470E0" w:rsidRDefault="00472FEF" w:rsidP="007A60C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0FF0D313" wp14:editId="24DE4A75">
            <wp:extent cx="2861310" cy="1635125"/>
            <wp:effectExtent l="0" t="0" r="0" b="0"/>
            <wp:docPr id="1" name="Рисунок 1" descr="006_kopiy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6_kopiy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835D0" w14:textId="77777777" w:rsidR="007A60CF" w:rsidRPr="006470E0" w:rsidRDefault="007A60CF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B553C48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Одновременно с умением плавать научись отдыхать на воде.</w:t>
      </w:r>
    </w:p>
    <w:p w14:paraId="0FF6A08D" w14:textId="77777777" w:rsidR="005371C2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Если свело ногу, погрузись в воду и, распрямив спину, потяни на себя ступню за большой палец.</w:t>
      </w:r>
    </w:p>
    <w:p w14:paraId="037A0796" w14:textId="77777777" w:rsidR="005371C2" w:rsidRPr="00626597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b/>
          <w:i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i/>
          <w:color w:val="C00000"/>
          <w:sz w:val="18"/>
          <w:szCs w:val="18"/>
        </w:rPr>
        <w:t>Помощь утопающему:</w:t>
      </w:r>
    </w:p>
    <w:p w14:paraId="7B81A81B" w14:textId="77777777" w:rsidR="007A60CF" w:rsidRPr="006470E0" w:rsidRDefault="005371C2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брось ему</w:t>
      </w:r>
      <w:r w:rsidR="007A60CF" w:rsidRPr="006470E0">
        <w:rPr>
          <w:rFonts w:ascii="Times New Roman" w:hAnsi="Times New Roman"/>
          <w:sz w:val="18"/>
          <w:szCs w:val="18"/>
        </w:rPr>
        <w:t xml:space="preserve"> спасательное средство (круг, камеру, надувную игрушку);</w:t>
      </w:r>
    </w:p>
    <w:p w14:paraId="381B10DD" w14:textId="77777777" w:rsidR="007A60CF" w:rsidRPr="006470E0" w:rsidRDefault="007A60CF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proofErr w:type="gramStart"/>
      <w:r w:rsidRPr="006470E0">
        <w:rPr>
          <w:rFonts w:ascii="Times New Roman" w:hAnsi="Times New Roman"/>
          <w:sz w:val="18"/>
          <w:szCs w:val="18"/>
        </w:rPr>
        <w:t>ободри</w:t>
      </w:r>
      <w:r w:rsidR="00E2071B">
        <w:rPr>
          <w:rFonts w:ascii="Times New Roman" w:hAnsi="Times New Roman"/>
          <w:sz w:val="18"/>
          <w:szCs w:val="18"/>
        </w:rPr>
        <w:t xml:space="preserve"> </w:t>
      </w:r>
      <w:r w:rsidRPr="006470E0">
        <w:rPr>
          <w:rFonts w:ascii="Times New Roman" w:hAnsi="Times New Roman"/>
          <w:sz w:val="18"/>
          <w:szCs w:val="18"/>
        </w:rPr>
        <w:t xml:space="preserve"> тонущего</w:t>
      </w:r>
      <w:proofErr w:type="gramEnd"/>
      <w:r w:rsidRPr="006470E0">
        <w:rPr>
          <w:rFonts w:ascii="Times New Roman" w:hAnsi="Times New Roman"/>
          <w:sz w:val="18"/>
          <w:szCs w:val="18"/>
        </w:rPr>
        <w:t>, заставь держаться за плечи, транспортируй к берегу;</w:t>
      </w:r>
    </w:p>
    <w:p w14:paraId="0162CE46" w14:textId="77777777" w:rsidR="001F7A7B" w:rsidRDefault="001F7A7B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68FFAB1" w14:textId="77777777" w:rsidR="001F7A7B" w:rsidRDefault="00472FEF" w:rsidP="001F7A7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7EDB3A13" wp14:editId="3B4FE75C">
            <wp:extent cx="2872105" cy="1678305"/>
            <wp:effectExtent l="0" t="0" r="0" b="0"/>
            <wp:docPr id="2" name="Рисунок 2" descr="006_kopiy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6_kopiya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13909" w14:textId="77777777" w:rsidR="001F7A7B" w:rsidRDefault="001F7A7B" w:rsidP="001F7A7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A45E052" w14:textId="77777777" w:rsidR="004E2914" w:rsidRPr="006470E0" w:rsidRDefault="007A60CF" w:rsidP="001F7A7B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если тонущий не контролирует свои действия, поднырни под него</w:t>
      </w:r>
      <w:r w:rsidR="004E2914" w:rsidRPr="006470E0">
        <w:rPr>
          <w:rFonts w:ascii="Times New Roman" w:hAnsi="Times New Roman"/>
          <w:sz w:val="18"/>
          <w:szCs w:val="18"/>
        </w:rPr>
        <w:t>, схвати за волосы и плыви к берегу.</w:t>
      </w:r>
    </w:p>
    <w:p w14:paraId="35BB594B" w14:textId="77777777" w:rsidR="001F7A7B" w:rsidRDefault="001F7A7B" w:rsidP="00E2071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0070C0"/>
          <w:sz w:val="18"/>
          <w:szCs w:val="18"/>
        </w:rPr>
      </w:pPr>
    </w:p>
    <w:p w14:paraId="6F5D723A" w14:textId="77777777" w:rsidR="004E2914" w:rsidRPr="00626597" w:rsidRDefault="004E2914" w:rsidP="00E2071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t>Зимой</w:t>
      </w:r>
    </w:p>
    <w:p w14:paraId="6EF40F0F" w14:textId="77777777" w:rsidR="004E2914" w:rsidRPr="006470E0" w:rsidRDefault="00E2071B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</w:t>
      </w:r>
      <w:r w:rsidR="004E2914" w:rsidRPr="006470E0">
        <w:rPr>
          <w:rFonts w:ascii="Times New Roman" w:hAnsi="Times New Roman"/>
          <w:sz w:val="18"/>
          <w:szCs w:val="18"/>
        </w:rPr>
        <w:t>а водоёмах зимой особенно опасен тонкий лёд.</w:t>
      </w:r>
    </w:p>
    <w:p w14:paraId="23F2932F" w14:textId="77777777" w:rsidR="004E2914" w:rsidRPr="006470E0" w:rsidRDefault="004E2914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Если вы провалились под лёд:</w:t>
      </w:r>
    </w:p>
    <w:p w14:paraId="2C0538BC" w14:textId="77777777" w:rsidR="005371C2" w:rsidRPr="006470E0" w:rsidRDefault="004E2914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передвиньтесь к тому краю полыньи, откуда идёт течение;</w:t>
      </w:r>
      <w:r w:rsidR="005371C2" w:rsidRPr="006470E0">
        <w:rPr>
          <w:rFonts w:ascii="Times New Roman" w:hAnsi="Times New Roman"/>
          <w:sz w:val="18"/>
          <w:szCs w:val="18"/>
        </w:rPr>
        <w:t xml:space="preserve"> </w:t>
      </w:r>
    </w:p>
    <w:p w14:paraId="5F5E42C9" w14:textId="77777777" w:rsidR="007A60CF" w:rsidRPr="006470E0" w:rsidRDefault="007A60CF" w:rsidP="005371C2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E350597" w14:textId="77777777" w:rsidR="007A60CF" w:rsidRPr="006470E0" w:rsidRDefault="00472FEF" w:rsidP="007A60C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036B8307" wp14:editId="4E8E4569">
            <wp:extent cx="2786380" cy="1635125"/>
            <wp:effectExtent l="0" t="0" r="0" b="0"/>
            <wp:docPr id="3" name="Рисунок 3" descr="00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9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45344" w14:textId="77777777" w:rsidR="006A73BA" w:rsidRPr="006470E0" w:rsidRDefault="006A73BA" w:rsidP="007A60C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39B1045" w14:textId="77777777" w:rsidR="006470E0" w:rsidRPr="006470E0" w:rsidRDefault="006470E0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высуньтесь, грудью обопритесь на край полыньи и забросьте на лёд одну ногу;</w:t>
      </w:r>
    </w:p>
    <w:p w14:paraId="1ECC2C97" w14:textId="77777777" w:rsidR="006470E0" w:rsidRPr="006470E0" w:rsidRDefault="006470E0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6470E0">
        <w:rPr>
          <w:rFonts w:ascii="Times New Roman" w:hAnsi="Times New Roman"/>
          <w:sz w:val="18"/>
          <w:szCs w:val="18"/>
        </w:rPr>
        <w:t>перевернитесь на спину и осторожно отползите от воды.</w:t>
      </w:r>
    </w:p>
    <w:p w14:paraId="19D76AB5" w14:textId="77777777" w:rsidR="006470E0" w:rsidRPr="00E2071B" w:rsidRDefault="006470E0" w:rsidP="006470E0">
      <w:pPr>
        <w:spacing w:after="0" w:line="240" w:lineRule="auto"/>
        <w:ind w:firstLine="397"/>
        <w:jc w:val="both"/>
        <w:rPr>
          <w:rFonts w:ascii="Times New Roman" w:hAnsi="Times New Roman"/>
          <w:b/>
          <w:i/>
          <w:color w:val="C00000"/>
          <w:sz w:val="18"/>
          <w:szCs w:val="18"/>
        </w:rPr>
      </w:pPr>
      <w:r w:rsidRPr="00E2071B">
        <w:rPr>
          <w:rFonts w:ascii="Times New Roman" w:hAnsi="Times New Roman"/>
          <w:b/>
          <w:i/>
          <w:color w:val="C00000"/>
          <w:sz w:val="18"/>
          <w:szCs w:val="18"/>
        </w:rPr>
        <w:t>Если на ваших глазах человек провалился по</w:t>
      </w:r>
      <w:r w:rsidR="001507EC">
        <w:rPr>
          <w:rFonts w:ascii="Times New Roman" w:hAnsi="Times New Roman"/>
          <w:b/>
          <w:i/>
          <w:color w:val="C00000"/>
          <w:sz w:val="18"/>
          <w:szCs w:val="18"/>
        </w:rPr>
        <w:t>д</w:t>
      </w:r>
      <w:r w:rsidRPr="00E2071B">
        <w:rPr>
          <w:rFonts w:ascii="Times New Roman" w:hAnsi="Times New Roman"/>
          <w:b/>
          <w:i/>
          <w:color w:val="C00000"/>
          <w:sz w:val="18"/>
          <w:szCs w:val="18"/>
        </w:rPr>
        <w:t xml:space="preserve"> лёд:</w:t>
      </w:r>
    </w:p>
    <w:p w14:paraId="78257106" w14:textId="77777777" w:rsidR="006470E0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</w:t>
      </w:r>
      <w:r w:rsidR="006470E0">
        <w:rPr>
          <w:rFonts w:ascii="Times New Roman" w:hAnsi="Times New Roman"/>
          <w:sz w:val="18"/>
          <w:szCs w:val="18"/>
        </w:rPr>
        <w:t>озьмите палку, ремень, сумку и ползком двигайтесь к полынье;</w:t>
      </w:r>
    </w:p>
    <w:p w14:paraId="4F6DFA20" w14:textId="77777777" w:rsidR="001F7A7B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9217CB5" w14:textId="77777777" w:rsidR="001F7A7B" w:rsidRDefault="00472FEF" w:rsidP="001F7A7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4309AAE1" wp14:editId="64ED5C7E">
            <wp:extent cx="2861310" cy="1807210"/>
            <wp:effectExtent l="0" t="0" r="0" b="0"/>
            <wp:docPr id="4" name="Рисунок 4" descr="01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11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18DA" w14:textId="77777777" w:rsidR="001F7A7B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25828A8" w14:textId="77777777" w:rsidR="006470E0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</w:t>
      </w:r>
      <w:r w:rsidR="006470E0">
        <w:rPr>
          <w:rFonts w:ascii="Times New Roman" w:hAnsi="Times New Roman"/>
          <w:sz w:val="18"/>
          <w:szCs w:val="18"/>
        </w:rPr>
        <w:t>еловек должен крепко ухватиться за брошенный ему предмет;</w:t>
      </w:r>
    </w:p>
    <w:p w14:paraId="5B1C771E" w14:textId="77777777" w:rsidR="006E0B3C" w:rsidRDefault="001F7A7B" w:rsidP="006470E0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</w:t>
      </w:r>
      <w:r w:rsidR="006470E0">
        <w:rPr>
          <w:rFonts w:ascii="Times New Roman" w:hAnsi="Times New Roman"/>
          <w:sz w:val="18"/>
          <w:szCs w:val="18"/>
        </w:rPr>
        <w:t>еперь отползите подальше от полыньи, вытаскивая пострадавшего.</w:t>
      </w:r>
    </w:p>
    <w:p w14:paraId="6E129BAD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b/>
          <w:color w:val="0070C0"/>
          <w:sz w:val="18"/>
          <w:szCs w:val="18"/>
        </w:rPr>
      </w:pPr>
    </w:p>
    <w:p w14:paraId="5AEB3D9F" w14:textId="77777777" w:rsidR="006E0B3C" w:rsidRPr="00626597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t>Правила поведения:</w:t>
      </w:r>
    </w:p>
    <w:p w14:paraId="0DA7EDAF" w14:textId="77777777" w:rsidR="006E0B3C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не выходи на ненадёжный лёд. Наиболее прочен лёд прозрачный с синеватым или зеленоватым оттенком. Белый, матовый, желтоватый – ненадёжен; пористый, ноздреватый – опасен. Тоньше лёд возле стока вод, обрывистых берегов, мороженых камней;</w:t>
      </w:r>
    </w:p>
    <w:p w14:paraId="7E55FBC8" w14:textId="77777777" w:rsidR="006E0B3C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переходи водоём только в устойчивую погоду, когда дорога отмечена вешками и надёжно протоптана.</w:t>
      </w:r>
    </w:p>
    <w:p w14:paraId="43A9241D" w14:textId="77777777" w:rsidR="006E0B3C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ADB3B22" w14:textId="77777777" w:rsidR="006E0B3C" w:rsidRPr="00626597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b/>
          <w:color w:val="C00000"/>
        </w:rPr>
      </w:pPr>
      <w:r w:rsidRPr="00626597">
        <w:rPr>
          <w:rFonts w:ascii="Times New Roman" w:hAnsi="Times New Roman"/>
          <w:b/>
          <w:color w:val="C00000"/>
        </w:rPr>
        <w:t>Безопасность в лесу</w:t>
      </w:r>
    </w:p>
    <w:p w14:paraId="577875F2" w14:textId="77777777" w:rsidR="006E0B3C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Прежде чем войти в лес, определитесь на месте по сторонам света, запомни ориентиры.</w:t>
      </w:r>
    </w:p>
    <w:p w14:paraId="4351A2A6" w14:textId="77777777" w:rsidR="006E0B3C" w:rsidRP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b/>
          <w:i/>
          <w:color w:val="C00000"/>
          <w:sz w:val="18"/>
          <w:szCs w:val="18"/>
        </w:rPr>
      </w:pPr>
      <w:r w:rsidRPr="00E2071B">
        <w:rPr>
          <w:rFonts w:ascii="Times New Roman" w:hAnsi="Times New Roman"/>
          <w:b/>
          <w:i/>
          <w:color w:val="C00000"/>
          <w:sz w:val="18"/>
          <w:szCs w:val="18"/>
        </w:rPr>
        <w:t>Если вы заблудились в лесу:</w:t>
      </w:r>
    </w:p>
    <w:p w14:paraId="2DD99D10" w14:textId="77777777" w:rsid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постарайтесь выйти на поляну или любую открытую местность;</w:t>
      </w:r>
    </w:p>
    <w:p w14:paraId="106B31BA" w14:textId="77777777" w:rsid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пользуйтесь природными ориентирами: северная сторона дерева покрыта лишайниками и мхами, а на южной - всегда больше ветвей, листва более густая;</w:t>
      </w:r>
    </w:p>
    <w:p w14:paraId="7B5F67E9" w14:textId="77777777" w:rsid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солнечную погоду определить направление на юг можно по наручным часам: часовую стрелку направьте на солнце, угол между часовой стрелкой и цифрой «1» на циферблате разделите пополам лезвием ножа, которое и укажет нужное направление.</w:t>
      </w:r>
    </w:p>
    <w:p w14:paraId="16225074" w14:textId="77777777" w:rsidR="006E0B3C" w:rsidRPr="00626597" w:rsidRDefault="00E2071B" w:rsidP="00E2071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t>Летом</w:t>
      </w:r>
    </w:p>
    <w:p w14:paraId="3D7540E4" w14:textId="77777777" w:rsidR="00E2071B" w:rsidRDefault="00E2071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Большую опасность в летний период в лесу представляют клещи.</w:t>
      </w:r>
    </w:p>
    <w:p w14:paraId="564740FF" w14:textId="77777777" w:rsidR="004C5322" w:rsidRDefault="004C5322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Чтобы избежать укуса клеща, необходимо:</w:t>
      </w:r>
    </w:p>
    <w:p w14:paraId="06954C22" w14:textId="77777777" w:rsidR="004C5322" w:rsidRDefault="008105C9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</w:t>
      </w:r>
      <w:r w:rsidR="004C5322">
        <w:rPr>
          <w:rFonts w:ascii="Times New Roman" w:hAnsi="Times New Roman"/>
          <w:sz w:val="18"/>
          <w:szCs w:val="18"/>
        </w:rPr>
        <w:t xml:space="preserve">ри путешествии в лесной зоне в опасный период сделать </w:t>
      </w:r>
      <w:proofErr w:type="spellStart"/>
      <w:r w:rsidR="004C5322">
        <w:rPr>
          <w:rFonts w:ascii="Times New Roman" w:hAnsi="Times New Roman"/>
          <w:sz w:val="18"/>
          <w:szCs w:val="18"/>
        </w:rPr>
        <w:t>противоэнцефалитную</w:t>
      </w:r>
      <w:proofErr w:type="spellEnd"/>
      <w:r w:rsidR="004C5322">
        <w:rPr>
          <w:rFonts w:ascii="Times New Roman" w:hAnsi="Times New Roman"/>
          <w:sz w:val="18"/>
          <w:szCs w:val="18"/>
        </w:rPr>
        <w:t xml:space="preserve"> вакцину;</w:t>
      </w:r>
    </w:p>
    <w:p w14:paraId="2896717F" w14:textId="77777777" w:rsidR="008B6A04" w:rsidRDefault="008105C9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во время перехода заправить</w:t>
      </w:r>
      <w:r w:rsidR="008B6A04">
        <w:rPr>
          <w:rFonts w:ascii="Times New Roman" w:hAnsi="Times New Roman"/>
          <w:sz w:val="18"/>
          <w:szCs w:val="18"/>
        </w:rPr>
        <w:t xml:space="preserve"> верхнюю куртку в штаны. Застегнуть, а лучше стянуть с помощью верёвки манжеты на рукавах. Надеть капюшон;</w:t>
      </w:r>
    </w:p>
    <w:p w14:paraId="2E8CD101" w14:textId="77777777" w:rsidR="008B6A04" w:rsidRDefault="008B6A04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каждые полтора-два часа осматриваться, проверять складки одежды;</w:t>
      </w:r>
    </w:p>
    <w:p w14:paraId="6B3AF238" w14:textId="77777777" w:rsidR="008B6A04" w:rsidRDefault="008B6A04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стараться избирать путь по светлым, без подлеска, рощам, сухим сосновым борам. Избегать затенённых, с густым подлеском и травостоем лесов;</w:t>
      </w:r>
    </w:p>
    <w:p w14:paraId="4F6B4CE6" w14:textId="77777777" w:rsidR="000B0A16" w:rsidRDefault="000B0A16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укусе – залить место, где присосался клещ, жиром  и вытянуть его с помощью пинцета или нитяной петли</w:t>
      </w:r>
      <w:r w:rsidR="00E02875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заведённой под головку. Можно также попытаться поддеть клеща, чтобы не внести в ранку инфекцию;</w:t>
      </w:r>
    </w:p>
    <w:p w14:paraId="6271E573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всосавшегося клеща нельзя пытаться давить или резко выдёргивать. Это лишь  повысит вероятность заражения энцефалитом;</w:t>
      </w:r>
    </w:p>
    <w:p w14:paraId="467C5B12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нормальных условиях клеща лучше не трогать и, быстро добравшись до города, обратиться к врачу.</w:t>
      </w:r>
    </w:p>
    <w:p w14:paraId="2BBEA9C4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C839114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6E61940A" w14:textId="77777777" w:rsidR="00F32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079336D" w14:textId="77777777" w:rsidR="00F3201C" w:rsidRPr="00626597" w:rsidRDefault="00F3201C" w:rsidP="00F3201C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626597">
        <w:rPr>
          <w:rFonts w:ascii="Times New Roman" w:hAnsi="Times New Roman"/>
          <w:b/>
          <w:color w:val="C00000"/>
          <w:sz w:val="18"/>
          <w:szCs w:val="18"/>
        </w:rPr>
        <w:lastRenderedPageBreak/>
        <w:t>Зимой</w:t>
      </w:r>
    </w:p>
    <w:p w14:paraId="34B6B6BD" w14:textId="77777777" w:rsidR="00D9301C" w:rsidRDefault="00F32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Находясь на морозе </w:t>
      </w:r>
      <w:r w:rsidR="00D9301C">
        <w:rPr>
          <w:rFonts w:ascii="Times New Roman" w:hAnsi="Times New Roman"/>
          <w:sz w:val="18"/>
          <w:szCs w:val="18"/>
        </w:rPr>
        <w:t>долгое время (если заблудились):</w:t>
      </w:r>
    </w:p>
    <w:p w14:paraId="608D37D7" w14:textId="77777777" w:rsidR="00D9301C" w:rsidRDefault="00D9301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главное – не стоять, а интенсивно двигаться;</w:t>
      </w:r>
    </w:p>
    <w:p w14:paraId="24A42260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если вы почувствовали, что немеют руки, разотрите их руг об друга, а когда кровоток восстановится – засуньте их подмышки;</w:t>
      </w:r>
    </w:p>
    <w:p w14:paraId="47C78C99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делайте энергичные махи руками: руки максимально расслаблены</w:t>
      </w:r>
      <w:r w:rsidR="00E02875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а пальцы растопырены;</w:t>
      </w:r>
    </w:p>
    <w:p w14:paraId="4D69AD9C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если немеют ноги, согрейте их подобным способом;</w:t>
      </w:r>
    </w:p>
    <w:p w14:paraId="6A362651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можно использовать так называемый «эскимосский» способ согревания: руки вытянуты вдоль тела, пальцы растопырены, плечами делайте резкие и частые движения вверх-вниз.</w:t>
      </w:r>
    </w:p>
    <w:p w14:paraId="3A68D9CD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63786849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EB2AC7">
        <w:rPr>
          <w:rFonts w:ascii="Times New Roman" w:hAnsi="Times New Roman"/>
          <w:b/>
          <w:color w:val="0070C0"/>
          <w:sz w:val="18"/>
          <w:szCs w:val="18"/>
        </w:rPr>
        <w:t xml:space="preserve"> </w:t>
      </w:r>
      <w:r w:rsidRPr="00626597">
        <w:rPr>
          <w:rFonts w:ascii="Times New Roman" w:hAnsi="Times New Roman"/>
          <w:b/>
          <w:color w:val="C00000"/>
          <w:sz w:val="18"/>
          <w:szCs w:val="18"/>
        </w:rPr>
        <w:t>Главная задача автономного существования – выжить,</w:t>
      </w:r>
      <w:r>
        <w:rPr>
          <w:rFonts w:ascii="Times New Roman" w:hAnsi="Times New Roman"/>
          <w:sz w:val="18"/>
          <w:szCs w:val="18"/>
        </w:rPr>
        <w:t xml:space="preserve"> - для чего необходимо подавить страх, оказать взаимопомощь (самопомощь), спасти имущество и снаряжение, подготовить временное укрытие, проанализировать обстановку, добыть пищу и воду, подготовить сигнальные средства.</w:t>
      </w:r>
    </w:p>
    <w:p w14:paraId="1D45980E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1E71B45" w14:textId="77777777" w:rsidR="00EB2AC7" w:rsidRPr="00EB2AC7" w:rsidRDefault="00EB2AC7" w:rsidP="00EB2AC7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  <w:r w:rsidRPr="00EB2AC7">
        <w:rPr>
          <w:rFonts w:ascii="Times New Roman" w:hAnsi="Times New Roman"/>
          <w:b/>
          <w:color w:val="C00000"/>
        </w:rPr>
        <w:t>Заключение</w:t>
      </w:r>
    </w:p>
    <w:p w14:paraId="6A0DD2CC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2F5CC6CF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Вы изучили памятку.</w:t>
      </w:r>
    </w:p>
    <w:p w14:paraId="1543BFDB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Побеспокойтесь, чтобы её знали все члены семь.</w:t>
      </w:r>
    </w:p>
    <w:p w14:paraId="6323E110" w14:textId="77777777" w:rsidR="00EB2AC7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Если вам что-то неясно, обратитесь за консультацией к преподавателю по основам безопасности жизнедеятельности  в вашей школе.</w:t>
      </w:r>
    </w:p>
    <w:p w14:paraId="727E1EF7" w14:textId="77777777" w:rsidR="004C5322" w:rsidRDefault="00EB2AC7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раздел «Для заметок» запишите необходимую вам информацию и телефоны спасения. </w:t>
      </w:r>
      <w:r w:rsidR="00F3201C">
        <w:rPr>
          <w:rFonts w:ascii="Times New Roman" w:hAnsi="Times New Roman"/>
          <w:sz w:val="18"/>
          <w:szCs w:val="18"/>
        </w:rPr>
        <w:t xml:space="preserve"> </w:t>
      </w:r>
      <w:r w:rsidR="008105C9">
        <w:rPr>
          <w:rFonts w:ascii="Times New Roman" w:hAnsi="Times New Roman"/>
          <w:sz w:val="18"/>
          <w:szCs w:val="18"/>
        </w:rPr>
        <w:t xml:space="preserve"> </w:t>
      </w:r>
    </w:p>
    <w:p w14:paraId="6B76E91B" w14:textId="77777777" w:rsidR="00A62BE8" w:rsidRDefault="00A62BE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BD9A8EB" w14:textId="77777777" w:rsidR="00A62BE8" w:rsidRDefault="00A62BE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8321FCD" w14:textId="77777777" w:rsidR="00EF6D98" w:rsidRDefault="006E0B3C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35FAF2E9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7459CCC" w14:textId="77777777" w:rsidR="00EF6D98" w:rsidRDefault="00EF6D98" w:rsidP="00EF6D98">
      <w:pPr>
        <w:spacing w:after="0" w:line="240" w:lineRule="auto"/>
        <w:ind w:firstLine="397"/>
        <w:jc w:val="center"/>
        <w:rPr>
          <w:rFonts w:ascii="Times New Roman" w:hAnsi="Times New Roman"/>
          <w:sz w:val="18"/>
          <w:szCs w:val="18"/>
        </w:rPr>
      </w:pPr>
    </w:p>
    <w:p w14:paraId="449D3B3D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5EF67A2F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0BA53E9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731EEA1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519C8049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BF25CA3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BD8DD8A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69B7C894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A96C09D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46821A0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9DEC1C0" w14:textId="77777777" w:rsidR="00EF6D98" w:rsidRDefault="00EF6D98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1BBDFA7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F800214" w14:textId="77777777" w:rsidR="001F7A7B" w:rsidRDefault="001F7A7B" w:rsidP="004A18C4">
      <w:pPr>
        <w:spacing w:after="0" w:line="240" w:lineRule="auto"/>
        <w:ind w:firstLine="397"/>
        <w:jc w:val="center"/>
        <w:rPr>
          <w:rFonts w:ascii="Times New Roman" w:hAnsi="Times New Roman"/>
          <w:sz w:val="18"/>
          <w:szCs w:val="18"/>
        </w:rPr>
      </w:pPr>
    </w:p>
    <w:p w14:paraId="7CDC8F34" w14:textId="77777777" w:rsidR="00EF6D98" w:rsidRPr="007617DB" w:rsidRDefault="00EF6D98" w:rsidP="00EF6D98">
      <w:pPr>
        <w:jc w:val="center"/>
        <w:rPr>
          <w:sz w:val="18"/>
          <w:szCs w:val="18"/>
        </w:rPr>
      </w:pPr>
    </w:p>
    <w:p w14:paraId="346ECB35" w14:textId="77777777" w:rsidR="00EF6D98" w:rsidRDefault="00EF6D98" w:rsidP="00EF6D98">
      <w:pPr>
        <w:jc w:val="center"/>
        <w:rPr>
          <w:rFonts w:ascii="Arial" w:hAnsi="Arial" w:cs="Arial"/>
          <w:b/>
          <w:noProof/>
        </w:rPr>
      </w:pPr>
    </w:p>
    <w:p w14:paraId="197679E9" w14:textId="77777777" w:rsidR="00EF6D98" w:rsidRDefault="00EF6D98" w:rsidP="00EF6D98">
      <w:pPr>
        <w:jc w:val="center"/>
        <w:rPr>
          <w:rFonts w:ascii="Arial" w:hAnsi="Arial" w:cs="Arial"/>
          <w:b/>
          <w:noProof/>
        </w:rPr>
      </w:pPr>
      <w:r w:rsidRPr="009E162A">
        <w:rPr>
          <w:rFonts w:ascii="Arial" w:hAnsi="Arial" w:cs="Arial"/>
          <w:b/>
          <w:noProof/>
          <w:lang w:eastAsia="ru-RU"/>
        </w:rPr>
        <w:drawing>
          <wp:inline distT="0" distB="0" distL="0" distR="0" wp14:anchorId="0102370D" wp14:editId="25A43E6B">
            <wp:extent cx="2932112" cy="1628775"/>
            <wp:effectExtent l="0" t="0" r="1905" b="0"/>
            <wp:docPr id="10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98" cy="163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A853" w14:textId="77777777" w:rsidR="00EF6D98" w:rsidRPr="00EF6D98" w:rsidRDefault="00EF6D98" w:rsidP="00EF6D98">
      <w:pPr>
        <w:spacing w:after="0"/>
        <w:jc w:val="center"/>
        <w:rPr>
          <w:rFonts w:ascii="Times New Roman" w:hAnsi="Times New Roman"/>
          <w:sz w:val="20"/>
          <w:szCs w:val="16"/>
        </w:rPr>
      </w:pPr>
    </w:p>
    <w:p w14:paraId="4392DF8C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0" w:name="_Hlk87873640"/>
      <w:r w:rsidRPr="00146AF0">
        <w:rPr>
          <w:rFonts w:ascii="Times New Roman" w:hAnsi="Times New Roman"/>
          <w:sz w:val="18"/>
          <w:szCs w:val="18"/>
        </w:rPr>
        <w:t xml:space="preserve">Краевое государственное казённое образовательное </w:t>
      </w:r>
    </w:p>
    <w:p w14:paraId="7496D479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1" w:name="_Hlk84328546"/>
      <w:r w:rsidRPr="00146AF0">
        <w:rPr>
          <w:rFonts w:ascii="Times New Roman" w:hAnsi="Times New Roman"/>
          <w:sz w:val="18"/>
          <w:szCs w:val="18"/>
        </w:rPr>
        <w:t xml:space="preserve">ДПО </w:t>
      </w:r>
    </w:p>
    <w:p w14:paraId="59622542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«Институт региональной безопасности» </w:t>
      </w:r>
      <w:bookmarkEnd w:id="1"/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253C4632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145DB140" w14:textId="77777777" w:rsidR="00045FBD" w:rsidRPr="00146AF0" w:rsidRDefault="00045FBD" w:rsidP="00045FBD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6965A9DB" w14:textId="77777777" w:rsidR="00045FBD" w:rsidRPr="00146AF0" w:rsidRDefault="00045FBD" w:rsidP="00045FB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46AF0">
        <w:rPr>
          <w:rFonts w:ascii="Times New Roman" w:hAnsi="Times New Roman"/>
          <w:sz w:val="18"/>
          <w:szCs w:val="18"/>
        </w:rPr>
        <w:t>автобусы  2</w:t>
      </w:r>
      <w:proofErr w:type="gramEnd"/>
      <w:r w:rsidRPr="00146AF0">
        <w:rPr>
          <w:rFonts w:ascii="Times New Roman" w:hAnsi="Times New Roman"/>
          <w:sz w:val="18"/>
          <w:szCs w:val="18"/>
        </w:rPr>
        <w:t xml:space="preserve">,  12, 14, 43, 49, 11, 80,   </w:t>
      </w:r>
    </w:p>
    <w:p w14:paraId="7C322CF1" w14:textId="77777777" w:rsidR="00045FBD" w:rsidRPr="00146AF0" w:rsidRDefault="00045FBD" w:rsidP="00045FB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bookmarkEnd w:id="0"/>
    <w:p w14:paraId="10EBABAD" w14:textId="78D8E6CA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41AD9F4" w14:textId="0528482D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565945A" w14:textId="54F92EC4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683E898" w14:textId="3D7F15CA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F73C8EA" w14:textId="27EF8D61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2C0F89F2" w14:textId="28FB54C8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CF04230" w14:textId="5B563D21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16740876" w14:textId="7C7558CD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3CDCAAAE" w14:textId="77777777" w:rsidR="00045FBD" w:rsidRDefault="00045FBD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bookmarkStart w:id="2" w:name="_GoBack"/>
      <w:bookmarkEnd w:id="2"/>
    </w:p>
    <w:p w14:paraId="16AFFC39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86BC44D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5956AFE6" w14:textId="77777777" w:rsidR="001F7A7B" w:rsidRDefault="001F7A7B" w:rsidP="006E0B3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6DA6FEC4" w14:textId="2BF4FB7B" w:rsidR="001F7A7B" w:rsidRDefault="00045FBD" w:rsidP="001F7A7B">
      <w:pPr>
        <w:jc w:val="center"/>
        <w:rPr>
          <w:b/>
          <w:noProof/>
          <w:lang w:val="en-US"/>
        </w:rPr>
      </w:pPr>
      <w:r w:rsidRPr="00E90D85">
        <w:rPr>
          <w:rFonts w:ascii="Times New Roman" w:hAnsi="Times New Roman"/>
          <w:b/>
          <w:noProof/>
          <w:color w:val="C00000"/>
          <w:sz w:val="18"/>
          <w:szCs w:val="18"/>
        </w:rPr>
        <w:drawing>
          <wp:inline distT="0" distB="0" distL="0" distR="0" wp14:anchorId="70606922" wp14:editId="49FACB2E">
            <wp:extent cx="1743075" cy="1743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65F6F" w14:textId="77777777" w:rsidR="001F7A7B" w:rsidRDefault="001F7A7B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4DA75342" w14:textId="77777777" w:rsidR="001F7A7B" w:rsidRDefault="001F7A7B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 xml:space="preserve">БЕЗОПАСНОСТЬ </w:t>
      </w:r>
    </w:p>
    <w:p w14:paraId="2731E4E4" w14:textId="77777777" w:rsidR="001F7A7B" w:rsidRDefault="001F7A7B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val="en-US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В ПРИРОДНОЙ СРЕДЕ</w:t>
      </w:r>
    </w:p>
    <w:p w14:paraId="4026D778" w14:textId="77777777" w:rsidR="00964AF0" w:rsidRPr="00964AF0" w:rsidRDefault="00964AF0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val="en-US"/>
        </w:rPr>
      </w:pPr>
    </w:p>
    <w:p w14:paraId="2D24EBDD" w14:textId="77777777" w:rsidR="001F7A7B" w:rsidRDefault="001F7A7B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7C794BE2" w14:textId="77777777" w:rsidR="001F7A7B" w:rsidRDefault="00472FEF" w:rsidP="001F7A7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24BEB1A" wp14:editId="55870D59">
            <wp:extent cx="3022600" cy="1990090"/>
            <wp:effectExtent l="0" t="0" r="0" b="0"/>
            <wp:docPr id="8" name="Рисунок 8" descr="PoolWithFloat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olWithFloatBo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10BB2" w14:textId="77777777" w:rsidR="001F7A7B" w:rsidRDefault="001F7A7B" w:rsidP="001F7A7B">
      <w:pPr>
        <w:jc w:val="center"/>
        <w:rPr>
          <w:rFonts w:ascii="Times New Roman" w:hAnsi="Times New Roman"/>
          <w:b/>
          <w:color w:val="C00000"/>
        </w:rPr>
      </w:pPr>
    </w:p>
    <w:p w14:paraId="2A0A8967" w14:textId="77777777" w:rsidR="001F7A7B" w:rsidRDefault="001F7A7B" w:rsidP="001F7A7B">
      <w:pPr>
        <w:jc w:val="center"/>
        <w:rPr>
          <w:rFonts w:ascii="Times New Roman" w:hAnsi="Times New Roman"/>
          <w:b/>
          <w:color w:val="C00000"/>
        </w:rPr>
      </w:pPr>
    </w:p>
    <w:p w14:paraId="7145F0CF" w14:textId="77777777" w:rsidR="001F7A7B" w:rsidRDefault="001F7A7B" w:rsidP="001F7A7B">
      <w:pPr>
        <w:jc w:val="center"/>
        <w:rPr>
          <w:rFonts w:ascii="Times New Roman" w:hAnsi="Times New Roman"/>
          <w:b/>
          <w:color w:val="C00000"/>
        </w:rPr>
      </w:pPr>
    </w:p>
    <w:p w14:paraId="23341E7A" w14:textId="77777777" w:rsidR="001F7A7B" w:rsidRDefault="001F7A7B" w:rsidP="001F7A7B">
      <w:pPr>
        <w:jc w:val="center"/>
        <w:rPr>
          <w:rFonts w:ascii="Times New Roman" w:hAnsi="Times New Roman"/>
          <w:b/>
          <w:color w:val="C00000"/>
        </w:rPr>
      </w:pPr>
    </w:p>
    <w:p w14:paraId="2181E9BE" w14:textId="77777777" w:rsidR="005371C2" w:rsidRPr="005371C2" w:rsidRDefault="001F7A7B" w:rsidP="00964AF0">
      <w:pPr>
        <w:jc w:val="center"/>
        <w:rPr>
          <w:rFonts w:ascii="Times New Roman" w:hAnsi="Times New Roman"/>
        </w:rPr>
      </w:pPr>
      <w:r w:rsidRPr="00E23B6C">
        <w:rPr>
          <w:rFonts w:ascii="Times New Roman" w:hAnsi="Times New Roman"/>
          <w:b/>
          <w:color w:val="C00000"/>
        </w:rPr>
        <w:t>г. Красноярск</w:t>
      </w:r>
    </w:p>
    <w:sectPr w:rsidR="005371C2" w:rsidRPr="005371C2" w:rsidSect="005371C2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1C2"/>
    <w:rsid w:val="00045FBD"/>
    <w:rsid w:val="000B0A16"/>
    <w:rsid w:val="001507EC"/>
    <w:rsid w:val="001F7A7B"/>
    <w:rsid w:val="00454B17"/>
    <w:rsid w:val="00472FEF"/>
    <w:rsid w:val="004A18C4"/>
    <w:rsid w:val="004C5322"/>
    <w:rsid w:val="004E2914"/>
    <w:rsid w:val="005371C2"/>
    <w:rsid w:val="00626597"/>
    <w:rsid w:val="006470E0"/>
    <w:rsid w:val="006A73BA"/>
    <w:rsid w:val="006E0B3C"/>
    <w:rsid w:val="006E434A"/>
    <w:rsid w:val="007A60CF"/>
    <w:rsid w:val="008105C9"/>
    <w:rsid w:val="008B6A04"/>
    <w:rsid w:val="00964AF0"/>
    <w:rsid w:val="00A62BE8"/>
    <w:rsid w:val="00A6429E"/>
    <w:rsid w:val="00B83754"/>
    <w:rsid w:val="00D9301C"/>
    <w:rsid w:val="00E02875"/>
    <w:rsid w:val="00E2071B"/>
    <w:rsid w:val="00EA4A43"/>
    <w:rsid w:val="00EB2AC7"/>
    <w:rsid w:val="00EF6D98"/>
    <w:rsid w:val="00F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DE6"/>
  <w15:docId w15:val="{CFEEDA62-BFBB-46B6-BBBF-141ADEB6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F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5AC7EC-6856-4FC1-B17E-C376021543B1}"/>
</file>

<file path=customXml/itemProps2.xml><?xml version="1.0" encoding="utf-8"?>
<ds:datastoreItem xmlns:ds="http://schemas.openxmlformats.org/officeDocument/2006/customXml" ds:itemID="{AC9881FB-3FBE-4B08-A509-1F81EF1C6011}"/>
</file>

<file path=customXml/itemProps3.xml><?xml version="1.0" encoding="utf-8"?>
<ds:datastoreItem xmlns:ds="http://schemas.openxmlformats.org/officeDocument/2006/customXml" ds:itemID="{D5C3F33A-5CF2-4AF5-85C3-EEACB262BB89}"/>
</file>

<file path=customXml/itemProps4.xml><?xml version="1.0" encoding="utf-8"?>
<ds:datastoreItem xmlns:ds="http://schemas.openxmlformats.org/officeDocument/2006/customXml" ds:itemID="{477DCBAC-0288-4701-8536-EBBF3E7C0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5</cp:revision>
  <dcterms:created xsi:type="dcterms:W3CDTF">2014-10-15T03:02:00Z</dcterms:created>
  <dcterms:modified xsi:type="dcterms:W3CDTF">2022-04-08T01:06:00Z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