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A7" w:rsidRDefault="007308A7" w:rsidP="00126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4263" w:rsidRPr="0057415C" w:rsidRDefault="00AB4B19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Объявление</w:t>
      </w:r>
      <w:r w:rsidR="00474263" w:rsidRPr="00DA4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 проведении конкурсног</w:t>
      </w:r>
      <w:r w:rsidR="00474263"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отбора предоставления субсидий социально ориентированным некоммерческим организациям, не являющимся государственными (муниципальными) учреждениями</w:t>
      </w: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7D6E15" w:rsidRPr="0057415C" w:rsidRDefault="00474263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целях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</w:p>
    <w:p w:rsidR="007D6E15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(далее - Объявление)</w:t>
      </w:r>
    </w:p>
    <w:p w:rsidR="00846A0A" w:rsidRPr="0057415C" w:rsidRDefault="00846A0A" w:rsidP="008139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4263" w:rsidRPr="0057415C" w:rsidRDefault="00474263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управление по физической культуре и спорту администрации города Красноярска (далее – </w:t>
      </w:r>
      <w:proofErr w:type="spell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</w:t>
      </w:r>
      <w:proofErr w:type="spell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сообщает о начале проведения конкурсного отбора на предоставление субсидий в 202</w:t>
      </w:r>
      <w:r w:rsidR="00D76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 (далее – конкурсный отбор) и приеме заявлений на участие в конкурсном отборе</w:t>
      </w:r>
      <w:proofErr w:type="gramEnd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заявления).</w:t>
      </w:r>
    </w:p>
    <w:p w:rsidR="00846A0A" w:rsidRPr="0057415C" w:rsidRDefault="007D6E1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конкурсного отбора:</w:t>
      </w:r>
      <w:r w:rsidR="004A78F8"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начала </w:t>
      </w:r>
      <w:r w:rsidRPr="00574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подачи заявлений:</w:t>
      </w:r>
      <w:r w:rsidR="00B3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2175" w:rsidRP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512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12175" w:rsidRP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8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Прием заявок: с понедельника по пятницу с 10.00 до 12.30. 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Дата окончания срока приема заявлений: </w:t>
      </w:r>
      <w:r w:rsidR="00BD1507" w:rsidRP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1507" w:rsidRPr="00BD1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83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C707B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включительно</w:t>
      </w:r>
      <w:r w:rsidR="00EC200C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A0A" w:rsidRPr="0057415C" w:rsidRDefault="00846A0A" w:rsidP="00846A0A">
      <w:pPr>
        <w:pStyle w:val="a7"/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74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Рассмотрение заявлений, допуск к участию:</w:t>
      </w:r>
      <w:r w:rsidR="002905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r w:rsidR="000C48EA" w:rsidRPr="000C48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12</w:t>
      </w:r>
      <w:r w:rsidR="000C48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0C48EA" w:rsidRPr="000C48E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="00CD6D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.2023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 включительно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(п. 1</w:t>
      </w:r>
      <w:r w:rsidR="0009084D" w:rsidRPr="000908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12F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Постановления</w:t>
      </w:r>
      <w:r w:rsidR="00C707B4"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5741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Опубликование информации об организациях, заявления которых были рассмотрены конкурсной комиссией, а также об организациях, чьи заявления были отклонены:</w:t>
      </w:r>
      <w:r w:rsidR="007D5FBF">
        <w:rPr>
          <w:rFonts w:ascii="Times New Roman" w:hAnsi="Times New Roman" w:cs="Times New Roman"/>
          <w:sz w:val="24"/>
          <w:szCs w:val="24"/>
        </w:rPr>
        <w:t xml:space="preserve"> до </w:t>
      </w:r>
      <w:r w:rsidR="002452D6" w:rsidRPr="002452D6">
        <w:rPr>
          <w:rFonts w:ascii="Times New Roman" w:hAnsi="Times New Roman" w:cs="Times New Roman"/>
          <w:sz w:val="24"/>
          <w:szCs w:val="24"/>
        </w:rPr>
        <w:t>01</w:t>
      </w:r>
      <w:r w:rsidR="002452D6">
        <w:rPr>
          <w:rFonts w:ascii="Times New Roman" w:hAnsi="Times New Roman" w:cs="Times New Roman"/>
          <w:sz w:val="24"/>
          <w:szCs w:val="24"/>
        </w:rPr>
        <w:t>.</w:t>
      </w:r>
      <w:r w:rsidR="002452D6" w:rsidRPr="002452D6">
        <w:rPr>
          <w:rFonts w:ascii="Times New Roman" w:hAnsi="Times New Roman" w:cs="Times New Roman"/>
          <w:sz w:val="24"/>
          <w:szCs w:val="24"/>
        </w:rPr>
        <w:t>11</w:t>
      </w:r>
      <w:r w:rsidR="00DE548D">
        <w:rPr>
          <w:rFonts w:ascii="Times New Roman" w:hAnsi="Times New Roman" w:cs="Times New Roman"/>
          <w:sz w:val="24"/>
          <w:szCs w:val="24"/>
        </w:rPr>
        <w:t>.2023</w:t>
      </w:r>
      <w:r w:rsidRPr="0057415C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(п. </w:t>
      </w:r>
      <w:r w:rsidR="0009084D" w:rsidRPr="0009084D">
        <w:rPr>
          <w:rFonts w:ascii="Times New Roman" w:hAnsi="Times New Roman" w:cs="Times New Roman"/>
          <w:sz w:val="24"/>
          <w:szCs w:val="24"/>
        </w:rPr>
        <w:t>2</w:t>
      </w:r>
      <w:r w:rsidR="0009084D" w:rsidRPr="00E72405">
        <w:rPr>
          <w:rFonts w:ascii="Times New Roman" w:hAnsi="Times New Roman" w:cs="Times New Roman"/>
          <w:sz w:val="24"/>
          <w:szCs w:val="24"/>
        </w:rPr>
        <w:t>0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A418E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846A0A" w:rsidRPr="0057415C" w:rsidRDefault="00846A0A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Решение о</w:t>
      </w:r>
      <w:r w:rsidR="009443A5" w:rsidRPr="0057415C">
        <w:rPr>
          <w:rFonts w:ascii="Times New Roman" w:hAnsi="Times New Roman" w:cs="Times New Roman"/>
          <w:b/>
          <w:sz w:val="24"/>
          <w:szCs w:val="24"/>
        </w:rPr>
        <w:t xml:space="preserve"> победителях конкурсного отбора:</w:t>
      </w:r>
      <w:r w:rsidR="009443A5" w:rsidRPr="0057415C">
        <w:rPr>
          <w:rFonts w:ascii="Times New Roman" w:hAnsi="Times New Roman" w:cs="Times New Roman"/>
          <w:sz w:val="24"/>
          <w:szCs w:val="24"/>
        </w:rPr>
        <w:t xml:space="preserve"> до</w:t>
      </w:r>
      <w:r w:rsidR="00177281">
        <w:rPr>
          <w:rFonts w:ascii="Times New Roman" w:hAnsi="Times New Roman" w:cs="Times New Roman"/>
          <w:sz w:val="24"/>
          <w:szCs w:val="24"/>
        </w:rPr>
        <w:t xml:space="preserve"> </w:t>
      </w:r>
      <w:r w:rsidR="003F077C" w:rsidRPr="003F077C">
        <w:rPr>
          <w:rFonts w:ascii="Times New Roman" w:hAnsi="Times New Roman" w:cs="Times New Roman"/>
          <w:sz w:val="24"/>
          <w:szCs w:val="24"/>
        </w:rPr>
        <w:t>01</w:t>
      </w:r>
      <w:r w:rsidR="003F077C">
        <w:rPr>
          <w:rFonts w:ascii="Times New Roman" w:hAnsi="Times New Roman" w:cs="Times New Roman"/>
          <w:sz w:val="24"/>
          <w:szCs w:val="24"/>
        </w:rPr>
        <w:t>.</w:t>
      </w:r>
      <w:r w:rsidR="003F077C" w:rsidRPr="003F077C">
        <w:rPr>
          <w:rFonts w:ascii="Times New Roman" w:hAnsi="Times New Roman" w:cs="Times New Roman"/>
          <w:sz w:val="24"/>
          <w:szCs w:val="24"/>
        </w:rPr>
        <w:t>11</w:t>
      </w:r>
      <w:r w:rsidR="004F2A72">
        <w:rPr>
          <w:rFonts w:ascii="Times New Roman" w:hAnsi="Times New Roman" w:cs="Times New Roman"/>
          <w:sz w:val="24"/>
          <w:szCs w:val="24"/>
        </w:rPr>
        <w:t>.2023</w:t>
      </w:r>
      <w:r w:rsidR="009443A5" w:rsidRPr="0057415C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 (</w:t>
      </w:r>
      <w:r w:rsidR="00E72405">
        <w:rPr>
          <w:rFonts w:ascii="Times New Roman" w:hAnsi="Times New Roman" w:cs="Times New Roman"/>
          <w:sz w:val="24"/>
          <w:szCs w:val="24"/>
        </w:rPr>
        <w:t xml:space="preserve">п. </w:t>
      </w:r>
      <w:r w:rsidR="00E72405" w:rsidRPr="00E72405">
        <w:rPr>
          <w:rFonts w:ascii="Times New Roman" w:hAnsi="Times New Roman" w:cs="Times New Roman"/>
          <w:sz w:val="24"/>
          <w:szCs w:val="24"/>
        </w:rPr>
        <w:t>2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1 </w:t>
      </w:r>
      <w:r w:rsidR="00A418E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EC200C" w:rsidRPr="0057415C" w:rsidRDefault="009443A5" w:rsidP="00846A0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>Опубликование приказа</w:t>
      </w:r>
      <w:r w:rsidR="00A3088B" w:rsidRPr="0057415C">
        <w:rPr>
          <w:rFonts w:ascii="Times New Roman" w:hAnsi="Times New Roman" w:cs="Times New Roman"/>
          <w:b/>
          <w:sz w:val="24"/>
          <w:szCs w:val="24"/>
        </w:rPr>
        <w:t xml:space="preserve"> и информации</w:t>
      </w:r>
      <w:r w:rsidRPr="00574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00C" w:rsidRPr="0057415C">
        <w:rPr>
          <w:rFonts w:ascii="Times New Roman" w:hAnsi="Times New Roman" w:cs="Times New Roman"/>
          <w:b/>
          <w:sz w:val="24"/>
          <w:szCs w:val="24"/>
        </w:rPr>
        <w:t>об организациях, признанных победителями конкурсного отбора</w:t>
      </w:r>
      <w:r w:rsidR="008F1B7D">
        <w:rPr>
          <w:rFonts w:ascii="Times New Roman" w:hAnsi="Times New Roman" w:cs="Times New Roman"/>
          <w:b/>
          <w:sz w:val="24"/>
          <w:szCs w:val="24"/>
        </w:rPr>
        <w:t xml:space="preserve"> в течении трех рабочих дней с момента решения о победителях конкурсного отбора</w:t>
      </w:r>
      <w:r w:rsidR="00F41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405" w:rsidRPr="00640ED7">
        <w:rPr>
          <w:rFonts w:ascii="Times New Roman" w:hAnsi="Times New Roman" w:cs="Times New Roman"/>
          <w:sz w:val="24"/>
          <w:szCs w:val="24"/>
        </w:rPr>
        <w:t>(</w:t>
      </w:r>
      <w:r w:rsidR="00A3088B" w:rsidRPr="00640ED7">
        <w:rPr>
          <w:rFonts w:ascii="Times New Roman" w:hAnsi="Times New Roman" w:cs="Times New Roman"/>
          <w:sz w:val="24"/>
          <w:szCs w:val="24"/>
        </w:rPr>
        <w:t>п</w:t>
      </w:r>
      <w:r w:rsidR="00A3088B" w:rsidRPr="0057415C">
        <w:rPr>
          <w:rFonts w:ascii="Times New Roman" w:hAnsi="Times New Roman" w:cs="Times New Roman"/>
          <w:sz w:val="24"/>
          <w:szCs w:val="24"/>
        </w:rPr>
        <w:t>.</w:t>
      </w:r>
      <w:r w:rsidR="00E72405">
        <w:rPr>
          <w:rFonts w:ascii="Times New Roman" w:hAnsi="Times New Roman" w:cs="Times New Roman"/>
          <w:sz w:val="24"/>
          <w:szCs w:val="24"/>
        </w:rPr>
        <w:t xml:space="preserve"> </w:t>
      </w:r>
      <w:r w:rsidR="00E72405" w:rsidRPr="00E72405">
        <w:rPr>
          <w:rFonts w:ascii="Times New Roman" w:hAnsi="Times New Roman" w:cs="Times New Roman"/>
          <w:sz w:val="24"/>
          <w:szCs w:val="24"/>
        </w:rPr>
        <w:t>3</w:t>
      </w:r>
      <w:r w:rsidR="00E72405" w:rsidRPr="00433CEC">
        <w:rPr>
          <w:rFonts w:ascii="Times New Roman" w:hAnsi="Times New Roman" w:cs="Times New Roman"/>
          <w:sz w:val="24"/>
          <w:szCs w:val="24"/>
        </w:rPr>
        <w:t xml:space="preserve">3 </w:t>
      </w:r>
      <w:r w:rsidR="00C9495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846A0A" w:rsidRPr="0057415C" w:rsidRDefault="009443A5" w:rsidP="009443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соглашений с организациями, признанными </w:t>
      </w:r>
      <w:r w:rsidR="00E1693C">
        <w:rPr>
          <w:rFonts w:ascii="Times New Roman" w:hAnsi="Times New Roman" w:cs="Times New Roman"/>
          <w:b/>
          <w:sz w:val="24"/>
          <w:szCs w:val="24"/>
        </w:rPr>
        <w:t>победителями конкурсного отбора</w:t>
      </w:r>
      <w:r w:rsidR="00E1693C">
        <w:rPr>
          <w:rFonts w:ascii="Times New Roman" w:hAnsi="Times New Roman" w:cs="Times New Roman"/>
          <w:sz w:val="24"/>
          <w:szCs w:val="24"/>
        </w:rPr>
        <w:t xml:space="preserve"> </w:t>
      </w:r>
      <w:r w:rsidR="0016156B" w:rsidRPr="0007268A">
        <w:rPr>
          <w:rFonts w:ascii="Times New Roman" w:hAnsi="Times New Roman" w:cs="Times New Roman"/>
          <w:b/>
          <w:sz w:val="24"/>
          <w:szCs w:val="24"/>
        </w:rPr>
        <w:t>в течение 30 календарных дней</w:t>
      </w:r>
      <w:r w:rsidR="00072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56B" w:rsidRPr="0007268A">
        <w:rPr>
          <w:rFonts w:ascii="Times New Roman" w:hAnsi="Times New Roman" w:cs="Times New Roman"/>
          <w:b/>
          <w:sz w:val="24"/>
          <w:szCs w:val="24"/>
        </w:rPr>
        <w:t xml:space="preserve">с даты размещения итогов его проведения на странице </w:t>
      </w:r>
      <w:proofErr w:type="spellStart"/>
      <w:r w:rsidR="0016156B" w:rsidRPr="0007268A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="0016156B">
        <w:rPr>
          <w:rFonts w:ascii="Times New Roman" w:hAnsi="Times New Roman" w:cs="Times New Roman"/>
          <w:sz w:val="24"/>
          <w:szCs w:val="24"/>
        </w:rPr>
        <w:t xml:space="preserve"> </w:t>
      </w:r>
      <w:r w:rsidR="00C707B4" w:rsidRPr="0057415C">
        <w:rPr>
          <w:rFonts w:ascii="Times New Roman" w:hAnsi="Times New Roman" w:cs="Times New Roman"/>
          <w:sz w:val="24"/>
          <w:szCs w:val="24"/>
        </w:rPr>
        <w:t>(</w:t>
      </w:r>
      <w:r w:rsidR="00433CEC">
        <w:rPr>
          <w:rFonts w:ascii="Times New Roman" w:hAnsi="Times New Roman" w:cs="Times New Roman"/>
          <w:sz w:val="24"/>
          <w:szCs w:val="24"/>
        </w:rPr>
        <w:t xml:space="preserve">п. </w:t>
      </w:r>
      <w:r w:rsidR="00433CEC" w:rsidRPr="00433CEC">
        <w:rPr>
          <w:rFonts w:ascii="Times New Roman" w:hAnsi="Times New Roman" w:cs="Times New Roman"/>
          <w:sz w:val="24"/>
          <w:szCs w:val="24"/>
        </w:rPr>
        <w:t>4</w:t>
      </w:r>
      <w:r w:rsidR="00C707B4" w:rsidRPr="0057415C">
        <w:rPr>
          <w:rFonts w:ascii="Times New Roman" w:hAnsi="Times New Roman" w:cs="Times New Roman"/>
          <w:sz w:val="24"/>
          <w:szCs w:val="24"/>
        </w:rPr>
        <w:t xml:space="preserve">3 </w:t>
      </w:r>
      <w:r w:rsidR="00E1693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Постановления</w:t>
      </w:r>
      <w:r w:rsidR="00EC200C" w:rsidRPr="0057415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).</w:t>
      </w:r>
    </w:p>
    <w:p w:rsidR="00DA4869" w:rsidRPr="0057415C" w:rsidRDefault="00DA4869" w:rsidP="008139A8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в целях поддержки социально ориентированных некоммерческих организаций, не являющихся государственными (муниципальными) учреждениями, осуществляющих в соответствии с учредительными документами             деятельность в области физической культуры и спорта, и содействия в реализации физкультурно-спортивных проектов.</w:t>
      </w:r>
    </w:p>
    <w:p w:rsidR="00252025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Субсидии предоставляются на безвозмездной и безвозвратной основе в целях финансового обес</w:t>
      </w:r>
      <w:r w:rsidR="00D3589A" w:rsidRPr="0057415C">
        <w:rPr>
          <w:rFonts w:ascii="Times New Roman" w:hAnsi="Times New Roman" w:cs="Times New Roman"/>
          <w:sz w:val="24"/>
          <w:szCs w:val="24"/>
        </w:rPr>
        <w:t>печения части затрат, связанных</w:t>
      </w:r>
      <w:r w:rsidRPr="0057415C">
        <w:rPr>
          <w:rFonts w:ascii="Times New Roman" w:hAnsi="Times New Roman" w:cs="Times New Roman"/>
          <w:sz w:val="24"/>
          <w:szCs w:val="24"/>
        </w:rPr>
        <w:t xml:space="preserve"> с реализацией физкультурно-спортивных проектов.</w:t>
      </w:r>
    </w:p>
    <w:p w:rsidR="00252025" w:rsidRPr="0057415C" w:rsidRDefault="00252025" w:rsidP="008139A8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условий пред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оставления субсидий определена П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орядком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проектов, утвержденн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администрации города Крас</w:t>
      </w:r>
      <w:r w:rsidR="009443A5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ноярска № 303 от 29.04.2021 г. </w:t>
      </w:r>
      <w:r w:rsidR="009443A5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Порядок).</w:t>
      </w:r>
      <w:proofErr w:type="gramEnd"/>
    </w:p>
    <w:p w:rsidR="00FC245E" w:rsidRPr="0057415C" w:rsidRDefault="00FC245E" w:rsidP="008139A8">
      <w:pPr>
        <w:pStyle w:val="ConsPlusNormal"/>
        <w:tabs>
          <w:tab w:val="left" w:pos="226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Размер затрат, подлежащих финансовому обеспечению за счет средств субсидии, не может превышать 80% от общих затрат, связанных с реализацией физкультурно-спортивного проекта. Максимальный размер субсидии составляет 600 000 рублей.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Условиями предоставления субсидий, включая требования к организациям, являются: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lastRenderedPageBreak/>
        <w:t>1.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осуществление на территории города на основании учредительных документов видов деятельности, предусмотренных подпунктом 9 пункта 1 статьи 31.1</w:t>
      </w:r>
      <w:r w:rsidRPr="005741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Федерального закона «О некоммерческих организациях»;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Отсутствие у организаций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Отсутствие у организаций просроченной задолженности по возврату в бюджет города Красноярска субсидий, бюджетных инвестиций, предоставленных в том числе в соответствии с иными нормативными правовыми актами, и иной просроченной задолженности перед бюджетом города Красноярска;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Организации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ликвидации, в отношении них не должна быть введена процедура банкротства, деятельность получателей субсидий не должна быть приостановлена в порядке, предусмотренном законодательством Российской            Федерации;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5. Отсутствие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дисквалифицированных лиц сведений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о д</w:t>
      </w:r>
      <w:r w:rsidR="00B129B2">
        <w:rPr>
          <w:rFonts w:ascii="Times New Roman" w:hAnsi="Times New Roman" w:cs="Times New Roman"/>
          <w:sz w:val="24"/>
          <w:szCs w:val="24"/>
        </w:rPr>
        <w:t>исквалифицированных руководителях</w:t>
      </w:r>
      <w:r w:rsidRPr="0057415C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организаций;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 Организации не должны получать средства из бюджета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города Красноярска на основании иных нормативных правовых актов города Красноярска на цели, указанные в пункте 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Порядка;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7.1.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8. Отсутствие информации об организации в реестре недобросовестных поставщиков (подрядчиков, исполнителей),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ведение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которого осуществляется в соответствии с Федеральным законом от 05.04.2013</w:t>
      </w:r>
      <w:r w:rsidR="004A78F8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Наличие согласия организации и обязательства получения согласия у лиц, которые будут получать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проверки соблюдения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>субсидии порядка и условий предоставления субсидии в соответствии со статьями 268.1, 269.2 Бюджетного кодекса Российской Федерации, и на включение таких положений в соглашение (договоры);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средств получателей субсидий в размере не менее 20% от общей суммы расходов на реализацию физкультурно-спортивного проекта; 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11. Наличие финансово-экономического обоснования затрат физкультурно-спортивного проекта;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Наличие обязательства организации и получения организацией обязательства у контрагентов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                высокотехнологичного импортного оборудования, сырья и комплектующих изделий;</w:t>
      </w:r>
    </w:p>
    <w:p w:rsidR="00DA4869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13. Намерение достижения организацией значений показателей, необходимых для достижения результатов предоставления субсидий</w:t>
      </w:r>
      <w:r w:rsidR="002E0462" w:rsidRPr="0057415C">
        <w:rPr>
          <w:rFonts w:ascii="Times New Roman" w:hAnsi="Times New Roman" w:cs="Times New Roman"/>
          <w:sz w:val="24"/>
          <w:szCs w:val="24"/>
        </w:rPr>
        <w:t>.</w:t>
      </w:r>
    </w:p>
    <w:p w:rsidR="00C26954" w:rsidRPr="0057415C" w:rsidRDefault="00DA4869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26954" w:rsidRPr="0057415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26954" w:rsidRPr="0057415C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субсидий является реализация получателями субсидий мероприятий в рамках одного физкультурно-спортивного проекта в текущем году в соответствии со значениями показателей, установленными в соглашениях. Показателями являются: 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количество граждан, участвовавших в мероприятиях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количество проведенных мероприятий при реализации физкультурно-спортивного проекта;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и/или привлеченных средств.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Значение показателя рассч</w:t>
      </w:r>
      <w:r w:rsidR="007C7584">
        <w:rPr>
          <w:rFonts w:ascii="Times New Roman" w:hAnsi="Times New Roman" w:cs="Times New Roman"/>
          <w:sz w:val="24"/>
          <w:szCs w:val="24"/>
        </w:rPr>
        <w:t>итывается как соотношение факти</w:t>
      </w:r>
      <w:r w:rsidRPr="0057415C">
        <w:rPr>
          <w:rFonts w:ascii="Times New Roman" w:hAnsi="Times New Roman" w:cs="Times New Roman"/>
          <w:sz w:val="24"/>
          <w:szCs w:val="24"/>
        </w:rPr>
        <w:t xml:space="preserve">чески достигнутого значения показателя по результатам выполнения физкультурно-спортивного проекта к плановому значению показателя, установленному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о предоставлении субсидии, по формуле: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Значение показателя, ед.   =   </w:t>
      </w:r>
      <w:r w:rsidRPr="0057415C">
        <w:rPr>
          <w:rFonts w:ascii="Times New Roman" w:hAnsi="Times New Roman" w:cs="Times New Roman"/>
          <w:sz w:val="24"/>
          <w:szCs w:val="24"/>
          <w:u w:val="single"/>
        </w:rPr>
        <w:t>фактическое значение показателя</w:t>
      </w:r>
    </w:p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                                                 плановое значение показателя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9"/>
        <w:gridCol w:w="2710"/>
        <w:gridCol w:w="3013"/>
      </w:tblGrid>
      <w:tr w:rsidR="00C26954" w:rsidRPr="0057415C" w:rsidTr="0028124B">
        <w:tc>
          <w:tcPr>
            <w:tcW w:w="594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показателя,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C26954" w:rsidRPr="0057415C" w:rsidRDefault="00C26954" w:rsidP="008139A8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57415C">
              <w:rPr>
                <w:rFonts w:ascii="Times New Roman" w:hAnsi="Times New Roman" w:cs="Times New Roman"/>
                <w:sz w:val="24"/>
                <w:szCs w:val="24"/>
              </w:rPr>
              <w:br/>
              <w:t>о достижении значения показателя</w:t>
            </w:r>
          </w:p>
        </w:tc>
      </w:tr>
    </w:tbl>
    <w:p w:rsidR="00C26954" w:rsidRPr="0057415C" w:rsidRDefault="00C26954" w:rsidP="008139A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C26954" w:rsidRPr="0057415C" w:rsidTr="0028124B">
        <w:trPr>
          <w:trHeight w:val="632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участвовавших в мероприятиях 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от 0,9 до 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0,9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667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при выполнении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  <w:tr w:rsidR="00C26954" w:rsidRPr="0057415C" w:rsidTr="0028124B">
        <w:trPr>
          <w:trHeight w:val="984"/>
        </w:trPr>
        <w:tc>
          <w:tcPr>
            <w:tcW w:w="611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Merge w:val="restart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проекта за счет собственных и (или) привлеченных средств</w:t>
            </w: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1,0 и выше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показатель достигнут</w:t>
            </w:r>
          </w:p>
        </w:tc>
      </w:tr>
      <w:tr w:rsidR="00C26954" w:rsidRPr="0057415C" w:rsidTr="0028124B">
        <w:tc>
          <w:tcPr>
            <w:tcW w:w="611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до 1,0</w:t>
            </w:r>
          </w:p>
        </w:tc>
        <w:tc>
          <w:tcPr>
            <w:tcW w:w="2997" w:type="dxa"/>
          </w:tcPr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  <w:p w:rsidR="00C26954" w:rsidRPr="0057415C" w:rsidRDefault="00C26954" w:rsidP="008139A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415C">
              <w:rPr>
                <w:rFonts w:ascii="Times New Roman" w:hAnsi="Times New Roman" w:cs="Times New Roman"/>
                <w:sz w:val="24"/>
                <w:szCs w:val="24"/>
              </w:rPr>
              <w:t>не достигнут</w:t>
            </w:r>
          </w:p>
        </w:tc>
      </w:tr>
    </w:tbl>
    <w:p w:rsidR="00C26954" w:rsidRPr="0057415C" w:rsidRDefault="00C26954" w:rsidP="008139A8">
      <w:pPr>
        <w:pStyle w:val="ConsPlusNormal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lastRenderedPageBreak/>
        <w:t>За счет средств субсидий организации вправе осуществлять следующие виды расходов, связанные с реализацией физкультурно-спортивного проекта: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 Выплаты заработной платы и гонораров по договорам гражданско-правового характера с учетом выплат во внебюджетные фонды,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 Предоставление (аренда) объектов спорта и иных объектов (в том числе услуги по обеспечению доступа к объектам спорта или спортивным сооружениям), предоставление (аренда) специализированного оборудования (сценического, светового, звукового, мультимедийного, спортивного и другого оборудования), необходимого для организации и проведения физкультурно-спортивных мероприятий, но не более 30% от средств субсидии;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Услуги по медицинскому сопровождению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Услуги по обеспечению безопасности в местах проведения массовых мероприятий 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 Услуги, связанные с подготовкой и оформлением объектов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 xml:space="preserve">к мероприятиям, за исключением предусмотренных подпунктом 9 настоящего пункта;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6. Услуги по организации и проведению торжественных церемоний мероприятий;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Транспортные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8. Издательские (типографские) услуги;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9. Приобретение памятных призов, сувенирной продукции при проведении мероприятий; 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10. Аренда биотуалетов при проведении массовых мероприятий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открытом воздухе;</w:t>
      </w:r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Расходы на связь (за исключением меж</w:t>
      </w:r>
      <w:r w:rsidR="004A78F8" w:rsidRPr="0057415C">
        <w:rPr>
          <w:rFonts w:ascii="Times New Roman" w:hAnsi="Times New Roman" w:cs="Times New Roman"/>
          <w:sz w:val="24"/>
          <w:szCs w:val="24"/>
        </w:rPr>
        <w:t>дународной), банковские расходы</w:t>
      </w:r>
      <w:r w:rsidR="0020472F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6954" w:rsidRPr="0057415C" w:rsidRDefault="00C26954" w:rsidP="008139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12. Расходные материалы.</w:t>
      </w:r>
    </w:p>
    <w:p w:rsidR="00630380" w:rsidRPr="0057415C" w:rsidRDefault="00334FF4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6)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участие в конкурсном отборе принимаются в Главном управлении по физической культуре и спорту администрации города Красноярска по адресу: 660049, г. Красноярск, ул. Марковского, д. 43 (ка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нцелярия </w:t>
      </w:r>
      <w:proofErr w:type="spellStart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Красспорта</w:t>
      </w:r>
      <w:proofErr w:type="spell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464EE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7).</w:t>
      </w:r>
    </w:p>
    <w:p w:rsidR="00214AFF" w:rsidRPr="0057415C" w:rsidRDefault="00630380" w:rsidP="008139A8">
      <w:pPr>
        <w:pStyle w:val="a7"/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334FF4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конкурсного отбора обеспечивается на </w:t>
      </w:r>
      <w:r w:rsidRPr="0057415C">
        <w:rPr>
          <w:rFonts w:ascii="Times New Roman" w:hAnsi="Times New Roman" w:cs="Times New Roman"/>
          <w:sz w:val="24"/>
          <w:szCs w:val="24"/>
        </w:rPr>
        <w:t xml:space="preserve">едином портале и официальном сайте администрации города Красноярска в информационно-телекоммуникационной сети Интернет на странице Красспорта: </w:t>
      </w:r>
      <w:hyperlink r:id="rId7" w:history="1">
        <w:r w:rsidRPr="0057415C">
          <w:rPr>
            <w:rStyle w:val="a6"/>
            <w:rFonts w:ascii="Times New Roman" w:hAnsi="Times New Roman" w:cs="Times New Roman"/>
            <w:sz w:val="24"/>
            <w:szCs w:val="24"/>
          </w:rPr>
          <w:t>http://www.admkrsk.ru/administration/structure/sportupr/Pages/Konkurs.aspx</w:t>
        </w:r>
      </w:hyperlink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8) Для участия в конкурсном отборе на получение субсидии из бюджета города организация представляет: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 Заявление, оформленное в соответствии с т</w:t>
      </w:r>
      <w:r w:rsidR="00062BC4" w:rsidRPr="0057415C">
        <w:rPr>
          <w:rFonts w:ascii="Times New Roman" w:hAnsi="Times New Roman" w:cs="Times New Roman"/>
          <w:sz w:val="24"/>
          <w:szCs w:val="24"/>
        </w:rPr>
        <w:t>ребованиями пункта 11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Копии устава, иных учредительных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Копию локального акта организации, подтверждающего назначение на должность руководителя организации, заверенную подписью уполномоченного лица и печатью организации (при наличии печати);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заявления и документов;</w:t>
      </w:r>
    </w:p>
    <w:p w:rsidR="00630380" w:rsidRPr="0057415C" w:rsidRDefault="00C038B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</w:t>
      </w:r>
      <w:proofErr w:type="spellStart"/>
      <w:r w:rsidR="00630380" w:rsidRPr="0057415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630380" w:rsidRPr="0057415C">
        <w:rPr>
          <w:rFonts w:ascii="Times New Roman" w:hAnsi="Times New Roman" w:cs="Times New Roman"/>
          <w:sz w:val="24"/>
          <w:szCs w:val="24"/>
        </w:rPr>
        <w:t xml:space="preserve"> физкультурно-спортивного проекта за счет собственных средств (гарантийные письма, инвентарная карточка учета</w:t>
      </w:r>
      <w:r w:rsidR="00371E48">
        <w:rPr>
          <w:rFonts w:ascii="Times New Roman" w:hAnsi="Times New Roman" w:cs="Times New Roman"/>
          <w:sz w:val="24"/>
          <w:szCs w:val="24"/>
        </w:rPr>
        <w:t>,</w:t>
      </w:r>
      <w:r w:rsidR="00630380" w:rsidRPr="0057415C">
        <w:rPr>
          <w:rFonts w:ascii="Times New Roman" w:hAnsi="Times New Roman" w:cs="Times New Roman"/>
          <w:sz w:val="24"/>
          <w:szCs w:val="24"/>
        </w:rPr>
        <w:t xml:space="preserve"> объекта основных средств, акт о приеме-передаче объекта основных средств, выписка из </w:t>
      </w:r>
      <w:proofErr w:type="spellStart"/>
      <w:r w:rsidR="00630380" w:rsidRPr="0057415C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="00630380" w:rsidRPr="0057415C">
        <w:rPr>
          <w:rFonts w:ascii="Times New Roman" w:hAnsi="Times New Roman" w:cs="Times New Roman"/>
          <w:sz w:val="24"/>
          <w:szCs w:val="24"/>
        </w:rPr>
        <w:t>-сальдово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й </w:t>
      </w:r>
      <w:r w:rsidR="00630380" w:rsidRPr="0057415C">
        <w:rPr>
          <w:rFonts w:ascii="Times New Roman" w:hAnsi="Times New Roman" w:cs="Times New Roman"/>
          <w:sz w:val="24"/>
          <w:szCs w:val="24"/>
        </w:rPr>
        <w:t>ведомости, карточка учета нематериальных активов, договор на оказание услуг сотовой связи, междугородной телефонной связи и др.) и (или) привлеченных средств, в том числе подтверждающие доходы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за счет целевых поступлений и иных доходов организации, безвозмездно</w:t>
      </w:r>
      <w:proofErr w:type="gramEnd"/>
      <w:r w:rsidR="00630380" w:rsidRPr="0057415C">
        <w:rPr>
          <w:rFonts w:ascii="Times New Roman" w:hAnsi="Times New Roman" w:cs="Times New Roman"/>
          <w:sz w:val="24"/>
          <w:szCs w:val="24"/>
        </w:rPr>
        <w:t xml:space="preserve"> полученные имущественные </w:t>
      </w:r>
      <w:r w:rsidR="00630380" w:rsidRPr="0057415C">
        <w:rPr>
          <w:rFonts w:ascii="Times New Roman" w:hAnsi="Times New Roman" w:cs="Times New Roman"/>
          <w:sz w:val="24"/>
          <w:szCs w:val="24"/>
        </w:rPr>
        <w:lastRenderedPageBreak/>
        <w:t>права (по их ба</w:t>
      </w:r>
      <w:r w:rsidR="001171E9">
        <w:rPr>
          <w:rFonts w:ascii="Times New Roman" w:hAnsi="Times New Roman" w:cs="Times New Roman"/>
          <w:sz w:val="24"/>
          <w:szCs w:val="24"/>
        </w:rPr>
        <w:t xml:space="preserve">лансовой оценке), </w:t>
      </w:r>
      <w:r w:rsidR="00630380" w:rsidRPr="0057415C">
        <w:rPr>
          <w:rFonts w:ascii="Times New Roman" w:hAnsi="Times New Roman" w:cs="Times New Roman"/>
          <w:sz w:val="24"/>
          <w:szCs w:val="24"/>
        </w:rPr>
        <w:t>безвозмездно полученные товары, работы и услуги (по их стоимостной оценке);</w:t>
      </w:r>
    </w:p>
    <w:p w:rsidR="00630380" w:rsidRPr="0057415C" w:rsidRDefault="00936051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Справки </w:t>
      </w:r>
      <w:r w:rsidR="00630380" w:rsidRPr="0057415C">
        <w:rPr>
          <w:rFonts w:ascii="Times New Roman" w:hAnsi="Times New Roman" w:cs="Times New Roman"/>
          <w:sz w:val="24"/>
          <w:szCs w:val="24"/>
        </w:rPr>
        <w:t>о наличии банковского счета, на который подлежит             перечисление субсидии, о состоянии</w:t>
      </w:r>
      <w:r w:rsidR="00630380" w:rsidRPr="0057415C">
        <w:rPr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банковского счета, наличии ограничений на распоряжение денежными средствами, находящимис</w:t>
      </w:r>
      <w:r w:rsidR="00E10F8C" w:rsidRPr="0057415C">
        <w:rPr>
          <w:rFonts w:ascii="Times New Roman" w:hAnsi="Times New Roman" w:cs="Times New Roman"/>
          <w:sz w:val="24"/>
          <w:szCs w:val="24"/>
        </w:rPr>
        <w:t xml:space="preserve">я </w:t>
      </w:r>
      <w:r w:rsidR="00630380" w:rsidRPr="0057415C">
        <w:rPr>
          <w:rFonts w:ascii="Times New Roman" w:hAnsi="Times New Roman" w:cs="Times New Roman"/>
          <w:sz w:val="24"/>
          <w:szCs w:val="24"/>
        </w:rPr>
        <w:t>на банковском счете, выданные</w:t>
      </w:r>
      <w:r w:rsidR="00630380" w:rsidRPr="0057415C">
        <w:rPr>
          <w:sz w:val="24"/>
          <w:szCs w:val="24"/>
        </w:rPr>
        <w:t xml:space="preserve"> </w:t>
      </w:r>
      <w:r w:rsidR="00630380"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8. Справку об отсутствии в реестре дисквалифицированных лиц сведений о д</w:t>
      </w:r>
      <w:r w:rsidR="00001451">
        <w:rPr>
          <w:rFonts w:ascii="Times New Roman" w:hAnsi="Times New Roman" w:cs="Times New Roman"/>
          <w:sz w:val="24"/>
          <w:szCs w:val="24"/>
        </w:rPr>
        <w:t>исквалифицированных руководителях</w:t>
      </w:r>
      <w:r w:rsidRPr="0057415C">
        <w:rPr>
          <w:rFonts w:ascii="Times New Roman" w:hAnsi="Times New Roman" w:cs="Times New Roman"/>
          <w:sz w:val="24"/>
          <w:szCs w:val="24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организаций</w:t>
      </w:r>
      <w:r w:rsidR="002E0462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дату не ранее 30 дней до даты регистрации заявления и документов;</w:t>
      </w:r>
    </w:p>
    <w:p w:rsidR="00630380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9. Другие документы и дополнительные материалы (например, копии штатного расписания, договоров на оказание услуг, иных документов, позволяющих определить опыт сотрудников и прохождение ими обучения), которые организация считает необходимым приложить к заявлению.</w:t>
      </w:r>
    </w:p>
    <w:p w:rsidR="00E10F8C" w:rsidRPr="0057415C" w:rsidRDefault="00E10F8C" w:rsidP="00E10F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направляет запросы о представлении документов, не представленных по инициативе участников конкурсного отбора, в порядке информационного взаимодействия органов администрации города в департамент социального развития и управление социальной защиты населения администрации города для подтверждения соответствия                организации требованиям, предусмотренным подпунктом 7 пункта 34 Порядка.</w:t>
      </w:r>
    </w:p>
    <w:p w:rsidR="00517A7C" w:rsidRPr="0057415C" w:rsidRDefault="00630380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9) 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Организации представляют в </w:t>
      </w:r>
      <w:proofErr w:type="spellStart"/>
      <w:r w:rsidR="00517A7C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517A7C" w:rsidRPr="0057415C">
        <w:rPr>
          <w:rFonts w:ascii="Times New Roman" w:hAnsi="Times New Roman" w:cs="Times New Roman"/>
          <w:sz w:val="24"/>
          <w:szCs w:val="24"/>
        </w:rPr>
        <w:t xml:space="preserve"> заявление и документы в печатном виде на бумажном носителе</w:t>
      </w:r>
      <w:r w:rsidR="00517A7C" w:rsidRPr="0057415C">
        <w:rPr>
          <w:sz w:val="24"/>
          <w:szCs w:val="24"/>
        </w:rPr>
        <w:t xml:space="preserve"> </w:t>
      </w:r>
      <w:r w:rsidR="00517A7C" w:rsidRPr="0057415C">
        <w:rPr>
          <w:rFonts w:ascii="Times New Roman" w:hAnsi="Times New Roman" w:cs="Times New Roman"/>
          <w:sz w:val="24"/>
          <w:szCs w:val="24"/>
        </w:rPr>
        <w:t>в соответствии с перечнем, установленным пунктом 38 Порядка.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Заявление с приложением сопроводительного письма, согласия на публикацию (размещение) в информационно-телекоммуникационной сети Интернет информации об организации, физкультурно-спортивного проекта (с расчетом планируемых затрат) в печатном виде на бумажном носителе должно соответствовать утвержденной форме согласно приложению 1 к Порядку.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Одна организация может подать только одно заявление. В состав заявления может быть включен только один физкультурно-спортивный проект.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Представленные заявления и документы регистрируются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организации документооборота. 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Внесение изменений в заявление допускается только путем представления дополнительной информации (в том числе документов) до окончания срока приема заявлений.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Изменение в заявление подается организацией в той же форме, в какой подано заявление, утвержденное Порядком (на бумажном носителе);</w:t>
      </w:r>
    </w:p>
    <w:p w:rsidR="00214AFF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подписывается лицом, подписавшим заявление на участие в конкурсном отборе, или лицом, уполномоченным организацией, скрепляется печатью организации (при наличии печати).</w:t>
      </w:r>
    </w:p>
    <w:p w:rsidR="00121527" w:rsidRPr="0057415C" w:rsidRDefault="00214AFF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10)</w:t>
      </w:r>
      <w:r w:rsidR="00121527" w:rsidRPr="0057415C">
        <w:rPr>
          <w:rFonts w:ascii="Times New Roman" w:hAnsi="Times New Roman" w:cs="Times New Roman"/>
          <w:sz w:val="24"/>
          <w:szCs w:val="24"/>
        </w:rPr>
        <w:t xml:space="preserve"> Заявление может быть отозвано организацией до окончания срока приема заявлений путем направления в </w:t>
      </w:r>
      <w:proofErr w:type="spellStart"/>
      <w:r w:rsidR="00121527"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121527" w:rsidRPr="0057415C">
        <w:rPr>
          <w:rFonts w:ascii="Times New Roman" w:hAnsi="Times New Roman" w:cs="Times New Roman"/>
          <w:sz w:val="24"/>
          <w:szCs w:val="24"/>
        </w:rPr>
        <w:t xml:space="preserve"> соответствующего обращения.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обращении организации об отзыве заявления указываются: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полное наименование организации;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наименование проводимого конкурсного отбора;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причины отзыва заявления;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почтовый адрес организации с указанием индекса;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контактные данные руководителя организации (мобильный телефон, электронная почта).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Обращение об отзыве заявления подписывается лицом, подписавшим заявление, или лицом, уполномоченным организацией, скрепляется печатью организации (при наличии печати).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Обращение организации об отзыве заявления рассматривается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 xml:space="preserve">течение трех рабочих дней с даты его регистрации.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отзыва заявления возврат организации заявления и документов не осуществляется.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11) Рассмотрение заявлений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, допуск к участию в конкурсном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и конкурсный отбор осуществляется конкурсной комиссией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 (далее – конкурсная комиссия) не более 10 календарных дней с даты окончания срока приема заявлений</w:t>
      </w:r>
      <w:r w:rsidR="0007417C">
        <w:rPr>
          <w:rFonts w:ascii="Times New Roman" w:hAnsi="Times New Roman" w:cs="Times New Roman"/>
          <w:sz w:val="24"/>
          <w:szCs w:val="24"/>
        </w:rPr>
        <w:t xml:space="preserve"> (до </w:t>
      </w:r>
      <w:r w:rsidR="0007417C" w:rsidRPr="0007417C">
        <w:rPr>
          <w:rFonts w:ascii="Times New Roman" w:hAnsi="Times New Roman" w:cs="Times New Roman"/>
          <w:sz w:val="24"/>
          <w:szCs w:val="24"/>
        </w:rPr>
        <w:t>12</w:t>
      </w:r>
      <w:r w:rsidR="0007417C">
        <w:rPr>
          <w:rFonts w:ascii="Times New Roman" w:hAnsi="Times New Roman" w:cs="Times New Roman"/>
          <w:sz w:val="24"/>
          <w:szCs w:val="24"/>
        </w:rPr>
        <w:t>.</w:t>
      </w:r>
      <w:r w:rsidR="0007417C" w:rsidRPr="0007417C">
        <w:rPr>
          <w:rFonts w:ascii="Times New Roman" w:hAnsi="Times New Roman" w:cs="Times New Roman"/>
          <w:sz w:val="24"/>
          <w:szCs w:val="24"/>
        </w:rPr>
        <w:t>10</w:t>
      </w:r>
      <w:r w:rsidR="001D2240">
        <w:rPr>
          <w:rFonts w:ascii="Times New Roman" w:hAnsi="Times New Roman" w:cs="Times New Roman"/>
          <w:sz w:val="24"/>
          <w:szCs w:val="24"/>
        </w:rPr>
        <w:t>.2023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26158" w:rsidRPr="0057415C">
        <w:rPr>
          <w:rFonts w:ascii="Times New Roman" w:hAnsi="Times New Roman" w:cs="Times New Roman"/>
          <w:sz w:val="24"/>
          <w:szCs w:val="24"/>
        </w:rPr>
        <w:t>)</w:t>
      </w:r>
      <w:r w:rsidRPr="00574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527" w:rsidRPr="0057415C" w:rsidRDefault="00121527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заявления и документы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на предмет их соответствия установленным Порядком требованиям, в том числе с использованием открытых и общедоступных сведений, содержащихся в Единых государственных реестрах, на официальных сайтах уполномоченных органов в информационно-телекоммуникационной сети Интернет, а также ответов на запросы в порядке информационного взаимодействия органов администрации города, проводит проверку обоснованности представленного организацией расчета размера субсидии и принимает решение об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отклонении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заявлений и документов организации или о допуске заявлений и документов организации к отбору.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Основаниями для отклонения заявления организации и отказа в допуске к участию в конкурсном отборе являются: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1. Организация не соответствует требованиям к участникам</w:t>
      </w:r>
      <w:r w:rsidR="00517A7C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конкурсного от</w:t>
      </w:r>
      <w:r w:rsidR="00062BC4" w:rsidRPr="0057415C">
        <w:rPr>
          <w:rFonts w:ascii="Times New Roman" w:hAnsi="Times New Roman" w:cs="Times New Roman"/>
          <w:sz w:val="24"/>
          <w:szCs w:val="24"/>
        </w:rPr>
        <w:t>бора, установленным пунктом 34</w:t>
      </w:r>
      <w:r w:rsidRPr="0057415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2. Представление заявления и документов позже установленного срока окончания приема документов;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3. Непредставление (представление не в полном объеме) документов,</w:t>
      </w:r>
      <w:r w:rsidRPr="0057415C">
        <w:rPr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установленных пунктом 38 Порядка;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4. Недостоверность информации, содержащейся в заявлении и документах, представленных организацией, в том числе о местонахождении и адресе организации;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5. Несоответствие заявления и документов форме и требованиям, установленным Порядком;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6. Превышение запрашиваемой суммы субсидии максимального размера субсидии, указанного в пункте 4 Порядка; 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7. Подача организацией более одного заявления.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Не может являться основанием для отказа в </w:t>
      </w:r>
      <w:proofErr w:type="gramStart"/>
      <w:r w:rsidRPr="0057415C"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к участию в конкурсном отборе наличие в заявлении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3860B3" w:rsidRPr="0057415C" w:rsidRDefault="003860B3" w:rsidP="003860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об отклонении заявлений и отказе в допуске к участию в конкурсном отборе оформляется протоколом заседания конкурсной комиссии. При этом возврат заявления и документов не осуществляется.</w:t>
      </w:r>
    </w:p>
    <w:p w:rsidR="003860B3" w:rsidRPr="0057415C" w:rsidRDefault="003860B3" w:rsidP="003860B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заявления которых были рассмотрены конкурсной комиссией, а также об организациях, чьи заявления были отклонены, с указанием причин отклонения,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57415C">
        <w:rPr>
          <w:rFonts w:ascii="Times New Roman" w:hAnsi="Times New Roman" w:cs="Times New Roman"/>
          <w:sz w:val="24"/>
          <w:szCs w:val="24"/>
        </w:rPr>
        <w:t>положений объявления о проведении отбора, которым не соответствуют такие заявления, организациях, допущенных к участию в конкурсном отборе, о дате, времени и месте оценки заявлений и документов размещаются на едином портале и на странице Красспорта не позднее</w:t>
      </w:r>
      <w:proofErr w:type="gramEnd"/>
      <w:r w:rsidRPr="0057415C">
        <w:rPr>
          <w:rFonts w:ascii="Times New Roman" w:hAnsi="Times New Roman" w:cs="Times New Roman"/>
          <w:sz w:val="24"/>
          <w:szCs w:val="24"/>
        </w:rPr>
        <w:t xml:space="preserve"> 30 календарных дней с даты окончания срока приема </w:t>
      </w:r>
      <w:r w:rsidR="003F2AB7" w:rsidRPr="0057415C">
        <w:rPr>
          <w:rFonts w:ascii="Times New Roman" w:hAnsi="Times New Roman" w:cs="Times New Roman"/>
          <w:sz w:val="24"/>
          <w:szCs w:val="24"/>
        </w:rPr>
        <w:t xml:space="preserve">заявлений (до </w:t>
      </w:r>
      <w:r w:rsidR="009B5BE2" w:rsidRPr="009B5BE2">
        <w:rPr>
          <w:rFonts w:ascii="Times New Roman" w:hAnsi="Times New Roman" w:cs="Times New Roman"/>
          <w:sz w:val="24"/>
          <w:szCs w:val="24"/>
        </w:rPr>
        <w:t>01</w:t>
      </w:r>
      <w:r w:rsidR="009B5BE2">
        <w:rPr>
          <w:rFonts w:ascii="Times New Roman" w:hAnsi="Times New Roman" w:cs="Times New Roman"/>
          <w:sz w:val="24"/>
          <w:szCs w:val="24"/>
        </w:rPr>
        <w:t>.</w:t>
      </w:r>
      <w:r w:rsidR="009B5BE2" w:rsidRPr="009B5BE2">
        <w:rPr>
          <w:rFonts w:ascii="Times New Roman" w:hAnsi="Times New Roman" w:cs="Times New Roman"/>
          <w:sz w:val="24"/>
          <w:szCs w:val="24"/>
        </w:rPr>
        <w:t>11</w:t>
      </w:r>
      <w:r w:rsidR="00FF641B">
        <w:rPr>
          <w:rFonts w:ascii="Times New Roman" w:hAnsi="Times New Roman" w:cs="Times New Roman"/>
          <w:sz w:val="24"/>
          <w:szCs w:val="24"/>
        </w:rPr>
        <w:t>.2023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3F2AB7"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Заявления организаций, допущенных к участию в конкурсном отборе, рассматриваются и ранжируются конкурсной комиссией по критериям, установленным пунктом 26 Порядка.</w:t>
      </w:r>
    </w:p>
    <w:p w:rsidR="003F2AB7" w:rsidRPr="0057415C" w:rsidRDefault="003F2AB7" w:rsidP="003F2AB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Решение о победителях конкурсного отбора принимается в течение 30 календарных дней с даты оконча</w:t>
      </w:r>
      <w:r w:rsidR="00F219BE">
        <w:rPr>
          <w:rFonts w:ascii="Times New Roman" w:hAnsi="Times New Roman" w:cs="Times New Roman"/>
          <w:sz w:val="24"/>
          <w:szCs w:val="24"/>
        </w:rPr>
        <w:t xml:space="preserve">ния срока приема заявлений (до </w:t>
      </w:r>
      <w:r w:rsidR="00040E0A" w:rsidRPr="00040E0A">
        <w:rPr>
          <w:rFonts w:ascii="Times New Roman" w:hAnsi="Times New Roman" w:cs="Times New Roman"/>
          <w:sz w:val="24"/>
          <w:szCs w:val="24"/>
        </w:rPr>
        <w:t>01</w:t>
      </w:r>
      <w:r w:rsidR="00040E0A">
        <w:rPr>
          <w:rFonts w:ascii="Times New Roman" w:hAnsi="Times New Roman" w:cs="Times New Roman"/>
          <w:sz w:val="24"/>
          <w:szCs w:val="24"/>
        </w:rPr>
        <w:t>.</w:t>
      </w:r>
      <w:r w:rsidR="00040E0A" w:rsidRPr="00040E0A">
        <w:rPr>
          <w:rFonts w:ascii="Times New Roman" w:hAnsi="Times New Roman" w:cs="Times New Roman"/>
          <w:sz w:val="24"/>
          <w:szCs w:val="24"/>
        </w:rPr>
        <w:t>11</w:t>
      </w:r>
      <w:r w:rsidR="00C60248">
        <w:rPr>
          <w:rFonts w:ascii="Times New Roman" w:hAnsi="Times New Roman" w:cs="Times New Roman"/>
          <w:sz w:val="24"/>
          <w:szCs w:val="24"/>
        </w:rPr>
        <w:t>.2023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57415C">
        <w:rPr>
          <w:rFonts w:ascii="Times New Roman" w:hAnsi="Times New Roman" w:cs="Times New Roman"/>
          <w:sz w:val="24"/>
          <w:szCs w:val="24"/>
        </w:rPr>
        <w:t>).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В целях выявления победителей конкурсного отбора и размеров предоставляемых </w:t>
      </w:r>
      <w:r w:rsidRPr="0057415C">
        <w:rPr>
          <w:rFonts w:ascii="Times New Roman" w:hAnsi="Times New Roman" w:cs="Times New Roman"/>
          <w:sz w:val="24"/>
          <w:szCs w:val="24"/>
        </w:rPr>
        <w:lastRenderedPageBreak/>
        <w:t xml:space="preserve">субсидий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 итоговое заседание конкурсной комиссии.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Итоговое заседание конкурсной комиссии должно состояться не позднее 10 календарных дней с даты получения от членов конкурсной комиссии экспертных заключений. Заседание конкурсной комиссии правомочно, если на нем присутствует не менее 2/3 чле</w:t>
      </w:r>
      <w:r w:rsidR="00FA6A49" w:rsidRPr="0057415C">
        <w:rPr>
          <w:rFonts w:ascii="Times New Roman" w:hAnsi="Times New Roman" w:cs="Times New Roman"/>
          <w:sz w:val="24"/>
          <w:szCs w:val="24"/>
        </w:rPr>
        <w:t>нов от</w:t>
      </w:r>
      <w:r w:rsidR="00FF03AB">
        <w:rPr>
          <w:rFonts w:ascii="Times New Roman" w:hAnsi="Times New Roman" w:cs="Times New Roman"/>
          <w:sz w:val="24"/>
          <w:szCs w:val="24"/>
        </w:rPr>
        <w:t xml:space="preserve"> ее утвержденного состава</w:t>
      </w:r>
      <w:r w:rsidR="00FA6A49" w:rsidRPr="0057415C">
        <w:rPr>
          <w:rFonts w:ascii="Times New Roman" w:hAnsi="Times New Roman" w:cs="Times New Roman"/>
          <w:sz w:val="24"/>
          <w:szCs w:val="24"/>
        </w:rPr>
        <w:t>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На основании результатов экспертных заключений членов конкурсной комиссии составляется рейтинг заявлений, участвующих в конкурсном отборе. Заявлению, набравшему суммарно наибольшее количество баллов,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Абсолютным победителем конкурсного отбора является организация, заявлению которой присвоен наивысший балл и первый порядковый номер.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равенства баллов, набранных отдельными заявлениями, меньший порядковый номер присваивается заявлению, поданному раньше.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В случае поступления на конкурсный отбор одного заявления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и отсутствия оснований для принятия решения об отказе в предоставлении субсидии организация, подавшая такое заявление, признается победителем конкурсного отбора.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об утверждении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перечня организаций, признанных по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бедителями конкурсного отбора, </w:t>
      </w:r>
      <w:r w:rsidRPr="0057415C">
        <w:rPr>
          <w:rFonts w:ascii="Times New Roman" w:hAnsi="Times New Roman" w:cs="Times New Roman"/>
          <w:sz w:val="24"/>
          <w:szCs w:val="24"/>
        </w:rPr>
        <w:t>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3F2AB7" w:rsidRPr="0057415C" w:rsidRDefault="003F2AB7" w:rsidP="003F2A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 xml:space="preserve">Решение о победителях конкурсного отбора оформляется протоколом заседания конкурсной комиссии. Протокол с утвержденным перечнем организаций, признанных победителями конкурсного отбора, и размеров предоставляемой субсидии подписывается председателем конкурсной комиссии (заместителем председателя в случае отсутствия председателя), секретарем конкурсной комиссии и хранится в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Красспорте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в течение трех лет.</w:t>
      </w:r>
    </w:p>
    <w:p w:rsidR="00A6492A" w:rsidRPr="0057415C" w:rsidRDefault="00A6492A" w:rsidP="00A649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На основании указанного реше</w:t>
      </w:r>
      <w:r w:rsidR="00FA6A49" w:rsidRPr="0057415C">
        <w:rPr>
          <w:rFonts w:ascii="Times New Roman" w:hAnsi="Times New Roman" w:cs="Times New Roman"/>
          <w:sz w:val="24"/>
          <w:szCs w:val="24"/>
        </w:rPr>
        <w:t>ния в течение трех рабочих дней</w:t>
      </w:r>
      <w:r w:rsidRPr="00574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издается приказ об организациях, признанных победителями конкурсного отбора, в котором указывается </w:t>
      </w:r>
      <w:r w:rsidR="00FA6A49" w:rsidRPr="0057415C">
        <w:rPr>
          <w:rFonts w:ascii="Times New Roman" w:hAnsi="Times New Roman" w:cs="Times New Roman"/>
          <w:sz w:val="24"/>
          <w:szCs w:val="24"/>
        </w:rPr>
        <w:t>размер предоставляемых субсидий (</w:t>
      </w:r>
      <w:r w:rsidR="00CA0770">
        <w:rPr>
          <w:rFonts w:ascii="Times New Roman" w:hAnsi="Times New Roman" w:cs="Times New Roman"/>
          <w:sz w:val="24"/>
          <w:szCs w:val="24"/>
        </w:rPr>
        <w:t xml:space="preserve">до </w:t>
      </w:r>
      <w:r w:rsidR="00CA0770" w:rsidRPr="00CA0770">
        <w:rPr>
          <w:rFonts w:ascii="Times New Roman" w:hAnsi="Times New Roman" w:cs="Times New Roman"/>
          <w:sz w:val="24"/>
          <w:szCs w:val="24"/>
        </w:rPr>
        <w:t>03</w:t>
      </w:r>
      <w:r w:rsidR="00CA0770">
        <w:rPr>
          <w:rFonts w:ascii="Times New Roman" w:hAnsi="Times New Roman" w:cs="Times New Roman"/>
          <w:sz w:val="24"/>
          <w:szCs w:val="24"/>
        </w:rPr>
        <w:t>.</w:t>
      </w:r>
      <w:r w:rsidR="00CA0770" w:rsidRPr="00CA0770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BB2596">
        <w:rPr>
          <w:rFonts w:ascii="Times New Roman" w:hAnsi="Times New Roman" w:cs="Times New Roman"/>
          <w:sz w:val="24"/>
          <w:szCs w:val="24"/>
        </w:rPr>
        <w:t>.2023</w:t>
      </w:r>
      <w:r w:rsidR="00FA6A49" w:rsidRPr="0057415C">
        <w:rPr>
          <w:rFonts w:ascii="Times New Roman" w:hAnsi="Times New Roman" w:cs="Times New Roman"/>
          <w:sz w:val="24"/>
          <w:szCs w:val="24"/>
        </w:rPr>
        <w:t xml:space="preserve"> включительно).</w:t>
      </w:r>
    </w:p>
    <w:p w:rsidR="00CD6BCA" w:rsidRPr="0057415C" w:rsidRDefault="00121527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5C">
        <w:rPr>
          <w:rFonts w:ascii="Times New Roman" w:hAnsi="Times New Roman" w:cs="Times New Roman"/>
          <w:sz w:val="24"/>
          <w:szCs w:val="24"/>
        </w:rPr>
        <w:t>12)</w:t>
      </w:r>
      <w:r w:rsidR="00CD6BCA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</w:t>
      </w:r>
      <w:r w:rsidR="00326158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положений настоящего Объявления можно получить в </w:t>
      </w:r>
      <w:proofErr w:type="gramStart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главном</w:t>
      </w:r>
      <w:proofErr w:type="gramEnd"/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управлении по физической культуре и спорту а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</w:t>
      </w:r>
      <w:r w:rsidR="002E0462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телефонам: </w:t>
      </w:r>
      <w:r w:rsidR="00326158" w:rsidRPr="0057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222-39-02, 222-39-21, 222-39-10 </w:t>
      </w:r>
      <w:r w:rsidR="00DC3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8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</w:t>
      </w:r>
      <w:r w:rsidR="00FA6A49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4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="002E0462" w:rsidRPr="00574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включительно.</w:t>
      </w:r>
    </w:p>
    <w:p w:rsidR="00C1630A" w:rsidRPr="0057415C" w:rsidRDefault="00CD6BCA" w:rsidP="00C163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C1630A" w:rsidRPr="0057415C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на основании заключенного с </w:t>
      </w:r>
      <w:proofErr w:type="spellStart"/>
      <w:r w:rsidR="00C1630A" w:rsidRPr="0057415C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="00C1630A" w:rsidRPr="0057415C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в целях финансового обеспечения части затрат, связанных с реализацией физкультурно-спортивного проекта (далее – соглашение), в объеме средств, указанном в приказе Красспорта об организациях, признанных победителями конкурсного отбора.</w:t>
      </w:r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</w:t>
      </w:r>
      <w:r w:rsidRPr="0057415C">
        <w:rPr>
          <w:sz w:val="24"/>
          <w:szCs w:val="24"/>
        </w:rPr>
        <w:t xml:space="preserve"> </w:t>
      </w:r>
      <w:proofErr w:type="spellStart"/>
      <w:r w:rsidRPr="0057415C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57415C">
        <w:rPr>
          <w:rFonts w:ascii="Times New Roman" w:hAnsi="Times New Roman" w:cs="Times New Roman"/>
          <w:sz w:val="24"/>
          <w:szCs w:val="24"/>
        </w:rPr>
        <w:t xml:space="preserve"> организует</w:t>
      </w:r>
      <w:r w:rsidR="00BA7D2D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Pr="0057415C">
        <w:rPr>
          <w:rFonts w:ascii="Times New Roman" w:hAnsi="Times New Roman" w:cs="Times New Roman"/>
          <w:sz w:val="24"/>
          <w:szCs w:val="24"/>
        </w:rPr>
        <w:t>заключение соглашений с организациями, признанными победителями конкурсного отбора, в течение 30 календарных дней с даты размещения итогов его проведения на</w:t>
      </w:r>
      <w:r w:rsidR="00CB1711">
        <w:rPr>
          <w:rFonts w:ascii="Times New Roman" w:hAnsi="Times New Roman" w:cs="Times New Roman"/>
          <w:sz w:val="24"/>
          <w:szCs w:val="24"/>
        </w:rPr>
        <w:t xml:space="preserve"> ст</w:t>
      </w:r>
      <w:r w:rsidR="007E6AAA">
        <w:rPr>
          <w:rFonts w:ascii="Times New Roman" w:hAnsi="Times New Roman" w:cs="Times New Roman"/>
          <w:sz w:val="24"/>
          <w:szCs w:val="24"/>
        </w:rPr>
        <w:t xml:space="preserve">ранице </w:t>
      </w:r>
      <w:proofErr w:type="spellStart"/>
      <w:r w:rsidR="007E6AAA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>.</w:t>
      </w:r>
    </w:p>
    <w:p w:rsidR="00D3589A" w:rsidRPr="0057415C" w:rsidRDefault="00D3589A" w:rsidP="008139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15C">
        <w:rPr>
          <w:rFonts w:ascii="Times New Roman" w:hAnsi="Times New Roman" w:cs="Times New Roman"/>
          <w:sz w:val="24"/>
          <w:szCs w:val="24"/>
        </w:rPr>
        <w:t>14) Если в течение установленного срока соглашение не было заключено по вине организации, субсидия не предоставляется, а организация считается уклонившейся от заключения соглашения.</w:t>
      </w:r>
    </w:p>
    <w:p w:rsidR="00D3589A" w:rsidRPr="00C707B4" w:rsidRDefault="00D3589A" w:rsidP="00C30C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15C">
        <w:rPr>
          <w:rFonts w:ascii="Times New Roman" w:hAnsi="Times New Roman" w:cs="Times New Roman"/>
          <w:sz w:val="24"/>
          <w:szCs w:val="24"/>
        </w:rPr>
        <w:t xml:space="preserve">15) </w:t>
      </w:r>
      <w:r w:rsidR="00C30CBE" w:rsidRPr="0057415C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признанных победителями конкурсного отбора, с которыми заключаются соглашения, и размерах предоставляемых им субсидий размещается на едином портале и на странице </w:t>
      </w:r>
      <w:proofErr w:type="spellStart"/>
      <w:r w:rsidR="00C30CBE" w:rsidRPr="0057415C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не позднее 5 календарных дней с даты подписания протокола конкурсной комиссией и содержит в том числе сведения о последовательности оценки заявлений участников отбора, присвоенных заявлениям участников конкурсного отбора значениях по каждому из предусмотренных критериев и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 xml:space="preserve"> </w:t>
      </w:r>
      <w:r w:rsidR="00C30CBE" w:rsidRPr="0057415C">
        <w:rPr>
          <w:rFonts w:ascii="Times New Roman" w:hAnsi="Times New Roman" w:cs="Times New Roman"/>
          <w:sz w:val="24"/>
          <w:szCs w:val="24"/>
        </w:rPr>
        <w:lastRenderedPageBreak/>
        <w:t xml:space="preserve">итоговых порядковых </w:t>
      </w:r>
      <w:proofErr w:type="gramStart"/>
      <w:r w:rsidR="00C30CBE" w:rsidRPr="0057415C">
        <w:rPr>
          <w:rFonts w:ascii="Times New Roman" w:hAnsi="Times New Roman" w:cs="Times New Roman"/>
          <w:sz w:val="24"/>
          <w:szCs w:val="24"/>
        </w:rPr>
        <w:t>номерах</w:t>
      </w:r>
      <w:proofErr w:type="gramEnd"/>
      <w:r w:rsidR="00C30CBE" w:rsidRPr="0057415C">
        <w:rPr>
          <w:rFonts w:ascii="Times New Roman" w:hAnsi="Times New Roman" w:cs="Times New Roman"/>
          <w:sz w:val="24"/>
          <w:szCs w:val="24"/>
        </w:rPr>
        <w:t>, присвоенных заявлениям участников кон</w:t>
      </w:r>
      <w:r w:rsidR="00566687">
        <w:rPr>
          <w:rFonts w:ascii="Times New Roman" w:hAnsi="Times New Roman" w:cs="Times New Roman"/>
          <w:sz w:val="24"/>
          <w:szCs w:val="24"/>
        </w:rPr>
        <w:t xml:space="preserve">курсного </w:t>
      </w:r>
      <w:r w:rsidR="00216ACE">
        <w:rPr>
          <w:rFonts w:ascii="Times New Roman" w:hAnsi="Times New Roman" w:cs="Times New Roman"/>
          <w:sz w:val="24"/>
          <w:szCs w:val="24"/>
        </w:rPr>
        <w:t>отбора (рейтинге)</w:t>
      </w:r>
      <w:r w:rsidR="00C30CBE" w:rsidRPr="0057415C">
        <w:rPr>
          <w:rFonts w:ascii="Times New Roman" w:hAnsi="Times New Roman" w:cs="Times New Roman"/>
          <w:sz w:val="24"/>
          <w:szCs w:val="24"/>
        </w:rPr>
        <w:t>.</w:t>
      </w:r>
    </w:p>
    <w:p w:rsidR="00D3589A" w:rsidRPr="003454D2" w:rsidRDefault="00D3589A" w:rsidP="00326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7B4">
        <w:rPr>
          <w:rFonts w:ascii="Times New Roman" w:hAnsi="Times New Roman" w:cs="Times New Roman"/>
          <w:sz w:val="24"/>
          <w:szCs w:val="24"/>
        </w:rPr>
        <w:t xml:space="preserve">16) 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Консультацию по вопросам подготовки заявления и документов на участие в конкурсном отборе можно пол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52025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в главном управлении по физической культуре и спорту а</w:t>
      </w:r>
      <w:r w:rsidR="00252025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Красноярска по адресу: 660049, г. Крас</w:t>
      </w:r>
      <w:r w:rsidR="00326158" w:rsidRPr="00C7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ноярск, ул. Марковского, д. 43 или по телефонам: 222-39-02, 222-39-21, 222-39-10.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</w:t>
      </w:r>
      <w:proofErr w:type="spellStart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Красспортом</w:t>
      </w:r>
      <w:proofErr w:type="spellEnd"/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</w:t>
      </w:r>
      <w:r w:rsidR="002E0462"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Pr="00C70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приема заявлений на участие в конкурсном отборе.</w:t>
      </w:r>
    </w:p>
    <w:p w:rsidR="00CD6BCA" w:rsidRPr="003454D2" w:rsidRDefault="00CD6BCA" w:rsidP="008139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BC5" w:rsidRDefault="00436BC5"/>
    <w:sectPr w:rsidR="0043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608A"/>
    <w:multiLevelType w:val="hybridMultilevel"/>
    <w:tmpl w:val="4E822926"/>
    <w:lvl w:ilvl="0" w:tplc="9AA423F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076BFB"/>
    <w:multiLevelType w:val="hybridMultilevel"/>
    <w:tmpl w:val="F0D24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F301D"/>
    <w:multiLevelType w:val="hybridMultilevel"/>
    <w:tmpl w:val="7B58559A"/>
    <w:lvl w:ilvl="0" w:tplc="BA060028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0A3159"/>
    <w:multiLevelType w:val="hybridMultilevel"/>
    <w:tmpl w:val="5DCA850E"/>
    <w:lvl w:ilvl="0" w:tplc="A418BB2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52586"/>
    <w:multiLevelType w:val="hybridMultilevel"/>
    <w:tmpl w:val="F200965C"/>
    <w:lvl w:ilvl="0" w:tplc="92BE2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7BF6"/>
    <w:multiLevelType w:val="multilevel"/>
    <w:tmpl w:val="BE2E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1F0563"/>
    <w:multiLevelType w:val="hybridMultilevel"/>
    <w:tmpl w:val="4D0AF4B6"/>
    <w:lvl w:ilvl="0" w:tplc="6A141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63"/>
    <w:rsid w:val="00001451"/>
    <w:rsid w:val="00012F48"/>
    <w:rsid w:val="00015D3C"/>
    <w:rsid w:val="00040E0A"/>
    <w:rsid w:val="00062BC4"/>
    <w:rsid w:val="0007268A"/>
    <w:rsid w:val="0007417C"/>
    <w:rsid w:val="0009084D"/>
    <w:rsid w:val="000952D9"/>
    <w:rsid w:val="000A6DE5"/>
    <w:rsid w:val="000C48EA"/>
    <w:rsid w:val="00101A74"/>
    <w:rsid w:val="00112130"/>
    <w:rsid w:val="001145E3"/>
    <w:rsid w:val="001171E9"/>
    <w:rsid w:val="00121527"/>
    <w:rsid w:val="001261DD"/>
    <w:rsid w:val="0016156B"/>
    <w:rsid w:val="00177281"/>
    <w:rsid w:val="001D2240"/>
    <w:rsid w:val="001E0587"/>
    <w:rsid w:val="002044C1"/>
    <w:rsid w:val="0020472F"/>
    <w:rsid w:val="0020528A"/>
    <w:rsid w:val="00214AFF"/>
    <w:rsid w:val="00216ACE"/>
    <w:rsid w:val="00217895"/>
    <w:rsid w:val="00222D8C"/>
    <w:rsid w:val="002312E7"/>
    <w:rsid w:val="002452D1"/>
    <w:rsid w:val="002452D6"/>
    <w:rsid w:val="002464EE"/>
    <w:rsid w:val="00252025"/>
    <w:rsid w:val="0026162F"/>
    <w:rsid w:val="002664C3"/>
    <w:rsid w:val="0028284F"/>
    <w:rsid w:val="0029050F"/>
    <w:rsid w:val="002B3F89"/>
    <w:rsid w:val="002E019F"/>
    <w:rsid w:val="002E0462"/>
    <w:rsid w:val="00306750"/>
    <w:rsid w:val="00317C75"/>
    <w:rsid w:val="00326158"/>
    <w:rsid w:val="00334FF4"/>
    <w:rsid w:val="003454D2"/>
    <w:rsid w:val="00351FCB"/>
    <w:rsid w:val="00356153"/>
    <w:rsid w:val="00371E48"/>
    <w:rsid w:val="00384D99"/>
    <w:rsid w:val="003860B3"/>
    <w:rsid w:val="003C540A"/>
    <w:rsid w:val="003F077C"/>
    <w:rsid w:val="003F2AB7"/>
    <w:rsid w:val="00433CEC"/>
    <w:rsid w:val="00436BC5"/>
    <w:rsid w:val="00450C42"/>
    <w:rsid w:val="00474263"/>
    <w:rsid w:val="00475FC1"/>
    <w:rsid w:val="00497AE0"/>
    <w:rsid w:val="004A78F8"/>
    <w:rsid w:val="004B71B5"/>
    <w:rsid w:val="004F2A72"/>
    <w:rsid w:val="00512175"/>
    <w:rsid w:val="00517A7C"/>
    <w:rsid w:val="00553602"/>
    <w:rsid w:val="00566687"/>
    <w:rsid w:val="0057415C"/>
    <w:rsid w:val="00585376"/>
    <w:rsid w:val="00595F57"/>
    <w:rsid w:val="00630380"/>
    <w:rsid w:val="00640ED7"/>
    <w:rsid w:val="006662B3"/>
    <w:rsid w:val="00692300"/>
    <w:rsid w:val="007308A7"/>
    <w:rsid w:val="00765C34"/>
    <w:rsid w:val="007C7584"/>
    <w:rsid w:val="007D5FBF"/>
    <w:rsid w:val="007D669F"/>
    <w:rsid w:val="007D6E15"/>
    <w:rsid w:val="007E6AAA"/>
    <w:rsid w:val="008139A8"/>
    <w:rsid w:val="00846A0A"/>
    <w:rsid w:val="008F1B7D"/>
    <w:rsid w:val="00936051"/>
    <w:rsid w:val="009443A5"/>
    <w:rsid w:val="00971DA6"/>
    <w:rsid w:val="00987D6E"/>
    <w:rsid w:val="009B5BE2"/>
    <w:rsid w:val="00A27438"/>
    <w:rsid w:val="00A3088B"/>
    <w:rsid w:val="00A418E3"/>
    <w:rsid w:val="00A6492A"/>
    <w:rsid w:val="00A6564D"/>
    <w:rsid w:val="00A75566"/>
    <w:rsid w:val="00AB4B19"/>
    <w:rsid w:val="00B129B2"/>
    <w:rsid w:val="00B350EE"/>
    <w:rsid w:val="00B355C5"/>
    <w:rsid w:val="00B45D72"/>
    <w:rsid w:val="00B57FFE"/>
    <w:rsid w:val="00BA7D2D"/>
    <w:rsid w:val="00BB2596"/>
    <w:rsid w:val="00BC7DEC"/>
    <w:rsid w:val="00BD1507"/>
    <w:rsid w:val="00C038BF"/>
    <w:rsid w:val="00C1630A"/>
    <w:rsid w:val="00C26954"/>
    <w:rsid w:val="00C30CBE"/>
    <w:rsid w:val="00C56393"/>
    <w:rsid w:val="00C60248"/>
    <w:rsid w:val="00C707B4"/>
    <w:rsid w:val="00C76D87"/>
    <w:rsid w:val="00C94957"/>
    <w:rsid w:val="00C97C1D"/>
    <w:rsid w:val="00CA0770"/>
    <w:rsid w:val="00CA6FBE"/>
    <w:rsid w:val="00CB1711"/>
    <w:rsid w:val="00CD6BCA"/>
    <w:rsid w:val="00CD6D39"/>
    <w:rsid w:val="00D3589A"/>
    <w:rsid w:val="00D47AA6"/>
    <w:rsid w:val="00D76301"/>
    <w:rsid w:val="00D83967"/>
    <w:rsid w:val="00DA4869"/>
    <w:rsid w:val="00DC374A"/>
    <w:rsid w:val="00DE329F"/>
    <w:rsid w:val="00DE548D"/>
    <w:rsid w:val="00E1023C"/>
    <w:rsid w:val="00E10F8C"/>
    <w:rsid w:val="00E1693C"/>
    <w:rsid w:val="00E207C3"/>
    <w:rsid w:val="00E6651C"/>
    <w:rsid w:val="00E72405"/>
    <w:rsid w:val="00E91C54"/>
    <w:rsid w:val="00EC200C"/>
    <w:rsid w:val="00F219BE"/>
    <w:rsid w:val="00F32B3C"/>
    <w:rsid w:val="00F417F6"/>
    <w:rsid w:val="00F55874"/>
    <w:rsid w:val="00F7613C"/>
    <w:rsid w:val="00F87F19"/>
    <w:rsid w:val="00F960BC"/>
    <w:rsid w:val="00FA4ABD"/>
    <w:rsid w:val="00FA6A49"/>
    <w:rsid w:val="00FC245E"/>
    <w:rsid w:val="00FD06A8"/>
    <w:rsid w:val="00FF03AB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4263"/>
    <w:rPr>
      <w:b/>
      <w:bCs/>
    </w:rPr>
  </w:style>
  <w:style w:type="character" w:styleId="a5">
    <w:name w:val="Emphasis"/>
    <w:basedOn w:val="a0"/>
    <w:uiPriority w:val="20"/>
    <w:qFormat/>
    <w:rsid w:val="00474263"/>
    <w:rPr>
      <w:i/>
      <w:iCs/>
    </w:rPr>
  </w:style>
  <w:style w:type="character" w:styleId="a6">
    <w:name w:val="Hyperlink"/>
    <w:basedOn w:val="a0"/>
    <w:uiPriority w:val="99"/>
    <w:unhideWhenUsed/>
    <w:rsid w:val="0047426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6E15"/>
    <w:pPr>
      <w:ind w:left="720"/>
      <w:contextualSpacing/>
    </w:pPr>
  </w:style>
  <w:style w:type="paragraph" w:customStyle="1" w:styleId="ConsPlusNormal">
    <w:name w:val="ConsPlusNormal"/>
    <w:rsid w:val="00DA4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/administration/structure/sportupr/Pages/Konkurs.aspx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3B8D95-D516-43A1-831D-B4445F459064}"/>
</file>

<file path=customXml/itemProps2.xml><?xml version="1.0" encoding="utf-8"?>
<ds:datastoreItem xmlns:ds="http://schemas.openxmlformats.org/officeDocument/2006/customXml" ds:itemID="{6E5E84B1-7315-4F1B-A430-A0E88B8F9676}"/>
</file>

<file path=customXml/itemProps3.xml><?xml version="1.0" encoding="utf-8"?>
<ds:datastoreItem xmlns:ds="http://schemas.openxmlformats.org/officeDocument/2006/customXml" ds:itemID="{8A6337D3-46EB-47AB-BA89-B088008DBA5D}"/>
</file>

<file path=customXml/itemProps4.xml><?xml version="1.0" encoding="utf-8"?>
<ds:datastoreItem xmlns:ds="http://schemas.openxmlformats.org/officeDocument/2006/customXml" ds:itemID="{975F6287-2790-4B65-AE13-3A210CBAF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8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Хохлова</dc:creator>
  <cp:lastModifiedBy>Хохлова Ольга Николаевна</cp:lastModifiedBy>
  <cp:revision>289</cp:revision>
  <cp:lastPrinted>2023-07-25T07:25:00Z</cp:lastPrinted>
  <dcterms:created xsi:type="dcterms:W3CDTF">2023-07-11T08:08:00Z</dcterms:created>
  <dcterms:modified xsi:type="dcterms:W3CDTF">2023-08-31T10:13:00Z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