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47" w:rsidRDefault="0067344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73447" w:rsidRDefault="00673447">
      <w:pPr>
        <w:pStyle w:val="ConsPlusNormal"/>
        <w:jc w:val="both"/>
        <w:outlineLvl w:val="0"/>
      </w:pPr>
    </w:p>
    <w:p w:rsidR="00673447" w:rsidRDefault="00673447">
      <w:pPr>
        <w:pStyle w:val="ConsPlusTitle"/>
        <w:jc w:val="center"/>
        <w:outlineLvl w:val="0"/>
      </w:pPr>
      <w:r>
        <w:t>АДМИНИСТРАЦИЯ ГОРОДА КРАСНОЯРСКА</w:t>
      </w:r>
    </w:p>
    <w:p w:rsidR="00673447" w:rsidRDefault="00673447">
      <w:pPr>
        <w:pStyle w:val="ConsPlusTitle"/>
        <w:ind w:firstLine="540"/>
        <w:jc w:val="both"/>
      </w:pPr>
    </w:p>
    <w:p w:rsidR="00673447" w:rsidRDefault="00673447">
      <w:pPr>
        <w:pStyle w:val="ConsPlusTitle"/>
        <w:jc w:val="center"/>
      </w:pPr>
      <w:r>
        <w:t>ПОСТАНОВЛЕНИЕ</w:t>
      </w:r>
    </w:p>
    <w:p w:rsidR="00673447" w:rsidRDefault="00673447">
      <w:pPr>
        <w:pStyle w:val="ConsPlusTitle"/>
        <w:jc w:val="center"/>
      </w:pPr>
      <w:bookmarkStart w:id="0" w:name="_GoBack"/>
      <w:r>
        <w:t>от 17 сентября 2020 г. N 705</w:t>
      </w:r>
    </w:p>
    <w:bookmarkEnd w:id="0"/>
    <w:p w:rsidR="00673447" w:rsidRDefault="00673447">
      <w:pPr>
        <w:pStyle w:val="ConsPlusTitle"/>
        <w:ind w:firstLine="540"/>
        <w:jc w:val="both"/>
      </w:pPr>
    </w:p>
    <w:p w:rsidR="00673447" w:rsidRDefault="00673447">
      <w:pPr>
        <w:pStyle w:val="ConsPlusTitle"/>
        <w:jc w:val="center"/>
      </w:pPr>
      <w:r>
        <w:t>О ПОРЯДКЕ ПРЕДОСТАВЛЕНИЯ СУБСИДИЙ СУБЪЕКТАМ МАЛОГО</w:t>
      </w:r>
    </w:p>
    <w:p w:rsidR="00673447" w:rsidRDefault="00673447">
      <w:pPr>
        <w:pStyle w:val="ConsPlusTitle"/>
        <w:jc w:val="center"/>
      </w:pPr>
      <w:r>
        <w:t>И СРЕДНЕГО ПРЕДПРИНИМАТЕЛЬСТВА - ПРОИЗВОДИТЕЛЯМ ТОВАРОВ,</w:t>
      </w:r>
    </w:p>
    <w:p w:rsidR="00673447" w:rsidRDefault="00673447">
      <w:pPr>
        <w:pStyle w:val="ConsPlusTitle"/>
        <w:jc w:val="center"/>
      </w:pPr>
      <w:r>
        <w:t>РАБОТ, УСЛУГ В ЦЕЛЯХ ВОЗМЕЩЕНИЯ ЧАСТИ ЗАТРАТ НА СОЗДАНИЕ</w:t>
      </w:r>
    </w:p>
    <w:p w:rsidR="00673447" w:rsidRDefault="00673447">
      <w:pPr>
        <w:pStyle w:val="ConsPlusTitle"/>
        <w:jc w:val="center"/>
      </w:pPr>
      <w:r>
        <w:t>И (ИЛИ) ОБЕСПЕЧЕНИЕ ДЕЯТЕЛЬНОСТИ ГРУПП ДНЕВНОГО</w:t>
      </w:r>
    </w:p>
    <w:p w:rsidR="00673447" w:rsidRDefault="00673447">
      <w:pPr>
        <w:pStyle w:val="ConsPlusTitle"/>
        <w:jc w:val="center"/>
      </w:pPr>
      <w:r>
        <w:t>ВРЕМЯПРЕПРОВОЖДЕНИЯ ДЕТЕЙ ДОШКОЛЬНОГО ВОЗРАСТА</w:t>
      </w:r>
    </w:p>
    <w:p w:rsidR="00673447" w:rsidRDefault="0067344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34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3447" w:rsidRDefault="006734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447" w:rsidRDefault="006734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31.05.2021 </w:t>
            </w:r>
            <w:hyperlink r:id="rId6" w:history="1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>,</w:t>
            </w:r>
          </w:p>
          <w:p w:rsidR="00673447" w:rsidRDefault="006734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13.08.2021 </w:t>
            </w:r>
            <w:hyperlink r:id="rId7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47" w:rsidRDefault="00673447">
            <w:pPr>
              <w:spacing w:after="1" w:line="0" w:lineRule="atLeast"/>
            </w:pPr>
          </w:p>
        </w:tc>
      </w:tr>
    </w:tbl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r>
        <w:t xml:space="preserve">В целях поддержки и развития малого и среднего предпринимательства на территории города Красноярска, в соответствии со </w:t>
      </w:r>
      <w:hyperlink r:id="rId8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в рамках реализации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24.07.2007 N 209-ФЗ "О развитии малого и среднего предпринимательства в Российской Федерации", руководствуясь </w:t>
      </w:r>
      <w:hyperlink r:id="rId10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1" w:history="1">
        <w:r>
          <w:rPr>
            <w:color w:val="0000FF"/>
          </w:rPr>
          <w:t>58</w:t>
        </w:r>
      </w:hyperlink>
      <w:r>
        <w:t xml:space="preserve">, </w:t>
      </w:r>
      <w:hyperlink r:id="rId12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 согласно приложению.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2. Признать утратившими силу </w:t>
      </w:r>
      <w:hyperlink r:id="rId13" w:history="1">
        <w:r>
          <w:rPr>
            <w:color w:val="0000FF"/>
          </w:rPr>
          <w:t>преамбулу</w:t>
        </w:r>
      </w:hyperlink>
      <w:r>
        <w:t xml:space="preserve">, </w:t>
      </w:r>
      <w:hyperlink r:id="rId14" w:history="1">
        <w:r>
          <w:rPr>
            <w:color w:val="0000FF"/>
          </w:rPr>
          <w:t>пункты 3</w:t>
        </w:r>
      </w:hyperlink>
      <w:r>
        <w:t xml:space="preserve"> - </w:t>
      </w:r>
      <w:hyperlink r:id="rId15" w:history="1">
        <w:r>
          <w:rPr>
            <w:color w:val="0000FF"/>
          </w:rPr>
          <w:t>23</w:t>
        </w:r>
      </w:hyperlink>
      <w:r>
        <w:t xml:space="preserve">, </w:t>
      </w:r>
      <w:hyperlink r:id="rId16" w:history="1">
        <w:r>
          <w:rPr>
            <w:color w:val="0000FF"/>
          </w:rPr>
          <w:t>приложения 1</w:t>
        </w:r>
      </w:hyperlink>
      <w:r>
        <w:t xml:space="preserve">, </w:t>
      </w:r>
      <w:hyperlink r:id="rId17" w:history="1">
        <w:r>
          <w:rPr>
            <w:color w:val="0000FF"/>
          </w:rPr>
          <w:t>2</w:t>
        </w:r>
      </w:hyperlink>
      <w:r>
        <w:t xml:space="preserve">, </w:t>
      </w:r>
      <w:hyperlink r:id="rId18" w:history="1">
        <w:r>
          <w:rPr>
            <w:color w:val="0000FF"/>
          </w:rPr>
          <w:t>4</w:t>
        </w:r>
      </w:hyperlink>
      <w:r>
        <w:t xml:space="preserve">, </w:t>
      </w:r>
      <w:hyperlink r:id="rId19" w:history="1">
        <w:r>
          <w:rPr>
            <w:color w:val="0000FF"/>
          </w:rPr>
          <w:t>5</w:t>
        </w:r>
      </w:hyperlink>
      <w:r>
        <w:t xml:space="preserve"> к Положению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возраста, утвержденному Постановлением администрации города от 29.02.2016 N 113.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right"/>
      </w:pPr>
      <w:r>
        <w:t>Глава города</w:t>
      </w:r>
    </w:p>
    <w:p w:rsidR="00673447" w:rsidRDefault="00673447">
      <w:pPr>
        <w:pStyle w:val="ConsPlusNormal"/>
        <w:jc w:val="right"/>
      </w:pPr>
      <w:r>
        <w:t>С.В.ЕРЕМИН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right"/>
        <w:outlineLvl w:val="0"/>
      </w:pPr>
      <w:r>
        <w:t>Приложение</w:t>
      </w:r>
    </w:p>
    <w:p w:rsidR="00673447" w:rsidRDefault="00673447">
      <w:pPr>
        <w:pStyle w:val="ConsPlusNormal"/>
        <w:jc w:val="right"/>
      </w:pPr>
      <w:r>
        <w:t>к Постановлению</w:t>
      </w:r>
    </w:p>
    <w:p w:rsidR="00673447" w:rsidRDefault="00673447">
      <w:pPr>
        <w:pStyle w:val="ConsPlusNormal"/>
        <w:jc w:val="right"/>
      </w:pPr>
      <w:r>
        <w:t>администрации города</w:t>
      </w:r>
    </w:p>
    <w:p w:rsidR="00673447" w:rsidRDefault="00673447">
      <w:pPr>
        <w:pStyle w:val="ConsPlusNormal"/>
        <w:jc w:val="right"/>
      </w:pPr>
      <w:r>
        <w:t>от 17 сентября 2020 г. N 705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Title"/>
        <w:jc w:val="center"/>
      </w:pPr>
      <w:bookmarkStart w:id="1" w:name="P32"/>
      <w:bookmarkEnd w:id="1"/>
      <w:r>
        <w:t>ПОЛОЖЕНИЕ</w:t>
      </w:r>
    </w:p>
    <w:p w:rsidR="00673447" w:rsidRDefault="00673447">
      <w:pPr>
        <w:pStyle w:val="ConsPlusTitle"/>
        <w:jc w:val="center"/>
      </w:pPr>
      <w:r>
        <w:t>О ПОРЯДКЕ ПРЕДОСТАВЛЕНИЯ СУБСИДИЙ СУБЪЕКТАМ МАЛОГО</w:t>
      </w:r>
    </w:p>
    <w:p w:rsidR="00673447" w:rsidRDefault="00673447">
      <w:pPr>
        <w:pStyle w:val="ConsPlusTitle"/>
        <w:jc w:val="center"/>
      </w:pPr>
      <w:r>
        <w:t>И СРЕДНЕГО ПРЕДПРИНИМАТЕЛЬСТВА - ПРОИЗВОДИТЕЛЯМ ТОВАРОВ,</w:t>
      </w:r>
    </w:p>
    <w:p w:rsidR="00673447" w:rsidRDefault="00673447">
      <w:pPr>
        <w:pStyle w:val="ConsPlusTitle"/>
        <w:jc w:val="center"/>
      </w:pPr>
      <w:r>
        <w:t>РАБОТ, УСЛУГ В ЦЕЛЯХ ВОЗМЕЩЕНИЯ ЧАСТИ ЗАТРАТ НА СОЗДАНИЕ</w:t>
      </w:r>
    </w:p>
    <w:p w:rsidR="00673447" w:rsidRDefault="00673447">
      <w:pPr>
        <w:pStyle w:val="ConsPlusTitle"/>
        <w:jc w:val="center"/>
      </w:pPr>
      <w:r>
        <w:lastRenderedPageBreak/>
        <w:t>И (ИЛИ) ОБЕСПЕЧЕНИЕ ДЕЯТЕЛЬНОСТИ ГРУПП ДНЕВНОГО</w:t>
      </w:r>
    </w:p>
    <w:p w:rsidR="00673447" w:rsidRDefault="00673447">
      <w:pPr>
        <w:pStyle w:val="ConsPlusTitle"/>
        <w:jc w:val="center"/>
      </w:pPr>
      <w:r>
        <w:t>ВРЕМЯПРЕПРОВОЖДЕНИЯ ДЕТЕЙ ДОШКОЛЬНОГО ВОЗРАСТА</w:t>
      </w:r>
    </w:p>
    <w:p w:rsidR="00673447" w:rsidRDefault="0067344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34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3447" w:rsidRDefault="006734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447" w:rsidRDefault="006734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31.05.2021 </w:t>
            </w:r>
            <w:hyperlink r:id="rId20" w:history="1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>,</w:t>
            </w:r>
          </w:p>
          <w:p w:rsidR="00673447" w:rsidRDefault="006734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13.08.2021 </w:t>
            </w:r>
            <w:hyperlink r:id="rId21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47" w:rsidRDefault="00673447">
            <w:pPr>
              <w:spacing w:after="1" w:line="0" w:lineRule="atLeast"/>
            </w:pPr>
          </w:p>
        </w:tc>
      </w:tr>
    </w:tbl>
    <w:p w:rsidR="00673447" w:rsidRDefault="00673447">
      <w:pPr>
        <w:pStyle w:val="ConsPlusNormal"/>
        <w:jc w:val="both"/>
      </w:pPr>
    </w:p>
    <w:p w:rsidR="00673447" w:rsidRDefault="00673447">
      <w:pPr>
        <w:pStyle w:val="ConsPlusTitle"/>
        <w:jc w:val="center"/>
        <w:outlineLvl w:val="1"/>
      </w:pPr>
      <w:r>
        <w:t>I. ОБЩИЕ ПОЛОЖЕНИЯ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r>
        <w:t>1. Настоящее Положение устанавливает критерии отбора получателей субсидий - субъектов малого и среднего предпринимательства - производителей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 (далее - субсидии); порядок проведения отбора получателей субсидий; размер затрат, подлежащих возмещению; условия, порядок предоставления субсидий; порядок возврата субсидий в бюджет города в случае нарушения условий, установленных при их предоставлении; положения об обязательной проверке главным распорядителем (распорядителем) бюджетных средств, предоставляющим субсидию, и органами муниципального финансового контроля соблюдения условий, целей и порядка предоставления субсидий их получателями.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2. Предоставление субсидий является видом финансовой поддержки субъектов малого и среднего предпринимательства - производителей товаров, работ, услуг, осуществляется для создания благоприятных условий их деятельности и направлено на достижение целей регионального проекта "Акселерация субъектов малого и среднего предпринимательства", утвержденного первым заместителем Губернатора Красноярского края - председателем Правительства Красноярского края от 11.12.2018, достижение целей федерального проекта "Акселерация субъектов малого и среднего предпринимательства", утвержденного приложением 3 к протоколу заседания проектного комитета по национальному проекту "Малое и среднее предпринимательство и поддержка индивидуальной предпринимательской инициативы" от 11.12.2018 N 4, входящего в состав национального проекта "Малое и среднее предпринимательство и поддержка индивидуальной предпринимательской инициативы", утвержденного президиумом Совета при Президенте Российской Федерации по стратегическому развитию и национальным проектам (протокол от 24.12.2018 N 16), вне целевых статей бюджетной классификации, относящихся к национальным проектам.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3. Для целей настоящего Положения применяются следующие понятия: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1) субъекты малого и среднего предпринимательства понимаются в том значении, в котором они используются в Федеральном </w:t>
      </w:r>
      <w:hyperlink r:id="rId22" w:history="1">
        <w:r>
          <w:rPr>
            <w:color w:val="0000FF"/>
          </w:rPr>
          <w:t>законе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2) главный распорядитель бюджетных средств (далее - главный распорядитель) - распорядитель бюджетных средств, направляемых на возмещение части затрат на создание и (или) обеспечение деятельности групп дневного времяпрепровождения детей дошкольного возраста;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3) уполномоченный орган - департамент экономической политики и инвестиционного развития администрации города Красноярска;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4) отбор - организуемый уполномоченным органом запрос предложений участников отбора в целях определения получателей для предоставления субсидий и размеров предоставляемых субсидий, исходя из соответствия участника отбора критериям отбора и очередности поступления предложений на участие в отборе;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lastRenderedPageBreak/>
        <w:t xml:space="preserve">5) комиссия по отбору (далее - комиссия) - коллегиальный совещательный орган по определению получателей субсидий и размеров предоставляемых субсидий на основании предложений, направленных участниками отбора для участия в отборе в соответствии с порядком проведения отбора, установленным </w:t>
      </w:r>
      <w:hyperlink w:anchor="P80" w:history="1">
        <w:r>
          <w:rPr>
            <w:color w:val="0000FF"/>
          </w:rPr>
          <w:t>разделом II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6) получатель субсидии - субъект малого и среднего предпринимательства, с которым главный распорядитель заключил договор (соглашение) о предоставлении субсидии (далее - договор о предоставлении субсидии);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7) аналогичная поддержка - государственная и (или) муниципальная поддержка, оказанная в отношении одного и того же заявителя на возмещение (финансовое обеспечение) одних и тех же затрат (части затрат), совпадающая по форме, виду, срокам;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8) арендный платеж - плата за пользование помещением, зданием, строением, сооружением, включая сопутствующие услуги (холодное и горячее водоснабжение; водоотведение; теплоснабжение; электроснабжение; вывоз мусора (твердых коммунальных отходов); охрану; обслуживание пожарной сигнализации; ремонт и техническое обслуживание общего имущества здания; уборку мест общего пользования и территории вокруг здания; обслуживание и ремонт сантехнических приборов в здании; обслуживание и ремонт электроустановок в здании; телефонию; Интернет), которые арендодатель предусмотрел в составе арендной платы по договору аренды помещения, здания, строения, сооружения;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9) малые архитектурные формы - карусели, качалки на пружине, качели, качели балансирующие, теневые навесы, игровые элементы, горки, детские игровые комплексы, домики, песочницы, ограждения;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10) кредитная организация - юридическое лицо, которое для извлечения прибыли как основной цели своей деятельности на основании специального разрешения (лицензии) Центрального банка Российской Федерации имеет право осуществлять банковские операции.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4. Главным распорядителем является администрация города Красноярска.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Участниками отбора (далее - заявители) являются субъекты малого и среднего предпринимательства, представившие предложения для получения субсидий (далее - пакет документов) в соответствии с </w:t>
      </w:r>
      <w:hyperlink w:anchor="P126" w:history="1">
        <w:r>
          <w:rPr>
            <w:color w:val="0000FF"/>
          </w:rPr>
          <w:t>пунктом 20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5. Субсидии предоставляются в пределах средств, предусмотренных на эти цели в бюджете города на соответствующий финансовый год, на основании решения Красноярского городского Совета депутатов о бюджете города, правового акта города о предоставлении субсидий, договоров о предоставлении субсидий, заключенных между главным распорядителем и получателями субсидий.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6. Сведения о субсидиях размещаются на едином портале бюджетной системы Российской Федерации в информационно-телекоммуникационной сети Интернет в разделе "Бюджет" (далее - единый портал) при формировании проекта решения о бюджете города (проекта решения о внесении изменений в решение о бюджете) при наличии технической возможности.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7. Субсидии предоставляются по итогам проведения отбора на основании решения комиссии в соответствии с </w:t>
      </w:r>
      <w:hyperlink w:anchor="P199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8. Прием пакетов документов заявителей, оформление правового акта администрации города о предоставлении субсидий, заключение договоров о предоставлении субсидий от имени главного распорядителя и оформление правового акта администрации города о возврате субсидии от имени главного распорядителя осуществляет уполномоченный орган.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2" w:name="P63"/>
      <w:bookmarkEnd w:id="2"/>
      <w:r>
        <w:t>9. Субсидии предоставляются заявителям, которые соответствуют следующим критериям: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lastRenderedPageBreak/>
        <w:t>1) состоят на учете в налоговых органах, зарегистрированы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города Красноярска и состоят в Едином реестре субъектов малого и среднего предпринимательства;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2) фактически осуществляют финансово-хозяйственную деятельность на территории города Красноярска;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3" w:name="P66"/>
      <w:bookmarkEnd w:id="3"/>
      <w:r>
        <w:t xml:space="preserve">3) имеют наемных работников, размер среднемесячной заработной платы которых за последний квартал, предшествующий дате подачи пакета документов, составляет в расчете на одного работника не менее величины минимального размера оплаты труда, установленного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19.06.2000 N 82-ФЗ "О минимальном размере оплаты труда", с учетом районных коэффициентов и процентных надбавок, начисляемых в связи с работой в местностях с особыми климатическими условиями.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Показатель рассчитывается согласно данным, отраженным в расчете по страховым взносам за последний отчетный период, и действующему в этом отчетном периоде штатному расписанию. Это средний показатель отношения суммы выплат и иных вознаграждений, начисленных в пользу физических лиц, без учета сумм, не подлежащих обложению страховыми взносами, к количеству штатных единиц, работающих у заявителя согласно штатному расписанию, за последние 3 месяца отчетного периода;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4) занимаются социально значимыми видами деятельности, а именно созданием и (или) обеспечением деятельности групп дневного времяпрепровождения детей дошкольного возраста, и имеют в выписке из Единого государственного реестра юридических лиц или выписке из Единого государственного реестра индивидуальных предпринимателей код видов экономической деятельности 88.91 "Предоставление услуг по дневному уходу за детьми" (далее - частный детский сад);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5) осуществляют создание и (или) обеспечение деятельности групп дневного времяпрепровождения детей дошкольного возраста в нежилых помещениях, зданиях, строениях, сооружениях;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6) у заявителей заключены договоры (за исключением договоров аренды нежилых помещений, зданий, строений, сооружений), подтверждающие произведенные затраты, не с физическими лицами, не зарегистрированными в качестве индивидуальных предпринимателей;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7) в отношении заявителей в текущем финансовом году не было принято решение об оказании аналогичной поддержки или сроки ее оказания истекли;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8) не имеют заключенных с муниципальными дошкольными образовательными организациями договоров (контрактов) на оказание услуг по присмотру и уходу за детьми дошкольного возраста в нежилых помещениях, зданиях, строениях, сооружениях, по которым в пакете документов представлены к возмещению за счет субсидии затраты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4" w:name="P73"/>
      <w:bookmarkEnd w:id="4"/>
      <w:r>
        <w:t xml:space="preserve">10. В соответствии с </w:t>
      </w:r>
      <w:hyperlink r:id="rId24" w:history="1">
        <w:r>
          <w:rPr>
            <w:color w:val="0000FF"/>
          </w:rPr>
          <w:t>частями 3</w:t>
        </w:r>
      </w:hyperlink>
      <w:r>
        <w:t xml:space="preserve">, </w:t>
      </w:r>
      <w:hyperlink r:id="rId25" w:history="1">
        <w:r>
          <w:rPr>
            <w:color w:val="0000FF"/>
          </w:rPr>
          <w:t>4 статьи 14</w:t>
        </w:r>
      </w:hyperlink>
      <w:r>
        <w:t xml:space="preserve"> Федерального закона N 209-ФЗ субсидии не могут предоставляться в отношении заявителей: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2) являющихся участниками соглашений о разделе продукции;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3) осуществляющих предпринимательскую деятельность в сфере игорного бизнеса;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lastRenderedPageBreak/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5) 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Title"/>
        <w:jc w:val="center"/>
        <w:outlineLvl w:val="1"/>
      </w:pPr>
      <w:bookmarkStart w:id="5" w:name="P80"/>
      <w:bookmarkEnd w:id="5"/>
      <w:r>
        <w:t>II. ПОРЯДОК ПРОВЕДЕНИЯ ОТБОРА ПОЛУЧАТЕЛЕЙ СУБСИДИЙ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r>
        <w:t>11. Отбор проводится один раз в текущем финансовом году.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В случае если в сроки, установленные в объявлении о проведении отбора в соответствии с </w:t>
      </w:r>
      <w:hyperlink w:anchor="P99" w:history="1">
        <w:r>
          <w:rPr>
            <w:color w:val="0000FF"/>
          </w:rPr>
          <w:t>подпунктом 1 пункта 14</w:t>
        </w:r>
      </w:hyperlink>
      <w:r>
        <w:t xml:space="preserve"> настоящего Положения, не поступило ни одного пакета документов и (или) заявителями пакеты документов отозваны, уполномоченный орган в соответствии с </w:t>
      </w:r>
      <w:hyperlink w:anchor="P88" w:history="1">
        <w:r>
          <w:rPr>
            <w:color w:val="0000FF"/>
          </w:rPr>
          <w:t>пунктом 13</w:t>
        </w:r>
      </w:hyperlink>
      <w:r>
        <w:t xml:space="preserve"> настоящего Положения организует проведение дополнительного отбора в связи с отсутствием пакетов документов для участия в отборе и получения субсидии.</w:t>
      </w:r>
    </w:p>
    <w:p w:rsidR="00673447" w:rsidRDefault="00673447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13.08.2021 N 597)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В случае если по итогам проведения отбора в соответствии с </w:t>
      </w:r>
      <w:hyperlink w:anchor="P195" w:history="1">
        <w:r>
          <w:rPr>
            <w:color w:val="0000FF"/>
          </w:rPr>
          <w:t>пунктами 34</w:t>
        </w:r>
      </w:hyperlink>
      <w:r>
        <w:t xml:space="preserve"> - </w:t>
      </w:r>
      <w:hyperlink w:anchor="P199" w:history="1">
        <w:r>
          <w:rPr>
            <w:color w:val="0000FF"/>
          </w:rPr>
          <w:t>37</w:t>
        </w:r>
      </w:hyperlink>
      <w:r>
        <w:t xml:space="preserve"> настоящего Положения образуется остаток нераспределенных бюджетных ассигнований, предусмотренных в бюджете города для предоставления субсидий в текущем финансовом году, комиссия принимает решение об организации уполномоченным органом в соответствии с </w:t>
      </w:r>
      <w:hyperlink w:anchor="P88" w:history="1">
        <w:r>
          <w:rPr>
            <w:color w:val="0000FF"/>
          </w:rPr>
          <w:t>пунктом 13</w:t>
        </w:r>
      </w:hyperlink>
      <w:r>
        <w:t xml:space="preserve"> настоящего Положения дополнительного отбора. Решение комиссии об организации уполномоченным органом дополнительного отбора в связи с наличием остатка нераспределенных бюджетных ассигнований, предусмотренных в бюджете города для предоставления субсидий в текущем финансовом году, отражается в протоколе об итогах отбора.</w:t>
      </w:r>
    </w:p>
    <w:p w:rsidR="00673447" w:rsidRDefault="00673447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13.08.2021 N 597)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12. Уполномоченный орган организует проведение отбора в случае наличия в бюджете города средств, предусмотренных для предоставления субсидий в текущем финансовом году.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6" w:name="P88"/>
      <w:bookmarkEnd w:id="6"/>
      <w:r>
        <w:t>13. В целях установления порядка проведения отбора получателей субсидий уполномоченный орган при проведении отбора осуществляет следующие функции: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1) организует проведение отбора;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2) устанавливает сроки проведения отбора;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3) обеспечивает работу комиссии, формирование и подписание протокола об итогах отбора;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4) в сроки, установленные </w:t>
      </w:r>
      <w:hyperlink w:anchor="P97" w:history="1">
        <w:r>
          <w:rPr>
            <w:color w:val="0000FF"/>
          </w:rPr>
          <w:t>пунктом 14</w:t>
        </w:r>
      </w:hyperlink>
      <w:r>
        <w:t xml:space="preserve"> настоящего Положения, размещает на официальном сайте администрации города Красноярска в информационно-телекоммуникационной сети Интернет по адресу: www.admkrsk.ru, раздел Город сегодня/Экономика/Поддержка субъектов малого и среднего предпринимательства (далее - Сайт), объявление о проведении отбора и организует его опубликование в газете "Городские новости" и размещение на едином портале при наличии технической возможности;</w:t>
      </w:r>
    </w:p>
    <w:p w:rsidR="00673447" w:rsidRDefault="0067344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13.08.2021 N 597)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7" w:name="P94"/>
      <w:bookmarkEnd w:id="7"/>
      <w:r>
        <w:t>5) организует информирование заявителей по вопросам разъяснения положений объявления о проведении отбора в течение срока приема пакетов документов на участие в отборе, установленного в объявлении о проведении отбора;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6) осуществляет межведомственное информационное взаимодействие с государственными органами, органами местного самоуправления и подведомственными им организациями;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lastRenderedPageBreak/>
        <w:t>7) обеспечивает сохранность поданных пакетов документов.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8" w:name="P97"/>
      <w:bookmarkEnd w:id="8"/>
      <w:r>
        <w:t>14. Объявление о проведении отбора публикуется в газете "Городские новости", размещается на едином портале при наличии технической возможности и на Сайте не позднее чем за 3 рабочих дня до начала срока приема пакетов документов, но не позднее 1 октября текущего финансового года, и включает:</w:t>
      </w:r>
    </w:p>
    <w:p w:rsidR="00673447" w:rsidRDefault="00673447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13.08.2021 N 597)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9" w:name="P99"/>
      <w:bookmarkEnd w:id="9"/>
      <w:r>
        <w:t>1) сроки проведения отбора (даты и время начала и окончания приема пакетов документов на участие в отборе), которые не могут быть меньше 30 календарных дней, следующих за днем размещения объявления о проведении отбора;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2) наименование, местонахождение, почтовый адрес, адрес электронной почты уполномоченного органа, организующего проведение отбора, а также номер телефона для получения разъяснений положений объявления о проведении отбора;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3) результат предоставления субсидии в соответствии с </w:t>
      </w:r>
      <w:hyperlink w:anchor="P246" w:history="1">
        <w:r>
          <w:rPr>
            <w:color w:val="0000FF"/>
          </w:rPr>
          <w:t>пунктом 47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4) доменное имя, и (или) сетевой адрес, и (или) адрес страницы Сайта, на котором обеспечивается проведение отбора;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5) критерии и требования к заявителям в соответствии с </w:t>
      </w:r>
      <w:hyperlink w:anchor="P63" w:history="1">
        <w:r>
          <w:rPr>
            <w:color w:val="0000FF"/>
          </w:rPr>
          <w:t>пунктами 9</w:t>
        </w:r>
      </w:hyperlink>
      <w:r>
        <w:t xml:space="preserve">, </w:t>
      </w:r>
      <w:hyperlink w:anchor="P73" w:history="1">
        <w:r>
          <w:rPr>
            <w:color w:val="0000FF"/>
          </w:rPr>
          <w:t>10</w:t>
        </w:r>
      </w:hyperlink>
      <w:r>
        <w:t xml:space="preserve">, </w:t>
      </w:r>
      <w:hyperlink w:anchor="P111" w:history="1">
        <w:r>
          <w:rPr>
            <w:color w:val="0000FF"/>
          </w:rPr>
          <w:t>15</w:t>
        </w:r>
      </w:hyperlink>
      <w:r>
        <w:t xml:space="preserve"> настоящего Положения и перечень документов в соответствии с </w:t>
      </w:r>
      <w:hyperlink w:anchor="P126" w:history="1">
        <w:r>
          <w:rPr>
            <w:color w:val="0000FF"/>
          </w:rPr>
          <w:t>пунктом 20</w:t>
        </w:r>
      </w:hyperlink>
      <w:r>
        <w:t xml:space="preserve"> настоящего Положения, представляемых заявителями для подтверждения их соответствия указанным критериям и требованиям;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6) порядок подачи заявителями пакетов документов в соответствии с </w:t>
      </w:r>
      <w:hyperlink w:anchor="P118" w:history="1">
        <w:r>
          <w:rPr>
            <w:color w:val="0000FF"/>
          </w:rPr>
          <w:t>пунктом 16</w:t>
        </w:r>
      </w:hyperlink>
      <w:r>
        <w:t xml:space="preserve"> настоящего Положения и требования, предъявляемые к форме и содержанию пакета документов, установленного </w:t>
      </w:r>
      <w:hyperlink w:anchor="P126" w:history="1">
        <w:r>
          <w:rPr>
            <w:color w:val="0000FF"/>
          </w:rPr>
          <w:t>пунктом 20</w:t>
        </w:r>
      </w:hyperlink>
      <w:r>
        <w:t xml:space="preserve"> настоящего Положения, которые включают в том числе согласие на публикацию (размещение) на едином портале и на Сайте информации о заявителе, о подаваемой заявителем </w:t>
      </w:r>
      <w:hyperlink w:anchor="P320" w:history="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Положению, иной информации о заявителе, связанной с отбором, а также согласие на обработку персональных данных (для физического лица);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7) порядок внесения изменений в пакеты документов в соответствии с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настоящего Положения; порядок возврата пакетов документов, определяющий в том числе основания для возврата пакетов документов, в соответствии с </w:t>
      </w:r>
      <w:hyperlink w:anchor="P123" w:history="1">
        <w:r>
          <w:rPr>
            <w:color w:val="0000FF"/>
          </w:rPr>
          <w:t>пунктом 18</w:t>
        </w:r>
      </w:hyperlink>
      <w:r>
        <w:t xml:space="preserve"> настоящего Положения; порядок отзыва заявителями пакетов документов в соответствии с </w:t>
      </w:r>
      <w:hyperlink w:anchor="P124" w:history="1">
        <w:r>
          <w:rPr>
            <w:color w:val="0000FF"/>
          </w:rPr>
          <w:t>пунктом 19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8) правила рассмотрения и оценки пакетов документов заявителей в соответствии с </w:t>
      </w:r>
      <w:hyperlink w:anchor="P187" w:history="1">
        <w:r>
          <w:rPr>
            <w:color w:val="0000FF"/>
          </w:rPr>
          <w:t>пунктами 30</w:t>
        </w:r>
      </w:hyperlink>
      <w:r>
        <w:t xml:space="preserve"> - </w:t>
      </w:r>
      <w:hyperlink w:anchor="P203" w:history="1">
        <w:r>
          <w:rPr>
            <w:color w:val="0000FF"/>
          </w:rPr>
          <w:t>40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9) порядок предоставления заявителям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94" w:history="1">
        <w:r>
          <w:rPr>
            <w:color w:val="0000FF"/>
          </w:rPr>
          <w:t>подпунктом 5 пункта 13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10) срок, в течение которого победители отбора должны подписать договоры о предоставлении субсидий в соответствии с </w:t>
      </w:r>
      <w:hyperlink w:anchor="P205" w:history="1">
        <w:r>
          <w:rPr>
            <w:color w:val="0000FF"/>
          </w:rPr>
          <w:t>подпунктом 2 пункта 40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11) условия признания победителя отбора уклонившимся от заключения договора о предоставлении субсидии в соответствии с </w:t>
      </w:r>
      <w:hyperlink w:anchor="P259" w:history="1">
        <w:r>
          <w:rPr>
            <w:color w:val="0000FF"/>
          </w:rPr>
          <w:t>пунктом 52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12) дату размещения результатов отбора на едином портале, Сайте, которая не может быть позднее 14-го календарного дня, следующего за днем определения победителей отбора в соответствии с </w:t>
      </w:r>
      <w:hyperlink w:anchor="P199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10" w:name="P111"/>
      <w:bookmarkEnd w:id="10"/>
      <w:r>
        <w:lastRenderedPageBreak/>
        <w:t>15. В отборе принимают участие заявители, которые на 1-е число месяца, предшествующего месяцу, в котором планируется заключение договора о предоставлении субсидии (в случае принятия решения о соответствии пакета документов условиям проведения отбора и условиям предоставления субсидии), соответствуют следующим требованиям: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2) отсутствует просроченная задолженность по возврату в бюджет города Красноярска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Красноярска;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3) заявитель - юридическое лицо 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 заявитель - индивидуальный предприниматель не должен прекратить деятельность в качестве индивидуального предпринимателя;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5)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территории,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6) заявитель не получает средства из бюджета города Красноярска на основании иных муниципальных правовых актов в целях возмещения (финансового обеспечения) одних и тех же затрат (части затрат) на создание и (или) обеспечение деятельности групп дневного времяпрепровождения детей дошкольного возраста.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11" w:name="P118"/>
      <w:bookmarkEnd w:id="11"/>
      <w:r>
        <w:t xml:space="preserve">16. Заявитель для участия в отборе и получения субсидии представляет в организационно-правовой отдел управления делами администрации города пакет документов, установленный </w:t>
      </w:r>
      <w:hyperlink w:anchor="P126" w:history="1">
        <w:r>
          <w:rPr>
            <w:color w:val="0000FF"/>
          </w:rPr>
          <w:t>пунктом 20</w:t>
        </w:r>
      </w:hyperlink>
      <w:r>
        <w:t xml:space="preserve"> настоящего Положения, в сроки, указанные в объявлении о проведении отбора.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Регистрация пакета документов заявителя в организационно-правовом отделе управления делами администрации города осуществляется в течение одного рабочего дня.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12" w:name="P120"/>
      <w:bookmarkEnd w:id="12"/>
      <w:r>
        <w:t>17. Заявитель несет ответственность за достоверность документов, представляемых для участия в отборе и получения субсидии, в соответствии с действующим законодательством Российской Федерации.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Заявитель несет ответственность за достоверность реквизитов своего расчетного или корреспондентского счета, указанных в </w:t>
      </w:r>
      <w:hyperlink w:anchor="P320" w:history="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Внесение изменений в пакет документов, установленный </w:t>
      </w:r>
      <w:hyperlink w:anchor="P126" w:history="1">
        <w:r>
          <w:rPr>
            <w:color w:val="0000FF"/>
          </w:rPr>
          <w:t>пунктом 20</w:t>
        </w:r>
      </w:hyperlink>
      <w:r>
        <w:t xml:space="preserve"> настоящего </w:t>
      </w:r>
      <w:r>
        <w:lastRenderedPageBreak/>
        <w:t>Положения, не допускается.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13" w:name="P123"/>
      <w:bookmarkEnd w:id="13"/>
      <w:r>
        <w:t xml:space="preserve">18. Заявителям, пакеты документов которых зарегистрированы после окончания срока приема пакетов документов, установленного в объявлении о проведении отбора, уполномоченный орган в течение 3 рабочих дней с даты их поступления направляет уведомления об отказе в предоставлении субсидий по основанию, установленному </w:t>
      </w:r>
      <w:hyperlink w:anchor="P168" w:history="1">
        <w:r>
          <w:rPr>
            <w:color w:val="0000FF"/>
          </w:rPr>
          <w:t>подпунктом 1 пункта 23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14" w:name="P124"/>
      <w:bookmarkEnd w:id="14"/>
      <w:r>
        <w:t xml:space="preserve">19. Заявитель вправе отозвать пакет документов, установленный </w:t>
      </w:r>
      <w:hyperlink w:anchor="P126" w:history="1">
        <w:r>
          <w:rPr>
            <w:color w:val="0000FF"/>
          </w:rPr>
          <w:t>пунктом 20</w:t>
        </w:r>
      </w:hyperlink>
      <w:r>
        <w:t xml:space="preserve"> настоящего Положения, путем письменного обращения в организационно-правовой отдел управления делами администрации города в любое время, но не позднее даты заключения договора о предоставлении субсидии.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Документы, представленные для участия в отборе и получения субсидии, заявителю не возвращаются.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15" w:name="P126"/>
      <w:bookmarkEnd w:id="15"/>
      <w:r>
        <w:t>20. Заявитель для участия в отборе и получения субсидии представляет в организационно-правовой отдел управления делами администрации города пакет документов, включающий: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1) </w:t>
      </w:r>
      <w:hyperlink w:anchor="P320" w:history="1">
        <w:r>
          <w:rPr>
            <w:color w:val="0000FF"/>
          </w:rPr>
          <w:t>заявку</w:t>
        </w:r>
      </w:hyperlink>
      <w:r>
        <w:t xml:space="preserve"> по форме, установленной приложением 1 к настоящему Положению;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2) юридические лица и индивидуальные предприниматели, осуществляющие бухгалтерский учет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06.12.2011 N 402-ФЗ "О бухгалтерском учете" (далее - Федеральный закон N 402-ФЗ), представляют промежуточную бухгалтерскую отчетность (бухгалтерский баланс и отчет о финансовых результатах) за период с начала текущего финансового года до 1-го числа месяца подачи пакета документов;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индивидуальные предприниматели, применяющие общую систему налогообложения и не осуществляющие бухгалтерский учет в соответствии со </w:t>
      </w:r>
      <w:hyperlink r:id="rId31" w:history="1">
        <w:r>
          <w:rPr>
            <w:color w:val="0000FF"/>
          </w:rPr>
          <w:t>статьей 6</w:t>
        </w:r>
      </w:hyperlink>
      <w:r>
        <w:t xml:space="preserve"> Федерального закона N 402-ФЗ, представляют копии книги учета доходов и расходов и хозяйственных операций индивидуального предпринимателя за период с начала текущего финансового года до 1-го числа месяца подачи пакета документов;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налогоплательщики, применяющие упрощенную систему налогообложения, представляют копии книги учета доходов и расходов организаций и индивидуальных предпринимателей, применяющих упрощенную систему налогообложения, за период с начала текущего финансового года до 1-го числа месяца подачи пакета документов;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индивидуальные предприниматели, применяющие патентную систему налогообложения, представляют копии книги учета доходов индивидуальных предпринимателей, применяющих патентную систему налогообложения, за период с начала текущего финансового года до 1-го числа месяца подачи пакета документов, копию патента на право применения патентной системы налогообложения;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16" w:name="P132"/>
      <w:bookmarkEnd w:id="16"/>
      <w:r>
        <w:t>3) копии документов, подтверждающих право собственности на нежилые помещения, здания, строения, сооружения, и (или) договоров аренды нежилых помещений, зданий, строений, сооружений;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17" w:name="P133"/>
      <w:bookmarkEnd w:id="17"/>
      <w:r>
        <w:t xml:space="preserve">4) копии договоров, подтверждающих затраты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5) копии платежных документов, подтверждающих оплату затрат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Положения. В случае безналичного расчета - копии платежных поручений; в случае наличного расчета - копии кассовых (или товарных) чеков и (или) копии квитанций к приходным кассовым ордерам;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lastRenderedPageBreak/>
        <w:t xml:space="preserve">6) копии счетов-фактур (при их наличии), подтверждающих затраты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7) копии счетов на оплату (при их наличии), подтверждающих затраты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18" w:name="P137"/>
      <w:bookmarkEnd w:id="18"/>
      <w:r>
        <w:t xml:space="preserve">8) копии товарных накладных, и (или) актов приема-передачи выполненных работ (оказанных услуг), и (или) универсальных передаточных документов, и (или) актов сверки, подтверждающих затраты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19" w:name="P138"/>
      <w:bookmarkEnd w:id="19"/>
      <w:r>
        <w:t>9) пояснительную записку, содержащую описание степени занятости персонала (постоянные штатные работники, почасовые работники, совместители, работающие по договорам гражданско-правового характера); информацию о наличии (отсутствии) предписаний контрольных надзорных органов за период с начала текущего финансового года до даты подачи пакета документов;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10) копию первичного или уточненного с последним номером корректировки (при наличии) расчета по страховым взносам за последний отчетный период, представленного в контролирующий орган;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11) копию действующего штатного расписания.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В случае изменения штатной численности работников в последнем отчетном периоде необходимо представить копию штатного расписания по состоянию на 1-е число месяца, в котором произошло изменение;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12) копии договоров о предоставлении социальных услуг без обеспечения проживания по дневному уходу за детьми, действующих на дату подачи заявителем пакета документов, в нежилых помещениях, зданиях, строениях, сооружениях, по которым заявителем представлены к возмещению затраты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13) документ, подтверждающий полномочия лица на осуществление действий от имени заявителя (при наличии);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14) копии санитарно-эпидемиологических заключений (при их наличии) о соответствии санитарным правилам зданий, строений, сооружений, помещений, оборудования и иного имущества, по которым заявителем представлены к возмещению затраты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15) в случае ведения образовательной деятельности необходимо представить копии лицензий или выписку из реестра лицензий на право ведения образовательной деятельности (при наличии) в нежилых помещениях, зданиях, строениях, сооружениях, по которым заявителем представлены к возмещению затраты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20" w:name="P146"/>
      <w:bookmarkEnd w:id="20"/>
      <w:r>
        <w:t>16) в случае осуществления затрат по приобретению и (или) монтажу малых архитектурных форм необходимо представить копии документов, подтверждающих право собственности (аренды) заявителя на земельный участок, на котором расположены малые архитектурные формы, предназначенные для создания и (или) обеспечения деятельности групп дневного времяпрепровождения детей дошкольного возраста;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17) в случае осуществления затрат по уплате арендных платежей по договорам аренды нежилых помещений, зданий, строений, сооружений; затрат на ремонт (реконструкцию) нежилых помещений, зданий, строений, сооружений, находящихся на праве собственности у заявителя или длительность срока аренды которых составляет более года с даты подачи пакета документов заявителем; затрат на приобретение нежилых помещений, зданий, строений, сооружений по договорам купли-продажи; затрат на приобретение нежилых помещений, зданий, строений, </w:t>
      </w:r>
      <w:r>
        <w:lastRenderedPageBreak/>
        <w:t>сооружений по договорам участия в долевом строительстве; затрат по уплате процентов по кредитам, выданным на приобретение нежилых помещений, зданий, строений, сооружений, необходимо представить копии документов, подтверждающих назначение помещений, зданий, строений, сооружений;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18) в случае осуществления затрат на монтаж малых архитектурных форм; монтаж оборудования, необходимого для обеспечения соответствия нежилых помещений, зданий, строений, сооружений требованиям Роспотребнадзора, МЧС России и иным требованиям законодательства Российской Федерации; затрат на ремонт (реконструкцию) нежилых помещений, зданий, строений, сооружений, находящихся на праве собственности у заявителя или длительность срока аренды которых составляет более года с даты подачи пакета документов заявителем, необходимо представить копии сметных расчетов (иной документации), подтверждающей стоимость отдельных видов строительных и монтажных работ и (или) стоимость оборудования;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19) в случае осуществления затрат на приобретение нежилых помещений, зданий, строений, сооружений по договорам участия в долевом строительстве нежилых помещений, зданий, строений, сооружений, необходимо представить копии заключенных в установленном порядке: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договора участия в долевом строительстве нежилых помещений, зданий, строений, сооружений;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договора поручительства (залога), если застройщиком в качестве способа обеспечения исполнения своих обязательств было выбрано поручительство (залог);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21" w:name="P152"/>
      <w:bookmarkEnd w:id="21"/>
      <w:r>
        <w:t>20) в случае осуществления затрат по уплате основного долга по кредитам, выданным на приобретение нежилых помещений, зданий, строений, сооружений, необходимо представить: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копии кредитного договора с графиком погашения основного долга по кредиту;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выписки из ссудного счета, подтверждающие получение кредита;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копии договоров и платежных документов, подтверждающих использование кредита на приобретение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копии платежных документов, подтверждающих погашение основной суммы долга по кредиту в соответствии с условиями кредитного договора в текущем финансовом году.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Все листы пакета документов должны быть пронумерованы, подписаны заявителем, заверены печатью (при наличии) и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21. Документы (их копии) или сведения, содержащиеся в них, указанные в </w:t>
      </w:r>
      <w:hyperlink w:anchor="P132" w:history="1">
        <w:r>
          <w:rPr>
            <w:color w:val="0000FF"/>
          </w:rPr>
          <w:t>подпункте 3</w:t>
        </w:r>
      </w:hyperlink>
      <w:r>
        <w:t xml:space="preserve"> (за исключением договоров аренды нежилых помещений, зданий, сооружений) пункта 20 настоящего Положения, не позднее 3 рабочих дней после окончания срока приема пакетов документов, установленного в объявлении о проведении отбора, запрашиваются уполномоченным органом в государственном органе, в распоряжении которого находятся указанные документы, если заявитель не представил указанные документы самостоятельно.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22" w:name="P159"/>
      <w:bookmarkEnd w:id="22"/>
      <w:r>
        <w:t xml:space="preserve">22. Для проверки сведений, содержащихся в </w:t>
      </w:r>
      <w:hyperlink w:anchor="P320" w:history="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Положению, а также для проверки заявителей на соответствие критериям и требованиям, установленным в </w:t>
      </w:r>
      <w:hyperlink w:anchor="P63" w:history="1">
        <w:r>
          <w:rPr>
            <w:color w:val="0000FF"/>
          </w:rPr>
          <w:t>пунктах 9</w:t>
        </w:r>
      </w:hyperlink>
      <w:r>
        <w:t xml:space="preserve">, </w:t>
      </w:r>
      <w:hyperlink w:anchor="P73" w:history="1">
        <w:r>
          <w:rPr>
            <w:color w:val="0000FF"/>
          </w:rPr>
          <w:t>10</w:t>
        </w:r>
      </w:hyperlink>
      <w:r>
        <w:t xml:space="preserve">, </w:t>
      </w:r>
      <w:hyperlink w:anchor="P111" w:history="1">
        <w:r>
          <w:rPr>
            <w:color w:val="0000FF"/>
          </w:rPr>
          <w:t>15</w:t>
        </w:r>
      </w:hyperlink>
      <w:r>
        <w:t xml:space="preserve"> настоящего Положения, уполномоченный орган не позднее 3 рабочих дней после окончания срока приема пакетов документов, установленного в объявлении о проведении отбора, в порядке межведомственного информационного </w:t>
      </w:r>
      <w:r>
        <w:lastRenderedPageBreak/>
        <w:t>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Интернет, запрашивает в государственных органах, органах местного самоуправления и подведомственных им организациях следующие документы (сведения, содержащиеся в них):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1) справку (или сведения, содержащиеся в ней) инспекции Федеральной налоговой службы по месту учета заявителя об отсутствии задолженности по уплате налогов или справку инспекции Федеральной налоговой службы о состоянии расчетов по налогам, сборам, взносам по </w:t>
      </w:r>
      <w:hyperlink r:id="rId32" w:history="1">
        <w:r>
          <w:rPr>
            <w:color w:val="0000FF"/>
          </w:rPr>
          <w:t>форме</w:t>
        </w:r>
      </w:hyperlink>
      <w:r>
        <w:t>, утвержденной Приказом Федеральной налоговой службы России от 20.01.2017 N ММВ-7-8/20@;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2) выписку из Единого государственного реестра юридических лиц (Единого государственного реестра индивидуальных предпринимателей);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3) выписку из Единого реестра субъектов малого и среднего предпринимательства;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4) выписку из Единого реестра субъектов малого и среднего предпринимательства - получателей поддержки;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5) сведения из реестра дисквалифицированных лиц;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6) сведения из реестра лицензий на право ведения образовательной деятельности.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Указанные документы заявитель вправе представить самостоятельно.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23" w:name="P167"/>
      <w:bookmarkEnd w:id="23"/>
      <w:r>
        <w:t>23. Основаниями для отказа в предоставлении субсидии являются: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24" w:name="P168"/>
      <w:bookmarkEnd w:id="24"/>
      <w:r>
        <w:t>1) представление заявителем пакета документов после окончания срока приема, установленного в объявлении о проведении отбора;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2) отсутствие достаточного объема бюджетных ассигнований, предусмотренных в бюджете города для предоставления субсидий в текущем финансовом году, в результате их распределения решением комиссии. Достаточный объем бюджетных ассигнований устанавливается в сумме более 1 процента от размера испрашиваемой субсидии в </w:t>
      </w:r>
      <w:hyperlink w:anchor="P320" w:history="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Положению;</w:t>
      </w:r>
    </w:p>
    <w:p w:rsidR="00673447" w:rsidRDefault="0067344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13.08.2021 N 597)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3) несоответствие заявителя критериям и требованиям, установленным </w:t>
      </w:r>
      <w:hyperlink w:anchor="P63" w:history="1">
        <w:r>
          <w:rPr>
            <w:color w:val="0000FF"/>
          </w:rPr>
          <w:t>пунктами 9</w:t>
        </w:r>
      </w:hyperlink>
      <w:r>
        <w:t xml:space="preserve">, </w:t>
      </w:r>
      <w:hyperlink w:anchor="P73" w:history="1">
        <w:r>
          <w:rPr>
            <w:color w:val="0000FF"/>
          </w:rPr>
          <w:t>10</w:t>
        </w:r>
      </w:hyperlink>
      <w:r>
        <w:t xml:space="preserve">, </w:t>
      </w:r>
      <w:hyperlink w:anchor="P111" w:history="1">
        <w:r>
          <w:rPr>
            <w:color w:val="0000FF"/>
          </w:rPr>
          <w:t>15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4) несоответствие представленного заявителем пакета документов требованиям, установленным </w:t>
      </w:r>
      <w:hyperlink w:anchor="P126" w:history="1">
        <w:r>
          <w:rPr>
            <w:color w:val="0000FF"/>
          </w:rPr>
          <w:t>пунктом 20</w:t>
        </w:r>
      </w:hyperlink>
      <w:r>
        <w:t xml:space="preserve"> настоящего Положения, или непредставление (представление не в полном объеме) документов, установленных </w:t>
      </w:r>
      <w:hyperlink w:anchor="P126" w:history="1">
        <w:r>
          <w:rPr>
            <w:color w:val="0000FF"/>
          </w:rPr>
          <w:t>пунктом 20</w:t>
        </w:r>
      </w:hyperlink>
      <w:r>
        <w:t xml:space="preserve"> настоящего Положения, которые заявитель должен представить самостоятельно (за исключением копий документов, подтверждающих право собственности на нежилые помещения, здания, строения, сооружения, указанных в </w:t>
      </w:r>
      <w:hyperlink w:anchor="P132" w:history="1">
        <w:r>
          <w:rPr>
            <w:color w:val="0000FF"/>
          </w:rPr>
          <w:t>подпункте 3 пункта 20</w:t>
        </w:r>
      </w:hyperlink>
      <w:r>
        <w:t xml:space="preserve"> настоящего Положения);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5) установление факта недостоверности представленной заявителем информации, в том числе информации о местонахождении и адресе юридического лица;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6) невыполнение условий оказания поддержки, указанных в настоящем Положении;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7) в текущем финансовом году в отношении заявителя было принято решение об оказании аналогичной поддержки (услуги) и сроки ее оказания не истекли;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8) с даты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lastRenderedPageBreak/>
        <w:t xml:space="preserve">9) несоответствие произведенных затрат, представленных заявителем в пакете документов,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10) представление заявителем документов, имеющих подчистки, приписки, исправления, зачеркнутые слова (цифры), технические ошибки, а также документов, которые не поддаются прочтению;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11) заключение заявителем договоров (за исключением договоров аренды нежилых помещений, зданий, строений, сооружений), подтверждающих затраты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Положения, с физическими лицами, не зарегистрированными в качестве индивидуальных предпринимателей;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12) предельные размеры расчетов наличными деньгами в Российской Федерации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связанными с осуществлением ими предпринимательской деятельности, в рамках одного договора, заключенного между указанными лицами, превышают предельные размеры расчетов наличными деньгами в Российской Федерации, установленные Центральным банком Российской Федерации.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24. Комиссия осуществляет свою деятельность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25" w:name="P182"/>
      <w:bookmarkEnd w:id="25"/>
      <w:r>
        <w:t>25. Численность комиссии составляет не менее 5 человек. В состав комиссии входят: председатель комиссии, заместитель председателя комиссии, члены комиссии.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26. В </w:t>
      </w:r>
      <w:hyperlink w:anchor="P521" w:history="1">
        <w:r>
          <w:rPr>
            <w:color w:val="0000FF"/>
          </w:rPr>
          <w:t>состав</w:t>
        </w:r>
      </w:hyperlink>
      <w:r>
        <w:t xml:space="preserve"> комиссии включаются представители администрации города, Красноярского городского Совета депутатов согласно приложению 2 к настоящему Положению.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27. Руководство работой комиссии осуществляет ее председатель, в отсутствие председателя руководство комиссией осуществляет его заместитель. Председатель комиссии назначает дату и время проведения заседаний комиссии, предлагает повестку дня заседания комиссии. Председателем комиссии является руководитель уполномоченного органа.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28. Заседания комиссии правомочны, если на них присутствует не менее 1/2 от общего числа членов комиссии, установленного </w:t>
      </w:r>
      <w:hyperlink w:anchor="P182" w:history="1">
        <w:r>
          <w:rPr>
            <w:color w:val="0000FF"/>
          </w:rPr>
          <w:t>пунктом 25</w:t>
        </w:r>
      </w:hyperlink>
      <w:r>
        <w:t xml:space="preserve"> настоящего Положения. Решения комиссии принимаются путем открытого голосования. В случае равенства голосов решающим является голос председателя.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29. Секретарь комиссии (без права голосования) назначается поручением председателя комиссии. Секретарь комиссии информирует членов комиссии о повестке, времени и месте проведения заседаний комиссии; ведет протоколы заседаний комиссии; направляет членам комиссии для составления экспертных заключений пакеты документов заявителей и документы (сведения, содержащиеся в них), полученные от уполномоченного органа, с результатами проверки заявителя на соответствие критериям и требованиям, установленным </w:t>
      </w:r>
      <w:hyperlink w:anchor="P63" w:history="1">
        <w:r>
          <w:rPr>
            <w:color w:val="0000FF"/>
          </w:rPr>
          <w:t>пунктами 9</w:t>
        </w:r>
      </w:hyperlink>
      <w:r>
        <w:t xml:space="preserve">, </w:t>
      </w:r>
      <w:hyperlink w:anchor="P73" w:history="1">
        <w:r>
          <w:rPr>
            <w:color w:val="0000FF"/>
          </w:rPr>
          <w:t>10</w:t>
        </w:r>
      </w:hyperlink>
      <w:r>
        <w:t xml:space="preserve">, </w:t>
      </w:r>
      <w:hyperlink w:anchor="P111" w:history="1">
        <w:r>
          <w:rPr>
            <w:color w:val="0000FF"/>
          </w:rPr>
          <w:t>15</w:t>
        </w:r>
      </w:hyperlink>
      <w:r>
        <w:t xml:space="preserve"> настоящего Положения; на основании экспертных заключений членов комиссии формирует рейтинг заявителей; организует исполнение решений комиссии.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26" w:name="P187"/>
      <w:bookmarkEnd w:id="26"/>
      <w:r>
        <w:t xml:space="preserve">30. Пакеты документов в течение 5 рабочих дней после окончания срока их приема, установленного в объявлении о проведении отбора, направляются секретарем комиссии членам комиссии для подготовки экспертных </w:t>
      </w:r>
      <w:hyperlink w:anchor="P567" w:history="1">
        <w:r>
          <w:rPr>
            <w:color w:val="0000FF"/>
          </w:rPr>
          <w:t>заключений</w:t>
        </w:r>
      </w:hyperlink>
      <w:r>
        <w:t xml:space="preserve"> в соответствии с приложением 3 к настоящему Положению (за исключением пакетов документов, указанных в </w:t>
      </w:r>
      <w:hyperlink w:anchor="P123" w:history="1">
        <w:r>
          <w:rPr>
            <w:color w:val="0000FF"/>
          </w:rPr>
          <w:t>пункте 18</w:t>
        </w:r>
      </w:hyperlink>
      <w:r>
        <w:t xml:space="preserve"> настоящего Положения). Каждый пакет документов, участвующий в отборе, получает экспертное заключение.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Члены комиссии составляют экспертные заключения в течение 10 рабочих дней с даты их </w:t>
      </w:r>
      <w:r>
        <w:lastRenderedPageBreak/>
        <w:t>получения.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31. Пакеты документов оцениваются членами комиссии по критериям и требованиям (далее - критерии оценки), в том числе по дополнительным критериям оценки, установленным </w:t>
      </w:r>
      <w:hyperlink w:anchor="P567" w:history="1">
        <w:r>
          <w:rPr>
            <w:color w:val="0000FF"/>
          </w:rPr>
          <w:t>приложением 3</w:t>
        </w:r>
      </w:hyperlink>
      <w:r>
        <w:t xml:space="preserve"> к настоящему Положению, с учетом очередности поступления пакетов документов заявителей на участие в отборе. По итогам оценки членами комиссии пакетов документов каждому заявителю присваиваются итоговые баллы.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Заявители, пакетам документов которых присвоено суммарно большее количество итоговых баллов, указанных в экспертных заключениях, получают более высокий рейтинг. Заявителю, набравшему максимальное количество итоговых баллов, присваивается первое место.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При равенстве значений итоговых баллов по результатам оценки пакетов документов приоритет отдается заявителю, пакет документов которого зарегистрирован ранее других по дате и входящему регистрационному номеру в соответствии с </w:t>
      </w:r>
      <w:hyperlink w:anchor="P118" w:history="1">
        <w:r>
          <w:rPr>
            <w:color w:val="0000FF"/>
          </w:rPr>
          <w:t>пунктом 16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Пакеты документов, которые по итогам оценки членами комиссии не соответствуют условиям предоставления субсидий, получают экспертные заключения с нулевым значением рейтинга и основаниями для отказа в предоставлении субсидий, установленными </w:t>
      </w:r>
      <w:hyperlink w:anchor="P167" w:history="1">
        <w:r>
          <w:rPr>
            <w:color w:val="0000FF"/>
          </w:rPr>
          <w:t>пунктом 23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32. Подведение итогов отбора и определение размеров предоставляемых субсидий проводится на заседании комиссии не позднее 5 рабочих дней с даты получения от членов комиссии экспертных заключений.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33. На заседании комиссии каждый пакет документов обсуждается отдельно при рассмотрении рейтинга заявителей, сформированного секретарем комиссии по результатам составленных членами комиссии экспертных заключений пакетов документов.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27" w:name="P195"/>
      <w:bookmarkEnd w:id="27"/>
      <w:r>
        <w:t xml:space="preserve">34. Комиссия определяет победителей отбора и размеры предоставляемых субсидий в пределах объемов бюджетных ассигнований, предусмотренных для предоставления субсидий в текущем финансовом году; принимает решение об отказе в предоставлении субсидий по основаниям, установленным </w:t>
      </w:r>
      <w:hyperlink w:anchor="P167" w:history="1">
        <w:r>
          <w:rPr>
            <w:color w:val="0000FF"/>
          </w:rPr>
          <w:t>пунктом 23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35. Первому в рейтинге заявителю размер субсидии устанавливается комиссией в объеме согласно пакету документов, который определен в соответствии с </w:t>
      </w:r>
      <w:hyperlink w:anchor="P215" w:history="1">
        <w:r>
          <w:rPr>
            <w:color w:val="0000FF"/>
          </w:rPr>
          <w:t>пунктом 43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После определения суммы субсидии первому в рейтинге заявителю в рейтинге выбирается следующий заявитель и определяется размер субсидии в соответствии с </w:t>
      </w:r>
      <w:hyperlink w:anchor="P215" w:history="1">
        <w:r>
          <w:rPr>
            <w:color w:val="0000FF"/>
          </w:rPr>
          <w:t>пунктом 43</w:t>
        </w:r>
      </w:hyperlink>
      <w:r>
        <w:t xml:space="preserve"> настоящего Положения и наличием нераспределенного остатка ассигнований, предусмотренных для предоставления субсидий в текущем финансовом году.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36. Решение комиссии оформляется </w:t>
      </w:r>
      <w:hyperlink w:anchor="P855" w:history="1">
        <w:r>
          <w:rPr>
            <w:color w:val="0000FF"/>
          </w:rPr>
          <w:t>протоколом</w:t>
        </w:r>
      </w:hyperlink>
      <w:r>
        <w:t xml:space="preserve"> об итогах отбора в соответствии с приложением 4 к настоящему Положению, в котором указываются сведения о месте и дате проведения заседания, фамилии, имена и отчества присутствующих членов комиссии и приглашенных лиц, вопросы заседания, принятые решения по итогам проведения заседания, иные сведения.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28" w:name="P199"/>
      <w:bookmarkEnd w:id="28"/>
      <w:r>
        <w:t xml:space="preserve">37. Подведение итогов отбора производится решением комиссии не позднее чем через 24 рабочих дня с даты окончания срока приема пакета документов, установленного в объявлении о проведении отбора, и оформляется </w:t>
      </w:r>
      <w:hyperlink w:anchor="P855" w:history="1">
        <w:r>
          <w:rPr>
            <w:color w:val="0000FF"/>
          </w:rPr>
          <w:t>протоколом</w:t>
        </w:r>
      </w:hyperlink>
      <w:r>
        <w:t xml:space="preserve"> об итогах отбора в соответствии с приложением 4 к настоящему Положению, который подписывается в день подведения итогов отбора всеми присутствующими членами комиссии.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Протокол об итогах отбора в течение 1 рабочего дня передается секретарем комиссии в </w:t>
      </w:r>
      <w:r>
        <w:lastRenderedPageBreak/>
        <w:t xml:space="preserve">уполномоченный орган для принятия решения в соответствии с </w:t>
      </w:r>
      <w:hyperlink w:anchor="P202" w:history="1">
        <w:r>
          <w:rPr>
            <w:color w:val="0000FF"/>
          </w:rPr>
          <w:t>пунктом 39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38. Уполномоченный орган на основании протокола об итогах отбора направляет заявителям уведомления об отказе в предоставлении субсидии в течение 3 рабочих дней с даты подведения итогов отбора, установленной </w:t>
      </w:r>
      <w:hyperlink w:anchor="P199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29" w:name="P202"/>
      <w:bookmarkEnd w:id="29"/>
      <w:r>
        <w:t xml:space="preserve">39. Решение уполномоченного органа о предоставлении субсидий на основании протокола об итогах отбора оформляется правовым актом администрации города в течение 9 рабочих дней с даты подведения итогов отбора, установленной </w:t>
      </w:r>
      <w:hyperlink w:anchor="P199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30" w:name="P203"/>
      <w:bookmarkEnd w:id="30"/>
      <w:r>
        <w:t xml:space="preserve">40. Уполномоченный орган в течение 3 рабочих дней с даты подписания правового акта администрации города, указанного в </w:t>
      </w:r>
      <w:hyperlink w:anchor="P202" w:history="1">
        <w:r>
          <w:rPr>
            <w:color w:val="0000FF"/>
          </w:rPr>
          <w:t>пункте 39</w:t>
        </w:r>
      </w:hyperlink>
      <w:r>
        <w:t xml:space="preserve"> настоящего Положения, письменно и по телефону уведомляет получателей субсидий: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1) о принятии решения уполномоченным органом о предоставлении субсидий;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31" w:name="P205"/>
      <w:bookmarkEnd w:id="31"/>
      <w:r>
        <w:t>2) о необходимости подписания с главным распорядителем договоров о предоставлении субсидий в течение 5 рабочих дней с даты отправки уполномоченным органом письменных уведомлений получателям субсидий.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41. Хранение протоколов об итогах отбора и всех представленных документов осуществляет уполномоченный орган в течение срока, установленного номенклатурой дел уполномоченного органа.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42. Уполномоченный орган в течение 10 рабочих дней с даты подписания комиссией протокола об итогах отбора, установленного </w:t>
      </w:r>
      <w:hyperlink w:anchor="P199" w:history="1">
        <w:r>
          <w:rPr>
            <w:color w:val="0000FF"/>
          </w:rPr>
          <w:t>пунктом 37</w:t>
        </w:r>
      </w:hyperlink>
      <w:r>
        <w:t xml:space="preserve"> настоящего Положения, размещает на Сайте и организует размещение на едином портале при наличии технической возможности информации о результатах рассмотрения пакетов документов, включающей следующие сведения: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дату, время и место проведения отбора;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информацию о заявителях, пакеты документов которых рассмотрены;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информацию о заявителях, пакеты документов которых отклонены как не соответствующие условиям предоставления субсидий с указанием оснований отказа, установленных </w:t>
      </w:r>
      <w:hyperlink w:anchor="P167" w:history="1">
        <w:r>
          <w:rPr>
            <w:color w:val="0000FF"/>
          </w:rPr>
          <w:t>пунктом 23</w:t>
        </w:r>
      </w:hyperlink>
      <w:r>
        <w:t xml:space="preserve"> настоящего Положения, в том числе положений объявления о проведении отбора, которым не соответствуют такие пакеты документов;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наименование получателей субсидий, с которыми заключаются договоры о предоставлении субсидий, и размер предоставляемых им субсидий.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Title"/>
        <w:jc w:val="center"/>
        <w:outlineLvl w:val="1"/>
      </w:pPr>
      <w:r>
        <w:t>III. УСЛОВИЯ И ПОРЯДОК ПРЕДОСТАВЛЕНИЯ СУБСИДИЙ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bookmarkStart w:id="32" w:name="P215"/>
      <w:bookmarkEnd w:id="32"/>
      <w:r>
        <w:t xml:space="preserve">43. Субсидия предоставляется в размере 50 процентов от произведенных получателем субсидии затрат, связанных с созданием и (или) обеспечением деятельности групп дневного времяпрепровождения детей дошкольного возраста,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Положения, в текущем финансовом году (с учетом НДС - для получателя субсидии, применяющего специальные режимы налогообложения, и без учета НДС - для получателя субсидии, применяющего общую систему налогообложения), но не более 1000,00 тыс. рублей в год одному получателю субсидии. Расчет размера субсидии определяется по следующей формуле:</w:t>
      </w:r>
    </w:p>
    <w:p w:rsidR="00673447" w:rsidRDefault="00673447">
      <w:pPr>
        <w:pStyle w:val="ConsPlusNormal"/>
        <w:ind w:firstLine="540"/>
        <w:jc w:val="both"/>
      </w:pPr>
    </w:p>
    <w:p w:rsidR="00673447" w:rsidRDefault="00673447">
      <w:pPr>
        <w:pStyle w:val="ConsPlusNormal"/>
        <w:jc w:val="center"/>
      </w:pPr>
      <w:r w:rsidRPr="00BD14C1">
        <w:rPr>
          <w:position w:val="-26"/>
        </w:rPr>
        <w:pict>
          <v:shape id="_x0000_i1025" style="width:228.75pt;height:37.5pt" coordsize="" o:spt="100" adj="0,,0" path="" filled="f" stroked="f">
            <v:stroke joinstyle="miter"/>
            <v:imagedata r:id="rId34" o:title="base_23675_272294_32768"/>
            <v:formulas/>
            <v:path o:connecttype="segments"/>
          </v:shape>
        </w:pict>
      </w:r>
    </w:p>
    <w:p w:rsidR="00673447" w:rsidRDefault="00673447">
      <w:pPr>
        <w:pStyle w:val="ConsPlusNormal"/>
      </w:pPr>
    </w:p>
    <w:p w:rsidR="00673447" w:rsidRDefault="00673447">
      <w:pPr>
        <w:pStyle w:val="ConsPlusNormal"/>
        <w:ind w:firstLine="540"/>
        <w:jc w:val="both"/>
      </w:pPr>
      <w:r>
        <w:t>где: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S - размер субсидии;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N - направление затрат в соответствии с направлениями, установленными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Положения, произведенное получателем субсидии и включенное в пакет документов;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n - количество затрат по направлениям, установленным </w:t>
      </w:r>
      <w:hyperlink w:anchor="P223" w:history="1">
        <w:r>
          <w:rPr>
            <w:color w:val="0000FF"/>
          </w:rPr>
          <w:t>пунктом 44</w:t>
        </w:r>
      </w:hyperlink>
      <w:r>
        <w:t xml:space="preserve"> настоящего Положения, произведенных получателем субсидии и включенных в пакет документов.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33" w:name="P223"/>
      <w:bookmarkEnd w:id="33"/>
      <w:r>
        <w:t>44. К направлениям затрат, необходимым для создания и (или) обеспечения деятельности групп дневного времяпрепровождения детей дошкольного возраста и подлежащим возмещению за счет субсидии, относятся затраты, направленные на: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1) приобретение детской мебели;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2) приобретение и (или) монтаж оборудования, необходимого для обеспечения соответствия нежилых помещений, зданий, строений, сооружений требованиям Роспотребнадзора, МЧС России и иным требованиям законодательства Российской Федерации, а именно: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систем пожаротушения и сигнализации, противодымной защиты, систем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и противопожарных преград;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систем видеонаблюдения;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вентиляционных систем;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бойлеров;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детских унитазов, детских писсуаров, детских раковин;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столов металлических, двухгнездовых ванн из нержавеющей стали, моек, электрических плит, вентиляционных зондов;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3) приобретение нежилых помещений, зданий, строений, сооружений по договорам купли-продажи нежилых помещений, зданий, строений, сооружений за счет собственных и (или) привлеченных целевых заемных средств, предоставленных на условиях платности и возвратности кредитными организациями.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Данные затраты подлежат возмещению за счет субсидии при условии отсутствия у заявителя нарушений сроков возврата основного долга по кредиту в соответствии с условиями кредитного договора свыше 60 календарных дней;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4) приобретение нежилых помещений, зданий, строений, сооружений по договорам участия в долевом строительстве нежилых помещений, зданий, строений, сооружений;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34" w:name="P235"/>
      <w:bookmarkEnd w:id="34"/>
      <w:r>
        <w:t>5) приобретение и (или) монтаж малых архитектурных форм на земельном участке, находящемся на праве собственности у заявителя или срок действия договора аренды которого истечет не ранее чем через год с даты подачи пакета документов заявителем.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Данные затраты подлежат возмещению за счет субсидии при условии наличия в договоре аренды информации о праве арендатора на приобретение и (или) монтаж малых архитектурных форм на арендуемом земельном участке;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lastRenderedPageBreak/>
        <w:t>6) ремонт (реконструкцию) нежилых помещений, зданий, строений, сооружений, находящихся на праве собственности у заявителя или срок действия договора аренды которых истечет не ранее чем через год с даты подачи пакета документов заявителем.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Данные затраты подлежат возмещению за счет субсидии при условии наличия в договоре аренды информации о праве арендатора на проведение ремонта (реконструкции) арендуемых нежилых помещений, зданий, строений, сооружений;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7) оплату коммунальных услуг, услуг электроснабжения, потребляемых в нежилых помещениях, зданиях, строениях, сооружениях.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Данные затраты подлежат возмещению за счет субсидии при условии наличия договора на оказание услуг между заявителем и обслуживающей (или ресурсоснабжающей) организацией.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Не подлежат возмещению за счет субсидии затраты, направленные на выплату неустойки (штрафа, пени) обслуживающей (или ресурсоснабжающей) организации за несвоевременную и (или) неполную оплату коммунальных услуг, услуг электроснабжения, потребляемых в нежилых помещениях, зданиях, строениях, сооружениях;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35" w:name="P242"/>
      <w:bookmarkEnd w:id="35"/>
      <w:r>
        <w:t>8) уплату арендных платежей по договорам аренды нежилых помещений, зданий, строений, сооружений.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Для подтверждения фактически произведенных затрат по направлениям, установленным настоящим пунктом, заявитель представляет документы (их копии или сведения, содержащиеся в них), указанные в </w:t>
      </w:r>
      <w:hyperlink w:anchor="P133" w:history="1">
        <w:r>
          <w:rPr>
            <w:color w:val="0000FF"/>
          </w:rPr>
          <w:t>подпунктах 4</w:t>
        </w:r>
      </w:hyperlink>
      <w:r>
        <w:t xml:space="preserve"> - </w:t>
      </w:r>
      <w:hyperlink w:anchor="P137" w:history="1">
        <w:r>
          <w:rPr>
            <w:color w:val="0000FF"/>
          </w:rPr>
          <w:t>8</w:t>
        </w:r>
      </w:hyperlink>
      <w:r>
        <w:t xml:space="preserve">, </w:t>
      </w:r>
      <w:hyperlink w:anchor="P146" w:history="1">
        <w:r>
          <w:rPr>
            <w:color w:val="0000FF"/>
          </w:rPr>
          <w:t>16</w:t>
        </w:r>
      </w:hyperlink>
      <w:r>
        <w:t xml:space="preserve"> - </w:t>
      </w:r>
      <w:hyperlink w:anchor="P152" w:history="1">
        <w:r>
          <w:rPr>
            <w:color w:val="0000FF"/>
          </w:rPr>
          <w:t>20 пункта 20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36" w:name="P244"/>
      <w:bookmarkEnd w:id="36"/>
      <w:r>
        <w:t xml:space="preserve">45. Затраты по направлениям, указанным в </w:t>
      </w:r>
      <w:hyperlink w:anchor="P223" w:history="1">
        <w:r>
          <w:rPr>
            <w:color w:val="0000FF"/>
          </w:rPr>
          <w:t>пункте 44</w:t>
        </w:r>
      </w:hyperlink>
      <w:r>
        <w:t xml:space="preserve"> настоящего Положения, произведенные заявителем с октября года, предшествующего году подачи пакета документов, и по сентябрь (включительно) года подачи пакета документов, подлежат возмещению за счет субсидии в текущем финансовом году.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37" w:name="P245"/>
      <w:bookmarkEnd w:id="37"/>
      <w:r>
        <w:t xml:space="preserve">46. Не подлежат возмещению за счет субсидии затраты по направлениям, указанным в </w:t>
      </w:r>
      <w:hyperlink w:anchor="P223" w:history="1">
        <w:r>
          <w:rPr>
            <w:color w:val="0000FF"/>
          </w:rPr>
          <w:t>пункте 44</w:t>
        </w:r>
      </w:hyperlink>
      <w:r>
        <w:t xml:space="preserve"> настоящего Положения, образовавшиеся у заявителя в период до 1 октября предшествующего финансового года и уплаченные в октябре - декабре предшествующего финансового года и (или) в текущем финансовом году.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38" w:name="P246"/>
      <w:bookmarkEnd w:id="38"/>
      <w:r>
        <w:t xml:space="preserve">47. Результатом предоставления субсидии является полное исполнение получателем субсидии обязательств, предусмотренных в приложении к договору о предоставлении субсидии. Договор о предоставлении субсидии вступает в силу с даты его подписания в соответствии с </w:t>
      </w:r>
      <w:hyperlink w:anchor="P260" w:history="1">
        <w:r>
          <w:rPr>
            <w:color w:val="0000FF"/>
          </w:rPr>
          <w:t>пунктом 53</w:t>
        </w:r>
      </w:hyperlink>
      <w:r>
        <w:t xml:space="preserve"> настоящего Положения и действует до 31 декабря соответствующего финансового года.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Конечным результатом предоставления субсидии является достижение получателем субсидии значений показателей, необходимых для достижения результата предоставления субсидии, установленных </w:t>
      </w:r>
      <w:hyperlink w:anchor="P248" w:history="1">
        <w:r>
          <w:rPr>
            <w:color w:val="0000FF"/>
          </w:rPr>
          <w:t>пунктом 48</w:t>
        </w:r>
      </w:hyperlink>
      <w:r>
        <w:t xml:space="preserve"> настоящего Положения, путем сравнения плановых значений и фактически достигнутых значений по итогам отчетного финансового года.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39" w:name="P248"/>
      <w:bookmarkEnd w:id="39"/>
      <w:r>
        <w:t>48. Показателями, необходимыми для достижения результата предоставления субсидии, являются: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1) численность наемных работников (исключая самозанятость), в том числе: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количество сохраненных рабочих мест, человек;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количество созданных новых рабочих мест, человек;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lastRenderedPageBreak/>
        <w:t>2) размер среднемесячной заработной платы за последний отчетный квартал в расчете на одного работника, рублей;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3) количество оборудованных мест в группах дневного времяпрепровождения детей дошкольного возраста, единиц.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Плановые значения показателей, необходимых для достижения результата предоставления субсидии, устанавливаются заявителем в </w:t>
      </w:r>
      <w:hyperlink w:anchor="P320" w:history="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Положению, и включаются в договор о предоставлении субсидии в случае получения субсидии.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Плановые значения показателей, необходимых для достижения результата предоставления субсидии, должны быть достигнуты получателем субсидии по состоянию на конец года, под бюджетные ассигнования которого заключен договор о предоставлении субсидии.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49. Типовая форма договора о предоставлении субсидии, дополнительного соглашения к договору о предоставлении субсидии, в том числе дополнительного соглашения о расторжении договора о предоставлении субсидии, устанавливается департаментом финансов администрации города.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50. В случае уменьшения главному распорядителю ранее доведенных лимитов бюджетных обязательств, приводящего к невозможности предоставления получателю субсидии в размере, определенном договором о предоставлении субсидии, в договор о предоставлении субсидии включается условие о согласовании новых условий договора о предоставлении субсидии и (или) о расторжении договора о предоставлении субсидии при недостижении согласия по новым условиям.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51. Обязательным условием заключения договора о предоставлении субсидии является соответствие получателя субсидии требованиям, установленным </w:t>
      </w:r>
      <w:hyperlink w:anchor="P111" w:history="1">
        <w:r>
          <w:rPr>
            <w:color w:val="0000FF"/>
          </w:rPr>
          <w:t>пунктом 15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40" w:name="P259"/>
      <w:bookmarkEnd w:id="40"/>
      <w:r>
        <w:t xml:space="preserve">52. В случае если договор о предоставлении субсидии не заключен в сроки, установленные </w:t>
      </w:r>
      <w:hyperlink w:anchor="P205" w:history="1">
        <w:r>
          <w:rPr>
            <w:color w:val="0000FF"/>
          </w:rPr>
          <w:t>подпунктом 2 пункта 40</w:t>
        </w:r>
      </w:hyperlink>
      <w:r>
        <w:t xml:space="preserve"> настоящего Положения, по вине победителя отбора, субсидия не предоставляется, победитель отбора признается уклонившимся от заключения договора о предоставлении субсидии. В правовой акт администрации города, указанный в </w:t>
      </w:r>
      <w:hyperlink w:anchor="P202" w:history="1">
        <w:r>
          <w:rPr>
            <w:color w:val="0000FF"/>
          </w:rPr>
          <w:t>пункте 39</w:t>
        </w:r>
      </w:hyperlink>
      <w:r>
        <w:t xml:space="preserve"> настоящего Постановления, вносятся соответствующие изменения.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41" w:name="P260"/>
      <w:bookmarkEnd w:id="41"/>
      <w:r>
        <w:t>53. Договор о предоставлении субсидии подлежит регистрации в организационно-правовом отделе управления делами администрации города в течение 1-го рабочего дня с даты его подписания.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Датой принятия решения о предоставлении субсидии является дата регистрации (заключения) договора о предоставлении субсидии.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54. Уполномоченный орган в течение 1-го рабочего дня с даты принятия решения, установленной </w:t>
      </w:r>
      <w:hyperlink w:anchor="P260" w:history="1">
        <w:r>
          <w:rPr>
            <w:color w:val="0000FF"/>
          </w:rPr>
          <w:t>пунктом 53</w:t>
        </w:r>
      </w:hyperlink>
      <w:r>
        <w:t xml:space="preserve"> настоящего Положения, направляет главному распорядителю письмо о предоставлении субсидий с приложением </w:t>
      </w:r>
      <w:hyperlink w:anchor="P961" w:history="1">
        <w:r>
          <w:rPr>
            <w:color w:val="0000FF"/>
          </w:rPr>
          <w:t>реестра</w:t>
        </w:r>
      </w:hyperlink>
      <w:r>
        <w:t xml:space="preserve"> получателей субсидий по форме согласно приложению 5 к настоящему Положению.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55. Главный распорядитель в течение 2 рабочих дней с даты получения от уполномоченного органа письма о предоставлении субсидий направляет заявку на финансирование в департамент финансов администрации города.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Формирование, проверка и утверждение сформированной заявки на финансирование осуществляется в соответствии с требованиями составления и ведения кассового плана исполнения бюджета города Красноярска.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lastRenderedPageBreak/>
        <w:t>56. Департамент финансов администрации города на основании заявки на финансирование главного распорядителя производит перечисление бюджетных средств на лицевой счет главного распорядителя, открытый в отделе N 19 Управления федерального казначейства по Красноярскому краю.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57. Главный распорядитель в течение 2 рабочих дней с даты поступления денежных средств на лицевой счет, но не позднее 10 рабочих дней с даты принятия решения, установленной </w:t>
      </w:r>
      <w:hyperlink w:anchor="P260" w:history="1">
        <w:r>
          <w:rPr>
            <w:color w:val="0000FF"/>
          </w:rPr>
          <w:t>пунктом 53</w:t>
        </w:r>
      </w:hyperlink>
      <w:r>
        <w:t xml:space="preserve"> настоящего Положения, перечисляет средства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58. Субсидия считается предоставленной в день списания средств со счета главного распорядителя на расчетный или корреспондентский счет получателя субсидии в размере, предусмотренном договором о предоставлении субсидии.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59. Порядок и сроки возврата субсидий в бюджет города Красноярска в случае нарушения получателями субсидий условий их предоставления установлен </w:t>
      </w:r>
      <w:hyperlink w:anchor="P295" w:history="1">
        <w:r>
          <w:rPr>
            <w:color w:val="0000FF"/>
          </w:rPr>
          <w:t>пунктами 70</w:t>
        </w:r>
      </w:hyperlink>
      <w:r>
        <w:t xml:space="preserve"> - </w:t>
      </w:r>
      <w:hyperlink w:anchor="P298" w:history="1">
        <w:r>
          <w:rPr>
            <w:color w:val="0000FF"/>
          </w:rPr>
          <w:t>73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60. В целях ведения Единого реестра субъектов малого и среднего предпринимательства -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субсидий в соответствии с </w:t>
      </w:r>
      <w:hyperlink r:id="rId35" w:history="1">
        <w:r>
          <w:rPr>
            <w:color w:val="0000FF"/>
          </w:rPr>
          <w:t>частью 5 статьи 8</w:t>
        </w:r>
      </w:hyperlink>
      <w:r>
        <w:t xml:space="preserve"> Федерального закона N 209-ФЗ в срок до 5-го числа месяца, следующего за месяцем принятия решения в соответствии с </w:t>
      </w:r>
      <w:hyperlink w:anchor="P260" w:history="1">
        <w:r>
          <w:rPr>
            <w:color w:val="0000FF"/>
          </w:rPr>
          <w:t>пунктом 53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Title"/>
        <w:jc w:val="center"/>
        <w:outlineLvl w:val="1"/>
      </w:pPr>
      <w:r>
        <w:t>IV. ТРЕБОВАНИЯ К ОТЧЕТНОСТИ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bookmarkStart w:id="42" w:name="P273"/>
      <w:bookmarkEnd w:id="42"/>
      <w:r>
        <w:t xml:space="preserve">61. Для осуществления уполномоченным органом контроля за исполнением положений, установленных </w:t>
      </w:r>
      <w:hyperlink w:anchor="P246" w:history="1">
        <w:r>
          <w:rPr>
            <w:color w:val="0000FF"/>
          </w:rPr>
          <w:t>пунктами 47</w:t>
        </w:r>
      </w:hyperlink>
      <w:r>
        <w:t xml:space="preserve">, </w:t>
      </w:r>
      <w:hyperlink w:anchor="P248" w:history="1">
        <w:r>
          <w:rPr>
            <w:color w:val="0000FF"/>
          </w:rPr>
          <w:t>48</w:t>
        </w:r>
      </w:hyperlink>
      <w:r>
        <w:t xml:space="preserve"> настоящего Положения, получатель субсидии не позднее 15 февраля года, следующего за годом предоставления субсидии, направляет в организационно-правовой отдел управления делами администрации города следующие документы: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1) </w:t>
      </w:r>
      <w:hyperlink w:anchor="P1009" w:history="1">
        <w:r>
          <w:rPr>
            <w:color w:val="0000FF"/>
          </w:rPr>
          <w:t>отчет</w:t>
        </w:r>
      </w:hyperlink>
      <w:r>
        <w:t xml:space="preserve"> о достижении результата предоставления субсидии и показателей, необходимых для достижения результата предоставления субсидии, за соответствующий отчетный год по форме согласно приложению 6 к настоящему Положению;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2) копию штатного расписания, действующего в соответствующем отчетном году, а также копии штатного расписания по состоянию на 1-е число каждого месяца в соответствующем отчетном году в случае изменения штатной численности работников;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3) копии первичного или уточненного с последним номером корректировки (при наличии) расчета по страховым взносам за I - IV кварталы соответствующего отчетного года, представленные в контролирующий орган.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Все вышеуказанные документы должны быть пронумерованы, подписаны получателем субсидии, удостоверены печатью (при наличии) и сопровождаться их описью.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62. Главный распорядитель вправе устанавливать в договоре о предоставлении субсидии сроки и формы представления получателем субсидии дополнительной отчетности.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Title"/>
        <w:jc w:val="center"/>
        <w:outlineLvl w:val="1"/>
      </w:pPr>
      <w:r>
        <w:t>V. КОНТРОЛЬ ЗА СОБЛЮДЕНИЕМ УСЛОВИЙ, ЦЕЛЕЙ И ПОРЯДКА</w:t>
      </w:r>
    </w:p>
    <w:p w:rsidR="00673447" w:rsidRDefault="00673447">
      <w:pPr>
        <w:pStyle w:val="ConsPlusTitle"/>
        <w:jc w:val="center"/>
      </w:pPr>
      <w:r>
        <w:t>ПРЕДОСТАВЛЕНИЯ СУБСИДИЙ И ОТВЕТСТВЕННОСТЬ ЗА ИХ НАРУШЕНИЕ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r>
        <w:t>63. Контроль за соблюдением условий, целей и порядка предоставления субсидий осуществляют главный распорядитель и орган муниципального финансового контроля.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lastRenderedPageBreak/>
        <w:t>64. Главный распорядитель и орган муниципального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65. Порядок проведения главным распорядителем обязательной проверки соблюдения условий, целей и порядка предоставления субсидий их получателями определяется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17.02.2016 N 91 "О порядке проведения обязательной проверки главным распорядителем бюджетных средств, предоставляющим субсидию в целях финансового обеспечения и (или) возмещения части затрат, соблюдения условий, целей и порядка предоставления субсидий их получателями".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66. Орган муниципального финансового контроля осуществляет обязательную проверку соблюдения получателями субсидии условий, целей и порядка предоставления субсидии в соответствии с действующим законодательством.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67. Обязательным условием предоставления субсидии, включаемым в договор о предоставлении субсидии, является согласие получателя субсидии на осуществление главным распорядителем, предоставившим субсидию, и органом муниципального финансового контроля проверок соблюдения им условий, целей и порядка предоставления субсидии.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43" w:name="P288"/>
      <w:bookmarkEnd w:id="43"/>
      <w:r>
        <w:t xml:space="preserve">68. За нарушение условий и целей предоставления субсидии, а также в случае недостижения значений результатов и показателей, указанных в </w:t>
      </w:r>
      <w:hyperlink w:anchor="P246" w:history="1">
        <w:r>
          <w:rPr>
            <w:color w:val="0000FF"/>
          </w:rPr>
          <w:t>пунктах 47</w:t>
        </w:r>
      </w:hyperlink>
      <w:r>
        <w:t xml:space="preserve">, </w:t>
      </w:r>
      <w:hyperlink w:anchor="P248" w:history="1">
        <w:r>
          <w:rPr>
            <w:color w:val="0000FF"/>
          </w:rPr>
          <w:t>48</w:t>
        </w:r>
      </w:hyperlink>
      <w:r>
        <w:t xml:space="preserve"> настоящего Положения, получателю субсидии устанавливается мера ответственности о возврате субсидии в полном объеме, указанном в договоре о предоставлении субсидии.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44" w:name="P289"/>
      <w:bookmarkEnd w:id="44"/>
      <w:r>
        <w:t>69. Возврат субсидии в бюджет города осуществляется в случаях, если: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1) получателем субсидии представлены недостоверные сведения и документы;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2) в текущем финансовом году в отношении получателя субсидии было принято решение об оказании аналогичной поддержки;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3) получателем субсидии нарушены условия, установленные при предоставлении субсидии, выявленные, в том числе, по результатам проверок, проведенных главным распорядителем и органом муниципального финансового контроля;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4) получателем субсидии в установленные сроки не представлены документы, указанные в </w:t>
      </w:r>
      <w:hyperlink w:anchor="P273" w:history="1">
        <w:r>
          <w:rPr>
            <w:color w:val="0000FF"/>
          </w:rPr>
          <w:t>пункте 61</w:t>
        </w:r>
      </w:hyperlink>
      <w:r>
        <w:t xml:space="preserve"> настоящего Положения;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5) получателем субсидии по состоянию на конец года, под бюджетные ассигнования которого заключен договор о предоставлении субсидии, не достигнуты значения показателей, необходимых для достижения результата предоставления субсидии.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45" w:name="P295"/>
      <w:bookmarkEnd w:id="45"/>
      <w:r>
        <w:t xml:space="preserve">70. Уполномоченный орган в течение 23 рабочих дней с даты выявления случаев, указанных в </w:t>
      </w:r>
      <w:hyperlink w:anchor="P289" w:history="1">
        <w:r>
          <w:rPr>
            <w:color w:val="0000FF"/>
          </w:rPr>
          <w:t>пункте 69</w:t>
        </w:r>
      </w:hyperlink>
      <w:r>
        <w:t xml:space="preserve"> настоящего Положения, готовит решение о возврате в бюджет города полученной субсидии в размере, установленном </w:t>
      </w:r>
      <w:hyperlink w:anchor="P288" w:history="1">
        <w:r>
          <w:rPr>
            <w:color w:val="0000FF"/>
          </w:rPr>
          <w:t>пунктом 68</w:t>
        </w:r>
      </w:hyperlink>
      <w:r>
        <w:t xml:space="preserve"> настоящего Положения.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71. Решение о возврате субсидии оформляется правовым актом администрации города.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72. Уполномоченный орган в течение 5 рабочих дней с даты подписания правового акта администрации города направляет получателю его копию и уведомление о возврате субсидии.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46" w:name="P298"/>
      <w:bookmarkEnd w:id="46"/>
      <w:r>
        <w:t>73. Получатель в течение 20 рабочих дней с даты отправки письменного уведомления о возврате субсидии обязан произвести возврат полученной субсидии на лицевой счет главного распорядителя.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lastRenderedPageBreak/>
        <w:t>Главный распорядитель возвращает указанные средства в бюджет города в течение 3 рабочих дней с даты их зачисления на лицевой счет.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В случае если получатель не возвратил субсидию в установленный срок или возвратил ее не в полном объеме, главный распорядитель в течение 23 рабочих дней с даты истечения срока, установленного получателю для возврата субсидии, обращается в суд с заявлением о взыскании перечисленных средств субсидии в бюджет города в соответствии с законодательством Российской Федерации.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При отказе получателя от возврата суммы полученной субсидии в бюджет города взыскание производится в судебном порядке, установленном действующим законодательством Российской Федерации.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74. Иная ответственность за нарушение условий, целей и порядка предоставления субсидий получателем устанавливается в соответствии с законодательством Российской Федерации.</w:t>
      </w:r>
    </w:p>
    <w:p w:rsidR="00673447" w:rsidRDefault="00673447">
      <w:pPr>
        <w:pStyle w:val="ConsPlusNormal"/>
        <w:ind w:firstLine="540"/>
        <w:jc w:val="both"/>
      </w:pPr>
    </w:p>
    <w:p w:rsidR="00673447" w:rsidRDefault="00673447">
      <w:pPr>
        <w:pStyle w:val="ConsPlusNormal"/>
        <w:ind w:firstLine="540"/>
        <w:jc w:val="both"/>
      </w:pPr>
    </w:p>
    <w:p w:rsidR="00673447" w:rsidRDefault="00673447">
      <w:pPr>
        <w:pStyle w:val="ConsPlusNormal"/>
        <w:ind w:firstLine="540"/>
        <w:jc w:val="both"/>
      </w:pPr>
    </w:p>
    <w:p w:rsidR="00673447" w:rsidRDefault="00673447">
      <w:pPr>
        <w:pStyle w:val="ConsPlusNormal"/>
        <w:ind w:firstLine="540"/>
        <w:jc w:val="both"/>
      </w:pPr>
    </w:p>
    <w:p w:rsidR="00673447" w:rsidRDefault="00673447">
      <w:pPr>
        <w:pStyle w:val="ConsPlusNormal"/>
        <w:ind w:firstLine="540"/>
        <w:jc w:val="both"/>
      </w:pPr>
    </w:p>
    <w:p w:rsidR="00673447" w:rsidRDefault="00673447">
      <w:pPr>
        <w:pStyle w:val="ConsPlusNormal"/>
        <w:jc w:val="right"/>
        <w:outlineLvl w:val="1"/>
      </w:pPr>
      <w:r>
        <w:t>Приложение 1</w:t>
      </w:r>
    </w:p>
    <w:p w:rsidR="00673447" w:rsidRDefault="00673447">
      <w:pPr>
        <w:pStyle w:val="ConsPlusNormal"/>
        <w:jc w:val="right"/>
      </w:pPr>
      <w:r>
        <w:t>к Положению</w:t>
      </w:r>
    </w:p>
    <w:p w:rsidR="00673447" w:rsidRDefault="00673447">
      <w:pPr>
        <w:pStyle w:val="ConsPlusNormal"/>
        <w:jc w:val="right"/>
      </w:pPr>
      <w:r>
        <w:t>о порядке предоставления</w:t>
      </w:r>
    </w:p>
    <w:p w:rsidR="00673447" w:rsidRDefault="00673447">
      <w:pPr>
        <w:pStyle w:val="ConsPlusNormal"/>
        <w:jc w:val="right"/>
      </w:pPr>
      <w:r>
        <w:t>субсидий субъектам малого</w:t>
      </w:r>
    </w:p>
    <w:p w:rsidR="00673447" w:rsidRDefault="00673447">
      <w:pPr>
        <w:pStyle w:val="ConsPlusNormal"/>
        <w:jc w:val="right"/>
      </w:pPr>
      <w:r>
        <w:t>и среднего предпринимательства -</w:t>
      </w:r>
    </w:p>
    <w:p w:rsidR="00673447" w:rsidRDefault="00673447">
      <w:pPr>
        <w:pStyle w:val="ConsPlusNormal"/>
        <w:jc w:val="right"/>
      </w:pPr>
      <w:r>
        <w:t>производителям товаров, работ, услуг</w:t>
      </w:r>
    </w:p>
    <w:p w:rsidR="00673447" w:rsidRDefault="00673447">
      <w:pPr>
        <w:pStyle w:val="ConsPlusNormal"/>
        <w:jc w:val="right"/>
      </w:pPr>
      <w:r>
        <w:t>в целях возмещения части затрат</w:t>
      </w:r>
    </w:p>
    <w:p w:rsidR="00673447" w:rsidRDefault="00673447">
      <w:pPr>
        <w:pStyle w:val="ConsPlusNormal"/>
        <w:jc w:val="right"/>
      </w:pPr>
      <w:r>
        <w:t>на создание и (или) обеспечение</w:t>
      </w:r>
    </w:p>
    <w:p w:rsidR="00673447" w:rsidRDefault="00673447">
      <w:pPr>
        <w:pStyle w:val="ConsPlusNormal"/>
        <w:jc w:val="right"/>
      </w:pPr>
      <w:r>
        <w:t>деятельности групп дневного</w:t>
      </w:r>
    </w:p>
    <w:p w:rsidR="00673447" w:rsidRDefault="00673447">
      <w:pPr>
        <w:pStyle w:val="ConsPlusNormal"/>
        <w:jc w:val="right"/>
      </w:pPr>
      <w:r>
        <w:t>времяпрепровождения детей</w:t>
      </w:r>
    </w:p>
    <w:p w:rsidR="00673447" w:rsidRDefault="00673447">
      <w:pPr>
        <w:pStyle w:val="ConsPlusNormal"/>
        <w:jc w:val="right"/>
      </w:pPr>
      <w:r>
        <w:t>дошкольного возраста</w:t>
      </w:r>
    </w:p>
    <w:p w:rsidR="00673447" w:rsidRDefault="00673447">
      <w:pPr>
        <w:pStyle w:val="ConsPlusNormal"/>
        <w:jc w:val="center"/>
      </w:pPr>
    </w:p>
    <w:p w:rsidR="00673447" w:rsidRDefault="00673447">
      <w:pPr>
        <w:pStyle w:val="ConsPlusNormal"/>
        <w:jc w:val="center"/>
      </w:pPr>
      <w:bookmarkStart w:id="47" w:name="P320"/>
      <w:bookmarkEnd w:id="47"/>
      <w:r>
        <w:t>ЗАЯВКА</w:t>
      </w:r>
    </w:p>
    <w:p w:rsidR="00673447" w:rsidRDefault="00673447">
      <w:pPr>
        <w:pStyle w:val="ConsPlusNormal"/>
        <w:jc w:val="center"/>
      </w:pPr>
      <w:r>
        <w:t>на предоставление муниципальной услуги "Поддержка субъектов</w:t>
      </w:r>
    </w:p>
    <w:p w:rsidR="00673447" w:rsidRDefault="00673447">
      <w:pPr>
        <w:pStyle w:val="ConsPlusNormal"/>
        <w:jc w:val="center"/>
      </w:pPr>
      <w:r>
        <w:t>малого и среднего предпринимательства"</w:t>
      </w:r>
    </w:p>
    <w:p w:rsidR="00673447" w:rsidRDefault="00673447">
      <w:pPr>
        <w:pStyle w:val="ConsPlusNormal"/>
        <w:jc w:val="center"/>
      </w:pPr>
    </w:p>
    <w:p w:rsidR="00673447" w:rsidRDefault="00673447">
      <w:pPr>
        <w:pStyle w:val="ConsPlusNormal"/>
        <w:ind w:firstLine="540"/>
        <w:jc w:val="both"/>
      </w:pPr>
      <w:r>
        <w:t>Номер муниципальной услуги в соответствии с разделом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 - 10/00/019.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Прошу предоставить субсидию в целях возмещения части затрат на создание и (или) обеспечение деятельности групп дневного времяпрепровождения детей дошкольного возраста.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Размер испрашиваемой субсидии _____________________ рублей.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center"/>
        <w:outlineLvl w:val="2"/>
      </w:pPr>
      <w:r>
        <w:t>Информация о заявителе</w:t>
      </w:r>
    </w:p>
    <w:p w:rsidR="00673447" w:rsidRDefault="006734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Полное наименование юридического лица, Ф.И.О. индивидуального предпринимателя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Юридический адрес регистрации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Фактический адрес нахождения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lastRenderedPageBreak/>
              <w:t>Контактные данные (телефон/факс, e-mail)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ИНН/КПП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Фактически осуществляемые виды экономической деятельности в соответствии с выпиской из ЕГРЮЛ/ЕГРИП, открытые для создания и (или) обеспечения деятельности групп дневного времяпрепровождения детей дошкольного возраста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лица: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Фамилия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Имя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Дата рождения (число.месяц.год)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Место рождения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Документ, удостоверяющий личность (серия, номер, когда и кем выдан документ)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Сведения об участниках (учредителях) юридического лица: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Фамилия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Имя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Дата рождения (число.месяц.год)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Место рождения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820" w:type="dxa"/>
          </w:tcPr>
          <w:p w:rsidR="00673447" w:rsidRDefault="00673447">
            <w:pPr>
              <w:pStyle w:val="ConsPlusNormal"/>
            </w:pPr>
            <w:r>
              <w:t>Документ, удостоверяющий личность (серия, номер, когда и кем выдан документ)</w:t>
            </w:r>
          </w:p>
        </w:tc>
        <w:tc>
          <w:tcPr>
            <w:tcW w:w="4252" w:type="dxa"/>
          </w:tcPr>
          <w:p w:rsidR="00673447" w:rsidRDefault="00673447">
            <w:pPr>
              <w:pStyle w:val="ConsPlusNormal"/>
            </w:pPr>
          </w:p>
        </w:tc>
      </w:tr>
    </w:tbl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center"/>
        <w:outlineLvl w:val="2"/>
      </w:pPr>
      <w:r>
        <w:t>Показатели, необходимые для достижения</w:t>
      </w:r>
    </w:p>
    <w:p w:rsidR="00673447" w:rsidRDefault="00673447">
      <w:pPr>
        <w:pStyle w:val="ConsPlusNormal"/>
        <w:jc w:val="center"/>
      </w:pPr>
      <w:r>
        <w:t>результата предоставления субсидии</w:t>
      </w:r>
    </w:p>
    <w:p w:rsidR="00673447" w:rsidRDefault="006734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1"/>
        <w:gridCol w:w="1969"/>
        <w:gridCol w:w="2438"/>
        <w:gridCol w:w="1474"/>
      </w:tblGrid>
      <w:tr w:rsidR="00673447">
        <w:tc>
          <w:tcPr>
            <w:tcW w:w="454" w:type="dxa"/>
            <w:vMerge w:val="restart"/>
          </w:tcPr>
          <w:p w:rsidR="00673447" w:rsidRDefault="006734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673447" w:rsidRDefault="0067344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881" w:type="dxa"/>
            <w:gridSpan w:val="3"/>
          </w:tcPr>
          <w:p w:rsidR="00673447" w:rsidRDefault="00673447">
            <w:pPr>
              <w:pStyle w:val="ConsPlusNormal"/>
              <w:jc w:val="center"/>
            </w:pPr>
            <w:r>
              <w:t>Значение показателя по состоянию:</w:t>
            </w:r>
          </w:p>
        </w:tc>
      </w:tr>
      <w:tr w:rsidR="00673447">
        <w:tc>
          <w:tcPr>
            <w:tcW w:w="454" w:type="dxa"/>
            <w:vMerge/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2721" w:type="dxa"/>
            <w:vMerge/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1969" w:type="dxa"/>
          </w:tcPr>
          <w:p w:rsidR="00673447" w:rsidRDefault="00673447">
            <w:pPr>
              <w:pStyle w:val="ConsPlusNormal"/>
              <w:jc w:val="center"/>
            </w:pPr>
            <w:r>
              <w:t>на конец года, предшествующего году подачи пакета документов (факт)</w:t>
            </w:r>
          </w:p>
        </w:tc>
        <w:tc>
          <w:tcPr>
            <w:tcW w:w="2438" w:type="dxa"/>
          </w:tcPr>
          <w:p w:rsidR="00673447" w:rsidRDefault="00673447">
            <w:pPr>
              <w:pStyle w:val="ConsPlusNormal"/>
              <w:jc w:val="center"/>
            </w:pPr>
            <w:r>
              <w:t>на конец последнего квартала, предшествующего месяцу подачи пакета документов (факт)</w:t>
            </w:r>
          </w:p>
        </w:tc>
        <w:tc>
          <w:tcPr>
            <w:tcW w:w="1474" w:type="dxa"/>
          </w:tcPr>
          <w:p w:rsidR="00673447" w:rsidRDefault="00673447">
            <w:pPr>
              <w:pStyle w:val="ConsPlusNormal"/>
              <w:jc w:val="center"/>
            </w:pPr>
            <w:r>
              <w:t>на конец года в случае получения субсидии (план)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673447" w:rsidRDefault="006734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673447" w:rsidRDefault="00673447">
            <w:pPr>
              <w:pStyle w:val="ConsPlusNormal"/>
              <w:jc w:val="center"/>
            </w:pPr>
            <w:r>
              <w:t>5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>Показатель 1: численность наемных работников (исключая самозанятость), в том числе: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>количество сохраненных рабочих мест, человек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3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>количество новых рабочих мест, человек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4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 xml:space="preserve">Показатель 2: размер среднемесячной заработной платы наемных работников за последний отчетный квартал в расчете на одного работника, рублей </w:t>
            </w:r>
            <w:hyperlink w:anchor="P41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5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>Показатель 3: количество оборудованных мест в группах дневного времяпрепровождения детей дошкольного возраста, единиц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</w:tbl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r>
        <w:t>--------------------------------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48" w:name="P414"/>
      <w:bookmarkEnd w:id="48"/>
      <w:r>
        <w:t xml:space="preserve">&lt;*&gt; Рассчитывается в соответствии с </w:t>
      </w:r>
      <w:hyperlink w:anchor="P66" w:history="1">
        <w:r>
          <w:rPr>
            <w:color w:val="0000FF"/>
          </w:rPr>
          <w:t>подпунктом 3 пункта 9</w:t>
        </w:r>
      </w:hyperlink>
      <w:r>
        <w:t xml:space="preserve"> Положения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center"/>
        <w:outlineLvl w:val="2"/>
      </w:pPr>
      <w:r>
        <w:t>Финансово-экономические показатели деятельности заявителя</w:t>
      </w:r>
    </w:p>
    <w:p w:rsidR="00673447" w:rsidRDefault="006734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1"/>
        <w:gridCol w:w="1969"/>
        <w:gridCol w:w="2438"/>
        <w:gridCol w:w="1474"/>
      </w:tblGrid>
      <w:tr w:rsidR="00673447">
        <w:tc>
          <w:tcPr>
            <w:tcW w:w="454" w:type="dxa"/>
            <w:vMerge w:val="restart"/>
          </w:tcPr>
          <w:p w:rsidR="00673447" w:rsidRDefault="006734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673447" w:rsidRDefault="0067344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881" w:type="dxa"/>
            <w:gridSpan w:val="3"/>
          </w:tcPr>
          <w:p w:rsidR="00673447" w:rsidRDefault="00673447">
            <w:pPr>
              <w:pStyle w:val="ConsPlusNormal"/>
              <w:jc w:val="center"/>
            </w:pPr>
            <w:r>
              <w:t>Значение показателя по состоянию:</w:t>
            </w:r>
          </w:p>
        </w:tc>
      </w:tr>
      <w:tr w:rsidR="00673447">
        <w:tc>
          <w:tcPr>
            <w:tcW w:w="454" w:type="dxa"/>
            <w:vMerge/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2721" w:type="dxa"/>
            <w:vMerge/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1969" w:type="dxa"/>
          </w:tcPr>
          <w:p w:rsidR="00673447" w:rsidRDefault="00673447">
            <w:pPr>
              <w:pStyle w:val="ConsPlusNormal"/>
              <w:jc w:val="center"/>
            </w:pPr>
            <w:r>
              <w:t>на конец года, предшествующего году подачи пакета документов (факт)</w:t>
            </w:r>
          </w:p>
        </w:tc>
        <w:tc>
          <w:tcPr>
            <w:tcW w:w="2438" w:type="dxa"/>
          </w:tcPr>
          <w:p w:rsidR="00673447" w:rsidRDefault="00673447">
            <w:pPr>
              <w:pStyle w:val="ConsPlusNormal"/>
              <w:jc w:val="center"/>
            </w:pPr>
            <w:r>
              <w:t>на конец последнего квартала, предшествующего месяцу подачи пакета документов (факт)</w:t>
            </w:r>
          </w:p>
        </w:tc>
        <w:tc>
          <w:tcPr>
            <w:tcW w:w="1474" w:type="dxa"/>
          </w:tcPr>
          <w:p w:rsidR="00673447" w:rsidRDefault="00673447">
            <w:pPr>
              <w:pStyle w:val="ConsPlusNormal"/>
              <w:jc w:val="center"/>
            </w:pPr>
            <w:r>
              <w:t>на конец года в случае получения субсидии (план)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673447" w:rsidRDefault="006734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673447" w:rsidRDefault="00673447">
            <w:pPr>
              <w:pStyle w:val="ConsPlusNormal"/>
              <w:jc w:val="center"/>
            </w:pPr>
            <w:r>
              <w:t>5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>Выручка от реализации товаров, работ, услуг без учета НДС, тыс. рублей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 xml:space="preserve">Затраты на производство и сбыт товаров, выполнение работ, оказание услуг, тыс. </w:t>
            </w:r>
            <w:r>
              <w:lastRenderedPageBreak/>
              <w:t>рублей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>Прибыль (убыток) от продажи товаров, выполнения работ, оказания услуг, тыс. рублей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4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>Объем налогов, сборов, страховых взносов, процентов, уплаченных в соответствии с законодательством Российской Федерации о налогах и сборах, тыс. рублей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5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>Размер стоимости услуги по присмотру и уходу за детьми дошкольного возраста в расчете на одного ребенка, рублей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6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>Списочная численность работников, человек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7</w:t>
            </w:r>
          </w:p>
        </w:tc>
        <w:tc>
          <w:tcPr>
            <w:tcW w:w="2721" w:type="dxa"/>
          </w:tcPr>
          <w:p w:rsidR="00673447" w:rsidRDefault="00673447">
            <w:pPr>
              <w:pStyle w:val="ConsPlusNormal"/>
            </w:pPr>
            <w:r>
              <w:t>из них имеющих высшее профессиональное педагогическое образование, человек</w:t>
            </w:r>
          </w:p>
        </w:tc>
        <w:tc>
          <w:tcPr>
            <w:tcW w:w="1969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438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474" w:type="dxa"/>
          </w:tcPr>
          <w:p w:rsidR="00673447" w:rsidRDefault="00673447">
            <w:pPr>
              <w:pStyle w:val="ConsPlusNormal"/>
            </w:pPr>
          </w:p>
        </w:tc>
      </w:tr>
    </w:tbl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r>
        <w:t>Заявитель настоящим подтверждает, что: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в случае получения субсидии сумма оказанной поддержки будет направлена на (нужное подчеркнуть): создание новых рабочих мест, создание новых оборудованных мест в группах дневного времяпрепровождения детей дошкольного возраста, оснащение оборудованием вновь созданных мест в группах дневного времяпрепровождения детей дошкольного возраста в соответствии с требованиями действующего законодательства, текущее содержание частного детского сада (арендные платежи, оплата потребляемых коммунальных услуг, услуг электроснабжения), иное (указать) ________________________________________________________________________________________________________________;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имеет опыт, необходимый для достижения результата предоставления субсидии, по состоянию на 1-е число месяца подачи пакета документов (указать количество лет, месяцев) _____________________;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не имеет предписаний контрольных надзорных органов за период с начала текущего финансового года до даты подачи пакета документов;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применяет систему налогообложения (нужное подчеркнуть): общеустановленная (ОСНО); упрощенная (УСН); патентная (ПСН);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соответствует требованиям, установленным </w:t>
      </w:r>
      <w:hyperlink r:id="rId37" w:history="1">
        <w:r>
          <w:rPr>
            <w:color w:val="0000FF"/>
          </w:rPr>
          <w:t>статьей 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 и является </w:t>
      </w:r>
      <w:r>
        <w:lastRenderedPageBreak/>
        <w:t>(нужное подчеркнуть): микропредприятием, малым предприятием, средним предприятием, индивидуальным предпринимателем;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не является субъектом малого и среднего предпринимательства, указанным в </w:t>
      </w:r>
      <w:hyperlink r:id="rId38" w:history="1">
        <w:r>
          <w:rPr>
            <w:color w:val="0000FF"/>
          </w:rPr>
          <w:t>частях 3</w:t>
        </w:r>
      </w:hyperlink>
      <w:r>
        <w:t xml:space="preserve">, </w:t>
      </w:r>
      <w:hyperlink r:id="rId39" w:history="1">
        <w:r>
          <w:rPr>
            <w:color w:val="0000FF"/>
          </w:rPr>
          <w:t>4 статьи 14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состоит на учете в налоговых органах, зарегистрирован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города Красноярска и состоит в Едином реестре субъектов малого и среднего предпринимательства;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осуществляет финансово-хозяйственную деятельность на территории города Красноярска;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имеет в выписке из Единого государственного реестра юридических лиц или в выписке из Единого государственного реестра индивидуальных предпринимателей код видов экономической деятельности 88.91 "Предоставление услуг по дневному уходу за детьми";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осуществляет создание и (или) обеспечение деятельности групп дневного времяпрепровождения детей дошкольного возраста в нежилых помещениях, зданиях, строениях, сооружениях;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заключены договоры (за исключением договоров аренды нежилых помещений, зданий, строений, сооружений), подтверждающие произведенные затраты, не с физическими лицами, не зарегистрированными в качестве индивидуальных предпринимателей;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в текущем финансовом году аналогичная поддержка (нужное подчеркнуть): не оказывалась, сроки ее оказания истекли;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не имеет заключенных с муниципальными дошкольными образовательными организациями договоров (контрактов) на оказание услуг по присмотру и уходу за детьми дошкольного возраста в нежилых помещениях, зданиях, строениях, сооружениях, по которым в пакете документов представлены к возмещению за счет субсидии затраты;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отсутствует просроченная задолженность по возврату в бюджет города Красноярска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Красноярска;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ликвидации, в отношении заявителя не введена процедура банкротства, деятельность не приостановлена в порядке, предусмотренном законодательством Российской Федерации, не прекращает деятельность в качестве индивидуального предпринимателя;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в реестре дисквалифицированных лиц отсутствуют сведения: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не является иностранным юридическим лицом, а также российским юридическим лицом, в </w:t>
      </w:r>
      <w:r>
        <w:lastRenderedPageBreak/>
        <w:t>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территории,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не получает в текущем году средства из бюджета города Красноярска на основании иных муниципальных правовых актов в целях возмещения (финансового обеспечения) одних и тех же затрат (части затрат) на создание и (или) обеспечение деятельности групп дневного времяпрепровождения детей дошкольного возраста;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заключены договоры аренды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возраста, которые содержат информацию о праве арендатора на проведение ремонта (реконструкции) и (или) на приобретение и (или) монтаж оборудования, необходимого для обеспечения соответствия арендуемых нежилых помещений, зданий, строений, сооружений требованиям Роспотребнадзора, МЧС России и иным требованиям законодательства Российской Федерации;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имеет договоры аренды нежилых помещений, зданий, строений, сооружений, а также земельных участков, используемых для создания и (или) обеспечения деятельности групп дневного времяпрепровождения детей дошкольного возраста, сроки действия которых истекают не ранее чем через год с даты подачи пакета документов заявителем;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не имеет нарушений свыше 60 календарных дней сроков возврата основного долга по кредитам, выданным на приобретение нежилых помещений, зданий, строений, сооружений, используемых для создания и (или) обеспечения деятельности групп дневного времяпрепровождения детей дошкольного возраста;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имеет договоры, заключенные с обслуживающей (или ресурсоснабжающей) организацией, на оказание коммунальных услуг, услуг электроснабжения, потребляемых в нежилых помещениях, зданиях, строениях, сооружениях, используемых для создания и (или) обеспечения деятельности групп дневного времяпрепровождения детей дошкольного возраста.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Размер субсидии прошу установить в соответствии с действующим Положением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Данная заявка означает согласие: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на проверку любых данных, представленных в настоящей заявке; на размещение в информационно-телекоммуникационной сети Интернет информации о заявителе, о подаваемом заявителем пакете документов, иной информации о заявителе, связанной с порядком проведения отбора, установленным </w:t>
      </w:r>
      <w:hyperlink w:anchor="P80" w:history="1">
        <w:r>
          <w:rPr>
            <w:color w:val="0000FF"/>
          </w:rPr>
          <w:t>разделом II</w:t>
        </w:r>
      </w:hyperlink>
      <w:r>
        <w:t xml:space="preserve"> Положения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возраста, а также согласие на обработку персональных данных (для физического лица).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>Полноту и достоверность представленной информации подтверждаю.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nformat"/>
        <w:jc w:val="both"/>
      </w:pPr>
      <w:r>
        <w:t>Руководитель организации/</w:t>
      </w:r>
    </w:p>
    <w:p w:rsidR="00673447" w:rsidRDefault="00673447">
      <w:pPr>
        <w:pStyle w:val="ConsPlusNonformat"/>
        <w:jc w:val="both"/>
      </w:pPr>
      <w:r>
        <w:t>индивидуальный предприниматель            ___________      ________________</w:t>
      </w:r>
    </w:p>
    <w:p w:rsidR="00673447" w:rsidRDefault="00673447">
      <w:pPr>
        <w:pStyle w:val="ConsPlusNonformat"/>
        <w:jc w:val="both"/>
      </w:pPr>
      <w:r>
        <w:t xml:space="preserve">                                           (подпись)        (И.О. Фамилия)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>М.П.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>Главный бухгалтер                         ___________      ________________</w:t>
      </w:r>
    </w:p>
    <w:p w:rsidR="00673447" w:rsidRDefault="00673447">
      <w:pPr>
        <w:pStyle w:val="ConsPlusNonformat"/>
        <w:jc w:val="both"/>
      </w:pPr>
      <w:r>
        <w:t xml:space="preserve">                                           (подпись)        (И.О. Фамилия)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>Дата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right"/>
        <w:outlineLvl w:val="1"/>
      </w:pPr>
      <w:r>
        <w:t>Приложение 2</w:t>
      </w:r>
    </w:p>
    <w:p w:rsidR="00673447" w:rsidRDefault="00673447">
      <w:pPr>
        <w:pStyle w:val="ConsPlusNormal"/>
        <w:jc w:val="right"/>
      </w:pPr>
      <w:r>
        <w:t>к Положению</w:t>
      </w:r>
    </w:p>
    <w:p w:rsidR="00673447" w:rsidRDefault="00673447">
      <w:pPr>
        <w:pStyle w:val="ConsPlusNormal"/>
        <w:jc w:val="right"/>
      </w:pPr>
      <w:r>
        <w:t>о порядке предоставления</w:t>
      </w:r>
    </w:p>
    <w:p w:rsidR="00673447" w:rsidRDefault="00673447">
      <w:pPr>
        <w:pStyle w:val="ConsPlusNormal"/>
        <w:jc w:val="right"/>
      </w:pPr>
      <w:r>
        <w:t>субсидий субъектам малого</w:t>
      </w:r>
    </w:p>
    <w:p w:rsidR="00673447" w:rsidRDefault="00673447">
      <w:pPr>
        <w:pStyle w:val="ConsPlusNormal"/>
        <w:jc w:val="right"/>
      </w:pPr>
      <w:r>
        <w:t>и среднего предпринимательства -</w:t>
      </w:r>
    </w:p>
    <w:p w:rsidR="00673447" w:rsidRDefault="00673447">
      <w:pPr>
        <w:pStyle w:val="ConsPlusNormal"/>
        <w:jc w:val="right"/>
      </w:pPr>
      <w:r>
        <w:t>производителям товаров, работ, услуг</w:t>
      </w:r>
    </w:p>
    <w:p w:rsidR="00673447" w:rsidRDefault="00673447">
      <w:pPr>
        <w:pStyle w:val="ConsPlusNormal"/>
        <w:jc w:val="right"/>
      </w:pPr>
      <w:r>
        <w:t>в целях возмещения части затрат</w:t>
      </w:r>
    </w:p>
    <w:p w:rsidR="00673447" w:rsidRDefault="00673447">
      <w:pPr>
        <w:pStyle w:val="ConsPlusNormal"/>
        <w:jc w:val="right"/>
      </w:pPr>
      <w:r>
        <w:t>на создание и (или) обеспечение</w:t>
      </w:r>
    </w:p>
    <w:p w:rsidR="00673447" w:rsidRDefault="00673447">
      <w:pPr>
        <w:pStyle w:val="ConsPlusNormal"/>
        <w:jc w:val="right"/>
      </w:pPr>
      <w:r>
        <w:t>деятельности групп дневного</w:t>
      </w:r>
    </w:p>
    <w:p w:rsidR="00673447" w:rsidRDefault="00673447">
      <w:pPr>
        <w:pStyle w:val="ConsPlusNormal"/>
        <w:jc w:val="right"/>
      </w:pPr>
      <w:r>
        <w:t>времяпрепровождения детей</w:t>
      </w:r>
    </w:p>
    <w:p w:rsidR="00673447" w:rsidRDefault="00673447">
      <w:pPr>
        <w:pStyle w:val="ConsPlusNormal"/>
        <w:jc w:val="right"/>
      </w:pPr>
      <w:r>
        <w:t>дошкольного возраста</w:t>
      </w:r>
    </w:p>
    <w:p w:rsidR="00673447" w:rsidRDefault="00673447">
      <w:pPr>
        <w:pStyle w:val="ConsPlusNormal"/>
        <w:jc w:val="center"/>
      </w:pPr>
    </w:p>
    <w:p w:rsidR="00673447" w:rsidRDefault="00673447">
      <w:pPr>
        <w:pStyle w:val="ConsPlusTitle"/>
        <w:jc w:val="center"/>
      </w:pPr>
      <w:bookmarkStart w:id="49" w:name="P521"/>
      <w:bookmarkEnd w:id="49"/>
      <w:r>
        <w:t>СОСТАВ</w:t>
      </w:r>
    </w:p>
    <w:p w:rsidR="00673447" w:rsidRDefault="00673447">
      <w:pPr>
        <w:pStyle w:val="ConsPlusTitle"/>
        <w:jc w:val="center"/>
      </w:pPr>
      <w:r>
        <w:t>КОМИССИИ ПО ОТБОРУ</w:t>
      </w:r>
    </w:p>
    <w:p w:rsidR="00673447" w:rsidRDefault="0067344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34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3447" w:rsidRDefault="006734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447" w:rsidRDefault="006734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13.08.2021 N 597)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47" w:rsidRDefault="00673447">
            <w:pPr>
              <w:spacing w:after="1" w:line="0" w:lineRule="atLeast"/>
            </w:pPr>
          </w:p>
        </w:tc>
      </w:tr>
    </w:tbl>
    <w:p w:rsidR="00673447" w:rsidRDefault="0067344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6005"/>
      </w:tblGrid>
      <w:tr w:rsidR="0067344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</w:pPr>
            <w:r>
              <w:t>Антипина</w:t>
            </w:r>
          </w:p>
          <w:p w:rsidR="00673447" w:rsidRDefault="00673447">
            <w:pPr>
              <w:pStyle w:val="ConsPlusNormal"/>
            </w:pPr>
            <w:r>
              <w:t>Ирина Рэмовна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both"/>
            </w:pPr>
            <w:r>
              <w:t>заместитель Главы города - руководитель департамента экономической политики и инвестиционного развития, председатель комиссии;</w:t>
            </w:r>
          </w:p>
        </w:tc>
      </w:tr>
      <w:tr w:rsidR="0067344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</w:pPr>
            <w:r>
              <w:t>Фоминых</w:t>
            </w:r>
          </w:p>
          <w:p w:rsidR="00673447" w:rsidRDefault="00673447">
            <w:pPr>
              <w:pStyle w:val="ConsPlusNormal"/>
            </w:pPr>
            <w:r>
              <w:t>Ирина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both"/>
            </w:pPr>
            <w:r>
              <w:t>заместитель Главы города - руководитель департамента социального развития, заместитель председателя комиссии;</w:t>
            </w:r>
          </w:p>
        </w:tc>
      </w:tr>
      <w:tr w:rsidR="0067344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</w:pPr>
            <w:r>
              <w:t>Аксенова</w:t>
            </w:r>
          </w:p>
          <w:p w:rsidR="00673447" w:rsidRDefault="00673447">
            <w:pPr>
              <w:pStyle w:val="ConsPlusNormal"/>
            </w:pPr>
            <w:r>
              <w:t>Марина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both"/>
            </w:pPr>
            <w:r>
              <w:t>заместитель руководителя главного управления образования администрации города;</w:t>
            </w:r>
          </w:p>
        </w:tc>
      </w:tr>
      <w:tr w:rsidR="0067344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</w:pPr>
            <w:r>
              <w:t>Крастелев</w:t>
            </w:r>
          </w:p>
          <w:p w:rsidR="00673447" w:rsidRDefault="00673447">
            <w:pPr>
              <w:pStyle w:val="ConsPlusNormal"/>
            </w:pPr>
            <w:r>
              <w:t>Роман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67344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</w:pPr>
            <w:r>
              <w:t>Малышева</w:t>
            </w:r>
          </w:p>
          <w:p w:rsidR="00673447" w:rsidRDefault="00673447">
            <w:pPr>
              <w:pStyle w:val="ConsPlusNormal"/>
            </w:pPr>
            <w:r>
              <w:t>Марина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67344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</w:pPr>
            <w:r>
              <w:t>Панченко</w:t>
            </w:r>
          </w:p>
          <w:p w:rsidR="00673447" w:rsidRDefault="00673447">
            <w:pPr>
              <w:pStyle w:val="ConsPlusNormal"/>
            </w:pPr>
            <w:r>
              <w:t>Олег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согласованию).</w:t>
            </w:r>
          </w:p>
        </w:tc>
      </w:tr>
    </w:tbl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right"/>
        <w:outlineLvl w:val="1"/>
      </w:pPr>
      <w:r>
        <w:t>Приложение 3</w:t>
      </w:r>
    </w:p>
    <w:p w:rsidR="00673447" w:rsidRDefault="00673447">
      <w:pPr>
        <w:pStyle w:val="ConsPlusNormal"/>
        <w:jc w:val="right"/>
      </w:pPr>
      <w:r>
        <w:lastRenderedPageBreak/>
        <w:t>к Положению</w:t>
      </w:r>
    </w:p>
    <w:p w:rsidR="00673447" w:rsidRDefault="00673447">
      <w:pPr>
        <w:pStyle w:val="ConsPlusNormal"/>
        <w:jc w:val="right"/>
      </w:pPr>
      <w:r>
        <w:t>о порядке предоставления</w:t>
      </w:r>
    </w:p>
    <w:p w:rsidR="00673447" w:rsidRDefault="00673447">
      <w:pPr>
        <w:pStyle w:val="ConsPlusNormal"/>
        <w:jc w:val="right"/>
      </w:pPr>
      <w:r>
        <w:t>субсидий субъектам малого</w:t>
      </w:r>
    </w:p>
    <w:p w:rsidR="00673447" w:rsidRDefault="00673447">
      <w:pPr>
        <w:pStyle w:val="ConsPlusNormal"/>
        <w:jc w:val="right"/>
      </w:pPr>
      <w:r>
        <w:t>и среднего предпринимательства -</w:t>
      </w:r>
    </w:p>
    <w:p w:rsidR="00673447" w:rsidRDefault="00673447">
      <w:pPr>
        <w:pStyle w:val="ConsPlusNormal"/>
        <w:jc w:val="right"/>
      </w:pPr>
      <w:r>
        <w:t>производителям товаров, работ, услуг</w:t>
      </w:r>
    </w:p>
    <w:p w:rsidR="00673447" w:rsidRDefault="00673447">
      <w:pPr>
        <w:pStyle w:val="ConsPlusNormal"/>
        <w:jc w:val="right"/>
      </w:pPr>
      <w:r>
        <w:t>в целях возмещения части затрат</w:t>
      </w:r>
    </w:p>
    <w:p w:rsidR="00673447" w:rsidRDefault="00673447">
      <w:pPr>
        <w:pStyle w:val="ConsPlusNormal"/>
        <w:jc w:val="right"/>
      </w:pPr>
      <w:r>
        <w:t>на создание и (или) обеспечение</w:t>
      </w:r>
    </w:p>
    <w:p w:rsidR="00673447" w:rsidRDefault="00673447">
      <w:pPr>
        <w:pStyle w:val="ConsPlusNormal"/>
        <w:jc w:val="right"/>
      </w:pPr>
      <w:r>
        <w:t>деятельности групп дневного</w:t>
      </w:r>
    </w:p>
    <w:p w:rsidR="00673447" w:rsidRDefault="00673447">
      <w:pPr>
        <w:pStyle w:val="ConsPlusNormal"/>
        <w:jc w:val="right"/>
      </w:pPr>
      <w:r>
        <w:t>времяпрепровождения детей</w:t>
      </w:r>
    </w:p>
    <w:p w:rsidR="00673447" w:rsidRDefault="00673447">
      <w:pPr>
        <w:pStyle w:val="ConsPlusNormal"/>
        <w:jc w:val="right"/>
      </w:pPr>
      <w:r>
        <w:t>дошкольного возраста</w:t>
      </w:r>
    </w:p>
    <w:p w:rsidR="00673447" w:rsidRDefault="00673447">
      <w:pPr>
        <w:pStyle w:val="ConsPlusNormal"/>
        <w:jc w:val="center"/>
      </w:pPr>
    </w:p>
    <w:p w:rsidR="00673447" w:rsidRDefault="00673447">
      <w:pPr>
        <w:pStyle w:val="ConsPlusNormal"/>
        <w:jc w:val="center"/>
      </w:pPr>
      <w:bookmarkStart w:id="50" w:name="P567"/>
      <w:bookmarkEnd w:id="50"/>
      <w:r>
        <w:t>ЭКСПЕРТНОЕ ЗАКЛЮЧЕНИЕ</w:t>
      </w:r>
    </w:p>
    <w:p w:rsidR="00673447" w:rsidRDefault="00673447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734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ind w:firstLine="283"/>
              <w:jc w:val="both"/>
            </w:pPr>
            <w:r>
              <w:t>Субъект малого и среднего предпринимательства - производитель товаров, работ, услуг (далее - заявитель):</w:t>
            </w:r>
          </w:p>
        </w:tc>
      </w:tr>
      <w:tr w:rsidR="0067344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447" w:rsidRDefault="00673447">
            <w:pPr>
              <w:pStyle w:val="ConsPlusNormal"/>
            </w:pPr>
          </w:p>
        </w:tc>
      </w:tr>
      <w:tr w:rsidR="0067344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ind w:firstLine="283"/>
              <w:jc w:val="both"/>
            </w:pPr>
            <w:r>
              <w:t>Дата и входящий регистрационный номер пакета документов:</w:t>
            </w:r>
          </w:p>
        </w:tc>
      </w:tr>
      <w:tr w:rsidR="0067344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447" w:rsidRDefault="00673447">
            <w:pPr>
              <w:pStyle w:val="ConsPlusNormal"/>
            </w:pPr>
          </w:p>
        </w:tc>
      </w:tr>
    </w:tbl>
    <w:p w:rsidR="00673447" w:rsidRDefault="00673447">
      <w:pPr>
        <w:pStyle w:val="ConsPlusNormal"/>
        <w:ind w:firstLine="540"/>
        <w:jc w:val="both"/>
      </w:pPr>
    </w:p>
    <w:p w:rsidR="00673447" w:rsidRDefault="00673447">
      <w:pPr>
        <w:pStyle w:val="ConsPlusNormal"/>
        <w:jc w:val="center"/>
      </w:pPr>
      <w:r>
        <w:t>Таблица оценок</w:t>
      </w:r>
    </w:p>
    <w:p w:rsidR="00673447" w:rsidRDefault="0067344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54"/>
        <w:gridCol w:w="4082"/>
        <w:gridCol w:w="2211"/>
        <w:gridCol w:w="1264"/>
      </w:tblGrid>
      <w:tr w:rsidR="00673447">
        <w:tc>
          <w:tcPr>
            <w:tcW w:w="454" w:type="dxa"/>
          </w:tcPr>
          <w:p w:rsidR="00673447" w:rsidRDefault="006734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Номер критерия оценки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  <w:jc w:val="center"/>
            </w:pPr>
            <w:r>
              <w:t>Наименование критерия оценки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  <w:r>
              <w:t>Оценка в баллах: несоответствие критерию (не в наличии) - 0, соответствие критерию (в наличии) - 1</w:t>
            </w: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 xml:space="preserve">Основание (я) </w:t>
            </w:r>
            <w:hyperlink w:anchor="P82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5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1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Соответствие целям и условиям предоставления субсидии, в том числе: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Заявитель соответствует следующим критериям, установленным </w:t>
            </w:r>
            <w:hyperlink w:anchor="P63" w:history="1">
              <w:r>
                <w:rPr>
                  <w:color w:val="0000FF"/>
                </w:rPr>
                <w:t>пунктом 9</w:t>
              </w:r>
            </w:hyperlink>
            <w:r>
              <w:t xml:space="preserve"> Положения: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3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Заявитель состоит на учете в налоговых органах, зарегистрирован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города Красноярска и состоит в Едином реестре субъектов малого и среднего предпринимательства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Заявитель фактически осуществляет финансово-хозяйственную деятельность на территории города Красноярска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5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Заявитель имеет наемных работников, размер среднемесячной заработной платы которых за последний квартал, предшествующий дате подачи пакета документов, составляет в расчете на одного работника не менее величины минимального размера оплаты труда, установленного Федеральным </w:t>
            </w:r>
            <w:hyperlink r:id="rId4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труда", с учетом районных коэффициентов и процентных надбавок, начисляемых в связи с работой в местностях с особыми климатическими условиями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6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Заявитель занимается социально значимыми видами деятельности, а именно созданием и (или) обеспечением деятельности групп дневного времяпрепровождения детей дошкольного возраста и имеет в выписке из ЕГРЮЛ/ЕГРИП код видов экономической деятельности 88.91 "Предоставление услуг по дневному уходу за детьми"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7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Заявитель осуществляет создание и (или) обеспечение деятельности групп дневного времяпрепровождения детей дошкольного возраста в нежилых помещениях, зданиях, строениях, сооружениях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8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У заявителя заключены договоры (за исключением договоров аренды помещений, зданий, строений, сооружений), подтверждающие произведенные затраты, не с физическими лицами, не зарегистрированными в качестве индивидуальных предпринимателей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9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В отношении заявителя в текущем финансовом году не было принято решение об оказании аналогичной поддержки или сроки ее оказания истекли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10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Заявитель не имеет заключенных с муниципальными дошкольными </w:t>
            </w:r>
            <w:r>
              <w:lastRenderedPageBreak/>
              <w:t xml:space="preserve">образовательными организациями договоров (контрактов) на оказание услуг по присмотру и уходу за детьми дошкольного возраста в нежилых помещениях, зданиях, строениях, сооружениях, по которым в пакете документов представлены к возмещению за счет субсидии затраты по направлениям, установленным </w:t>
            </w:r>
            <w:hyperlink w:anchor="P223" w:history="1">
              <w:r>
                <w:rPr>
                  <w:color w:val="0000FF"/>
                </w:rPr>
                <w:t>пунктом 44</w:t>
              </w:r>
            </w:hyperlink>
            <w:r>
              <w:t xml:space="preserve"> Положения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Заявитель в соответствии с </w:t>
            </w:r>
            <w:hyperlink w:anchor="P73" w:history="1">
              <w:r>
                <w:rPr>
                  <w:color w:val="0000FF"/>
                </w:rPr>
                <w:t>пунктом 10</w:t>
              </w:r>
            </w:hyperlink>
            <w:r>
              <w:t xml:space="preserve"> Положения не осуществляет виды деятельности, предусмотренные </w:t>
            </w:r>
            <w:hyperlink r:id="rId42" w:history="1">
              <w:r>
                <w:rPr>
                  <w:color w:val="0000FF"/>
                </w:rPr>
                <w:t>частями 3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4 статьи 14</w:t>
              </w:r>
            </w:hyperlink>
            <w:r>
              <w:t xml:space="preserve"> Федерального закона N 209-ФЗ: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12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13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Не является участником соглашений о разделе продукции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14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Не осуществляет предпринимательскую деятельность в сфере игорного бизнеса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15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16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17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Заявитель соответствует требованиям, установленным </w:t>
            </w:r>
            <w:hyperlink w:anchor="P111" w:history="1">
              <w:r>
                <w:rPr>
                  <w:color w:val="0000FF"/>
                </w:rPr>
                <w:t>пунктом 15</w:t>
              </w:r>
            </w:hyperlink>
            <w:r>
              <w:t xml:space="preserve"> Положения: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18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Отсутствует неисполненная обязанность по уплате налогов, сборов, страховых взносов, пеней, штрафов, процентов, </w:t>
            </w:r>
            <w:r>
              <w:lastRenderedPageBreak/>
              <w:t>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Отсутствует просроченная задолженность по возврату в бюджет города Красноярска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Красноярска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20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не прекращает деятельность в качестве индивидуального предпринимателя (для индивидуальных предпринимателей)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21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являющемся заявителем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22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      </w:r>
            <w:r>
              <w:lastRenderedPageBreak/>
              <w:t>проведении финансовых операций (офшорные зоны) в отношении таких юридических лиц, в совокупности превышает 50 процентов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Не получает средства из бюджета города Красноярска на основании иных муниципальных правовых актов в целях возмещения (финансового обеспечения) одних и тех же затрат (части затрат) на создание и (или) обеспечение деятельности групп дневного времяпрепровождения детей дошкольного возраста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24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У заявителя предельные размеры расчетов наличными деньгами в Российской Федерации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связанными с осуществлением ими предпринимательской деятельности, в рамках одного договора, заключенного между указанными лицами, не превышают предельные размеры расчетов наличными деньгами в Российской Федерации, установленные Центральным банком РФ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25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Заявитель представил к возмещению произведенные затраты за период в соответствии с </w:t>
            </w:r>
            <w:hyperlink w:anchor="P244" w:history="1">
              <w:r>
                <w:rPr>
                  <w:color w:val="0000FF"/>
                </w:rPr>
                <w:t>пунктами 45</w:t>
              </w:r>
            </w:hyperlink>
            <w:r>
              <w:t xml:space="preserve">, </w:t>
            </w:r>
            <w:hyperlink w:anchor="P245" w:history="1">
              <w:r>
                <w:rPr>
                  <w:color w:val="0000FF"/>
                </w:rPr>
                <w:t>46</w:t>
              </w:r>
            </w:hyperlink>
            <w:r>
              <w:t xml:space="preserve"> Положения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26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Сведения, содержащиеся в </w:t>
            </w:r>
            <w:hyperlink w:anchor="P320" w:history="1">
              <w:r>
                <w:rPr>
                  <w:color w:val="0000FF"/>
                </w:rPr>
                <w:t>заявке</w:t>
              </w:r>
            </w:hyperlink>
            <w:r>
              <w:t xml:space="preserve"> по форме, установленной приложением 1 к Положению, проверенные в соответствии с </w:t>
            </w:r>
            <w:hyperlink w:anchor="P159" w:history="1">
              <w:r>
                <w:rPr>
                  <w:color w:val="0000FF"/>
                </w:rPr>
                <w:t>пунктом 22</w:t>
              </w:r>
            </w:hyperlink>
            <w:r>
              <w:t xml:space="preserve"> Положения, достоверны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27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Комплектность пакета документов заявителя соответствует перечню, установленному </w:t>
            </w:r>
            <w:hyperlink w:anchor="P126" w:history="1">
              <w:r>
                <w:rPr>
                  <w:color w:val="0000FF"/>
                </w:rPr>
                <w:t>пунктом 20</w:t>
              </w:r>
            </w:hyperlink>
            <w:r>
              <w:t xml:space="preserve"> Положения: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28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hyperlink w:anchor="P320" w:history="1">
              <w:r>
                <w:rPr>
                  <w:color w:val="0000FF"/>
                </w:rPr>
                <w:t>Заявка</w:t>
              </w:r>
            </w:hyperlink>
            <w:r>
              <w:t xml:space="preserve"> соответствует форме, установленной приложением 1 к Положению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29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Юридическим лицом (индивидуальным предпринимателем), осуществляющим бухгалтерский учет в соответствии с </w:t>
            </w:r>
            <w:r>
              <w:lastRenderedPageBreak/>
              <w:t xml:space="preserve">Федеральным </w:t>
            </w:r>
            <w:hyperlink r:id="rId4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06.12.2011 N 402-ФЗ "О бухгалтерском учете" (далее - Федеральный закон N 402-ФЗ), представлена промежуточная бухгалтерская отчетность (бухгалтерский баланс и отчет о финансовых результатах) за период с начала текущего финансового года до 1-го числа месяца подачи пакета документов; индивидуальным предпринимателем, применяющим общую систему налогообложения и не осуществляющим бухгалтерский учет в соответствии со </w:t>
            </w:r>
            <w:hyperlink r:id="rId45" w:history="1">
              <w:r>
                <w:rPr>
                  <w:color w:val="0000FF"/>
                </w:rPr>
                <w:t>статьей 6</w:t>
              </w:r>
            </w:hyperlink>
            <w:r>
              <w:t xml:space="preserve"> Федерального закона N 402-ФЗ, представлены копии книги учета доходов и расходов и хозяйственных операций индивидуального предпринимателя за период с начала текущего финансового года до 1-го числа месяца подачи пакета документов;</w:t>
            </w:r>
          </w:p>
          <w:p w:rsidR="00673447" w:rsidRDefault="00673447">
            <w:pPr>
              <w:pStyle w:val="ConsPlusNormal"/>
            </w:pPr>
            <w:r>
              <w:t>налогоплательщиком, применяющим упрощенную систему налогообложения, представлены копии книги учета доходов и расходов организаций и индивидуальных предпринимателей, применяющих упрощенную систему налогообложения, за период с начала текущего финансового года до 1-го числа месяца подачи пакета документов;</w:t>
            </w:r>
          </w:p>
          <w:p w:rsidR="00673447" w:rsidRDefault="00673447">
            <w:pPr>
              <w:pStyle w:val="ConsPlusNormal"/>
            </w:pPr>
            <w:r>
              <w:t>индивидуальным предпринимателем, применяющим патентную систему налогообложения, представлены копии книги учета доходов индивидуальных предпринимателей, применяющих патентную систему налогообложения, за период с начала текущего финансового года до 1-го числа месяца подачи пакета документов, копия патента на право применения патентной системы налогообложения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Копии документов (сведений, содержащихся в них) подтверждают право собственности (аренды) на нежилые помещения, здания, строения, сооружения, земельные участки и соответствуют требованиям </w:t>
            </w:r>
            <w:hyperlink w:anchor="P126" w:history="1">
              <w:r>
                <w:rPr>
                  <w:color w:val="0000FF"/>
                </w:rPr>
                <w:t>пункта 20</w:t>
              </w:r>
            </w:hyperlink>
            <w:r>
              <w:t xml:space="preserve"> Положения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31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Копии договоров, а также (при наличии): копии сметных расчетов (иной документации), подтверждающих стоимость отдельных видов </w:t>
            </w:r>
            <w:r>
              <w:lastRenderedPageBreak/>
              <w:t xml:space="preserve">строительных и монтажных работ и (или) стоимость оборудования; выписки из ссудного счета, подтверждающие получение кредита, и иные документы, сведения, содержащиеся в них, прилагаемые к копиям договоров, подтверждают затраты по направлениям, установленным </w:t>
            </w:r>
            <w:hyperlink w:anchor="P223" w:history="1">
              <w:r>
                <w:rPr>
                  <w:color w:val="0000FF"/>
                </w:rPr>
                <w:t>пунктом 44</w:t>
              </w:r>
            </w:hyperlink>
            <w:r>
              <w:t xml:space="preserve"> Положения, с учетом требований, установленных </w:t>
            </w:r>
            <w:hyperlink w:anchor="P235" w:history="1">
              <w:r>
                <w:rPr>
                  <w:color w:val="0000FF"/>
                </w:rPr>
                <w:t>подпунктами 5</w:t>
              </w:r>
            </w:hyperlink>
            <w:r>
              <w:t xml:space="preserve"> - </w:t>
            </w:r>
            <w:hyperlink w:anchor="P242" w:history="1">
              <w:r>
                <w:rPr>
                  <w:color w:val="0000FF"/>
                </w:rPr>
                <w:t>8 пункта 44</w:t>
              </w:r>
            </w:hyperlink>
            <w:r>
              <w:t xml:space="preserve"> Положения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Копии платежных документов подтверждают оплату затрат по направлениям, установленным </w:t>
            </w:r>
            <w:hyperlink w:anchor="P223" w:history="1">
              <w:r>
                <w:rPr>
                  <w:color w:val="0000FF"/>
                </w:rPr>
                <w:t>пунктом 44</w:t>
              </w:r>
            </w:hyperlink>
            <w:r>
              <w:t xml:space="preserve"> Положения. В случае безналичного расчета - копии платежных поручений; в случае наличного расчета - копии кассовых (или товарных) чеков и (или) копии квитанций к приходным кассовым ордерам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33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Копии счетов-фактур (при их наличии), счетов на оплату (при их наличии), товарных накладных, и (или) актов приема-передачи выполненных работ (оказанных услуг), и (или) актов сверки, и (или) универсальных передаточных документов, подтверждают затраты по направлениям, установленным </w:t>
            </w:r>
            <w:hyperlink w:anchor="P223" w:history="1">
              <w:r>
                <w:rPr>
                  <w:color w:val="0000FF"/>
                </w:rPr>
                <w:t>пунктом 44</w:t>
              </w:r>
            </w:hyperlink>
            <w:r>
              <w:t xml:space="preserve"> Положения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34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Пояснительная записка содержит информацию в соответствии с требованиями </w:t>
            </w:r>
            <w:hyperlink w:anchor="P138" w:history="1">
              <w:r>
                <w:rPr>
                  <w:color w:val="0000FF"/>
                </w:rPr>
                <w:t>подпункта 9 пункта 20</w:t>
              </w:r>
            </w:hyperlink>
            <w:r>
              <w:t xml:space="preserve"> Положения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35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Копия первичного или уточненного с последним номером корректировки (при наличии) расчета по страховым взносам за последний отчетный период, представленного в контролирующий орган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36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Копия действующего штатного расписания; в случае изменения штатной численности работников в последнем отчетном периоде копия штатного расписания по состоянию на 1-е число месяца, в котором произошло изменение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37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Копии договоров о предоставлении социальных услуг без обеспечения проживания по дневному уходу за детьми действуют на дату подачи </w:t>
            </w:r>
            <w:r>
              <w:lastRenderedPageBreak/>
              <w:t xml:space="preserve">заявителем пакета документов в нежилых помещениях, зданиях, строениях, сооружениях, по которым заявителем представлены к возмещению затраты по направлениям, установленным </w:t>
            </w:r>
            <w:hyperlink w:anchor="P223" w:history="1">
              <w:r>
                <w:rPr>
                  <w:color w:val="0000FF"/>
                </w:rPr>
                <w:t>пунктом 44</w:t>
              </w:r>
            </w:hyperlink>
            <w:r>
              <w:t xml:space="preserve"> Положения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lastRenderedPageBreak/>
              <w:t>38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Все листы пакета документов пронумерованы, подписаны заявителем, заверены печатью (при наличии), сопроводительное письмо содержит опись документов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39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Дополнительные критерии оценки: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40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Наличие в пакете документов копий лицензий или выписок из реестра лицензий на право ведения образовательной деятельности в нежилых помещениях, зданиях, строениях, сооружениях, по которым заявителем представлены к возмещению затраты по направлениям, установленным </w:t>
            </w:r>
            <w:hyperlink w:anchor="P223" w:history="1">
              <w:r>
                <w:rPr>
                  <w:color w:val="0000FF"/>
                </w:rPr>
                <w:t>пунктом 44</w:t>
              </w:r>
            </w:hyperlink>
            <w:r>
              <w:t xml:space="preserve"> Положения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41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Наличие в пакете документов копии санитарно-эпидемиологических заключений о соответствии санитарным правилам зданий, строений, сооружений, помещений, оборудования и иного имущества, по которым заявителем представлены к возмещению затраты по направлениям, установленным </w:t>
            </w:r>
            <w:hyperlink w:anchor="P223" w:history="1">
              <w:r>
                <w:rPr>
                  <w:color w:val="0000FF"/>
                </w:rPr>
                <w:t>пунктом 44</w:t>
              </w:r>
            </w:hyperlink>
            <w:r>
              <w:t xml:space="preserve"> Положения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42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Наличие у заявителя положительной динамики значений не менее 2 из 3 показателей, необходимых для достижения результата предоставления субсидии, на конец года (в случае получения субсидии) по сравнению с годом, предшествующим году подачи пакета документов, содержащихся в </w:t>
            </w:r>
            <w:hyperlink w:anchor="P320" w:history="1">
              <w:r>
                <w:rPr>
                  <w:color w:val="0000FF"/>
                </w:rPr>
                <w:t>заявке</w:t>
              </w:r>
            </w:hyperlink>
            <w:r>
              <w:t xml:space="preserve"> по форме, установленной приложением 1 к Положению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43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>Наличие у заявителя в выписке из ЕГРЮЛ/ЕГРИП кода видов экономической деятельности 88.91 "Предоставление услуг по дневному уходу за детьми" в качестве основного вида деятельности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44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Наличие в </w:t>
            </w:r>
            <w:hyperlink w:anchor="P320" w:history="1">
              <w:r>
                <w:rPr>
                  <w:color w:val="0000FF"/>
                </w:rPr>
                <w:t>заявке</w:t>
              </w:r>
            </w:hyperlink>
            <w:r>
              <w:t xml:space="preserve"> по форме, установленной приложением 1 к </w:t>
            </w:r>
            <w:r>
              <w:lastRenderedPageBreak/>
              <w:t>Положению, работников, имеющих высшее профессиональное педагогическое образование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Наличие в </w:t>
            </w:r>
            <w:hyperlink w:anchor="P320" w:history="1">
              <w:r>
                <w:rPr>
                  <w:color w:val="0000FF"/>
                </w:rPr>
                <w:t>заявке</w:t>
              </w:r>
            </w:hyperlink>
            <w:r>
              <w:t xml:space="preserve"> по форме, установленной приложением 1 к Положению, опыта, необходимого для достижения результата предоставления субсидии, не менее 1 года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46</w:t>
            </w:r>
          </w:p>
        </w:tc>
        <w:tc>
          <w:tcPr>
            <w:tcW w:w="1054" w:type="dxa"/>
          </w:tcPr>
          <w:p w:rsidR="00673447" w:rsidRDefault="0067344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082" w:type="dxa"/>
          </w:tcPr>
          <w:p w:rsidR="00673447" w:rsidRDefault="00673447">
            <w:pPr>
              <w:pStyle w:val="ConsPlusNormal"/>
            </w:pPr>
            <w:r>
              <w:t xml:space="preserve">Отсутствие в </w:t>
            </w:r>
            <w:hyperlink w:anchor="P320" w:history="1">
              <w:r>
                <w:rPr>
                  <w:color w:val="0000FF"/>
                </w:rPr>
                <w:t>заявке</w:t>
              </w:r>
            </w:hyperlink>
            <w:r>
              <w:t xml:space="preserve"> по форме, установленной приложением 1 к Положению, предписаний контрольных надзорных органов за период с начала текущего финансового года до даты подачи пакета документов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  <w:r>
              <w:t>47</w:t>
            </w:r>
          </w:p>
        </w:tc>
        <w:tc>
          <w:tcPr>
            <w:tcW w:w="5136" w:type="dxa"/>
            <w:gridSpan w:val="2"/>
          </w:tcPr>
          <w:p w:rsidR="00673447" w:rsidRDefault="00673447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264" w:type="dxa"/>
          </w:tcPr>
          <w:p w:rsidR="00673447" w:rsidRDefault="00673447">
            <w:pPr>
              <w:pStyle w:val="ConsPlusNormal"/>
              <w:jc w:val="center"/>
            </w:pPr>
            <w:r>
              <w:t>х</w:t>
            </w:r>
          </w:p>
        </w:tc>
      </w:tr>
    </w:tbl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r>
        <w:t>--------------------------------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51" w:name="P825"/>
      <w:bookmarkEnd w:id="51"/>
      <w:r>
        <w:t xml:space="preserve">&lt;*&gt; Графа 5 заполняется в случае несоответствия заявителя, пакета документов заявителя положениям, установленным </w:t>
      </w:r>
      <w:hyperlink w:anchor="P63" w:history="1">
        <w:r>
          <w:rPr>
            <w:color w:val="0000FF"/>
          </w:rPr>
          <w:t>пунктами 9</w:t>
        </w:r>
      </w:hyperlink>
      <w:r>
        <w:t xml:space="preserve">, </w:t>
      </w:r>
      <w:hyperlink w:anchor="P73" w:history="1">
        <w:r>
          <w:rPr>
            <w:color w:val="0000FF"/>
          </w:rPr>
          <w:t>10</w:t>
        </w:r>
      </w:hyperlink>
      <w:r>
        <w:t xml:space="preserve">, </w:t>
      </w:r>
      <w:hyperlink w:anchor="P111" w:history="1">
        <w:r>
          <w:rPr>
            <w:color w:val="0000FF"/>
          </w:rPr>
          <w:t>15</w:t>
        </w:r>
      </w:hyperlink>
      <w:r>
        <w:t xml:space="preserve">, </w:t>
      </w:r>
      <w:hyperlink w:anchor="P126" w:history="1">
        <w:r>
          <w:rPr>
            <w:color w:val="0000FF"/>
          </w:rPr>
          <w:t>20</w:t>
        </w:r>
      </w:hyperlink>
      <w:r>
        <w:t xml:space="preserve"> Положения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возраста, и применения в графе 4 оценки 0 баллов, за исключением дополнительных критериев оценки с 34 по 40.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r>
        <w:t>Заключение по результатам оценки пакета документов (нужное подчеркнуть, указать значение итоговой оценки в баллах):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соответствует условиям предоставления субсидии ______ баллов </w:t>
      </w:r>
      <w:hyperlink w:anchor="P836" w:history="1">
        <w:r>
          <w:rPr>
            <w:color w:val="0000FF"/>
          </w:rPr>
          <w:t>&lt;1&gt;</w:t>
        </w:r>
      </w:hyperlink>
      <w:r>
        <w:t>;</w:t>
      </w:r>
    </w:p>
    <w:p w:rsidR="00673447" w:rsidRDefault="00673447">
      <w:pPr>
        <w:pStyle w:val="ConsPlusNormal"/>
        <w:spacing w:before="220"/>
        <w:ind w:firstLine="540"/>
        <w:jc w:val="both"/>
      </w:pPr>
      <w:r>
        <w:t xml:space="preserve">не соответствует условиям предоставления субсидии ____ баллов </w:t>
      </w:r>
      <w:hyperlink w:anchor="P837" w:history="1">
        <w:r>
          <w:rPr>
            <w:color w:val="0000FF"/>
          </w:rPr>
          <w:t>&lt;2&gt;</w:t>
        </w:r>
      </w:hyperlink>
      <w:r>
        <w:t>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nformat"/>
        <w:jc w:val="both"/>
      </w:pPr>
      <w:r>
        <w:t>Член комиссии по отбору              ____________     _____________________</w:t>
      </w:r>
    </w:p>
    <w:p w:rsidR="00673447" w:rsidRDefault="00673447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>"__" ____________ 20__ г.</w:t>
      </w:r>
    </w:p>
    <w:p w:rsidR="00673447" w:rsidRDefault="00673447">
      <w:pPr>
        <w:pStyle w:val="ConsPlusNormal"/>
        <w:ind w:firstLine="540"/>
        <w:jc w:val="both"/>
      </w:pPr>
      <w:r>
        <w:t>--------------------------------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52" w:name="P836"/>
      <w:bookmarkEnd w:id="52"/>
      <w:r>
        <w:t>&lt;1&gt; Значение итоговой оценки в баллах определяется как сумма баллов из графы 4 итоговой строки таблицы оценок (максимальное значение составляет 40 баллов).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53" w:name="P837"/>
      <w:bookmarkEnd w:id="53"/>
      <w:r>
        <w:t>&lt;2&gt; Указывается значение "0" в случае применения оценки 0 баллов по критериям оценки с 1 по 33.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right"/>
        <w:outlineLvl w:val="1"/>
      </w:pPr>
      <w:r>
        <w:t>Приложение 4</w:t>
      </w:r>
    </w:p>
    <w:p w:rsidR="00673447" w:rsidRDefault="00673447">
      <w:pPr>
        <w:pStyle w:val="ConsPlusNormal"/>
        <w:jc w:val="right"/>
      </w:pPr>
      <w:r>
        <w:t>к Положению</w:t>
      </w:r>
    </w:p>
    <w:p w:rsidR="00673447" w:rsidRDefault="00673447">
      <w:pPr>
        <w:pStyle w:val="ConsPlusNormal"/>
        <w:jc w:val="right"/>
      </w:pPr>
      <w:r>
        <w:t>о порядке предоставления</w:t>
      </w:r>
    </w:p>
    <w:p w:rsidR="00673447" w:rsidRDefault="00673447">
      <w:pPr>
        <w:pStyle w:val="ConsPlusNormal"/>
        <w:jc w:val="right"/>
      </w:pPr>
      <w:r>
        <w:t>субсидий субъектам малого</w:t>
      </w:r>
    </w:p>
    <w:p w:rsidR="00673447" w:rsidRDefault="00673447">
      <w:pPr>
        <w:pStyle w:val="ConsPlusNormal"/>
        <w:jc w:val="right"/>
      </w:pPr>
      <w:r>
        <w:lastRenderedPageBreak/>
        <w:t>и среднего предпринимательства -</w:t>
      </w:r>
    </w:p>
    <w:p w:rsidR="00673447" w:rsidRDefault="00673447">
      <w:pPr>
        <w:pStyle w:val="ConsPlusNormal"/>
        <w:jc w:val="right"/>
      </w:pPr>
      <w:r>
        <w:t>производителям товаров, работ, услуг</w:t>
      </w:r>
    </w:p>
    <w:p w:rsidR="00673447" w:rsidRDefault="00673447">
      <w:pPr>
        <w:pStyle w:val="ConsPlusNormal"/>
        <w:jc w:val="right"/>
      </w:pPr>
      <w:r>
        <w:t>в целях возмещения части затрат</w:t>
      </w:r>
    </w:p>
    <w:p w:rsidR="00673447" w:rsidRDefault="00673447">
      <w:pPr>
        <w:pStyle w:val="ConsPlusNormal"/>
        <w:jc w:val="right"/>
      </w:pPr>
      <w:r>
        <w:t>на создание и (или) обеспечение</w:t>
      </w:r>
    </w:p>
    <w:p w:rsidR="00673447" w:rsidRDefault="00673447">
      <w:pPr>
        <w:pStyle w:val="ConsPlusNormal"/>
        <w:jc w:val="right"/>
      </w:pPr>
      <w:r>
        <w:t>деятельности групп дневного</w:t>
      </w:r>
    </w:p>
    <w:p w:rsidR="00673447" w:rsidRDefault="00673447">
      <w:pPr>
        <w:pStyle w:val="ConsPlusNormal"/>
        <w:jc w:val="right"/>
      </w:pPr>
      <w:r>
        <w:t>времяпрепровождения детей</w:t>
      </w:r>
    </w:p>
    <w:p w:rsidR="00673447" w:rsidRDefault="00673447">
      <w:pPr>
        <w:pStyle w:val="ConsPlusNormal"/>
        <w:jc w:val="right"/>
      </w:pPr>
      <w:r>
        <w:t>дошкольного возраста</w:t>
      </w:r>
    </w:p>
    <w:p w:rsidR="00673447" w:rsidRDefault="00673447">
      <w:pPr>
        <w:pStyle w:val="ConsPlusNormal"/>
        <w:jc w:val="center"/>
      </w:pPr>
    </w:p>
    <w:p w:rsidR="00673447" w:rsidRDefault="00673447">
      <w:pPr>
        <w:pStyle w:val="ConsPlusNonformat"/>
        <w:jc w:val="both"/>
      </w:pPr>
      <w:bookmarkStart w:id="54" w:name="P855"/>
      <w:bookmarkEnd w:id="54"/>
      <w:r>
        <w:t xml:space="preserve">                                 ПРОТОКОЛ</w:t>
      </w:r>
    </w:p>
    <w:p w:rsidR="00673447" w:rsidRDefault="00673447">
      <w:pPr>
        <w:pStyle w:val="ConsPlusNonformat"/>
        <w:jc w:val="both"/>
      </w:pPr>
      <w:r>
        <w:t xml:space="preserve">                             об итогах отбора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>"__" ___________ 20__ г.                                      г. Красноярск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 xml:space="preserve">    Место проведения отбора: 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 xml:space="preserve">    Председатель комиссии по отбору: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 xml:space="preserve">    Члены комиссии по отбору: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 xml:space="preserve">    Приглашенные: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 xml:space="preserve">    Вопросы:</w:t>
      </w:r>
    </w:p>
    <w:p w:rsidR="00673447" w:rsidRDefault="00673447">
      <w:pPr>
        <w:pStyle w:val="ConsPlusNonformat"/>
        <w:jc w:val="both"/>
      </w:pPr>
      <w:r>
        <w:t xml:space="preserve">    1. Изучение материалов, представленных для отбора.</w:t>
      </w:r>
    </w:p>
    <w:p w:rsidR="00673447" w:rsidRDefault="00673447">
      <w:pPr>
        <w:pStyle w:val="ConsPlusNonformat"/>
        <w:jc w:val="both"/>
      </w:pPr>
      <w:r>
        <w:t xml:space="preserve">    2.   Определение   заявителей,   пакеты   документов  которых  признаны</w:t>
      </w:r>
    </w:p>
    <w:p w:rsidR="00673447" w:rsidRDefault="00673447">
      <w:pPr>
        <w:pStyle w:val="ConsPlusNonformat"/>
        <w:jc w:val="both"/>
      </w:pPr>
      <w:r>
        <w:t>победителями   отбора,   и  определение  размеров  предоставляемых  каждому</w:t>
      </w:r>
    </w:p>
    <w:p w:rsidR="00673447" w:rsidRDefault="00673447">
      <w:pPr>
        <w:pStyle w:val="ConsPlusNonformat"/>
        <w:jc w:val="both"/>
      </w:pPr>
      <w:r>
        <w:t>победителю  отбора  субсидий  в  пределах ассигнований, предусмотренных для</w:t>
      </w:r>
    </w:p>
    <w:p w:rsidR="00673447" w:rsidRDefault="00673447">
      <w:pPr>
        <w:pStyle w:val="ConsPlusNonformat"/>
        <w:jc w:val="both"/>
      </w:pPr>
      <w:r>
        <w:t>предоставления субсидий в текущем финансовом году.</w:t>
      </w:r>
    </w:p>
    <w:p w:rsidR="00673447" w:rsidRDefault="00673447">
      <w:pPr>
        <w:pStyle w:val="ConsPlusNonformat"/>
        <w:jc w:val="both"/>
      </w:pPr>
      <w:r>
        <w:t xml:space="preserve">    3.  Определение  заявителей,  пакеты  документов  которых отклонены как</w:t>
      </w:r>
    </w:p>
    <w:p w:rsidR="00673447" w:rsidRDefault="00673447">
      <w:pPr>
        <w:pStyle w:val="ConsPlusNonformat"/>
        <w:jc w:val="both"/>
      </w:pPr>
      <w:r>
        <w:t>не соответствующие условиям предоставления субсидий.</w:t>
      </w:r>
    </w:p>
    <w:p w:rsidR="00673447" w:rsidRDefault="00673447">
      <w:pPr>
        <w:pStyle w:val="ConsPlusNonformat"/>
        <w:jc w:val="both"/>
      </w:pPr>
      <w:r>
        <w:t xml:space="preserve">    4. Организационные вопросы.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 xml:space="preserve">    Решение:</w:t>
      </w:r>
    </w:p>
    <w:p w:rsidR="00673447" w:rsidRDefault="00673447">
      <w:pPr>
        <w:pStyle w:val="ConsPlusNonformat"/>
        <w:jc w:val="both"/>
      </w:pPr>
      <w:r>
        <w:t xml:space="preserve">    1. Предоставить субсидию:</w:t>
      </w:r>
    </w:p>
    <w:p w:rsidR="00673447" w:rsidRDefault="006734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191"/>
        <w:gridCol w:w="2041"/>
        <w:gridCol w:w="1984"/>
        <w:gridCol w:w="1757"/>
      </w:tblGrid>
      <w:tr w:rsidR="00673447">
        <w:tc>
          <w:tcPr>
            <w:tcW w:w="454" w:type="dxa"/>
          </w:tcPr>
          <w:p w:rsidR="00673447" w:rsidRDefault="006734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</w:tcPr>
          <w:p w:rsidR="00673447" w:rsidRDefault="00673447">
            <w:pPr>
              <w:pStyle w:val="ConsPlusNormal"/>
              <w:jc w:val="center"/>
            </w:pPr>
            <w:r>
              <w:t>Наименование заявителя</w:t>
            </w:r>
          </w:p>
        </w:tc>
        <w:tc>
          <w:tcPr>
            <w:tcW w:w="1191" w:type="dxa"/>
          </w:tcPr>
          <w:p w:rsidR="00673447" w:rsidRDefault="00673447">
            <w:pPr>
              <w:pStyle w:val="ConsPlusNormal"/>
              <w:jc w:val="center"/>
            </w:pPr>
            <w:r>
              <w:t>ИНН заявителя</w:t>
            </w:r>
          </w:p>
        </w:tc>
        <w:tc>
          <w:tcPr>
            <w:tcW w:w="2041" w:type="dxa"/>
          </w:tcPr>
          <w:p w:rsidR="00673447" w:rsidRDefault="00673447">
            <w:pPr>
              <w:pStyle w:val="ConsPlusNormal"/>
              <w:jc w:val="center"/>
            </w:pPr>
            <w:r>
              <w:t>Дата, номер пакета документов</w:t>
            </w:r>
          </w:p>
        </w:tc>
        <w:tc>
          <w:tcPr>
            <w:tcW w:w="1984" w:type="dxa"/>
          </w:tcPr>
          <w:p w:rsidR="00673447" w:rsidRDefault="00673447">
            <w:pPr>
              <w:pStyle w:val="ConsPlusNormal"/>
              <w:jc w:val="center"/>
            </w:pPr>
            <w:r>
              <w:t>Рейтинг заявителя в баллах</w:t>
            </w:r>
          </w:p>
        </w:tc>
        <w:tc>
          <w:tcPr>
            <w:tcW w:w="1757" w:type="dxa"/>
          </w:tcPr>
          <w:p w:rsidR="00673447" w:rsidRDefault="00673447">
            <w:pPr>
              <w:pStyle w:val="ConsPlusNormal"/>
              <w:jc w:val="center"/>
            </w:pPr>
            <w:r>
              <w:t>Сумма субсидии, рубли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673447" w:rsidRDefault="00673447">
            <w:pPr>
              <w:pStyle w:val="ConsPlusNormal"/>
              <w:jc w:val="center"/>
            </w:pPr>
          </w:p>
        </w:tc>
      </w:tr>
    </w:tbl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r>
        <w:t>2. Отказать в предоставлении субсидии:</w:t>
      </w:r>
    </w:p>
    <w:p w:rsidR="00673447" w:rsidRDefault="006734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1814"/>
        <w:gridCol w:w="2154"/>
        <w:gridCol w:w="1984"/>
      </w:tblGrid>
      <w:tr w:rsidR="00673447">
        <w:tc>
          <w:tcPr>
            <w:tcW w:w="454" w:type="dxa"/>
          </w:tcPr>
          <w:p w:rsidR="00673447" w:rsidRDefault="006734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673447" w:rsidRDefault="00673447">
            <w:pPr>
              <w:pStyle w:val="ConsPlusNormal"/>
              <w:jc w:val="center"/>
            </w:pPr>
            <w:r>
              <w:t>Наименование заявителя</w:t>
            </w:r>
          </w:p>
        </w:tc>
        <w:tc>
          <w:tcPr>
            <w:tcW w:w="1814" w:type="dxa"/>
          </w:tcPr>
          <w:p w:rsidR="00673447" w:rsidRDefault="00673447">
            <w:pPr>
              <w:pStyle w:val="ConsPlusNormal"/>
              <w:jc w:val="center"/>
            </w:pPr>
            <w:r>
              <w:t>ИНН заявителя</w:t>
            </w:r>
          </w:p>
        </w:tc>
        <w:tc>
          <w:tcPr>
            <w:tcW w:w="2154" w:type="dxa"/>
          </w:tcPr>
          <w:p w:rsidR="00673447" w:rsidRDefault="00673447">
            <w:pPr>
              <w:pStyle w:val="ConsPlusNormal"/>
              <w:jc w:val="center"/>
            </w:pPr>
            <w:r>
              <w:t>Дата, номер пакета документов</w:t>
            </w:r>
          </w:p>
        </w:tc>
        <w:tc>
          <w:tcPr>
            <w:tcW w:w="1984" w:type="dxa"/>
          </w:tcPr>
          <w:p w:rsidR="00673447" w:rsidRDefault="00673447">
            <w:pPr>
              <w:pStyle w:val="ConsPlusNormal"/>
              <w:jc w:val="center"/>
            </w:pPr>
            <w:r>
              <w:t>Основание (я) отказа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665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814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154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984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665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814" w:type="dxa"/>
          </w:tcPr>
          <w:p w:rsidR="00673447" w:rsidRDefault="00673447">
            <w:pPr>
              <w:pStyle w:val="ConsPlusNormal"/>
            </w:pPr>
          </w:p>
        </w:tc>
        <w:tc>
          <w:tcPr>
            <w:tcW w:w="2154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984" w:type="dxa"/>
          </w:tcPr>
          <w:p w:rsidR="00673447" w:rsidRDefault="00673447">
            <w:pPr>
              <w:pStyle w:val="ConsPlusNormal"/>
            </w:pPr>
          </w:p>
        </w:tc>
      </w:tr>
    </w:tbl>
    <w:p w:rsidR="00673447" w:rsidRDefault="00673447">
      <w:pPr>
        <w:pStyle w:val="ConsPlusNormal"/>
        <w:jc w:val="both"/>
      </w:pPr>
    </w:p>
    <w:p w:rsidR="00673447" w:rsidRDefault="00673447">
      <w:pPr>
        <w:pStyle w:val="ConsPlusNonformat"/>
        <w:jc w:val="both"/>
      </w:pPr>
      <w:r>
        <w:lastRenderedPageBreak/>
        <w:t xml:space="preserve">    Подписи: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 xml:space="preserve">    Председатель комиссии по отбору: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 xml:space="preserve">    Члены комиссии по отбору: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 xml:space="preserve">    Приглашенные: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 xml:space="preserve">    Секретарь комиссии по отбору: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right"/>
        <w:outlineLvl w:val="1"/>
      </w:pPr>
      <w:r>
        <w:t>Приложение 5</w:t>
      </w:r>
    </w:p>
    <w:p w:rsidR="00673447" w:rsidRDefault="00673447">
      <w:pPr>
        <w:pStyle w:val="ConsPlusNormal"/>
        <w:jc w:val="right"/>
      </w:pPr>
      <w:r>
        <w:t>к Положению</w:t>
      </w:r>
    </w:p>
    <w:p w:rsidR="00673447" w:rsidRDefault="00673447">
      <w:pPr>
        <w:pStyle w:val="ConsPlusNormal"/>
        <w:jc w:val="right"/>
      </w:pPr>
      <w:r>
        <w:t>о порядке предоставления</w:t>
      </w:r>
    </w:p>
    <w:p w:rsidR="00673447" w:rsidRDefault="00673447">
      <w:pPr>
        <w:pStyle w:val="ConsPlusNormal"/>
        <w:jc w:val="right"/>
      </w:pPr>
      <w:r>
        <w:t>субсидий субъектам малого</w:t>
      </w:r>
    </w:p>
    <w:p w:rsidR="00673447" w:rsidRDefault="00673447">
      <w:pPr>
        <w:pStyle w:val="ConsPlusNormal"/>
        <w:jc w:val="right"/>
      </w:pPr>
      <w:r>
        <w:t>и среднего предпринимательства -</w:t>
      </w:r>
    </w:p>
    <w:p w:rsidR="00673447" w:rsidRDefault="00673447">
      <w:pPr>
        <w:pStyle w:val="ConsPlusNormal"/>
        <w:jc w:val="right"/>
      </w:pPr>
      <w:r>
        <w:t>производителям товаров, работ, услуг</w:t>
      </w:r>
    </w:p>
    <w:p w:rsidR="00673447" w:rsidRDefault="00673447">
      <w:pPr>
        <w:pStyle w:val="ConsPlusNormal"/>
        <w:jc w:val="right"/>
      </w:pPr>
      <w:r>
        <w:t>в целях возмещения части затрат</w:t>
      </w:r>
    </w:p>
    <w:p w:rsidR="00673447" w:rsidRDefault="00673447">
      <w:pPr>
        <w:pStyle w:val="ConsPlusNormal"/>
        <w:jc w:val="right"/>
      </w:pPr>
      <w:r>
        <w:t>на создание и (или) обеспечение</w:t>
      </w:r>
    </w:p>
    <w:p w:rsidR="00673447" w:rsidRDefault="00673447">
      <w:pPr>
        <w:pStyle w:val="ConsPlusNormal"/>
        <w:jc w:val="right"/>
      </w:pPr>
      <w:r>
        <w:t>деятельности групп дневного</w:t>
      </w:r>
    </w:p>
    <w:p w:rsidR="00673447" w:rsidRDefault="00673447">
      <w:pPr>
        <w:pStyle w:val="ConsPlusNormal"/>
        <w:jc w:val="right"/>
      </w:pPr>
      <w:r>
        <w:t>времяпрепровождения детей</w:t>
      </w:r>
    </w:p>
    <w:p w:rsidR="00673447" w:rsidRDefault="00673447">
      <w:pPr>
        <w:pStyle w:val="ConsPlusNormal"/>
        <w:jc w:val="right"/>
      </w:pPr>
      <w:r>
        <w:t>дошкольного возраста</w:t>
      </w:r>
    </w:p>
    <w:p w:rsidR="00673447" w:rsidRDefault="00673447">
      <w:pPr>
        <w:pStyle w:val="ConsPlusNormal"/>
        <w:jc w:val="center"/>
      </w:pPr>
    </w:p>
    <w:p w:rsidR="00673447" w:rsidRDefault="00673447">
      <w:pPr>
        <w:pStyle w:val="ConsPlusNormal"/>
        <w:jc w:val="center"/>
      </w:pPr>
      <w:bookmarkStart w:id="55" w:name="P961"/>
      <w:bookmarkEnd w:id="55"/>
      <w:r>
        <w:t>РЕЕСТР</w:t>
      </w:r>
    </w:p>
    <w:p w:rsidR="00673447" w:rsidRDefault="00673447">
      <w:pPr>
        <w:pStyle w:val="ConsPlusNormal"/>
        <w:jc w:val="center"/>
      </w:pPr>
      <w:r>
        <w:t>получателей субсидии</w:t>
      </w:r>
    </w:p>
    <w:p w:rsidR="00673447" w:rsidRDefault="0067344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09"/>
        <w:gridCol w:w="1077"/>
        <w:gridCol w:w="2494"/>
        <w:gridCol w:w="2041"/>
        <w:gridCol w:w="1361"/>
      </w:tblGrid>
      <w:tr w:rsidR="00673447">
        <w:tc>
          <w:tcPr>
            <w:tcW w:w="454" w:type="dxa"/>
            <w:vMerge w:val="restart"/>
          </w:tcPr>
          <w:p w:rsidR="00673447" w:rsidRDefault="006734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86" w:type="dxa"/>
            <w:gridSpan w:val="2"/>
          </w:tcPr>
          <w:p w:rsidR="00673447" w:rsidRDefault="00673447">
            <w:pPr>
              <w:pStyle w:val="ConsPlusNormal"/>
              <w:jc w:val="center"/>
            </w:pPr>
            <w:r>
              <w:t>Получатель субсидии</w:t>
            </w:r>
          </w:p>
        </w:tc>
        <w:tc>
          <w:tcPr>
            <w:tcW w:w="2494" w:type="dxa"/>
            <w:vMerge w:val="restart"/>
          </w:tcPr>
          <w:p w:rsidR="00673447" w:rsidRDefault="00673447">
            <w:pPr>
              <w:pStyle w:val="ConsPlusNormal"/>
              <w:jc w:val="center"/>
            </w:pPr>
            <w:r>
              <w:t>Номер и дата договора о предоставлении субсидии</w:t>
            </w:r>
          </w:p>
        </w:tc>
        <w:tc>
          <w:tcPr>
            <w:tcW w:w="2041" w:type="dxa"/>
            <w:vMerge w:val="restart"/>
          </w:tcPr>
          <w:p w:rsidR="00673447" w:rsidRDefault="00673447">
            <w:pPr>
              <w:pStyle w:val="ConsPlusNormal"/>
              <w:jc w:val="center"/>
            </w:pPr>
            <w:r>
              <w:t>Наименование банка получателя субсидии</w:t>
            </w:r>
          </w:p>
        </w:tc>
        <w:tc>
          <w:tcPr>
            <w:tcW w:w="1361" w:type="dxa"/>
            <w:vMerge w:val="restart"/>
          </w:tcPr>
          <w:p w:rsidR="00673447" w:rsidRDefault="00673447">
            <w:pPr>
              <w:pStyle w:val="ConsPlusNormal"/>
              <w:jc w:val="center"/>
            </w:pPr>
            <w:r>
              <w:t>Размер субсидии, рублей</w:t>
            </w:r>
          </w:p>
        </w:tc>
      </w:tr>
      <w:tr w:rsidR="00673447">
        <w:tc>
          <w:tcPr>
            <w:tcW w:w="454" w:type="dxa"/>
            <w:vMerge/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1609" w:type="dxa"/>
          </w:tcPr>
          <w:p w:rsidR="00673447" w:rsidRDefault="006734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:rsidR="00673447" w:rsidRDefault="00673447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2494" w:type="dxa"/>
            <w:vMerge/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673447" w:rsidRDefault="00673447">
            <w:pPr>
              <w:spacing w:after="1" w:line="0" w:lineRule="atLeast"/>
            </w:pPr>
          </w:p>
        </w:tc>
        <w:tc>
          <w:tcPr>
            <w:tcW w:w="1361" w:type="dxa"/>
            <w:vMerge/>
          </w:tcPr>
          <w:p w:rsidR="00673447" w:rsidRDefault="00673447">
            <w:pPr>
              <w:spacing w:after="1" w:line="0" w:lineRule="atLeast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09" w:type="dxa"/>
          </w:tcPr>
          <w:p w:rsidR="00673447" w:rsidRDefault="006734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73447" w:rsidRDefault="006734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673447" w:rsidRDefault="006734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73447" w:rsidRDefault="006734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73447" w:rsidRDefault="00673447">
            <w:pPr>
              <w:pStyle w:val="ConsPlusNormal"/>
              <w:jc w:val="center"/>
            </w:pPr>
            <w:r>
              <w:t>6</w:t>
            </w: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609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54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609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673447" w:rsidRDefault="00673447">
            <w:pPr>
              <w:pStyle w:val="ConsPlusNormal"/>
              <w:jc w:val="center"/>
            </w:pPr>
          </w:p>
        </w:tc>
      </w:tr>
    </w:tbl>
    <w:p w:rsidR="00673447" w:rsidRDefault="00673447">
      <w:pPr>
        <w:pStyle w:val="ConsPlusNormal"/>
        <w:jc w:val="both"/>
      </w:pPr>
    </w:p>
    <w:p w:rsidR="00673447" w:rsidRDefault="00673447">
      <w:pPr>
        <w:pStyle w:val="ConsPlusNonformat"/>
        <w:jc w:val="both"/>
      </w:pPr>
      <w:r>
        <w:t>Руководитель                            ____________   ____________________</w:t>
      </w:r>
    </w:p>
    <w:p w:rsidR="00673447" w:rsidRDefault="00673447">
      <w:pPr>
        <w:pStyle w:val="ConsPlusNonformat"/>
        <w:jc w:val="both"/>
      </w:pPr>
      <w:r>
        <w:t xml:space="preserve">                                          (подпись)       (И.О. Фамилия)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</w:pPr>
    </w:p>
    <w:p w:rsidR="00673447" w:rsidRDefault="00673447">
      <w:pPr>
        <w:pStyle w:val="ConsPlusNormal"/>
      </w:pPr>
    </w:p>
    <w:p w:rsidR="00673447" w:rsidRDefault="00673447">
      <w:pPr>
        <w:pStyle w:val="ConsPlusNormal"/>
        <w:jc w:val="right"/>
        <w:outlineLvl w:val="1"/>
      </w:pPr>
      <w:r>
        <w:t>Приложение 6</w:t>
      </w:r>
    </w:p>
    <w:p w:rsidR="00673447" w:rsidRDefault="00673447">
      <w:pPr>
        <w:pStyle w:val="ConsPlusNormal"/>
        <w:jc w:val="right"/>
      </w:pPr>
      <w:r>
        <w:t>к Положению</w:t>
      </w:r>
    </w:p>
    <w:p w:rsidR="00673447" w:rsidRDefault="00673447">
      <w:pPr>
        <w:pStyle w:val="ConsPlusNormal"/>
        <w:jc w:val="right"/>
      </w:pPr>
      <w:r>
        <w:lastRenderedPageBreak/>
        <w:t>о порядке предоставления</w:t>
      </w:r>
    </w:p>
    <w:p w:rsidR="00673447" w:rsidRDefault="00673447">
      <w:pPr>
        <w:pStyle w:val="ConsPlusNormal"/>
        <w:jc w:val="right"/>
      </w:pPr>
      <w:r>
        <w:t>субсидий субъектам малого</w:t>
      </w:r>
    </w:p>
    <w:p w:rsidR="00673447" w:rsidRDefault="00673447">
      <w:pPr>
        <w:pStyle w:val="ConsPlusNormal"/>
        <w:jc w:val="right"/>
      </w:pPr>
      <w:r>
        <w:t>и среднего предпринимательства -</w:t>
      </w:r>
    </w:p>
    <w:p w:rsidR="00673447" w:rsidRDefault="00673447">
      <w:pPr>
        <w:pStyle w:val="ConsPlusNormal"/>
        <w:jc w:val="right"/>
      </w:pPr>
      <w:r>
        <w:t>производителям товаров, работ, услуг</w:t>
      </w:r>
    </w:p>
    <w:p w:rsidR="00673447" w:rsidRDefault="00673447">
      <w:pPr>
        <w:pStyle w:val="ConsPlusNormal"/>
        <w:jc w:val="right"/>
      </w:pPr>
      <w:r>
        <w:t>в целях возмещения части затрат</w:t>
      </w:r>
    </w:p>
    <w:p w:rsidR="00673447" w:rsidRDefault="00673447">
      <w:pPr>
        <w:pStyle w:val="ConsPlusNormal"/>
        <w:jc w:val="right"/>
      </w:pPr>
      <w:r>
        <w:t>на создание и (или) обеспечение</w:t>
      </w:r>
    </w:p>
    <w:p w:rsidR="00673447" w:rsidRDefault="00673447">
      <w:pPr>
        <w:pStyle w:val="ConsPlusNormal"/>
        <w:jc w:val="right"/>
      </w:pPr>
      <w:r>
        <w:t>деятельности групп дневного</w:t>
      </w:r>
    </w:p>
    <w:p w:rsidR="00673447" w:rsidRDefault="00673447">
      <w:pPr>
        <w:pStyle w:val="ConsPlusNormal"/>
        <w:jc w:val="right"/>
      </w:pPr>
      <w:r>
        <w:t>времяпрепровождения детей</w:t>
      </w:r>
    </w:p>
    <w:p w:rsidR="00673447" w:rsidRDefault="00673447">
      <w:pPr>
        <w:pStyle w:val="ConsPlusNormal"/>
        <w:jc w:val="right"/>
      </w:pPr>
      <w:r>
        <w:t>дошкольного возраста</w:t>
      </w:r>
    </w:p>
    <w:p w:rsidR="00673447" w:rsidRDefault="00673447">
      <w:pPr>
        <w:pStyle w:val="ConsPlusNormal"/>
        <w:jc w:val="center"/>
      </w:pPr>
    </w:p>
    <w:p w:rsidR="00673447" w:rsidRDefault="00673447">
      <w:pPr>
        <w:pStyle w:val="ConsPlusNormal"/>
        <w:jc w:val="center"/>
      </w:pPr>
      <w:bookmarkStart w:id="56" w:name="P1009"/>
      <w:bookmarkEnd w:id="56"/>
      <w:r>
        <w:t>ОТЧЕТ</w:t>
      </w:r>
    </w:p>
    <w:p w:rsidR="00673447" w:rsidRDefault="00673447">
      <w:pPr>
        <w:pStyle w:val="ConsPlusNormal"/>
        <w:jc w:val="center"/>
      </w:pPr>
      <w:r>
        <w:t>о достижении результата предоставления субсидии</w:t>
      </w:r>
    </w:p>
    <w:p w:rsidR="00673447" w:rsidRDefault="00673447">
      <w:pPr>
        <w:pStyle w:val="ConsPlusNormal"/>
        <w:jc w:val="center"/>
      </w:pPr>
      <w:r>
        <w:t>и показателей, необходимых для достижения результата</w:t>
      </w:r>
    </w:p>
    <w:p w:rsidR="00673447" w:rsidRDefault="00673447">
      <w:pPr>
        <w:pStyle w:val="ConsPlusNormal"/>
        <w:jc w:val="center"/>
      </w:pPr>
      <w:r>
        <w:t>предоставления субсидии за отчетный ____ год</w:t>
      </w:r>
    </w:p>
    <w:p w:rsidR="00673447" w:rsidRDefault="00673447">
      <w:pPr>
        <w:pStyle w:val="ConsPlusNormal"/>
        <w:jc w:val="center"/>
      </w:pPr>
    </w:p>
    <w:p w:rsidR="00673447" w:rsidRDefault="00673447">
      <w:pPr>
        <w:pStyle w:val="ConsPlusNormal"/>
        <w:jc w:val="center"/>
        <w:outlineLvl w:val="2"/>
      </w:pPr>
      <w:r>
        <w:t>I. Общая информация о субъекте малого и среднего</w:t>
      </w:r>
    </w:p>
    <w:p w:rsidR="00673447" w:rsidRDefault="00673447">
      <w:pPr>
        <w:pStyle w:val="ConsPlusNormal"/>
        <w:jc w:val="center"/>
      </w:pPr>
      <w:r>
        <w:t>предпринимательства - получателе финансовой поддержки:</w:t>
      </w:r>
    </w:p>
    <w:p w:rsidR="00673447" w:rsidRDefault="00673447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806"/>
        <w:gridCol w:w="3969"/>
      </w:tblGrid>
      <w:tr w:rsidR="00673447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  <w:r>
              <w:t>(полное наименование субъекта малого</w:t>
            </w:r>
          </w:p>
          <w:p w:rsidR="00673447" w:rsidRDefault="00673447">
            <w:pPr>
              <w:pStyle w:val="ConsPlusNormal"/>
              <w:jc w:val="center"/>
            </w:pPr>
            <w:r>
              <w:t>и среднего предпринимательства)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  <w:r>
              <w:t>(дата и номер договора</w:t>
            </w:r>
          </w:p>
          <w:p w:rsidR="00673447" w:rsidRDefault="00673447">
            <w:pPr>
              <w:pStyle w:val="ConsPlusNormal"/>
              <w:jc w:val="center"/>
            </w:pPr>
            <w:r>
              <w:t>о предоставлении субсидии)</w:t>
            </w:r>
          </w:p>
        </w:tc>
      </w:tr>
      <w:tr w:rsidR="00673447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</w:p>
        </w:tc>
      </w:tr>
      <w:tr w:rsidR="00673447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  <w:r>
              <w:t>(ИНН получателя поддержки)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447" w:rsidRDefault="00673447">
            <w:pPr>
              <w:pStyle w:val="ConsPlusNormal"/>
              <w:jc w:val="center"/>
            </w:pPr>
            <w:r>
              <w:t>(сумма оказанной поддержки,</w:t>
            </w:r>
          </w:p>
          <w:p w:rsidR="00673447" w:rsidRDefault="00673447">
            <w:pPr>
              <w:pStyle w:val="ConsPlusNormal"/>
              <w:jc w:val="center"/>
            </w:pPr>
            <w:r>
              <w:t>тыс. руб.)</w:t>
            </w:r>
          </w:p>
        </w:tc>
      </w:tr>
    </w:tbl>
    <w:p w:rsidR="00673447" w:rsidRDefault="00673447">
      <w:pPr>
        <w:pStyle w:val="ConsPlusNormal"/>
        <w:jc w:val="center"/>
      </w:pPr>
    </w:p>
    <w:p w:rsidR="00673447" w:rsidRDefault="00673447">
      <w:pPr>
        <w:pStyle w:val="ConsPlusNormal"/>
        <w:jc w:val="center"/>
        <w:outlineLvl w:val="2"/>
      </w:pPr>
      <w:r>
        <w:t>II. Наименование, плановое и фактическое значение</w:t>
      </w:r>
    </w:p>
    <w:p w:rsidR="00673447" w:rsidRDefault="00673447">
      <w:pPr>
        <w:pStyle w:val="ConsPlusNormal"/>
        <w:jc w:val="center"/>
      </w:pPr>
      <w:r>
        <w:t>показателей, необходимых для достижения результата</w:t>
      </w:r>
    </w:p>
    <w:p w:rsidR="00673447" w:rsidRDefault="00673447">
      <w:pPr>
        <w:pStyle w:val="ConsPlusNormal"/>
        <w:jc w:val="center"/>
      </w:pPr>
      <w:r>
        <w:t>предоставления субсидии</w:t>
      </w:r>
    </w:p>
    <w:p w:rsidR="00673447" w:rsidRDefault="006734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3"/>
        <w:gridCol w:w="2126"/>
        <w:gridCol w:w="1587"/>
      </w:tblGrid>
      <w:tr w:rsidR="00673447">
        <w:tc>
          <w:tcPr>
            <w:tcW w:w="5353" w:type="dxa"/>
          </w:tcPr>
          <w:p w:rsidR="00673447" w:rsidRDefault="006734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126" w:type="dxa"/>
          </w:tcPr>
          <w:p w:rsidR="00673447" w:rsidRDefault="00673447">
            <w:pPr>
              <w:pStyle w:val="ConsPlusNormal"/>
              <w:jc w:val="center"/>
            </w:pPr>
            <w:r>
              <w:t>Плановое значение по договору о предоставлении субсидии на 31.12.20__ г.</w:t>
            </w:r>
          </w:p>
        </w:tc>
        <w:tc>
          <w:tcPr>
            <w:tcW w:w="1587" w:type="dxa"/>
          </w:tcPr>
          <w:p w:rsidR="00673447" w:rsidRDefault="00673447">
            <w:pPr>
              <w:pStyle w:val="ConsPlusNormal"/>
              <w:jc w:val="center"/>
            </w:pPr>
            <w:r>
              <w:t>Фактическое значение на 31.12.20__ г.</w:t>
            </w:r>
          </w:p>
        </w:tc>
      </w:tr>
      <w:tr w:rsidR="00673447">
        <w:tc>
          <w:tcPr>
            <w:tcW w:w="5353" w:type="dxa"/>
          </w:tcPr>
          <w:p w:rsidR="00673447" w:rsidRDefault="00673447">
            <w:pPr>
              <w:pStyle w:val="ConsPlusNormal"/>
            </w:pPr>
            <w:r>
              <w:t>1. Численность наемных работников (исключая самозанятость), в том числе:</w:t>
            </w:r>
          </w:p>
        </w:tc>
        <w:tc>
          <w:tcPr>
            <w:tcW w:w="2126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587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5353" w:type="dxa"/>
          </w:tcPr>
          <w:p w:rsidR="00673447" w:rsidRDefault="00673447">
            <w:pPr>
              <w:pStyle w:val="ConsPlusNormal"/>
            </w:pPr>
            <w:r>
              <w:t>1.1. Количество сохраненных рабочих мест, человек</w:t>
            </w:r>
          </w:p>
        </w:tc>
        <w:tc>
          <w:tcPr>
            <w:tcW w:w="2126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587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5353" w:type="dxa"/>
          </w:tcPr>
          <w:p w:rsidR="00673447" w:rsidRDefault="00673447">
            <w:pPr>
              <w:pStyle w:val="ConsPlusNormal"/>
            </w:pPr>
            <w:r>
              <w:t>1.2. Количество вновь созданных рабочих мест, человек</w:t>
            </w:r>
          </w:p>
        </w:tc>
        <w:tc>
          <w:tcPr>
            <w:tcW w:w="2126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587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5353" w:type="dxa"/>
          </w:tcPr>
          <w:p w:rsidR="00673447" w:rsidRDefault="00673447">
            <w:pPr>
              <w:pStyle w:val="ConsPlusNormal"/>
            </w:pPr>
            <w:r>
              <w:t xml:space="preserve">2. Размер среднемесячной заработной платы за последний отчетный квартал в расчете на одного работника, рублей </w:t>
            </w:r>
            <w:hyperlink w:anchor="P10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26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587" w:type="dxa"/>
          </w:tcPr>
          <w:p w:rsidR="00673447" w:rsidRDefault="00673447">
            <w:pPr>
              <w:pStyle w:val="ConsPlusNormal"/>
            </w:pPr>
          </w:p>
        </w:tc>
      </w:tr>
      <w:tr w:rsidR="00673447">
        <w:tc>
          <w:tcPr>
            <w:tcW w:w="5353" w:type="dxa"/>
          </w:tcPr>
          <w:p w:rsidR="00673447" w:rsidRDefault="00673447">
            <w:pPr>
              <w:pStyle w:val="ConsPlusNormal"/>
            </w:pPr>
            <w:r>
              <w:t>3. Количество оборудованных мест в группах дневного времяпрепровождения детей дошкольного возраста, единиц</w:t>
            </w:r>
          </w:p>
        </w:tc>
        <w:tc>
          <w:tcPr>
            <w:tcW w:w="2126" w:type="dxa"/>
          </w:tcPr>
          <w:p w:rsidR="00673447" w:rsidRDefault="00673447">
            <w:pPr>
              <w:pStyle w:val="ConsPlusNormal"/>
            </w:pPr>
          </w:p>
        </w:tc>
        <w:tc>
          <w:tcPr>
            <w:tcW w:w="1587" w:type="dxa"/>
          </w:tcPr>
          <w:p w:rsidR="00673447" w:rsidRDefault="00673447">
            <w:pPr>
              <w:pStyle w:val="ConsPlusNormal"/>
            </w:pPr>
          </w:p>
        </w:tc>
      </w:tr>
    </w:tbl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673447" w:rsidRDefault="00673447">
      <w:pPr>
        <w:pStyle w:val="ConsPlusNormal"/>
        <w:spacing w:before="220"/>
        <w:ind w:firstLine="540"/>
        <w:jc w:val="both"/>
      </w:pPr>
      <w:bookmarkStart w:id="57" w:name="P1057"/>
      <w:bookmarkEnd w:id="57"/>
      <w:r>
        <w:t xml:space="preserve">&lt;*&gt; Рассчитывается в соответствии с </w:t>
      </w:r>
      <w:hyperlink w:anchor="P66" w:history="1">
        <w:r>
          <w:rPr>
            <w:color w:val="0000FF"/>
          </w:rPr>
          <w:t>подпунктом 3 пункта 9</w:t>
        </w:r>
      </w:hyperlink>
      <w:r>
        <w:t xml:space="preserve"> Положения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возраста.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nformat"/>
        <w:jc w:val="both"/>
      </w:pPr>
      <w:r>
        <w:t xml:space="preserve">    Сумма   оказанной  поддержки  по  договору  о  предоставлении  субсидии</w:t>
      </w:r>
    </w:p>
    <w:p w:rsidR="00673447" w:rsidRDefault="00673447">
      <w:pPr>
        <w:pStyle w:val="ConsPlusNonformat"/>
        <w:jc w:val="both"/>
      </w:pPr>
      <w:r>
        <w:t>направлена  на  (нужное подчеркнуть): создание новых рабочих мест, создание</w:t>
      </w:r>
    </w:p>
    <w:p w:rsidR="00673447" w:rsidRDefault="00673447">
      <w:pPr>
        <w:pStyle w:val="ConsPlusNonformat"/>
        <w:jc w:val="both"/>
      </w:pPr>
      <w:r>
        <w:t>новых  оборудованных  мест  в  группах  дневного  времяпрепровождения детей</w:t>
      </w:r>
    </w:p>
    <w:p w:rsidR="00673447" w:rsidRDefault="00673447">
      <w:pPr>
        <w:pStyle w:val="ConsPlusNonformat"/>
        <w:jc w:val="both"/>
      </w:pPr>
      <w:r>
        <w:t>дошкольного  возраста,  оснащение  оборудованием  вновь  созданных  мест  в</w:t>
      </w:r>
    </w:p>
    <w:p w:rsidR="00673447" w:rsidRDefault="00673447">
      <w:pPr>
        <w:pStyle w:val="ConsPlusNonformat"/>
        <w:jc w:val="both"/>
      </w:pPr>
      <w:r>
        <w:t>группах   дневного   времяпрепровождения   детей   дошкольного  возраста  в</w:t>
      </w:r>
    </w:p>
    <w:p w:rsidR="00673447" w:rsidRDefault="00673447">
      <w:pPr>
        <w:pStyle w:val="ConsPlusNonformat"/>
        <w:jc w:val="both"/>
      </w:pPr>
      <w:r>
        <w:t>соответствии   с   требованиями   действующего   законодательства,  текущее</w:t>
      </w:r>
    </w:p>
    <w:p w:rsidR="00673447" w:rsidRDefault="00673447">
      <w:pPr>
        <w:pStyle w:val="ConsPlusNonformat"/>
        <w:jc w:val="both"/>
      </w:pPr>
      <w:r>
        <w:t>содержание  частного  детского  сада (арендные платежи, оплата потребляемых</w:t>
      </w:r>
    </w:p>
    <w:p w:rsidR="00673447" w:rsidRDefault="00673447">
      <w:pPr>
        <w:pStyle w:val="ConsPlusNonformat"/>
        <w:jc w:val="both"/>
      </w:pPr>
      <w:r>
        <w:t>коммунальных     услуг,    услуг    электроснабжения),    иное    (указать)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___________________________________________________________________________</w:t>
      </w:r>
    </w:p>
    <w:p w:rsidR="00673447" w:rsidRDefault="00673447">
      <w:pPr>
        <w:pStyle w:val="ConsPlusNonformat"/>
        <w:jc w:val="both"/>
      </w:pPr>
      <w:r>
        <w:t>__________________________________________________________________________.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 xml:space="preserve">    Полноту и достоверность представленной информации подтверждаю.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>Руководитель организации/</w:t>
      </w:r>
    </w:p>
    <w:p w:rsidR="00673447" w:rsidRDefault="00673447">
      <w:pPr>
        <w:pStyle w:val="ConsPlusNonformat"/>
        <w:jc w:val="both"/>
      </w:pPr>
      <w:r>
        <w:t>индивидуальный предприниматель          ____________   ____________________</w:t>
      </w:r>
    </w:p>
    <w:p w:rsidR="00673447" w:rsidRDefault="00673447">
      <w:pPr>
        <w:pStyle w:val="ConsPlusNonformat"/>
        <w:jc w:val="both"/>
      </w:pPr>
      <w:r>
        <w:t xml:space="preserve">                                          (подпись)       (И.О. Фамилия)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>М.П.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>Главный бухгалтер                       ____________   ____________________</w:t>
      </w:r>
    </w:p>
    <w:p w:rsidR="00673447" w:rsidRDefault="00673447">
      <w:pPr>
        <w:pStyle w:val="ConsPlusNonformat"/>
        <w:jc w:val="both"/>
      </w:pPr>
      <w:r>
        <w:t xml:space="preserve">                                          (подпись)       (И.О. Фамилия)</w:t>
      </w:r>
    </w:p>
    <w:p w:rsidR="00673447" w:rsidRDefault="00673447">
      <w:pPr>
        <w:pStyle w:val="ConsPlusNonformat"/>
        <w:jc w:val="both"/>
      </w:pPr>
    </w:p>
    <w:p w:rsidR="00673447" w:rsidRDefault="00673447">
      <w:pPr>
        <w:pStyle w:val="ConsPlusNonformat"/>
        <w:jc w:val="both"/>
      </w:pPr>
      <w:r>
        <w:t>Дата</w:t>
      </w: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jc w:val="both"/>
      </w:pPr>
    </w:p>
    <w:p w:rsidR="00673447" w:rsidRDefault="006734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391" w:rsidRDefault="00673447"/>
    <w:sectPr w:rsidR="000A7391" w:rsidSect="00BC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47"/>
    <w:rsid w:val="000E68B1"/>
    <w:rsid w:val="00673447"/>
    <w:rsid w:val="00D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34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3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34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3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734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34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734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34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3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34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3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734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34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734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9D1B017A1A08D2B26080424FDA463369D1AD2715A218ECB225FB9EF729A73EBDC96D615005F30B702239F102E8CBBC8A7825ECE22AAA537362058BDH4eAE" TargetMode="External"/><Relationship Id="rId18" Type="http://schemas.openxmlformats.org/officeDocument/2006/relationships/hyperlink" Target="consultantplus://offline/ref=09D1B017A1A08D2B26080424FDA463369D1AD2715A218ECB225FB9EF729A73EBDC96D615005F30B702239A162B8CBBC8A7825ECE22AAA537362058BDH4eAE" TargetMode="External"/><Relationship Id="rId26" Type="http://schemas.openxmlformats.org/officeDocument/2006/relationships/hyperlink" Target="consultantplus://offline/ref=09D1B017A1A08D2B26080424FDA463369D1AD2715A2284CD2257B9EF729A73EBDC96D615005F30B702229C12288CBBC8A7825ECE22AAA537362058BDH4eAE" TargetMode="External"/><Relationship Id="rId39" Type="http://schemas.openxmlformats.org/officeDocument/2006/relationships/hyperlink" Target="consultantplus://offline/ref=09D1B017A1A08D2B26081A29EBC83C399D19857A5F238D997C02BFB82DCA75BE9CD6D040431B3EB10729C8436AD2E29BEBC953CE34B6A537H2eAE" TargetMode="External"/><Relationship Id="rId21" Type="http://schemas.openxmlformats.org/officeDocument/2006/relationships/hyperlink" Target="consultantplus://offline/ref=09D1B017A1A08D2B26080424FDA463369D1AD2715A2284CD2257B9EF729A73EBDC96D615005F30B702229C122B8CBBC8A7825ECE22AAA537362058BDH4eAE" TargetMode="External"/><Relationship Id="rId34" Type="http://schemas.openxmlformats.org/officeDocument/2006/relationships/image" Target="media/image1.wmf"/><Relationship Id="rId42" Type="http://schemas.openxmlformats.org/officeDocument/2006/relationships/hyperlink" Target="consultantplus://offline/ref=09D1B017A1A08D2B26081A29EBC83C399D19857A5F238D997C02BFB82DCA75BE9CD6D040431B3CB50A29C8436AD2E29BEBC953CE34B6A537H2eAE" TargetMode="External"/><Relationship Id="rId47" Type="http://schemas.openxmlformats.org/officeDocument/2006/relationships/theme" Target="theme/theme1.xml"/><Relationship Id="rId50" Type="http://schemas.openxmlformats.org/officeDocument/2006/relationships/customXml" Target="../customXml/item3.xml"/><Relationship Id="rId7" Type="http://schemas.openxmlformats.org/officeDocument/2006/relationships/hyperlink" Target="consultantplus://offline/ref=09D1B017A1A08D2B26080424FDA463369D1AD2715A2284CD2257B9EF729A73EBDC96D615005F30B702229C122B8CBBC8A7825ECE22AAA537362058BDH4eA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D1B017A1A08D2B26080424FDA463369D1AD2715A218ECB225FB9EF729A73EBDC96D615005F30B702239F162B8CBBC8A7825ECE22AAA537362058BDH4eAE" TargetMode="External"/><Relationship Id="rId29" Type="http://schemas.openxmlformats.org/officeDocument/2006/relationships/hyperlink" Target="consultantplus://offline/ref=09D1B017A1A08D2B26080424FDA463369D1AD2715A2284CD2257B9EF729A73EBDC96D615005F30B702229C132E8CBBC8A7825ECE22AAA537362058BDH4eAE" TargetMode="External"/><Relationship Id="rId11" Type="http://schemas.openxmlformats.org/officeDocument/2006/relationships/hyperlink" Target="consultantplus://offline/ref=09D1B017A1A08D2B26080424FDA463369D1AD2715A2D87CA2250B9EF729A73EBDC96D615005F30B7022197467FC3BA94E1DF4DCC28AAA7352AH2e0E" TargetMode="External"/><Relationship Id="rId24" Type="http://schemas.openxmlformats.org/officeDocument/2006/relationships/hyperlink" Target="consultantplus://offline/ref=09D1B017A1A08D2B26081A29EBC83C399D19857A5F238D997C02BFB82DCA75BE9CD6D040431B3CB50A29C8436AD2E29BEBC953CE34B6A537H2eAE" TargetMode="External"/><Relationship Id="rId32" Type="http://schemas.openxmlformats.org/officeDocument/2006/relationships/hyperlink" Target="consultantplus://offline/ref=09D1B017A1A08D2B26081A29EBC83C399C10887A5F278D997C02BFB82DCA75BE9CD6D040431B3DB70529C8436AD2E29BEBC953CE34B6A537H2eAE" TargetMode="External"/><Relationship Id="rId37" Type="http://schemas.openxmlformats.org/officeDocument/2006/relationships/hyperlink" Target="consultantplus://offline/ref=09D1B017A1A08D2B26081A29EBC83C399D19857A5F238D997C02BFB82DCA75BE9CD6D040431B3DB70B29C8436AD2E29BEBC953CE34B6A537H2eAE" TargetMode="External"/><Relationship Id="rId40" Type="http://schemas.openxmlformats.org/officeDocument/2006/relationships/hyperlink" Target="consultantplus://offline/ref=09D1B017A1A08D2B26080424FDA463369D1AD2715A2284CD2257B9EF729A73EBDC96D615005F30B702229C132C8CBBC8A7825ECE22AAA537362058BDH4eAE" TargetMode="External"/><Relationship Id="rId45" Type="http://schemas.openxmlformats.org/officeDocument/2006/relationships/hyperlink" Target="consultantplus://offline/ref=09D1B017A1A08D2B26081A29EBC83C399D19857958258D997C02BFB82DCA75BE9CD6D040431B3DB20429C8436AD2E29BEBC953CE34B6A537H2eA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9D1B017A1A08D2B26080424FDA463369D1AD2715A218ECB225FB9EF729A73EBDC96D615005F30B702239E1A2A8CBBC8A7825ECE22AAA537362058BDH4eAE" TargetMode="External"/><Relationship Id="rId23" Type="http://schemas.openxmlformats.org/officeDocument/2006/relationships/hyperlink" Target="consultantplus://offline/ref=09D1B017A1A08D2B26081A29EBC83C399A118E7950218D997C02BFB82DCA75BE8ED6884C411323B6003C9E122CH8e5E" TargetMode="External"/><Relationship Id="rId28" Type="http://schemas.openxmlformats.org/officeDocument/2006/relationships/hyperlink" Target="consultantplus://offline/ref=09D1B017A1A08D2B26080424FDA463369D1AD2715A2284CD2257B9EF729A73EBDC96D615005F30B702229C12278CBBC8A7825ECE22AAA537362058BDH4eAE" TargetMode="External"/><Relationship Id="rId36" Type="http://schemas.openxmlformats.org/officeDocument/2006/relationships/hyperlink" Target="consultantplus://offline/ref=09D1B017A1A08D2B26080424FDA463369D1AD2715A2287C92154B9EF729A73EBDC96D615125F68BB002A82122C99ED99E1HDe5E" TargetMode="External"/><Relationship Id="rId49" Type="http://schemas.openxmlformats.org/officeDocument/2006/relationships/customXml" Target="../customXml/item2.xml"/><Relationship Id="rId10" Type="http://schemas.openxmlformats.org/officeDocument/2006/relationships/hyperlink" Target="consultantplus://offline/ref=09D1B017A1A08D2B26080424FDA463369D1AD2715A2D87CA2250B9EF729A73EBDC96D615005F30B702229F17268CBBC8A7825ECE22AAA537362058BDH4eAE" TargetMode="External"/><Relationship Id="rId19" Type="http://schemas.openxmlformats.org/officeDocument/2006/relationships/hyperlink" Target="consultantplus://offline/ref=09D1B017A1A08D2B26080424FDA463369D1AD2715A218ECB225FB9EF729A73EBDC96D615005F30B702239A142C8CBBC8A7825ECE22AAA537362058BDH4eAE" TargetMode="External"/><Relationship Id="rId31" Type="http://schemas.openxmlformats.org/officeDocument/2006/relationships/hyperlink" Target="consultantplus://offline/ref=09D1B017A1A08D2B26081A29EBC83C399D19857958258D997C02BFB82DCA75BE9CD6D040431B3DB20429C8436AD2E29BEBC953CE34B6A537H2eAE" TargetMode="External"/><Relationship Id="rId44" Type="http://schemas.openxmlformats.org/officeDocument/2006/relationships/hyperlink" Target="consultantplus://offline/ref=09D1B017A1A08D2B26081A29EBC83C399D19857958258D997C02BFB82DCA75BE8ED6884C411323B6003C9E122CH8e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D1B017A1A08D2B26081A29EBC83C399D19857A5F238D997C02BFB82DCA75BE9CD6D040431B3CB00229C8436AD2E29BEBC953CE34B6A537H2eAE" TargetMode="External"/><Relationship Id="rId14" Type="http://schemas.openxmlformats.org/officeDocument/2006/relationships/hyperlink" Target="consultantplus://offline/ref=09D1B017A1A08D2B26080424FDA463369D1AD2715A218ECB225FB9EF729A73EBDC96D615005F30B702229A152D8CBBC8A7825ECE22AAA537362058BDH4eAE" TargetMode="External"/><Relationship Id="rId22" Type="http://schemas.openxmlformats.org/officeDocument/2006/relationships/hyperlink" Target="consultantplus://offline/ref=09D1B017A1A08D2B26081A29EBC83C399D19857A5F238D997C02BFB82DCA75BE8ED6884C411323B6003C9E122CH8e5E" TargetMode="External"/><Relationship Id="rId27" Type="http://schemas.openxmlformats.org/officeDocument/2006/relationships/hyperlink" Target="consultantplus://offline/ref=09D1B017A1A08D2B26080424FDA463369D1AD2715A2284CD2257B9EF729A73EBDC96D615005F30B702229C12268CBBC8A7825ECE22AAA537362058BDH4eAE" TargetMode="External"/><Relationship Id="rId30" Type="http://schemas.openxmlformats.org/officeDocument/2006/relationships/hyperlink" Target="consultantplus://offline/ref=09D1B017A1A08D2B26081A29EBC83C399D19857958258D997C02BFB82DCA75BE8ED6884C411323B6003C9E122CH8e5E" TargetMode="External"/><Relationship Id="rId35" Type="http://schemas.openxmlformats.org/officeDocument/2006/relationships/hyperlink" Target="consultantplus://offline/ref=09D1B017A1A08D2B26081A29EBC83C399D19857A5F238D997C02BFB82DCA75BE9CD6D0434B1936E25366C91F2C8FF199E1C951CC28HBe6E" TargetMode="External"/><Relationship Id="rId43" Type="http://schemas.openxmlformats.org/officeDocument/2006/relationships/hyperlink" Target="consultantplus://offline/ref=09D1B017A1A08D2B26081A29EBC83C399D19857A5F238D997C02BFB82DCA75BE9CD6D040431B3EB10729C8436AD2E29BEBC953CE34B6A537H2eAE" TargetMode="External"/><Relationship Id="rId48" Type="http://schemas.openxmlformats.org/officeDocument/2006/relationships/customXml" Target="../customXml/item1.xml"/><Relationship Id="rId8" Type="http://schemas.openxmlformats.org/officeDocument/2006/relationships/hyperlink" Target="consultantplus://offline/ref=09D1B017A1A08D2B26081A29EBC83C399D168B7C5A238D997C02BFB82DCA75BE9CD6D040431839B60229C8436AD2E29BEBC953CE34B6A537H2eA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9D1B017A1A08D2B26080424FDA463369D1AD2715A2D87CA2250B9EF729A73EBDC96D615005F30B70222981A2E8CBBC8A7825ECE22AAA537362058BDH4eAE" TargetMode="External"/><Relationship Id="rId17" Type="http://schemas.openxmlformats.org/officeDocument/2006/relationships/hyperlink" Target="consultantplus://offline/ref=09D1B017A1A08D2B26080424FDA463369D1AD2715A218ECB225FB9EF729A73EBDC96D615005F30B702239E1B278CBBC8A7825ECE22AAA537362058BDH4eAE" TargetMode="External"/><Relationship Id="rId25" Type="http://schemas.openxmlformats.org/officeDocument/2006/relationships/hyperlink" Target="consultantplus://offline/ref=09D1B017A1A08D2B26081A29EBC83C399D19857A5F238D997C02BFB82DCA75BE9CD6D040431B3EB10729C8436AD2E29BEBC953CE34B6A537H2eAE" TargetMode="External"/><Relationship Id="rId33" Type="http://schemas.openxmlformats.org/officeDocument/2006/relationships/hyperlink" Target="consultantplus://offline/ref=09D1B017A1A08D2B26080424FDA463369D1AD2715A2284CD2257B9EF729A73EBDC96D615005F30B702229C132F8CBBC8A7825ECE22AAA537362058BDH4eAE" TargetMode="External"/><Relationship Id="rId38" Type="http://schemas.openxmlformats.org/officeDocument/2006/relationships/hyperlink" Target="consultantplus://offline/ref=09D1B017A1A08D2B26081A29EBC83C399D19857A5F238D997C02BFB82DCA75BE9CD6D040431B3CB50A29C8436AD2E29BEBC953CE34B6A537H2eAE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09D1B017A1A08D2B26080424FDA463369D1AD2715A238ECC2656B9EF729A73EBDC96D615005F30B702229C122B8CBBC8A7825ECE22AAA537362058BDH4eAE" TargetMode="External"/><Relationship Id="rId41" Type="http://schemas.openxmlformats.org/officeDocument/2006/relationships/hyperlink" Target="consultantplus://offline/ref=09D1B017A1A08D2B26081A29EBC83C399A118E7950218D997C02BFB82DCA75BE8ED6884C411323B6003C9E122CH8e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D1B017A1A08D2B26080424FDA463369D1AD2715A238ECC2656B9EF729A73EBDC96D615005F30B702229C122B8CBBC8A7825ECE22AAA537362058BDH4e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DC00EA-31F5-4902-8CDC-EAE55F40FE3C}"/>
</file>

<file path=customXml/itemProps2.xml><?xml version="1.0" encoding="utf-8"?>
<ds:datastoreItem xmlns:ds="http://schemas.openxmlformats.org/officeDocument/2006/customXml" ds:itemID="{C19CD85C-FF6D-4809-9C52-D0F9A5D51E4B}"/>
</file>

<file path=customXml/itemProps3.xml><?xml version="1.0" encoding="utf-8"?>
<ds:datastoreItem xmlns:ds="http://schemas.openxmlformats.org/officeDocument/2006/customXml" ds:itemID="{BC289E1B-F54F-48F3-8AFE-F84C13B63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15364</Words>
  <Characters>87578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Кривцова Юлия Константиновна</dc:creator>
  <cp:lastModifiedBy>Кривцова Юлия Константиновна</cp:lastModifiedBy>
  <cp:revision>1</cp:revision>
  <dcterms:created xsi:type="dcterms:W3CDTF">2022-02-28T04:30:00Z</dcterms:created>
  <dcterms:modified xsi:type="dcterms:W3CDTF">2022-02-28T04:30:00Z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