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0D" w:rsidRDefault="00B8670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670D" w:rsidRDefault="00B8670D">
      <w:pPr>
        <w:pStyle w:val="ConsPlusNormal"/>
        <w:jc w:val="both"/>
        <w:outlineLvl w:val="0"/>
      </w:pPr>
    </w:p>
    <w:p w:rsidR="00B8670D" w:rsidRDefault="00B8670D">
      <w:pPr>
        <w:pStyle w:val="ConsPlusTitle"/>
        <w:jc w:val="center"/>
        <w:outlineLvl w:val="0"/>
      </w:pPr>
      <w:r>
        <w:t>АДМИНИСТРАЦИЯ ГОРОДА КРАСНОЯРСКА</w:t>
      </w:r>
    </w:p>
    <w:p w:rsidR="00B8670D" w:rsidRDefault="00B8670D">
      <w:pPr>
        <w:pStyle w:val="ConsPlusTitle"/>
        <w:jc w:val="center"/>
      </w:pPr>
    </w:p>
    <w:p w:rsidR="00B8670D" w:rsidRDefault="00B8670D">
      <w:pPr>
        <w:pStyle w:val="ConsPlusTitle"/>
        <w:jc w:val="center"/>
      </w:pPr>
      <w:r>
        <w:t>ПОСТАНОВЛЕНИЕ</w:t>
      </w:r>
    </w:p>
    <w:p w:rsidR="00B8670D" w:rsidRDefault="00B8670D">
      <w:pPr>
        <w:pStyle w:val="ConsPlusTitle"/>
        <w:jc w:val="center"/>
      </w:pPr>
      <w:r>
        <w:t>от 28 февраля 2017 г. N 107</w:t>
      </w:r>
    </w:p>
    <w:p w:rsidR="00B8670D" w:rsidRDefault="00B8670D">
      <w:pPr>
        <w:pStyle w:val="ConsPlusTitle"/>
        <w:jc w:val="center"/>
      </w:pPr>
    </w:p>
    <w:p w:rsidR="00B8670D" w:rsidRDefault="00B8670D">
      <w:pPr>
        <w:pStyle w:val="ConsPlusTitle"/>
        <w:jc w:val="center"/>
      </w:pPr>
      <w:r>
        <w:t>О ПОРЯДКЕ ПРЕДОСТАВЛЕНИЯ СУБСИДИЙ СУБЪЕКТАМ МАЛОГО</w:t>
      </w:r>
    </w:p>
    <w:p w:rsidR="00B8670D" w:rsidRDefault="00B8670D">
      <w:pPr>
        <w:pStyle w:val="ConsPlusTitle"/>
        <w:jc w:val="center"/>
      </w:pPr>
      <w:r>
        <w:t>И СРЕДНЕГО ПРЕДПРИНИМАТЕЛЬСТВА - ПРОИЗВОДИТЕЛЯМ ТОВАРОВ,</w:t>
      </w:r>
    </w:p>
    <w:p w:rsidR="00B8670D" w:rsidRDefault="00B8670D">
      <w:pPr>
        <w:pStyle w:val="ConsPlusTitle"/>
        <w:jc w:val="center"/>
      </w:pPr>
      <w:r>
        <w:t>РАБОТ, УСЛУГ В ЦЕЛЯХ ВОЗМЕЩЕНИЯ ЧАСТИ ЗАТРАТ НА УПЛАТУ</w:t>
      </w:r>
    </w:p>
    <w:p w:rsidR="00B8670D" w:rsidRDefault="00B8670D">
      <w:pPr>
        <w:pStyle w:val="ConsPlusTitle"/>
        <w:jc w:val="center"/>
      </w:pPr>
      <w:r>
        <w:t>ПЕРВОГО ВЗНОСА (АВАНСА) ПРИ ЗАКЛЮЧЕНИИ ДОГОВОРА (ДОГОВОРОВ)</w:t>
      </w:r>
    </w:p>
    <w:p w:rsidR="00B8670D" w:rsidRDefault="00B8670D">
      <w:pPr>
        <w:pStyle w:val="ConsPlusTitle"/>
        <w:jc w:val="center"/>
      </w:pPr>
      <w:r>
        <w:t>ЛИЗИНГА ОБОРУДОВАНИЯ С РОССИЙСКИМИ ЛИЗИНГОВЫМИ</w:t>
      </w:r>
    </w:p>
    <w:p w:rsidR="00B8670D" w:rsidRDefault="00B8670D">
      <w:pPr>
        <w:pStyle w:val="ConsPlusTitle"/>
        <w:jc w:val="center"/>
      </w:pPr>
      <w:r>
        <w:t>ОРГАНИЗАЦИЯМИ В ЦЕЛЯХ СОЗДАНИЯ И (ИЛИ) РАЗВИТИЯ ЛИБО</w:t>
      </w:r>
    </w:p>
    <w:p w:rsidR="00B8670D" w:rsidRDefault="00B8670D">
      <w:pPr>
        <w:pStyle w:val="ConsPlusTitle"/>
        <w:jc w:val="center"/>
      </w:pPr>
      <w:r>
        <w:t>МОДЕРНИЗАЦИИ ПРОИЗВОДСТВА ТОВАРОВ (РАБОТ, УСЛУГ)</w:t>
      </w:r>
    </w:p>
    <w:p w:rsidR="00B8670D" w:rsidRDefault="00B8670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67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02.05.2017 </w:t>
            </w:r>
            <w:hyperlink r:id="rId6" w:history="1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23.10.2017 </w:t>
            </w:r>
            <w:hyperlink r:id="rId8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30.01.2018 </w:t>
            </w:r>
            <w:hyperlink r:id="rId9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10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26.10.2018 </w:t>
            </w:r>
            <w:hyperlink r:id="rId11" w:history="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08.04.2019 </w:t>
            </w:r>
            <w:hyperlink r:id="rId12" w:history="1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,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3" w:history="1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 xml:space="preserve">, от 06.04.2020 </w:t>
            </w:r>
            <w:hyperlink r:id="rId14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17.09.2020 </w:t>
            </w:r>
            <w:hyperlink r:id="rId15" w:history="1">
              <w:r>
                <w:rPr>
                  <w:color w:val="0000FF"/>
                </w:rPr>
                <w:t>N 704</w:t>
              </w:r>
            </w:hyperlink>
            <w:r>
              <w:rPr>
                <w:color w:val="392C69"/>
              </w:rPr>
              <w:t>,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16.06.2021 </w:t>
            </w:r>
            <w:hyperlink r:id="rId16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13.01.2022 </w:t>
            </w:r>
            <w:hyperlink r:id="rId17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 xml:space="preserve">В целях поддержки и развития малого и среднего предпринимательства на территории города Красноярска, в рамках реализации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Федерации", в соответствии со </w:t>
      </w:r>
      <w:hyperlink r:id="rId19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руководствуясь </w:t>
      </w:r>
      <w:hyperlink r:id="rId20" w:history="1">
        <w:r>
          <w:rPr>
            <w:color w:val="0000FF"/>
          </w:rPr>
          <w:t>статьями 41</w:t>
        </w:r>
      </w:hyperlink>
      <w:r>
        <w:t xml:space="preserve">, </w:t>
      </w:r>
      <w:hyperlink r:id="rId21" w:history="1">
        <w:r>
          <w:rPr>
            <w:color w:val="0000FF"/>
          </w:rPr>
          <w:t>58</w:t>
        </w:r>
      </w:hyperlink>
      <w:r>
        <w:t xml:space="preserve">, </w:t>
      </w:r>
      <w:hyperlink r:id="rId22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согласно приложению.</w:t>
      </w:r>
    </w:p>
    <w:p w:rsidR="00B8670D" w:rsidRDefault="00B8670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30.01.2018 N 43)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 и распространяется на правоотношения, возникшие с 01.01.2017.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right"/>
      </w:pPr>
      <w:r>
        <w:t>Глава города</w:t>
      </w:r>
    </w:p>
    <w:p w:rsidR="00B8670D" w:rsidRDefault="00B8670D">
      <w:pPr>
        <w:pStyle w:val="ConsPlusNormal"/>
        <w:jc w:val="right"/>
      </w:pPr>
      <w:r>
        <w:t>Э.Ш.АКБУЛАТОВ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right"/>
        <w:outlineLvl w:val="0"/>
      </w:pPr>
      <w:r>
        <w:t>Приложение</w:t>
      </w:r>
    </w:p>
    <w:p w:rsidR="00B8670D" w:rsidRDefault="00B8670D">
      <w:pPr>
        <w:pStyle w:val="ConsPlusNormal"/>
        <w:jc w:val="right"/>
      </w:pPr>
      <w:r>
        <w:t>к Постановлению</w:t>
      </w:r>
    </w:p>
    <w:p w:rsidR="00B8670D" w:rsidRDefault="00B8670D">
      <w:pPr>
        <w:pStyle w:val="ConsPlusNormal"/>
        <w:jc w:val="right"/>
      </w:pPr>
      <w:r>
        <w:t>администрации города</w:t>
      </w:r>
    </w:p>
    <w:p w:rsidR="00B8670D" w:rsidRDefault="00B8670D">
      <w:pPr>
        <w:pStyle w:val="ConsPlusNormal"/>
        <w:jc w:val="right"/>
      </w:pPr>
      <w:r>
        <w:t>от 28 февраля 2017 г. N 107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Title"/>
        <w:jc w:val="center"/>
      </w:pPr>
      <w:bookmarkStart w:id="0" w:name="P38"/>
      <w:bookmarkEnd w:id="0"/>
      <w:r>
        <w:lastRenderedPageBreak/>
        <w:t>ПОЛОЖЕНИЕ</w:t>
      </w:r>
    </w:p>
    <w:p w:rsidR="00B8670D" w:rsidRDefault="00B8670D">
      <w:pPr>
        <w:pStyle w:val="ConsPlusTitle"/>
        <w:jc w:val="center"/>
      </w:pPr>
      <w:r>
        <w:t>О ПОРЯДКЕ ПРЕДОСТАВЛЕНИЯ СУБСИДИЙ СУБЪЕКТАМ МАЛОГО</w:t>
      </w:r>
    </w:p>
    <w:p w:rsidR="00B8670D" w:rsidRDefault="00B8670D">
      <w:pPr>
        <w:pStyle w:val="ConsPlusTitle"/>
        <w:jc w:val="center"/>
      </w:pPr>
      <w:r>
        <w:t>И СРЕДНЕГО ПРЕДПРИНИМАТЕЛЬСТВА - ПРОИЗВОДИТЕЛЯМ ТОВАРОВ,</w:t>
      </w:r>
    </w:p>
    <w:p w:rsidR="00B8670D" w:rsidRDefault="00B8670D">
      <w:pPr>
        <w:pStyle w:val="ConsPlusTitle"/>
        <w:jc w:val="center"/>
      </w:pPr>
      <w:r>
        <w:t>РАБОТ, УСЛУГ В ЦЕЛЯХ ВОЗМЕЩЕНИЯ ЧАСТИ ЗАТРАТ НА УПЛАТУ</w:t>
      </w:r>
    </w:p>
    <w:p w:rsidR="00B8670D" w:rsidRDefault="00B8670D">
      <w:pPr>
        <w:pStyle w:val="ConsPlusTitle"/>
        <w:jc w:val="center"/>
      </w:pPr>
      <w:r>
        <w:t>ПЕРВОГО ВЗНОСА (АВАНСА) ПРИ ЗАКЛЮЧЕНИИ ДОГОВОРА (ДОГОВОРОВ)</w:t>
      </w:r>
    </w:p>
    <w:p w:rsidR="00B8670D" w:rsidRDefault="00B8670D">
      <w:pPr>
        <w:pStyle w:val="ConsPlusTitle"/>
        <w:jc w:val="center"/>
      </w:pPr>
      <w:r>
        <w:t>ЛИЗИНГА ОБОРУДОВАНИЯ С РОССИЙСКИМИ ЛИЗИНГОВЫМИ</w:t>
      </w:r>
    </w:p>
    <w:p w:rsidR="00B8670D" w:rsidRDefault="00B8670D">
      <w:pPr>
        <w:pStyle w:val="ConsPlusTitle"/>
        <w:jc w:val="center"/>
      </w:pPr>
      <w:r>
        <w:t>ОРГАНИЗАЦИЯМИ В ЦЕЛЯХ СОЗДАНИЯ И (ИЛИ) РАЗВИТИЯ ЛИБО</w:t>
      </w:r>
    </w:p>
    <w:p w:rsidR="00B8670D" w:rsidRDefault="00B8670D">
      <w:pPr>
        <w:pStyle w:val="ConsPlusTitle"/>
        <w:jc w:val="center"/>
      </w:pPr>
      <w:r>
        <w:t>МОДЕРНИЗАЦИИ ПРОИЗВОДСТВА ТОВАРОВ (РАБОТ, УСЛУГ)</w:t>
      </w:r>
    </w:p>
    <w:p w:rsidR="00B8670D" w:rsidRDefault="00B8670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67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16.06.2021 </w:t>
            </w:r>
            <w:hyperlink r:id="rId24" w:history="1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13.01.2022 </w:t>
            </w:r>
            <w:hyperlink r:id="rId25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Title"/>
        <w:jc w:val="center"/>
        <w:outlineLvl w:val="1"/>
      </w:pPr>
      <w:r>
        <w:t>I. ОБЩИЕ ПОЛОЖЕНИЯ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1. Настоящее Положение устанавливает критерии отбора получателей субсидий - субъектов малого и среднего предпринимательства - производителей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(далее - субсидии); порядок проведения отбора получателей субсидий; размер затрат, подлежащих возмещению; условия, порядок предоставления субсидий; порядок возврата субсидий в бюджет города в случае нарушения условий, установленных при их предоставлении; положения об обязательной проверке главным распорядителем (распорядителем) бюджетных средств, предоставляющим субсидию, и органами муниципального финансового контроля соблюдения условий, целей и порядка предоставления субсидий их получателями.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2. Предоставление субсидий является видом финансовой поддержки субъектов малого и среднего предпринимательства - производителей товаров, работ, услуг, осуществляется для создания благоприятных условий их деятельности и направлено на достижение целей регионального проекта "Акселерация субъектов малого и среднего предпринимательства", утвержденного первым заместителем Губернатора Красноярского края - председателем Правительства Красноярского края от 11.12.2018, достижение целей федерального проекта "Акселерация субъектов малого и среднего предпринимательства", утвержденного приложением 3 к протоколу заседания проектного комитета по национальному проекту "Малое и среднее предпринимательство и поддержка индивидуальной предпринимательской инициативы" от 11.12.2018 N 4, входящего в состав национального проекта "Малое и среднее предпринимательство и поддержка индивидуальной предпринимательской инициативы", утвержденного президиумом Совета при Президенте Российской Федерации по стратегическому развитию и национальным проектам (протокол от 24.12.2018 N 16), вне целевых статей бюджетной классификации, относящихся к национальным проектам.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3. Для целей настоящего Положения применяются следующие понятия: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r:id="rId26" w:history="1">
        <w:r>
          <w:rPr>
            <w:color w:val="0000FF"/>
          </w:rPr>
          <w:t>законе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главный распорядитель бюджетных средств (далее - главный распорядитель) - распорядитель бюджетных средств, направляемых на возмещение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3) уполномоченный орган - департамент экономической политики и инвестиционного развития администрации города Красноярска;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4) отбор - организуемый уполномоченным органом запрос предложений участников отбора в целях определения получателей для предоставления субсидий и размеров предоставляемых субсидий, исходя из соответствия участника отбора критериям отбора и очередности поступления предложений на участие в отборе в соответствии с порядком проведения отбора, установленным </w:t>
      </w:r>
      <w:hyperlink w:anchor="P93" w:history="1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5) комиссия по отбору (далее - комиссия) - коллегиальный совещательный орган по определению получателей субсидий и размеров предоставляемых субсидий на основании предложений, направленных участниками отбора для участия в отборе в соответствии с порядком проведения отбора, установленным </w:t>
      </w:r>
      <w:hyperlink w:anchor="P93" w:history="1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6) получатель субсидии - субъект малого и среднего предпринимательства, с которым главный распорядитель заключил договор (соглашение) о предоставлении субсидии (далее - договор о предоставлении субсидии);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7) аналогичная поддержка - государственная и (или) муниципальная поддержка, оказанная в отношении одного и того же заявителя на возмещение (финансовое обеспечение) одних и тех же затрат (части затрат), совпадающая по форме, виду, срокам;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8) первый взнос (аванс) - денежная сумма авансового платежа, уплаченная одной или несколькими частями в соответствии с договором (договорами) лизинга;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9) оборудование - новое оборудование (не бывшее в эксплуатации, без эксплуатационного пробега), приобретенное по договорам, заключенным не ранее 1 января года, предшествующего году подачи субъектом малого и среднего предпринимательства пакета документов для получения субсидии, относящееся ко второй - десятой амортизационным группам </w:t>
      </w:r>
      <w:hyperlink r:id="rId27" w:history="1">
        <w:r>
          <w:rPr>
            <w:color w:val="0000FF"/>
          </w:rPr>
          <w:t>Классификатора</w:t>
        </w:r>
      </w:hyperlink>
      <w:r>
        <w:t xml:space="preserve"> основных средств, включаемых в амортизационные группы, утвержденного Постановлением Правительства Российской Федерации от 01.01.2002 N 1 "О Классификации основных средств, включаемых в амортизационные группы", за исключением оборудования, предназначенного для осуществления оптовой и розничной торговой деятельности. В целях настоящего Постановления под оборудованием понимается: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транспортные средства категории М3 класса I, соответствующие требованиям Технического регламента Таможенного союза ТР ТС 018/2011 "О безопасности колесных транспортных средств" и оснащенные специальным оборудованием для обеспечения посадки и высадки пассажиров с ограниченными возможностями здоровья, не ниже экологического класса Евро-4;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транспортные средства категории М3 класса I, имеющие низкое расположение пола, соответствующие требованиям Технического регламента Таможенного союза ТР ТС 018/2011 "О безопасности колесных транспортных средств" и оснащенные специальным оборудованием для обеспечения посадки и высадки пассажиров с ограниченными возможностями здоровья, не ниже экологического класса Евро-4;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специальное оборудование для обеспечения посадки и высадки пассажиров с ограниченными возможностями здоровья (рампы, подъемные устройства, аппарели);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10) российская лизинговая организация - организация или индивидуальный предприниматель (лизингодатели), зарегистрированные в соответствии с действующим законодательством на территории Российской Федерации, состоящие на учете в территориальных органах Федеральной службы по финансовому мониторингу (далее - Росфинмониторинг) на момент заключения с субъектом малого и среднего предпринимательства договора (договоров) лизинга оборудования.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4. Главным распорядителем является администрация города Красноярска.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Участниками отбора (далее - заявители) являются субъекты малого и среднего предпринимательства, представившие предложения для получения субсидий (далее - пакет документов) в соответствии с </w:t>
      </w:r>
      <w:hyperlink w:anchor="P137" w:history="1">
        <w:r>
          <w:rPr>
            <w:color w:val="0000FF"/>
          </w:rPr>
          <w:t>пунктом 20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5. Субсидии предоставляются в пределах средств, предусмотренных на эти цели в бюджете города на соответствующий финансовый год, на основании решения Красноярского городского Совета депутатов о бюджете города, правового акта города о предоставлении субсидий, договоров о предоставлении субсидий, заключенных между главным распорядителем и получателями субсидий.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6. Сведения о субсидиях размещаются на едином портале бюджетной системы Российской Федерации в информационно-телекоммуникационной сети Интернет в разделе "Бюджет" (далее - единый портал) при формировании проекта решения о бюджете города (проекта решения о внесении изменений в решение о бюджете) при наличии технической возможности.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7. Субсидии предоставляются по итогам проведения отбора на основании решения комиссии в соответствии с </w:t>
      </w:r>
      <w:hyperlink w:anchor="P198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8. Прием пакетов документов заявителей, оформление правового акта администрации города о предоставлении субсидий, заключение договоров о предоставлении субсидий от имени главного распорядителя и оформление правового акта администрации города о возврате субсидии от имени главного распорядителя осуществляет уполномоченный орган.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" w:name="P74"/>
      <w:bookmarkEnd w:id="2"/>
      <w:r>
        <w:t>9. Субсидии предоставляются заявителям, состоящим в Едином реестре субъектов малого и среднего предпринимательства, которые соответствуют следующим критериям:</w:t>
      </w:r>
    </w:p>
    <w:p w:rsidR="00B8670D" w:rsidRDefault="00B8670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1) состоят на учете в налоговых органах;</w:t>
      </w:r>
    </w:p>
    <w:p w:rsidR="00B8670D" w:rsidRDefault="00B8670D">
      <w:pPr>
        <w:pStyle w:val="ConsPlusNormal"/>
        <w:jc w:val="both"/>
      </w:pPr>
      <w:r>
        <w:t xml:space="preserve">(пп. 1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зарегистрированы и осуществляют виды деятельности в отраслях экономики на территории города Красноярска;</w:t>
      </w:r>
    </w:p>
    <w:p w:rsidR="00B8670D" w:rsidRDefault="00B8670D">
      <w:pPr>
        <w:pStyle w:val="ConsPlusNormal"/>
        <w:jc w:val="both"/>
      </w:pPr>
      <w:r>
        <w:t xml:space="preserve">(пп. 2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3) имеют наемных работников, размер среднемесячной заработной платы которых за последний квартал, предшествующий дате подачи пакета документов, составляет в расчете на одного работника не менее величины минимального размера оплаты труда, установленного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19.06.2000 N 82-ФЗ "О минимальном размере оплаты труда", с учетом районных коэффициентов и процентных надбавок, начисляемых в связи с работой в местностях с особыми климатическими условиями.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Показатель рассчитывается согласно данным, отраженным в расчете по страховым взносам за последний отчетный период, и действующему в этом отчетном периоде штатному расписанию. Это средний показатель отношения суммы выплат и иных вознаграждений, начисленных в пользу физических лиц, без учета сумм, не подлежащих обложению страховыми взносами, к количеству штатных единиц, работающих у заявителя согласно штатному расписанию, за последние 3 месяца отчетного периода;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4) осуществляют деятельность в сфере производства товаров (работ, услуг), за исключением видов деятельности, включенных в </w:t>
      </w:r>
      <w:hyperlink r:id="rId32" w:history="1">
        <w:r>
          <w:rPr>
            <w:color w:val="0000FF"/>
          </w:rPr>
          <w:t>разделы B</w:t>
        </w:r>
      </w:hyperlink>
      <w:r>
        <w:t xml:space="preserve">, </w:t>
      </w:r>
      <w:hyperlink r:id="rId33" w:history="1">
        <w:r>
          <w:rPr>
            <w:color w:val="0000FF"/>
          </w:rPr>
          <w:t>D</w:t>
        </w:r>
      </w:hyperlink>
      <w:r>
        <w:t xml:space="preserve">, </w:t>
      </w:r>
      <w:hyperlink r:id="rId34" w:history="1">
        <w:r>
          <w:rPr>
            <w:color w:val="0000FF"/>
          </w:rPr>
          <w:t>E</w:t>
        </w:r>
      </w:hyperlink>
      <w:r>
        <w:t xml:space="preserve">, </w:t>
      </w:r>
      <w:hyperlink r:id="rId35" w:history="1">
        <w:r>
          <w:rPr>
            <w:color w:val="0000FF"/>
          </w:rPr>
          <w:t>G</w:t>
        </w:r>
      </w:hyperlink>
      <w:r>
        <w:t xml:space="preserve">, </w:t>
      </w:r>
      <w:hyperlink r:id="rId36" w:history="1">
        <w:r>
          <w:rPr>
            <w:color w:val="0000FF"/>
          </w:rPr>
          <w:t>K</w:t>
        </w:r>
      </w:hyperlink>
      <w:r>
        <w:t xml:space="preserve">, </w:t>
      </w:r>
      <w:hyperlink r:id="rId37" w:history="1">
        <w:r>
          <w:rPr>
            <w:color w:val="0000FF"/>
          </w:rPr>
          <w:t>L</w:t>
        </w:r>
      </w:hyperlink>
      <w:r>
        <w:t xml:space="preserve">, </w:t>
      </w:r>
      <w:hyperlink r:id="rId38" w:history="1">
        <w:r>
          <w:rPr>
            <w:color w:val="0000FF"/>
          </w:rPr>
          <w:t>M</w:t>
        </w:r>
      </w:hyperlink>
      <w:r>
        <w:t xml:space="preserve"> (за исключением кода </w:t>
      </w:r>
      <w:hyperlink r:id="rId39" w:history="1">
        <w:r>
          <w:rPr>
            <w:color w:val="0000FF"/>
          </w:rPr>
          <w:t>75</w:t>
        </w:r>
      </w:hyperlink>
      <w:r>
        <w:t xml:space="preserve">), </w:t>
      </w:r>
      <w:hyperlink r:id="rId40" w:history="1">
        <w:r>
          <w:rPr>
            <w:color w:val="0000FF"/>
          </w:rPr>
          <w:t>N</w:t>
        </w:r>
      </w:hyperlink>
      <w:r>
        <w:t xml:space="preserve">, </w:t>
      </w:r>
      <w:hyperlink r:id="rId41" w:history="1">
        <w:r>
          <w:rPr>
            <w:color w:val="0000FF"/>
          </w:rPr>
          <w:t>O</w:t>
        </w:r>
      </w:hyperlink>
      <w:r>
        <w:t xml:space="preserve">, </w:t>
      </w:r>
      <w:hyperlink r:id="rId42" w:history="1">
        <w:r>
          <w:rPr>
            <w:color w:val="0000FF"/>
          </w:rPr>
          <w:t>S</w:t>
        </w:r>
      </w:hyperlink>
      <w:r>
        <w:t xml:space="preserve"> (за исключением кодов </w:t>
      </w:r>
      <w:hyperlink r:id="rId43" w:history="1">
        <w:r>
          <w:rPr>
            <w:color w:val="0000FF"/>
          </w:rPr>
          <w:t>95</w:t>
        </w:r>
      </w:hyperlink>
      <w:r>
        <w:t xml:space="preserve"> и </w:t>
      </w:r>
      <w:hyperlink r:id="rId44" w:history="1">
        <w:r>
          <w:rPr>
            <w:color w:val="0000FF"/>
          </w:rPr>
          <w:t>96</w:t>
        </w:r>
      </w:hyperlink>
      <w:r>
        <w:t xml:space="preserve">), </w:t>
      </w:r>
      <w:hyperlink r:id="rId45" w:history="1">
        <w:r>
          <w:rPr>
            <w:color w:val="0000FF"/>
          </w:rPr>
          <w:t>T</w:t>
        </w:r>
      </w:hyperlink>
      <w:r>
        <w:t xml:space="preserve">, </w:t>
      </w:r>
      <w:hyperlink r:id="rId46" w:history="1">
        <w:r>
          <w:rPr>
            <w:color w:val="0000FF"/>
          </w:rPr>
          <w:t>U</w:t>
        </w:r>
      </w:hyperlink>
      <w:r>
        <w:t xml:space="preserve"> Общероссийского классификатора видов экономической деятельности ОК 029-2014, утвержденного Приказом Росстандарта от 31.01.2014 N 14-ст;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5) осуществившие затраты на приобретение оборудования за счет привлеченных целевых </w:t>
      </w:r>
      <w:r>
        <w:lastRenderedPageBreak/>
        <w:t>заемных средств, предоставляемых на условиях платности и возвратности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6) заключившие договор (договоры) лизинга оборудования не с физическими лицами, не зарегистрированными в качестве индивидуальных предпринимателей;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7) в отношении заявителей в текущем финансовом году не было принято решение об оказании аналогичной поддержки или сроки ее оказания истекли.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4" w:name="P86"/>
      <w:bookmarkEnd w:id="4"/>
      <w:r>
        <w:t xml:space="preserve">10. В соответствии с </w:t>
      </w:r>
      <w:hyperlink r:id="rId47" w:history="1">
        <w:r>
          <w:rPr>
            <w:color w:val="0000FF"/>
          </w:rPr>
          <w:t>частями 3</w:t>
        </w:r>
      </w:hyperlink>
      <w:r>
        <w:t xml:space="preserve">, </w:t>
      </w:r>
      <w:hyperlink r:id="rId48" w:history="1">
        <w:r>
          <w:rPr>
            <w:color w:val="0000FF"/>
          </w:rPr>
          <w:t>4 статьи 14</w:t>
        </w:r>
      </w:hyperlink>
      <w:r>
        <w:t xml:space="preserve"> Федерального закона N 209-ФЗ субсидии не могут предоставляться в отношении заявителей: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являющихся участниками соглашений о разделе продукции;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3) осуществляющих предпринимательскую деятельность в сфере игорного бизнеса;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5)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Title"/>
        <w:jc w:val="center"/>
        <w:outlineLvl w:val="1"/>
      </w:pPr>
      <w:bookmarkStart w:id="5" w:name="P93"/>
      <w:bookmarkEnd w:id="5"/>
      <w:r>
        <w:t>II. ПОРЯДОК ПРОВЕДЕНИЯ ОТБОРА ПОЛУЧАТЕЛЕЙ СУБСИДИЙ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11. Отбор проводится один раз в текущем финансовом году.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В случае если в сроки, установленные в объявлении о проведении отбора в соответствии с </w:t>
      </w:r>
      <w:hyperlink w:anchor="P110" w:history="1">
        <w:r>
          <w:rPr>
            <w:color w:val="0000FF"/>
          </w:rPr>
          <w:t>подпунктом 1 пункта 14</w:t>
        </w:r>
      </w:hyperlink>
      <w:r>
        <w:t xml:space="preserve"> настоящего Положения, не поступило ни одного пакета документов и (или) заявителями пакеты документов отозваны, уполномоченный орган в соответствии с </w:t>
      </w:r>
      <w:hyperlink w:anchor="P101" w:history="1">
        <w:r>
          <w:rPr>
            <w:color w:val="0000FF"/>
          </w:rPr>
          <w:t>пунктом 13</w:t>
        </w:r>
      </w:hyperlink>
      <w:r>
        <w:t xml:space="preserve"> настоящего Положения организует проведение дополнительного отбора в связи с отсутствием пакетов документов для участия в отборе и получения субсидии.</w:t>
      </w:r>
    </w:p>
    <w:p w:rsidR="00B8670D" w:rsidRDefault="00B8670D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В случае если по итогам проведения отбора в соответствии с </w:t>
      </w:r>
      <w:hyperlink w:anchor="P194" w:history="1">
        <w:r>
          <w:rPr>
            <w:color w:val="0000FF"/>
          </w:rPr>
          <w:t>пунктами 34</w:t>
        </w:r>
      </w:hyperlink>
      <w:r>
        <w:t xml:space="preserve"> - </w:t>
      </w:r>
      <w:hyperlink w:anchor="P198" w:history="1">
        <w:r>
          <w:rPr>
            <w:color w:val="0000FF"/>
          </w:rPr>
          <w:t>37</w:t>
        </w:r>
      </w:hyperlink>
      <w:r>
        <w:t xml:space="preserve"> настоящего Положения образуется остаток нераспределенных бюджетных ассигнований, предусмотренных в бюджете города для предоставления субсидий в текущем финансовом году, комиссия принимает решение об организации уполномоченным органом в соответствии с </w:t>
      </w:r>
      <w:hyperlink w:anchor="P101" w:history="1">
        <w:r>
          <w:rPr>
            <w:color w:val="0000FF"/>
          </w:rPr>
          <w:t>пунктом 13</w:t>
        </w:r>
      </w:hyperlink>
      <w:r>
        <w:t xml:space="preserve"> настоящего Положения дополнительного отбора. Решение комиссии об организации уполномоченным органом дополнительного отбора в связи с наличием остатка нераспределенных бюджетных ассигнований, предусмотренных в бюджете города для предоставления субсидий в текущем финансовом году, отражается в протоколе об итогах отбора.</w:t>
      </w:r>
    </w:p>
    <w:p w:rsidR="00B8670D" w:rsidRDefault="00B8670D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12. Уполномоченный орган организует проведение отбора в случае наличия в бюджете города средств, предусмотренных для предоставления субсидий в текущем финансовом году.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6" w:name="P101"/>
      <w:bookmarkEnd w:id="6"/>
      <w:r>
        <w:t>13. В целях установления порядка проведения отбора получателей субсидий уполномоченный орган при проведении отбора осуществляет следующие функции: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1) организует проведение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устанавливает сроки проведения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3) обеспечивает работу комиссии, формирование и подписание протокола об итогах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4) в сроки, установленные </w:t>
      </w:r>
      <w:hyperlink w:anchor="P109" w:history="1">
        <w:r>
          <w:rPr>
            <w:color w:val="0000FF"/>
          </w:rPr>
          <w:t>пунктом 14</w:t>
        </w:r>
      </w:hyperlink>
      <w:r>
        <w:t xml:space="preserve"> настоящего Положения, размещает на официальном сайте администрации города Красноярска в информационно-телекоммуникационной сети Интернет по адресу: www.admkrsk.ru, раздел "Город сегодня/Экономика/Поддержка субъектов малого и среднего предпринимательства" (далее - Сайт), объявление о проведении отбора и организует его размещение на едином портале при наличии технической возможности;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7" w:name="P106"/>
      <w:bookmarkEnd w:id="7"/>
      <w:r>
        <w:t>5)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отборе, установленного в объявлении о проведении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6) осуществляет межведомственное информационное взаимодействие с государственными органами, органами местного самоуправления и подведомственными им организациями;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7) обеспечивает сохранность поданных пакетов документов.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8" w:name="P109"/>
      <w:bookmarkEnd w:id="8"/>
      <w:r>
        <w:t>14. Объявление о проведении отбора размещается на едином портале при наличии технической возможности и на Сайте не позднее чем за 3 рабочих дня до начала срока приема пакетов документов, но не позднее 1 октября текущего финансового года, и включает: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9" w:name="P110"/>
      <w:bookmarkEnd w:id="9"/>
      <w:r>
        <w:t>1) сроки проведения отбора (даты и время начала и окончания приема пакетов документов на участие в отборе), которые не могут быть меньше 30 календарных дней, следующих за днем размещения объявления о проведении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наименование, местонахождение, почтовый адрес, адрес электронной почты уполномоченного органа, организующего проведение отбора, а также номер телефона для получения разъяснений положений объявления о проведении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3) результат предоставления субсидии в соответствии с </w:t>
      </w:r>
      <w:hyperlink w:anchor="P221" w:history="1">
        <w:r>
          <w:rPr>
            <w:color w:val="0000FF"/>
          </w:rPr>
          <w:t>пунктом 47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4) доменное имя, и (или) сетевой адрес, и (или) адрес страницы Сайта, на котором обеспечивается проведение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5) критерии и требования к заявителям в соответствии с </w:t>
      </w:r>
      <w:hyperlink w:anchor="P74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86" w:history="1">
        <w:r>
          <w:rPr>
            <w:color w:val="0000FF"/>
          </w:rPr>
          <w:t>10</w:t>
        </w:r>
      </w:hyperlink>
      <w:r>
        <w:t xml:space="preserve">, </w:t>
      </w:r>
      <w:hyperlink w:anchor="P122" w:history="1">
        <w:r>
          <w:rPr>
            <w:color w:val="0000FF"/>
          </w:rPr>
          <w:t>15</w:t>
        </w:r>
      </w:hyperlink>
      <w:r>
        <w:t xml:space="preserve"> настоящего Положения и перечень документов в соответствии с </w:t>
      </w:r>
      <w:hyperlink w:anchor="P137" w:history="1">
        <w:r>
          <w:rPr>
            <w:color w:val="0000FF"/>
          </w:rPr>
          <w:t>пунктом 20</w:t>
        </w:r>
      </w:hyperlink>
      <w:r>
        <w:t xml:space="preserve"> настоящего Положения, представляемых заявителями для подтверждения их соответствия указанным критериям и требованиям;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6) порядок подачи заявителями пакетов документов в соответствии с </w:t>
      </w:r>
      <w:hyperlink w:anchor="P129" w:history="1">
        <w:r>
          <w:rPr>
            <w:color w:val="0000FF"/>
          </w:rPr>
          <w:t>пунктом 16</w:t>
        </w:r>
      </w:hyperlink>
      <w:r>
        <w:t xml:space="preserve"> настоящего Положения и требования, предъявляемые к форме и содержанию пакета документов, установленного </w:t>
      </w:r>
      <w:hyperlink w:anchor="P137" w:history="1">
        <w:r>
          <w:rPr>
            <w:color w:val="0000FF"/>
          </w:rPr>
          <w:t>пунктом 20</w:t>
        </w:r>
      </w:hyperlink>
      <w:r>
        <w:t xml:space="preserve"> настоящего Положения, которые включают в том числе согласие на публикацию (размещение) на едином портале и на Сайте информации о заявителе, о подаваемой заявителем </w:t>
      </w:r>
      <w:hyperlink w:anchor="P303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Положению, иной информации о заявителе, связанной с отбором, а также согласие на обработку персональных данных (для физического лица);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7) порядок внесения изменений в пакеты документов в соответствии с </w:t>
      </w:r>
      <w:hyperlink w:anchor="P131" w:history="1">
        <w:r>
          <w:rPr>
            <w:color w:val="0000FF"/>
          </w:rPr>
          <w:t>пунктом 17</w:t>
        </w:r>
      </w:hyperlink>
      <w:r>
        <w:t xml:space="preserve"> настоящего Положения; порядок возврата пакетов документов, определяющий в том числе основания для возврата пакетов документов, в соответствии с </w:t>
      </w:r>
      <w:hyperlink w:anchor="P134" w:history="1">
        <w:r>
          <w:rPr>
            <w:color w:val="0000FF"/>
          </w:rPr>
          <w:t>пунктом 18</w:t>
        </w:r>
      </w:hyperlink>
      <w:r>
        <w:t xml:space="preserve"> настоящего Положения; порядок отзыва заявителями пакетов документов в соответствии с </w:t>
      </w:r>
      <w:hyperlink w:anchor="P135" w:history="1">
        <w:r>
          <w:rPr>
            <w:color w:val="0000FF"/>
          </w:rPr>
          <w:t>пунктом 19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 xml:space="preserve">8) правила рассмотрения и оценки пакетов документов заявителей в соответствии с </w:t>
      </w:r>
      <w:hyperlink w:anchor="P186" w:history="1">
        <w:r>
          <w:rPr>
            <w:color w:val="0000FF"/>
          </w:rPr>
          <w:t>пунктами 30</w:t>
        </w:r>
      </w:hyperlink>
      <w:r>
        <w:t xml:space="preserve"> - </w:t>
      </w:r>
      <w:hyperlink w:anchor="P202" w:history="1">
        <w:r>
          <w:rPr>
            <w:color w:val="0000FF"/>
          </w:rPr>
          <w:t>40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9) порядок предоставления заявителям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106" w:history="1">
        <w:r>
          <w:rPr>
            <w:color w:val="0000FF"/>
          </w:rPr>
          <w:t>подпунктом 5 пункта 13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10) срок, в течение которого победители отбора должны подписать договоры о предоставлении субсидий в соответствии с </w:t>
      </w:r>
      <w:hyperlink w:anchor="P204" w:history="1">
        <w:r>
          <w:rPr>
            <w:color w:val="0000FF"/>
          </w:rPr>
          <w:t>подпунктом 2 пункта 40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11) условия признания победителя отбора уклонившимся от заключения договора о предоставлении субсидии в соответствии с </w:t>
      </w:r>
      <w:hyperlink w:anchor="P234" w:history="1">
        <w:r>
          <w:rPr>
            <w:color w:val="0000FF"/>
          </w:rPr>
          <w:t>пунктом 52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12) дату размещения результатов отбора на едином портале, Сайте, которая не может быть позднее 14-го календарного дня, следующего за днем определения победителей отбора в соответствии с </w:t>
      </w:r>
      <w:hyperlink w:anchor="P198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>15. В отборе принимают участие заявители, которые на 1-е число месяца, предшествующего месяцу, в котором планируется заключение договора о предоставлении субсидии (в случае принятия решения о соответствии пакета документов условиям проведения отбора и условиям предоставления субсидии), соответствуют следующим требованиям: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отсутствует просроченная задолженность по возврату в бюджет города Красноярска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3) заявитель - юридическое лицо 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 заявитель - индивидуальный предприниматель не должен прекратить деятельность в качестве индивидуального предпринимателя;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5)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6) заявитель не получает средства из бюджета города Красноярска на основании иных муниципальных правовых актов в целях возмещения одних и тех же затрат (части затрат)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</w:t>
      </w:r>
      <w:r>
        <w:lastRenderedPageBreak/>
        <w:t>производства товаров (работ, услуг).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1" w:name="P129"/>
      <w:bookmarkEnd w:id="11"/>
      <w:r>
        <w:t xml:space="preserve">16. Заявитель для участия в отборе и получения субсидии представляет в организационно-правовой отдел управления делами администрации города пакет документов, установленный </w:t>
      </w:r>
      <w:hyperlink w:anchor="P137" w:history="1">
        <w:r>
          <w:rPr>
            <w:color w:val="0000FF"/>
          </w:rPr>
          <w:t>пунктом 20</w:t>
        </w:r>
      </w:hyperlink>
      <w:r>
        <w:t xml:space="preserve"> настоящего Положения, в сроки, указанные в объявлении о проведении отбора.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Регистрация пакета документов заявителя в организационно-правовом отделе управления делами администрации города осуществляется в течение одного рабочего дня.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2" w:name="P131"/>
      <w:bookmarkEnd w:id="12"/>
      <w:r>
        <w:t>17. Заявитель несет ответственность за достоверность документов, представляемых для участия в отборе и получения субсидии, в соответствии с действующим законодательством Российской Федерации.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Заявитель несет ответственность за достоверность реквизитов своего расчетного или корреспондентского счета, указанных в </w:t>
      </w:r>
      <w:hyperlink w:anchor="P303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Внесение изменений в пакет документов, установленный </w:t>
      </w:r>
      <w:hyperlink w:anchor="P137" w:history="1">
        <w:r>
          <w:rPr>
            <w:color w:val="0000FF"/>
          </w:rPr>
          <w:t>пунктом 20</w:t>
        </w:r>
      </w:hyperlink>
      <w:r>
        <w:t xml:space="preserve"> настоящего Положения, не допускается.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3" w:name="P134"/>
      <w:bookmarkEnd w:id="13"/>
      <w:r>
        <w:t xml:space="preserve">18. Заявителям, пакеты документов которых зарегистрированы после окончания срока приема пакетов документов, установленного в объявлении о проведении отбора, уполномоченный орган в течение 3 рабочих дней с даты их поступления направляет уведомления об отказе в предоставлении субсидий по основанию, установленному </w:t>
      </w:r>
      <w:hyperlink w:anchor="P168" w:history="1">
        <w:r>
          <w:rPr>
            <w:color w:val="0000FF"/>
          </w:rPr>
          <w:t>подпунктом 1 пункта 23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4" w:name="P135"/>
      <w:bookmarkEnd w:id="14"/>
      <w:r>
        <w:t xml:space="preserve">19. Заявитель вправе отозвать пакет документов, установленный </w:t>
      </w:r>
      <w:hyperlink w:anchor="P137" w:history="1">
        <w:r>
          <w:rPr>
            <w:color w:val="0000FF"/>
          </w:rPr>
          <w:t>пунктом 20</w:t>
        </w:r>
      </w:hyperlink>
      <w:r>
        <w:t xml:space="preserve"> настоящего Положения, путем письменного обращения в организационно-правовой отдел управления делами администрации города в любое время, но не позднее даты заключения договора о предоставлении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Документы, представленные для участия в отборе и получения субсидии, заявителю не возвращаются.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5" w:name="P137"/>
      <w:bookmarkEnd w:id="15"/>
      <w:r>
        <w:t>20. Заявитель для участия в отборе и получения субсидии представляет в организационно-правовой отдел управления делами администрации города пакет документов, включающий: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1) </w:t>
      </w:r>
      <w:hyperlink w:anchor="P303" w:history="1">
        <w:r>
          <w:rPr>
            <w:color w:val="0000FF"/>
          </w:rPr>
          <w:t>заявку</w:t>
        </w:r>
      </w:hyperlink>
      <w:r>
        <w:t xml:space="preserve"> по форме, установленной приложением 1 к настоящему Положению;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2) юридические лица и индивидуальные предприниматели, осуществляющие бухгалтерский учет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06.12.2011 N 402-ФЗ "О бухгалтерском учете" (далее - Федеральный закон N 402-ФЗ), представляют промежуточную бухгалтерскую отчетность (бухгалтерский баланс и отчет о финансовых результатах) за период с начала текущего финансового года до 1-го числа месяца подачи пакета документов;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индивидуальные предприниматели, применяющие общую систему налогообложения и не осуществляющие бухгалтерский учет в соответствии со </w:t>
      </w:r>
      <w:hyperlink r:id="rId52" w:history="1">
        <w:r>
          <w:rPr>
            <w:color w:val="0000FF"/>
          </w:rPr>
          <w:t>статьей 6</w:t>
        </w:r>
      </w:hyperlink>
      <w:r>
        <w:t xml:space="preserve"> Федерального закона N 402-ФЗ, представляют копии книги учета доходов и расходов и хозяйственных операций индивидуального предпринимателя за период с начала текущего финансового года до 1-го числа месяца подачи пакета документов;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налогоплательщики, применяющие упрощенную систему налогообложения, представляют копии книги учета доходов и расходов организаций и индивидуальных предпринимателей, применяющих упрощенную систему налогообложения, за период с начала текущего финансового года до 1-го числа месяца подачи пакета документов;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индивидуальные предприниматели, применяющие патентную систему налогообложения, представляют копии книги учета доходов индивидуальных предпринимателей, применяющих патентную систему налогообложения, за период с начала текущего финансового года до 1-го числа месяца подачи пакета документов, копию патента на право применения патентной системы налогообложения;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3) копию технического паспорта на оборудование и (или) копию паспорта транспортного средства;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4) копии договора (договоров) лизинга оборудования с графиком погашения и уплаты лизинговых платежей;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6" w:name="P145"/>
      <w:bookmarkEnd w:id="16"/>
      <w:r>
        <w:t>5) копии документов, подтверждающих передачу предмета лизинга во временное владение и пользование;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7" w:name="P146"/>
      <w:bookmarkEnd w:id="17"/>
      <w:r>
        <w:t>6) копии платежных документов, подтверждающих уплату первого взноса (аванса) при заключении договора (договоров) лизинга оборудования. В случае безналичного расчета - копии платежных поручений; в случае наличного расчета - копии кассовых (или товарных) чеков и (или) копии квитанций к приходным кассовым ордерам;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8" w:name="P147"/>
      <w:bookmarkEnd w:id="18"/>
      <w:r>
        <w:t>7) копию уведомления о постановке российской лизинговой организации на учет в территориальных органах Росфинмониторинга, заверенную подписью уполномоченного лица и печатью лизингодателя.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В случае смены наименования без изменения организационно-правовой формы российской лизинговой организации, с которой после переименования заявителем заключен (ы) договор (ы) лизинга оборудования, необходимо представить документ (его копию или сведения, содержащиеся в нем) о переименовании российской лизинговой организации, заверенный подписью уполномоченного лица и печатью лизингодателя;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19" w:name="P149"/>
      <w:bookmarkEnd w:id="19"/>
      <w:r>
        <w:t>8) копию сертификата "Одобрение типа транспортного средства";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0" w:name="P150"/>
      <w:bookmarkEnd w:id="20"/>
      <w:r>
        <w:t>9) пояснительную записку, содержащую описание степени занятости персонала (постоянные штатные работники, почасовые работники, совместители, работающие по договорам гражданско-правового характера); информацию о наличии (отсутствии) дорожно-транспортных происшествий, повлекших за собой человеческие жертвы или причинение вреда здоровью граждан и произошедших по вине заявителя или его работников, с начала текущего финансового года до даты подачи пакета документов; информацию, связанную с оборудованием, приобретенным по договору (договорам) лизинга оборудования с российскими лизинговыми организациями: номер (а) и наименование (я) маршрута (ов) пассажирских перевозок в городе Красноярске, количество транспортных средств на маршруте (ах), из них количество транспортных средств с низким расположением пола и (или) с оборудованием для доступности и безопасности инвалидов и информационным обеспечением;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1" w:name="P151"/>
      <w:bookmarkEnd w:id="21"/>
      <w:r>
        <w:t>10) копию первичного или уточненного с последним номером корректировки (при наличии) расчета по страховым взносам за последний отчетный период, представленного в контролирующий орган;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11) копию действующего штатного расписания.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В случае изменения штатной численности работников в последнем отчетном периоде необходимо представить копию штатного расписания по состоянию на 1-е число месяца, в котором произошло изменение;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12) документ, подтверждающий полномочия лица на осуществление действий от имени заявителя (при наличии);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13) справку о наличии банковского счета, выданную не ранее чем за 30 дней до даты подачи пакета документов.</w:t>
      </w:r>
    </w:p>
    <w:p w:rsidR="00B8670D" w:rsidRDefault="00B8670D">
      <w:pPr>
        <w:pStyle w:val="ConsPlusNormal"/>
        <w:jc w:val="both"/>
      </w:pPr>
      <w:r>
        <w:t xml:space="preserve">(пп. 13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Все листы пакета документов должны быть пронумерованы, подписаны заявителем, заверены печатью (при наличии) и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21. Документы (их копии) или сведения, содержащиеся в них, указанные в </w:t>
      </w:r>
      <w:hyperlink w:anchor="P147" w:history="1">
        <w:r>
          <w:rPr>
            <w:color w:val="0000FF"/>
          </w:rPr>
          <w:t>подпункте 7 пункта 20</w:t>
        </w:r>
      </w:hyperlink>
      <w:r>
        <w:t xml:space="preserve"> настоящего Положения (за исключением документа о переименовании российской лизинговой организации без изменения ее организационно-правовой формы), не позднее 3 рабочих дней после окончания срока приема пакетов документов, установленного в объявлении о проведении отбора, запрашиваются уполномоченным органом в государственном органе, в распоряжении которого находятся указанные документы, если заявитель не представил указанные документы самостоятельно.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2" w:name="P159"/>
      <w:bookmarkEnd w:id="22"/>
      <w:r>
        <w:t xml:space="preserve">22. Для проверки сведений, содержащихся в </w:t>
      </w:r>
      <w:hyperlink w:anchor="P303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Положению, а также для проверки заявителей на соответствие критериям и требованиям, установленным в </w:t>
      </w:r>
      <w:hyperlink w:anchor="P74" w:history="1">
        <w:r>
          <w:rPr>
            <w:color w:val="0000FF"/>
          </w:rPr>
          <w:t>пунктах 9</w:t>
        </w:r>
      </w:hyperlink>
      <w:r>
        <w:t xml:space="preserve">, </w:t>
      </w:r>
      <w:hyperlink w:anchor="P86" w:history="1">
        <w:r>
          <w:rPr>
            <w:color w:val="0000FF"/>
          </w:rPr>
          <w:t>10</w:t>
        </w:r>
      </w:hyperlink>
      <w:r>
        <w:t xml:space="preserve">, </w:t>
      </w:r>
      <w:hyperlink w:anchor="P122" w:history="1">
        <w:r>
          <w:rPr>
            <w:color w:val="0000FF"/>
          </w:rPr>
          <w:t>15</w:t>
        </w:r>
      </w:hyperlink>
      <w:r>
        <w:t xml:space="preserve"> настоящего Положения, уполномоченный орган не позднее 3 рабочих дней после окончания срока приема пакетов документов, установленного в объявлении о проведении отбора,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Интернет, запрашивает в государственных органах, органах местного самоуправления и подведомственных им организациях следующие документы (сведения, содержащиеся в них):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1) справку (или сведения, содержащиеся в ней) инспекции Федеральной налоговой службы по месту учета заявителя об отсутствии задолженности по уплате налогов или справку инспекции Федеральной налоговой службы о состоянии расчетов по налогам, сборам, взносам по </w:t>
      </w:r>
      <w:hyperlink r:id="rId54" w:history="1">
        <w:r>
          <w:rPr>
            <w:color w:val="0000FF"/>
          </w:rPr>
          <w:t>форме</w:t>
        </w:r>
      </w:hyperlink>
      <w:r>
        <w:t>, утвержденной Приказом Федеральной налоговой службы России от 20.01.2017 N ММВ-7-8/20@;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юридических лиц (Единого государственного реестра индивидуальных предпринимателей);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3) выписку из Единого реестра субъектов малого и среднего предпринимательства;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4) выписку из Единого реестра субъектов малого и среднего предпринимательства - получателей поддержки;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5) сведения из реестра дисквалифицированных лиц;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6) сведения по идентификационному номеру налогоплательщика о российской лизинговой организации, состоящей на учете в Росфинмониторинге.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Указанные документы заявитель вправе представить самостоятельно.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3" w:name="P167"/>
      <w:bookmarkEnd w:id="23"/>
      <w:r>
        <w:t>23. Основаниями для отказа в предоставлении субсидии являются: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4" w:name="P168"/>
      <w:bookmarkEnd w:id="24"/>
      <w:r>
        <w:t>1) представление заявителем пакета документов после окончания срока приема, установленного в объявлении о проведении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2) отсутствие достаточного объема бюджетных ассигнований, предусмотренных в бюджете города на предоставление субсидий в текущем финансовом году, в результате их распределения решением комиссии. Достаточный объем бюджетных ассигнований устанавливается в сумме более 1 процента от размера испрашиваемой субсидии в </w:t>
      </w:r>
      <w:hyperlink w:anchor="P303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 xml:space="preserve">3) несоответствие заявителя критериям и требованиям, установленным </w:t>
      </w:r>
      <w:hyperlink w:anchor="P74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86" w:history="1">
        <w:r>
          <w:rPr>
            <w:color w:val="0000FF"/>
          </w:rPr>
          <w:t>10</w:t>
        </w:r>
      </w:hyperlink>
      <w:r>
        <w:t xml:space="preserve">, </w:t>
      </w:r>
      <w:hyperlink w:anchor="P122" w:history="1">
        <w:r>
          <w:rPr>
            <w:color w:val="0000FF"/>
          </w:rPr>
          <w:t>15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4) несоответствие представленного заявителем пакета документов требованиям, установленным </w:t>
      </w:r>
      <w:hyperlink w:anchor="P137" w:history="1">
        <w:r>
          <w:rPr>
            <w:color w:val="0000FF"/>
          </w:rPr>
          <w:t>пунктом 20</w:t>
        </w:r>
      </w:hyperlink>
      <w:r>
        <w:t xml:space="preserve"> настоящего Положения, или непредставление (представление не в полном объеме) документов, установленных </w:t>
      </w:r>
      <w:hyperlink w:anchor="P137" w:history="1">
        <w:r>
          <w:rPr>
            <w:color w:val="0000FF"/>
          </w:rPr>
          <w:t>пунктом 20</w:t>
        </w:r>
      </w:hyperlink>
      <w:r>
        <w:t xml:space="preserve"> настоящего Положения, которые заявитель должен представить самостоятельно (за исключением сведений о постановке российской лизинговой организации на учет в территориальных органах Росфинмониторинга, указанной в </w:t>
      </w:r>
      <w:hyperlink w:anchor="P147" w:history="1">
        <w:r>
          <w:rPr>
            <w:color w:val="0000FF"/>
          </w:rPr>
          <w:t>подпункте 7 пункта 20</w:t>
        </w:r>
      </w:hyperlink>
      <w:r>
        <w:t xml:space="preserve"> настоящего Положения);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5) установление факта недостоверности представленной заявителем информации, в том числе информации о местонахождении и адресе юридического лица;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6) невыполнение условий оказания поддержки, указанных в настоящем Положении;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7) в текущем финансовом году в отношении заявителя было принято решение об оказании аналогичной поддержки (услуги) и сроки ее оказания не истекли;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8) с даты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9) несоответствие произведенных затрат, представленных заявителем в пакете документов, затратам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10) представление заявителем документов, имеющих подчистки, приписки, исправления, зачеркнутые слова (цифры), технические ошибки, а также документов, которые не поддаются прочтению;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11) заключение заявителем договоров, подтверждающих затраты по направлениям, установленным </w:t>
      </w:r>
      <w:hyperlink w:anchor="P216" w:history="1">
        <w:r>
          <w:rPr>
            <w:color w:val="0000FF"/>
          </w:rPr>
          <w:t>пунктом 44</w:t>
        </w:r>
      </w:hyperlink>
      <w:r>
        <w:t xml:space="preserve"> настоящего Положения, с физическими лицами, не зарегистрированными в качестве индивидуальных предпринимателей;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12) предельные размеры расчетов наличными деньгами в Российской Федерации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связанными с осуществлением ими предпринимательской деятельности, в рамках одного договора, заключенного между указанными лицами, превышают предельные размеры расчетов наличными деньгами в Российской Федерации, установленные Центральным банком Российской Федерации.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24. Комиссия осуществляет свою деятельность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5" w:name="P181"/>
      <w:bookmarkEnd w:id="25"/>
      <w:r>
        <w:t>25. Численность комиссии составляет 5 человек. В состав комиссии входят: председатель комиссии, заместитель председателя комиссии, члены комиссии.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26. В </w:t>
      </w:r>
      <w:hyperlink w:anchor="P531" w:history="1">
        <w:r>
          <w:rPr>
            <w:color w:val="0000FF"/>
          </w:rPr>
          <w:t>состав</w:t>
        </w:r>
      </w:hyperlink>
      <w:r>
        <w:t xml:space="preserve"> комиссии включаются представители администрации города, Красноярского городского Совета депутатов согласно приложению 2 к настоящему Положению.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27. Руководство работой комиссии осуществляет ее председатель, в отсутствие председателя руководство комиссией осуществляет его заместитель. Председатель комиссии назначает дату и время проведения заседаний комиссии, предлагает повестку дня заседания </w:t>
      </w:r>
      <w:r>
        <w:lastRenderedPageBreak/>
        <w:t>комиссии. Председателем комиссии является руководитель уполномоченного органа.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28. Заседания комиссии правомочны, если на них присутствует не менее 1/2 от общего числа членов комиссии, установленного </w:t>
      </w:r>
      <w:hyperlink w:anchor="P181" w:history="1">
        <w:r>
          <w:rPr>
            <w:color w:val="0000FF"/>
          </w:rPr>
          <w:t>пунктом 25</w:t>
        </w:r>
      </w:hyperlink>
      <w:r>
        <w:t xml:space="preserve"> настоящего Положения. Решения комиссии принимаются путем открытого голосования. В случае равенства голосов решающим является голос председателя.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29. Секретарь комиссии (без права голосования) назначается поручением председателя комиссии. Секретарь комиссии информирует членов комиссии о повестке, времени и месте проведения заседаний комиссии; ведет протоколы заседаний комиссии; направляет членам комиссии для составления экспертных заключений пакеты документов заявителей и документы (сведения, содержащиеся в них), полученные от уполномоченного органа, с результатами проверки заявителя на соответствие критериям и требованиям, установленным </w:t>
      </w:r>
      <w:hyperlink w:anchor="P74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86" w:history="1">
        <w:r>
          <w:rPr>
            <w:color w:val="0000FF"/>
          </w:rPr>
          <w:t>10</w:t>
        </w:r>
      </w:hyperlink>
      <w:r>
        <w:t xml:space="preserve">, </w:t>
      </w:r>
      <w:hyperlink w:anchor="P122" w:history="1">
        <w:r>
          <w:rPr>
            <w:color w:val="0000FF"/>
          </w:rPr>
          <w:t>15</w:t>
        </w:r>
      </w:hyperlink>
      <w:r>
        <w:t xml:space="preserve"> настоящего Положения; на основании экспертных заключений членов комиссии формирует рейтинг заявителей; организует исполнение решений комиссии.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6" w:name="P186"/>
      <w:bookmarkEnd w:id="26"/>
      <w:r>
        <w:t xml:space="preserve">30. Пакеты документов в течение 5 рабочих дней после окончания срока их приема, установленного в объявлении о проведении отбора, направляются секретарем комиссии членам комиссии для подготовки экспертных </w:t>
      </w:r>
      <w:hyperlink w:anchor="P577" w:history="1">
        <w:r>
          <w:rPr>
            <w:color w:val="0000FF"/>
          </w:rPr>
          <w:t>заключений</w:t>
        </w:r>
      </w:hyperlink>
      <w:r>
        <w:t xml:space="preserve"> в соответствии с приложением 3 к настоящему Положению (за исключением пакетов документов, указанных в </w:t>
      </w:r>
      <w:hyperlink w:anchor="P134" w:history="1">
        <w:r>
          <w:rPr>
            <w:color w:val="0000FF"/>
          </w:rPr>
          <w:t>пункте 18</w:t>
        </w:r>
      </w:hyperlink>
      <w:r>
        <w:t xml:space="preserve"> настоящего Положения). Каждый пакет документов, участвующий в отборе, получает экспертное заключение.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Члены комиссии составляют экспертные заключения в течение 10 рабочих дней с даты их получения.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31. Пакеты документов оцениваются членами комиссии по критериям и требованиям (далее - критерии оценки), в том числе по дополнительным критериям оценки, установленным </w:t>
      </w:r>
      <w:hyperlink w:anchor="P577" w:history="1">
        <w:r>
          <w:rPr>
            <w:color w:val="0000FF"/>
          </w:rPr>
          <w:t>приложением 3</w:t>
        </w:r>
      </w:hyperlink>
      <w:r>
        <w:t xml:space="preserve"> к настоящему Положению, с учетом очередности поступления пакетов документов заявителей на участие в отборе. По итогам оценки членами комиссии пакетов документов каждому заявителю присваиваются итоговые баллы.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Заявители, пакетам документов которых присвоено суммарно большее количество итоговых баллов, указанных в экспертных заключениях, получают более высокий рейтинг. Заявителю, набравшему максимальное количество итоговых баллов, присваивается первое место.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При равенстве значений итоговых баллов по результатам оценки пакетов документов приоритет отдается заявителю, пакет документов которого зарегистрирован ранее других по дате и входящему регистрационному номеру в соответствии с </w:t>
      </w:r>
      <w:hyperlink w:anchor="P129" w:history="1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Пакеты документов, которые по итогам оценки членами комиссии не соответствуют условиям предоставления субсидий, получают экспертные заключения с нулевым значением рейтинга и основаниями для отказа в предоставлении субсидий, установленными </w:t>
      </w:r>
      <w:hyperlink w:anchor="P167" w:history="1">
        <w:r>
          <w:rPr>
            <w:color w:val="0000FF"/>
          </w:rPr>
          <w:t>пунктом 23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32. Подведение итогов отбора и определение размеров предоставляемых субсидий проводится на заседании комиссии не позднее 5 рабочих дней с даты получения от членов комиссии экспертных заключений.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33. На заседании комиссии каждый пакет документов обсуждается отдельно при рассмотрении рейтинга заявителей, сформированного секретарем комиссии по результатам составленных членами комиссии экспертных заключений пакетов документов.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7" w:name="P194"/>
      <w:bookmarkEnd w:id="27"/>
      <w:r>
        <w:t xml:space="preserve">34. Комиссия определяет победителей отбора и размеры предоставляемых субсидий в пределах объемов бюджетных ассигнований, предусмотренных для предоставления субсидий в текущем финансовом году; принимает решение об отказе в предоставлении субсидий по основаниям, установленным </w:t>
      </w:r>
      <w:hyperlink w:anchor="P167" w:history="1">
        <w:r>
          <w:rPr>
            <w:color w:val="0000FF"/>
          </w:rPr>
          <w:t>пунктом 23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 xml:space="preserve">35. Первому в рейтинге заявителю размер субсидии устанавливается комиссией в объеме согласно пакету документов, который определен в соответствии с </w:t>
      </w:r>
      <w:hyperlink w:anchor="P214" w:history="1">
        <w:r>
          <w:rPr>
            <w:color w:val="0000FF"/>
          </w:rPr>
          <w:t>пунктом 43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После определения суммы субсидии первому в рейтинге заявителю в рейтинге выбирается следующий заявитель и определяется размер субсидии в соответствии с </w:t>
      </w:r>
      <w:hyperlink w:anchor="P214" w:history="1">
        <w:r>
          <w:rPr>
            <w:color w:val="0000FF"/>
          </w:rPr>
          <w:t>пунктом 43</w:t>
        </w:r>
      </w:hyperlink>
      <w:r>
        <w:t xml:space="preserve"> настоящего Положения и наличием нераспределенного остатка ассигнований, предусмотренных для предоставления субсидий в текущем финансовом году.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36. Решение комиссии оформляется </w:t>
      </w:r>
      <w:hyperlink w:anchor="P868" w:history="1">
        <w:r>
          <w:rPr>
            <w:color w:val="0000FF"/>
          </w:rPr>
          <w:t>протоколом</w:t>
        </w:r>
      </w:hyperlink>
      <w:r>
        <w:t xml:space="preserve"> об итогах отбора в соответствии с приложением 4 к настоящему Положению, в котором указываются сведения о месте и дате проведения заседания, фамилии, имена и отчества присутствующих членов комиссии и приглашенных лиц, вопросы заседания, принятые решения по итогам проведения заседания, иные сведения.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8" w:name="P198"/>
      <w:bookmarkEnd w:id="28"/>
      <w:r>
        <w:t xml:space="preserve">37. Подведение итогов отбора производится решением комиссии не позднее чем через 24 рабочих дня с даты окончания срока приема пакета документов, установленного в объявлении о проведении отбора, и оформляется </w:t>
      </w:r>
      <w:hyperlink w:anchor="P868" w:history="1">
        <w:r>
          <w:rPr>
            <w:color w:val="0000FF"/>
          </w:rPr>
          <w:t>протоколом</w:t>
        </w:r>
      </w:hyperlink>
      <w:r>
        <w:t xml:space="preserve"> об итогах отбора в соответствии с приложением 4 к настоящему Положению, который подписывается в день подведения итогов отбора всеми присутствующими членами комиссии.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Протокол об итогах отбора в течение 1 рабочего дня передается секретарем комиссии в уполномоченный орган для принятия решения в соответствии с </w:t>
      </w:r>
      <w:hyperlink w:anchor="P201" w:history="1">
        <w:r>
          <w:rPr>
            <w:color w:val="0000FF"/>
          </w:rPr>
          <w:t>пунктом 39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38. Уполномоченный орган на основании протокола об итогах отбора направляет заявителям уведомления об отказе в предоставлении субсидии в течение 3 рабочих дней с даты подведения итогов отбора, установленной </w:t>
      </w:r>
      <w:hyperlink w:anchor="P198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29" w:name="P201"/>
      <w:bookmarkEnd w:id="29"/>
      <w:r>
        <w:t xml:space="preserve">39. Решение уполномоченного органа о предоставлении субсидий на основании протокола об итогах отбора оформляется правовым актом администрации города в течение 9 рабочих дней с даты подведения итогов отбора, установленной </w:t>
      </w:r>
      <w:hyperlink w:anchor="P198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0" w:name="P202"/>
      <w:bookmarkEnd w:id="30"/>
      <w:r>
        <w:t xml:space="preserve">40. Уполномоченный орган в течение 3 рабочих дней с даты подписания правового акта администрации города, указанного в </w:t>
      </w:r>
      <w:hyperlink w:anchor="P201" w:history="1">
        <w:r>
          <w:rPr>
            <w:color w:val="0000FF"/>
          </w:rPr>
          <w:t>пункте 39</w:t>
        </w:r>
      </w:hyperlink>
      <w:r>
        <w:t xml:space="preserve"> настоящего Положения, письменно и по телефону уведомляет получателей субсидий: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1) о принятии решения уполномоченным органом о предоставлении субсидий;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1" w:name="P204"/>
      <w:bookmarkEnd w:id="31"/>
      <w:r>
        <w:t>2) о необходимости подписания с главным распорядителем договоров о предоставлении субсидий в течение 5 рабочих дней с даты отправки уполномоченным органом письменных уведомлений получателям субсидий.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41. Хранение протоколов об итогах отбора и всех представленных документов осуществляет уполномоченный орган в течение срока, установленного номенклатурой дел уполномоченного органа.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42. Уполномоченный орган в течение 10 рабочих дней с даты подписания комиссией протокола об итогах отбора, установленного </w:t>
      </w:r>
      <w:hyperlink w:anchor="P198" w:history="1">
        <w:r>
          <w:rPr>
            <w:color w:val="0000FF"/>
          </w:rPr>
          <w:t>пунктом 37</w:t>
        </w:r>
      </w:hyperlink>
      <w:r>
        <w:t xml:space="preserve"> настоящего Положения, размещает на Сайте и организует размещение на едином портале при наличии технической возможности информации о результатах рассмотрения пакетов документов, включающей следующие сведения: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дату, время и место проведения отбора;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информацию о заявителях, пакеты документов которых рассмотрены;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 xml:space="preserve">информацию о заявителях, пакеты документов которых отклонены как не соответствующие условиям предоставления субсидий с указанием оснований отказа, установленных </w:t>
      </w:r>
      <w:hyperlink w:anchor="P167" w:history="1">
        <w:r>
          <w:rPr>
            <w:color w:val="0000FF"/>
          </w:rPr>
          <w:t>пунктом 23</w:t>
        </w:r>
      </w:hyperlink>
      <w:r>
        <w:t xml:space="preserve"> настоящего Положения, в том числе положений объявления о проведении отбора, которым не соответствуют такие пакеты документов;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наименование получателей субсидий, с которыми заключаются договоры о предоставлении субсидий, и размер предоставляемых им субсидий.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Title"/>
        <w:jc w:val="center"/>
        <w:outlineLvl w:val="1"/>
      </w:pPr>
      <w:r>
        <w:t>III. УСЛОВИЯ И ПОРЯДОК ПРЕДОСТАВЛЕНИЯ СУБСИДИЙ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bookmarkStart w:id="32" w:name="P214"/>
      <w:bookmarkEnd w:id="32"/>
      <w:r>
        <w:t xml:space="preserve">43. Субсидия предоставляется в размере 90 процентов от произведенных получателем субсидии затрат, связанных с созданием и (или) развитием либо модернизацией производства товаров (работ, услуг), по направлениям, установленным </w:t>
      </w:r>
      <w:hyperlink w:anchor="P216" w:history="1">
        <w:r>
          <w:rPr>
            <w:color w:val="0000FF"/>
          </w:rPr>
          <w:t>пунктом 44</w:t>
        </w:r>
      </w:hyperlink>
      <w:r>
        <w:t xml:space="preserve"> настоящего Положения, но не более 30 процентов от общей стоимости оборудования и не более 2400,00 тыс. рублей за единицу оборудования, но не более 10,0 млн рублей в год одному получателю субсидии (с учетом НДС - для получателя субсидии, применяющего специальные режимы налогообложения, и без учета НДС - для получателя субсидии, применяющего общую систему налогообложения).</w:t>
      </w:r>
    </w:p>
    <w:p w:rsidR="00B8670D" w:rsidRDefault="00B8670D">
      <w:pPr>
        <w:pStyle w:val="ConsPlusNormal"/>
        <w:jc w:val="both"/>
      </w:pPr>
      <w:r>
        <w:t xml:space="preserve">(п. 43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3" w:name="P216"/>
      <w:bookmarkEnd w:id="33"/>
      <w:r>
        <w:t>44. К направлениям затрат, подлежащим возмещению за счет субсидии, относятся затраты на уплату первого взноса (аванса) по договору (договорам) лизинга оборудования с российскими лизинговыми организациями.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Для подтверждения фактически произведенных затрат по направлениям, установленным настоящим пунктом, заявитель представляет документы (их копии или сведения, содержащиеся в них), указанные в </w:t>
      </w:r>
      <w:hyperlink w:anchor="P145" w:history="1">
        <w:r>
          <w:rPr>
            <w:color w:val="0000FF"/>
          </w:rPr>
          <w:t>подпунктах 5</w:t>
        </w:r>
      </w:hyperlink>
      <w:r>
        <w:t xml:space="preserve"> - </w:t>
      </w:r>
      <w:hyperlink w:anchor="P147" w:history="1">
        <w:r>
          <w:rPr>
            <w:color w:val="0000FF"/>
          </w:rPr>
          <w:t>7 пункта 20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4" w:name="P218"/>
      <w:bookmarkEnd w:id="34"/>
      <w:r>
        <w:t xml:space="preserve">45. Затраты по направлениям, указанным в </w:t>
      </w:r>
      <w:hyperlink w:anchor="P216" w:history="1">
        <w:r>
          <w:rPr>
            <w:color w:val="0000FF"/>
          </w:rPr>
          <w:t>пункте 44</w:t>
        </w:r>
      </w:hyperlink>
      <w:r>
        <w:t xml:space="preserve"> настоящего Положения, образовавшиеся и уплаченные заявителем с октября года, предшествующего году подачи пакета документов, и по сентябрь (включительно) года подачи пакета документов, подлежат возмещению за счет субсидии в текущем финансовом году.</w:t>
      </w:r>
    </w:p>
    <w:p w:rsidR="00B8670D" w:rsidRDefault="00B8670D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5" w:name="P220"/>
      <w:bookmarkEnd w:id="35"/>
      <w:r>
        <w:t xml:space="preserve">46. Не подлежат возмещению за счет субсидии затраты по направлениям, указанным в </w:t>
      </w:r>
      <w:hyperlink w:anchor="P216" w:history="1">
        <w:r>
          <w:rPr>
            <w:color w:val="0000FF"/>
          </w:rPr>
          <w:t>пункте 44</w:t>
        </w:r>
      </w:hyperlink>
      <w:r>
        <w:t xml:space="preserve"> настоящего Положения, образовавшиеся у заявителя в период до 1 октября предшествующего финансового года и уплаченные в октябре - декабре предшествующего финансового года и (или) в текущем финансовом году.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6" w:name="P221"/>
      <w:bookmarkEnd w:id="36"/>
      <w:r>
        <w:t xml:space="preserve">47. Результатом предоставления субсидии является полное исполнение получателем субсидии обязательств, предусмотренных в приложении к договору о предоставлении субсидии. Договор о предоставлении субсидии вступает в силу с даты его подписания в соответствии с </w:t>
      </w:r>
      <w:hyperlink w:anchor="P235" w:history="1">
        <w:r>
          <w:rPr>
            <w:color w:val="0000FF"/>
          </w:rPr>
          <w:t>пунктом 53</w:t>
        </w:r>
      </w:hyperlink>
      <w:r>
        <w:t xml:space="preserve"> настоящего Положения и действует до 31 декабря соответствующего финансового года.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Конечным результатом предоставления субсидии является достижение получателем субсидии значений показателей, необходимых для достижения результата предоставления субсидии, установленных </w:t>
      </w:r>
      <w:hyperlink w:anchor="P223" w:history="1">
        <w:r>
          <w:rPr>
            <w:color w:val="0000FF"/>
          </w:rPr>
          <w:t>пунктом 48</w:t>
        </w:r>
      </w:hyperlink>
      <w:r>
        <w:t xml:space="preserve"> настоящего Положения, путем сравнения плановых значений и фактически достигнутых значений по итогам отчетного финансового года.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7" w:name="P223"/>
      <w:bookmarkEnd w:id="37"/>
      <w:r>
        <w:t>48. Показателями, необходимыми для достижения результата предоставления субсидии, являются: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1) численность наемных работников (исключая самозанятость), в том числе: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количество сохраненных рабочих мест, человек;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количество созданных новых рабочих мест, человек;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объем привлеченных инвестиций субъектами малого и среднего предпринимательства, получившими финансовую поддержку в рамках муниципальной программы развития субъектов малого и среднего предпринимательства, рублей;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3) размер среднемесячной заработной платы за последний отчетный квартал в расчете на одного работника, рублей.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Плановые значения показателей, необходимых для достижения результата предоставления субсидии, устанавливаются заявителем в </w:t>
      </w:r>
      <w:hyperlink w:anchor="P303" w:history="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Положению, и включаются в договор о предоставлении субсидии в случае получения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Плановые значения показателей, необходимых для достижения результата предоставления субсидии, должны быть достигнуты получателем субсидии по состоянию на конец года, под бюджетные ассигнования которого заключен договор о предоставлении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49. Типовая форма договора о предоставлении субсидии, дополнительного соглашения к договору о предоставлении субсидии, в том числе дополнительного соглашения о расторжении договора о предоставлении субсидии, устанавливается департаментом финансов администрации города.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50. В случае уменьшения главному распорядителю ранее доведенных лимитов бюджетных обязательств, приводящего к невозможности предоставления получателю субсидии в размере, определенном договором о предоставлении субсидии, в договор о предоставлении субсидии включается условие о согласовании новых условий договора о предоставлении субсидии и (или) о расторжении договора о предоставлении субсидии при недостижении согласия по новым условиям.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51. Обязательным условием заключения договора о предоставлении субсидии является соответствие получателя субсидии требованиям, установленным </w:t>
      </w:r>
      <w:hyperlink w:anchor="P122" w:history="1">
        <w:r>
          <w:rPr>
            <w:color w:val="0000FF"/>
          </w:rPr>
          <w:t>пунктом 15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8" w:name="P234"/>
      <w:bookmarkEnd w:id="38"/>
      <w:r>
        <w:t xml:space="preserve">52. В случае если договор о предоставлении субсидии не заключен в сроки, установленные </w:t>
      </w:r>
      <w:hyperlink w:anchor="P204" w:history="1">
        <w:r>
          <w:rPr>
            <w:color w:val="0000FF"/>
          </w:rPr>
          <w:t>подпунктом 2 пункта 40</w:t>
        </w:r>
      </w:hyperlink>
      <w:r>
        <w:t xml:space="preserve"> настоящего Положения, по вине победителя отбора, субсидия не предоставляется, победитель отбора признается уклонившимся от заключения договора о предоставлении субсидии. В правовой акт администрации города, указанный в </w:t>
      </w:r>
      <w:hyperlink w:anchor="P201" w:history="1">
        <w:r>
          <w:rPr>
            <w:color w:val="0000FF"/>
          </w:rPr>
          <w:t>пункте 39</w:t>
        </w:r>
      </w:hyperlink>
      <w:r>
        <w:t xml:space="preserve"> настоящего Постановления, вносятся соответствующие изменения.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39" w:name="P235"/>
      <w:bookmarkEnd w:id="39"/>
      <w:r>
        <w:t>53. Договор о предоставлении субсидии подлежит регистрации в организационно-правовом отделе управления делами администрации города в течение 1 рабочего дня с даты его подписания.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Датой принятия решения о предоставлении субсидии является дата регистрации (заключения) договора о предоставлении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54. Уполномоченный орган в течение 1 рабочего дня с даты принятия решения, установленной </w:t>
      </w:r>
      <w:hyperlink w:anchor="P235" w:history="1">
        <w:r>
          <w:rPr>
            <w:color w:val="0000FF"/>
          </w:rPr>
          <w:t>пунктом 53</w:t>
        </w:r>
      </w:hyperlink>
      <w:r>
        <w:t xml:space="preserve"> настоящего Положения, направляет главному распорядителю письмо о предоставлении субсидий с приложением </w:t>
      </w:r>
      <w:hyperlink w:anchor="P978" w:history="1">
        <w:r>
          <w:rPr>
            <w:color w:val="0000FF"/>
          </w:rPr>
          <w:t>реестра</w:t>
        </w:r>
      </w:hyperlink>
      <w:r>
        <w:t xml:space="preserve"> получателей субсидий по форме согласно приложению 5 к настоящему Положению.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55. Главный распорядитель в течение 2 рабочих дней с даты получения от уполномоченного органа письма о предоставлении субсидий направляет заявку на финансирование в департамент финансов администрации города.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Формирование, проверка и утверждение сформированной заявки на финансирование осуществляется в соответствии с требованиями составления и ведения кассового плана исполнения бюджета города Красноярска.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56. Департамент финансов администрации города на основании заявки на финансирование главного распорядителя производит перечисление бюджетных средств на лицевой счет главного распорядителя, открытый в отделе N 19 Управления федерального казначейства по Красноярскому краю.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57. Главный распорядитель в течение 2 рабочих дней с даты поступления денежных средств на лицевой счет, но не позднее 10-го рабочего дня, следующего за датой принятия решения о предоставлении субсидии, установленной </w:t>
      </w:r>
      <w:hyperlink w:anchor="P235" w:history="1">
        <w:r>
          <w:rPr>
            <w:color w:val="0000FF"/>
          </w:rPr>
          <w:t>пунктом 53</w:t>
        </w:r>
      </w:hyperlink>
      <w:r>
        <w:t xml:space="preserve"> настоящего Положения, перечисляет средства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B8670D" w:rsidRDefault="00B8670D">
      <w:pPr>
        <w:pStyle w:val="ConsPlusNormal"/>
        <w:jc w:val="both"/>
      </w:pPr>
      <w:r>
        <w:t xml:space="preserve">(п. 57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58. Субсидия считается предоставленной в день списания средств со счета главного распорядителя на расчетный или корреспондентский счет получателя субсидии в размере, предусмотренном договором о предоставлении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59. Порядок и сроки возврата субсидий в бюджет города Красноярска в случае нарушения получателями субсидий условий их предоставления установлен в </w:t>
      </w:r>
      <w:hyperlink w:anchor="P272" w:history="1">
        <w:r>
          <w:rPr>
            <w:color w:val="0000FF"/>
          </w:rPr>
          <w:t>пунктах 70</w:t>
        </w:r>
      </w:hyperlink>
      <w:r>
        <w:t xml:space="preserve"> - </w:t>
      </w:r>
      <w:hyperlink w:anchor="P275" w:history="1">
        <w:r>
          <w:rPr>
            <w:color w:val="0000FF"/>
          </w:rPr>
          <w:t>73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60. В целях ведения Единого реестра субъектов малого и среднего предпринимательства -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субсидий в соответствии с </w:t>
      </w:r>
      <w:hyperlink r:id="rId58" w:history="1">
        <w:r>
          <w:rPr>
            <w:color w:val="0000FF"/>
          </w:rPr>
          <w:t>частью 5 статьи 8</w:t>
        </w:r>
      </w:hyperlink>
      <w:r>
        <w:t xml:space="preserve"> Федерального закона N 209-ФЗ до 5-го числа месяца, следующего за месяцем принятия решения в соответствии с </w:t>
      </w:r>
      <w:hyperlink w:anchor="P235" w:history="1">
        <w:r>
          <w:rPr>
            <w:color w:val="0000FF"/>
          </w:rPr>
          <w:t>пунктом 53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Title"/>
        <w:jc w:val="center"/>
        <w:outlineLvl w:val="1"/>
      </w:pPr>
      <w:r>
        <w:t>IV. ТРЕБОВАНИЯ К ОТЧЕТНОСТИ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bookmarkStart w:id="40" w:name="P249"/>
      <w:bookmarkEnd w:id="40"/>
      <w:r>
        <w:t xml:space="preserve">61. Для осуществления уполномоченным органом контроля за исполнением положений, установленных </w:t>
      </w:r>
      <w:hyperlink w:anchor="P221" w:history="1">
        <w:r>
          <w:rPr>
            <w:color w:val="0000FF"/>
          </w:rPr>
          <w:t>пунктами 47</w:t>
        </w:r>
      </w:hyperlink>
      <w:r>
        <w:t xml:space="preserve">, </w:t>
      </w:r>
      <w:hyperlink w:anchor="P223" w:history="1">
        <w:r>
          <w:rPr>
            <w:color w:val="0000FF"/>
          </w:rPr>
          <w:t>48</w:t>
        </w:r>
      </w:hyperlink>
      <w:r>
        <w:t xml:space="preserve"> настоящего Положения, получатель субсидии не позднее 15 февраля года, следующего за годом предоставления субсидии, направляет в организационно-правовой отдел управления делами администрации города следующие документы: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1) </w:t>
      </w:r>
      <w:hyperlink w:anchor="P1030" w:history="1">
        <w:r>
          <w:rPr>
            <w:color w:val="0000FF"/>
          </w:rPr>
          <w:t>отчет</w:t>
        </w:r>
      </w:hyperlink>
      <w:r>
        <w:t xml:space="preserve"> о достижении результата предоставления субсидии и показателей, необходимых для достижения результата предоставления субсидии, за соответствующий отчетный год по форме согласно приложению 6 к настоящему Положению;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копию штатного расписания, действующего в соответствующем отчетном году, а также копии штатного расписания по состоянию на 1-е число каждого месяца в соответствующем отчетном году в случае изменения штатной численности работников;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3) копии первичного или уточненного с последним номером корректировки (при наличии) расчета по страховым взносам за I - IV кварталы соответствующего отчетного года, представленного в контролирующий орган.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Все вышеуказанные документы должны быть пронумерованы, подписаны получателем субсидии, удостоверены печатью (при наличии) и сопровождаться их описью.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62. Главный распорядитель вправе устанавливать в договоре о предоставлении субсидии сроки и формы представления получателем субсидии дополнительной отчетности.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Title"/>
        <w:jc w:val="center"/>
        <w:outlineLvl w:val="1"/>
      </w:pPr>
      <w:r>
        <w:t>V. КОНТРОЛЬ ЗА СОБЛЮДЕНИЕМ УСЛОВИЙ, ЦЕЛЕЙ И ПОРЯДКА</w:t>
      </w:r>
    </w:p>
    <w:p w:rsidR="00B8670D" w:rsidRDefault="00B8670D">
      <w:pPr>
        <w:pStyle w:val="ConsPlusTitle"/>
        <w:jc w:val="center"/>
      </w:pPr>
      <w:r>
        <w:lastRenderedPageBreak/>
        <w:t>ПРЕДОСТАВЛЕНИЯ СУБСИДИЙ И ОТВЕТСТВЕННОСТЬ ЗА ИХ НАРУШЕНИЕ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63. Контроль за соблюдением условий, целей и порядка предоставления субсидий осуществляют главный распорядитель и орган муниципального финансового контроля.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64. Главный распорядитель и орган муниципального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65. Порядок проведения главным распорядителем обязательной проверки соблюдения условий, целей и порядка предоставления субсидий их получателями определяется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17.02.2016 N 91 "О порядке проведения обязательной проверки главным распорядителем бюджетных средств, предоставляющим субсидию в целях финансового обеспечения и (или) возмещения части затрат, соблюдения условий, целей и порядка предоставления субсидий их получателями".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66. Орган муниципального финансового контроля осуществляет обязательную проверку соблюдения получателями субсидии условий, целей и порядка предоставления субсидии в соответствии с действующим законодательством.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67. Обязательным условием предоставления субсидии, включаемым в договор о предоставлении субсидии, является согласие получателя субсидии на осуществление главным распорядителем, предоставившим субсидию, и органом муниципального финансового контроля проверок соблюдения им условий, целей и порядка предоставления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41" w:name="P264"/>
      <w:bookmarkEnd w:id="41"/>
      <w:r>
        <w:t xml:space="preserve">68. За нарушение условий и целей предоставления субсидии, а также в случае недостижения значений результатов и показателей, указанных в </w:t>
      </w:r>
      <w:hyperlink w:anchor="P221" w:history="1">
        <w:r>
          <w:rPr>
            <w:color w:val="0000FF"/>
          </w:rPr>
          <w:t>пунктах 47</w:t>
        </w:r>
      </w:hyperlink>
      <w:r>
        <w:t xml:space="preserve">, </w:t>
      </w:r>
      <w:hyperlink w:anchor="P223" w:history="1">
        <w:r>
          <w:rPr>
            <w:color w:val="0000FF"/>
          </w:rPr>
          <w:t>48</w:t>
        </w:r>
      </w:hyperlink>
      <w:r>
        <w:t xml:space="preserve"> настоящего Положения, получателю субсидии устанавливается мера ответственности о возврате субсидии в полном объеме, указанном в договоре о предоставлении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42" w:name="P265"/>
      <w:bookmarkEnd w:id="42"/>
      <w:r>
        <w:t>69. Возврат субсидии в бюджет города осуществляется в случаях, если: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1) получателем субсидии представлены недостоверные сведения и документы;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2) в текущем финансовом году в отношении получателя субсидии было принято решение об оказании аналогичной поддержки;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3) получателем субсидии нарушены условия, установленные при предоставлении субсидии, выявленные, в том числе, по результатам проверок, проведенных главным распорядителем и органом муниципального финансового контроля;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4) получателем субсидии не представлены документы, указанные в </w:t>
      </w:r>
      <w:hyperlink w:anchor="P249" w:history="1">
        <w:r>
          <w:rPr>
            <w:color w:val="0000FF"/>
          </w:rPr>
          <w:t>пункте 61</w:t>
        </w:r>
      </w:hyperlink>
      <w:r>
        <w:t xml:space="preserve"> настоящего Положения;</w:t>
      </w:r>
    </w:p>
    <w:p w:rsidR="00B8670D" w:rsidRDefault="00B8670D">
      <w:pPr>
        <w:pStyle w:val="ConsPlusNormal"/>
        <w:jc w:val="both"/>
      </w:pPr>
      <w:r>
        <w:t xml:space="preserve">(пп. 4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13.01.2022 N 17)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5) получателем субсидии по состоянию на конец года, под бюджетные ассигнования которого заключен договор о предоставлении субсидии, не достигнуты значения показателей, необходимых для достижения результата предоставления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43" w:name="P272"/>
      <w:bookmarkEnd w:id="43"/>
      <w:r>
        <w:t xml:space="preserve">70. Уполномоченный орган в течение 23 рабочих дней с даты выявления случаев, указанных в </w:t>
      </w:r>
      <w:hyperlink w:anchor="P265" w:history="1">
        <w:r>
          <w:rPr>
            <w:color w:val="0000FF"/>
          </w:rPr>
          <w:t>пункте 69</w:t>
        </w:r>
      </w:hyperlink>
      <w:r>
        <w:t xml:space="preserve"> настоящего Положения, готовит решение о возврате в бюджет города полученной субсидии в размере, установленном </w:t>
      </w:r>
      <w:hyperlink w:anchor="P264" w:history="1">
        <w:r>
          <w:rPr>
            <w:color w:val="0000FF"/>
          </w:rPr>
          <w:t>пунктом 68</w:t>
        </w:r>
      </w:hyperlink>
      <w:r>
        <w:t xml:space="preserve"> настоящего Положения.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71. Решение о возврате субсидии оформляется правовым актом администрации города.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72. Уполномоченный орган в течение 5 рабочих дней с даты подписания правового акта </w:t>
      </w:r>
      <w:r>
        <w:lastRenderedPageBreak/>
        <w:t>администрации города направляет получателю субсидии его копию и уведомление о возврате субсидии.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44" w:name="P275"/>
      <w:bookmarkEnd w:id="44"/>
      <w:r>
        <w:t>73. Получатель субсидии в течение 20 рабочих дней с даты отправки письменного уведомления о возврате субсидии обязан произвести возврат полученной субсидии на лицевой счет главного распорядителя.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3 рабочих дней с даты их зачисления на лицевой счет.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В случае если получатель субсидии не возвратил субсидию в установленный срок или возвратил ее не в полном объеме, главный распорядитель в течение 23 рабочих дней с даты истечения срока, установленного получателю для возврата субсидии,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При отказе получателя субсидии от возврата суммы полученной субсидии в бюджет города взыскание производится в судебном порядке, установленном действующим законодательством Российской Федерации.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74. Иная ответственность за нарушение условий, целей и порядка предоставления субсидий получателем субсидии устанавливается в соответствии с законодательством Российской Федерации.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right"/>
        <w:outlineLvl w:val="1"/>
      </w:pPr>
      <w:r>
        <w:t>Приложение 1</w:t>
      </w:r>
    </w:p>
    <w:p w:rsidR="00B8670D" w:rsidRDefault="00B8670D">
      <w:pPr>
        <w:pStyle w:val="ConsPlusNormal"/>
        <w:jc w:val="right"/>
      </w:pPr>
      <w:r>
        <w:t>к Положению</w:t>
      </w:r>
    </w:p>
    <w:p w:rsidR="00B8670D" w:rsidRDefault="00B8670D">
      <w:pPr>
        <w:pStyle w:val="ConsPlusNormal"/>
        <w:jc w:val="right"/>
      </w:pPr>
      <w:r>
        <w:t>о порядке предоставления</w:t>
      </w:r>
    </w:p>
    <w:p w:rsidR="00B8670D" w:rsidRDefault="00B8670D">
      <w:pPr>
        <w:pStyle w:val="ConsPlusNormal"/>
        <w:jc w:val="right"/>
      </w:pPr>
      <w:r>
        <w:t>субсидий субъектам малого</w:t>
      </w:r>
    </w:p>
    <w:p w:rsidR="00B8670D" w:rsidRDefault="00B8670D">
      <w:pPr>
        <w:pStyle w:val="ConsPlusNormal"/>
        <w:jc w:val="right"/>
      </w:pPr>
      <w:r>
        <w:t>и среднего предпринимательства -</w:t>
      </w:r>
    </w:p>
    <w:p w:rsidR="00B8670D" w:rsidRDefault="00B8670D">
      <w:pPr>
        <w:pStyle w:val="ConsPlusNormal"/>
        <w:jc w:val="right"/>
      </w:pPr>
      <w:r>
        <w:t>производителям товаров,</w:t>
      </w:r>
    </w:p>
    <w:p w:rsidR="00B8670D" w:rsidRDefault="00B8670D">
      <w:pPr>
        <w:pStyle w:val="ConsPlusNormal"/>
        <w:jc w:val="right"/>
      </w:pPr>
      <w:r>
        <w:t>работ, услуг в целях возмещения</w:t>
      </w:r>
    </w:p>
    <w:p w:rsidR="00B8670D" w:rsidRDefault="00B8670D">
      <w:pPr>
        <w:pStyle w:val="ConsPlusNormal"/>
        <w:jc w:val="right"/>
      </w:pPr>
      <w:r>
        <w:t>части затрат на уплату первого</w:t>
      </w:r>
    </w:p>
    <w:p w:rsidR="00B8670D" w:rsidRDefault="00B8670D">
      <w:pPr>
        <w:pStyle w:val="ConsPlusNormal"/>
        <w:jc w:val="right"/>
      </w:pPr>
      <w:r>
        <w:t>взноса (аванса) при заключении</w:t>
      </w:r>
    </w:p>
    <w:p w:rsidR="00B8670D" w:rsidRDefault="00B8670D">
      <w:pPr>
        <w:pStyle w:val="ConsPlusNormal"/>
        <w:jc w:val="right"/>
      </w:pPr>
      <w:r>
        <w:t>договора (договоров) лизинга</w:t>
      </w:r>
    </w:p>
    <w:p w:rsidR="00B8670D" w:rsidRDefault="00B8670D">
      <w:pPr>
        <w:pStyle w:val="ConsPlusNormal"/>
        <w:jc w:val="right"/>
      </w:pPr>
      <w:r>
        <w:t>оборудования с российскими</w:t>
      </w:r>
    </w:p>
    <w:p w:rsidR="00B8670D" w:rsidRDefault="00B8670D">
      <w:pPr>
        <w:pStyle w:val="ConsPlusNormal"/>
        <w:jc w:val="right"/>
      </w:pPr>
      <w:r>
        <w:t>лизинговыми организациями</w:t>
      </w:r>
    </w:p>
    <w:p w:rsidR="00B8670D" w:rsidRDefault="00B8670D">
      <w:pPr>
        <w:pStyle w:val="ConsPlusNormal"/>
        <w:jc w:val="right"/>
      </w:pPr>
      <w:r>
        <w:t>в целях создания и (или) развития</w:t>
      </w:r>
    </w:p>
    <w:p w:rsidR="00B8670D" w:rsidRDefault="00B8670D">
      <w:pPr>
        <w:pStyle w:val="ConsPlusNormal"/>
        <w:jc w:val="right"/>
      </w:pPr>
      <w:r>
        <w:t>либо модернизации производства</w:t>
      </w:r>
    </w:p>
    <w:p w:rsidR="00B8670D" w:rsidRDefault="00B8670D">
      <w:pPr>
        <w:pStyle w:val="ConsPlusNormal"/>
        <w:jc w:val="right"/>
      </w:pPr>
      <w:r>
        <w:t>товаров (работ, услуг)</w:t>
      </w:r>
    </w:p>
    <w:p w:rsidR="00B8670D" w:rsidRDefault="00B8670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67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13.01.2022 N 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</w:pPr>
      <w:bookmarkStart w:id="45" w:name="P303"/>
      <w:bookmarkEnd w:id="45"/>
      <w:r>
        <w:t>ЗАЯВКА</w:t>
      </w:r>
    </w:p>
    <w:p w:rsidR="00B8670D" w:rsidRDefault="00B8670D">
      <w:pPr>
        <w:pStyle w:val="ConsPlusNormal"/>
        <w:jc w:val="center"/>
      </w:pPr>
      <w:r>
        <w:t>на предоставление муниципальной услуги "Поддержка субъектов</w:t>
      </w:r>
    </w:p>
    <w:p w:rsidR="00B8670D" w:rsidRDefault="00B8670D">
      <w:pPr>
        <w:pStyle w:val="ConsPlusNormal"/>
        <w:jc w:val="center"/>
      </w:pPr>
      <w:r>
        <w:t>малого и среднего предпринимательства"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Номер муниципальной услуги в соответствии с разделом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 - 10/00/019.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Прошу предоставить субсидию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Размер испрашиваемой субсидии _____________________ рублей.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  <w:outlineLvl w:val="2"/>
      </w:pPr>
      <w:r>
        <w:t>Информация о заявителе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Полное наименование юридического лица, Ф.И.О. индивидуального предпринимателя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Юридический адрес регистрации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Фактический адрес нахождения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Контактные данные (телефон/факс,</w:t>
            </w:r>
          </w:p>
          <w:p w:rsidR="00B8670D" w:rsidRDefault="00B8670D">
            <w:pPr>
              <w:pStyle w:val="ConsPlusNormal"/>
            </w:pPr>
            <w:r>
              <w:t>e-mail)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ИНН/КПП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Фактически осуществляемые виды экономической деятельности в соответствии с выпиской из ЕГРЮЛ/ЕГРИП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лица: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Фамилия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Имя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Дата рождения (число.месяц.год)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Место рождения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Документ, удостоверяющий личность</w:t>
            </w:r>
          </w:p>
          <w:p w:rsidR="00B8670D" w:rsidRDefault="00B8670D">
            <w:pPr>
              <w:pStyle w:val="ConsPlusNormal"/>
            </w:pPr>
            <w:r>
              <w:t>(серия, номер, когда и кем выдан документ)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Сведения об участниках (учредителях) юридического лица: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Фамилия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Имя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Дата рождения (число.месяц.год)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Место рождения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819" w:type="dxa"/>
          </w:tcPr>
          <w:p w:rsidR="00B8670D" w:rsidRDefault="00B8670D">
            <w:pPr>
              <w:pStyle w:val="ConsPlusNormal"/>
            </w:pPr>
            <w:r>
              <w:t>Документ, удостоверяющий личность</w:t>
            </w:r>
          </w:p>
          <w:p w:rsidR="00B8670D" w:rsidRDefault="00B8670D">
            <w:pPr>
              <w:pStyle w:val="ConsPlusNormal"/>
            </w:pPr>
            <w:r>
              <w:t>(серия, номер, когда и кем выдан документ)</w:t>
            </w:r>
          </w:p>
        </w:tc>
        <w:tc>
          <w:tcPr>
            <w:tcW w:w="4252" w:type="dxa"/>
          </w:tcPr>
          <w:p w:rsidR="00B8670D" w:rsidRDefault="00B8670D">
            <w:pPr>
              <w:pStyle w:val="ConsPlusNormal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  <w:outlineLvl w:val="2"/>
      </w:pPr>
      <w:r>
        <w:t>Показатели, необходимые для достижения</w:t>
      </w:r>
    </w:p>
    <w:p w:rsidR="00B8670D" w:rsidRDefault="00B8670D">
      <w:pPr>
        <w:pStyle w:val="ConsPlusNormal"/>
        <w:jc w:val="center"/>
      </w:pPr>
      <w:r>
        <w:t>результата предоставления субсидии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21"/>
        <w:gridCol w:w="2041"/>
        <w:gridCol w:w="2324"/>
        <w:gridCol w:w="1474"/>
      </w:tblGrid>
      <w:tr w:rsidR="00B8670D">
        <w:tc>
          <w:tcPr>
            <w:tcW w:w="510" w:type="dxa"/>
            <w:vMerge w:val="restart"/>
          </w:tcPr>
          <w:p w:rsidR="00B8670D" w:rsidRDefault="00B867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B8670D" w:rsidRDefault="00B867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39" w:type="dxa"/>
            <w:gridSpan w:val="3"/>
          </w:tcPr>
          <w:p w:rsidR="00B8670D" w:rsidRDefault="00B8670D">
            <w:pPr>
              <w:pStyle w:val="ConsPlusNormal"/>
              <w:jc w:val="center"/>
            </w:pPr>
            <w:r>
              <w:t>Значение показателя по состоянию:</w:t>
            </w:r>
          </w:p>
        </w:tc>
      </w:tr>
      <w:tr w:rsidR="00B8670D">
        <w:tc>
          <w:tcPr>
            <w:tcW w:w="510" w:type="dxa"/>
            <w:vMerge/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2721" w:type="dxa"/>
            <w:vMerge/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2041" w:type="dxa"/>
          </w:tcPr>
          <w:p w:rsidR="00B8670D" w:rsidRDefault="00B8670D">
            <w:pPr>
              <w:pStyle w:val="ConsPlusNormal"/>
              <w:jc w:val="center"/>
            </w:pPr>
            <w:r>
              <w:t>на конец года, предшествующего году подачи пакета документов (факт)</w:t>
            </w:r>
          </w:p>
        </w:tc>
        <w:tc>
          <w:tcPr>
            <w:tcW w:w="2324" w:type="dxa"/>
          </w:tcPr>
          <w:p w:rsidR="00B8670D" w:rsidRDefault="00B8670D">
            <w:pPr>
              <w:pStyle w:val="ConsPlusNormal"/>
              <w:jc w:val="center"/>
            </w:pPr>
            <w:r>
              <w:t>на конец последнего квартала, предшествующего месяцу подачи пакета документов (факт)</w:t>
            </w:r>
          </w:p>
        </w:tc>
        <w:tc>
          <w:tcPr>
            <w:tcW w:w="1474" w:type="dxa"/>
          </w:tcPr>
          <w:p w:rsidR="00B8670D" w:rsidRDefault="00B8670D">
            <w:pPr>
              <w:pStyle w:val="ConsPlusNormal"/>
              <w:jc w:val="center"/>
            </w:pPr>
            <w:r>
              <w:t>на конец года в случае получения субсидии (план)</w:t>
            </w: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B8670D" w:rsidRDefault="00B867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B8670D" w:rsidRDefault="00B8670D">
            <w:pPr>
              <w:pStyle w:val="ConsPlusNormal"/>
              <w:jc w:val="center"/>
            </w:pPr>
            <w:r>
              <w:t>5</w:t>
            </w: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Показатель 1: численность наемных работников (исключая самозанятость), в том числе: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количество сохраненных рабочих мест, человек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количество новых рабочих мест, человек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4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Показатель 2: объем привлеченных инвестиций субъектами малого и среднего предпринимательства, получившими финансовую поддержку в рамках муниципальной программы развития субъектов малого и среднего предпринимательства, рублей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5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 xml:space="preserve">Показатель 3: размер среднемесячной заработной платы наемных работников за последний отчетный квартал в расчете на одного работника, рублей </w:t>
            </w:r>
            <w:hyperlink w:anchor="P3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--------------------------------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46" w:name="P398"/>
      <w:bookmarkEnd w:id="46"/>
      <w:r>
        <w:t xml:space="preserve">&lt;*&gt; Рассчитывается в соответствии с </w:t>
      </w:r>
      <w:hyperlink w:anchor="P80" w:history="1">
        <w:r>
          <w:rPr>
            <w:color w:val="0000FF"/>
          </w:rPr>
          <w:t>подпунктом 3 пункта 9</w:t>
        </w:r>
      </w:hyperlink>
      <w:r>
        <w:t xml:space="preserve"> Положения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  <w:outlineLvl w:val="2"/>
      </w:pPr>
      <w:r>
        <w:t>Финансово-экономические показатели деятельности заявителя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21"/>
        <w:gridCol w:w="2041"/>
        <w:gridCol w:w="2324"/>
        <w:gridCol w:w="1474"/>
      </w:tblGrid>
      <w:tr w:rsidR="00B8670D">
        <w:tc>
          <w:tcPr>
            <w:tcW w:w="510" w:type="dxa"/>
            <w:vMerge w:val="restart"/>
          </w:tcPr>
          <w:p w:rsidR="00B8670D" w:rsidRDefault="00B867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B8670D" w:rsidRDefault="00B867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839" w:type="dxa"/>
            <w:gridSpan w:val="3"/>
          </w:tcPr>
          <w:p w:rsidR="00B8670D" w:rsidRDefault="00B8670D">
            <w:pPr>
              <w:pStyle w:val="ConsPlusNormal"/>
              <w:jc w:val="center"/>
            </w:pPr>
            <w:r>
              <w:t>Значение показателя по состоянию:</w:t>
            </w:r>
          </w:p>
        </w:tc>
      </w:tr>
      <w:tr w:rsidR="00B8670D">
        <w:tc>
          <w:tcPr>
            <w:tcW w:w="510" w:type="dxa"/>
            <w:vMerge/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2721" w:type="dxa"/>
            <w:vMerge/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2041" w:type="dxa"/>
          </w:tcPr>
          <w:p w:rsidR="00B8670D" w:rsidRDefault="00B8670D">
            <w:pPr>
              <w:pStyle w:val="ConsPlusNormal"/>
              <w:jc w:val="center"/>
            </w:pPr>
            <w:r>
              <w:t>на конец года, предшествующего году подачи пакета документов (факт)</w:t>
            </w:r>
          </w:p>
        </w:tc>
        <w:tc>
          <w:tcPr>
            <w:tcW w:w="2324" w:type="dxa"/>
          </w:tcPr>
          <w:p w:rsidR="00B8670D" w:rsidRDefault="00B8670D">
            <w:pPr>
              <w:pStyle w:val="ConsPlusNormal"/>
              <w:jc w:val="center"/>
            </w:pPr>
            <w:r>
              <w:t>на конец последнего квартала, предшествующего месяцу подачи пакета документов (факт)</w:t>
            </w:r>
          </w:p>
        </w:tc>
        <w:tc>
          <w:tcPr>
            <w:tcW w:w="1474" w:type="dxa"/>
          </w:tcPr>
          <w:p w:rsidR="00B8670D" w:rsidRDefault="00B8670D">
            <w:pPr>
              <w:pStyle w:val="ConsPlusNormal"/>
              <w:jc w:val="center"/>
            </w:pPr>
            <w:r>
              <w:t>на конец года в случае получения субсидии (план)</w:t>
            </w: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B8670D" w:rsidRDefault="00B867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B8670D" w:rsidRDefault="00B8670D">
            <w:pPr>
              <w:pStyle w:val="ConsPlusNormal"/>
              <w:jc w:val="center"/>
            </w:pPr>
            <w:r>
              <w:t>5</w:t>
            </w: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1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Выручка от реализации товаров, работ, услуг без учета НДС, тыс. рублей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2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Затраты на производство и сбыт товаров, выполнение работ, оказание услуг,</w:t>
            </w:r>
          </w:p>
          <w:p w:rsidR="00B8670D" w:rsidRDefault="00B8670D">
            <w:pPr>
              <w:pStyle w:val="ConsPlusNormal"/>
            </w:pPr>
            <w:r>
              <w:t>тыс. рублей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3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Прибыль (убыток) от продажи товаров, выполнения работ, оказания услуг,</w:t>
            </w:r>
          </w:p>
          <w:p w:rsidR="00B8670D" w:rsidRDefault="00B8670D">
            <w:pPr>
              <w:pStyle w:val="ConsPlusNormal"/>
            </w:pPr>
            <w:r>
              <w:t>тыс. рублей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4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Объем налогов, сборов, страховых взносов, процентов, уплаченных в соответствии с законодательством Российской Федерации о налогах и сборах,</w:t>
            </w:r>
          </w:p>
          <w:p w:rsidR="00B8670D" w:rsidRDefault="00B8670D">
            <w:pPr>
              <w:pStyle w:val="ConsPlusNormal"/>
            </w:pPr>
            <w:r>
              <w:t>тыс. рублей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5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Штатная численность,</w:t>
            </w:r>
          </w:p>
          <w:p w:rsidR="00B8670D" w:rsidRDefault="00B8670D">
            <w:pPr>
              <w:pStyle w:val="ConsPlusNormal"/>
            </w:pPr>
            <w:r>
              <w:t>единиц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6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Среднесписочная численность работников, человек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7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Количество маршрутов пассажирских перевозок в городе Красноярске, единиц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t>8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Количество эксплуатируемого транспорта на маршрутах пассажирских перевозок в городе Красноярске,</w:t>
            </w:r>
          </w:p>
          <w:p w:rsidR="00B8670D" w:rsidRDefault="00B8670D">
            <w:pPr>
              <w:pStyle w:val="ConsPlusNormal"/>
            </w:pPr>
            <w:r>
              <w:t>единиц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10" w:type="dxa"/>
          </w:tcPr>
          <w:p w:rsidR="00B8670D" w:rsidRDefault="00B8670D">
            <w:pPr>
              <w:pStyle w:val="ConsPlusNormal"/>
            </w:pPr>
            <w:r>
              <w:lastRenderedPageBreak/>
              <w:t>8.1</w:t>
            </w:r>
          </w:p>
        </w:tc>
        <w:tc>
          <w:tcPr>
            <w:tcW w:w="2721" w:type="dxa"/>
          </w:tcPr>
          <w:p w:rsidR="00B8670D" w:rsidRDefault="00B8670D">
            <w:pPr>
              <w:pStyle w:val="ConsPlusNormal"/>
            </w:pPr>
            <w:r>
              <w:t>из них транспортных средств с низким расположением пола и (или) оборудованием для доступности</w:t>
            </w:r>
          </w:p>
          <w:p w:rsidR="00B8670D" w:rsidRDefault="00B8670D">
            <w:pPr>
              <w:pStyle w:val="ConsPlusNormal"/>
            </w:pPr>
            <w:r>
              <w:t>и безопасности инвалидов</w:t>
            </w:r>
          </w:p>
          <w:p w:rsidR="00B8670D" w:rsidRDefault="00B8670D">
            <w:pPr>
              <w:pStyle w:val="ConsPlusNormal"/>
            </w:pPr>
            <w:r>
              <w:t>и информационным обеспечением</w:t>
            </w:r>
          </w:p>
        </w:tc>
        <w:tc>
          <w:tcPr>
            <w:tcW w:w="204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32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</w:tcPr>
          <w:p w:rsidR="00B8670D" w:rsidRDefault="00B8670D">
            <w:pPr>
              <w:pStyle w:val="ConsPlusNormal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Заявитель настоящим подтверждает, что: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в случае получения субсидии сумма оказанной поддержки будет направлена на (нужное подчеркнуть): создание и (или) развитие производства товаров (работ, услуг); модернизацию производства товаров (работ, услуг);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имеет опыт, необходимый для достижения результата предоставления субсидии, по состоянию на 1-е число месяца подачи пакета документов (указать количество лет, месяцев) _____________________;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отсутствуют дорожно-транспортные происшествия, повлекшие за собой человеческие жертвы или причинение вреда здоровью граждан и произошедшие по вине заявителя или его работников, с начала текущего финансового года до даты подачи пакета документов;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применяет систему налогообложения (нужное подчеркнуть): общеустановленная (ОСНО); упрощенная (УСН); патентная (ПСН);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соответствует требованиям, установленным </w:t>
      </w:r>
      <w:hyperlink r:id="rId62" w:history="1">
        <w:r>
          <w:rPr>
            <w:color w:val="0000FF"/>
          </w:rPr>
          <w:t>статьей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и является (нужное подчеркнуть): микропредприятием, малым предприятием, средним предприятием, индивидуальным предпринимателем;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не является субъектом малого и среднего предпринимательства, указанным в </w:t>
      </w:r>
      <w:hyperlink r:id="rId63" w:history="1">
        <w:r>
          <w:rPr>
            <w:color w:val="0000FF"/>
          </w:rPr>
          <w:t>частях 3</w:t>
        </w:r>
      </w:hyperlink>
      <w:r>
        <w:t xml:space="preserve">, </w:t>
      </w:r>
      <w:hyperlink r:id="rId64" w:history="1">
        <w:r>
          <w:rPr>
            <w:color w:val="0000FF"/>
          </w:rPr>
          <w:t>4 статьи 14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состоит в Едином реестре субъектов малого и среднего предпринимательства;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состоит на учете в налоговых органах;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зарегистрирован и осуществляет виды деятельности в отраслях экономики на территории города Красноярска;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коды видов экономической деятельности в сфере производства товаров (работ, услуг), за исключением видов деятельности, включенных в </w:t>
      </w:r>
      <w:hyperlink r:id="rId65" w:history="1">
        <w:r>
          <w:rPr>
            <w:color w:val="0000FF"/>
          </w:rPr>
          <w:t>разделы B</w:t>
        </w:r>
      </w:hyperlink>
      <w:r>
        <w:t xml:space="preserve">, </w:t>
      </w:r>
      <w:hyperlink r:id="rId66" w:history="1">
        <w:r>
          <w:rPr>
            <w:color w:val="0000FF"/>
          </w:rPr>
          <w:t>D</w:t>
        </w:r>
      </w:hyperlink>
      <w:r>
        <w:t xml:space="preserve">, </w:t>
      </w:r>
      <w:hyperlink r:id="rId67" w:history="1">
        <w:r>
          <w:rPr>
            <w:color w:val="0000FF"/>
          </w:rPr>
          <w:t>E</w:t>
        </w:r>
      </w:hyperlink>
      <w:r>
        <w:t xml:space="preserve">, </w:t>
      </w:r>
      <w:hyperlink r:id="rId68" w:history="1">
        <w:r>
          <w:rPr>
            <w:color w:val="0000FF"/>
          </w:rPr>
          <w:t>G</w:t>
        </w:r>
      </w:hyperlink>
      <w:r>
        <w:t xml:space="preserve">, </w:t>
      </w:r>
      <w:hyperlink r:id="rId69" w:history="1">
        <w:r>
          <w:rPr>
            <w:color w:val="0000FF"/>
          </w:rPr>
          <w:t>K</w:t>
        </w:r>
      </w:hyperlink>
      <w:r>
        <w:t xml:space="preserve">, </w:t>
      </w:r>
      <w:hyperlink r:id="rId70" w:history="1">
        <w:r>
          <w:rPr>
            <w:color w:val="0000FF"/>
          </w:rPr>
          <w:t>L</w:t>
        </w:r>
      </w:hyperlink>
      <w:r>
        <w:t xml:space="preserve">, </w:t>
      </w:r>
      <w:hyperlink r:id="rId71" w:history="1">
        <w:r>
          <w:rPr>
            <w:color w:val="0000FF"/>
          </w:rPr>
          <w:t>M</w:t>
        </w:r>
      </w:hyperlink>
      <w:r>
        <w:t xml:space="preserve"> (за исключением кода </w:t>
      </w:r>
      <w:hyperlink r:id="rId72" w:history="1">
        <w:r>
          <w:rPr>
            <w:color w:val="0000FF"/>
          </w:rPr>
          <w:t>75</w:t>
        </w:r>
      </w:hyperlink>
      <w:r>
        <w:t xml:space="preserve">), </w:t>
      </w:r>
      <w:hyperlink r:id="rId73" w:history="1">
        <w:r>
          <w:rPr>
            <w:color w:val="0000FF"/>
          </w:rPr>
          <w:t>N</w:t>
        </w:r>
      </w:hyperlink>
      <w:r>
        <w:t xml:space="preserve">, </w:t>
      </w:r>
      <w:hyperlink r:id="rId74" w:history="1">
        <w:r>
          <w:rPr>
            <w:color w:val="0000FF"/>
          </w:rPr>
          <w:t>O</w:t>
        </w:r>
      </w:hyperlink>
      <w:r>
        <w:t xml:space="preserve">, </w:t>
      </w:r>
      <w:hyperlink r:id="rId75" w:history="1">
        <w:r>
          <w:rPr>
            <w:color w:val="0000FF"/>
          </w:rPr>
          <w:t>S</w:t>
        </w:r>
      </w:hyperlink>
      <w:r>
        <w:t xml:space="preserve"> (за исключением кодов </w:t>
      </w:r>
      <w:hyperlink r:id="rId76" w:history="1">
        <w:r>
          <w:rPr>
            <w:color w:val="0000FF"/>
          </w:rPr>
          <w:t>95</w:t>
        </w:r>
      </w:hyperlink>
      <w:r>
        <w:t xml:space="preserve"> и </w:t>
      </w:r>
      <w:hyperlink r:id="rId77" w:history="1">
        <w:r>
          <w:rPr>
            <w:color w:val="0000FF"/>
          </w:rPr>
          <w:t>96</w:t>
        </w:r>
      </w:hyperlink>
      <w:r>
        <w:t xml:space="preserve">), </w:t>
      </w:r>
      <w:hyperlink r:id="rId78" w:history="1">
        <w:r>
          <w:rPr>
            <w:color w:val="0000FF"/>
          </w:rPr>
          <w:t>T</w:t>
        </w:r>
      </w:hyperlink>
      <w:r>
        <w:t xml:space="preserve">, </w:t>
      </w:r>
      <w:hyperlink r:id="rId79" w:history="1">
        <w:r>
          <w:rPr>
            <w:color w:val="0000FF"/>
          </w:rPr>
          <w:t>U</w:t>
        </w:r>
      </w:hyperlink>
      <w:r>
        <w:t xml:space="preserve"> Общероссийского классификатора видов экономической деятельности ОК 029-2014, утвержденного Приказом Росстандарта от 31.01.2014 N 14-ст;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осуществлены затраты на приобретение оборудования за счет привлеченных целевых заемных средств, предоставляемых на условиях платности и возвратности российскими лизинговыми организациями;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заключен (ы) договор (ы) лизинга оборудования не с физическими лицами, не зарегистрированными в качестве индивидуальных предпринимателей;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lastRenderedPageBreak/>
        <w:t>в текущем финансовом году аналогичная поддержка (нужное подчеркнуть): не оказывалась, сроки ее оказания истекли;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отсутствует просроченная задолженность по возврату в бюджет города Красноярска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не получает в текущем году средства из бюджета города Красноярска на основании иных муниципальных правовых актов в целях возмещения одних и тех же затрат (части затрат)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приобретено новое оборудование (не бывшее в эксплуатации, без эксплуатационного пробега) по договорам, заключенным не ранее 1 января года, предшествующего году подачи пакета документов для получения субсидии, относящееся ко </w:t>
      </w:r>
      <w:hyperlink r:id="rId80" w:history="1">
        <w:r>
          <w:rPr>
            <w:color w:val="0000FF"/>
          </w:rPr>
          <w:t>второй</w:t>
        </w:r>
      </w:hyperlink>
      <w:r>
        <w:t xml:space="preserve"> - </w:t>
      </w:r>
      <w:hyperlink r:id="rId81" w:history="1">
        <w:r>
          <w:rPr>
            <w:color w:val="0000FF"/>
          </w:rPr>
          <w:t>десятой</w:t>
        </w:r>
      </w:hyperlink>
      <w:r>
        <w:t xml:space="preserve"> амортизационным группам Классификатора основных средств, включаемых в амортизационные группы, утвержденного Постановлением Правительства Российской Федерации от 01.01.2002 N 1, за исключением оборудования, предназначенного для осуществления оптовой и розничной торговой деятельности (нужное подчеркнуть, указать экологический класс, количество единиц оборудования):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транспортные средства категории М3 класса I, соответствующие требованиям Технического </w:t>
      </w:r>
      <w:hyperlink r:id="rId82" w:history="1">
        <w:r>
          <w:rPr>
            <w:color w:val="0000FF"/>
          </w:rPr>
          <w:t>регламента</w:t>
        </w:r>
      </w:hyperlink>
      <w:r>
        <w:t xml:space="preserve"> Таможенного союза ТР ТС 018/2011 "О безопасности колесных транспортных средств" и оснащенные специальным оборудованием для обеспечения посадки и высадки пассажиров с ограниченными возможностями здоровья экологического класса Евро-____ в количестве _____ единиц;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транспортные средства категории М3 класса I, имеющие низкое расположение пола, соответствующие требованиям Технического </w:t>
      </w:r>
      <w:hyperlink r:id="rId83" w:history="1">
        <w:r>
          <w:rPr>
            <w:color w:val="0000FF"/>
          </w:rPr>
          <w:t>регламента</w:t>
        </w:r>
      </w:hyperlink>
      <w:r>
        <w:t xml:space="preserve"> Таможенного союза ТР ТС 018/2011 "О </w:t>
      </w:r>
      <w:r>
        <w:lastRenderedPageBreak/>
        <w:t>безопасности колесных транспортных средств" и оснащенные специальным оборудованием для обеспечения посадки и высадки пассажиров с ограниченными возможностями здоровья экологического класса Евро-____ в количестве _____ единиц;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специальное оборудование для обеспечения посадки и высадки пассажиров с ограниченными возможностями здоровья (рампы, подъемные устройства, аппарели) ____ единиц.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Размер субсидии прошу установить в соответствии с действующим Положением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Данная заявка означает согласие: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на проверку любых данных, представленных в настоящей заявке; на размещение в информационно-телекоммуникационной сети Интернет информации о заявителе, о подаваемом заявителем пакете документов, иной информации о заявителе, связанной с порядком проведения отбора, установленным </w:t>
      </w:r>
      <w:hyperlink w:anchor="P93" w:history="1">
        <w:r>
          <w:rPr>
            <w:color w:val="0000FF"/>
          </w:rPr>
          <w:t>разделом II</w:t>
        </w:r>
      </w:hyperlink>
      <w:r>
        <w:t xml:space="preserve"> Положения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услуг), а также согласие на обработку персональных данных (для физического лица).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Полноту и достоверность представленной информации подтверждаю.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474"/>
        <w:gridCol w:w="340"/>
        <w:gridCol w:w="3288"/>
      </w:tblGrid>
      <w:tr w:rsidR="00B8670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  <w:r>
              <w:t>Руководитель организации/ индивидуальный предприниматель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  <w:r>
              <w:t>М.П.</w:t>
            </w: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both"/>
            </w:pPr>
            <w:r>
              <w:t>Дата</w:t>
            </w: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right"/>
        <w:outlineLvl w:val="1"/>
      </w:pPr>
      <w:r>
        <w:t>Приложение 2</w:t>
      </w:r>
    </w:p>
    <w:p w:rsidR="00B8670D" w:rsidRDefault="00B8670D">
      <w:pPr>
        <w:pStyle w:val="ConsPlusNormal"/>
        <w:jc w:val="right"/>
      </w:pPr>
      <w:r>
        <w:t>к Положению</w:t>
      </w:r>
    </w:p>
    <w:p w:rsidR="00B8670D" w:rsidRDefault="00B8670D">
      <w:pPr>
        <w:pStyle w:val="ConsPlusNormal"/>
        <w:jc w:val="right"/>
      </w:pPr>
      <w:r>
        <w:t>о порядке предоставления</w:t>
      </w:r>
    </w:p>
    <w:p w:rsidR="00B8670D" w:rsidRDefault="00B8670D">
      <w:pPr>
        <w:pStyle w:val="ConsPlusNormal"/>
        <w:jc w:val="right"/>
      </w:pPr>
      <w:r>
        <w:t>субсидий субъектам малого</w:t>
      </w:r>
    </w:p>
    <w:p w:rsidR="00B8670D" w:rsidRDefault="00B8670D">
      <w:pPr>
        <w:pStyle w:val="ConsPlusNormal"/>
        <w:jc w:val="right"/>
      </w:pPr>
      <w:r>
        <w:t>и среднего предпринимательства -</w:t>
      </w:r>
    </w:p>
    <w:p w:rsidR="00B8670D" w:rsidRDefault="00B8670D">
      <w:pPr>
        <w:pStyle w:val="ConsPlusNormal"/>
        <w:jc w:val="right"/>
      </w:pPr>
      <w:r>
        <w:t>производителям товаров,</w:t>
      </w:r>
    </w:p>
    <w:p w:rsidR="00B8670D" w:rsidRDefault="00B8670D">
      <w:pPr>
        <w:pStyle w:val="ConsPlusNormal"/>
        <w:jc w:val="right"/>
      </w:pPr>
      <w:r>
        <w:t>работ, услуг в целях возмещения</w:t>
      </w:r>
    </w:p>
    <w:p w:rsidR="00B8670D" w:rsidRDefault="00B8670D">
      <w:pPr>
        <w:pStyle w:val="ConsPlusNormal"/>
        <w:jc w:val="right"/>
      </w:pPr>
      <w:r>
        <w:t>части затрат на уплату первого</w:t>
      </w:r>
    </w:p>
    <w:p w:rsidR="00B8670D" w:rsidRDefault="00B8670D">
      <w:pPr>
        <w:pStyle w:val="ConsPlusNormal"/>
        <w:jc w:val="right"/>
      </w:pPr>
      <w:r>
        <w:t>взноса (аванса) при заключении</w:t>
      </w:r>
    </w:p>
    <w:p w:rsidR="00B8670D" w:rsidRDefault="00B8670D">
      <w:pPr>
        <w:pStyle w:val="ConsPlusNormal"/>
        <w:jc w:val="right"/>
      </w:pPr>
      <w:r>
        <w:lastRenderedPageBreak/>
        <w:t>договора (договоров) лизинга</w:t>
      </w:r>
    </w:p>
    <w:p w:rsidR="00B8670D" w:rsidRDefault="00B8670D">
      <w:pPr>
        <w:pStyle w:val="ConsPlusNormal"/>
        <w:jc w:val="right"/>
      </w:pPr>
      <w:r>
        <w:t>оборудования с российскими</w:t>
      </w:r>
    </w:p>
    <w:p w:rsidR="00B8670D" w:rsidRDefault="00B8670D">
      <w:pPr>
        <w:pStyle w:val="ConsPlusNormal"/>
        <w:jc w:val="right"/>
      </w:pPr>
      <w:r>
        <w:t>лизинговыми организациями</w:t>
      </w:r>
    </w:p>
    <w:p w:rsidR="00B8670D" w:rsidRDefault="00B8670D">
      <w:pPr>
        <w:pStyle w:val="ConsPlusNormal"/>
        <w:jc w:val="right"/>
      </w:pPr>
      <w:r>
        <w:t>в целях создания и (или) развития</w:t>
      </w:r>
    </w:p>
    <w:p w:rsidR="00B8670D" w:rsidRDefault="00B8670D">
      <w:pPr>
        <w:pStyle w:val="ConsPlusNormal"/>
        <w:jc w:val="right"/>
      </w:pPr>
      <w:r>
        <w:t>либо модернизации производства</w:t>
      </w:r>
    </w:p>
    <w:p w:rsidR="00B8670D" w:rsidRDefault="00B8670D">
      <w:pPr>
        <w:pStyle w:val="ConsPlusNormal"/>
        <w:jc w:val="right"/>
      </w:pPr>
      <w:r>
        <w:t>товаров (работ, услуг)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Title"/>
        <w:jc w:val="center"/>
      </w:pPr>
      <w:bookmarkStart w:id="47" w:name="P531"/>
      <w:bookmarkEnd w:id="47"/>
      <w:r>
        <w:t>СОСТАВ</w:t>
      </w:r>
    </w:p>
    <w:p w:rsidR="00B8670D" w:rsidRDefault="00B8670D">
      <w:pPr>
        <w:pStyle w:val="ConsPlusTitle"/>
        <w:jc w:val="center"/>
      </w:pPr>
      <w:r>
        <w:t>КОМИССИИ ПО ОТБОРУ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5670"/>
      </w:tblGrid>
      <w:tr w:rsidR="00B8670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  <w:r>
              <w:t>Антипина</w:t>
            </w:r>
          </w:p>
          <w:p w:rsidR="00B8670D" w:rsidRDefault="00B8670D">
            <w:pPr>
              <w:pStyle w:val="ConsPlusNormal"/>
            </w:pPr>
            <w:r>
              <w:t>Ирина Рэмовна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both"/>
            </w:pPr>
            <w:r>
              <w:t>заместитель Главы города - руководитель департамента экономической политики и инвестиционного развития, председатель комиссии;</w:t>
            </w:r>
          </w:p>
        </w:tc>
      </w:tr>
      <w:tr w:rsidR="00B8670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  <w:r>
              <w:t>Годованюк</w:t>
            </w:r>
          </w:p>
          <w:p w:rsidR="00B8670D" w:rsidRDefault="00B8670D">
            <w:pPr>
              <w:pStyle w:val="ConsPlusNormal"/>
            </w:pPr>
            <w:r>
              <w:t>Александр Игнатьевич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both"/>
            </w:pPr>
            <w:r>
              <w:t>заместитель Главы города - руководитель департамента транспорта, заместитель председателя комиссии;</w:t>
            </w:r>
          </w:p>
        </w:tc>
      </w:tr>
      <w:tr w:rsidR="00B8670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  <w:r>
              <w:t>Клепиков</w:t>
            </w:r>
          </w:p>
          <w:p w:rsidR="00B8670D" w:rsidRDefault="00B8670D">
            <w:pPr>
              <w:pStyle w:val="ConsPlusNormal"/>
            </w:pPr>
            <w:r>
              <w:t>Геннадий Яковлевич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B8670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  <w:r>
              <w:t>Манченко</w:t>
            </w:r>
          </w:p>
          <w:p w:rsidR="00B8670D" w:rsidRDefault="00B8670D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both"/>
            </w:pPr>
            <w:r>
              <w:t>заместитель руководителя департамента транспорта администрации города - начальник отдела организации перевозок и дорожного движения;</w:t>
            </w:r>
          </w:p>
        </w:tc>
      </w:tr>
      <w:tr w:rsidR="00B8670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  <w:r>
              <w:t>Павелко</w:t>
            </w:r>
          </w:p>
          <w:p w:rsidR="00B8670D" w:rsidRDefault="00B8670D">
            <w:pPr>
              <w:pStyle w:val="ConsPlusNormal"/>
            </w:pPr>
            <w:r>
              <w:t>Павел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согласованию).</w:t>
            </w: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right"/>
        <w:outlineLvl w:val="1"/>
      </w:pPr>
      <w:r>
        <w:t>Приложение 3</w:t>
      </w:r>
    </w:p>
    <w:p w:rsidR="00B8670D" w:rsidRDefault="00B8670D">
      <w:pPr>
        <w:pStyle w:val="ConsPlusNormal"/>
        <w:jc w:val="right"/>
      </w:pPr>
      <w:r>
        <w:t>к Положению</w:t>
      </w:r>
    </w:p>
    <w:p w:rsidR="00B8670D" w:rsidRDefault="00B8670D">
      <w:pPr>
        <w:pStyle w:val="ConsPlusNormal"/>
        <w:jc w:val="right"/>
      </w:pPr>
      <w:r>
        <w:t>о порядке предоставления</w:t>
      </w:r>
    </w:p>
    <w:p w:rsidR="00B8670D" w:rsidRDefault="00B8670D">
      <w:pPr>
        <w:pStyle w:val="ConsPlusNormal"/>
        <w:jc w:val="right"/>
      </w:pPr>
      <w:r>
        <w:t>субсидий субъектам малого</w:t>
      </w:r>
    </w:p>
    <w:p w:rsidR="00B8670D" w:rsidRDefault="00B8670D">
      <w:pPr>
        <w:pStyle w:val="ConsPlusNormal"/>
        <w:jc w:val="right"/>
      </w:pPr>
      <w:r>
        <w:t>и среднего предпринимательства -</w:t>
      </w:r>
    </w:p>
    <w:p w:rsidR="00B8670D" w:rsidRDefault="00B8670D">
      <w:pPr>
        <w:pStyle w:val="ConsPlusNormal"/>
        <w:jc w:val="right"/>
      </w:pPr>
      <w:r>
        <w:t>производителям товаров,</w:t>
      </w:r>
    </w:p>
    <w:p w:rsidR="00B8670D" w:rsidRDefault="00B8670D">
      <w:pPr>
        <w:pStyle w:val="ConsPlusNormal"/>
        <w:jc w:val="right"/>
      </w:pPr>
      <w:r>
        <w:t>работ, услуг в целях возмещения</w:t>
      </w:r>
    </w:p>
    <w:p w:rsidR="00B8670D" w:rsidRDefault="00B8670D">
      <w:pPr>
        <w:pStyle w:val="ConsPlusNormal"/>
        <w:jc w:val="right"/>
      </w:pPr>
      <w:r>
        <w:t>части затрат на уплату первого</w:t>
      </w:r>
    </w:p>
    <w:p w:rsidR="00B8670D" w:rsidRDefault="00B8670D">
      <w:pPr>
        <w:pStyle w:val="ConsPlusNormal"/>
        <w:jc w:val="right"/>
      </w:pPr>
      <w:r>
        <w:t>взноса (аванса) при заключении</w:t>
      </w:r>
    </w:p>
    <w:p w:rsidR="00B8670D" w:rsidRDefault="00B8670D">
      <w:pPr>
        <w:pStyle w:val="ConsPlusNormal"/>
        <w:jc w:val="right"/>
      </w:pPr>
      <w:r>
        <w:t>договора (договоров) лизинга</w:t>
      </w:r>
    </w:p>
    <w:p w:rsidR="00B8670D" w:rsidRDefault="00B8670D">
      <w:pPr>
        <w:pStyle w:val="ConsPlusNormal"/>
        <w:jc w:val="right"/>
      </w:pPr>
      <w:r>
        <w:t>оборудования с российскими</w:t>
      </w:r>
    </w:p>
    <w:p w:rsidR="00B8670D" w:rsidRDefault="00B8670D">
      <w:pPr>
        <w:pStyle w:val="ConsPlusNormal"/>
        <w:jc w:val="right"/>
      </w:pPr>
      <w:r>
        <w:t>лизинговыми организациями</w:t>
      </w:r>
    </w:p>
    <w:p w:rsidR="00B8670D" w:rsidRDefault="00B8670D">
      <w:pPr>
        <w:pStyle w:val="ConsPlusNormal"/>
        <w:jc w:val="right"/>
      </w:pPr>
      <w:r>
        <w:t>в целях создания и (или) развития</w:t>
      </w:r>
    </w:p>
    <w:p w:rsidR="00B8670D" w:rsidRDefault="00B8670D">
      <w:pPr>
        <w:pStyle w:val="ConsPlusNormal"/>
        <w:jc w:val="right"/>
      </w:pPr>
      <w:r>
        <w:t>либо модернизации производства</w:t>
      </w:r>
    </w:p>
    <w:p w:rsidR="00B8670D" w:rsidRDefault="00B8670D">
      <w:pPr>
        <w:pStyle w:val="ConsPlusNormal"/>
        <w:jc w:val="right"/>
      </w:pPr>
      <w:r>
        <w:t>товаров (работ, услуг)</w:t>
      </w:r>
    </w:p>
    <w:p w:rsidR="00B8670D" w:rsidRDefault="00B8670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67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670D" w:rsidRDefault="00B867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13.01.2022 N 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70D" w:rsidRDefault="00B8670D">
            <w:pPr>
              <w:spacing w:after="1" w:line="0" w:lineRule="atLeast"/>
            </w:pPr>
          </w:p>
        </w:tc>
      </w:tr>
    </w:tbl>
    <w:p w:rsidR="00B8670D" w:rsidRDefault="00B8670D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B8670D">
        <w:tc>
          <w:tcPr>
            <w:tcW w:w="9068" w:type="dxa"/>
            <w:tcBorders>
              <w:top w:val="nil"/>
              <w:left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bookmarkStart w:id="48" w:name="P577"/>
            <w:bookmarkEnd w:id="48"/>
            <w:r>
              <w:t>ЭКСПЕРТНОЕ ЗАКЛЮЧЕНИЕ</w:t>
            </w:r>
          </w:p>
          <w:p w:rsidR="00B8670D" w:rsidRDefault="00B8670D">
            <w:pPr>
              <w:pStyle w:val="ConsPlusNormal"/>
            </w:pPr>
          </w:p>
          <w:p w:rsidR="00B8670D" w:rsidRDefault="00B8670D">
            <w:pPr>
              <w:pStyle w:val="ConsPlusNormal"/>
              <w:ind w:firstLine="283"/>
              <w:jc w:val="both"/>
            </w:pPr>
            <w:r>
              <w:lastRenderedPageBreak/>
              <w:t>Субъект малого и среднего предпринимательства - производитель товаров, работ, услуг (далее - заявитель):</w:t>
            </w:r>
          </w:p>
          <w:p w:rsidR="00B8670D" w:rsidRDefault="00B8670D">
            <w:pPr>
              <w:pStyle w:val="ConsPlusNormal"/>
            </w:pPr>
          </w:p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9068" w:type="dxa"/>
            <w:tcBorders>
              <w:left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9068" w:type="dxa"/>
            <w:tcBorders>
              <w:left w:val="nil"/>
              <w:right w:val="nil"/>
            </w:tcBorders>
          </w:tcPr>
          <w:p w:rsidR="00B8670D" w:rsidRDefault="00B8670D">
            <w:pPr>
              <w:pStyle w:val="ConsPlusNormal"/>
              <w:ind w:firstLine="283"/>
              <w:jc w:val="both"/>
            </w:pPr>
            <w:r>
              <w:t>Дата и входящий регистрационный номер пакета документов:</w:t>
            </w:r>
          </w:p>
          <w:p w:rsidR="00B8670D" w:rsidRDefault="00B8670D">
            <w:pPr>
              <w:pStyle w:val="ConsPlusNormal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</w:pPr>
      <w:r>
        <w:t>Таблица оценок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948"/>
        <w:gridCol w:w="2778"/>
        <w:gridCol w:w="1644"/>
      </w:tblGrid>
      <w:tr w:rsidR="00B8670D">
        <w:tc>
          <w:tcPr>
            <w:tcW w:w="567" w:type="dxa"/>
          </w:tcPr>
          <w:p w:rsidR="00B8670D" w:rsidRDefault="00B867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Номер критерия оценки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  <w:jc w:val="center"/>
            </w:pPr>
            <w:r>
              <w:t>Оценка в баллах: несоответствие критерию (не в наличии) - 0, соответствие критерию (в наличии) - 1</w:t>
            </w: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 xml:space="preserve">Основание (я) </w:t>
            </w:r>
            <w:hyperlink w:anchor="P83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5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Соответствие целям и условиям предоставления субсидии, в том числе: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Заявитель соответствует следующим критериям, установленным </w:t>
            </w:r>
            <w:hyperlink w:anchor="P74" w:history="1">
              <w:r>
                <w:rPr>
                  <w:color w:val="0000FF"/>
                </w:rPr>
                <w:t>пунктом 9</w:t>
              </w:r>
            </w:hyperlink>
            <w:r>
              <w:t xml:space="preserve"> Положения: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Заявитель состоит на учете в налоговых органах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4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Заявитель зарегистрирован и осуществляет виды деятельности в отраслях экономики на территории города Красноярска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Заявитель имеет наемных работников, размер среднемесячной заработной платы которых за последний квартал, предшествующий дате подачи пакета документов, составляет в расчете на одного работника не менее величины минимального размера оплаты труда, установленного Федеральным </w:t>
            </w:r>
            <w:hyperlink r:id="rId8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труда", с учетом </w:t>
            </w:r>
            <w:r>
              <w:lastRenderedPageBreak/>
              <w:t>районных коэффициентов и процентных надбавок, начисляемых в связи с работой в местностях с особыми климатическими условиями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Заявитель осуществляет деятельность в сфере производства товаров (работ, услуг), за исключением видов деятельности, включенных в </w:t>
            </w:r>
            <w:hyperlink r:id="rId86" w:history="1">
              <w:r>
                <w:rPr>
                  <w:color w:val="0000FF"/>
                </w:rPr>
                <w:t>разделы B</w:t>
              </w:r>
            </w:hyperlink>
            <w:r>
              <w:t xml:space="preserve">, </w:t>
            </w:r>
            <w:hyperlink r:id="rId87" w:history="1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88" w:history="1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89" w:history="1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90" w:history="1">
              <w:r>
                <w:rPr>
                  <w:color w:val="0000FF"/>
                </w:rPr>
                <w:t>K</w:t>
              </w:r>
            </w:hyperlink>
            <w:r>
              <w:t xml:space="preserve">, </w:t>
            </w:r>
            <w:hyperlink r:id="rId91" w:history="1">
              <w:r>
                <w:rPr>
                  <w:color w:val="0000FF"/>
                </w:rPr>
                <w:t>L</w:t>
              </w:r>
            </w:hyperlink>
            <w:r>
              <w:t xml:space="preserve">, </w:t>
            </w:r>
            <w:hyperlink r:id="rId92" w:history="1">
              <w:r>
                <w:rPr>
                  <w:color w:val="0000FF"/>
                </w:rPr>
                <w:t>M</w:t>
              </w:r>
            </w:hyperlink>
            <w:r>
              <w:t xml:space="preserve"> (за исключением кода </w:t>
            </w:r>
            <w:hyperlink r:id="rId93" w:history="1">
              <w:r>
                <w:rPr>
                  <w:color w:val="0000FF"/>
                </w:rPr>
                <w:t>75</w:t>
              </w:r>
            </w:hyperlink>
            <w:r>
              <w:t xml:space="preserve">), </w:t>
            </w:r>
            <w:hyperlink r:id="rId94" w:history="1">
              <w:r>
                <w:rPr>
                  <w:color w:val="0000FF"/>
                </w:rPr>
                <w:t>N</w:t>
              </w:r>
            </w:hyperlink>
            <w:r>
              <w:t xml:space="preserve">, </w:t>
            </w:r>
            <w:hyperlink r:id="rId95" w:history="1">
              <w:r>
                <w:rPr>
                  <w:color w:val="0000FF"/>
                </w:rPr>
                <w:t>O</w:t>
              </w:r>
            </w:hyperlink>
            <w:r>
              <w:t xml:space="preserve">, </w:t>
            </w:r>
            <w:hyperlink r:id="rId96" w:history="1">
              <w:r>
                <w:rPr>
                  <w:color w:val="0000FF"/>
                </w:rPr>
                <w:t>S</w:t>
              </w:r>
            </w:hyperlink>
            <w:r>
              <w:t xml:space="preserve"> (за исключением кодов </w:t>
            </w:r>
            <w:hyperlink r:id="rId97" w:history="1">
              <w:r>
                <w:rPr>
                  <w:color w:val="0000FF"/>
                </w:rPr>
                <w:t>95</w:t>
              </w:r>
            </w:hyperlink>
            <w:r>
              <w:t xml:space="preserve"> и </w:t>
            </w:r>
            <w:hyperlink r:id="rId98" w:history="1">
              <w:r>
                <w:rPr>
                  <w:color w:val="0000FF"/>
                </w:rPr>
                <w:t>96</w:t>
              </w:r>
            </w:hyperlink>
            <w:r>
              <w:t xml:space="preserve">), </w:t>
            </w:r>
            <w:hyperlink r:id="rId99" w:history="1">
              <w:r>
                <w:rPr>
                  <w:color w:val="0000FF"/>
                </w:rPr>
                <w:t>T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U</w:t>
              </w:r>
            </w:hyperlink>
            <w:r>
              <w:t xml:space="preserve"> Общероссийского классификатора видов экономической деятельности ОК 029-2014, утвержденного Приказом Росстандарта от 31.01.2014 N 14-ст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7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Заявителем осуществлены затраты на приобретение оборудования за счет привлеченных целевых заемных средств, предоставляемых на условиях платности и возвратности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8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У заявителя заключен (ы) договор (ы) лизинга оборудования не с физическими лицами, не зарегистрированными в качестве индивидуальных предпринимателей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9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В отношении заявителя в текущем финансовом году не было принято решение об оказании аналогичной поддержки или сроки ее оказания истекли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Заявитель в соответствии с </w:t>
            </w:r>
            <w:hyperlink w:anchor="P86" w:history="1">
              <w:r>
                <w:rPr>
                  <w:color w:val="0000FF"/>
                </w:rPr>
                <w:t>пунктом 10</w:t>
              </w:r>
            </w:hyperlink>
            <w:r>
              <w:t xml:space="preserve"> Положения не осуществляет виды </w:t>
            </w:r>
            <w:r>
              <w:lastRenderedPageBreak/>
              <w:t xml:space="preserve">деятельности, предусмотренные </w:t>
            </w:r>
            <w:hyperlink r:id="rId101" w:history="1">
              <w:r>
                <w:rPr>
                  <w:color w:val="0000FF"/>
                </w:rPr>
                <w:t>частями 3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4 статьи 14</w:t>
              </w:r>
            </w:hyperlink>
            <w:r>
              <w:t xml:space="preserve"> Федерального закона от 24.07.2007 N 209-ФЗ: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12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Не является участником соглашений о разделе продукции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13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Не осуществляет предпринимательскую деятельность в сфере игорного бизнеса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14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16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Заявитель соответствует </w:t>
            </w:r>
            <w:r>
              <w:lastRenderedPageBreak/>
              <w:t xml:space="preserve">требованиям, установленным </w:t>
            </w:r>
            <w:hyperlink w:anchor="P122" w:history="1">
              <w:r>
                <w:rPr>
                  <w:color w:val="0000FF"/>
                </w:rPr>
                <w:t>пунктом 15</w:t>
              </w:r>
            </w:hyperlink>
            <w:r>
              <w:t xml:space="preserve"> Положения: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18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Отсутствует просроченная задолженность по возврату в бюджет города Красноярска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19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20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В реестре дисквалифицированных лиц отсутствуют сведения о дисквалифицированных руководителе, членах </w:t>
            </w:r>
            <w:r>
              <w:lastRenderedPageBreak/>
              <w:t>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22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Не получает средства из бюджета города Красноярска на основании иных муниципальных правовых актов в целях возмещения одних и тех же затрат (части затрат) на уплату первого взноса (аванса) при заключении договора (договоров) лизинга оборудования с российскими </w:t>
            </w:r>
            <w:r>
              <w:lastRenderedPageBreak/>
              <w:t>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У заявителя предельные размеры расчетов наличными деньгами в Российской Федерации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связанными с осуществлением ими предпринимательской деятельности, в рамках одного договора, заключенного между указанными лицами, не превышают предельные размеры расчетов наличными деньгами в Российской Федерации, установленные Центральным банком РФ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24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Заявитель представил к возмещению произведенные затраты за период в соответствии с </w:t>
            </w:r>
            <w:hyperlink w:anchor="P218" w:history="1">
              <w:r>
                <w:rPr>
                  <w:color w:val="0000FF"/>
                </w:rPr>
                <w:t>пунктами 45</w:t>
              </w:r>
            </w:hyperlink>
            <w:r>
              <w:t xml:space="preserve">, </w:t>
            </w:r>
            <w:hyperlink w:anchor="P220" w:history="1">
              <w:r>
                <w:rPr>
                  <w:color w:val="0000FF"/>
                </w:rPr>
                <w:t>46</w:t>
              </w:r>
            </w:hyperlink>
            <w:r>
              <w:t xml:space="preserve"> Положения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25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Сведения, содержащиеся в </w:t>
            </w:r>
            <w:hyperlink w:anchor="P303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Положению, проверенные в соответствии с </w:t>
            </w:r>
            <w:hyperlink w:anchor="P159" w:history="1">
              <w:r>
                <w:rPr>
                  <w:color w:val="0000FF"/>
                </w:rPr>
                <w:t>пунктом 22</w:t>
              </w:r>
            </w:hyperlink>
            <w:r>
              <w:t xml:space="preserve"> Положения, достоверны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26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Комплектность пакета документов заявителя соответствует перечню, установленному </w:t>
            </w:r>
            <w:hyperlink w:anchor="P137" w:history="1">
              <w:r>
                <w:rPr>
                  <w:color w:val="0000FF"/>
                </w:rPr>
                <w:t>пунктом 20</w:t>
              </w:r>
            </w:hyperlink>
            <w:r>
              <w:t xml:space="preserve"> Положения: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hyperlink w:anchor="P303" w:history="1">
              <w:r>
                <w:rPr>
                  <w:color w:val="0000FF"/>
                </w:rPr>
                <w:t>Заявка</w:t>
              </w:r>
            </w:hyperlink>
            <w:r>
              <w:t xml:space="preserve"> соответствует форме, установленной приложением 1 к Положению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28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Юридическим лицом (индивидуальным предпринимателем), осуществляющим бухгалтерский учет в соответствии с Федеральным </w:t>
            </w:r>
            <w:hyperlink r:id="rId10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402-ФЗ "О бухгалтерском учете" (далее - Федеральный закон N 402-ФЗ), представлена промежуточная бухгалтерская отчетность (бухгалтерский баланс и отчет о финансовых результатах) за период с начала текущего финансового года до 1-го числа месяца подачи пакета документов;</w:t>
            </w:r>
          </w:p>
          <w:p w:rsidR="00B8670D" w:rsidRDefault="00B8670D">
            <w:pPr>
              <w:pStyle w:val="ConsPlusNormal"/>
            </w:pPr>
            <w:r>
              <w:t xml:space="preserve">индивидуальным предпринимателем, применяющим общую систему налогообложения и не осуществляющим бухгалтерский учет в соответствии со </w:t>
            </w:r>
            <w:hyperlink r:id="rId104" w:history="1">
              <w:r>
                <w:rPr>
                  <w:color w:val="0000FF"/>
                </w:rPr>
                <w:t>ст. 6</w:t>
              </w:r>
            </w:hyperlink>
            <w:r>
              <w:t xml:space="preserve"> Федерального закона N 402-ФЗ, представлены копии книги учета доходов и расходов и хозяйственных операций индивидуального предпринимателя за период с начала текущего финансового года до 1-го числа месяца подачи пакета документов;</w:t>
            </w:r>
          </w:p>
          <w:p w:rsidR="00B8670D" w:rsidRDefault="00B8670D">
            <w:pPr>
              <w:pStyle w:val="ConsPlusNormal"/>
            </w:pPr>
            <w:r>
              <w:t xml:space="preserve">налогоплательщиком, применяющим упрощенную систему налогообложения, представлены копии книги учета доходов и расходов организаций и индивидуальных предпринимателей, применяющих упрощенную систему налогообложения, за период с начала текущего финансового года до 1-го числа месяца подачи пакета </w:t>
            </w:r>
            <w:r>
              <w:lastRenderedPageBreak/>
              <w:t>документов;</w:t>
            </w:r>
          </w:p>
          <w:p w:rsidR="00B8670D" w:rsidRDefault="00B8670D">
            <w:pPr>
              <w:pStyle w:val="ConsPlusNormal"/>
            </w:pPr>
            <w:r>
              <w:t>индивидуальным предпринимателем, применяющим патентную систему налогообложения, представлены копии книги учета доходов индивидуальных предпринимателей, применяющих патентную систему налогообложения, за период с начала текущего финансового года до 1-го числа месяца подачи пакета документов, копия патента на право применения патентной системы налогообложения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Копия технического паспорта на оборудование, копия паспорта транспортного средства соответствуют требованиям </w:t>
            </w:r>
            <w:hyperlink w:anchor="P63" w:history="1">
              <w:r>
                <w:rPr>
                  <w:color w:val="0000FF"/>
                </w:rPr>
                <w:t>подпункта 9 пункта 3</w:t>
              </w:r>
            </w:hyperlink>
            <w:r>
              <w:t xml:space="preserve"> Положения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30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Копии договора (договоров) лизинга оборудования с графиком погашения и уплаты лизинговых платежей подтверждают затраты по направлениям, установленным </w:t>
            </w:r>
            <w:hyperlink w:anchor="P216" w:history="1">
              <w:r>
                <w:rPr>
                  <w:color w:val="0000FF"/>
                </w:rPr>
                <w:t>пунктом 44</w:t>
              </w:r>
            </w:hyperlink>
            <w:r>
              <w:t xml:space="preserve"> Положения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31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Копии документов, подтверждающих передачу предмета лизинга во временное владение и пользование, соответствуют </w:t>
            </w:r>
            <w:hyperlink w:anchor="P146" w:history="1">
              <w:r>
                <w:rPr>
                  <w:color w:val="0000FF"/>
                </w:rPr>
                <w:t>подпункту 6 пункта 20</w:t>
              </w:r>
            </w:hyperlink>
            <w:r>
              <w:t xml:space="preserve"> Положения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32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Копии платежных документов, подтверждающих уплату первого взноса (аванса) при заключении договора (договоров) лизинга оборудования. В случае безналичного расчета - копии платежных поручений;</w:t>
            </w:r>
          </w:p>
          <w:p w:rsidR="00B8670D" w:rsidRDefault="00B8670D">
            <w:pPr>
              <w:pStyle w:val="ConsPlusNormal"/>
            </w:pPr>
            <w:r>
              <w:t xml:space="preserve">в случае наличного расчета - копии кассовых (или </w:t>
            </w:r>
            <w:r>
              <w:lastRenderedPageBreak/>
              <w:t>товарных) чеков и (или) копии квитанций к приходным кассовым ордерам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Документ (его копия или сведения, содержащиеся в нем) о переименовании российской лизинговой организации соответствуют требованиям </w:t>
            </w:r>
            <w:hyperlink w:anchor="P149" w:history="1">
              <w:r>
                <w:rPr>
                  <w:color w:val="0000FF"/>
                </w:rPr>
                <w:t>подпункта 8 пункта 20</w:t>
              </w:r>
            </w:hyperlink>
            <w:r>
              <w:t xml:space="preserve"> Положения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34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Копия сертификата "Одобрение типа транспортного средства" соответствует </w:t>
            </w:r>
            <w:hyperlink w:anchor="P150" w:history="1">
              <w:r>
                <w:rPr>
                  <w:color w:val="0000FF"/>
                </w:rPr>
                <w:t>подпункту 9 пункта 20</w:t>
              </w:r>
            </w:hyperlink>
            <w:r>
              <w:t xml:space="preserve"> Положения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35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Пояснительная записка содержит информацию в соответствии с требованиями </w:t>
            </w:r>
            <w:hyperlink w:anchor="P151" w:history="1">
              <w:r>
                <w:rPr>
                  <w:color w:val="0000FF"/>
                </w:rPr>
                <w:t>подпункта 10 пункта 20</w:t>
              </w:r>
            </w:hyperlink>
            <w:r>
              <w:t xml:space="preserve"> Положения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36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Копия первичного или уточненного с последним номером корректировки (при наличии) расчета по страховым взносам за последний отчетный период, представленного в контролирующий орган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37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Копия действующего штатного расписания; в случае изменения штатной численности работников в последнем отчетном периоде копия штатного расписания по состоянию на 1-е число месяца, в котором произошло изменение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38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Все листы пакета документов пронумерованы, подписаны заявителем, заверены печатью (при наличии), сопроводительное письмо содержит опись документов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39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>Дополнительные критерии оценки: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40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Наличие у заявителя </w:t>
            </w:r>
            <w:r>
              <w:lastRenderedPageBreak/>
              <w:t xml:space="preserve">положительной динамики значений не менее 2 из 3 показателей, необходимых для достижения результата предоставления субсидии, на конец года (в случае получения субсидии) по сравнению с годом, предшествующим году подачи пакета документов, содержащихся в </w:t>
            </w:r>
            <w:hyperlink w:anchor="P303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Наличие у заявителя в выписке из ЕГРЮЛ/ЕГРИП кода видов экономической деятельности </w:t>
            </w:r>
            <w:hyperlink r:id="rId105" w:history="1">
              <w:r>
                <w:rPr>
                  <w:color w:val="0000FF"/>
                </w:rPr>
                <w:t>49.31.21</w:t>
              </w:r>
            </w:hyperlink>
            <w:r>
              <w:t xml:space="preserve"> "Деятельность автобусного транспорта по регулярным внутригородским и пригородным пассажирским перевозкам" в качестве основного вида деятельности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42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Наличие в </w:t>
            </w:r>
            <w:hyperlink w:anchor="P303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Положению, опыта, необходимого для достижения результата предоставления субсидии, не менее 3 лет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43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Наличие в </w:t>
            </w:r>
            <w:hyperlink w:anchor="P303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Положению, транспортных средств с низким расположением пола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44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Наличие в </w:t>
            </w:r>
            <w:hyperlink w:anchor="P303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Положению, транспортных средств с оборудованием для доступности и безопасности инвалидов и информационным обеспечением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t>45</w:t>
            </w:r>
          </w:p>
        </w:tc>
        <w:tc>
          <w:tcPr>
            <w:tcW w:w="1134" w:type="dxa"/>
          </w:tcPr>
          <w:p w:rsidR="00B8670D" w:rsidRDefault="00B867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48" w:type="dxa"/>
          </w:tcPr>
          <w:p w:rsidR="00B8670D" w:rsidRDefault="00B8670D">
            <w:pPr>
              <w:pStyle w:val="ConsPlusNormal"/>
            </w:pPr>
            <w:r>
              <w:t xml:space="preserve">Отсутствие в </w:t>
            </w:r>
            <w:hyperlink w:anchor="P303" w:history="1">
              <w:r>
                <w:rPr>
                  <w:color w:val="0000FF"/>
                </w:rPr>
                <w:t>заявке</w:t>
              </w:r>
            </w:hyperlink>
            <w:r>
              <w:t xml:space="preserve"> по форме, установленной приложением 1 к Положению, дорожно-</w:t>
            </w:r>
            <w:r>
              <w:lastRenderedPageBreak/>
              <w:t>транспортных происшествий, повлекших за собой человеческие жертвы или причинение вреда здоровью граждан и произошедших по вине заявителя или его работников с начала текущего финансового года до даты подачи пакета документов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  <w:r>
              <w:lastRenderedPageBreak/>
              <w:t>46</w:t>
            </w:r>
          </w:p>
        </w:tc>
        <w:tc>
          <w:tcPr>
            <w:tcW w:w="4082" w:type="dxa"/>
            <w:gridSpan w:val="2"/>
          </w:tcPr>
          <w:p w:rsidR="00B8670D" w:rsidRDefault="00B8670D">
            <w:pPr>
              <w:pStyle w:val="ConsPlusNormal"/>
            </w:pPr>
            <w:r>
              <w:t>Итого</w:t>
            </w:r>
          </w:p>
        </w:tc>
        <w:tc>
          <w:tcPr>
            <w:tcW w:w="2778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644" w:type="dxa"/>
          </w:tcPr>
          <w:p w:rsidR="00B8670D" w:rsidRDefault="00B8670D">
            <w:pPr>
              <w:pStyle w:val="ConsPlusNormal"/>
              <w:jc w:val="center"/>
            </w:pPr>
            <w:r>
              <w:t>х</w:t>
            </w: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Заключение по результатам оценки пакета документов (нужное подчеркнуть, указать значение итоговой оценки в баллах):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соответствует условиям предоставления субсидии ____ баллов </w:t>
      </w:r>
      <w:hyperlink w:anchor="P837" w:history="1">
        <w:r>
          <w:rPr>
            <w:color w:val="0000FF"/>
          </w:rPr>
          <w:t>&lt;1&gt;</w:t>
        </w:r>
      </w:hyperlink>
      <w:r>
        <w:t>;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 xml:space="preserve">не соответствует условиям предоставления субсидии ___ баллов </w:t>
      </w:r>
      <w:hyperlink w:anchor="P838" w:history="1">
        <w:r>
          <w:rPr>
            <w:color w:val="0000FF"/>
          </w:rPr>
          <w:t>&lt;2&gt;</w:t>
        </w:r>
      </w:hyperlink>
      <w:r>
        <w:t>.</w:t>
      </w:r>
    </w:p>
    <w:p w:rsidR="00B8670D" w:rsidRDefault="00B867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49" w:name="P836"/>
      <w:bookmarkEnd w:id="49"/>
      <w:r>
        <w:t xml:space="preserve">&lt;*&gt; Графа 5 заполняется в случае несоответствия заявителя, пакета документов заявителя положениям, установленным </w:t>
      </w:r>
      <w:hyperlink w:anchor="P74" w:history="1">
        <w:r>
          <w:rPr>
            <w:color w:val="0000FF"/>
          </w:rPr>
          <w:t>пунктами 9</w:t>
        </w:r>
      </w:hyperlink>
      <w:r>
        <w:t xml:space="preserve">, </w:t>
      </w:r>
      <w:hyperlink w:anchor="P86" w:history="1">
        <w:r>
          <w:rPr>
            <w:color w:val="0000FF"/>
          </w:rPr>
          <w:t>10</w:t>
        </w:r>
      </w:hyperlink>
      <w:r>
        <w:t xml:space="preserve">, </w:t>
      </w:r>
      <w:hyperlink w:anchor="P122" w:history="1">
        <w:r>
          <w:rPr>
            <w:color w:val="0000FF"/>
          </w:rPr>
          <w:t>15</w:t>
        </w:r>
      </w:hyperlink>
      <w:r>
        <w:t xml:space="preserve">, </w:t>
      </w:r>
      <w:hyperlink w:anchor="P137" w:history="1">
        <w:r>
          <w:rPr>
            <w:color w:val="0000FF"/>
          </w:rPr>
          <w:t>20</w:t>
        </w:r>
      </w:hyperlink>
      <w:r>
        <w:t xml:space="preserve"> Положения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услуг), и применения в графе 4 оценки 0 баллов, за исключением дополнительных критериев оценки с 35 по 40.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50" w:name="P837"/>
      <w:bookmarkEnd w:id="50"/>
      <w:r>
        <w:t>&lt;1&gt; Значение итоговой оценки в баллах определяется как сумма баллов из графы 4 итоговой строки таблицы оценок (максимальное значение составляет 40 баллов).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51" w:name="P838"/>
      <w:bookmarkEnd w:id="51"/>
      <w:r>
        <w:t>&lt;2&gt; Указывается значение "0" в случае применения оценки 0 баллов по критериям оценки с 1 по 34.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531"/>
        <w:gridCol w:w="340"/>
        <w:gridCol w:w="4082"/>
      </w:tblGrid>
      <w:tr w:rsidR="00B8670D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  <w:r>
              <w:t>Член комиссии по отбору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right"/>
        <w:outlineLvl w:val="1"/>
      </w:pPr>
      <w:r>
        <w:t>Приложение 4</w:t>
      </w:r>
    </w:p>
    <w:p w:rsidR="00B8670D" w:rsidRDefault="00B8670D">
      <w:pPr>
        <w:pStyle w:val="ConsPlusNormal"/>
        <w:jc w:val="right"/>
      </w:pPr>
      <w:r>
        <w:t>к Положению</w:t>
      </w:r>
    </w:p>
    <w:p w:rsidR="00B8670D" w:rsidRDefault="00B8670D">
      <w:pPr>
        <w:pStyle w:val="ConsPlusNormal"/>
        <w:jc w:val="right"/>
      </w:pPr>
      <w:r>
        <w:t>о порядке предоставления</w:t>
      </w:r>
    </w:p>
    <w:p w:rsidR="00B8670D" w:rsidRDefault="00B8670D">
      <w:pPr>
        <w:pStyle w:val="ConsPlusNormal"/>
        <w:jc w:val="right"/>
      </w:pPr>
      <w:r>
        <w:t>субсидий субъектам малого</w:t>
      </w:r>
    </w:p>
    <w:p w:rsidR="00B8670D" w:rsidRDefault="00B8670D">
      <w:pPr>
        <w:pStyle w:val="ConsPlusNormal"/>
        <w:jc w:val="right"/>
      </w:pPr>
      <w:r>
        <w:t>и среднего предпринимательства -</w:t>
      </w:r>
    </w:p>
    <w:p w:rsidR="00B8670D" w:rsidRDefault="00B8670D">
      <w:pPr>
        <w:pStyle w:val="ConsPlusNormal"/>
        <w:jc w:val="right"/>
      </w:pPr>
      <w:r>
        <w:t>производителям товаров,</w:t>
      </w:r>
    </w:p>
    <w:p w:rsidR="00B8670D" w:rsidRDefault="00B8670D">
      <w:pPr>
        <w:pStyle w:val="ConsPlusNormal"/>
        <w:jc w:val="right"/>
      </w:pPr>
      <w:r>
        <w:t>работ, услуг в целях возмещения</w:t>
      </w:r>
    </w:p>
    <w:p w:rsidR="00B8670D" w:rsidRDefault="00B8670D">
      <w:pPr>
        <w:pStyle w:val="ConsPlusNormal"/>
        <w:jc w:val="right"/>
      </w:pPr>
      <w:r>
        <w:t>части затрат на уплату первого</w:t>
      </w:r>
    </w:p>
    <w:p w:rsidR="00B8670D" w:rsidRDefault="00B8670D">
      <w:pPr>
        <w:pStyle w:val="ConsPlusNormal"/>
        <w:jc w:val="right"/>
      </w:pPr>
      <w:r>
        <w:lastRenderedPageBreak/>
        <w:t>взноса (аванса) при заключении</w:t>
      </w:r>
    </w:p>
    <w:p w:rsidR="00B8670D" w:rsidRDefault="00B8670D">
      <w:pPr>
        <w:pStyle w:val="ConsPlusNormal"/>
        <w:jc w:val="right"/>
      </w:pPr>
      <w:r>
        <w:t>договора (договоров) лизинга</w:t>
      </w:r>
    </w:p>
    <w:p w:rsidR="00B8670D" w:rsidRDefault="00B8670D">
      <w:pPr>
        <w:pStyle w:val="ConsPlusNormal"/>
        <w:jc w:val="right"/>
      </w:pPr>
      <w:r>
        <w:t>оборудования с российскими</w:t>
      </w:r>
    </w:p>
    <w:p w:rsidR="00B8670D" w:rsidRDefault="00B8670D">
      <w:pPr>
        <w:pStyle w:val="ConsPlusNormal"/>
        <w:jc w:val="right"/>
      </w:pPr>
      <w:r>
        <w:t>лизинговыми организациями</w:t>
      </w:r>
    </w:p>
    <w:p w:rsidR="00B8670D" w:rsidRDefault="00B8670D">
      <w:pPr>
        <w:pStyle w:val="ConsPlusNormal"/>
        <w:jc w:val="right"/>
      </w:pPr>
      <w:r>
        <w:t>в целях создания и (или) развития</w:t>
      </w:r>
    </w:p>
    <w:p w:rsidR="00B8670D" w:rsidRDefault="00B8670D">
      <w:pPr>
        <w:pStyle w:val="ConsPlusNormal"/>
        <w:jc w:val="right"/>
      </w:pPr>
      <w:r>
        <w:t>либо модернизации производства</w:t>
      </w:r>
    </w:p>
    <w:p w:rsidR="00B8670D" w:rsidRDefault="00B8670D">
      <w:pPr>
        <w:pStyle w:val="ConsPlusNormal"/>
        <w:jc w:val="right"/>
      </w:pPr>
      <w:r>
        <w:t>товаров (работ, услуг)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nformat"/>
        <w:jc w:val="both"/>
      </w:pPr>
      <w:bookmarkStart w:id="52" w:name="P868"/>
      <w:bookmarkEnd w:id="52"/>
      <w:r>
        <w:t xml:space="preserve">                                 ПРОТОКОЛ</w:t>
      </w:r>
    </w:p>
    <w:p w:rsidR="00B8670D" w:rsidRDefault="00B8670D">
      <w:pPr>
        <w:pStyle w:val="ConsPlusNonformat"/>
        <w:jc w:val="both"/>
      </w:pPr>
      <w:r>
        <w:t xml:space="preserve">                             об итогах отбора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>"__" ___________ 20__ г.                                      г. Красноярск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 xml:space="preserve">    Место проведения отбора: 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 xml:space="preserve">    Председатель комиссии по отбору: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 xml:space="preserve">    Члены комиссии по отбору: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 xml:space="preserve">    Приглашенные: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 xml:space="preserve">    Вопросы:</w:t>
      </w:r>
    </w:p>
    <w:p w:rsidR="00B8670D" w:rsidRDefault="00B8670D">
      <w:pPr>
        <w:pStyle w:val="ConsPlusNonformat"/>
        <w:jc w:val="both"/>
      </w:pPr>
      <w:r>
        <w:t xml:space="preserve">    1. Изучение материалов, представленных для отбора.</w:t>
      </w:r>
    </w:p>
    <w:p w:rsidR="00B8670D" w:rsidRDefault="00B8670D">
      <w:pPr>
        <w:pStyle w:val="ConsPlusNonformat"/>
        <w:jc w:val="both"/>
      </w:pPr>
      <w:r>
        <w:t xml:space="preserve">    2.   Определение   заявителей,   пакеты   документов  которых  признаны</w:t>
      </w:r>
    </w:p>
    <w:p w:rsidR="00B8670D" w:rsidRDefault="00B8670D">
      <w:pPr>
        <w:pStyle w:val="ConsPlusNonformat"/>
        <w:jc w:val="both"/>
      </w:pPr>
      <w:r>
        <w:t>победителями   отбора,   и  определение  размеров  предоставляемых  каждому</w:t>
      </w:r>
    </w:p>
    <w:p w:rsidR="00B8670D" w:rsidRDefault="00B8670D">
      <w:pPr>
        <w:pStyle w:val="ConsPlusNonformat"/>
        <w:jc w:val="both"/>
      </w:pPr>
      <w:r>
        <w:t>победителю  отбора  субсидий  в  пределах ассигнований, предусмотренных для</w:t>
      </w:r>
    </w:p>
    <w:p w:rsidR="00B8670D" w:rsidRDefault="00B8670D">
      <w:pPr>
        <w:pStyle w:val="ConsPlusNonformat"/>
        <w:jc w:val="both"/>
      </w:pPr>
      <w:r>
        <w:t>предоставления субсидий в текущем финансовом году.</w:t>
      </w:r>
    </w:p>
    <w:p w:rsidR="00B8670D" w:rsidRDefault="00B8670D">
      <w:pPr>
        <w:pStyle w:val="ConsPlusNonformat"/>
        <w:jc w:val="both"/>
      </w:pPr>
      <w:r>
        <w:t xml:space="preserve">    3.  Определение  заявителей,  пакеты  документов  которых отклонены как</w:t>
      </w:r>
    </w:p>
    <w:p w:rsidR="00B8670D" w:rsidRDefault="00B8670D">
      <w:pPr>
        <w:pStyle w:val="ConsPlusNonformat"/>
        <w:jc w:val="both"/>
      </w:pPr>
      <w:r>
        <w:t>не соответствующие условиям предоставления субсидий.</w:t>
      </w:r>
    </w:p>
    <w:p w:rsidR="00B8670D" w:rsidRDefault="00B8670D">
      <w:pPr>
        <w:pStyle w:val="ConsPlusNonformat"/>
        <w:jc w:val="both"/>
      </w:pPr>
      <w:r>
        <w:t xml:space="preserve">    4. Организационные вопросы.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 xml:space="preserve">    Решение:</w:t>
      </w:r>
    </w:p>
    <w:p w:rsidR="00B8670D" w:rsidRDefault="00B8670D">
      <w:pPr>
        <w:pStyle w:val="ConsPlusNonformat"/>
        <w:jc w:val="both"/>
      </w:pPr>
      <w:r>
        <w:t xml:space="preserve">    1. Предоставить субсидию: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701"/>
        <w:gridCol w:w="1701"/>
        <w:gridCol w:w="1304"/>
        <w:gridCol w:w="1247"/>
      </w:tblGrid>
      <w:tr w:rsidR="00B8670D">
        <w:tc>
          <w:tcPr>
            <w:tcW w:w="567" w:type="dxa"/>
          </w:tcPr>
          <w:p w:rsidR="00B8670D" w:rsidRDefault="00B867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B8670D" w:rsidRDefault="00B8670D">
            <w:pPr>
              <w:pStyle w:val="ConsPlusNormal"/>
              <w:jc w:val="center"/>
            </w:pPr>
            <w:r>
              <w:t>Наименование заявителя</w:t>
            </w:r>
          </w:p>
        </w:tc>
        <w:tc>
          <w:tcPr>
            <w:tcW w:w="1701" w:type="dxa"/>
          </w:tcPr>
          <w:p w:rsidR="00B8670D" w:rsidRDefault="00B8670D">
            <w:pPr>
              <w:pStyle w:val="ConsPlusNormal"/>
              <w:jc w:val="center"/>
            </w:pPr>
            <w:r>
              <w:t>ИНН заявителя</w:t>
            </w:r>
          </w:p>
        </w:tc>
        <w:tc>
          <w:tcPr>
            <w:tcW w:w="1701" w:type="dxa"/>
          </w:tcPr>
          <w:p w:rsidR="00B8670D" w:rsidRDefault="00B8670D">
            <w:pPr>
              <w:pStyle w:val="ConsPlusNormal"/>
              <w:jc w:val="center"/>
            </w:pPr>
            <w:r>
              <w:t>Дата, номер пакета документов</w:t>
            </w:r>
          </w:p>
        </w:tc>
        <w:tc>
          <w:tcPr>
            <w:tcW w:w="1304" w:type="dxa"/>
          </w:tcPr>
          <w:p w:rsidR="00B8670D" w:rsidRDefault="00B8670D">
            <w:pPr>
              <w:pStyle w:val="ConsPlusNormal"/>
              <w:jc w:val="center"/>
            </w:pPr>
            <w:r>
              <w:t>Рейтинг заявителя в баллах</w:t>
            </w:r>
          </w:p>
        </w:tc>
        <w:tc>
          <w:tcPr>
            <w:tcW w:w="1247" w:type="dxa"/>
          </w:tcPr>
          <w:p w:rsidR="00B8670D" w:rsidRDefault="00B8670D">
            <w:pPr>
              <w:pStyle w:val="ConsPlusNormal"/>
              <w:jc w:val="center"/>
            </w:pPr>
            <w:r>
              <w:t>Сумма субсидии, рубли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55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30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247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55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30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247" w:type="dxa"/>
          </w:tcPr>
          <w:p w:rsidR="00B8670D" w:rsidRDefault="00B8670D">
            <w:pPr>
              <w:pStyle w:val="ConsPlusNormal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2. Отказать в предоставлении субсидии: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701"/>
        <w:gridCol w:w="2551"/>
        <w:gridCol w:w="1701"/>
      </w:tblGrid>
      <w:tr w:rsidR="00B8670D">
        <w:tc>
          <w:tcPr>
            <w:tcW w:w="567" w:type="dxa"/>
          </w:tcPr>
          <w:p w:rsidR="00B8670D" w:rsidRDefault="00B867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B8670D" w:rsidRDefault="00B8670D">
            <w:pPr>
              <w:pStyle w:val="ConsPlusNormal"/>
              <w:jc w:val="center"/>
            </w:pPr>
            <w:r>
              <w:t>Наименование заявителя</w:t>
            </w:r>
          </w:p>
        </w:tc>
        <w:tc>
          <w:tcPr>
            <w:tcW w:w="1701" w:type="dxa"/>
          </w:tcPr>
          <w:p w:rsidR="00B8670D" w:rsidRDefault="00B8670D">
            <w:pPr>
              <w:pStyle w:val="ConsPlusNormal"/>
              <w:jc w:val="center"/>
            </w:pPr>
            <w:r>
              <w:t>ИНН заявителя</w:t>
            </w:r>
          </w:p>
        </w:tc>
        <w:tc>
          <w:tcPr>
            <w:tcW w:w="2551" w:type="dxa"/>
          </w:tcPr>
          <w:p w:rsidR="00B8670D" w:rsidRDefault="00B8670D">
            <w:pPr>
              <w:pStyle w:val="ConsPlusNormal"/>
              <w:jc w:val="center"/>
            </w:pPr>
            <w:r>
              <w:t>Дата, номер пакета документов</w:t>
            </w:r>
          </w:p>
        </w:tc>
        <w:tc>
          <w:tcPr>
            <w:tcW w:w="1701" w:type="dxa"/>
          </w:tcPr>
          <w:p w:rsidR="00B8670D" w:rsidRDefault="00B8670D">
            <w:pPr>
              <w:pStyle w:val="ConsPlusNormal"/>
              <w:jc w:val="center"/>
            </w:pPr>
            <w:r>
              <w:t>Основание (я) отказа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55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55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55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55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nformat"/>
        <w:jc w:val="both"/>
      </w:pPr>
      <w:r>
        <w:t xml:space="preserve">    Подписи: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 xml:space="preserve">    Председатель комиссии по отбору: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 xml:space="preserve">    Члены комиссии по отбору: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 xml:space="preserve">    Приглашенные: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 xml:space="preserve">    Секретарь комиссии по отбору:</w:t>
      </w:r>
    </w:p>
    <w:p w:rsidR="00B8670D" w:rsidRDefault="00B8670D">
      <w:pPr>
        <w:pStyle w:val="ConsPlusNonformat"/>
        <w:jc w:val="both"/>
      </w:pPr>
      <w:r>
        <w:t>___________________________________________________________________________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right"/>
        <w:outlineLvl w:val="1"/>
      </w:pPr>
      <w:r>
        <w:t>Приложение 5</w:t>
      </w:r>
    </w:p>
    <w:p w:rsidR="00B8670D" w:rsidRDefault="00B8670D">
      <w:pPr>
        <w:pStyle w:val="ConsPlusNormal"/>
        <w:jc w:val="right"/>
      </w:pPr>
      <w:r>
        <w:t>к Положению</w:t>
      </w:r>
    </w:p>
    <w:p w:rsidR="00B8670D" w:rsidRDefault="00B8670D">
      <w:pPr>
        <w:pStyle w:val="ConsPlusNormal"/>
        <w:jc w:val="right"/>
      </w:pPr>
      <w:r>
        <w:t>о порядке предоставления</w:t>
      </w:r>
    </w:p>
    <w:p w:rsidR="00B8670D" w:rsidRDefault="00B8670D">
      <w:pPr>
        <w:pStyle w:val="ConsPlusNormal"/>
        <w:jc w:val="right"/>
      </w:pPr>
      <w:r>
        <w:t>субсидий субъектам малого</w:t>
      </w:r>
    </w:p>
    <w:p w:rsidR="00B8670D" w:rsidRDefault="00B8670D">
      <w:pPr>
        <w:pStyle w:val="ConsPlusNormal"/>
        <w:jc w:val="right"/>
      </w:pPr>
      <w:r>
        <w:t>и среднего предпринимательства -</w:t>
      </w:r>
    </w:p>
    <w:p w:rsidR="00B8670D" w:rsidRDefault="00B8670D">
      <w:pPr>
        <w:pStyle w:val="ConsPlusNormal"/>
        <w:jc w:val="right"/>
      </w:pPr>
      <w:r>
        <w:t>производителям товаров,</w:t>
      </w:r>
    </w:p>
    <w:p w:rsidR="00B8670D" w:rsidRDefault="00B8670D">
      <w:pPr>
        <w:pStyle w:val="ConsPlusNormal"/>
        <w:jc w:val="right"/>
      </w:pPr>
      <w:r>
        <w:t>работ, услуг в целях возмещения</w:t>
      </w:r>
    </w:p>
    <w:p w:rsidR="00B8670D" w:rsidRDefault="00B8670D">
      <w:pPr>
        <w:pStyle w:val="ConsPlusNormal"/>
        <w:jc w:val="right"/>
      </w:pPr>
      <w:r>
        <w:t>части затрат на уплату первого</w:t>
      </w:r>
    </w:p>
    <w:p w:rsidR="00B8670D" w:rsidRDefault="00B8670D">
      <w:pPr>
        <w:pStyle w:val="ConsPlusNormal"/>
        <w:jc w:val="right"/>
      </w:pPr>
      <w:r>
        <w:t>взноса (аванса) при заключении</w:t>
      </w:r>
    </w:p>
    <w:p w:rsidR="00B8670D" w:rsidRDefault="00B8670D">
      <w:pPr>
        <w:pStyle w:val="ConsPlusNormal"/>
        <w:jc w:val="right"/>
      </w:pPr>
      <w:r>
        <w:t>договора (договоров) лизинга</w:t>
      </w:r>
    </w:p>
    <w:p w:rsidR="00B8670D" w:rsidRDefault="00B8670D">
      <w:pPr>
        <w:pStyle w:val="ConsPlusNormal"/>
        <w:jc w:val="right"/>
      </w:pPr>
      <w:r>
        <w:t>оборудования с российскими</w:t>
      </w:r>
    </w:p>
    <w:p w:rsidR="00B8670D" w:rsidRDefault="00B8670D">
      <w:pPr>
        <w:pStyle w:val="ConsPlusNormal"/>
        <w:jc w:val="right"/>
      </w:pPr>
      <w:r>
        <w:t>лизинговыми организациями</w:t>
      </w:r>
    </w:p>
    <w:p w:rsidR="00B8670D" w:rsidRDefault="00B8670D">
      <w:pPr>
        <w:pStyle w:val="ConsPlusNormal"/>
        <w:jc w:val="right"/>
      </w:pPr>
      <w:r>
        <w:t>в целях создания и (или) развития</w:t>
      </w:r>
    </w:p>
    <w:p w:rsidR="00B8670D" w:rsidRDefault="00B8670D">
      <w:pPr>
        <w:pStyle w:val="ConsPlusNormal"/>
        <w:jc w:val="right"/>
      </w:pPr>
      <w:r>
        <w:t>либо модернизации производства</w:t>
      </w:r>
    </w:p>
    <w:p w:rsidR="00B8670D" w:rsidRDefault="00B8670D">
      <w:pPr>
        <w:pStyle w:val="ConsPlusNormal"/>
        <w:jc w:val="right"/>
      </w:pPr>
      <w:r>
        <w:t>товаров (работ, услуг)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</w:pPr>
      <w:bookmarkStart w:id="53" w:name="P978"/>
      <w:bookmarkEnd w:id="53"/>
      <w:r>
        <w:t>РЕЕСТР</w:t>
      </w:r>
    </w:p>
    <w:p w:rsidR="00B8670D" w:rsidRDefault="00B8670D">
      <w:pPr>
        <w:pStyle w:val="ConsPlusNormal"/>
        <w:jc w:val="center"/>
      </w:pPr>
      <w:r>
        <w:t>получателей субсидии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2551"/>
        <w:gridCol w:w="1984"/>
        <w:gridCol w:w="1417"/>
      </w:tblGrid>
      <w:tr w:rsidR="00B8670D">
        <w:tc>
          <w:tcPr>
            <w:tcW w:w="567" w:type="dxa"/>
            <w:vMerge w:val="restart"/>
          </w:tcPr>
          <w:p w:rsidR="00B8670D" w:rsidRDefault="00B8670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gridSpan w:val="2"/>
          </w:tcPr>
          <w:p w:rsidR="00B8670D" w:rsidRDefault="00B8670D">
            <w:pPr>
              <w:pStyle w:val="ConsPlusNormal"/>
              <w:jc w:val="center"/>
            </w:pPr>
            <w:r>
              <w:t>Получатель субсидии</w:t>
            </w:r>
          </w:p>
        </w:tc>
        <w:tc>
          <w:tcPr>
            <w:tcW w:w="2551" w:type="dxa"/>
            <w:vMerge w:val="restart"/>
          </w:tcPr>
          <w:p w:rsidR="00B8670D" w:rsidRDefault="00B8670D">
            <w:pPr>
              <w:pStyle w:val="ConsPlusNormal"/>
              <w:jc w:val="center"/>
            </w:pPr>
            <w:r>
              <w:t>Номер и дата договора о предоставлении субсидии</w:t>
            </w:r>
          </w:p>
        </w:tc>
        <w:tc>
          <w:tcPr>
            <w:tcW w:w="1984" w:type="dxa"/>
            <w:vMerge w:val="restart"/>
          </w:tcPr>
          <w:p w:rsidR="00B8670D" w:rsidRDefault="00B8670D">
            <w:pPr>
              <w:pStyle w:val="ConsPlusNormal"/>
              <w:jc w:val="center"/>
            </w:pPr>
            <w:r>
              <w:t>Наименование банка получателя субсидии</w:t>
            </w:r>
          </w:p>
        </w:tc>
        <w:tc>
          <w:tcPr>
            <w:tcW w:w="1417" w:type="dxa"/>
            <w:vMerge w:val="restart"/>
          </w:tcPr>
          <w:p w:rsidR="00B8670D" w:rsidRDefault="00B8670D">
            <w:pPr>
              <w:pStyle w:val="ConsPlusNormal"/>
              <w:jc w:val="center"/>
            </w:pPr>
            <w:r>
              <w:t>Размер субсидии, рублей</w:t>
            </w:r>
          </w:p>
        </w:tc>
      </w:tr>
      <w:tr w:rsidR="00B8670D">
        <w:tc>
          <w:tcPr>
            <w:tcW w:w="567" w:type="dxa"/>
            <w:vMerge/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B8670D" w:rsidRDefault="00B8670D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2551" w:type="dxa"/>
            <w:vMerge/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B8670D" w:rsidRDefault="00B8670D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B8670D" w:rsidRDefault="00B8670D">
            <w:pPr>
              <w:spacing w:after="1" w:line="0" w:lineRule="atLeast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8670D" w:rsidRDefault="00B867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670D" w:rsidRDefault="00B867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B8670D" w:rsidRDefault="00B867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8670D" w:rsidRDefault="00B867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B8670D" w:rsidRDefault="00B8670D">
            <w:pPr>
              <w:pStyle w:val="ConsPlusNormal"/>
              <w:jc w:val="center"/>
            </w:pPr>
            <w:r>
              <w:t>6</w:t>
            </w: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850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55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98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17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567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70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850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551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984" w:type="dxa"/>
          </w:tcPr>
          <w:p w:rsidR="00B8670D" w:rsidRDefault="00B8670D">
            <w:pPr>
              <w:pStyle w:val="ConsPlusNormal"/>
            </w:pPr>
          </w:p>
        </w:tc>
        <w:tc>
          <w:tcPr>
            <w:tcW w:w="1417" w:type="dxa"/>
          </w:tcPr>
          <w:p w:rsidR="00B8670D" w:rsidRDefault="00B8670D">
            <w:pPr>
              <w:pStyle w:val="ConsPlusNormal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nformat"/>
        <w:jc w:val="both"/>
      </w:pPr>
      <w:r>
        <w:t>Руководитель                     ___________ ______________________________</w:t>
      </w:r>
    </w:p>
    <w:p w:rsidR="00B8670D" w:rsidRDefault="00B8670D">
      <w:pPr>
        <w:pStyle w:val="ConsPlusNonformat"/>
        <w:jc w:val="both"/>
      </w:pPr>
      <w:r>
        <w:t xml:space="preserve">                                  (подпись)         (И.О. Фамилия)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right"/>
        <w:outlineLvl w:val="1"/>
      </w:pPr>
      <w:r>
        <w:t>Приложение 6</w:t>
      </w:r>
    </w:p>
    <w:p w:rsidR="00B8670D" w:rsidRDefault="00B8670D">
      <w:pPr>
        <w:pStyle w:val="ConsPlusNormal"/>
        <w:jc w:val="right"/>
      </w:pPr>
      <w:r>
        <w:t>к Положению</w:t>
      </w:r>
    </w:p>
    <w:p w:rsidR="00B8670D" w:rsidRDefault="00B8670D">
      <w:pPr>
        <w:pStyle w:val="ConsPlusNormal"/>
        <w:jc w:val="right"/>
      </w:pPr>
      <w:r>
        <w:t>о порядке предоставления</w:t>
      </w:r>
    </w:p>
    <w:p w:rsidR="00B8670D" w:rsidRDefault="00B8670D">
      <w:pPr>
        <w:pStyle w:val="ConsPlusNormal"/>
        <w:jc w:val="right"/>
      </w:pPr>
      <w:r>
        <w:t>субсидий субъектам малого</w:t>
      </w:r>
    </w:p>
    <w:p w:rsidR="00B8670D" w:rsidRDefault="00B8670D">
      <w:pPr>
        <w:pStyle w:val="ConsPlusNormal"/>
        <w:jc w:val="right"/>
      </w:pPr>
      <w:r>
        <w:t>и среднего предпринимательства -</w:t>
      </w:r>
    </w:p>
    <w:p w:rsidR="00B8670D" w:rsidRDefault="00B8670D">
      <w:pPr>
        <w:pStyle w:val="ConsPlusNormal"/>
        <w:jc w:val="right"/>
      </w:pPr>
      <w:r>
        <w:t>производителям товаров,</w:t>
      </w:r>
    </w:p>
    <w:p w:rsidR="00B8670D" w:rsidRDefault="00B8670D">
      <w:pPr>
        <w:pStyle w:val="ConsPlusNormal"/>
        <w:jc w:val="right"/>
      </w:pPr>
      <w:r>
        <w:t>работ, услуг в целях возмещения</w:t>
      </w:r>
    </w:p>
    <w:p w:rsidR="00B8670D" w:rsidRDefault="00B8670D">
      <w:pPr>
        <w:pStyle w:val="ConsPlusNormal"/>
        <w:jc w:val="right"/>
      </w:pPr>
      <w:r>
        <w:t>части затрат на уплату первого</w:t>
      </w:r>
    </w:p>
    <w:p w:rsidR="00B8670D" w:rsidRDefault="00B8670D">
      <w:pPr>
        <w:pStyle w:val="ConsPlusNormal"/>
        <w:jc w:val="right"/>
      </w:pPr>
      <w:r>
        <w:t>взноса (аванса) при заключении</w:t>
      </w:r>
    </w:p>
    <w:p w:rsidR="00B8670D" w:rsidRDefault="00B8670D">
      <w:pPr>
        <w:pStyle w:val="ConsPlusNormal"/>
        <w:jc w:val="right"/>
      </w:pPr>
      <w:r>
        <w:t>договора (договоров) лизинга</w:t>
      </w:r>
    </w:p>
    <w:p w:rsidR="00B8670D" w:rsidRDefault="00B8670D">
      <w:pPr>
        <w:pStyle w:val="ConsPlusNormal"/>
        <w:jc w:val="right"/>
      </w:pPr>
      <w:r>
        <w:t>оборудования с российскими</w:t>
      </w:r>
    </w:p>
    <w:p w:rsidR="00B8670D" w:rsidRDefault="00B8670D">
      <w:pPr>
        <w:pStyle w:val="ConsPlusNormal"/>
        <w:jc w:val="right"/>
      </w:pPr>
      <w:r>
        <w:t>лизинговыми организациями</w:t>
      </w:r>
    </w:p>
    <w:p w:rsidR="00B8670D" w:rsidRDefault="00B8670D">
      <w:pPr>
        <w:pStyle w:val="ConsPlusNormal"/>
        <w:jc w:val="right"/>
      </w:pPr>
      <w:r>
        <w:t>в целях создания и (или) развития</w:t>
      </w:r>
    </w:p>
    <w:p w:rsidR="00B8670D" w:rsidRDefault="00B8670D">
      <w:pPr>
        <w:pStyle w:val="ConsPlusNormal"/>
        <w:jc w:val="right"/>
      </w:pPr>
      <w:r>
        <w:t>либо модернизации производства</w:t>
      </w:r>
    </w:p>
    <w:p w:rsidR="00B8670D" w:rsidRDefault="00B8670D">
      <w:pPr>
        <w:pStyle w:val="ConsPlusNormal"/>
        <w:jc w:val="right"/>
      </w:pPr>
      <w:r>
        <w:t>товаров (работ, услуг)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</w:pPr>
      <w:bookmarkStart w:id="54" w:name="P1030"/>
      <w:bookmarkEnd w:id="54"/>
      <w:r>
        <w:t>ОТЧЕТ</w:t>
      </w:r>
    </w:p>
    <w:p w:rsidR="00B8670D" w:rsidRDefault="00B8670D">
      <w:pPr>
        <w:pStyle w:val="ConsPlusNormal"/>
        <w:jc w:val="center"/>
      </w:pPr>
      <w:r>
        <w:t>о достижении результата предоставления субсидии</w:t>
      </w:r>
    </w:p>
    <w:p w:rsidR="00B8670D" w:rsidRDefault="00B8670D">
      <w:pPr>
        <w:pStyle w:val="ConsPlusNormal"/>
        <w:jc w:val="center"/>
      </w:pPr>
      <w:r>
        <w:t>и показателей, необходимых для достижения результата</w:t>
      </w:r>
    </w:p>
    <w:p w:rsidR="00B8670D" w:rsidRDefault="00B8670D">
      <w:pPr>
        <w:pStyle w:val="ConsPlusNormal"/>
        <w:jc w:val="center"/>
      </w:pPr>
      <w:r>
        <w:t>предоставления субсидии, за отчетный ____ год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  <w:outlineLvl w:val="2"/>
      </w:pPr>
      <w:r>
        <w:t>I. Общая информация о субъекте малого и среднего</w:t>
      </w:r>
    </w:p>
    <w:p w:rsidR="00B8670D" w:rsidRDefault="00B8670D">
      <w:pPr>
        <w:pStyle w:val="ConsPlusNormal"/>
        <w:jc w:val="center"/>
      </w:pPr>
      <w:r>
        <w:t>предпринимательства - получателе финансовой поддержки: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567"/>
        <w:gridCol w:w="4252"/>
      </w:tblGrid>
      <w:tr w:rsidR="00B8670D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(полное наименование субъекта малого и среднего предпринимательства)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(дата и номер договора о предоставлении субсидии)</w:t>
            </w:r>
          </w:p>
        </w:tc>
      </w:tr>
      <w:tr w:rsidR="00B8670D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(ИНН получателя поддержки)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70D" w:rsidRDefault="00B8670D">
            <w:pPr>
              <w:pStyle w:val="ConsPlusNormal"/>
              <w:jc w:val="center"/>
            </w:pPr>
            <w:r>
              <w:t>(сумма оказанной поддержки, тыс. руб.)</w:t>
            </w: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center"/>
        <w:outlineLvl w:val="2"/>
      </w:pPr>
      <w:r>
        <w:t>II. Наименование, плановое и фактическое значение</w:t>
      </w:r>
    </w:p>
    <w:p w:rsidR="00B8670D" w:rsidRDefault="00B8670D">
      <w:pPr>
        <w:pStyle w:val="ConsPlusNormal"/>
        <w:jc w:val="center"/>
      </w:pPr>
      <w:r>
        <w:t>показателей, необходимых для достижения результата</w:t>
      </w:r>
    </w:p>
    <w:p w:rsidR="00B8670D" w:rsidRDefault="00B8670D">
      <w:pPr>
        <w:pStyle w:val="ConsPlusNormal"/>
        <w:jc w:val="center"/>
      </w:pPr>
      <w:r>
        <w:t>предоставления субсидии</w:t>
      </w:r>
    </w:p>
    <w:p w:rsidR="00B8670D" w:rsidRDefault="00B867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2268"/>
      </w:tblGrid>
      <w:tr w:rsidR="00B8670D">
        <w:tc>
          <w:tcPr>
            <w:tcW w:w="3969" w:type="dxa"/>
          </w:tcPr>
          <w:p w:rsidR="00B8670D" w:rsidRDefault="00B8670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35" w:type="dxa"/>
          </w:tcPr>
          <w:p w:rsidR="00B8670D" w:rsidRDefault="00B8670D">
            <w:pPr>
              <w:pStyle w:val="ConsPlusNormal"/>
              <w:jc w:val="center"/>
            </w:pPr>
            <w:r>
              <w:t>Плановое значение по договору о предоставлении субсидии на 31.12.20__ г.</w:t>
            </w:r>
          </w:p>
        </w:tc>
        <w:tc>
          <w:tcPr>
            <w:tcW w:w="2268" w:type="dxa"/>
          </w:tcPr>
          <w:p w:rsidR="00B8670D" w:rsidRDefault="00B8670D">
            <w:pPr>
              <w:pStyle w:val="ConsPlusNormal"/>
              <w:jc w:val="center"/>
            </w:pPr>
            <w:r>
              <w:t>Фактическое значение на 31.12.20__ г.</w:t>
            </w:r>
          </w:p>
        </w:tc>
      </w:tr>
      <w:tr w:rsidR="00B8670D">
        <w:tc>
          <w:tcPr>
            <w:tcW w:w="3969" w:type="dxa"/>
          </w:tcPr>
          <w:p w:rsidR="00B8670D" w:rsidRDefault="00B8670D">
            <w:pPr>
              <w:pStyle w:val="ConsPlusNormal"/>
            </w:pPr>
            <w:r>
              <w:t>1. Численность наемных работников (исключая самозанятость), в том числе:</w:t>
            </w:r>
          </w:p>
        </w:tc>
        <w:tc>
          <w:tcPr>
            <w:tcW w:w="2835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268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3969" w:type="dxa"/>
          </w:tcPr>
          <w:p w:rsidR="00B8670D" w:rsidRDefault="00B8670D">
            <w:pPr>
              <w:pStyle w:val="ConsPlusNormal"/>
            </w:pPr>
            <w:r>
              <w:t>1.1. Количество сохраненных рабочих мест, человек</w:t>
            </w:r>
          </w:p>
        </w:tc>
        <w:tc>
          <w:tcPr>
            <w:tcW w:w="2835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268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3969" w:type="dxa"/>
          </w:tcPr>
          <w:p w:rsidR="00B8670D" w:rsidRDefault="00B8670D">
            <w:pPr>
              <w:pStyle w:val="ConsPlusNormal"/>
            </w:pPr>
            <w:r>
              <w:t>1.2. Количество вновь созданных рабочих мест, человек</w:t>
            </w:r>
          </w:p>
        </w:tc>
        <w:tc>
          <w:tcPr>
            <w:tcW w:w="2835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268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3969" w:type="dxa"/>
          </w:tcPr>
          <w:p w:rsidR="00B8670D" w:rsidRDefault="00B8670D">
            <w:pPr>
              <w:pStyle w:val="ConsPlusNormal"/>
            </w:pPr>
            <w:r>
              <w:t xml:space="preserve">2. Объем привлеченных инвестиций </w:t>
            </w:r>
            <w:r>
              <w:lastRenderedPageBreak/>
              <w:t>субъектами малого и среднего предпринимательства, получившими финансовую поддержку в рамках муниципальной программы развития субъектов малого и среднего предпринимательства, рублей</w:t>
            </w:r>
          </w:p>
        </w:tc>
        <w:tc>
          <w:tcPr>
            <w:tcW w:w="2835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268" w:type="dxa"/>
          </w:tcPr>
          <w:p w:rsidR="00B8670D" w:rsidRDefault="00B8670D">
            <w:pPr>
              <w:pStyle w:val="ConsPlusNormal"/>
            </w:pPr>
          </w:p>
        </w:tc>
      </w:tr>
      <w:tr w:rsidR="00B8670D">
        <w:tc>
          <w:tcPr>
            <w:tcW w:w="3969" w:type="dxa"/>
          </w:tcPr>
          <w:p w:rsidR="00B8670D" w:rsidRDefault="00B8670D">
            <w:pPr>
              <w:pStyle w:val="ConsPlusNormal"/>
            </w:pPr>
            <w:r>
              <w:lastRenderedPageBreak/>
              <w:t xml:space="preserve">3. Размер среднемесячной заработной платы за последний отчетный квартал в расчете на одного работника, рублей </w:t>
            </w:r>
            <w:hyperlink w:anchor="P107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:rsidR="00B8670D" w:rsidRDefault="00B8670D">
            <w:pPr>
              <w:pStyle w:val="ConsPlusNormal"/>
            </w:pPr>
          </w:p>
        </w:tc>
        <w:tc>
          <w:tcPr>
            <w:tcW w:w="2268" w:type="dxa"/>
          </w:tcPr>
          <w:p w:rsidR="00B8670D" w:rsidRDefault="00B8670D">
            <w:pPr>
              <w:pStyle w:val="ConsPlusNormal"/>
            </w:pPr>
          </w:p>
        </w:tc>
      </w:tr>
    </w:tbl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--------------------------------</w:t>
      </w:r>
    </w:p>
    <w:p w:rsidR="00B8670D" w:rsidRDefault="00B8670D">
      <w:pPr>
        <w:pStyle w:val="ConsPlusNormal"/>
        <w:spacing w:before="220"/>
        <w:ind w:firstLine="540"/>
        <w:jc w:val="both"/>
      </w:pPr>
      <w:bookmarkStart w:id="55" w:name="P1075"/>
      <w:bookmarkEnd w:id="55"/>
      <w:r>
        <w:t xml:space="preserve">&lt;*&gt; Рассчитывается в соответствии с </w:t>
      </w:r>
      <w:hyperlink w:anchor="P80" w:history="1">
        <w:r>
          <w:rPr>
            <w:color w:val="0000FF"/>
          </w:rPr>
          <w:t>подпунктом 3 пункта 9</w:t>
        </w:r>
      </w:hyperlink>
      <w:r>
        <w:t xml:space="preserve"> Положения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уплату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Сумма оказанной поддержки по договору о предоставлении субсидии направлена на (нужное подчеркнуть): создание и (или) развитие производства товаров (работ, услуг); модернизацию производства товаров (работ, услуг).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ind w:firstLine="540"/>
        <w:jc w:val="both"/>
      </w:pPr>
      <w:r>
        <w:t>Полноту и достоверность представленной информации подтверждаю.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nformat"/>
        <w:jc w:val="both"/>
      </w:pPr>
      <w:r>
        <w:t>Руководитель организации/</w:t>
      </w:r>
    </w:p>
    <w:p w:rsidR="00B8670D" w:rsidRDefault="00B8670D">
      <w:pPr>
        <w:pStyle w:val="ConsPlusNonformat"/>
        <w:jc w:val="both"/>
      </w:pPr>
      <w:r>
        <w:t>индивидуальный предприниматель   ___________ ______________________________</w:t>
      </w:r>
    </w:p>
    <w:p w:rsidR="00B8670D" w:rsidRDefault="00B8670D">
      <w:pPr>
        <w:pStyle w:val="ConsPlusNonformat"/>
        <w:jc w:val="both"/>
      </w:pPr>
      <w:r>
        <w:t xml:space="preserve">                                  (подпись)         (И.О. Фамилия)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>М.П.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>Главный бухгалтер                ___________ ______________________________</w:t>
      </w:r>
    </w:p>
    <w:p w:rsidR="00B8670D" w:rsidRDefault="00B8670D">
      <w:pPr>
        <w:pStyle w:val="ConsPlusNonformat"/>
        <w:jc w:val="both"/>
      </w:pPr>
      <w:r>
        <w:t xml:space="preserve">                                  (подпись)         (И.О. Фамилия)</w:t>
      </w:r>
    </w:p>
    <w:p w:rsidR="00B8670D" w:rsidRDefault="00B8670D">
      <w:pPr>
        <w:pStyle w:val="ConsPlusNonformat"/>
        <w:jc w:val="both"/>
      </w:pPr>
    </w:p>
    <w:p w:rsidR="00B8670D" w:rsidRDefault="00B8670D">
      <w:pPr>
        <w:pStyle w:val="ConsPlusNonformat"/>
        <w:jc w:val="both"/>
      </w:pPr>
      <w:r>
        <w:t>Дата</w:t>
      </w: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jc w:val="both"/>
      </w:pPr>
    </w:p>
    <w:p w:rsidR="00B8670D" w:rsidRDefault="00B867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391" w:rsidRDefault="00B8670D">
      <w:bookmarkStart w:id="56" w:name="_GoBack"/>
      <w:bookmarkEnd w:id="56"/>
    </w:p>
    <w:sectPr w:rsidR="000A7391" w:rsidSect="009C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0D"/>
    <w:rsid w:val="000E68B1"/>
    <w:rsid w:val="00B8670D"/>
    <w:rsid w:val="00D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6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6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6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6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67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6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6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6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6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67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E9D4033F873869B5285624408809BAB2061C63286FE8B61F3F6926087B6047256AF0335C6B9084E366228B223CBpDE" TargetMode="External"/><Relationship Id="rId21" Type="http://schemas.openxmlformats.org/officeDocument/2006/relationships/hyperlink" Target="consultantplus://offline/ref=6E9D4033F873869B52857C491EECC4A42062913983F08132ADA49437D8E6022704EF5D6C86FC1B4F357F21E670FBEEDD4D18FC9DF47E0C9994C1p8E" TargetMode="External"/><Relationship Id="rId42" Type="http://schemas.openxmlformats.org/officeDocument/2006/relationships/hyperlink" Target="consultantplus://offline/ref=6E9D4033F873869B5285624408809BAB2768CD3580F08B61F3F6926087B6047244AF5B39C5BD134D37777EE365EAB6D34F07E29EE9620E9BC9p4E" TargetMode="External"/><Relationship Id="rId47" Type="http://schemas.openxmlformats.org/officeDocument/2006/relationships/hyperlink" Target="consultantplus://offline/ref=6E9D4033F873869B5285624408809BAB2061C63286FE8B61F3F6926087B6047244AF5B39C5B8174D3D777EE365EAB6D34F07E29EE9620E9BC9p4E" TargetMode="External"/><Relationship Id="rId63" Type="http://schemas.openxmlformats.org/officeDocument/2006/relationships/hyperlink" Target="consultantplus://offline/ref=6E9D4033F873869B5285624408809BAB2061C63286FE8B61F3F6926087B6047244AF5B39C5B8174D3D777EE365EAB6D34F07E29EE9620E9BC9p4E" TargetMode="External"/><Relationship Id="rId68" Type="http://schemas.openxmlformats.org/officeDocument/2006/relationships/hyperlink" Target="consultantplus://offline/ref=6E9D4033F873869B5285624408809BAB2768CD3580F08B61F3F6926087B6047244AF5B39C5BB164F33777EE365EAB6D34F07E29EE9620E9BC9p4E" TargetMode="External"/><Relationship Id="rId84" Type="http://schemas.openxmlformats.org/officeDocument/2006/relationships/hyperlink" Target="consultantplus://offline/ref=6E9D4033F873869B52857C491EECC4A42062913983F08134A7A49437D8E6022704EF5D6C86FC1B4F357C2AB023B4EF810A4CEF9EF67E0E9A881895E5C6p7E" TargetMode="External"/><Relationship Id="rId89" Type="http://schemas.openxmlformats.org/officeDocument/2006/relationships/hyperlink" Target="consultantplus://offline/ref=6E9D4033F873869B5285624408809BAB2768CD3580F08B61F3F6926087B6047244AF5B39C5BB164F33777EE365EAB6D34F07E29EE9620E9BC9p4E" TargetMode="External"/><Relationship Id="rId16" Type="http://schemas.openxmlformats.org/officeDocument/2006/relationships/hyperlink" Target="consultantplus://offline/ref=6E9D4033F873869B52857C491EECC4A42062913983FE8936ABA59437D8E6022704EF5D6C86FC1B4F357C2AB224B4EF810A4CEF9EF67E0E9A881895E5C6p7E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6E9D4033F873869B52857C491EECC4A42062913983F9853EAFA79437D8E6022704EF5D6C86FC1B4F357C2AB224B4EF810A4CEF9EF67E0E9A881895E5C6p7E" TargetMode="External"/><Relationship Id="rId32" Type="http://schemas.openxmlformats.org/officeDocument/2006/relationships/hyperlink" Target="consultantplus://offline/ref=6E9D4033F873869B5285624408809BAB2768CD3580F08B61F3F6926087B6047244AF5B39C5B8124732777EE365EAB6D34F07E29EE9620E9BC9p4E" TargetMode="External"/><Relationship Id="rId37" Type="http://schemas.openxmlformats.org/officeDocument/2006/relationships/hyperlink" Target="consultantplus://offline/ref=6E9D4033F873869B5285624408809BAB2768CD3580F08B61F3F6926087B6047244AF5B39C5BC114C34777EE365EAB6D34F07E29EE9620E9BC9p4E" TargetMode="External"/><Relationship Id="rId53" Type="http://schemas.openxmlformats.org/officeDocument/2006/relationships/hyperlink" Target="consultantplus://offline/ref=6E9D4033F873869B52857C491EECC4A42062913983F08134A7A49437D8E6022704EF5D6C86FC1B4F357C2AB322B4EF810A4CEF9EF67E0E9A881895E5C6p7E" TargetMode="External"/><Relationship Id="rId58" Type="http://schemas.openxmlformats.org/officeDocument/2006/relationships/hyperlink" Target="consultantplus://offline/ref=6E9D4033F873869B5285624408809BAB2061C63286FE8B61F3F6926087B6047244AF5B3ACDBA1D1A64387FBF22BEA5D04D07E09DF5C6p2E" TargetMode="External"/><Relationship Id="rId74" Type="http://schemas.openxmlformats.org/officeDocument/2006/relationships/hyperlink" Target="consultantplus://offline/ref=6E9D4033F873869B5285624408809BAB2768CD3580F08B61F3F6926087B6047244AF5B39C5BD144F35777EE365EAB6D34F07E29EE9620E9BC9p4E" TargetMode="External"/><Relationship Id="rId79" Type="http://schemas.openxmlformats.org/officeDocument/2006/relationships/hyperlink" Target="consultantplus://offline/ref=6E9D4033F873869B5285624408809BAB2768CD3580F08B61F3F6926087B6047244AF5B39C5BD104C33777EE365EAB6D34F07E29EE9620E9BC9p4E" TargetMode="External"/><Relationship Id="rId102" Type="http://schemas.openxmlformats.org/officeDocument/2006/relationships/hyperlink" Target="consultantplus://offline/ref=6E9D4033F873869B5285624408809BAB2061C63286FE8B61F3F6926087B6047244AF5B39C5B8154930777EE365EAB6D34F07E29EE9620E9BC9p4E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6E9D4033F873869B5285624408809BAB2768CD3580F08B61F3F6926087B6047244AF5B39C5BC134B30777EE365EAB6D34F07E29EE9620E9BC9p4E" TargetMode="External"/><Relationship Id="rId95" Type="http://schemas.openxmlformats.org/officeDocument/2006/relationships/hyperlink" Target="consultantplus://offline/ref=6E9D4033F873869B5285624408809BAB2768CD3580F08B61F3F6926087B6047244AF5B39C5BD144F35777EE365EAB6D34F07E29EE9620E9BC9p4E" TargetMode="External"/><Relationship Id="rId22" Type="http://schemas.openxmlformats.org/officeDocument/2006/relationships/hyperlink" Target="consultantplus://offline/ref=6E9D4033F873869B52857C491EECC4A42062913983F08132ADA49437D8E6022704EF5D6C86FC1B4F357C2EBA21B4EF810A4CEF9EF67E0E9A881895E5C6p7E" TargetMode="External"/><Relationship Id="rId27" Type="http://schemas.openxmlformats.org/officeDocument/2006/relationships/hyperlink" Target="consultantplus://offline/ref=6E9D4033F873869B5285624408809BAB206DCD3782F08B61F3F6926087B6047244AF5B3BC2B01D1A64387FBF22BEA5D04D07E09DF5C6p2E" TargetMode="External"/><Relationship Id="rId43" Type="http://schemas.openxmlformats.org/officeDocument/2006/relationships/hyperlink" Target="consultantplus://offline/ref=6E9D4033F873869B5285624408809BAB2768CD3580F08B61F3F6926087B6047244AF5B39C5BD134B30777EE365EAB6D34F07E29EE9620E9BC9p4E" TargetMode="External"/><Relationship Id="rId48" Type="http://schemas.openxmlformats.org/officeDocument/2006/relationships/hyperlink" Target="consultantplus://offline/ref=6E9D4033F873869B5285624408809BAB2061C63286FE8B61F3F6926087B6047244AF5B39C5B8154930777EE365EAB6D34F07E29EE9620E9BC9p4E" TargetMode="External"/><Relationship Id="rId64" Type="http://schemas.openxmlformats.org/officeDocument/2006/relationships/hyperlink" Target="consultantplus://offline/ref=6E9D4033F873869B5285624408809BAB2061C63286FE8B61F3F6926087B6047244AF5B39C5B8154930777EE365EAB6D34F07E29EE9620E9BC9p4E" TargetMode="External"/><Relationship Id="rId69" Type="http://schemas.openxmlformats.org/officeDocument/2006/relationships/hyperlink" Target="consultantplus://offline/ref=6E9D4033F873869B5285624408809BAB2768CD3580F08B61F3F6926087B6047244AF5B39C5BC134B30777EE365EAB6D34F07E29EE9620E9BC9p4E" TargetMode="External"/><Relationship Id="rId80" Type="http://schemas.openxmlformats.org/officeDocument/2006/relationships/hyperlink" Target="consultantplus://offline/ref=6E9D4033F873869B5285624408809BAB206DCD3782F08B61F3F6926087B6047244AF5B39C5B8164836777EE365EAB6D34F07E29EE9620E9BC9p4E" TargetMode="External"/><Relationship Id="rId85" Type="http://schemas.openxmlformats.org/officeDocument/2006/relationships/hyperlink" Target="consultantplus://offline/ref=6E9D4033F873869B5285624408809BAB2769CD3189FC8B61F3F6926087B6047256AF0335C6B9084E366228B223CBpDE" TargetMode="External"/><Relationship Id="rId12" Type="http://schemas.openxmlformats.org/officeDocument/2006/relationships/hyperlink" Target="consultantplus://offline/ref=6E9D4033F873869B52857C491EECC4A42062913983FA8434A6A59437D8E6022704EF5D6C86FC1B4F357C2AB224B4EF810A4CEF9EF67E0E9A881895E5C6p7E" TargetMode="External"/><Relationship Id="rId17" Type="http://schemas.openxmlformats.org/officeDocument/2006/relationships/hyperlink" Target="consultantplus://offline/ref=6E9D4033F873869B52857C491EECC4A42062913983F08134A7A49437D8E6022704EF5D6C86FC1B4F357C2AB224B4EF810A4CEF9EF67E0E9A881895E5C6p7E" TargetMode="External"/><Relationship Id="rId33" Type="http://schemas.openxmlformats.org/officeDocument/2006/relationships/hyperlink" Target="consultantplus://offline/ref=6E9D4033F873869B5285624408809BAB2768CD3580F08B61F3F6926087B6047244AF5B39C5BA114E3D777EE365EAB6D34F07E29EE9620E9BC9p4E" TargetMode="External"/><Relationship Id="rId38" Type="http://schemas.openxmlformats.org/officeDocument/2006/relationships/hyperlink" Target="consultantplus://offline/ref=6E9D4033F873869B5285624408809BAB2768CD3580F08B61F3F6926087B6047244AF5B39C5BC114737777EE365EAB6D34F07E29EE9620E9BC9p4E" TargetMode="External"/><Relationship Id="rId59" Type="http://schemas.openxmlformats.org/officeDocument/2006/relationships/hyperlink" Target="consultantplus://offline/ref=6E9D4033F873869B52857C491EECC4A42062913983F08535A6AA9437D8E6022704EF5D6C94FC4343367D34B222A1B9D04CC1pBE" TargetMode="External"/><Relationship Id="rId103" Type="http://schemas.openxmlformats.org/officeDocument/2006/relationships/hyperlink" Target="consultantplus://offline/ref=6E9D4033F873869B5285624408809BAB2061C63181F88B61F3F6926087B6047256AF0335C6B9084E366228B223CBpDE" TargetMode="External"/><Relationship Id="rId108" Type="http://schemas.openxmlformats.org/officeDocument/2006/relationships/customXml" Target="../customXml/item1.xml"/><Relationship Id="rId54" Type="http://schemas.openxmlformats.org/officeDocument/2006/relationships/hyperlink" Target="consultantplus://offline/ref=6E9D4033F873869B5285624408809BAB2168CB3286FA8B61F3F6926087B6047244AF5B39C5B8164F32777EE365EAB6D34F07E29EE9620E9BC9p4E" TargetMode="External"/><Relationship Id="rId70" Type="http://schemas.openxmlformats.org/officeDocument/2006/relationships/hyperlink" Target="consultantplus://offline/ref=6E9D4033F873869B5285624408809BAB2768CD3580F08B61F3F6926087B6047244AF5B39C5BC114C34777EE365EAB6D34F07E29EE9620E9BC9p4E" TargetMode="External"/><Relationship Id="rId75" Type="http://schemas.openxmlformats.org/officeDocument/2006/relationships/hyperlink" Target="consultantplus://offline/ref=6E9D4033F873869B5285624408809BAB2768CD3580F08B61F3F6926087B6047244AF5B39C5BD134D37777EE365EAB6D34F07E29EE9620E9BC9p4E" TargetMode="External"/><Relationship Id="rId91" Type="http://schemas.openxmlformats.org/officeDocument/2006/relationships/hyperlink" Target="consultantplus://offline/ref=6E9D4033F873869B5285624408809BAB2768CD3580F08B61F3F6926087B6047244AF5B39C5BC114C34777EE365EAB6D34F07E29EE9620E9BC9p4E" TargetMode="External"/><Relationship Id="rId96" Type="http://schemas.openxmlformats.org/officeDocument/2006/relationships/hyperlink" Target="consultantplus://offline/ref=6E9D4033F873869B5285624408809BAB2768CD3580F08B61F3F6926087B6047244AF5B39C5BD134D37777EE365EAB6D34F07E29EE9620E9BC9p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9D4033F873869B52857C491EECC4A42062913980F18133ACA19437D8E6022704EF5D6C86FC1B4F357C2AB224B4EF810A4CEF9EF67E0E9A881895E5C6p7E" TargetMode="External"/><Relationship Id="rId15" Type="http://schemas.openxmlformats.org/officeDocument/2006/relationships/hyperlink" Target="consultantplus://offline/ref=6E9D4033F873869B52857C491EECC4A42062913983FD823EAFA69437D8E6022704EF5D6C86FC1B4F357C2AB224B4EF810A4CEF9EF67E0E9A881895E5C6p7E" TargetMode="External"/><Relationship Id="rId23" Type="http://schemas.openxmlformats.org/officeDocument/2006/relationships/hyperlink" Target="consultantplus://offline/ref=6E9D4033F873869B52857C491EECC4A42062913983F88435A7A19437D8E6022704EF5D6C86FC1B4F357C2AB227B4EF810A4CEF9EF67E0E9A881895E5C6p7E" TargetMode="External"/><Relationship Id="rId28" Type="http://schemas.openxmlformats.org/officeDocument/2006/relationships/hyperlink" Target="consultantplus://offline/ref=6E9D4033F873869B52857C491EECC4A42062913983F08134A7A49437D8E6022704EF5D6C86FC1B4F357C2AB227B4EF810A4CEF9EF67E0E9A881895E5C6p7E" TargetMode="External"/><Relationship Id="rId36" Type="http://schemas.openxmlformats.org/officeDocument/2006/relationships/hyperlink" Target="consultantplus://offline/ref=6E9D4033F873869B5285624408809BAB2768CD3580F08B61F3F6926087B6047244AF5B39C5BC134B30777EE365EAB6D34F07E29EE9620E9BC9p4E" TargetMode="External"/><Relationship Id="rId49" Type="http://schemas.openxmlformats.org/officeDocument/2006/relationships/hyperlink" Target="consultantplus://offline/ref=6E9D4033F873869B52857C491EECC4A42062913983F08134A7A49437D8E6022704EF5D6C86FC1B4F357C2AB321B4EF810A4CEF9EF67E0E9A881895E5C6p7E" TargetMode="External"/><Relationship Id="rId57" Type="http://schemas.openxmlformats.org/officeDocument/2006/relationships/hyperlink" Target="consultantplus://offline/ref=6E9D4033F873869B52857C491EECC4A42062913983F08134A7A49437D8E6022704EF5D6C86FC1B4F357C2AB329B4EF810A4CEF9EF67E0E9A881895E5C6p7E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6E9D4033F873869B52857C491EECC4A42062913983F98034ADA79437D8E6022704EF5D6C86FC1B4F357C2AB224B4EF810A4CEF9EF67E0E9A881895E5C6p7E" TargetMode="External"/><Relationship Id="rId31" Type="http://schemas.openxmlformats.org/officeDocument/2006/relationships/hyperlink" Target="consultantplus://offline/ref=6E9D4033F873869B5285624408809BAB2769CD3189FC8B61F3F6926087B6047256AF0335C6B9084E366228B223CBpDE" TargetMode="External"/><Relationship Id="rId44" Type="http://schemas.openxmlformats.org/officeDocument/2006/relationships/hyperlink" Target="consultantplus://offline/ref=6E9D4033F873869B5285624408809BAB2768CD3580F08B61F3F6926087B6047244AF5B39C5BD134737777EE365EAB6D34F07E29EE9620E9BC9p4E" TargetMode="External"/><Relationship Id="rId52" Type="http://schemas.openxmlformats.org/officeDocument/2006/relationships/hyperlink" Target="consultantplus://offline/ref=6E9D4033F873869B5285624408809BAB2061C63181F88B61F3F6926087B6047244AF5B39C5B8164A33777EE365EAB6D34F07E29EE9620E9BC9p4E" TargetMode="External"/><Relationship Id="rId60" Type="http://schemas.openxmlformats.org/officeDocument/2006/relationships/hyperlink" Target="consultantplus://offline/ref=6E9D4033F873869B52857C491EECC4A42062913983F08134A7A49437D8E6022704EF5D6C86FC1B4F357C2AB021B4EF810A4CEF9EF67E0E9A881895E5C6p7E" TargetMode="External"/><Relationship Id="rId65" Type="http://schemas.openxmlformats.org/officeDocument/2006/relationships/hyperlink" Target="consultantplus://offline/ref=6E9D4033F873869B5285624408809BAB2768CD3580F08B61F3F6926087B6047244AF5B39C5B8124732777EE365EAB6D34F07E29EE9620E9BC9p4E" TargetMode="External"/><Relationship Id="rId73" Type="http://schemas.openxmlformats.org/officeDocument/2006/relationships/hyperlink" Target="consultantplus://offline/ref=6E9D4033F873869B5285624408809BAB2768CD3580F08B61F3F6926087B6047244AF5B39C5BD164C32777EE365EAB6D34F07E29EE9620E9BC9p4E" TargetMode="External"/><Relationship Id="rId78" Type="http://schemas.openxmlformats.org/officeDocument/2006/relationships/hyperlink" Target="consultantplus://offline/ref=6E9D4033F873869B5285624408809BAB2768CD3580F08B61F3F6926087B6047244AF5B39C5BD104E32777EE365EAB6D34F07E29EE9620E9BC9p4E" TargetMode="External"/><Relationship Id="rId81" Type="http://schemas.openxmlformats.org/officeDocument/2006/relationships/hyperlink" Target="consultantplus://offline/ref=6E9D4033F873869B5285624408809BAB206DCD3782F08B61F3F6926087B6047244AF5B39C5B9154B31777EE365EAB6D34F07E29EE9620E9BC9p4E" TargetMode="External"/><Relationship Id="rId86" Type="http://schemas.openxmlformats.org/officeDocument/2006/relationships/hyperlink" Target="consultantplus://offline/ref=6E9D4033F873869B5285624408809BAB2768CD3580F08B61F3F6926087B6047244AF5B39C5B8124732777EE365EAB6D34F07E29EE9620E9BC9p4E" TargetMode="External"/><Relationship Id="rId94" Type="http://schemas.openxmlformats.org/officeDocument/2006/relationships/hyperlink" Target="consultantplus://offline/ref=6E9D4033F873869B5285624408809BAB2768CD3580F08B61F3F6926087B6047244AF5B39C5BD164C32777EE365EAB6D34F07E29EE9620E9BC9p4E" TargetMode="External"/><Relationship Id="rId99" Type="http://schemas.openxmlformats.org/officeDocument/2006/relationships/hyperlink" Target="consultantplus://offline/ref=6E9D4033F873869B5285624408809BAB2768CD3580F08B61F3F6926087B6047244AF5B39C5BD104E32777EE365EAB6D34F07E29EE9620E9BC9p4E" TargetMode="External"/><Relationship Id="rId101" Type="http://schemas.openxmlformats.org/officeDocument/2006/relationships/hyperlink" Target="consultantplus://offline/ref=6E9D4033F873869B5285624408809BAB2061C63286FE8B61F3F6926087B6047244AF5B39C5B8174D3D777EE365EAB6D34F07E29EE9620E9BC9p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9D4033F873869B52857C491EECC4A42062913983F88435A7A19437D8E6022704EF5D6C86FC1B4F357C2AB224B4EF810A4CEF9EF67E0E9A881895E5C6p7E" TargetMode="External"/><Relationship Id="rId13" Type="http://schemas.openxmlformats.org/officeDocument/2006/relationships/hyperlink" Target="consultantplus://offline/ref=6E9D4033F873869B52857C491EECC4A42062913983FB8235ACA69437D8E6022704EF5D6C86FC1B4F357C2AB224B4EF810A4CEF9EF67E0E9A881895E5C6p7E" TargetMode="External"/><Relationship Id="rId18" Type="http://schemas.openxmlformats.org/officeDocument/2006/relationships/hyperlink" Target="consultantplus://offline/ref=6E9D4033F873869B5285624408809BAB2061C63286FE8B61F3F6926087B6047244AF5B39C5B8174835777EE365EAB6D34F07E29EE9620E9BC9p4E" TargetMode="External"/><Relationship Id="rId39" Type="http://schemas.openxmlformats.org/officeDocument/2006/relationships/hyperlink" Target="consultantplus://offline/ref=6E9D4033F873869B5285624408809BAB2768CD3580F08B61F3F6926087B6047244AF5B39C5BD164F33777EE365EAB6D34F07E29EE9620E9BC9p4E" TargetMode="External"/><Relationship Id="rId109" Type="http://schemas.openxmlformats.org/officeDocument/2006/relationships/customXml" Target="../customXml/item2.xml"/><Relationship Id="rId34" Type="http://schemas.openxmlformats.org/officeDocument/2006/relationships/hyperlink" Target="consultantplus://offline/ref=6E9D4033F873869B5285624408809BAB2768CD3580F08B61F3F6926087B6047244AF5B39C5BA1E4E3C777EE365EAB6D34F07E29EE9620E9BC9p4E" TargetMode="External"/><Relationship Id="rId50" Type="http://schemas.openxmlformats.org/officeDocument/2006/relationships/hyperlink" Target="consultantplus://offline/ref=6E9D4033F873869B52857C491EECC4A42062913983F08134A7A49437D8E6022704EF5D6C86FC1B4F357C2AB323B4EF810A4CEF9EF67E0E9A881895E5C6p7E" TargetMode="External"/><Relationship Id="rId55" Type="http://schemas.openxmlformats.org/officeDocument/2006/relationships/hyperlink" Target="consultantplus://offline/ref=6E9D4033F873869B52857C491EECC4A42062913983F08134A7A49437D8E6022704EF5D6C86FC1B4F357C2AB324B4EF810A4CEF9EF67E0E9A881895E5C6p7E" TargetMode="External"/><Relationship Id="rId76" Type="http://schemas.openxmlformats.org/officeDocument/2006/relationships/hyperlink" Target="consultantplus://offline/ref=6E9D4033F873869B5285624408809BAB2768CD3580F08B61F3F6926087B6047244AF5B39C5BD134B30777EE365EAB6D34F07E29EE9620E9BC9p4E" TargetMode="External"/><Relationship Id="rId97" Type="http://schemas.openxmlformats.org/officeDocument/2006/relationships/hyperlink" Target="consultantplus://offline/ref=6E9D4033F873869B5285624408809BAB2768CD3580F08B61F3F6926087B6047244AF5B39C5BD134B30777EE365EAB6D34F07E29EE9620E9BC9p4E" TargetMode="External"/><Relationship Id="rId104" Type="http://schemas.openxmlformats.org/officeDocument/2006/relationships/hyperlink" Target="consultantplus://offline/ref=6E9D4033F873869B5285624408809BAB2061C63181F88B61F3F6926087B6047244AF5B39C5B8164A33777EE365EAB6D34F07E29EE9620E9BC9p4E" TargetMode="External"/><Relationship Id="rId7" Type="http://schemas.openxmlformats.org/officeDocument/2006/relationships/hyperlink" Target="consultantplus://offline/ref=6E9D4033F873869B52857C491EECC4A42062913980F18434A7AB9437D8E6022704EF5D6C86FC1B4F357C2AB224B4EF810A4CEF9EF67E0E9A881895E5C6p7E" TargetMode="External"/><Relationship Id="rId71" Type="http://schemas.openxmlformats.org/officeDocument/2006/relationships/hyperlink" Target="consultantplus://offline/ref=6E9D4033F873869B5285624408809BAB2768CD3580F08B61F3F6926087B6047244AF5B39C5BC114737777EE365EAB6D34F07E29EE9620E9BC9p4E" TargetMode="External"/><Relationship Id="rId92" Type="http://schemas.openxmlformats.org/officeDocument/2006/relationships/hyperlink" Target="consultantplus://offline/ref=6E9D4033F873869B5285624408809BAB2768CD3580F08B61F3F6926087B6047244AF5B39C5BC114737777EE365EAB6D34F07E29EE9620E9BC9p4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E9D4033F873869B52857C491EECC4A42062913983F08134A7A49437D8E6022704EF5D6C86FC1B4F357C2AB229B4EF810A4CEF9EF67E0E9A881895E5C6p7E" TargetMode="External"/><Relationship Id="rId24" Type="http://schemas.openxmlformats.org/officeDocument/2006/relationships/hyperlink" Target="consultantplus://offline/ref=6E9D4033F873869B52857C491EECC4A42062913983FE8936ABA59437D8E6022704EF5D6C86FC1B4F357C2AB224B4EF810A4CEF9EF67E0E9A881895E5C6p7E" TargetMode="External"/><Relationship Id="rId40" Type="http://schemas.openxmlformats.org/officeDocument/2006/relationships/hyperlink" Target="consultantplus://offline/ref=6E9D4033F873869B5285624408809BAB2768CD3580F08B61F3F6926087B6047244AF5B39C5BD164C32777EE365EAB6D34F07E29EE9620E9BC9p4E" TargetMode="External"/><Relationship Id="rId45" Type="http://schemas.openxmlformats.org/officeDocument/2006/relationships/hyperlink" Target="consultantplus://offline/ref=6E9D4033F873869B5285624408809BAB2768CD3580F08B61F3F6926087B6047244AF5B39C5BD104E32777EE365EAB6D34F07E29EE9620E9BC9p4E" TargetMode="External"/><Relationship Id="rId66" Type="http://schemas.openxmlformats.org/officeDocument/2006/relationships/hyperlink" Target="consultantplus://offline/ref=6E9D4033F873869B5285624408809BAB2768CD3580F08B61F3F6926087B6047244AF5B39C5BA114E3D777EE365EAB6D34F07E29EE9620E9BC9p4E" TargetMode="External"/><Relationship Id="rId87" Type="http://schemas.openxmlformats.org/officeDocument/2006/relationships/hyperlink" Target="consultantplus://offline/ref=6E9D4033F873869B5285624408809BAB2768CD3580F08B61F3F6926087B6047244AF5B39C5BA114E3D777EE365EAB6D34F07E29EE9620E9BC9p4E" TargetMode="External"/><Relationship Id="rId110" Type="http://schemas.openxmlformats.org/officeDocument/2006/relationships/customXml" Target="../customXml/item3.xml"/><Relationship Id="rId61" Type="http://schemas.openxmlformats.org/officeDocument/2006/relationships/hyperlink" Target="consultantplus://offline/ref=6E9D4033F873869B52857C491EECC4A42062913983F08134A7A49437D8E6022704EF5D6C86FC1B4F357C2AB023B4EF810A4CEF9EF67E0E9A881895E5C6p7E" TargetMode="External"/><Relationship Id="rId82" Type="http://schemas.openxmlformats.org/officeDocument/2006/relationships/hyperlink" Target="consultantplus://offline/ref=6E9D4033F873869B5285624408809BAB2769CB3C80FA8B61F3F6926087B6047244AF5B39C5B8164D30777EE365EAB6D34F07E29EE9620E9BC9p4E" TargetMode="External"/><Relationship Id="rId19" Type="http://schemas.openxmlformats.org/officeDocument/2006/relationships/hyperlink" Target="consultantplus://offline/ref=6E9D4033F873869B5285624408809BAB2768CE3281FA8B61F3F6926087B6047244AF5B39C5BB124E35777EE365EAB6D34F07E29EE9620E9BC9p4E" TargetMode="External"/><Relationship Id="rId14" Type="http://schemas.openxmlformats.org/officeDocument/2006/relationships/hyperlink" Target="consultantplus://offline/ref=6E9D4033F873869B52857C491EECC4A42062913983FC8332ACA49437D8E6022704EF5D6C86FC1B4F357C2AB224B4EF810A4CEF9EF67E0E9A881895E5C6p7E" TargetMode="External"/><Relationship Id="rId30" Type="http://schemas.openxmlformats.org/officeDocument/2006/relationships/hyperlink" Target="consultantplus://offline/ref=6E9D4033F873869B52857C491EECC4A42062913983F08134A7A49437D8E6022704EF5D6C86FC1B4F357C2AB228B4EF810A4CEF9EF67E0E9A881895E5C6p7E" TargetMode="External"/><Relationship Id="rId35" Type="http://schemas.openxmlformats.org/officeDocument/2006/relationships/hyperlink" Target="consultantplus://offline/ref=6E9D4033F873869B5285624408809BAB2768CD3580F08B61F3F6926087B6047244AF5B39C5BB164F33777EE365EAB6D34F07E29EE9620E9BC9p4E" TargetMode="External"/><Relationship Id="rId56" Type="http://schemas.openxmlformats.org/officeDocument/2006/relationships/hyperlink" Target="consultantplus://offline/ref=6E9D4033F873869B52857C491EECC4A42062913983F08134A7A49437D8E6022704EF5D6C86FC1B4F357C2AB326B4EF810A4CEF9EF67E0E9A881895E5C6p7E" TargetMode="External"/><Relationship Id="rId77" Type="http://schemas.openxmlformats.org/officeDocument/2006/relationships/hyperlink" Target="consultantplus://offline/ref=6E9D4033F873869B5285624408809BAB2768CD3580F08B61F3F6926087B6047244AF5B39C5BD134737777EE365EAB6D34F07E29EE9620E9BC9p4E" TargetMode="External"/><Relationship Id="rId100" Type="http://schemas.openxmlformats.org/officeDocument/2006/relationships/hyperlink" Target="consultantplus://offline/ref=6E9D4033F873869B5285624408809BAB2768CD3580F08B61F3F6926087B6047244AF5B39C5BD104C33777EE365EAB6D34F07E29EE9620E9BC9p4E" TargetMode="External"/><Relationship Id="rId105" Type="http://schemas.openxmlformats.org/officeDocument/2006/relationships/hyperlink" Target="consultantplus://offline/ref=6E9D4033F873869B5285624408809BAB2768CD3580F08B61F3F6926087B6047244AF5B3FCEEC470A607129B33FBFB8CE4C19E0C9pFE" TargetMode="External"/><Relationship Id="rId8" Type="http://schemas.openxmlformats.org/officeDocument/2006/relationships/hyperlink" Target="consultantplus://offline/ref=6E9D4033F873869B52857C491EECC4A42062913980F18834A6A49437D8E6022704EF5D6C86FC1B4F357C2AB224B4EF810A4CEF9EF67E0E9A881895E5C6p7E" TargetMode="External"/><Relationship Id="rId51" Type="http://schemas.openxmlformats.org/officeDocument/2006/relationships/hyperlink" Target="consultantplus://offline/ref=6E9D4033F873869B5285624408809BAB2061C63181F88B61F3F6926087B6047256AF0335C6B9084E366228B223CBpDE" TargetMode="External"/><Relationship Id="rId72" Type="http://schemas.openxmlformats.org/officeDocument/2006/relationships/hyperlink" Target="consultantplus://offline/ref=6E9D4033F873869B5285624408809BAB2768CD3580F08B61F3F6926087B6047244AF5B39C5BD164F33777EE365EAB6D34F07E29EE9620E9BC9p4E" TargetMode="External"/><Relationship Id="rId93" Type="http://schemas.openxmlformats.org/officeDocument/2006/relationships/hyperlink" Target="consultantplus://offline/ref=6E9D4033F873869B5285624408809BAB2768CD3580F08B61F3F6926087B6047244AF5B39C5BD164F33777EE365EAB6D34F07E29EE9620E9BC9p4E" TargetMode="External"/><Relationship Id="rId98" Type="http://schemas.openxmlformats.org/officeDocument/2006/relationships/hyperlink" Target="consultantplus://offline/ref=6E9D4033F873869B5285624408809BAB2768CD3580F08B61F3F6926087B6047244AF5B39C5BD134737777EE365EAB6D34F07E29EE9620E9BC9p4E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6E9D4033F873869B52857C491EECC4A42062913983F08134A7A49437D8E6022704EF5D6C86FC1B4F357C2AB224B4EF810A4CEF9EF67E0E9A881895E5C6p7E" TargetMode="External"/><Relationship Id="rId46" Type="http://schemas.openxmlformats.org/officeDocument/2006/relationships/hyperlink" Target="consultantplus://offline/ref=6E9D4033F873869B5285624408809BAB2768CD3580F08B61F3F6926087B6047244AF5B39C5BD104C33777EE365EAB6D34F07E29EE9620E9BC9p4E" TargetMode="External"/><Relationship Id="rId67" Type="http://schemas.openxmlformats.org/officeDocument/2006/relationships/hyperlink" Target="consultantplus://offline/ref=6E9D4033F873869B5285624408809BAB2768CD3580F08B61F3F6926087B6047244AF5B39C5BA1E4E3C777EE365EAB6D34F07E29EE9620E9BC9p4E" TargetMode="External"/><Relationship Id="rId20" Type="http://schemas.openxmlformats.org/officeDocument/2006/relationships/hyperlink" Target="consultantplus://offline/ref=6E9D4033F873869B52857C491EECC4A42062913983F08132ADA49437D8E6022704EF5D6C86FC1B4F357C29B729B4EF810A4CEF9EF67E0E9A881895E5C6p7E" TargetMode="External"/><Relationship Id="rId41" Type="http://schemas.openxmlformats.org/officeDocument/2006/relationships/hyperlink" Target="consultantplus://offline/ref=6E9D4033F873869B5285624408809BAB2768CD3580F08B61F3F6926087B6047244AF5B39C5BD144F35777EE365EAB6D34F07E29EE9620E9BC9p4E" TargetMode="External"/><Relationship Id="rId62" Type="http://schemas.openxmlformats.org/officeDocument/2006/relationships/hyperlink" Target="consultantplus://offline/ref=6E9D4033F873869B5285624408809BAB2061C63286FE8B61F3F6926087B6047244AF5B39C5B8164F3C777EE365EAB6D34F07E29EE9620E9BC9p4E" TargetMode="External"/><Relationship Id="rId83" Type="http://schemas.openxmlformats.org/officeDocument/2006/relationships/hyperlink" Target="consultantplus://offline/ref=6E9D4033F873869B5285624408809BAB2769CB3C80FA8B61F3F6926087B6047244AF5B39C5B8164D30777EE365EAB6D34F07E29EE9620E9BC9p4E" TargetMode="External"/><Relationship Id="rId88" Type="http://schemas.openxmlformats.org/officeDocument/2006/relationships/hyperlink" Target="consultantplus://offline/ref=6E9D4033F873869B5285624408809BAB2768CD3580F08B61F3F6926087B6047244AF5B39C5BA1E4E3C777EE365EAB6D34F07E29EE9620E9BC9p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388304-6FB7-428B-8031-1814E54DD87B}"/>
</file>

<file path=customXml/itemProps2.xml><?xml version="1.0" encoding="utf-8"?>
<ds:datastoreItem xmlns:ds="http://schemas.openxmlformats.org/officeDocument/2006/customXml" ds:itemID="{A2CE0087-6543-4EEF-9D82-243C9819292D}"/>
</file>

<file path=customXml/itemProps3.xml><?xml version="1.0" encoding="utf-8"?>
<ds:datastoreItem xmlns:ds="http://schemas.openxmlformats.org/officeDocument/2006/customXml" ds:itemID="{47B2A039-F8EC-4502-80CA-60A49E00A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15916</Words>
  <Characters>90726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Кривцова Юлия Константиновна</dc:creator>
  <cp:lastModifiedBy>Кривцова Юлия Константиновна</cp:lastModifiedBy>
  <cp:revision>1</cp:revision>
  <dcterms:created xsi:type="dcterms:W3CDTF">2022-03-31T04:41:00Z</dcterms:created>
  <dcterms:modified xsi:type="dcterms:W3CDTF">2022-03-31T04:41:00Z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