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7DF" w:rsidRDefault="004917DF" w:rsidP="004917DF">
      <w:pPr>
        <w:pStyle w:val="2"/>
      </w:pPr>
      <w:r>
        <w:t xml:space="preserve">Увольнение как вид дисциплинарного взыскания </w:t>
      </w:r>
    </w:p>
    <w:p w:rsidR="004917DF" w:rsidRPr="00E102B3" w:rsidRDefault="004917DF" w:rsidP="004917DF">
      <w:pPr>
        <w:pStyle w:val="a3"/>
        <w:ind w:firstLine="708"/>
        <w:contextualSpacing/>
        <w:jc w:val="both"/>
      </w:pPr>
      <w:r w:rsidRPr="00E102B3">
        <w:rPr>
          <w:color w:val="000000"/>
        </w:rPr>
        <w:t>В условиях кризисных проявлений работодатели нередко стремятся минимизировать свои расходы, подменяя установленные процедуры увольнения по сокращению штата или ликвидации организаций увольнением в порядке наложения дисциплинарного взыскания.</w:t>
      </w:r>
    </w:p>
    <w:p w:rsidR="004917DF" w:rsidRPr="00E102B3" w:rsidRDefault="004917DF" w:rsidP="004917DF">
      <w:pPr>
        <w:pStyle w:val="a3"/>
        <w:ind w:firstLine="708"/>
        <w:contextualSpacing/>
        <w:jc w:val="both"/>
      </w:pPr>
      <w:r w:rsidRPr="00E102B3">
        <w:rPr>
          <w:color w:val="000000"/>
        </w:rPr>
        <w:t>Из общего количества рассмотренных судами споров о восстановлении на работе 30 % составляют споры о законности увольнения по виновным основаниям или так называемому «дисциплинарному» порядку увольнения.</w:t>
      </w:r>
    </w:p>
    <w:p w:rsidR="004917DF" w:rsidRPr="00E102B3" w:rsidRDefault="004917DF" w:rsidP="004917DF">
      <w:pPr>
        <w:pStyle w:val="a3"/>
        <w:ind w:firstLine="708"/>
        <w:contextualSpacing/>
        <w:jc w:val="both"/>
      </w:pPr>
      <w:r w:rsidRPr="00E102B3">
        <w:rPr>
          <w:color w:val="000000"/>
        </w:rPr>
        <w:t>Для своевременной защиты своих нарушенных прав, необходимо знать виды дисциплинарных взысканий, а также особенности увольнения за совершение дисциплинарных проступков.</w:t>
      </w:r>
    </w:p>
    <w:p w:rsidR="004917DF" w:rsidRPr="00E102B3" w:rsidRDefault="004917DF" w:rsidP="004917DF">
      <w:pPr>
        <w:pStyle w:val="a3"/>
        <w:ind w:firstLine="360"/>
        <w:contextualSpacing/>
        <w:jc w:val="both"/>
      </w:pPr>
      <w:r w:rsidRPr="00E102B3">
        <w:rPr>
          <w:color w:val="000000"/>
        </w:rPr>
        <w:t xml:space="preserve">Под дисциплинарным проступком в </w:t>
      </w:r>
      <w:proofErr w:type="gramStart"/>
      <w:r w:rsidRPr="00E102B3">
        <w:rPr>
          <w:color w:val="000000"/>
        </w:rPr>
        <w:t>соответствии</w:t>
      </w:r>
      <w:proofErr w:type="gramEnd"/>
      <w:r w:rsidRPr="00E102B3">
        <w:rPr>
          <w:color w:val="000000"/>
        </w:rPr>
        <w:t xml:space="preserve"> со ст. 192 Трудового кодекса РФ (далее – ТК РФ) понимается виновное, противоправное неисполнение или ненадлежащее исполнение работником возложенных на него трудовых обязанностей. Трудовым кодексом РФ определены виды дисциплинарных взысканий: замечание, выговор, увольнение по соответствующим основаниям.</w:t>
      </w:r>
    </w:p>
    <w:p w:rsidR="004917DF" w:rsidRPr="00E102B3" w:rsidRDefault="004917DF" w:rsidP="004917DF">
      <w:pPr>
        <w:pStyle w:val="a3"/>
        <w:ind w:firstLine="360"/>
        <w:contextualSpacing/>
        <w:jc w:val="both"/>
      </w:pPr>
      <w:r w:rsidRPr="00E102B3">
        <w:rPr>
          <w:color w:val="000000"/>
        </w:rPr>
        <w:t>Перечень этот закрыт и расширительному толкованию не подлежит. Другие дисциплинарные взыскания могут быть предусмотрены только федеральными законами, уставами и положениями о дисциплине отдельных категорий работников.</w:t>
      </w:r>
    </w:p>
    <w:p w:rsidR="004917DF" w:rsidRPr="00E102B3" w:rsidRDefault="004917DF" w:rsidP="004917DF">
      <w:pPr>
        <w:pStyle w:val="a3"/>
        <w:ind w:firstLine="360"/>
        <w:contextualSpacing/>
        <w:jc w:val="both"/>
      </w:pPr>
      <w:r w:rsidRPr="00E102B3">
        <w:rPr>
          <w:color w:val="000000"/>
        </w:rPr>
        <w:t>Необходимо отметить, что право налагать на работника дисциплинарное взыскание, как и выбор вида дисциплинарного взыскания, принадлежит работодателю.</w:t>
      </w:r>
    </w:p>
    <w:p w:rsidR="004917DF" w:rsidRPr="00E102B3" w:rsidRDefault="004917DF" w:rsidP="004917DF">
      <w:pPr>
        <w:pStyle w:val="a3"/>
        <w:ind w:firstLine="360"/>
        <w:contextualSpacing/>
        <w:jc w:val="both"/>
      </w:pPr>
      <w:r w:rsidRPr="00E102B3">
        <w:rPr>
          <w:color w:val="000000"/>
        </w:rPr>
        <w:t>Перечень оснований, по которым работодатель имеет право расторгнуть с работником трудовой договор, перечислен в ст. 81 ТК РФ, среди этих оснований есть несколько, которые можно назвать «дисциплинарными», поскольку они представляют собой форму дисциплинарной ответственности за дисциплинарные проступки работника.</w:t>
      </w:r>
    </w:p>
    <w:p w:rsidR="004917DF" w:rsidRPr="00E102B3" w:rsidRDefault="004917DF" w:rsidP="004917DF">
      <w:pPr>
        <w:pStyle w:val="a3"/>
        <w:ind w:firstLine="360"/>
        <w:contextualSpacing/>
      </w:pPr>
      <w:r w:rsidRPr="00E102B3">
        <w:rPr>
          <w:color w:val="000000"/>
        </w:rPr>
        <w:t>К таким увольнениям относятся:</w:t>
      </w:r>
    </w:p>
    <w:p w:rsidR="004917DF" w:rsidRPr="00E102B3" w:rsidRDefault="004917DF" w:rsidP="004917DF">
      <w:pPr>
        <w:numPr>
          <w:ilvl w:val="0"/>
          <w:numId w:val="1"/>
        </w:numPr>
        <w:spacing w:before="100" w:beforeAutospacing="1" w:after="100" w:afterAutospacing="1"/>
        <w:contextualSpacing/>
        <w:jc w:val="both"/>
      </w:pPr>
      <w:r w:rsidRPr="00E102B3">
        <w:rPr>
          <w:color w:val="000000"/>
        </w:rPr>
        <w:t>увольнение работника за неоднократное неисполнение без уважительных причин трудовых обязанностей (п. 5 ч.1 ст. 81 ТК РФ);</w:t>
      </w:r>
    </w:p>
    <w:p w:rsidR="004917DF" w:rsidRPr="00E102B3" w:rsidRDefault="004917DF" w:rsidP="004917DF">
      <w:pPr>
        <w:numPr>
          <w:ilvl w:val="0"/>
          <w:numId w:val="1"/>
        </w:numPr>
        <w:spacing w:before="100" w:beforeAutospacing="1" w:after="100" w:afterAutospacing="1"/>
        <w:contextualSpacing/>
        <w:jc w:val="both"/>
      </w:pPr>
      <w:r w:rsidRPr="00E102B3">
        <w:rPr>
          <w:color w:val="000000"/>
        </w:rPr>
        <w:t>увольнение работника за однократное грубое нарушение работником трудовых обязанностей (п.6 ч.1 ст. 81 ТК РФ);</w:t>
      </w:r>
    </w:p>
    <w:p w:rsidR="004917DF" w:rsidRPr="00E102B3" w:rsidRDefault="004917DF" w:rsidP="004917DF">
      <w:pPr>
        <w:numPr>
          <w:ilvl w:val="0"/>
          <w:numId w:val="1"/>
        </w:numPr>
        <w:spacing w:before="100" w:beforeAutospacing="1" w:after="100" w:afterAutospacing="1"/>
        <w:contextualSpacing/>
        <w:jc w:val="both"/>
      </w:pPr>
      <w:r w:rsidRPr="00E102B3">
        <w:rPr>
          <w:color w:val="000000"/>
        </w:rPr>
        <w:t>увольнение работника за совершение виновных действий работником, непосредственно обслуживающим денежные или товарные ценности, если эти действия дают основание для утраты доверия к нему со стороны работодателя (п. 7 ч.1 ст. 81 ТК РФ);</w:t>
      </w:r>
    </w:p>
    <w:p w:rsidR="004917DF" w:rsidRPr="00E102B3" w:rsidRDefault="004917DF" w:rsidP="004917DF">
      <w:pPr>
        <w:numPr>
          <w:ilvl w:val="0"/>
          <w:numId w:val="1"/>
        </w:numPr>
        <w:spacing w:before="100" w:beforeAutospacing="1" w:after="100" w:afterAutospacing="1"/>
        <w:contextualSpacing/>
        <w:jc w:val="both"/>
      </w:pPr>
      <w:r w:rsidRPr="00E102B3">
        <w:rPr>
          <w:color w:val="000000"/>
        </w:rPr>
        <w:t>увольнение работника за совершение работником, выполняющим воспитательные функции, аморального проступка, несовместимого с продолжением данной работы (п. 8 ч.1 ст. 81 ТК РФ);</w:t>
      </w:r>
    </w:p>
    <w:p w:rsidR="004917DF" w:rsidRPr="00E102B3" w:rsidRDefault="004917DF" w:rsidP="004917DF">
      <w:pPr>
        <w:numPr>
          <w:ilvl w:val="0"/>
          <w:numId w:val="1"/>
        </w:numPr>
        <w:spacing w:before="100" w:beforeAutospacing="1" w:after="100" w:afterAutospacing="1"/>
        <w:contextualSpacing/>
        <w:jc w:val="both"/>
      </w:pPr>
      <w:r w:rsidRPr="00E102B3">
        <w:rPr>
          <w:color w:val="000000"/>
        </w:rPr>
        <w:t>увольнение руководителя организации (филиала, представительства), его заместителей или главного бухгалтера за принятие необоснованного решения, повлекшего за собой нарушение сохранности имущества, неправомерное его использование или иной ущерб имуществу организации (п. 9 ч,1 ст. 81 ТК РФ);</w:t>
      </w:r>
    </w:p>
    <w:p w:rsidR="004917DF" w:rsidRPr="00E102B3" w:rsidRDefault="004917DF" w:rsidP="004917DF">
      <w:pPr>
        <w:numPr>
          <w:ilvl w:val="0"/>
          <w:numId w:val="1"/>
        </w:numPr>
        <w:spacing w:before="100" w:beforeAutospacing="1" w:after="100" w:afterAutospacing="1"/>
        <w:contextualSpacing/>
        <w:jc w:val="both"/>
      </w:pPr>
      <w:r w:rsidRPr="00E102B3">
        <w:rPr>
          <w:color w:val="000000"/>
        </w:rPr>
        <w:t>увольнение руководителя организации (филиала, представительства), его заместителей за однократное грубое нарушение трудовых обязанностей (п.10ч.1 ст. 81 ТК РФ);</w:t>
      </w:r>
    </w:p>
    <w:p w:rsidR="004917DF" w:rsidRPr="00E102B3" w:rsidRDefault="004917DF" w:rsidP="004917DF">
      <w:pPr>
        <w:numPr>
          <w:ilvl w:val="0"/>
          <w:numId w:val="1"/>
        </w:numPr>
        <w:spacing w:before="100" w:beforeAutospacing="1" w:after="100" w:afterAutospacing="1"/>
        <w:contextualSpacing/>
        <w:jc w:val="both"/>
      </w:pPr>
      <w:r w:rsidRPr="00E102B3">
        <w:rPr>
          <w:color w:val="000000"/>
        </w:rPr>
        <w:t>увольнение педагогического работника за повторное в течение одного года грубое нарушение устава образовательного учреждения (статьи 81, пункт 1 статьи 336 ТК РФ).</w:t>
      </w:r>
    </w:p>
    <w:p w:rsidR="004917DF" w:rsidRPr="00E102B3" w:rsidRDefault="004917DF" w:rsidP="004917DF">
      <w:pPr>
        <w:pStyle w:val="a3"/>
        <w:ind w:firstLine="360"/>
        <w:contextualSpacing/>
        <w:jc w:val="both"/>
      </w:pPr>
      <w:r w:rsidRPr="00E102B3">
        <w:rPr>
          <w:color w:val="000000"/>
        </w:rPr>
        <w:t xml:space="preserve">Увольнение по указанным основаниям имеет ряд особенностей, поскольку кроме соблюдения общей процедуры увольнения, предусмотренной Трудовым кодексом РФ, от </w:t>
      </w:r>
      <w:r w:rsidRPr="00E102B3">
        <w:rPr>
          <w:color w:val="000000"/>
        </w:rPr>
        <w:lastRenderedPageBreak/>
        <w:t>работодателя требуется исполнение также следующего порядка наложения дисциплинарного взыскания.</w:t>
      </w:r>
    </w:p>
    <w:p w:rsidR="004917DF" w:rsidRPr="00E102B3" w:rsidRDefault="004917DF" w:rsidP="004917DF">
      <w:pPr>
        <w:pStyle w:val="a3"/>
        <w:ind w:firstLine="360"/>
        <w:contextualSpacing/>
        <w:jc w:val="both"/>
      </w:pPr>
      <w:r w:rsidRPr="00E102B3">
        <w:rPr>
          <w:color w:val="000000"/>
        </w:rPr>
        <w:t>До применения дисциплинарного взыскания работодатель должен затребовать от работника объяснение в письменной форме. В случае отказа работника дать объяснение составляется соответствующий акт. Отказ работника дать объяснение не освобождает виновного от привлечения к дисциплинарной ответственности.</w:t>
      </w:r>
    </w:p>
    <w:p w:rsidR="004917DF" w:rsidRPr="00E102B3" w:rsidRDefault="004917DF" w:rsidP="004917DF">
      <w:pPr>
        <w:pStyle w:val="a3"/>
        <w:ind w:firstLine="708"/>
        <w:contextualSpacing/>
        <w:jc w:val="both"/>
      </w:pPr>
      <w:r w:rsidRPr="00E102B3">
        <w:rPr>
          <w:color w:val="000000"/>
        </w:rPr>
        <w:t>Привлекая к дисциплинарной ответственности работника, работодатель должен соблюдать сроки применения дисциплинарного взыскания. Оно применяется не позднее одного месяца со дня обнаружения проступка, не считая времени болезни работника, пребывания его в отпуске (ежегодном, учебном), а также времени, необходимого для учета мнения представительного органа работников. Днем обнаружения проступка считается день, когда лицу, которому по службе подчинен работник, стало известно о совершении проступка, независимо от того, наделено ли это лицо правом наложения дисциплинарных взысканий.</w:t>
      </w:r>
    </w:p>
    <w:p w:rsidR="004917DF" w:rsidRPr="00E102B3" w:rsidRDefault="004917DF" w:rsidP="004917DF">
      <w:pPr>
        <w:pStyle w:val="a3"/>
        <w:ind w:firstLine="708"/>
        <w:contextualSpacing/>
        <w:jc w:val="both"/>
      </w:pPr>
      <w:r w:rsidRPr="00E102B3">
        <w:rPr>
          <w:color w:val="000000"/>
        </w:rPr>
        <w:t>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</w:t>
      </w:r>
    </w:p>
    <w:p w:rsidR="004917DF" w:rsidRPr="00E102B3" w:rsidRDefault="004917DF" w:rsidP="004917DF">
      <w:pPr>
        <w:pStyle w:val="a3"/>
        <w:ind w:firstLine="708"/>
        <w:contextualSpacing/>
        <w:jc w:val="both"/>
      </w:pPr>
      <w:r w:rsidRPr="00E102B3">
        <w:rPr>
          <w:color w:val="000000"/>
        </w:rPr>
        <w:t>Дисциплинарное взыскание действует один год. Если в течение года со дня применения дисциплинарного взыскания работник не будет подвергнут новому дисциплинарному взысканию, он считается не имеющим дисциплинарного взыскания.</w:t>
      </w:r>
    </w:p>
    <w:p w:rsidR="004917DF" w:rsidRPr="00E102B3" w:rsidRDefault="004917DF" w:rsidP="004917DF">
      <w:pPr>
        <w:pStyle w:val="a3"/>
        <w:ind w:firstLine="708"/>
        <w:contextualSpacing/>
        <w:jc w:val="both"/>
      </w:pPr>
      <w:r w:rsidRPr="00E102B3">
        <w:rPr>
          <w:color w:val="000000"/>
        </w:rPr>
        <w:t>Работодатель вправе до истечения года снять дисциплинарное взыскание с работника по собственной инициативе, по просьбе самого работника или по ходатайству его непосредственного руководителя, представительного органа работников.</w:t>
      </w:r>
    </w:p>
    <w:p w:rsidR="004917DF" w:rsidRPr="00E102B3" w:rsidRDefault="004917DF" w:rsidP="004917DF">
      <w:pPr>
        <w:pStyle w:val="a3"/>
        <w:ind w:firstLine="708"/>
        <w:contextualSpacing/>
        <w:jc w:val="both"/>
      </w:pPr>
      <w:r w:rsidRPr="00E102B3">
        <w:rPr>
          <w:color w:val="000000"/>
        </w:rPr>
        <w:t>За каждый дисциплинарный проступок может быть применено только одно дисциплинарное взыскание.</w:t>
      </w:r>
    </w:p>
    <w:p w:rsidR="004917DF" w:rsidRPr="00E102B3" w:rsidRDefault="004917DF" w:rsidP="004917DF">
      <w:pPr>
        <w:pStyle w:val="a3"/>
        <w:ind w:firstLine="708"/>
        <w:contextualSpacing/>
        <w:jc w:val="both"/>
      </w:pPr>
      <w:r w:rsidRPr="00E102B3">
        <w:rPr>
          <w:color w:val="000000"/>
        </w:rPr>
        <w:t>Дисциплинарное взыскание налагается приказом (распоряжением), который доводится до работника под расписку в течение трех рабочих дней со дня его издания.</w:t>
      </w:r>
    </w:p>
    <w:p w:rsidR="004917DF" w:rsidRPr="00E102B3" w:rsidRDefault="004917DF" w:rsidP="004917DF">
      <w:pPr>
        <w:pStyle w:val="a3"/>
        <w:ind w:firstLine="708"/>
        <w:contextualSpacing/>
        <w:jc w:val="both"/>
      </w:pPr>
      <w:r w:rsidRPr="00E102B3">
        <w:rPr>
          <w:color w:val="000000"/>
        </w:rPr>
        <w:t xml:space="preserve">Работодатель при применении к работнику дисциплинарного взыскания должен соблюдать общие принципы юридической, следовательно, и дисциплинарной ответственности, такие как справедливость, равенство, соразмерность, законность, вина, гуманизм. </w:t>
      </w:r>
      <w:proofErr w:type="gramStart"/>
      <w:r w:rsidRPr="00E102B3">
        <w:rPr>
          <w:color w:val="000000"/>
        </w:rPr>
        <w:t>При рассмотрении дел о восстановлении на работе лиц, уволенных за однократное либо неоднократное неисполнение трудовых обязанностей, работодателю необходимо представить доказательства, свидетельствующие не только о том, что работник совершил дисциплинарный проступок, но и о том, что при наложении взыскания учитывались тяжесть этого проступка и обстоятельства, при которых он был совершен, а также предшествующее поведение работника, его отношение к труду.</w:t>
      </w:r>
      <w:proofErr w:type="gramEnd"/>
    </w:p>
    <w:p w:rsidR="004917DF" w:rsidRPr="00E102B3" w:rsidRDefault="004917DF" w:rsidP="004917DF">
      <w:pPr>
        <w:pStyle w:val="a3"/>
        <w:ind w:firstLine="708"/>
        <w:contextualSpacing/>
        <w:jc w:val="both"/>
      </w:pPr>
      <w:r w:rsidRPr="00E102B3">
        <w:rPr>
          <w:color w:val="000000"/>
        </w:rPr>
        <w:t xml:space="preserve">Недоказанность соблюдения указанного наложения дисциплинарного взыскания в </w:t>
      </w:r>
      <w:proofErr w:type="gramStart"/>
      <w:r w:rsidRPr="00E102B3">
        <w:rPr>
          <w:color w:val="000000"/>
        </w:rPr>
        <w:t>большинстве</w:t>
      </w:r>
      <w:proofErr w:type="gramEnd"/>
      <w:r w:rsidRPr="00E102B3">
        <w:rPr>
          <w:color w:val="000000"/>
        </w:rPr>
        <w:t xml:space="preserve"> случаев влечет незаконность увольнения даже при наличии оснований для привлечения лица к дисциплинарной ответственности.</w:t>
      </w:r>
    </w:p>
    <w:p w:rsidR="00C11221" w:rsidRDefault="00C11221">
      <w:bookmarkStart w:id="0" w:name="_GoBack"/>
      <w:bookmarkEnd w:id="0"/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69F5"/>
    <w:multiLevelType w:val="multilevel"/>
    <w:tmpl w:val="46DC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7DF"/>
    <w:rsid w:val="002619A3"/>
    <w:rsid w:val="004917DF"/>
    <w:rsid w:val="004F4FC3"/>
    <w:rsid w:val="00C1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7DF"/>
    <w:pPr>
      <w:ind w:firstLine="0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917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17DF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4917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7DF"/>
    <w:pPr>
      <w:ind w:firstLine="0"/>
    </w:pPr>
    <w:rPr>
      <w:rFonts w:eastAsia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917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917DF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4917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A1BCAE-1A8D-4A94-A1B2-F4559649F159}"/>
</file>

<file path=customXml/itemProps2.xml><?xml version="1.0" encoding="utf-8"?>
<ds:datastoreItem xmlns:ds="http://schemas.openxmlformats.org/officeDocument/2006/customXml" ds:itemID="{03FAFFDB-C088-40A4-87AE-F3F28D01E20D}"/>
</file>

<file path=customXml/itemProps3.xml><?xml version="1.0" encoding="utf-8"?>
<ds:datastoreItem xmlns:ds="http://schemas.openxmlformats.org/officeDocument/2006/customXml" ds:itemID="{D3FC4CF6-B5B2-477D-8FBF-78CB278C4D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Ольга Владимировна</dc:creator>
  <cp:lastModifiedBy>Сергеева Ольга Владимировна</cp:lastModifiedBy>
  <cp:revision>1</cp:revision>
  <dcterms:created xsi:type="dcterms:W3CDTF">2020-08-04T08:28:00Z</dcterms:created>
  <dcterms:modified xsi:type="dcterms:W3CDTF">2020-08-04T08:28:00Z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