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B9" w:rsidRPr="001231C6" w:rsidRDefault="00D109B9" w:rsidP="001231C6">
      <w:pPr>
        <w:jc w:val="both"/>
        <w:rPr>
          <w:b/>
        </w:rPr>
      </w:pPr>
      <w:r w:rsidRPr="001231C6">
        <w:rPr>
          <w:b/>
        </w:rPr>
        <w:t xml:space="preserve">Об изменениях в законодательстве в части регистрации транспортных средств </w:t>
      </w:r>
    </w:p>
    <w:p w:rsidR="00D109B9" w:rsidRDefault="00D109B9" w:rsidP="001231C6">
      <w:pPr>
        <w:jc w:val="both"/>
      </w:pPr>
      <w:r>
        <w:t>1 января 2020 года вступил в силу Федеральный закон от 03.08.2018 № 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(далее - Закон), которым установлен порядок осуществления государственной регистрации транспортных средств.</w:t>
      </w:r>
    </w:p>
    <w:p w:rsidR="00D109B9" w:rsidRDefault="00D109B9" w:rsidP="001231C6">
      <w:pPr>
        <w:jc w:val="both"/>
      </w:pPr>
      <w:r>
        <w:t>В соответствии с Законом, для постановки транспортного средства на государственный учет, владельцы транспортных средств обязаны обратиться с заявлением в органы Госавтоинспекции в течение десяти дней со дня выпуска в обращение транспортного средства.</w:t>
      </w:r>
    </w:p>
    <w:p w:rsidR="00D109B9" w:rsidRDefault="00D109B9" w:rsidP="001231C6">
      <w:pPr>
        <w:jc w:val="both"/>
      </w:pPr>
      <w:proofErr w:type="gramStart"/>
      <w:r>
        <w:t>Теперь, после присвоения транспортному средству в подразделениях ГИБДД государственных регистрационных знаков, для владельцев транспортных средств предусмотрена возможность их получения у изготовителей государственных регистрационных знаков.</w:t>
      </w:r>
      <w:proofErr w:type="gramEnd"/>
    </w:p>
    <w:p w:rsidR="00D109B9" w:rsidRDefault="00D109B9" w:rsidP="001231C6">
      <w:pPr>
        <w:jc w:val="both"/>
      </w:pPr>
      <w:proofErr w:type="gramStart"/>
      <w:r>
        <w:t>Так, в случае неполучения государственных регистрационных знаков транспортного средства в ГИБДД владелец транспортного средства обязан обратиться к изготовителю государственных регистрационных знаков после постановки транспортного средства на государственный учет либо после присвоения транспортному средству нового регистрационного номера для изготовления регистрационного знака транспортного средства в целях участия в дорожном движении.</w:t>
      </w:r>
      <w:proofErr w:type="gramEnd"/>
    </w:p>
    <w:p w:rsidR="00D109B9" w:rsidRDefault="00D109B9" w:rsidP="001231C6">
      <w:pPr>
        <w:jc w:val="both"/>
      </w:pPr>
      <w:r>
        <w:t>Кроме того, установлены требования и к самим изготовителям государственных регистрационных знаков транспортных средств.</w:t>
      </w:r>
    </w:p>
    <w:p w:rsidR="00D109B9" w:rsidRDefault="00D109B9" w:rsidP="001231C6">
      <w:pPr>
        <w:jc w:val="both"/>
      </w:pPr>
      <w:r>
        <w:t>Порядок включения юридического лица в реестр изготовителей государственных регистрационных знаков транспортных средств и исключения юридического лица из указанного реестра установлен Приказом МВД России от 18.12.2019 № 951.</w:t>
      </w:r>
    </w:p>
    <w:p w:rsidR="00D109B9" w:rsidRDefault="00D109B9" w:rsidP="001231C6">
      <w:pPr>
        <w:jc w:val="both"/>
      </w:pPr>
      <w:r>
        <w:t>Также Законом установлено возрастное ограничение собственников транспортных средств, теперь ими являются только дееспособные граждане, достигшие шестнадцатилетнего возраста.</w:t>
      </w:r>
    </w:p>
    <w:p w:rsidR="00D109B9" w:rsidRDefault="00D109B9" w:rsidP="001231C6">
      <w:pPr>
        <w:jc w:val="both"/>
      </w:pPr>
      <w:r>
        <w:t>Установлены требования к специализированным организациям, которыми могут быть зарегистрированные в Российской Федерации юридические лица, уполномоченные на основании договора изготовителем или представителем иностранного изготовителя в Российской Федерации на реализацию изготовленных ими транспортных средств; а также изготовитель транспортных средств.</w:t>
      </w:r>
    </w:p>
    <w:p w:rsidR="00D109B9" w:rsidRDefault="00D109B9" w:rsidP="001231C6">
      <w:pPr>
        <w:jc w:val="both"/>
      </w:pPr>
      <w:r>
        <w:t> </w:t>
      </w:r>
    </w:p>
    <w:p w:rsidR="00D109B9" w:rsidRDefault="00D109B9" w:rsidP="001231C6">
      <w:pPr>
        <w:ind w:firstLine="0"/>
        <w:jc w:val="both"/>
      </w:pPr>
      <w:bookmarkStart w:id="0" w:name="_GoBack"/>
      <w:bookmarkEnd w:id="0"/>
      <w:r>
        <w:t>Помощник прокурора района                                                              В.О. Карелина</w:t>
      </w:r>
    </w:p>
    <w:p w:rsidR="00D109B9" w:rsidRDefault="00D109B9" w:rsidP="001231C6">
      <w:pPr>
        <w:jc w:val="both"/>
      </w:pPr>
    </w:p>
    <w:p w:rsidR="00C11221" w:rsidRDefault="00C11221" w:rsidP="001231C6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B9"/>
    <w:rsid w:val="001231C6"/>
    <w:rsid w:val="002619A3"/>
    <w:rsid w:val="004F4FC3"/>
    <w:rsid w:val="00C11221"/>
    <w:rsid w:val="00D1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C98CA3-A7EB-42A8-A2C5-87067C50EA3A}"/>
</file>

<file path=customXml/itemProps2.xml><?xml version="1.0" encoding="utf-8"?>
<ds:datastoreItem xmlns:ds="http://schemas.openxmlformats.org/officeDocument/2006/customXml" ds:itemID="{80725EF2-C7E0-40A2-A225-7A65E6B0663C}"/>
</file>

<file path=customXml/itemProps3.xml><?xml version="1.0" encoding="utf-8"?>
<ds:datastoreItem xmlns:ds="http://schemas.openxmlformats.org/officeDocument/2006/customXml" ds:itemID="{506279AA-74DD-495B-9B7C-369C54D18A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