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DF" w:rsidRPr="00726BC2" w:rsidRDefault="00D643DF" w:rsidP="00D643DF">
      <w:pPr>
        <w:pStyle w:val="1"/>
        <w:rPr>
          <w:sz w:val="28"/>
          <w:szCs w:val="28"/>
        </w:rPr>
      </w:pPr>
      <w:r w:rsidRPr="00726BC2">
        <w:rPr>
          <w:sz w:val="28"/>
          <w:szCs w:val="28"/>
        </w:rPr>
        <w:t>ПРОЕКТ</w:t>
      </w: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6BC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6BC2">
        <w:rPr>
          <w:rFonts w:ascii="Times New Roman" w:hAnsi="Times New Roman" w:cs="Times New Roman"/>
          <w:sz w:val="28"/>
          <w:szCs w:val="28"/>
        </w:rPr>
        <w:t>РЕШЕНИЕ</w:t>
      </w:r>
    </w:p>
    <w:p w:rsidR="00D643DF" w:rsidRPr="00726BC2" w:rsidRDefault="00D643DF" w:rsidP="00D643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777D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BC2">
        <w:rPr>
          <w:rFonts w:ascii="Times New Roman" w:hAnsi="Times New Roman" w:cs="Times New Roman"/>
          <w:sz w:val="28"/>
          <w:szCs w:val="28"/>
        </w:rPr>
        <w:t>О муниципальном земельном контроле</w:t>
      </w:r>
      <w:r w:rsidRPr="00726BC2">
        <w:rPr>
          <w:rFonts w:ascii="Times New Roman" w:hAnsi="Times New Roman" w:cs="Times New Roman"/>
          <w:sz w:val="28"/>
          <w:szCs w:val="28"/>
        </w:rPr>
        <w:br/>
        <w:t xml:space="preserve">на территории города Красноярска </w:t>
      </w:r>
    </w:p>
    <w:p w:rsidR="00D643DF" w:rsidRPr="00726BC2" w:rsidRDefault="00D643DF" w:rsidP="00D643DF">
      <w:pPr>
        <w:spacing w:after="0"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9A18A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со статьей 72 Земельного к</w:t>
      </w:r>
      <w:r w:rsidR="00A23F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одекса Российской Федерации,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статьей 17.1 Федерального закона от 06.10.2003 № 131-ФЗ «Об общих принц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пах организации местного самоуправления в Российской Федерации», пунктом 4 части 2 статьи 3, пунктом 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части 10 статьи 23, частью 5 статьи 30 Федерального закона от 31.07.2020 № 248-ФЗ «О государственном контроле (надзоре) и мун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ципальном контроле в Российской Федерации», руководствуясь статьей 28 Уст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</w:t>
      </w:r>
      <w:proofErr w:type="gramEnd"/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города Красноярска, Красноярский городской Совет депутатов РЕШИЛ: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 Утвердить Положение о муниципальном земельном контроле на терр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тории города Красноярска согласно приложению 1 к настоящему решению.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Утвердить ключевые показатели муниципального земельного контроля на территории города Красноярска и их целевые значения согласно приложению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Утвердить индикативные показатели муниципального земельного ко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троля на территории города Красноярска согласно приложению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726BC2">
        <w:rPr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настоящему решению.</w:t>
      </w:r>
    </w:p>
    <w:p w:rsidR="00D643DF" w:rsidRPr="00726BC2" w:rsidRDefault="003F3E99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вания</w:t>
      </w:r>
      <w:r w:rsidR="00D643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="00302327">
        <w:rPr>
          <w:rFonts w:ascii="Times New Roman" w:hAnsi="Times New Roman" w:cs="Times New Roman"/>
          <w:sz w:val="28"/>
          <w:szCs w:val="28"/>
        </w:rPr>
        <w:t xml:space="preserve"> 2 и 3,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D643DF">
        <w:rPr>
          <w:rFonts w:ascii="Times New Roman" w:hAnsi="Times New Roman" w:cs="Times New Roman"/>
          <w:sz w:val="28"/>
          <w:szCs w:val="28"/>
        </w:rPr>
        <w:t>е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D643DF">
        <w:rPr>
          <w:rFonts w:ascii="Times New Roman" w:hAnsi="Times New Roman" w:cs="Times New Roman"/>
          <w:sz w:val="28"/>
          <w:szCs w:val="28"/>
        </w:rPr>
        <w:t>ю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т в силу с 1 </w:t>
      </w:r>
      <w:r w:rsidR="00D643DF">
        <w:rPr>
          <w:rFonts w:ascii="Times New Roman" w:hAnsi="Times New Roman" w:cs="Times New Roman"/>
          <w:sz w:val="28"/>
          <w:szCs w:val="28"/>
        </w:rPr>
        <w:t>марта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202</w:t>
      </w:r>
      <w:r w:rsidR="00D643DF">
        <w:rPr>
          <w:rFonts w:ascii="Times New Roman" w:hAnsi="Times New Roman" w:cs="Times New Roman"/>
          <w:sz w:val="28"/>
          <w:szCs w:val="28"/>
        </w:rPr>
        <w:t>2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643DF" w:rsidRPr="00726BC2" w:rsidRDefault="003F3E99" w:rsidP="009A1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ную комиссию по городскому самоуправлению.</w:t>
      </w:r>
    </w:p>
    <w:p w:rsidR="00D643DF" w:rsidRPr="00726BC2" w:rsidRDefault="00D643DF" w:rsidP="00D643D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D643DF" w:rsidRDefault="00D643DF" w:rsidP="00D643D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D643DF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D643DF" w:rsidRPr="00726BC2" w:rsidTr="00C41BB3">
        <w:trPr>
          <w:trHeight w:val="2084"/>
        </w:trPr>
        <w:tc>
          <w:tcPr>
            <w:tcW w:w="5495" w:type="dxa"/>
          </w:tcPr>
          <w:p w:rsidR="00D643DF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Красноярского</w:t>
            </w:r>
            <w:proofErr w:type="gramEnd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643DF" w:rsidRPr="00726BC2" w:rsidRDefault="00FF7607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643DF"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ородского</w:t>
            </w:r>
            <w:r w:rsidR="00D643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43DF"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Совета депутатов </w:t>
            </w:r>
          </w:p>
          <w:p w:rsidR="00D643DF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D643DF" w:rsidRPr="00726BC2" w:rsidRDefault="00D643DF" w:rsidP="00FF7607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359" w:type="dxa"/>
          </w:tcPr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С.В. Еремин</w:t>
            </w:r>
          </w:p>
        </w:tc>
      </w:tr>
    </w:tbl>
    <w:p w:rsidR="000C75EF" w:rsidRDefault="000C75E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0C75EF" w:rsidRDefault="000C75E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C3FEF" w:rsidRDefault="005C3FE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C3FEF" w:rsidRDefault="005C3FE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C3FEF" w:rsidRDefault="005C3FE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277EC" w:rsidRDefault="008277EC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643DF" w:rsidRPr="0065767F" w:rsidRDefault="00D643D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65767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643DF" w:rsidRPr="0065767F" w:rsidRDefault="00D643D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65767F">
        <w:rPr>
          <w:rFonts w:ascii="Times New Roman" w:hAnsi="Times New Roman" w:cs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65767F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D643DF" w:rsidRPr="0065767F" w:rsidRDefault="002B1818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D643DF" w:rsidRPr="0065767F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643DF" w:rsidRPr="0065767F">
        <w:rPr>
          <w:rFonts w:ascii="Times New Roman" w:hAnsi="Times New Roman" w:cs="Times New Roman"/>
          <w:sz w:val="28"/>
          <w:szCs w:val="28"/>
        </w:rPr>
        <w:t>___</w:t>
      </w:r>
    </w:p>
    <w:p w:rsidR="00D643DF" w:rsidRDefault="00D643DF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F556AA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ПОЛОЖЕНИЕ</w:t>
      </w:r>
    </w:p>
    <w:p w:rsidR="00F556AA" w:rsidRPr="001229E2" w:rsidRDefault="00F556AA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 МУНИЦИПАЛЬНОМ ЗЕМЕЛЬНОМ КОНТРОЛЕ</w:t>
      </w:r>
    </w:p>
    <w:p w:rsidR="00F556AA" w:rsidRPr="001229E2" w:rsidRDefault="00F556AA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НА ТЕРРИТОРИИ ГОРОДА КРАСНОЯРСКА</w:t>
      </w: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079" w:rsidRPr="001229E2" w:rsidRDefault="00441079" w:rsidP="004410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Настоящее положение о муниципальном земельном контроле на те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ритории города Красноярска (далее – Положение) определяет деятельност</w:t>
      </w:r>
      <w:r w:rsidR="00270ED0"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партамент</w:t>
      </w:r>
      <w:r w:rsidR="00270ED0"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муниципального имущества и земельных отношений администрации города Красноярска (далее – Департамент)</w:t>
      </w:r>
      <w:r w:rsidR="006870B2">
        <w:rPr>
          <w:rFonts w:ascii="Times New Roman" w:hAnsi="Times New Roman" w:cs="Times New Roman"/>
          <w:sz w:val="28"/>
          <w:szCs w:val="28"/>
        </w:rPr>
        <w:t>,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направленную на предупреждение, выявление и пресечение нарушений обязательных требований,</w:t>
      </w:r>
      <w:r w:rsidR="00E03440" w:rsidRPr="001229E2">
        <w:rPr>
          <w:rFonts w:ascii="Times New Roman" w:hAnsi="Times New Roman" w:cs="Times New Roman"/>
          <w:sz w:val="28"/>
          <w:szCs w:val="28"/>
        </w:rPr>
        <w:t xml:space="preserve"> установленных нормативными правовыми актами (далее – обязательные требования),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270ED0" w:rsidRPr="001229E2">
        <w:rPr>
          <w:rFonts w:ascii="Times New Roman" w:hAnsi="Times New Roman" w:cs="Times New Roman"/>
          <w:sz w:val="28"/>
          <w:szCs w:val="28"/>
        </w:rPr>
        <w:t>в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ляемую в пределах полномочий </w:t>
      </w:r>
      <w:r w:rsidR="006870B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270ED0" w:rsidRPr="001229E2">
        <w:rPr>
          <w:rFonts w:ascii="Times New Roman" w:hAnsi="Times New Roman" w:cs="Times New Roman"/>
          <w:sz w:val="28"/>
          <w:szCs w:val="28"/>
        </w:rPr>
        <w:t>посредством профилактики нарушений обязательных требований, оценк</w:t>
      </w:r>
      <w:r w:rsidR="00E03440" w:rsidRPr="001229E2">
        <w:rPr>
          <w:rFonts w:ascii="Times New Roman" w:hAnsi="Times New Roman" w:cs="Times New Roman"/>
          <w:sz w:val="28"/>
          <w:szCs w:val="28"/>
        </w:rPr>
        <w:t>и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6870B2" w:rsidRPr="001229E2">
        <w:rPr>
          <w:rFonts w:ascii="Times New Roman" w:hAnsi="Times New Roman" w:cs="Times New Roman"/>
          <w:sz w:val="28"/>
          <w:szCs w:val="28"/>
        </w:rPr>
        <w:t>юридическими лиц</w:t>
      </w:r>
      <w:r w:rsidR="006870B2" w:rsidRPr="001229E2">
        <w:rPr>
          <w:rFonts w:ascii="Times New Roman" w:hAnsi="Times New Roman" w:cs="Times New Roman"/>
          <w:sz w:val="28"/>
          <w:szCs w:val="28"/>
        </w:rPr>
        <w:t>а</w:t>
      </w:r>
      <w:r w:rsidR="006870B2" w:rsidRPr="001229E2">
        <w:rPr>
          <w:rFonts w:ascii="Times New Roman" w:hAnsi="Times New Roman" w:cs="Times New Roman"/>
          <w:sz w:val="28"/>
          <w:szCs w:val="28"/>
        </w:rPr>
        <w:t>ми, индивидуальными предпринимателями, гражданами (далее – контролиру</w:t>
      </w:r>
      <w:r w:rsidR="006870B2" w:rsidRPr="001229E2">
        <w:rPr>
          <w:rFonts w:ascii="Times New Roman" w:hAnsi="Times New Roman" w:cs="Times New Roman"/>
          <w:sz w:val="28"/>
          <w:szCs w:val="28"/>
        </w:rPr>
        <w:t>е</w:t>
      </w:r>
      <w:r w:rsidR="006870B2" w:rsidRPr="001229E2">
        <w:rPr>
          <w:rFonts w:ascii="Times New Roman" w:hAnsi="Times New Roman" w:cs="Times New Roman"/>
          <w:sz w:val="28"/>
          <w:szCs w:val="28"/>
        </w:rPr>
        <w:t>мые</w:t>
      </w:r>
      <w:proofErr w:type="gramEnd"/>
      <w:r w:rsidR="006870B2" w:rsidRPr="001229E2">
        <w:rPr>
          <w:rFonts w:ascii="Times New Roman" w:hAnsi="Times New Roman" w:cs="Times New Roman"/>
          <w:sz w:val="28"/>
          <w:szCs w:val="28"/>
        </w:rPr>
        <w:t xml:space="preserve"> лица</w:t>
      </w:r>
      <w:r w:rsidR="006870B2">
        <w:rPr>
          <w:rFonts w:ascii="Times New Roman" w:hAnsi="Times New Roman" w:cs="Times New Roman"/>
          <w:sz w:val="28"/>
          <w:szCs w:val="28"/>
        </w:rPr>
        <w:t>)</w:t>
      </w:r>
      <w:r w:rsidR="00E03440" w:rsidRPr="001229E2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270ED0" w:rsidRPr="001229E2">
        <w:rPr>
          <w:rFonts w:ascii="Times New Roman" w:hAnsi="Times New Roman" w:cs="Times New Roman"/>
          <w:sz w:val="28"/>
          <w:szCs w:val="28"/>
        </w:rPr>
        <w:t>, выявлени</w:t>
      </w:r>
      <w:r w:rsidR="00E03440" w:rsidRPr="001229E2">
        <w:rPr>
          <w:rFonts w:ascii="Times New Roman" w:hAnsi="Times New Roman" w:cs="Times New Roman"/>
          <w:sz w:val="28"/>
          <w:szCs w:val="28"/>
        </w:rPr>
        <w:t>я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их нарушений, принятия пред</w:t>
      </w:r>
      <w:r w:rsidR="00270ED0" w:rsidRPr="001229E2">
        <w:rPr>
          <w:rFonts w:ascii="Times New Roman" w:hAnsi="Times New Roman" w:cs="Times New Roman"/>
          <w:sz w:val="28"/>
          <w:szCs w:val="28"/>
        </w:rPr>
        <w:t>у</w:t>
      </w:r>
      <w:r w:rsidR="00270ED0" w:rsidRPr="001229E2"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 мер по пресечению в</w:t>
      </w:r>
      <w:r w:rsidR="00270ED0" w:rsidRPr="001229E2">
        <w:rPr>
          <w:rFonts w:ascii="Times New Roman" w:hAnsi="Times New Roman" w:cs="Times New Roman"/>
          <w:sz w:val="28"/>
          <w:szCs w:val="28"/>
        </w:rPr>
        <w:t>ы</w:t>
      </w:r>
      <w:r w:rsidR="00270ED0" w:rsidRPr="001229E2">
        <w:rPr>
          <w:rFonts w:ascii="Times New Roman" w:hAnsi="Times New Roman" w:cs="Times New Roman"/>
          <w:sz w:val="28"/>
          <w:szCs w:val="28"/>
        </w:rPr>
        <w:t>явленных нарушений обязательных требований, устранени</w:t>
      </w:r>
      <w:r w:rsidR="00E03440" w:rsidRPr="001229E2">
        <w:rPr>
          <w:rFonts w:ascii="Times New Roman" w:hAnsi="Times New Roman" w:cs="Times New Roman"/>
          <w:sz w:val="28"/>
          <w:szCs w:val="28"/>
        </w:rPr>
        <w:t>я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их последствий </w:t>
      </w:r>
      <w:r w:rsidR="001C7533">
        <w:rPr>
          <w:rFonts w:ascii="Times New Roman" w:hAnsi="Times New Roman" w:cs="Times New Roman"/>
          <w:sz w:val="28"/>
          <w:szCs w:val="28"/>
        </w:rPr>
        <w:br/>
      </w:r>
      <w:r w:rsidR="00270ED0" w:rsidRPr="001229E2">
        <w:rPr>
          <w:rFonts w:ascii="Times New Roman" w:hAnsi="Times New Roman" w:cs="Times New Roman"/>
          <w:sz w:val="28"/>
          <w:szCs w:val="28"/>
        </w:rPr>
        <w:t>и (или) восстановлени</w:t>
      </w:r>
      <w:r w:rsidR="00E03440" w:rsidRPr="001229E2">
        <w:rPr>
          <w:rFonts w:ascii="Times New Roman" w:hAnsi="Times New Roman" w:cs="Times New Roman"/>
          <w:sz w:val="28"/>
          <w:szCs w:val="28"/>
        </w:rPr>
        <w:t>я</w:t>
      </w:r>
      <w:r w:rsidR="00270ED0" w:rsidRPr="001229E2">
        <w:rPr>
          <w:rFonts w:ascii="Times New Roman" w:hAnsi="Times New Roman" w:cs="Times New Roman"/>
          <w:sz w:val="28"/>
          <w:szCs w:val="28"/>
        </w:rPr>
        <w:t xml:space="preserve"> правового положения, существовавшего до возникнов</w:t>
      </w:r>
      <w:r w:rsidR="00270ED0" w:rsidRPr="001229E2">
        <w:rPr>
          <w:rFonts w:ascii="Times New Roman" w:hAnsi="Times New Roman" w:cs="Times New Roman"/>
          <w:sz w:val="28"/>
          <w:szCs w:val="28"/>
        </w:rPr>
        <w:t>е</w:t>
      </w:r>
      <w:r w:rsidR="00270ED0" w:rsidRPr="001229E2">
        <w:rPr>
          <w:rFonts w:ascii="Times New Roman" w:hAnsi="Times New Roman" w:cs="Times New Roman"/>
          <w:sz w:val="28"/>
          <w:szCs w:val="28"/>
        </w:rPr>
        <w:t>ния таких нарушений</w:t>
      </w:r>
      <w:r w:rsidR="00E03440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>(далее – муниципальный земельный контроль).</w:t>
      </w:r>
    </w:p>
    <w:p w:rsidR="00AB55F4" w:rsidRPr="001229E2" w:rsidRDefault="00AB55F4" w:rsidP="00F61B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1.2. </w:t>
      </w:r>
      <w:r w:rsidR="00E03440" w:rsidRPr="001229E2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</w:t>
      </w:r>
      <w:r w:rsidR="00E03440" w:rsidRPr="001229E2">
        <w:rPr>
          <w:rFonts w:ascii="Times New Roman" w:hAnsi="Times New Roman" w:cs="Times New Roman"/>
          <w:sz w:val="28"/>
          <w:szCs w:val="28"/>
        </w:rPr>
        <w:t>е</w:t>
      </w:r>
      <w:r w:rsidR="00E03440" w:rsidRPr="001229E2">
        <w:rPr>
          <w:rFonts w:ascii="Times New Roman" w:hAnsi="Times New Roman" w:cs="Times New Roman"/>
          <w:sz w:val="28"/>
          <w:szCs w:val="28"/>
        </w:rPr>
        <w:t xml:space="preserve">ние </w:t>
      </w:r>
      <w:r w:rsidR="006870B2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="00E03440" w:rsidRPr="001229E2">
        <w:rPr>
          <w:rFonts w:ascii="Times New Roman" w:hAnsi="Times New Roman" w:cs="Times New Roman"/>
          <w:sz w:val="28"/>
          <w:szCs w:val="28"/>
        </w:rPr>
        <w:t>обязательных требований земельного законод</w:t>
      </w:r>
      <w:r w:rsidR="00E03440" w:rsidRPr="001229E2">
        <w:rPr>
          <w:rFonts w:ascii="Times New Roman" w:hAnsi="Times New Roman" w:cs="Times New Roman"/>
          <w:sz w:val="28"/>
          <w:szCs w:val="28"/>
        </w:rPr>
        <w:t>а</w:t>
      </w:r>
      <w:r w:rsidR="00E03440" w:rsidRPr="001229E2">
        <w:rPr>
          <w:rFonts w:ascii="Times New Roman" w:hAnsi="Times New Roman" w:cs="Times New Roman"/>
          <w:sz w:val="28"/>
          <w:szCs w:val="28"/>
        </w:rPr>
        <w:t>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F61BF9" w:rsidRPr="001229E2" w:rsidRDefault="00F61BF9" w:rsidP="005B1F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Объект</w:t>
      </w:r>
      <w:r w:rsidR="007E189E">
        <w:rPr>
          <w:rFonts w:ascii="Times New Roman" w:hAnsi="Times New Roman" w:cs="Times New Roman"/>
          <w:sz w:val="28"/>
          <w:szCs w:val="28"/>
        </w:rPr>
        <w:t>ы</w:t>
      </w:r>
      <w:r w:rsidRPr="001229E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B1F7E">
        <w:rPr>
          <w:rFonts w:ascii="Times New Roman" w:hAnsi="Times New Roman" w:cs="Times New Roman"/>
          <w:sz w:val="28"/>
          <w:szCs w:val="28"/>
        </w:rPr>
        <w:t xml:space="preserve">го земельного контроля </w:t>
      </w:r>
      <w:r w:rsidR="002602ED">
        <w:rPr>
          <w:rFonts w:ascii="Times New Roman" w:hAnsi="Times New Roman" w:cs="Times New Roman"/>
          <w:sz w:val="28"/>
          <w:szCs w:val="28"/>
        </w:rPr>
        <w:t>определяются в соотве</w:t>
      </w:r>
      <w:r w:rsidR="002602ED">
        <w:rPr>
          <w:rFonts w:ascii="Times New Roman" w:hAnsi="Times New Roman" w:cs="Times New Roman"/>
          <w:sz w:val="28"/>
          <w:szCs w:val="28"/>
        </w:rPr>
        <w:t>т</w:t>
      </w:r>
      <w:r w:rsidR="002602ED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2602ED" w:rsidRPr="001229E2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</w:t>
      </w:r>
      <w:r w:rsidR="002602ED" w:rsidRPr="001229E2">
        <w:rPr>
          <w:rFonts w:ascii="Times New Roman" w:hAnsi="Times New Roman" w:cs="Times New Roman"/>
          <w:sz w:val="28"/>
          <w:szCs w:val="28"/>
        </w:rPr>
        <w:t>н</w:t>
      </w:r>
      <w:r w:rsidR="002602ED" w:rsidRPr="001229E2"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 (далее – Федеральный закон № 248-ФЗ)</w:t>
      </w:r>
      <w:r w:rsidR="002602ED">
        <w:rPr>
          <w:rFonts w:ascii="Times New Roman" w:hAnsi="Times New Roman" w:cs="Times New Roman"/>
          <w:sz w:val="28"/>
          <w:szCs w:val="28"/>
        </w:rPr>
        <w:t>.</w:t>
      </w:r>
    </w:p>
    <w:p w:rsidR="00CA4CD2" w:rsidRPr="001229E2" w:rsidRDefault="00F25CF4" w:rsidP="00F61B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4CD2" w:rsidRPr="001229E2">
        <w:rPr>
          <w:rFonts w:ascii="Times New Roman" w:hAnsi="Times New Roman" w:cs="Times New Roman"/>
          <w:sz w:val="28"/>
          <w:szCs w:val="28"/>
        </w:rPr>
        <w:t>оложение распространяется на осуществление Департаментом муниц</w:t>
      </w:r>
      <w:r w:rsidR="00CA4CD2" w:rsidRPr="001229E2">
        <w:rPr>
          <w:rFonts w:ascii="Times New Roman" w:hAnsi="Times New Roman" w:cs="Times New Roman"/>
          <w:sz w:val="28"/>
          <w:szCs w:val="28"/>
        </w:rPr>
        <w:t>и</w:t>
      </w:r>
      <w:r w:rsidR="00CA4CD2" w:rsidRPr="001229E2">
        <w:rPr>
          <w:rFonts w:ascii="Times New Roman" w:hAnsi="Times New Roman" w:cs="Times New Roman"/>
          <w:sz w:val="28"/>
          <w:szCs w:val="28"/>
        </w:rPr>
        <w:t>пального земельного контроля в отношении земельных участков, расположе</w:t>
      </w:r>
      <w:r w:rsidR="00CA4CD2" w:rsidRPr="001229E2">
        <w:rPr>
          <w:rFonts w:ascii="Times New Roman" w:hAnsi="Times New Roman" w:cs="Times New Roman"/>
          <w:sz w:val="28"/>
          <w:szCs w:val="28"/>
        </w:rPr>
        <w:t>н</w:t>
      </w:r>
      <w:r w:rsidR="00CA4CD2" w:rsidRPr="001229E2">
        <w:rPr>
          <w:rFonts w:ascii="Times New Roman" w:hAnsi="Times New Roman" w:cs="Times New Roman"/>
          <w:sz w:val="28"/>
          <w:szCs w:val="28"/>
        </w:rPr>
        <w:t xml:space="preserve">ных на территории города Красноярска, независимо от форм собственности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CA4CD2" w:rsidRPr="001229E2">
        <w:rPr>
          <w:rFonts w:ascii="Times New Roman" w:hAnsi="Times New Roman" w:cs="Times New Roman"/>
          <w:sz w:val="28"/>
          <w:szCs w:val="28"/>
        </w:rPr>
        <w:t>и иных прав.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1.</w:t>
      </w:r>
      <w:r w:rsidR="00D051B0" w:rsidRPr="001229E2">
        <w:rPr>
          <w:rFonts w:ascii="Times New Roman" w:hAnsi="Times New Roman" w:cs="Times New Roman"/>
          <w:sz w:val="28"/>
          <w:szCs w:val="28"/>
        </w:rPr>
        <w:t>3</w:t>
      </w:r>
      <w:r w:rsidRPr="001229E2">
        <w:rPr>
          <w:rFonts w:ascii="Times New Roman" w:hAnsi="Times New Roman" w:cs="Times New Roman"/>
          <w:sz w:val="28"/>
          <w:szCs w:val="28"/>
        </w:rPr>
        <w:t xml:space="preserve">. В целях, связанных с осуществлением муниципального земельного контроля, Департамент получает на безвозмездной основе документы и (или) сведения от иных органов либо подведомственных таким органам организаций, </w:t>
      </w:r>
      <w:r w:rsidR="001C7533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и (или) сведения, в рамках межведомственного информационного взаимодействия, в том числе в электро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ной форме.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r w:rsidR="00587121" w:rsidRPr="001229E2">
        <w:rPr>
          <w:rFonts w:ascii="Times New Roman" w:hAnsi="Times New Roman" w:cs="Times New Roman"/>
          <w:sz w:val="28"/>
          <w:szCs w:val="28"/>
        </w:rPr>
        <w:t>Фед</w:t>
      </w:r>
      <w:r w:rsidR="00587121" w:rsidRPr="001229E2">
        <w:rPr>
          <w:rFonts w:ascii="Times New Roman" w:hAnsi="Times New Roman" w:cs="Times New Roman"/>
          <w:sz w:val="28"/>
          <w:szCs w:val="28"/>
        </w:rPr>
        <w:t>е</w:t>
      </w:r>
      <w:r w:rsidR="00587121" w:rsidRPr="001229E2">
        <w:rPr>
          <w:rFonts w:ascii="Times New Roman" w:hAnsi="Times New Roman" w:cs="Times New Roman"/>
          <w:sz w:val="28"/>
          <w:szCs w:val="28"/>
        </w:rPr>
        <w:t>ральным законом № 248-ФЗ</w:t>
      </w:r>
      <w:r w:rsidRPr="001229E2">
        <w:rPr>
          <w:rFonts w:ascii="Times New Roman" w:hAnsi="Times New Roman" w:cs="Times New Roman"/>
          <w:sz w:val="28"/>
          <w:szCs w:val="28"/>
        </w:rPr>
        <w:t>, осуществляются с учетом требований законод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тельства Российской Федерации о государственной и иной охраняемой законом тайне.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1.</w:t>
      </w:r>
      <w:r w:rsidR="00D051B0" w:rsidRPr="001229E2">
        <w:rPr>
          <w:rFonts w:ascii="Times New Roman" w:hAnsi="Times New Roman" w:cs="Times New Roman"/>
          <w:sz w:val="28"/>
          <w:szCs w:val="28"/>
        </w:rPr>
        <w:t>4</w:t>
      </w:r>
      <w:r w:rsidRPr="001229E2">
        <w:rPr>
          <w:rFonts w:ascii="Times New Roman" w:hAnsi="Times New Roman" w:cs="Times New Roman"/>
          <w:sz w:val="28"/>
          <w:szCs w:val="28"/>
        </w:rPr>
        <w:t>. Департамент обеспечивает учет объектов</w:t>
      </w:r>
      <w:r w:rsidR="004266FF">
        <w:rPr>
          <w:rFonts w:ascii="Times New Roman" w:hAnsi="Times New Roman" w:cs="Times New Roman"/>
          <w:sz w:val="28"/>
          <w:szCs w:val="28"/>
        </w:rPr>
        <w:t xml:space="preserve"> муниципального земельного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контроля в рамках осуществления муниципального земельного контроля.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FDE" w:rsidRPr="001229E2" w:rsidRDefault="00182FDE" w:rsidP="00BC63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2. </w:t>
      </w:r>
      <w:r w:rsidR="0094680C" w:rsidRPr="0094680C">
        <w:rPr>
          <w:rFonts w:ascii="Times New Roman" w:hAnsi="Times New Roman" w:cs="Times New Roman"/>
          <w:sz w:val="28"/>
          <w:szCs w:val="28"/>
        </w:rPr>
        <w:t>КОНТРОЛЬНЫ</w:t>
      </w:r>
      <w:r w:rsidR="00EF6E00">
        <w:rPr>
          <w:rFonts w:ascii="Times New Roman" w:hAnsi="Times New Roman" w:cs="Times New Roman"/>
          <w:sz w:val="28"/>
          <w:szCs w:val="28"/>
        </w:rPr>
        <w:t>Й</w:t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 ОРГАН, УПОЛНОМОЧЕННЫ</w:t>
      </w:r>
      <w:r w:rsidR="00EF6E00">
        <w:rPr>
          <w:rFonts w:ascii="Times New Roman" w:hAnsi="Times New Roman" w:cs="Times New Roman"/>
          <w:sz w:val="28"/>
          <w:szCs w:val="28"/>
        </w:rPr>
        <w:t>Й</w:t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 </w:t>
      </w:r>
      <w:r w:rsidR="00BD1CF7">
        <w:rPr>
          <w:rFonts w:ascii="Times New Roman" w:hAnsi="Times New Roman" w:cs="Times New Roman"/>
          <w:sz w:val="28"/>
          <w:szCs w:val="28"/>
        </w:rPr>
        <w:br/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4460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96C6C">
        <w:rPr>
          <w:rFonts w:ascii="Times New Roman" w:hAnsi="Times New Roman" w:cs="Times New Roman"/>
          <w:sz w:val="28"/>
          <w:szCs w:val="28"/>
        </w:rPr>
        <w:t>ЗЕМЕЛЬНОГО</w:t>
      </w:r>
      <w:r w:rsidR="00A96C6C" w:rsidRPr="0094680C">
        <w:rPr>
          <w:rFonts w:ascii="Times New Roman" w:hAnsi="Times New Roman" w:cs="Times New Roman"/>
          <w:sz w:val="28"/>
          <w:szCs w:val="28"/>
        </w:rPr>
        <w:t xml:space="preserve"> </w:t>
      </w:r>
      <w:r w:rsidR="0094680C" w:rsidRPr="0094680C">
        <w:rPr>
          <w:rFonts w:ascii="Times New Roman" w:hAnsi="Times New Roman" w:cs="Times New Roman"/>
          <w:sz w:val="28"/>
          <w:szCs w:val="28"/>
        </w:rPr>
        <w:t>КОНТРОЛЯ</w:t>
      </w:r>
    </w:p>
    <w:p w:rsidR="009B22C8" w:rsidRPr="001229E2" w:rsidRDefault="009B22C8" w:rsidP="007768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</w:t>
      </w:r>
      <w:r w:rsidR="00C43E4B" w:rsidRPr="001229E2">
        <w:rPr>
          <w:rFonts w:ascii="Times New Roman" w:hAnsi="Times New Roman" w:cs="Times New Roman"/>
          <w:sz w:val="28"/>
          <w:szCs w:val="28"/>
        </w:rPr>
        <w:t>.</w:t>
      </w:r>
      <w:r w:rsidRPr="001229E2">
        <w:rPr>
          <w:rFonts w:ascii="Times New Roman" w:hAnsi="Times New Roman" w:cs="Times New Roman"/>
          <w:sz w:val="28"/>
          <w:szCs w:val="28"/>
        </w:rPr>
        <w:t>1</w:t>
      </w:r>
      <w:r w:rsidR="00C43E4B" w:rsidRPr="001229E2">
        <w:rPr>
          <w:rFonts w:ascii="Times New Roman" w:hAnsi="Times New Roman" w:cs="Times New Roman"/>
          <w:sz w:val="28"/>
          <w:szCs w:val="28"/>
        </w:rPr>
        <w:t>. От имени Департамента муниципальный земельный контроль вправе осуществлять должностное лицо Департамента, в должностные обязанности к</w:t>
      </w:r>
      <w:r w:rsidR="00C43E4B" w:rsidRPr="001229E2">
        <w:rPr>
          <w:rFonts w:ascii="Times New Roman" w:hAnsi="Times New Roman" w:cs="Times New Roman"/>
          <w:sz w:val="28"/>
          <w:szCs w:val="28"/>
        </w:rPr>
        <w:t>о</w:t>
      </w:r>
      <w:r w:rsidR="00C43E4B" w:rsidRPr="001229E2">
        <w:rPr>
          <w:rFonts w:ascii="Times New Roman" w:hAnsi="Times New Roman" w:cs="Times New Roman"/>
          <w:sz w:val="28"/>
          <w:szCs w:val="28"/>
        </w:rPr>
        <w:t>торого в соответствии с должностной инструкцией входит осуществление по</w:t>
      </w:r>
      <w:r w:rsidR="00C43E4B" w:rsidRPr="001229E2">
        <w:rPr>
          <w:rFonts w:ascii="Times New Roman" w:hAnsi="Times New Roman" w:cs="Times New Roman"/>
          <w:sz w:val="28"/>
          <w:szCs w:val="28"/>
        </w:rPr>
        <w:t>л</w:t>
      </w:r>
      <w:r w:rsidR="00C43E4B" w:rsidRPr="001229E2">
        <w:rPr>
          <w:rFonts w:ascii="Times New Roman" w:hAnsi="Times New Roman" w:cs="Times New Roman"/>
          <w:sz w:val="28"/>
          <w:szCs w:val="28"/>
        </w:rPr>
        <w:t>номочий по муниципальному земельному контролю, в том числе проведение профилактических и кон</w:t>
      </w:r>
      <w:r w:rsidR="001C7533">
        <w:rPr>
          <w:rFonts w:ascii="Times New Roman" w:hAnsi="Times New Roman" w:cs="Times New Roman"/>
          <w:sz w:val="28"/>
          <w:szCs w:val="28"/>
        </w:rPr>
        <w:t xml:space="preserve">трольных мероприятий, </w:t>
      </w:r>
      <w:r w:rsidR="00C43E4B" w:rsidRPr="001229E2">
        <w:rPr>
          <w:rFonts w:ascii="Times New Roman" w:hAnsi="Times New Roman" w:cs="Times New Roman"/>
          <w:sz w:val="28"/>
          <w:szCs w:val="28"/>
        </w:rPr>
        <w:t>внесение сведений в единый р</w:t>
      </w:r>
      <w:r w:rsidR="00C43E4B" w:rsidRPr="001229E2">
        <w:rPr>
          <w:rFonts w:ascii="Times New Roman" w:hAnsi="Times New Roman" w:cs="Times New Roman"/>
          <w:sz w:val="28"/>
          <w:szCs w:val="28"/>
        </w:rPr>
        <w:t>е</w:t>
      </w:r>
      <w:r w:rsidR="00C43E4B" w:rsidRPr="001229E2">
        <w:rPr>
          <w:rFonts w:ascii="Times New Roman" w:hAnsi="Times New Roman" w:cs="Times New Roman"/>
          <w:sz w:val="28"/>
          <w:szCs w:val="28"/>
        </w:rPr>
        <w:t>естр контрольных (надзорных) мероприятий (далее – лицо, уполномоченное на проведение контрольного мероприятия).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2.2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</w:t>
      </w:r>
      <w:r w:rsidR="001C7533">
        <w:rPr>
          <w:rFonts w:ascii="Times New Roman" w:hAnsi="Times New Roman" w:cs="Times New Roman"/>
          <w:sz w:val="28"/>
          <w:szCs w:val="28"/>
        </w:rPr>
        <w:br/>
      </w:r>
      <w:r w:rsidR="00C43E4B" w:rsidRPr="001229E2">
        <w:rPr>
          <w:rFonts w:ascii="Times New Roman" w:hAnsi="Times New Roman" w:cs="Times New Roman"/>
          <w:sz w:val="28"/>
          <w:szCs w:val="28"/>
        </w:rPr>
        <w:t>в пределах своих полномочий и в объеме проводимых контрольных действий имеют право: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беспрепятственно по предъявлении служебного удостоверения и в соо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ветствии с полномочиями, установленными решением заместителя Департаме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та о проведении контрольного мероприятия, посещать (осматривать) </w:t>
      </w:r>
      <w:r w:rsidR="00CA4CD2" w:rsidRPr="001229E2">
        <w:rPr>
          <w:rFonts w:ascii="Times New Roman" w:hAnsi="Times New Roman" w:cs="Times New Roman"/>
          <w:sz w:val="28"/>
          <w:szCs w:val="28"/>
        </w:rPr>
        <w:t>земельные участки и (или части) земельных участков</w:t>
      </w:r>
      <w:r w:rsidRPr="001229E2">
        <w:rPr>
          <w:rFonts w:ascii="Times New Roman" w:hAnsi="Times New Roman" w:cs="Times New Roman"/>
          <w:sz w:val="28"/>
          <w:szCs w:val="28"/>
        </w:rPr>
        <w:t>, если иное не предусмотрено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ральными законами;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знакомиться со всеми документами, касающимися соблюдения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требований, в том числе в установленном порядке с документами, содерж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щими государственную, служебную, коммерческую или иную охраняемую зак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ном тайну;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ний по фактам нарушений обязательных требований, выявленных при провед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нии контрольных мероприятий, а также представления документов для копир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вания, фото- и видеосъемки;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знакомиться с технической документацией, электронными базами данных, информационными системами контролируемых лиц в части, относящейся </w:t>
      </w:r>
      <w:r w:rsidR="00F03568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к предмету и объему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составлять акты по фактам непредставления или несвоевременного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ставления контролируемым лицом документов и материалов, запрошенных при проведении контрольных мероприятий, невозможности провести опрос дол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ностных лиц и (или) работников контролируемого лица, ограничения доступа </w:t>
      </w:r>
      <w:r w:rsidR="006870B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помещения, воспрепятствования иным мерам по осуществлению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выдавать контролируемым лицам рекомендации по обеспечению безопа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ности и предотвращению нарушений обязательных требований, принимать 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шения об устранении контролируемыми лицами выявленных нарушений обяз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тельных требований и о восстановлении нарушенного положения;</w:t>
      </w:r>
    </w:p>
    <w:p w:rsidR="00C43E4B" w:rsidRPr="001229E2" w:rsidRDefault="00C43E4B" w:rsidP="00310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обращаться в соответствии с Федеральным законом от 07.02.2011 № 3-ФЗ «О полиции» за содействием к органам полиции в случаях, если лицу, уполн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моченному на проведение контрольного мероприятия, оказывается противоде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ствие или угрожает опасность;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совершать иные действия, предус</w:t>
      </w:r>
      <w:r w:rsidR="00DB34AE">
        <w:rPr>
          <w:rFonts w:ascii="Times New Roman" w:hAnsi="Times New Roman" w:cs="Times New Roman"/>
          <w:sz w:val="28"/>
          <w:szCs w:val="28"/>
        </w:rPr>
        <w:t>мотренные федеральными законами</w:t>
      </w:r>
      <w:r w:rsidRPr="001229E2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</w:t>
      </w:r>
      <w:r w:rsidR="00C43E4B" w:rsidRPr="001229E2">
        <w:rPr>
          <w:rFonts w:ascii="Times New Roman" w:hAnsi="Times New Roman" w:cs="Times New Roman"/>
          <w:sz w:val="28"/>
          <w:szCs w:val="28"/>
        </w:rPr>
        <w:t>.</w:t>
      </w:r>
      <w:r w:rsidRPr="001229E2">
        <w:rPr>
          <w:rFonts w:ascii="Times New Roman" w:hAnsi="Times New Roman" w:cs="Times New Roman"/>
          <w:sz w:val="28"/>
          <w:szCs w:val="28"/>
        </w:rPr>
        <w:t>3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обязаны: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тересы контролируемых лиц;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своевременно и в полной мере осуществлять предоставленные в соотве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полномочия по предупрежд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нию, выявлению и пресечению нарушений обязательных требований, принимать меры по обеспечению исполнения решений лиц, уполномоченных на проведение контрольного мероприятия,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проводить контрольные мероприятия и совершать контрольные действия на законном основании и в соответствии с их назначением только во время 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полнения служебных обязанностей и при наличии соответствующей информ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ции в едином реестре контрольных (надзорных) мероприятий, а в случае взаим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действия с контролируемыми лицами проводить такие мероприятия и совершать такие действия только при предъявлении служебного удостоверения, иных д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кументов, предусмотренных федеральными законами;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допускать при проведении контрольных мероприятий проявление 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уважения в отношении богослужений, других религиозных обрядов и церем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ний, не препятствовать их проведению, а также не нарушать внутренние уст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новления религиозных организаций;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не препятствовать присутствию контролируемых лиц, их представителей,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а с согласия контролируемых лиц, их представителей присутствию Уполном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ченного при Президенте Российской Федерации по защите прав предпринимат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лей или его общественных представителей, уполномоченного по защите прав предпринимателей в субъекте Российской Федерации при проведении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мероприятий (за исключением контрольных  мероприятий, при проведении которых не требуется взаимодействие Департамента с контролируемыми лиц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ми) и в случаях, предусмотренных Федеральным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законом № 248-ФЗ, осущест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лять консультирование;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предоставлять контролируемым лицам, их представителям, присутству</w:t>
      </w:r>
      <w:r w:rsidRPr="001229E2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>щим при проведении контрольных мероприятий, информацию и документы, 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носящиеся к предмету муниципального </w:t>
      </w:r>
      <w:r w:rsidR="00AC0E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в том числе свед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 о согласовании проведения контрольного мероприятия органами прокурат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ры в случае, если такое согласование предусмотрено Федеральным законом №</w:t>
      </w:r>
      <w:r w:rsidR="00310850" w:rsidRPr="001229E2">
        <w:rPr>
          <w:rFonts w:ascii="Times New Roman" w:hAnsi="Times New Roman" w:cs="Times New Roman"/>
          <w:sz w:val="28"/>
          <w:szCs w:val="28"/>
        </w:rPr>
        <w:t> </w:t>
      </w:r>
      <w:r w:rsidRPr="001229E2">
        <w:rPr>
          <w:rFonts w:ascii="Times New Roman" w:hAnsi="Times New Roman" w:cs="Times New Roman"/>
          <w:sz w:val="28"/>
          <w:szCs w:val="28"/>
        </w:rPr>
        <w:t>248-ФЗ;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результатами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трольных мероприятий и контрольных действий, относящихся к предмету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ванного ограничения прав и законных интересов контролируемых лиц, неправ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мерного вреда (ущерба) их имуществу;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в поря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ке, установленном законодательством Российской Федерации;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Российской Федерации ср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ки проведения контрольных мероприятий и совершения контрольных действий;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требовать от контролируемых лиц документы и иные сведения,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ставление которых не предусмотрено законодательством Российской Федерации</w:t>
      </w:r>
      <w:r w:rsidR="006870B2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</w:t>
      </w:r>
      <w:r w:rsidR="00C43E4B" w:rsidRPr="001229E2">
        <w:rPr>
          <w:rFonts w:ascii="Times New Roman" w:hAnsi="Times New Roman" w:cs="Times New Roman"/>
          <w:sz w:val="28"/>
          <w:szCs w:val="28"/>
        </w:rPr>
        <w:t>.</w:t>
      </w:r>
      <w:r w:rsidRPr="001229E2">
        <w:rPr>
          <w:rFonts w:ascii="Times New Roman" w:hAnsi="Times New Roman" w:cs="Times New Roman"/>
          <w:sz w:val="28"/>
          <w:szCs w:val="28"/>
        </w:rPr>
        <w:t>4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не вправе: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оценивать соблюдение обязательных требований, если оценка соблюдения таких требований не относится к полномочиям Департамента;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проводить контрольные мероприятия, совершать контрольные действия, не предусмотренные решением заместителя руководителя Департамента о его проведении;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мероприятия, совершать контрольные действия </w:t>
      </w:r>
      <w:r w:rsidR="00F03568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случае отсутствия при их проведении контролируемого лица, за исключением контрольных мероприятий, контрольных действий, не требующих взаимоде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руемое лицо было надлежащим образом уведомлено о проведении контрольного мероприятия;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материалов, если они не относятся к предмету контрольного мероприятия, а также изымать оригиналы таких документов;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 и (или)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формации, включая разрешительные документы, ранее представленные контр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лируемым лицом или имеющиеся в распоряжении иных государственных орг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нов, органов местного самоуправления либо подведомственных государстве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ным органам или органам местного самоуправления организаций;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распространять информацию и сведения, полученные в результате ос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ществления муниципального земельного контроля и составляющие госуда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ственную, коммерческую, служебную или иную охраняемую законом тайну, за исключением случаев, предусмотренных законодательством Российской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рации;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документов, информ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ции ранее даты начала проведения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осуществлять выдачу контролируемым лицам предписаний или предлож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ний о проведении за их счет контрольных мероприятий и совершении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действий;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контрольных мероприятий;</w:t>
      </w:r>
    </w:p>
    <w:p w:rsidR="00182FDE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препятствовать осуществлению контролируемым лицом, присутствующим при проведении профилактического или контрольного мероприятия, фотосъе</w:t>
      </w:r>
      <w:r w:rsidRPr="001229E2">
        <w:rPr>
          <w:rFonts w:ascii="Times New Roman" w:hAnsi="Times New Roman" w:cs="Times New Roman"/>
          <w:sz w:val="28"/>
          <w:szCs w:val="28"/>
        </w:rPr>
        <w:t>м</w:t>
      </w:r>
      <w:r w:rsidRPr="001229E2">
        <w:rPr>
          <w:rFonts w:ascii="Times New Roman" w:hAnsi="Times New Roman" w:cs="Times New Roman"/>
          <w:sz w:val="28"/>
          <w:szCs w:val="28"/>
        </w:rPr>
        <w:t>ки, аудио- и видеозаписи, если совершение указанных действий не запрещено федеральными законами и если эти действия не создают препятствий для пров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дения указанных мероприятий.</w:t>
      </w:r>
    </w:p>
    <w:p w:rsidR="00182FDE" w:rsidRPr="001229E2" w:rsidRDefault="00182FDE" w:rsidP="007768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F05" w:rsidRPr="001229E2" w:rsidRDefault="000E5E9B" w:rsidP="00D26F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6F05" w:rsidRPr="001229E2">
        <w:rPr>
          <w:rFonts w:ascii="Times New Roman" w:hAnsi="Times New Roman" w:cs="Times New Roman"/>
          <w:sz w:val="28"/>
          <w:szCs w:val="28"/>
        </w:rPr>
        <w:t xml:space="preserve">ПРОФИЛАКТИКА РИСКОВ ПРИЧИНЕНИЯ ВРЕДА (УЩЕРБА) </w:t>
      </w:r>
      <w:r w:rsidR="00D26F05" w:rsidRPr="001229E2">
        <w:rPr>
          <w:rFonts w:ascii="Times New Roman" w:hAnsi="Times New Roman" w:cs="Times New Roman"/>
          <w:sz w:val="28"/>
          <w:szCs w:val="28"/>
        </w:rPr>
        <w:br/>
        <w:t xml:space="preserve">ОХРАНЯЕМЫМ ЗАКОНОМ ЦЕННОСТЯМ, НЕЗАВИСИМАЯ ОЦЕНКА </w:t>
      </w:r>
      <w:r w:rsidR="00D26F05">
        <w:rPr>
          <w:rFonts w:ascii="Times New Roman" w:hAnsi="Times New Roman" w:cs="Times New Roman"/>
          <w:sz w:val="28"/>
          <w:szCs w:val="28"/>
        </w:rPr>
        <w:br/>
      </w:r>
      <w:r w:rsidR="00D26F05" w:rsidRPr="001229E2">
        <w:rPr>
          <w:rFonts w:ascii="Times New Roman" w:hAnsi="Times New Roman" w:cs="Times New Roman"/>
          <w:sz w:val="28"/>
          <w:szCs w:val="28"/>
        </w:rPr>
        <w:t>СОБЛЮДЕНИЯ ОБЯЗАТЕЛЬНЫХ ТРЕБОВАНИЙ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3.1. В целях стимулирования добросовестного соблюдения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мыми лицами обязательных требований проводятся профилактические меропр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ятия, направленные на снижение риска причинения вреда (ущерба), которые я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ляются приоритетными по отношению к проведению контрольных мероприятий.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ном ценностям осуществляется в соответствии с ежегодно утверждаемой реш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нием уполномоченного должностного лица Департамента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29E2">
        <w:rPr>
          <w:rFonts w:ascii="Times New Roman" w:hAnsi="Times New Roman" w:cs="Times New Roman"/>
          <w:sz w:val="28"/>
          <w:szCs w:val="28"/>
        </w:rPr>
        <w:t>рограммой проф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лактики рисков причинения вреда (ущерба) охраняемым законом ценностям (д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лее - программа профилактики рисков причинения вреда) путем проведения профилактических мероприятий.</w:t>
      </w:r>
      <w:proofErr w:type="gramEnd"/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щается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1229E2">
        <w:rPr>
          <w:rFonts w:ascii="Times New Roman" w:hAnsi="Times New Roman" w:cs="Times New Roman"/>
          <w:sz w:val="28"/>
          <w:szCs w:val="28"/>
        </w:rPr>
        <w:t>«Интернет».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3.3. Профилактические мероприятия проводятся в соответствии с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ральным законом № 248-ФЗ.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3.4 Департаментом могут проводиться следующие профилактические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роприятия: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(далее – предостережение);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3.5. Информирование по вопросам соблюдения обязательных требований осуществляется Департаментом посредством размещения соответствующих св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дений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Pr="001229E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В случае наличия у Департамента сведений о готовящихся нарушениях обязательных требований или признаках нарушений обязательных требований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и (или) в случае отсутствия подтвержденных данных о том, что нарушение об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зательных требований причинило вред (ущерб) охраняемым законом ценностям либо создало угрозу причинения вреда (ущерба) охраняемым законом ценн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стям, Департамент объявляет контролируемому лицу предостережение и предл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гает принять меры по обеспечению соблюдения обязательных требований.</w:t>
      </w:r>
      <w:proofErr w:type="gramEnd"/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порядке, предусмотренном Федеральным законом № 248-ФЗ, и должно соде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жать указание на соответствующие обязательные требования, предусматрива</w:t>
      </w:r>
      <w:r w:rsidRPr="001229E2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>щий их нормативный правовой акт, информацию о том, какие конкретно 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ствия (бездействие) контролируемого лица могут привести или приводят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лицом сведений и документов.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после получения предостережения подать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Департамент возражение в отношении указанного предостережения, в котором указываются следующие сведения: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  <w:proofErr w:type="gramEnd"/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юридического лица, инд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видуального предпринимателя, гражданина;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дата и номер предостережения;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готов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щихся или возможных действий (бездействии), которые приводят или могут привести к нарушению обязательных требований;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способ получения ответа.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направляется в Департамент на бумажном носителе почтовым отправлением либо в виде электронного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та, подписанного с учетом требований, установленных частью 6 статьи 21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рального закона 248-ФЗ, в течение тридцати дней со дня получения контролир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емым лицом предостережения. 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Департамент рассматривает возражение в отношении предостережения </w:t>
      </w:r>
      <w:r w:rsidR="005C75A0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и в случае несогласия с возражением в течение тридцати дней со дня получения возражения направляет ответ контролируемому лицу.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3.7. Консультирование (разъяснения по вопросам, связанным с организ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цией и осуществлением муниципального земельного контроля) осуществляется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лицо</w:t>
      </w:r>
      <w:r w:rsidR="00DB34AE">
        <w:rPr>
          <w:rFonts w:ascii="Times New Roman" w:hAnsi="Times New Roman" w:cs="Times New Roman"/>
          <w:sz w:val="28"/>
          <w:szCs w:val="28"/>
        </w:rPr>
        <w:t>м</w:t>
      </w:r>
      <w:r w:rsidR="00DB34AE" w:rsidRPr="001229E2">
        <w:rPr>
          <w:rFonts w:ascii="Times New Roman" w:hAnsi="Times New Roman" w:cs="Times New Roman"/>
          <w:sz w:val="28"/>
          <w:szCs w:val="28"/>
        </w:rPr>
        <w:t>, уполномоченн</w:t>
      </w:r>
      <w:r w:rsidR="00DB34AE">
        <w:rPr>
          <w:rFonts w:ascii="Times New Roman" w:hAnsi="Times New Roman" w:cs="Times New Roman"/>
          <w:sz w:val="28"/>
          <w:szCs w:val="28"/>
        </w:rPr>
        <w:t>ым</w:t>
      </w:r>
      <w:r w:rsidR="00DB34AE"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, по обращ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ниям контролируемых лиц и их представителей без взимания платы.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по телефону, посредством в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део-конференц-связи, на личном приеме либо в ходе проведения профилактич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ского мероприятия, контрольного мероприятия. Время консультирования не должно превышать пятнадцать минут.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Консультирование, в том числе письменное консультирование, осущест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ляется по следующим вопросам: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организации и осуществления муниципального земельного контроля;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порядка осуществления профилактич</w:t>
      </w:r>
      <w:r w:rsidR="005C75A0">
        <w:rPr>
          <w:rFonts w:ascii="Times New Roman" w:hAnsi="Times New Roman" w:cs="Times New Roman"/>
          <w:sz w:val="28"/>
          <w:szCs w:val="28"/>
        </w:rPr>
        <w:t>еских мероприятий, контрольных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роприятий, установленных настоящим Положением;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содержания обязательных требований, соблюдение которых оценивается при проведении мероприятий по муниципальному земельному контролю.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чаях: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поставленные во время консультирования вопросы не отн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сятся к сфере муниципального земельного контроля, даются необходимые раз</w:t>
      </w:r>
      <w:r w:rsidRPr="001229E2">
        <w:rPr>
          <w:rFonts w:ascii="Times New Roman" w:hAnsi="Times New Roman" w:cs="Times New Roman"/>
          <w:sz w:val="28"/>
          <w:szCs w:val="28"/>
        </w:rPr>
        <w:t>ъ</w:t>
      </w:r>
      <w:r w:rsidRPr="001229E2">
        <w:rPr>
          <w:rFonts w:ascii="Times New Roman" w:hAnsi="Times New Roman" w:cs="Times New Roman"/>
          <w:sz w:val="28"/>
          <w:szCs w:val="28"/>
        </w:rPr>
        <w:t>яснения по обращению в  органы местного самоуправления и органы госуда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ственной власти, должностным лицам, к компетенции которых относится реш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ние данных вопросов.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лицо, уполномоченное на провед</w:t>
      </w:r>
      <w:r w:rsidR="00DB34AE" w:rsidRPr="001229E2">
        <w:rPr>
          <w:rFonts w:ascii="Times New Roman" w:hAnsi="Times New Roman" w:cs="Times New Roman"/>
          <w:sz w:val="28"/>
          <w:szCs w:val="28"/>
        </w:rPr>
        <w:t>е</w:t>
      </w:r>
      <w:r w:rsidR="00DB34AE" w:rsidRPr="001229E2">
        <w:rPr>
          <w:rFonts w:ascii="Times New Roman" w:hAnsi="Times New Roman" w:cs="Times New Roman"/>
          <w:sz w:val="28"/>
          <w:szCs w:val="28"/>
        </w:rPr>
        <w:t>ние контрольного мероприятия</w:t>
      </w:r>
      <w:r w:rsidR="00DB34AE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DB34AE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соблюдать конфиденциальность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формации, доступ к которой ограничен в соответствии с законодательством Ро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консультирования информация, содержащая оценку конкретного контрольного мероприятия, решений и (или) действий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</w:t>
      </w:r>
      <w:r w:rsidR="00DB34AE">
        <w:rPr>
          <w:rFonts w:ascii="Times New Roman" w:hAnsi="Times New Roman" w:cs="Times New Roman"/>
          <w:sz w:val="28"/>
          <w:szCs w:val="28"/>
        </w:rPr>
        <w:t>а</w:t>
      </w:r>
      <w:r w:rsidR="00DB34AE" w:rsidRPr="001229E2">
        <w:rPr>
          <w:rFonts w:ascii="Times New Roman" w:hAnsi="Times New Roman" w:cs="Times New Roman"/>
          <w:sz w:val="28"/>
          <w:szCs w:val="28"/>
        </w:rPr>
        <w:t>, уполномоченно</w:t>
      </w:r>
      <w:r w:rsidR="00DB34AE">
        <w:rPr>
          <w:rFonts w:ascii="Times New Roman" w:hAnsi="Times New Roman" w:cs="Times New Roman"/>
          <w:sz w:val="28"/>
          <w:szCs w:val="28"/>
        </w:rPr>
        <w:t>го</w:t>
      </w:r>
      <w:r w:rsidR="00DB34AE"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, иных участников контрольного мер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приятия, а также результаты проведенной в рамках контрольного мероприятия экспертизы не предоставляются.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Информация, ставшая известной в ходе консультирования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</w:t>
      </w:r>
      <w:r w:rsidR="00DB34AE">
        <w:rPr>
          <w:rFonts w:ascii="Times New Roman" w:hAnsi="Times New Roman" w:cs="Times New Roman"/>
          <w:sz w:val="28"/>
          <w:szCs w:val="28"/>
        </w:rPr>
        <w:t>у</w:t>
      </w:r>
      <w:r w:rsidR="00DB34AE" w:rsidRPr="001229E2">
        <w:rPr>
          <w:rFonts w:ascii="Times New Roman" w:hAnsi="Times New Roman" w:cs="Times New Roman"/>
          <w:sz w:val="28"/>
          <w:szCs w:val="28"/>
        </w:rPr>
        <w:t>, уполн</w:t>
      </w:r>
      <w:r w:rsidR="00DB34AE" w:rsidRPr="001229E2">
        <w:rPr>
          <w:rFonts w:ascii="Times New Roman" w:hAnsi="Times New Roman" w:cs="Times New Roman"/>
          <w:sz w:val="28"/>
          <w:szCs w:val="28"/>
        </w:rPr>
        <w:t>о</w:t>
      </w:r>
      <w:r w:rsidR="00DB34AE" w:rsidRPr="001229E2">
        <w:rPr>
          <w:rFonts w:ascii="Times New Roman" w:hAnsi="Times New Roman" w:cs="Times New Roman"/>
          <w:sz w:val="28"/>
          <w:szCs w:val="28"/>
        </w:rPr>
        <w:t>моченно</w:t>
      </w:r>
      <w:r w:rsidR="00DB34AE">
        <w:rPr>
          <w:rFonts w:ascii="Times New Roman" w:hAnsi="Times New Roman" w:cs="Times New Roman"/>
          <w:sz w:val="28"/>
          <w:szCs w:val="28"/>
        </w:rPr>
        <w:t>му</w:t>
      </w:r>
      <w:r w:rsidR="00DB34AE"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, не подлежит использов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нию в целях оценки контролируемого лица по вопросам соблюдения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требований.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случае если в течение календарного года поступило пять и более одн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9013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65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елекомму</w:t>
      </w:r>
      <w:proofErr w:type="spellEnd"/>
      <w:r w:rsidR="009013D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«Интернет» письменного разъяснения, подписанного уполн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моченным должностным лицом Департамента.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3.8. Обобщение правоприменительной практики осуществляется ежегодно. 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Департамент обе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печивает подготовку доклада, содержащего результаты обобщения правоприм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нительной практики, и обеспечивает его публичное обсуждение.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руководителем Департамента не позднее 31 марта года, следующего за отчетным, и размещается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«Интернет» не позднее 3 рабочих дней со дня его утверждения.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3.9. При проведении профилактических мероприятий осуществляется вз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имодействие с </w:t>
      </w:r>
      <w:r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только в случаях, установленных Ф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деральным законом № 248-ФЗ.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Профилактические мероприятия, в ходе которых осуществляется взаим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действие с контролируемыми лицами, проводятся только с согласия данных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тролируемых лиц либо по их инициативе.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Если при проведении профилактических мероприятий установлено, что объекты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 представляют явную непосре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ственную угрозу причинения вреда (ущерба) охраняемым законом ценностям или такой вред (ущерб) причинен, лицо, проводившее профилактическое мер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приятие, незамедлительно </w:t>
      </w:r>
      <w:r w:rsidR="001F750E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аправляет информацию об этом заместителю рук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водителя Департамента для принятия решения о проведении контрольных мер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приятий.</w:t>
      </w:r>
    </w:p>
    <w:p w:rsidR="00D26F05" w:rsidRDefault="00D26F05" w:rsidP="00E1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95F" w:rsidRDefault="00D26F05" w:rsidP="00E1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4494F"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ТРЕБОВАНИЙ. </w:t>
      </w:r>
      <w:r w:rsidR="00E1295F">
        <w:rPr>
          <w:rFonts w:ascii="Times New Roman" w:hAnsi="Times New Roman" w:cs="Times New Roman"/>
          <w:sz w:val="28"/>
          <w:szCs w:val="28"/>
        </w:rPr>
        <w:t xml:space="preserve">КРИТЕРИИ ОТНЕСЕНИЯ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E1295F">
        <w:rPr>
          <w:rFonts w:ascii="Times New Roman" w:hAnsi="Times New Roman" w:cs="Times New Roman"/>
          <w:sz w:val="28"/>
          <w:szCs w:val="28"/>
        </w:rPr>
        <w:t xml:space="preserve">КОНТРОЛЯ К КАТЕГОРИЯМ РИСКА ПРИЧИНЕНИЯ ВРЕДА (УЩЕРБА) </w:t>
      </w:r>
    </w:p>
    <w:p w:rsidR="00E1295F" w:rsidRDefault="00E1295F" w:rsidP="00BC63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4.1. Муниципальный земельный контроль осуществляется на основе с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стемы оценки и управления рисками причинения вреда (ущерба) охраняемым 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коном ценностям, определяющей выбор профилактических и контрольных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роприятий, их содержание (в том числе объем проверяемых обязательных треб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ваний), интенсивность и результаты.</w:t>
      </w:r>
    </w:p>
    <w:p w:rsidR="00D643DF" w:rsidRPr="001229E2" w:rsidRDefault="003A5C85" w:rsidP="003A5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Индикатор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риска нарушения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обязательных требований, используемых при осуществлении муниципального земельного контроля на территории горо</w:t>
      </w:r>
      <w:r>
        <w:rPr>
          <w:rFonts w:ascii="Times New Roman" w:hAnsi="Times New Roman" w:cs="Times New Roman"/>
          <w:sz w:val="28"/>
          <w:szCs w:val="28"/>
        </w:rPr>
        <w:t>да К</w:t>
      </w:r>
      <w:r w:rsidRPr="001229E2">
        <w:rPr>
          <w:rFonts w:ascii="Times New Roman" w:hAnsi="Times New Roman" w:cs="Times New Roman"/>
          <w:sz w:val="28"/>
          <w:szCs w:val="28"/>
        </w:rPr>
        <w:t>расноярска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643DF" w:rsidRPr="001229E2" w:rsidRDefault="003A5C85" w:rsidP="00D643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43DF" w:rsidRPr="001229E2">
        <w:rPr>
          <w:rFonts w:ascii="Times New Roman" w:hAnsi="Times New Roman" w:cs="Times New Roman"/>
          <w:sz w:val="28"/>
          <w:szCs w:val="28"/>
        </w:rPr>
        <w:t>есоответствие площади используемого земельного участка сведения</w:t>
      </w:r>
      <w:r w:rsidR="00C2436B">
        <w:rPr>
          <w:rFonts w:ascii="Times New Roman" w:hAnsi="Times New Roman" w:cs="Times New Roman"/>
          <w:sz w:val="28"/>
          <w:szCs w:val="28"/>
        </w:rPr>
        <w:t>м, содержащимся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43DF" w:rsidRPr="001229E2" w:rsidRDefault="003A5C85" w:rsidP="00D643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3DF" w:rsidRPr="001229E2">
        <w:rPr>
          <w:rFonts w:ascii="Times New Roman" w:hAnsi="Times New Roman" w:cs="Times New Roman"/>
          <w:sz w:val="28"/>
          <w:szCs w:val="28"/>
        </w:rPr>
        <w:t>тклонение местоположения характерной точки границы земельного участка относительно местоположения границы земельного участка, содержащ</w:t>
      </w:r>
      <w:r w:rsidR="00D643DF" w:rsidRPr="001229E2">
        <w:rPr>
          <w:rFonts w:ascii="Times New Roman" w:hAnsi="Times New Roman" w:cs="Times New Roman"/>
          <w:sz w:val="28"/>
          <w:szCs w:val="28"/>
        </w:rPr>
        <w:t>е</w:t>
      </w:r>
      <w:r w:rsidR="00D643DF" w:rsidRPr="001229E2">
        <w:rPr>
          <w:rFonts w:ascii="Times New Roman" w:hAnsi="Times New Roman" w:cs="Times New Roman"/>
          <w:sz w:val="28"/>
          <w:szCs w:val="28"/>
        </w:rPr>
        <w:t>гося в Едином государственном реестре недвижимости, на величину, превыш</w:t>
      </w:r>
      <w:r w:rsidR="00D643DF" w:rsidRPr="001229E2">
        <w:rPr>
          <w:rFonts w:ascii="Times New Roman" w:hAnsi="Times New Roman" w:cs="Times New Roman"/>
          <w:sz w:val="28"/>
          <w:szCs w:val="28"/>
        </w:rPr>
        <w:t>а</w:t>
      </w:r>
      <w:r w:rsidR="00D643DF" w:rsidRPr="001229E2">
        <w:rPr>
          <w:rFonts w:ascii="Times New Roman" w:hAnsi="Times New Roman" w:cs="Times New Roman"/>
          <w:sz w:val="28"/>
          <w:szCs w:val="28"/>
        </w:rPr>
        <w:t>ющую значение точности определения координат характерных точек границ з</w:t>
      </w:r>
      <w:r w:rsidR="00D643DF" w:rsidRPr="001229E2">
        <w:rPr>
          <w:rFonts w:ascii="Times New Roman" w:hAnsi="Times New Roman" w:cs="Times New Roman"/>
          <w:sz w:val="28"/>
          <w:szCs w:val="28"/>
        </w:rPr>
        <w:t>е</w:t>
      </w:r>
      <w:r w:rsidR="00D643DF" w:rsidRPr="001229E2">
        <w:rPr>
          <w:rFonts w:ascii="Times New Roman" w:hAnsi="Times New Roman" w:cs="Times New Roman"/>
          <w:sz w:val="28"/>
          <w:szCs w:val="28"/>
        </w:rPr>
        <w:t>мельных участков, установленное приказом Федеральной службы государстве</w:t>
      </w:r>
      <w:r w:rsidR="00D643DF" w:rsidRPr="001229E2">
        <w:rPr>
          <w:rFonts w:ascii="Times New Roman" w:hAnsi="Times New Roman" w:cs="Times New Roman"/>
          <w:sz w:val="28"/>
          <w:szCs w:val="28"/>
        </w:rPr>
        <w:t>н</w:t>
      </w:r>
      <w:r w:rsidR="00D643DF" w:rsidRPr="001229E2">
        <w:rPr>
          <w:rFonts w:ascii="Times New Roman" w:hAnsi="Times New Roman" w:cs="Times New Roman"/>
          <w:sz w:val="28"/>
          <w:szCs w:val="28"/>
        </w:rPr>
        <w:t>ной регистрации, кадастра и картографии от 23.10.2020 № </w:t>
      </w:r>
      <w:proofErr w:type="gramStart"/>
      <w:r w:rsidR="00D643DF" w:rsidRPr="00122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43DF" w:rsidRPr="001229E2">
        <w:rPr>
          <w:rFonts w:ascii="Times New Roman" w:hAnsi="Times New Roman" w:cs="Times New Roman"/>
          <w:sz w:val="28"/>
          <w:szCs w:val="28"/>
        </w:rPr>
        <w:t>/0393 «Об утве</w:t>
      </w:r>
      <w:r w:rsidR="00D643DF" w:rsidRPr="001229E2">
        <w:rPr>
          <w:rFonts w:ascii="Times New Roman" w:hAnsi="Times New Roman" w:cs="Times New Roman"/>
          <w:sz w:val="28"/>
          <w:szCs w:val="28"/>
        </w:rPr>
        <w:t>р</w:t>
      </w:r>
      <w:r w:rsidR="00D643DF" w:rsidRPr="001229E2">
        <w:rPr>
          <w:rFonts w:ascii="Times New Roman" w:hAnsi="Times New Roman" w:cs="Times New Roman"/>
          <w:sz w:val="28"/>
          <w:szCs w:val="28"/>
        </w:rPr>
        <w:t>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</w:t>
      </w:r>
      <w:r w:rsidR="00D643DF" w:rsidRPr="001229E2">
        <w:rPr>
          <w:rFonts w:ascii="Times New Roman" w:hAnsi="Times New Roman" w:cs="Times New Roman"/>
          <w:sz w:val="28"/>
          <w:szCs w:val="28"/>
        </w:rPr>
        <w:t>р</w:t>
      </w:r>
      <w:r w:rsidR="00D643DF" w:rsidRPr="001229E2">
        <w:rPr>
          <w:rFonts w:ascii="Times New Roman" w:hAnsi="Times New Roman" w:cs="Times New Roman"/>
          <w:sz w:val="28"/>
          <w:szCs w:val="28"/>
        </w:rPr>
        <w:t>шенного строительства на земельном участке, а также требований к определ</w:t>
      </w:r>
      <w:r w:rsidR="00D643DF" w:rsidRPr="001229E2">
        <w:rPr>
          <w:rFonts w:ascii="Times New Roman" w:hAnsi="Times New Roman" w:cs="Times New Roman"/>
          <w:sz w:val="28"/>
          <w:szCs w:val="28"/>
        </w:rPr>
        <w:t>е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нию площади здания, сооружения, помещения, </w:t>
      </w:r>
      <w:proofErr w:type="spellStart"/>
      <w:r w:rsidR="00D643DF" w:rsidRPr="001229E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643DF" w:rsidRPr="001229E2">
        <w:rPr>
          <w:rFonts w:ascii="Times New Roman" w:hAnsi="Times New Roman" w:cs="Times New Roman"/>
          <w:sz w:val="28"/>
          <w:szCs w:val="28"/>
        </w:rPr>
        <w:t>-места»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43DF" w:rsidRPr="001229E2" w:rsidRDefault="003A5C85" w:rsidP="00D643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тсутствие в Едином государственном реестре недвижимости сведений </w:t>
      </w:r>
      <w:r w:rsidR="001F750E">
        <w:rPr>
          <w:rFonts w:ascii="Times New Roman" w:hAnsi="Times New Roman" w:cs="Times New Roman"/>
          <w:sz w:val="28"/>
          <w:szCs w:val="28"/>
        </w:rPr>
        <w:br/>
      </w:r>
      <w:r w:rsidR="00D643DF" w:rsidRPr="001229E2">
        <w:rPr>
          <w:rFonts w:ascii="Times New Roman" w:hAnsi="Times New Roman" w:cs="Times New Roman"/>
          <w:sz w:val="28"/>
          <w:szCs w:val="28"/>
        </w:rPr>
        <w:t>о правах на используемый земельный участок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43DF" w:rsidRPr="001229E2" w:rsidRDefault="003A5C85" w:rsidP="00D643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43DF" w:rsidRPr="001229E2">
        <w:rPr>
          <w:rFonts w:ascii="Times New Roman" w:hAnsi="Times New Roman" w:cs="Times New Roman"/>
          <w:sz w:val="28"/>
          <w:szCs w:val="28"/>
        </w:rPr>
        <w:t>есоответствие использования земельного участ</w:t>
      </w:r>
      <w:r w:rsidR="002279B1">
        <w:rPr>
          <w:rFonts w:ascii="Times New Roman" w:hAnsi="Times New Roman" w:cs="Times New Roman"/>
          <w:sz w:val="28"/>
          <w:szCs w:val="28"/>
        </w:rPr>
        <w:t>ка его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 целевому назнач</w:t>
      </w:r>
      <w:r w:rsidR="00D643DF" w:rsidRPr="001229E2">
        <w:rPr>
          <w:rFonts w:ascii="Times New Roman" w:hAnsi="Times New Roman" w:cs="Times New Roman"/>
          <w:sz w:val="28"/>
          <w:szCs w:val="28"/>
        </w:rPr>
        <w:t>е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нию </w:t>
      </w:r>
      <w:r w:rsidR="002279B1">
        <w:rPr>
          <w:rFonts w:ascii="Times New Roman" w:hAnsi="Times New Roman" w:cs="Times New Roman"/>
          <w:sz w:val="28"/>
          <w:szCs w:val="28"/>
        </w:rPr>
        <w:t>и (или) разрешенному использованию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279B1">
        <w:rPr>
          <w:rFonts w:ascii="Times New Roman" w:hAnsi="Times New Roman" w:cs="Times New Roman"/>
          <w:sz w:val="28"/>
          <w:szCs w:val="28"/>
        </w:rPr>
        <w:t>содержащимся</w:t>
      </w:r>
      <w:proofErr w:type="gramEnd"/>
      <w:r w:rsidR="002279B1">
        <w:rPr>
          <w:rFonts w:ascii="Times New Roman" w:hAnsi="Times New Roman" w:cs="Times New Roman"/>
          <w:sz w:val="28"/>
          <w:szCs w:val="28"/>
        </w:rPr>
        <w:t xml:space="preserve"> в</w:t>
      </w:r>
      <w:r w:rsidR="00D643DF" w:rsidRPr="001229E2">
        <w:rPr>
          <w:rFonts w:ascii="Times New Roman" w:hAnsi="Times New Roman" w:cs="Times New Roman"/>
          <w:sz w:val="28"/>
          <w:szCs w:val="28"/>
        </w:rPr>
        <w:t xml:space="preserve"> Едином госуда</w:t>
      </w:r>
      <w:r w:rsidR="00D643DF" w:rsidRPr="001229E2">
        <w:rPr>
          <w:rFonts w:ascii="Times New Roman" w:hAnsi="Times New Roman" w:cs="Times New Roman"/>
          <w:sz w:val="28"/>
          <w:szCs w:val="28"/>
        </w:rPr>
        <w:t>р</w:t>
      </w:r>
      <w:r w:rsidR="00D643DF" w:rsidRPr="001229E2">
        <w:rPr>
          <w:rFonts w:ascii="Times New Roman" w:hAnsi="Times New Roman" w:cs="Times New Roman"/>
          <w:sz w:val="28"/>
          <w:szCs w:val="28"/>
        </w:rPr>
        <w:t>ственном реестре недвижимости.</w:t>
      </w:r>
    </w:p>
    <w:p w:rsidR="00DB34AE" w:rsidRDefault="00EA65B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DB34AE">
        <w:rPr>
          <w:rFonts w:ascii="Times New Roman" w:hAnsi="Times New Roman" w:cs="Times New Roman"/>
          <w:sz w:val="28"/>
          <w:szCs w:val="28"/>
        </w:rPr>
        <w:t>В</w:t>
      </w:r>
      <w:r w:rsidR="00DB34AE" w:rsidRPr="001229E2">
        <w:rPr>
          <w:rFonts w:ascii="Times New Roman" w:hAnsi="Times New Roman" w:cs="Times New Roman"/>
          <w:sz w:val="28"/>
          <w:szCs w:val="28"/>
        </w:rPr>
        <w:t>ключение в ежегодный план контрол</w:t>
      </w:r>
      <w:r w:rsidR="00DB34AE">
        <w:rPr>
          <w:rFonts w:ascii="Times New Roman" w:hAnsi="Times New Roman" w:cs="Times New Roman"/>
          <w:sz w:val="28"/>
          <w:szCs w:val="28"/>
        </w:rPr>
        <w:t>ьных мероприятий осуществл</w:t>
      </w:r>
      <w:r w:rsidR="00DB34AE">
        <w:rPr>
          <w:rFonts w:ascii="Times New Roman" w:hAnsi="Times New Roman" w:cs="Times New Roman"/>
          <w:sz w:val="28"/>
          <w:szCs w:val="28"/>
        </w:rPr>
        <w:t>я</w:t>
      </w:r>
      <w:r w:rsidR="00DB34AE">
        <w:rPr>
          <w:rFonts w:ascii="Times New Roman" w:hAnsi="Times New Roman" w:cs="Times New Roman"/>
          <w:sz w:val="28"/>
          <w:szCs w:val="28"/>
        </w:rPr>
        <w:t xml:space="preserve">ется </w:t>
      </w:r>
      <w:r w:rsidR="00DB34AE" w:rsidRPr="001229E2">
        <w:rPr>
          <w:rFonts w:ascii="Times New Roman" w:hAnsi="Times New Roman" w:cs="Times New Roman"/>
          <w:sz w:val="28"/>
          <w:szCs w:val="28"/>
        </w:rPr>
        <w:t>с учетом периодичности проведения плановых контрольных мероприятий, определяемой категорией риска.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соответствии с оценкой риска причинения вреда (ущерба) охраняемым законом ценностям устан</w:t>
      </w:r>
      <w:r w:rsidR="003A5C85">
        <w:rPr>
          <w:rFonts w:ascii="Times New Roman" w:hAnsi="Times New Roman" w:cs="Times New Roman"/>
          <w:sz w:val="28"/>
          <w:szCs w:val="28"/>
        </w:rPr>
        <w:t>авливаются три категорий рисков - высокий риск, сре</w:t>
      </w:r>
      <w:r w:rsidR="003A5C85">
        <w:rPr>
          <w:rFonts w:ascii="Times New Roman" w:hAnsi="Times New Roman" w:cs="Times New Roman"/>
          <w:sz w:val="28"/>
          <w:szCs w:val="28"/>
        </w:rPr>
        <w:t>д</w:t>
      </w:r>
      <w:r w:rsidR="003A5C85">
        <w:rPr>
          <w:rFonts w:ascii="Times New Roman" w:hAnsi="Times New Roman" w:cs="Times New Roman"/>
          <w:sz w:val="28"/>
          <w:szCs w:val="28"/>
        </w:rPr>
        <w:t xml:space="preserve">ний риск или </w:t>
      </w:r>
      <w:r w:rsidRPr="001229E2">
        <w:rPr>
          <w:rFonts w:ascii="Times New Roman" w:hAnsi="Times New Roman" w:cs="Times New Roman"/>
          <w:sz w:val="28"/>
          <w:szCs w:val="28"/>
        </w:rPr>
        <w:t>низкий риск.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отнесенных к катег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рии высокого риска,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частота проведения плановых контрольных мер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приятий составляет не менее одного ко</w:t>
      </w:r>
      <w:r w:rsidR="001F750E">
        <w:rPr>
          <w:rFonts w:ascii="Times New Roman" w:hAnsi="Times New Roman" w:cs="Times New Roman"/>
          <w:sz w:val="28"/>
          <w:szCs w:val="28"/>
        </w:rPr>
        <w:t xml:space="preserve">нтрольного </w:t>
      </w:r>
      <w:r w:rsidRPr="001229E2">
        <w:rPr>
          <w:rFonts w:ascii="Times New Roman" w:hAnsi="Times New Roman" w:cs="Times New Roman"/>
          <w:sz w:val="28"/>
          <w:szCs w:val="28"/>
        </w:rPr>
        <w:t>мероприятия в четыре года и не более одного контрольного мероприятия в два года.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Для объектов</w:t>
      </w:r>
      <w:r w:rsidR="00AC0E70">
        <w:rPr>
          <w:rFonts w:ascii="Times New Roman" w:hAnsi="Times New Roman" w:cs="Times New Roman"/>
          <w:sz w:val="28"/>
          <w:szCs w:val="28"/>
        </w:rPr>
        <w:t xml:space="preserve"> муниципального земельного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контроля, отнесенных к катег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рии среднего риска, минимальная частота проведения плановых контрольных мероприятий составляет не менее одного контрольного мероприятия в шесть лет и не более одного контрольного мероприятия в три года.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отнесенных к катег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рии низкого риска, плановые контрольные мероприятия не проводятся.</w:t>
      </w:r>
    </w:p>
    <w:p w:rsidR="00B225A5" w:rsidRPr="001229E2" w:rsidRDefault="00EA65B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25A5" w:rsidRPr="001229E2">
        <w:rPr>
          <w:rFonts w:ascii="Times New Roman" w:hAnsi="Times New Roman" w:cs="Times New Roman"/>
          <w:sz w:val="28"/>
          <w:szCs w:val="28"/>
        </w:rPr>
        <w:t>Критериями отнесения объектов</w:t>
      </w:r>
      <w:r w:rsidR="00AC0E70">
        <w:rPr>
          <w:rFonts w:ascii="Times New Roman" w:hAnsi="Times New Roman" w:cs="Times New Roman"/>
          <w:sz w:val="28"/>
          <w:szCs w:val="28"/>
        </w:rPr>
        <w:t xml:space="preserve"> муниципального земельного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 контроля к категории высокого риска являются угроза причинения вреда жизни, здоровью граждан, животным, растениям, окружающей среде, объектам культурного наследия, угроза возникновения чрезвычайных ситуаций природного и техн</w:t>
      </w:r>
      <w:r w:rsidR="00B225A5" w:rsidRPr="001229E2">
        <w:rPr>
          <w:rFonts w:ascii="Times New Roman" w:hAnsi="Times New Roman" w:cs="Times New Roman"/>
          <w:sz w:val="28"/>
          <w:szCs w:val="28"/>
        </w:rPr>
        <w:t>о</w:t>
      </w:r>
      <w:r w:rsidR="00B225A5" w:rsidRPr="001229E2">
        <w:rPr>
          <w:rFonts w:ascii="Times New Roman" w:hAnsi="Times New Roman" w:cs="Times New Roman"/>
          <w:sz w:val="28"/>
          <w:szCs w:val="28"/>
        </w:rPr>
        <w:t>генного характера, вызванные следующими нарушениями (признаками наруш</w:t>
      </w:r>
      <w:r w:rsidR="00B225A5" w:rsidRPr="001229E2">
        <w:rPr>
          <w:rFonts w:ascii="Times New Roman" w:hAnsi="Times New Roman" w:cs="Times New Roman"/>
          <w:sz w:val="28"/>
          <w:szCs w:val="28"/>
        </w:rPr>
        <w:t>е</w:t>
      </w:r>
      <w:r w:rsidR="00B225A5" w:rsidRPr="001229E2">
        <w:rPr>
          <w:rFonts w:ascii="Times New Roman" w:hAnsi="Times New Roman" w:cs="Times New Roman"/>
          <w:sz w:val="28"/>
          <w:szCs w:val="28"/>
        </w:rPr>
        <w:t>ний) обязательных требований, указанными в обращениях граждан, организ</w:t>
      </w:r>
      <w:r w:rsidR="00B225A5" w:rsidRPr="001229E2">
        <w:rPr>
          <w:rFonts w:ascii="Times New Roman" w:hAnsi="Times New Roman" w:cs="Times New Roman"/>
          <w:sz w:val="28"/>
          <w:szCs w:val="28"/>
        </w:rPr>
        <w:t>а</w:t>
      </w:r>
      <w:r w:rsidR="00B225A5" w:rsidRPr="001229E2">
        <w:rPr>
          <w:rFonts w:ascii="Times New Roman" w:hAnsi="Times New Roman" w:cs="Times New Roman"/>
          <w:sz w:val="28"/>
          <w:szCs w:val="28"/>
        </w:rPr>
        <w:t>ций, сообщений средств массовой информации, включая воспрепятствование контролируемыми лицами или их представителями доступу лиц, уполномоче</w:t>
      </w:r>
      <w:r w:rsidR="00B225A5" w:rsidRPr="001229E2">
        <w:rPr>
          <w:rFonts w:ascii="Times New Roman" w:hAnsi="Times New Roman" w:cs="Times New Roman"/>
          <w:sz w:val="28"/>
          <w:szCs w:val="28"/>
        </w:rPr>
        <w:t>н</w:t>
      </w:r>
      <w:r w:rsidR="00B225A5" w:rsidRPr="001229E2">
        <w:rPr>
          <w:rFonts w:ascii="Times New Roman" w:hAnsi="Times New Roman" w:cs="Times New Roman"/>
          <w:sz w:val="28"/>
          <w:szCs w:val="28"/>
        </w:rPr>
        <w:t>ных на проведение</w:t>
      </w:r>
      <w:proofErr w:type="gramEnd"/>
      <w:r w:rsidR="00B225A5" w:rsidRPr="001229E2">
        <w:rPr>
          <w:rFonts w:ascii="Times New Roman" w:hAnsi="Times New Roman" w:cs="Times New Roman"/>
          <w:sz w:val="28"/>
          <w:szCs w:val="28"/>
        </w:rPr>
        <w:t xml:space="preserve"> контрольного мероприятия, на объект </w:t>
      </w:r>
      <w:r w:rsidR="00AC0E70">
        <w:rPr>
          <w:rFonts w:ascii="Times New Roman" w:hAnsi="Times New Roman" w:cs="Times New Roman"/>
          <w:sz w:val="28"/>
          <w:szCs w:val="28"/>
        </w:rPr>
        <w:t>муниципального з</w:t>
      </w:r>
      <w:r w:rsidR="00AC0E70">
        <w:rPr>
          <w:rFonts w:ascii="Times New Roman" w:hAnsi="Times New Roman" w:cs="Times New Roman"/>
          <w:sz w:val="28"/>
          <w:szCs w:val="28"/>
        </w:rPr>
        <w:t>е</w:t>
      </w:r>
      <w:r w:rsidR="00AC0E70">
        <w:rPr>
          <w:rFonts w:ascii="Times New Roman" w:hAnsi="Times New Roman" w:cs="Times New Roman"/>
          <w:sz w:val="28"/>
          <w:szCs w:val="28"/>
        </w:rPr>
        <w:t xml:space="preserve">мельного </w:t>
      </w:r>
      <w:r w:rsidR="00B225A5" w:rsidRPr="001229E2">
        <w:rPr>
          <w:rFonts w:ascii="Times New Roman" w:hAnsi="Times New Roman" w:cs="Times New Roman"/>
          <w:sz w:val="28"/>
          <w:szCs w:val="28"/>
        </w:rPr>
        <w:t>контроля: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несоответствие фактического использования земельного участка </w:t>
      </w:r>
      <w:r w:rsidR="00610176">
        <w:rPr>
          <w:rFonts w:ascii="Times New Roman" w:hAnsi="Times New Roman" w:cs="Times New Roman"/>
          <w:sz w:val="28"/>
          <w:szCs w:val="28"/>
        </w:rPr>
        <w:t xml:space="preserve">его </w:t>
      </w:r>
      <w:r w:rsidRPr="001229E2">
        <w:rPr>
          <w:rFonts w:ascii="Times New Roman" w:hAnsi="Times New Roman" w:cs="Times New Roman"/>
          <w:sz w:val="28"/>
          <w:szCs w:val="28"/>
        </w:rPr>
        <w:t>цел</w:t>
      </w:r>
      <w:r w:rsidR="00610176">
        <w:rPr>
          <w:rFonts w:ascii="Times New Roman" w:hAnsi="Times New Roman" w:cs="Times New Roman"/>
          <w:sz w:val="28"/>
          <w:szCs w:val="28"/>
        </w:rPr>
        <w:t>е</w:t>
      </w:r>
      <w:r w:rsidR="00610176">
        <w:rPr>
          <w:rFonts w:ascii="Times New Roman" w:hAnsi="Times New Roman" w:cs="Times New Roman"/>
          <w:sz w:val="28"/>
          <w:szCs w:val="28"/>
        </w:rPr>
        <w:t>вому назначению и (или) разрешенному</w:t>
      </w:r>
      <w:r w:rsidRPr="001229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610176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>, установленн</w:t>
      </w:r>
      <w:r w:rsidR="00610176">
        <w:rPr>
          <w:rFonts w:ascii="Times New Roman" w:hAnsi="Times New Roman" w:cs="Times New Roman"/>
          <w:sz w:val="28"/>
          <w:szCs w:val="28"/>
        </w:rPr>
        <w:t>ым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610176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правоустанавливающем документе на земельный участок;</w:t>
      </w:r>
      <w:proofErr w:type="gramEnd"/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несоответствие фактического использования земельного участка требов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ниям и ограничениям по его использованию, установленным документами по территориальному планированию и градостроительному зонированию,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тацией по планировке территории, проектной и иной документацией, определ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ющей условия использования земельного участка;</w:t>
      </w:r>
    </w:p>
    <w:p w:rsidR="00B225A5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ограничение контролируемым лицом доступа неограниченному кругу лиц на земельные участки общего пользования посредством установки ограждающих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конструкций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при отсутствии предусмотренных законодательством Российской Федерации прав на землю и (или) разрешительных документов на уста</w:t>
      </w:r>
      <w:r>
        <w:rPr>
          <w:rFonts w:ascii="Times New Roman" w:hAnsi="Times New Roman" w:cs="Times New Roman"/>
          <w:sz w:val="28"/>
          <w:szCs w:val="28"/>
        </w:rPr>
        <w:t>новку ограждающих устройств;</w:t>
      </w:r>
    </w:p>
    <w:p w:rsidR="00B225A5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нарушение установленного режима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2C8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асположенных в границах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рии;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ющихся основанием для использования земельных участков.</w:t>
      </w:r>
    </w:p>
    <w:p w:rsidR="00B225A5" w:rsidRPr="001229E2" w:rsidRDefault="00EA65B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Критериями отнесения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B225A5" w:rsidRPr="001229E2">
        <w:rPr>
          <w:rFonts w:ascii="Times New Roman" w:hAnsi="Times New Roman" w:cs="Times New Roman"/>
          <w:sz w:val="28"/>
          <w:szCs w:val="28"/>
        </w:rPr>
        <w:t>контроля к категории среднего риска являются достоверные сведения о следующих фа</w:t>
      </w:r>
      <w:r w:rsidR="00B225A5" w:rsidRPr="001229E2">
        <w:rPr>
          <w:rFonts w:ascii="Times New Roman" w:hAnsi="Times New Roman" w:cs="Times New Roman"/>
          <w:sz w:val="28"/>
          <w:szCs w:val="28"/>
        </w:rPr>
        <w:t>к</w:t>
      </w:r>
      <w:r w:rsidR="00B225A5" w:rsidRPr="001229E2">
        <w:rPr>
          <w:rFonts w:ascii="Times New Roman" w:hAnsi="Times New Roman" w:cs="Times New Roman"/>
          <w:sz w:val="28"/>
          <w:szCs w:val="28"/>
        </w:rPr>
        <w:t>тах: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несоответствие фактического использования земельного участка цели 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пользования земельного участка, установленной в правоустанавливающем док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менте на земельный участок;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несоответствие фактического использования земельного участка требов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ниям и ограничениям по его использованию, установленным документами по территориальному планированию и градостроительному зонированию,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тацией по планировке территории, проектной и иной документацией, определ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ющей условия использования земельного участка;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ограничение контролируемым лицом доступа неограниченному кругу лиц на земельные участки общего пользования посредством установки ограждающих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конструкций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при отсутствии предусмотренных законодательством Российской Федерации прав на землю и (или) разрешительных документов на установку ограждающих устройств;</w:t>
      </w:r>
    </w:p>
    <w:p w:rsidR="00B225A5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нарушение установленного режима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границах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рии;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ющихся основанием для использования земельных участков.</w:t>
      </w:r>
    </w:p>
    <w:p w:rsidR="00B225A5" w:rsidRPr="001229E2" w:rsidRDefault="00EA65B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К категории низкого риска относятся объекты </w:t>
      </w:r>
      <w:r w:rsidR="00AC0E70">
        <w:rPr>
          <w:rFonts w:ascii="Times New Roman" w:hAnsi="Times New Roman" w:cs="Times New Roman"/>
          <w:sz w:val="28"/>
          <w:szCs w:val="28"/>
        </w:rPr>
        <w:t>муниципального з</w:t>
      </w:r>
      <w:r w:rsidR="00AC0E70">
        <w:rPr>
          <w:rFonts w:ascii="Times New Roman" w:hAnsi="Times New Roman" w:cs="Times New Roman"/>
          <w:sz w:val="28"/>
          <w:szCs w:val="28"/>
        </w:rPr>
        <w:t>е</w:t>
      </w:r>
      <w:r w:rsidR="00AC0E70">
        <w:rPr>
          <w:rFonts w:ascii="Times New Roman" w:hAnsi="Times New Roman" w:cs="Times New Roman"/>
          <w:sz w:val="28"/>
          <w:szCs w:val="28"/>
        </w:rPr>
        <w:t xml:space="preserve">мельного </w:t>
      </w:r>
      <w:r w:rsidR="00B225A5" w:rsidRPr="001229E2">
        <w:rPr>
          <w:rFonts w:ascii="Times New Roman" w:hAnsi="Times New Roman" w:cs="Times New Roman"/>
          <w:sz w:val="28"/>
          <w:szCs w:val="28"/>
        </w:rPr>
        <w:t>контроля, по которым отсутствуют критерии отнесения к категориям высокого и среднего рисков.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При отнесении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 к катег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рии низкого риска проводятся профилактические мероприятия. Объекты </w:t>
      </w:r>
      <w:r w:rsidR="00AC0E70">
        <w:rPr>
          <w:rFonts w:ascii="Times New Roman" w:hAnsi="Times New Roman" w:cs="Times New Roman"/>
          <w:sz w:val="28"/>
          <w:szCs w:val="28"/>
        </w:rPr>
        <w:t>мун</w:t>
      </w:r>
      <w:r w:rsidR="00AC0E70">
        <w:rPr>
          <w:rFonts w:ascii="Times New Roman" w:hAnsi="Times New Roman" w:cs="Times New Roman"/>
          <w:sz w:val="28"/>
          <w:szCs w:val="28"/>
        </w:rPr>
        <w:t>и</w:t>
      </w:r>
      <w:r w:rsidR="00AC0E70">
        <w:rPr>
          <w:rFonts w:ascii="Times New Roman" w:hAnsi="Times New Roman" w:cs="Times New Roman"/>
          <w:sz w:val="28"/>
          <w:szCs w:val="28"/>
        </w:rPr>
        <w:t xml:space="preserve">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 xml:space="preserve">контроля, отнесенные к категории </w:t>
      </w:r>
      <w:r w:rsidR="00D25B04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изкого риска, вкл</w:t>
      </w:r>
      <w:r w:rsidRPr="001229E2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>чаются в план профилактических мероприятий.</w:t>
      </w:r>
    </w:p>
    <w:p w:rsidR="005179F7" w:rsidRDefault="00EA65B5" w:rsidP="005179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При рассмотрении сведений о причинении вреда (ущерба) или об угрозе причинения вреда (ущерба) охраняемым законом ценностям, </w:t>
      </w:r>
      <w:r w:rsidR="00C466DA" w:rsidRPr="001229E2">
        <w:rPr>
          <w:rFonts w:ascii="Times New Roman" w:hAnsi="Times New Roman" w:cs="Times New Roman"/>
          <w:sz w:val="28"/>
          <w:szCs w:val="28"/>
        </w:rPr>
        <w:t>содерж</w:t>
      </w:r>
      <w:r w:rsidR="00C466DA" w:rsidRPr="001229E2">
        <w:rPr>
          <w:rFonts w:ascii="Times New Roman" w:hAnsi="Times New Roman" w:cs="Times New Roman"/>
          <w:sz w:val="28"/>
          <w:szCs w:val="28"/>
        </w:rPr>
        <w:t>а</w:t>
      </w:r>
      <w:r w:rsidR="00C466DA" w:rsidRPr="001229E2">
        <w:rPr>
          <w:rFonts w:ascii="Times New Roman" w:hAnsi="Times New Roman" w:cs="Times New Roman"/>
          <w:sz w:val="28"/>
          <w:szCs w:val="28"/>
        </w:rPr>
        <w:t>щихся,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 в том числе в обращениях граждан, проводятся мероприятия, направле</w:t>
      </w:r>
      <w:r w:rsidR="00B225A5" w:rsidRPr="001229E2">
        <w:rPr>
          <w:rFonts w:ascii="Times New Roman" w:hAnsi="Times New Roman" w:cs="Times New Roman"/>
          <w:sz w:val="28"/>
          <w:szCs w:val="28"/>
        </w:rPr>
        <w:t>н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ные на оценку достоверности полученных сведений, после чего категория риска объекта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B225A5" w:rsidRPr="001229E2">
        <w:rPr>
          <w:rFonts w:ascii="Times New Roman" w:hAnsi="Times New Roman" w:cs="Times New Roman"/>
          <w:sz w:val="28"/>
          <w:szCs w:val="28"/>
        </w:rPr>
        <w:t>контроля перес</w:t>
      </w:r>
      <w:r w:rsidR="005179F7">
        <w:rPr>
          <w:rFonts w:ascii="Times New Roman" w:hAnsi="Times New Roman" w:cs="Times New Roman"/>
          <w:sz w:val="28"/>
          <w:szCs w:val="28"/>
        </w:rPr>
        <w:t>матривается или подтве</w:t>
      </w:r>
      <w:r w:rsidR="005179F7">
        <w:rPr>
          <w:rFonts w:ascii="Times New Roman" w:hAnsi="Times New Roman" w:cs="Times New Roman"/>
          <w:sz w:val="28"/>
          <w:szCs w:val="28"/>
        </w:rPr>
        <w:t>р</w:t>
      </w:r>
      <w:r w:rsidR="005179F7">
        <w:rPr>
          <w:rFonts w:ascii="Times New Roman" w:hAnsi="Times New Roman" w:cs="Times New Roman"/>
          <w:sz w:val="28"/>
          <w:szCs w:val="28"/>
        </w:rPr>
        <w:t>ждается.</w:t>
      </w:r>
    </w:p>
    <w:p w:rsidR="008B1557" w:rsidRDefault="00B225A5" w:rsidP="005179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При отнесении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 к категор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ям риска, применении критериев риска и выявлении индикаторов риска наруш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 обязательных требований Департаментом могут использоваться сведения, характеризующие уровень рисков причинения вреда (ущерба), полученные с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блюдением требований законодательства Российской Федерации из любых 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в рамках межведо</w:t>
      </w:r>
      <w:r w:rsidRPr="001229E2">
        <w:rPr>
          <w:rFonts w:ascii="Times New Roman" w:hAnsi="Times New Roman" w:cs="Times New Roman"/>
          <w:sz w:val="28"/>
          <w:szCs w:val="28"/>
        </w:rPr>
        <w:t>м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ственного информационного взаимодействия, </w:t>
      </w:r>
      <w:r>
        <w:rPr>
          <w:rFonts w:ascii="Times New Roman" w:hAnsi="Times New Roman" w:cs="Times New Roman"/>
          <w:sz w:val="28"/>
          <w:szCs w:val="28"/>
        </w:rPr>
        <w:t>из отчетности, представление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торой предусмотрено нормативными правовыми актами Российской Федерации,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гражданам и организациям государственных и муниципальных услуг, из обращений контролируемых лиц, иных граждан и о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ганизаций, из сообщений средств массовой информации, а также сведения,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держащиеся в информационных ресурсах Департамента</w:t>
      </w:r>
      <w:r w:rsidR="008B1557">
        <w:rPr>
          <w:rFonts w:ascii="Times New Roman" w:hAnsi="Times New Roman" w:cs="Times New Roman"/>
          <w:sz w:val="28"/>
          <w:szCs w:val="28"/>
        </w:rPr>
        <w:t xml:space="preserve">, и иные сведения об объектах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8B1557">
        <w:rPr>
          <w:rFonts w:ascii="Times New Roman" w:hAnsi="Times New Roman" w:cs="Times New Roman"/>
          <w:sz w:val="28"/>
          <w:szCs w:val="28"/>
        </w:rPr>
        <w:t>контроля.</w:t>
      </w:r>
      <w:proofErr w:type="gramEnd"/>
    </w:p>
    <w:p w:rsidR="00B225A5" w:rsidRPr="001229E2" w:rsidRDefault="00EA65B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225A5" w:rsidRPr="001229E2">
        <w:rPr>
          <w:rFonts w:ascii="Times New Roman" w:hAnsi="Times New Roman" w:cs="Times New Roman"/>
          <w:sz w:val="28"/>
          <w:szCs w:val="28"/>
        </w:rPr>
        <w:t xml:space="preserve">. Сбор, обработка, анализ и учет сведений об объектах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B225A5" w:rsidRPr="001229E2">
        <w:rPr>
          <w:rFonts w:ascii="Times New Roman" w:hAnsi="Times New Roman" w:cs="Times New Roman"/>
          <w:sz w:val="28"/>
          <w:szCs w:val="28"/>
        </w:rPr>
        <w:t>контроля в целях их отнесения к категориям риска либо определения индикаторов риска нарушения обязательных требований осуществляются Д</w:t>
      </w:r>
      <w:r w:rsidR="00B225A5" w:rsidRPr="001229E2">
        <w:rPr>
          <w:rFonts w:ascii="Times New Roman" w:hAnsi="Times New Roman" w:cs="Times New Roman"/>
          <w:sz w:val="28"/>
          <w:szCs w:val="28"/>
        </w:rPr>
        <w:t>е</w:t>
      </w:r>
      <w:r w:rsidR="00B225A5" w:rsidRPr="001229E2">
        <w:rPr>
          <w:rFonts w:ascii="Times New Roman" w:hAnsi="Times New Roman" w:cs="Times New Roman"/>
          <w:sz w:val="28"/>
          <w:szCs w:val="28"/>
        </w:rPr>
        <w:t>партаментом без взаимодействия с контролируемыми лицами.</w:t>
      </w:r>
    </w:p>
    <w:p w:rsidR="00B225A5" w:rsidRPr="001229E2" w:rsidRDefault="00B225A5" w:rsidP="00B22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 осуществлении сбора, обработки, анализа и учета сведений об объе</w:t>
      </w:r>
      <w:r w:rsidRPr="001229E2">
        <w:rPr>
          <w:rFonts w:ascii="Times New Roman" w:hAnsi="Times New Roman" w:cs="Times New Roman"/>
          <w:sz w:val="28"/>
          <w:szCs w:val="28"/>
        </w:rPr>
        <w:t>к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тах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 в целях их отнесения к категориям риска либо определения индикаторов риска нарушения обязательных требов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ний на контролируемых лиц не могут возлагаться дополнительные обязанности, не предусмотренные федеральными законами.</w:t>
      </w:r>
    </w:p>
    <w:p w:rsidR="00E1295F" w:rsidRDefault="00E1295F" w:rsidP="00BC63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5F1277" w:rsidP="00D873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ПОРЯДОК ОРГАНИЗАЦИИ И ОСУЩЕСТВЛЕНИЯ </w:t>
      </w:r>
      <w:r w:rsidR="00D873D5" w:rsidRPr="001229E2">
        <w:rPr>
          <w:rFonts w:ascii="Times New Roman" w:hAnsi="Times New Roman" w:cs="Times New Roman"/>
          <w:sz w:val="28"/>
          <w:szCs w:val="28"/>
        </w:rPr>
        <w:br/>
      </w:r>
      <w:r w:rsidR="00F556AA" w:rsidRPr="001229E2">
        <w:rPr>
          <w:rFonts w:ascii="Times New Roman" w:hAnsi="Times New Roman" w:cs="Times New Roman"/>
          <w:sz w:val="28"/>
          <w:szCs w:val="28"/>
        </w:rPr>
        <w:t>МУН</w:t>
      </w:r>
      <w:r w:rsidR="00860042">
        <w:rPr>
          <w:rFonts w:ascii="Times New Roman" w:hAnsi="Times New Roman" w:cs="Times New Roman"/>
          <w:sz w:val="28"/>
          <w:szCs w:val="28"/>
        </w:rPr>
        <w:t>ИЦИПАЛЬНОГО ЗЕМЕЛЬНОГО КОНТРОЛЯ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556AA" w:rsidRPr="001229E2">
        <w:rPr>
          <w:rFonts w:ascii="Times New Roman" w:hAnsi="Times New Roman" w:cs="Times New Roman"/>
          <w:sz w:val="28"/>
          <w:szCs w:val="28"/>
        </w:rPr>
        <w:t>. При осуществлении муниципального земельного контроля могут пр</w:t>
      </w:r>
      <w:r w:rsidR="00F556AA" w:rsidRPr="001229E2">
        <w:rPr>
          <w:rFonts w:ascii="Times New Roman" w:hAnsi="Times New Roman" w:cs="Times New Roman"/>
          <w:sz w:val="28"/>
          <w:szCs w:val="28"/>
        </w:rPr>
        <w:t>о</w:t>
      </w:r>
      <w:r w:rsidR="006622BA">
        <w:rPr>
          <w:rFonts w:ascii="Times New Roman" w:hAnsi="Times New Roman" w:cs="Times New Roman"/>
          <w:sz w:val="28"/>
          <w:szCs w:val="28"/>
        </w:rPr>
        <w:t>водиться следующие мероприятия:</w:t>
      </w:r>
    </w:p>
    <w:p w:rsidR="006622BA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2B5E63" w:rsidRPr="001229E2">
        <w:rPr>
          <w:rFonts w:ascii="Times New Roman" w:hAnsi="Times New Roman" w:cs="Times New Roman"/>
          <w:sz w:val="28"/>
          <w:szCs w:val="28"/>
        </w:rPr>
        <w:t>1</w:t>
      </w:r>
      <w:r w:rsidR="00234FEB">
        <w:rPr>
          <w:rFonts w:ascii="Times New Roman" w:hAnsi="Times New Roman" w:cs="Times New Roman"/>
          <w:sz w:val="28"/>
          <w:szCs w:val="28"/>
        </w:rPr>
        <w:t>. Контрольны</w:t>
      </w:r>
      <w:r w:rsidR="006622BA">
        <w:rPr>
          <w:rFonts w:ascii="Times New Roman" w:hAnsi="Times New Roman" w:cs="Times New Roman"/>
          <w:sz w:val="28"/>
          <w:szCs w:val="28"/>
        </w:rPr>
        <w:t>е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9E23C7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3C7" w:rsidRPr="001229E2">
        <w:rPr>
          <w:rFonts w:ascii="Times New Roman" w:hAnsi="Times New Roman" w:cs="Times New Roman"/>
          <w:sz w:val="28"/>
          <w:szCs w:val="28"/>
        </w:rPr>
        <w:t>с</w:t>
      </w:r>
      <w:r w:rsidR="00121697" w:rsidRPr="001229E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E23C7" w:rsidRPr="001229E2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контролируемыми лицами</w:t>
      </w:r>
      <w:r w:rsidR="006622BA">
        <w:rPr>
          <w:rFonts w:ascii="Times New Roman" w:hAnsi="Times New Roman" w:cs="Times New Roman"/>
          <w:sz w:val="28"/>
          <w:szCs w:val="28"/>
        </w:rPr>
        <w:t>:</w:t>
      </w:r>
    </w:p>
    <w:p w:rsidR="006622BA" w:rsidRDefault="00234FEB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</w:t>
      </w:r>
      <w:r w:rsidR="006622BA">
        <w:rPr>
          <w:rFonts w:ascii="Times New Roman" w:hAnsi="Times New Roman" w:cs="Times New Roman"/>
          <w:sz w:val="28"/>
          <w:szCs w:val="28"/>
        </w:rPr>
        <w:t>;</w:t>
      </w:r>
    </w:p>
    <w:p w:rsidR="006622BA" w:rsidRDefault="00234FEB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рейдовый осмотр</w:t>
      </w:r>
      <w:r w:rsidR="006622BA">
        <w:rPr>
          <w:rFonts w:ascii="Times New Roman" w:hAnsi="Times New Roman" w:cs="Times New Roman"/>
          <w:sz w:val="28"/>
          <w:szCs w:val="28"/>
        </w:rPr>
        <w:t>;</w:t>
      </w:r>
    </w:p>
    <w:p w:rsidR="006622BA" w:rsidRDefault="00234FEB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документарная проверка</w:t>
      </w:r>
      <w:r w:rsidR="006622BA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9E23C7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</w:t>
      </w:r>
      <w:r w:rsidR="009E23C7" w:rsidRPr="001229E2">
        <w:rPr>
          <w:rFonts w:ascii="Times New Roman" w:hAnsi="Times New Roman" w:cs="Times New Roman"/>
          <w:sz w:val="28"/>
          <w:szCs w:val="28"/>
        </w:rPr>
        <w:t>. Контрольн</w:t>
      </w:r>
      <w:r w:rsidR="006622BA">
        <w:rPr>
          <w:rFonts w:ascii="Times New Roman" w:hAnsi="Times New Roman" w:cs="Times New Roman"/>
          <w:sz w:val="28"/>
          <w:szCs w:val="28"/>
        </w:rPr>
        <w:t>ое</w:t>
      </w:r>
      <w:r w:rsidR="009E23C7" w:rsidRPr="001229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E16CD">
        <w:rPr>
          <w:rFonts w:ascii="Times New Roman" w:hAnsi="Times New Roman" w:cs="Times New Roman"/>
          <w:sz w:val="28"/>
          <w:szCs w:val="28"/>
        </w:rPr>
        <w:t>е</w:t>
      </w:r>
      <w:r w:rsidR="009E23C7" w:rsidRPr="001229E2">
        <w:rPr>
          <w:rFonts w:ascii="Times New Roman" w:hAnsi="Times New Roman" w:cs="Times New Roman"/>
          <w:sz w:val="28"/>
          <w:szCs w:val="28"/>
        </w:rPr>
        <w:t xml:space="preserve"> без взаимоде</w:t>
      </w:r>
      <w:r w:rsidR="000E16CD">
        <w:rPr>
          <w:rFonts w:ascii="Times New Roman" w:hAnsi="Times New Roman" w:cs="Times New Roman"/>
          <w:sz w:val="28"/>
          <w:szCs w:val="28"/>
        </w:rPr>
        <w:t xml:space="preserve">йствия с контролируемыми лицами </w:t>
      </w:r>
      <w:r w:rsidR="00732D9D">
        <w:rPr>
          <w:rFonts w:ascii="Times New Roman" w:hAnsi="Times New Roman" w:cs="Times New Roman"/>
          <w:sz w:val="28"/>
          <w:szCs w:val="28"/>
        </w:rPr>
        <w:t>является</w:t>
      </w:r>
      <w:r w:rsidR="000E16CD">
        <w:rPr>
          <w:rFonts w:ascii="Times New Roman" w:hAnsi="Times New Roman" w:cs="Times New Roman"/>
          <w:sz w:val="28"/>
          <w:szCs w:val="28"/>
        </w:rPr>
        <w:t xml:space="preserve"> </w:t>
      </w:r>
      <w:r w:rsidR="00F556AA" w:rsidRPr="001229E2">
        <w:rPr>
          <w:rFonts w:ascii="Times New Roman" w:hAnsi="Times New Roman" w:cs="Times New Roman"/>
          <w:sz w:val="28"/>
          <w:szCs w:val="28"/>
        </w:rPr>
        <w:t>выездное обследование.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556AA" w:rsidRPr="001229E2">
        <w:rPr>
          <w:rFonts w:ascii="Times New Roman" w:hAnsi="Times New Roman" w:cs="Times New Roman"/>
          <w:sz w:val="28"/>
          <w:szCs w:val="28"/>
        </w:rPr>
        <w:t>. Для проведения контрольного мероприятия</w:t>
      </w:r>
      <w:r w:rsidR="00E9421B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21B" w:rsidRPr="001229E2">
        <w:rPr>
          <w:rFonts w:ascii="Times New Roman" w:hAnsi="Times New Roman" w:cs="Times New Roman"/>
          <w:sz w:val="28"/>
          <w:szCs w:val="28"/>
        </w:rPr>
        <w:t>с</w:t>
      </w:r>
      <w:r w:rsidR="00121697" w:rsidRPr="001229E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421B" w:rsidRPr="001229E2">
        <w:rPr>
          <w:rFonts w:ascii="Times New Roman" w:hAnsi="Times New Roman" w:cs="Times New Roman"/>
          <w:sz w:val="28"/>
          <w:szCs w:val="28"/>
        </w:rPr>
        <w:t xml:space="preserve"> взаимодействием с ко</w:t>
      </w:r>
      <w:r w:rsidR="00E9421B" w:rsidRPr="001229E2">
        <w:rPr>
          <w:rFonts w:ascii="Times New Roman" w:hAnsi="Times New Roman" w:cs="Times New Roman"/>
          <w:sz w:val="28"/>
          <w:szCs w:val="28"/>
        </w:rPr>
        <w:t>н</w:t>
      </w:r>
      <w:r w:rsidR="00E9421B" w:rsidRPr="001229E2">
        <w:rPr>
          <w:rFonts w:ascii="Times New Roman" w:hAnsi="Times New Roman" w:cs="Times New Roman"/>
          <w:sz w:val="28"/>
          <w:szCs w:val="28"/>
        </w:rPr>
        <w:t>тролируемыми лицами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принимается решение о его проведении, подписанное </w:t>
      </w:r>
      <w:r w:rsidR="00704507" w:rsidRPr="001229E2">
        <w:rPr>
          <w:rFonts w:ascii="Times New Roman" w:hAnsi="Times New Roman" w:cs="Times New Roman"/>
          <w:sz w:val="28"/>
          <w:szCs w:val="28"/>
        </w:rPr>
        <w:t>з</w:t>
      </w:r>
      <w:r w:rsidR="00704507" w:rsidRPr="001229E2">
        <w:rPr>
          <w:rFonts w:ascii="Times New Roman" w:hAnsi="Times New Roman" w:cs="Times New Roman"/>
          <w:sz w:val="28"/>
          <w:szCs w:val="28"/>
        </w:rPr>
        <w:t>а</w:t>
      </w:r>
      <w:r w:rsidR="00704507" w:rsidRPr="001229E2">
        <w:rPr>
          <w:rFonts w:ascii="Times New Roman" w:hAnsi="Times New Roman" w:cs="Times New Roman"/>
          <w:sz w:val="28"/>
          <w:szCs w:val="28"/>
        </w:rPr>
        <w:t>местителем руководителя Департамента</w:t>
      </w:r>
      <w:r w:rsidR="00F556AA" w:rsidRPr="001229E2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дата, время и место принятия решения;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кем принято решение;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вид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фамилии, имена, отчества</w:t>
      </w:r>
      <w:r w:rsidR="00B53D9E" w:rsidRPr="001229E2">
        <w:rPr>
          <w:rFonts w:ascii="Times New Roman" w:hAnsi="Times New Roman" w:cs="Times New Roman"/>
          <w:sz w:val="28"/>
          <w:szCs w:val="28"/>
        </w:rPr>
        <w:t xml:space="preserve"> (при нали</w:t>
      </w:r>
      <w:r w:rsidR="008B0FC8" w:rsidRPr="001229E2">
        <w:rPr>
          <w:rFonts w:ascii="Times New Roman" w:hAnsi="Times New Roman" w:cs="Times New Roman"/>
          <w:sz w:val="28"/>
          <w:szCs w:val="28"/>
        </w:rPr>
        <w:t>ч</w:t>
      </w:r>
      <w:r w:rsidR="00B53D9E" w:rsidRPr="001229E2">
        <w:rPr>
          <w:rFonts w:ascii="Times New Roman" w:hAnsi="Times New Roman" w:cs="Times New Roman"/>
          <w:sz w:val="28"/>
          <w:szCs w:val="28"/>
        </w:rPr>
        <w:t>ии)</w:t>
      </w:r>
      <w:r w:rsidRPr="001229E2">
        <w:rPr>
          <w:rFonts w:ascii="Times New Roman" w:hAnsi="Times New Roman" w:cs="Times New Roman"/>
          <w:sz w:val="28"/>
          <w:szCs w:val="28"/>
        </w:rPr>
        <w:t>, должности</w:t>
      </w:r>
      <w:r w:rsidR="00121697" w:rsidRPr="001229E2">
        <w:rPr>
          <w:rFonts w:ascii="Times New Roman" w:hAnsi="Times New Roman" w:cs="Times New Roman"/>
          <w:sz w:val="28"/>
          <w:szCs w:val="28"/>
        </w:rPr>
        <w:t xml:space="preserve"> лиц</w:t>
      </w:r>
      <w:r w:rsidRPr="001229E2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контрольного мероприятия, </w:t>
      </w:r>
      <w:r w:rsidR="00121697" w:rsidRPr="001229E2">
        <w:rPr>
          <w:rFonts w:ascii="Times New Roman" w:hAnsi="Times New Roman" w:cs="Times New Roman"/>
          <w:sz w:val="28"/>
          <w:szCs w:val="28"/>
        </w:rPr>
        <w:t>а также привлекаемых к проведению контрольного мероприятия специалистов, экспертов или наименование экспер</w:t>
      </w:r>
      <w:r w:rsidR="00121697" w:rsidRPr="001229E2">
        <w:rPr>
          <w:rFonts w:ascii="Times New Roman" w:hAnsi="Times New Roman" w:cs="Times New Roman"/>
          <w:sz w:val="28"/>
          <w:szCs w:val="28"/>
        </w:rPr>
        <w:t>т</w:t>
      </w:r>
      <w:r w:rsidR="00121697" w:rsidRPr="001229E2">
        <w:rPr>
          <w:rFonts w:ascii="Times New Roman" w:hAnsi="Times New Roman" w:cs="Times New Roman"/>
          <w:sz w:val="28"/>
          <w:szCs w:val="28"/>
        </w:rPr>
        <w:t>ной организации, привлекаемой к проведению такого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в отношении которого пр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водится контрольное мероприятие;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адрес места осуществления контролируемым лицом деятельности или а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 xml:space="preserve">рес нахождения иных объектов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в отн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шении которых проводится контрольное мероприятие</w:t>
      </w:r>
      <w:r w:rsidR="0094680C">
        <w:rPr>
          <w:rFonts w:ascii="Times New Roman" w:hAnsi="Times New Roman" w:cs="Times New Roman"/>
          <w:sz w:val="28"/>
          <w:szCs w:val="28"/>
        </w:rPr>
        <w:t xml:space="preserve"> (</w:t>
      </w:r>
      <w:r w:rsidR="00C14097" w:rsidRPr="001229E2">
        <w:rPr>
          <w:rFonts w:ascii="Times New Roman" w:hAnsi="Times New Roman" w:cs="Times New Roman"/>
          <w:sz w:val="28"/>
          <w:szCs w:val="28"/>
        </w:rPr>
        <w:t xml:space="preserve">может не указываться </w:t>
      </w:r>
      <w:r w:rsidR="00EB1D46">
        <w:rPr>
          <w:rFonts w:ascii="Times New Roman" w:hAnsi="Times New Roman" w:cs="Times New Roman"/>
          <w:sz w:val="28"/>
          <w:szCs w:val="28"/>
        </w:rPr>
        <w:br/>
      </w:r>
      <w:r w:rsidR="00C14097" w:rsidRPr="001229E2">
        <w:rPr>
          <w:rFonts w:ascii="Times New Roman" w:hAnsi="Times New Roman" w:cs="Times New Roman"/>
          <w:sz w:val="28"/>
          <w:szCs w:val="28"/>
        </w:rPr>
        <w:t>в отношении рейдового осмотра</w:t>
      </w:r>
      <w:r w:rsidR="0094680C">
        <w:rPr>
          <w:rFonts w:ascii="Times New Roman" w:hAnsi="Times New Roman" w:cs="Times New Roman"/>
          <w:sz w:val="28"/>
          <w:szCs w:val="28"/>
        </w:rPr>
        <w:t>)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341878" w:rsidRDefault="00B53D9E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фамилия, имя, отчество (при наличии) гражданина или наименование о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ганизации, адрес организации (ее филиалов, представительств, обособленных структурных подразделений), ответственных за соответствие обязательным тр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бованиям объекта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в отношении которого про</w:t>
      </w:r>
      <w:r w:rsidR="0094680C">
        <w:rPr>
          <w:rFonts w:ascii="Times New Roman" w:hAnsi="Times New Roman" w:cs="Times New Roman"/>
          <w:sz w:val="28"/>
          <w:szCs w:val="28"/>
        </w:rPr>
        <w:t>водится контрольное мероприятие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94680C">
        <w:rPr>
          <w:rFonts w:ascii="Times New Roman" w:hAnsi="Times New Roman" w:cs="Times New Roman"/>
          <w:sz w:val="28"/>
          <w:szCs w:val="28"/>
        </w:rPr>
        <w:t>(</w:t>
      </w:r>
      <w:r w:rsidRPr="001229E2">
        <w:rPr>
          <w:rFonts w:ascii="Times New Roman" w:hAnsi="Times New Roman" w:cs="Times New Roman"/>
          <w:sz w:val="28"/>
          <w:szCs w:val="28"/>
        </w:rPr>
        <w:t>может не указываться в отношении ре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дового осмотра</w:t>
      </w:r>
      <w:r w:rsidR="0094680C">
        <w:rPr>
          <w:rFonts w:ascii="Times New Roman" w:hAnsi="Times New Roman" w:cs="Times New Roman"/>
          <w:sz w:val="28"/>
          <w:szCs w:val="28"/>
        </w:rPr>
        <w:t>)</w:t>
      </w:r>
      <w:r w:rsidR="00F556AA"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вид контрольного мероприятия;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перечень контрольных действий, совершаемых в рамках контрольного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предмет контрольного мероприятия;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проверочные листы, если их применение является обязательным;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дата проведения контрольного мероприятия, в том числе срок непосре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ственного взаимодействия с контролируемым лицом</w:t>
      </w:r>
      <w:r w:rsidR="00C14097" w:rsidRPr="001229E2">
        <w:rPr>
          <w:rFonts w:ascii="Times New Roman" w:hAnsi="Times New Roman" w:cs="Times New Roman"/>
          <w:sz w:val="28"/>
          <w:szCs w:val="28"/>
        </w:rPr>
        <w:t xml:space="preserve"> (может не указываться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="00C14097" w:rsidRPr="001229E2">
        <w:rPr>
          <w:rFonts w:ascii="Times New Roman" w:hAnsi="Times New Roman" w:cs="Times New Roman"/>
          <w:sz w:val="28"/>
          <w:szCs w:val="28"/>
        </w:rPr>
        <w:t>в отношении рейдового осмотра в части срока непосредственного взаимоде</w:t>
      </w:r>
      <w:r w:rsidR="00C14097" w:rsidRPr="001229E2">
        <w:rPr>
          <w:rFonts w:ascii="Times New Roman" w:hAnsi="Times New Roman" w:cs="Times New Roman"/>
          <w:sz w:val="28"/>
          <w:szCs w:val="28"/>
        </w:rPr>
        <w:t>й</w:t>
      </w:r>
      <w:r w:rsidR="00C14097" w:rsidRPr="001229E2">
        <w:rPr>
          <w:rFonts w:ascii="Times New Roman" w:hAnsi="Times New Roman" w:cs="Times New Roman"/>
          <w:sz w:val="28"/>
          <w:szCs w:val="28"/>
        </w:rPr>
        <w:t>ствия с контролируемым лицом)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предоставление которых </w:t>
      </w:r>
      <w:r w:rsidR="00BC7576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необходимо для оценки соблюдения </w:t>
      </w:r>
      <w:r w:rsidR="00F12DEF" w:rsidRPr="001229E2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776841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C14097" w:rsidRPr="001229E2">
        <w:rPr>
          <w:rFonts w:ascii="Times New Roman" w:hAnsi="Times New Roman" w:cs="Times New Roman"/>
          <w:sz w:val="28"/>
          <w:szCs w:val="28"/>
        </w:rPr>
        <w:t>(в случае, если в рамках контрольного мероприятия предусмотрено предоставление контролир</w:t>
      </w:r>
      <w:r w:rsidR="00C14097" w:rsidRPr="001229E2">
        <w:rPr>
          <w:rFonts w:ascii="Times New Roman" w:hAnsi="Times New Roman" w:cs="Times New Roman"/>
          <w:sz w:val="28"/>
          <w:szCs w:val="28"/>
        </w:rPr>
        <w:t>у</w:t>
      </w:r>
      <w:r w:rsidR="00C14097" w:rsidRPr="001229E2">
        <w:rPr>
          <w:rFonts w:ascii="Times New Roman" w:hAnsi="Times New Roman" w:cs="Times New Roman"/>
          <w:sz w:val="28"/>
          <w:szCs w:val="28"/>
        </w:rPr>
        <w:t>емым лицом документов в целях оценки соблюдения обязательных требований)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D02E50" w:rsidRPr="001229E2" w:rsidRDefault="000457E3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Контрольн</w:t>
      </w:r>
      <w:r w:rsidR="00121697" w:rsidRPr="001229E2">
        <w:rPr>
          <w:rFonts w:ascii="Times New Roman" w:hAnsi="Times New Roman" w:cs="Times New Roman"/>
          <w:sz w:val="28"/>
          <w:szCs w:val="28"/>
        </w:rPr>
        <w:t>ое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E9421B" w:rsidRPr="001229E2">
        <w:rPr>
          <w:rFonts w:ascii="Times New Roman" w:hAnsi="Times New Roman" w:cs="Times New Roman"/>
          <w:sz w:val="28"/>
          <w:szCs w:val="28"/>
        </w:rPr>
        <w:t>мероприяти</w:t>
      </w:r>
      <w:r w:rsidR="00121697" w:rsidRPr="001229E2">
        <w:rPr>
          <w:rFonts w:ascii="Times New Roman" w:hAnsi="Times New Roman" w:cs="Times New Roman"/>
          <w:sz w:val="28"/>
          <w:szCs w:val="28"/>
        </w:rPr>
        <w:t xml:space="preserve">е </w:t>
      </w:r>
      <w:r w:rsidR="00E9421B" w:rsidRPr="001229E2">
        <w:rPr>
          <w:rFonts w:ascii="Times New Roman" w:hAnsi="Times New Roman" w:cs="Times New Roman"/>
          <w:sz w:val="28"/>
          <w:szCs w:val="28"/>
        </w:rPr>
        <w:t xml:space="preserve">без взаимодействия с контролируемыми лицами </w:t>
      </w:r>
      <w:r w:rsidRPr="001229E2">
        <w:rPr>
          <w:rFonts w:ascii="Times New Roman" w:hAnsi="Times New Roman" w:cs="Times New Roman"/>
          <w:sz w:val="28"/>
          <w:szCs w:val="28"/>
        </w:rPr>
        <w:t xml:space="preserve">проводится на основании задания, выданного </w:t>
      </w:r>
      <w:r w:rsidR="00E9421B" w:rsidRPr="001229E2">
        <w:rPr>
          <w:rFonts w:ascii="Times New Roman" w:hAnsi="Times New Roman" w:cs="Times New Roman"/>
          <w:sz w:val="28"/>
          <w:szCs w:val="28"/>
        </w:rPr>
        <w:t>заместителем</w:t>
      </w:r>
      <w:r w:rsidR="00572A14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E9421B" w:rsidRPr="001229E2">
        <w:rPr>
          <w:rFonts w:ascii="Times New Roman" w:hAnsi="Times New Roman" w:cs="Times New Roman"/>
          <w:sz w:val="28"/>
          <w:szCs w:val="28"/>
        </w:rPr>
        <w:t>руководителя</w:t>
      </w:r>
      <w:r w:rsidR="00572A14" w:rsidRPr="001229E2">
        <w:rPr>
          <w:rFonts w:ascii="Times New Roman" w:hAnsi="Times New Roman" w:cs="Times New Roman"/>
          <w:sz w:val="28"/>
          <w:szCs w:val="28"/>
        </w:rPr>
        <w:t xml:space="preserve"> Д</w:t>
      </w:r>
      <w:r w:rsidR="00572A14" w:rsidRPr="001229E2">
        <w:rPr>
          <w:rFonts w:ascii="Times New Roman" w:hAnsi="Times New Roman" w:cs="Times New Roman"/>
          <w:sz w:val="28"/>
          <w:szCs w:val="28"/>
        </w:rPr>
        <w:t>е</w:t>
      </w:r>
      <w:r w:rsidR="00572A14" w:rsidRPr="001229E2">
        <w:rPr>
          <w:rFonts w:ascii="Times New Roman" w:hAnsi="Times New Roman" w:cs="Times New Roman"/>
          <w:sz w:val="28"/>
          <w:szCs w:val="28"/>
        </w:rPr>
        <w:t>партамента</w:t>
      </w:r>
      <w:r w:rsidR="00EB6BD3" w:rsidRPr="001229E2">
        <w:rPr>
          <w:rFonts w:ascii="Times New Roman" w:hAnsi="Times New Roman" w:cs="Times New Roman"/>
          <w:sz w:val="28"/>
          <w:szCs w:val="28"/>
        </w:rPr>
        <w:t>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B53D9E" w:rsidRPr="001229E2">
        <w:rPr>
          <w:rFonts w:ascii="Times New Roman" w:hAnsi="Times New Roman" w:cs="Times New Roman"/>
          <w:sz w:val="28"/>
          <w:szCs w:val="28"/>
        </w:rPr>
        <w:t>Контрольное мероприятие может быть начато после внесения в ед</w:t>
      </w:r>
      <w:r w:rsidR="00B53D9E" w:rsidRPr="001229E2">
        <w:rPr>
          <w:rFonts w:ascii="Times New Roman" w:hAnsi="Times New Roman" w:cs="Times New Roman"/>
          <w:sz w:val="28"/>
          <w:szCs w:val="28"/>
        </w:rPr>
        <w:t>и</w:t>
      </w:r>
      <w:r w:rsidR="00B53D9E" w:rsidRPr="001229E2">
        <w:rPr>
          <w:rFonts w:ascii="Times New Roman" w:hAnsi="Times New Roman" w:cs="Times New Roman"/>
          <w:sz w:val="28"/>
          <w:szCs w:val="28"/>
        </w:rPr>
        <w:t>ный реестр контрольных</w:t>
      </w:r>
      <w:r w:rsidR="002A069E">
        <w:rPr>
          <w:rFonts w:ascii="Times New Roman" w:hAnsi="Times New Roman" w:cs="Times New Roman"/>
          <w:sz w:val="28"/>
          <w:szCs w:val="28"/>
        </w:rPr>
        <w:t xml:space="preserve"> </w:t>
      </w:r>
      <w:r w:rsidR="00B53D9E" w:rsidRPr="001229E2">
        <w:rPr>
          <w:rFonts w:ascii="Times New Roman" w:hAnsi="Times New Roman" w:cs="Times New Roman"/>
          <w:sz w:val="28"/>
          <w:szCs w:val="28"/>
        </w:rPr>
        <w:t>(надзорных) мероприятий сведений, установленных правилами его формирования и ведения, за исключением выездного обследов</w:t>
      </w:r>
      <w:r w:rsidR="00B53D9E" w:rsidRPr="001229E2">
        <w:rPr>
          <w:rFonts w:ascii="Times New Roman" w:hAnsi="Times New Roman" w:cs="Times New Roman"/>
          <w:sz w:val="28"/>
          <w:szCs w:val="28"/>
        </w:rPr>
        <w:t>а</w:t>
      </w:r>
      <w:r w:rsidR="00B53D9E" w:rsidRPr="001229E2">
        <w:rPr>
          <w:rFonts w:ascii="Times New Roman" w:hAnsi="Times New Roman" w:cs="Times New Roman"/>
          <w:sz w:val="28"/>
          <w:szCs w:val="28"/>
        </w:rPr>
        <w:t>ния, а также случаев неработоспособности единого реестра контрольных (надзорных) мероприятий, зафиксированных оператором реестра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</w:p>
    <w:p w:rsidR="00D4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22C8" w:rsidRPr="001229E2">
        <w:rPr>
          <w:rFonts w:ascii="Times New Roman" w:hAnsi="Times New Roman" w:cs="Times New Roman"/>
          <w:sz w:val="28"/>
          <w:szCs w:val="28"/>
        </w:rPr>
        <w:t>4</w:t>
      </w:r>
      <w:r w:rsidR="002B5E63" w:rsidRPr="001229E2">
        <w:rPr>
          <w:rFonts w:ascii="Times New Roman" w:hAnsi="Times New Roman" w:cs="Times New Roman"/>
          <w:sz w:val="28"/>
          <w:szCs w:val="28"/>
        </w:rPr>
        <w:t>.</w:t>
      </w:r>
      <w:r w:rsidR="00EB6BD3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</w:t>
      </w:r>
      <w:r w:rsidR="00357530" w:rsidRPr="001229E2">
        <w:rPr>
          <w:rFonts w:ascii="Times New Roman" w:hAnsi="Times New Roman" w:cs="Times New Roman"/>
          <w:sz w:val="28"/>
          <w:szCs w:val="28"/>
        </w:rPr>
        <w:t>могут использоваться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357530" w:rsidRPr="001229E2">
        <w:rPr>
          <w:rFonts w:ascii="Times New Roman" w:hAnsi="Times New Roman" w:cs="Times New Roman"/>
          <w:sz w:val="28"/>
          <w:szCs w:val="28"/>
        </w:rPr>
        <w:t>ф</w:t>
      </w:r>
      <w:r w:rsidR="00357530" w:rsidRPr="001229E2">
        <w:rPr>
          <w:rFonts w:ascii="Times New Roman" w:hAnsi="Times New Roman" w:cs="Times New Roman"/>
          <w:sz w:val="28"/>
          <w:szCs w:val="28"/>
        </w:rPr>
        <w:t>о</w:t>
      </w:r>
      <w:r w:rsidR="00357530" w:rsidRPr="001229E2">
        <w:rPr>
          <w:rFonts w:ascii="Times New Roman" w:hAnsi="Times New Roman" w:cs="Times New Roman"/>
          <w:sz w:val="28"/>
          <w:szCs w:val="28"/>
        </w:rPr>
        <w:t>тосъемка, аудио- и видеозапись</w:t>
      </w:r>
      <w:r w:rsidR="00D456AA" w:rsidRPr="001229E2">
        <w:rPr>
          <w:rFonts w:ascii="Times New Roman" w:hAnsi="Times New Roman" w:cs="Times New Roman"/>
          <w:sz w:val="28"/>
          <w:szCs w:val="28"/>
        </w:rPr>
        <w:t>.</w:t>
      </w:r>
    </w:p>
    <w:p w:rsidR="002B09AB" w:rsidRPr="001229E2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могут быть использованы любые </w:t>
      </w:r>
      <w:r w:rsidR="006B5B82" w:rsidRPr="001229E2">
        <w:rPr>
          <w:rFonts w:ascii="Times New Roman" w:hAnsi="Times New Roman" w:cs="Times New Roman"/>
          <w:sz w:val="28"/>
          <w:szCs w:val="28"/>
        </w:rPr>
        <w:t>технические средства фотосъемки, аудио- и видеоз</w:t>
      </w:r>
      <w:r w:rsidR="006B5B82" w:rsidRPr="001229E2">
        <w:rPr>
          <w:rFonts w:ascii="Times New Roman" w:hAnsi="Times New Roman" w:cs="Times New Roman"/>
          <w:sz w:val="28"/>
          <w:szCs w:val="28"/>
        </w:rPr>
        <w:t>а</w:t>
      </w:r>
      <w:r w:rsidR="006B5B82" w:rsidRPr="001229E2">
        <w:rPr>
          <w:rFonts w:ascii="Times New Roman" w:hAnsi="Times New Roman" w:cs="Times New Roman"/>
          <w:sz w:val="28"/>
          <w:szCs w:val="28"/>
        </w:rPr>
        <w:t xml:space="preserve">писи, </w:t>
      </w:r>
      <w:r w:rsidRPr="001229E2">
        <w:rPr>
          <w:rFonts w:ascii="Times New Roman" w:hAnsi="Times New Roman" w:cs="Times New Roman"/>
          <w:sz w:val="28"/>
          <w:szCs w:val="28"/>
        </w:rPr>
        <w:t>имеющиеся в распоряжении</w:t>
      </w:r>
      <w:r w:rsidR="00357530" w:rsidRPr="001229E2">
        <w:rPr>
          <w:rFonts w:ascii="Times New Roman" w:hAnsi="Times New Roman" w:cs="Times New Roman"/>
          <w:sz w:val="28"/>
          <w:szCs w:val="28"/>
        </w:rPr>
        <w:t xml:space="preserve"> лица, уполномоченного на пр</w:t>
      </w:r>
      <w:r w:rsidR="006B5B82" w:rsidRPr="001229E2">
        <w:rPr>
          <w:rFonts w:ascii="Times New Roman" w:hAnsi="Times New Roman" w:cs="Times New Roman"/>
          <w:sz w:val="28"/>
          <w:szCs w:val="28"/>
        </w:rPr>
        <w:t>о</w:t>
      </w:r>
      <w:r w:rsidR="00357530" w:rsidRPr="001229E2">
        <w:rPr>
          <w:rFonts w:ascii="Times New Roman" w:hAnsi="Times New Roman" w:cs="Times New Roman"/>
          <w:sz w:val="28"/>
          <w:szCs w:val="28"/>
        </w:rPr>
        <w:t>ведение ко</w:t>
      </w:r>
      <w:r w:rsidR="00357530" w:rsidRPr="001229E2">
        <w:rPr>
          <w:rFonts w:ascii="Times New Roman" w:hAnsi="Times New Roman" w:cs="Times New Roman"/>
          <w:sz w:val="28"/>
          <w:szCs w:val="28"/>
        </w:rPr>
        <w:t>н</w:t>
      </w:r>
      <w:r w:rsidR="00357530" w:rsidRPr="001229E2">
        <w:rPr>
          <w:rFonts w:ascii="Times New Roman" w:hAnsi="Times New Roman" w:cs="Times New Roman"/>
          <w:sz w:val="28"/>
          <w:szCs w:val="28"/>
        </w:rPr>
        <w:t>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357530" w:rsidRPr="001229E2" w:rsidRDefault="00357530" w:rsidP="003575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Информация о технических средствах, использованных для фиксации д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казательств</w:t>
      </w:r>
      <w:r w:rsidR="00521882" w:rsidRPr="001229E2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</w:t>
      </w:r>
      <w:r w:rsidRPr="001229E2">
        <w:rPr>
          <w:rFonts w:ascii="Times New Roman" w:hAnsi="Times New Roman" w:cs="Times New Roman"/>
          <w:sz w:val="28"/>
          <w:szCs w:val="28"/>
        </w:rPr>
        <w:t>, указывается в акте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ного мероприятия.</w:t>
      </w:r>
    </w:p>
    <w:p w:rsidR="0044203B" w:rsidRPr="001229E2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</w:t>
      </w:r>
      <w:r w:rsidR="007B705D" w:rsidRPr="001229E2">
        <w:rPr>
          <w:rFonts w:ascii="Times New Roman" w:hAnsi="Times New Roman" w:cs="Times New Roman"/>
          <w:sz w:val="28"/>
          <w:szCs w:val="28"/>
        </w:rPr>
        <w:t>двумя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снимками каждого из выявленных нарушений обязательных требований. Аудио- и видеозапись осуществляется в ходе пров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дения контрольного мероприятия непрерывно (с уведомлением</w:t>
      </w:r>
      <w:r w:rsidR="0070693A" w:rsidRPr="001229E2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в начале записи и конце записи о дате, месте, времени начала и окончания осуществления записи). В ходе </w:t>
      </w:r>
      <w:r w:rsidR="00612FC8" w:rsidRPr="001229E2">
        <w:rPr>
          <w:rFonts w:ascii="Times New Roman" w:hAnsi="Times New Roman" w:cs="Times New Roman"/>
          <w:sz w:val="28"/>
          <w:szCs w:val="28"/>
        </w:rPr>
        <w:t>аудио</w:t>
      </w:r>
      <w:r w:rsidR="003A798E" w:rsidRPr="001229E2">
        <w:rPr>
          <w:rFonts w:ascii="Times New Roman" w:hAnsi="Times New Roman" w:cs="Times New Roman"/>
          <w:sz w:val="28"/>
          <w:szCs w:val="28"/>
        </w:rPr>
        <w:t>-</w:t>
      </w:r>
      <w:r w:rsidR="00612FC8" w:rsidRPr="001229E2"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1229E2">
        <w:rPr>
          <w:rFonts w:ascii="Times New Roman" w:hAnsi="Times New Roman" w:cs="Times New Roman"/>
          <w:sz w:val="28"/>
          <w:szCs w:val="28"/>
        </w:rPr>
        <w:t>записи подробно фиксируются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сто и характер выявленного нарушения обязательных требований. </w:t>
      </w:r>
    </w:p>
    <w:p w:rsidR="002B09AB" w:rsidRPr="001229E2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ложением к акту контрольного мероприятия. Использование фотосъемки</w:t>
      </w:r>
      <w:r w:rsidR="0070693A" w:rsidRPr="001229E2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70693A" w:rsidRPr="001229E2">
        <w:rPr>
          <w:rFonts w:ascii="Times New Roman" w:hAnsi="Times New Roman" w:cs="Times New Roman"/>
          <w:sz w:val="28"/>
          <w:szCs w:val="28"/>
        </w:rPr>
        <w:t xml:space="preserve">аудио- и видеозаписи </w:t>
      </w:r>
      <w:r w:rsidRPr="001229E2">
        <w:rPr>
          <w:rFonts w:ascii="Times New Roman" w:hAnsi="Times New Roman" w:cs="Times New Roman"/>
          <w:sz w:val="28"/>
          <w:szCs w:val="28"/>
        </w:rPr>
        <w:t>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:rsidR="00AA39F8" w:rsidRPr="001229E2" w:rsidRDefault="00EA65B5" w:rsidP="009468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9F8" w:rsidRPr="001229E2">
        <w:rPr>
          <w:rFonts w:ascii="Times New Roman" w:hAnsi="Times New Roman" w:cs="Times New Roman"/>
          <w:sz w:val="28"/>
          <w:szCs w:val="28"/>
        </w:rPr>
        <w:t>В случае выявления факта размещения объекта капитального стро</w:t>
      </w:r>
      <w:r w:rsidR="00AA39F8" w:rsidRPr="001229E2">
        <w:rPr>
          <w:rFonts w:ascii="Times New Roman" w:hAnsi="Times New Roman" w:cs="Times New Roman"/>
          <w:sz w:val="28"/>
          <w:szCs w:val="28"/>
        </w:rPr>
        <w:t>и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тельства на земельном участке, на котором не допускается размещение такого объекта в соответствии с разрешенным использованием земельного участка </w:t>
      </w:r>
      <w:r w:rsidR="00BC7576">
        <w:rPr>
          <w:rFonts w:ascii="Times New Roman" w:hAnsi="Times New Roman" w:cs="Times New Roman"/>
          <w:sz w:val="28"/>
          <w:szCs w:val="28"/>
        </w:rPr>
        <w:br/>
      </w:r>
      <w:r w:rsidR="00AA39F8" w:rsidRPr="001229E2">
        <w:rPr>
          <w:rFonts w:ascii="Times New Roman" w:hAnsi="Times New Roman" w:cs="Times New Roman"/>
          <w:sz w:val="28"/>
          <w:szCs w:val="28"/>
        </w:rPr>
        <w:t>и (или) установленными ограничениями использования земельных участков, не позднее пяти рабочих дней с даты окончания контрольного либо профилактич</w:t>
      </w:r>
      <w:r w:rsidR="00AA39F8" w:rsidRPr="001229E2">
        <w:rPr>
          <w:rFonts w:ascii="Times New Roman" w:hAnsi="Times New Roman" w:cs="Times New Roman"/>
          <w:sz w:val="28"/>
          <w:szCs w:val="28"/>
        </w:rPr>
        <w:t>е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ского мероприятия, лицо, </w:t>
      </w:r>
      <w:r w:rsidR="003A798E" w:rsidRPr="001229E2">
        <w:rPr>
          <w:rFonts w:ascii="Times New Roman" w:hAnsi="Times New Roman" w:cs="Times New Roman"/>
          <w:sz w:val="28"/>
          <w:szCs w:val="28"/>
        </w:rPr>
        <w:t>уполномоченное на проведение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3A798E" w:rsidRPr="001229E2">
        <w:rPr>
          <w:rFonts w:ascii="Times New Roman" w:hAnsi="Times New Roman" w:cs="Times New Roman"/>
          <w:sz w:val="28"/>
          <w:szCs w:val="28"/>
        </w:rPr>
        <w:t>го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или контрольно</w:t>
      </w:r>
      <w:r w:rsidR="003A798E" w:rsidRPr="001229E2">
        <w:rPr>
          <w:rFonts w:ascii="Times New Roman" w:hAnsi="Times New Roman" w:cs="Times New Roman"/>
          <w:sz w:val="28"/>
          <w:szCs w:val="28"/>
        </w:rPr>
        <w:t>го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A798E" w:rsidRPr="001229E2">
        <w:rPr>
          <w:rFonts w:ascii="Times New Roman" w:hAnsi="Times New Roman" w:cs="Times New Roman"/>
          <w:sz w:val="28"/>
          <w:szCs w:val="28"/>
        </w:rPr>
        <w:t>я</w:t>
      </w:r>
      <w:r w:rsidR="00AA39F8" w:rsidRPr="001229E2">
        <w:rPr>
          <w:rFonts w:ascii="Times New Roman" w:hAnsi="Times New Roman" w:cs="Times New Roman"/>
          <w:sz w:val="28"/>
          <w:szCs w:val="28"/>
        </w:rPr>
        <w:t>, направляет уведомление о выявлении самовол</w:t>
      </w:r>
      <w:r w:rsidR="00AA39F8" w:rsidRPr="001229E2">
        <w:rPr>
          <w:rFonts w:ascii="Times New Roman" w:hAnsi="Times New Roman" w:cs="Times New Roman"/>
          <w:sz w:val="28"/>
          <w:szCs w:val="28"/>
        </w:rPr>
        <w:t>ь</w:t>
      </w:r>
      <w:r w:rsidR="00AA39F8" w:rsidRPr="001229E2">
        <w:rPr>
          <w:rFonts w:ascii="Times New Roman" w:hAnsi="Times New Roman" w:cs="Times New Roman"/>
          <w:sz w:val="28"/>
          <w:szCs w:val="28"/>
        </w:rPr>
        <w:t>ной постройки с приложением</w:t>
      </w:r>
      <w:proofErr w:type="gramEnd"/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указанный факт, заместител</w:t>
      </w:r>
      <w:r w:rsidR="003A798E" w:rsidRPr="001229E2">
        <w:rPr>
          <w:rFonts w:ascii="Times New Roman" w:hAnsi="Times New Roman" w:cs="Times New Roman"/>
          <w:sz w:val="28"/>
          <w:szCs w:val="28"/>
        </w:rPr>
        <w:t>ю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Главы города Красноярска, уполномоченно</w:t>
      </w:r>
      <w:r w:rsidR="003A798E" w:rsidRPr="001229E2">
        <w:rPr>
          <w:rFonts w:ascii="Times New Roman" w:hAnsi="Times New Roman" w:cs="Times New Roman"/>
          <w:sz w:val="28"/>
          <w:szCs w:val="28"/>
        </w:rPr>
        <w:t>му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на принятие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="00AA39F8" w:rsidRPr="001229E2">
        <w:rPr>
          <w:rFonts w:ascii="Times New Roman" w:hAnsi="Times New Roman" w:cs="Times New Roman"/>
          <w:sz w:val="28"/>
          <w:szCs w:val="28"/>
        </w:rPr>
        <w:t>в отношении выявленного объекта решений, предусмотренных частью 2 статьи 55.32 Градостроительного кодекса Российской Федерации.</w:t>
      </w:r>
    </w:p>
    <w:p w:rsidR="00F556AA" w:rsidRPr="001229E2" w:rsidRDefault="00EA65B5" w:rsidP="00F339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F3391F">
        <w:rPr>
          <w:rFonts w:ascii="Times New Roman" w:hAnsi="Times New Roman" w:cs="Times New Roman"/>
          <w:sz w:val="28"/>
          <w:szCs w:val="28"/>
        </w:rPr>
        <w:t>П</w:t>
      </w:r>
      <w:r w:rsidR="00F556AA" w:rsidRPr="001229E2">
        <w:rPr>
          <w:rFonts w:ascii="Times New Roman" w:hAnsi="Times New Roman" w:cs="Times New Roman"/>
          <w:sz w:val="28"/>
          <w:szCs w:val="28"/>
        </w:rPr>
        <w:t>лановые контрольные мероприятия в форме</w:t>
      </w:r>
      <w:r w:rsidR="002F5014" w:rsidRPr="001229E2">
        <w:rPr>
          <w:rFonts w:ascii="Times New Roman" w:hAnsi="Times New Roman" w:cs="Times New Roman"/>
          <w:sz w:val="28"/>
          <w:szCs w:val="28"/>
        </w:rPr>
        <w:t xml:space="preserve"> инспекционного визита</w:t>
      </w:r>
      <w:r w:rsidR="003B7F9A" w:rsidRPr="001229E2">
        <w:rPr>
          <w:rFonts w:ascii="Times New Roman" w:hAnsi="Times New Roman" w:cs="Times New Roman"/>
          <w:sz w:val="28"/>
          <w:szCs w:val="28"/>
        </w:rPr>
        <w:t xml:space="preserve">, </w:t>
      </w:r>
      <w:r w:rsidR="006E2D53" w:rsidRPr="001229E2">
        <w:rPr>
          <w:rFonts w:ascii="Times New Roman" w:hAnsi="Times New Roman" w:cs="Times New Roman"/>
          <w:sz w:val="28"/>
          <w:szCs w:val="28"/>
        </w:rPr>
        <w:t>рейдового осмотра,</w:t>
      </w:r>
      <w:r w:rsidR="00AA39F8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2F5014" w:rsidRPr="001229E2">
        <w:rPr>
          <w:rFonts w:ascii="Times New Roman" w:hAnsi="Times New Roman" w:cs="Times New Roman"/>
          <w:sz w:val="28"/>
          <w:szCs w:val="28"/>
        </w:rPr>
        <w:t>выездной проверки</w:t>
      </w:r>
      <w:r w:rsidR="006E2D53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94680C" w:rsidRPr="001229E2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556AA" w:rsidRPr="001229E2">
        <w:rPr>
          <w:rFonts w:ascii="Times New Roman" w:hAnsi="Times New Roman" w:cs="Times New Roman"/>
          <w:sz w:val="28"/>
          <w:szCs w:val="28"/>
        </w:rPr>
        <w:t>на основании плана провед</w:t>
      </w:r>
      <w:r w:rsidR="00F556AA" w:rsidRPr="001229E2">
        <w:rPr>
          <w:rFonts w:ascii="Times New Roman" w:hAnsi="Times New Roman" w:cs="Times New Roman"/>
          <w:sz w:val="28"/>
          <w:szCs w:val="28"/>
        </w:rPr>
        <w:t>е</w:t>
      </w:r>
      <w:r w:rsidR="00F556AA" w:rsidRPr="001229E2">
        <w:rPr>
          <w:rFonts w:ascii="Times New Roman" w:hAnsi="Times New Roman" w:cs="Times New Roman"/>
          <w:sz w:val="28"/>
          <w:szCs w:val="28"/>
        </w:rPr>
        <w:t>ния плановых контрольных мероприятий на очередной календарный год (далее - ежегодный план), формируемого Департаментом и подлежащего согла</w:t>
      </w:r>
      <w:r w:rsidR="00F3391F">
        <w:rPr>
          <w:rFonts w:ascii="Times New Roman" w:hAnsi="Times New Roman" w:cs="Times New Roman"/>
          <w:sz w:val="28"/>
          <w:szCs w:val="28"/>
        </w:rPr>
        <w:t xml:space="preserve">сованию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="00F3391F">
        <w:rPr>
          <w:rFonts w:ascii="Times New Roman" w:hAnsi="Times New Roman" w:cs="Times New Roman"/>
          <w:sz w:val="28"/>
          <w:szCs w:val="28"/>
        </w:rPr>
        <w:t>с органами прокуратуры.</w:t>
      </w:r>
    </w:p>
    <w:p w:rsidR="007042E1" w:rsidRPr="001229E2" w:rsidRDefault="00EA65B5" w:rsidP="00704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7042E1" w:rsidRPr="001229E2">
        <w:rPr>
          <w:rFonts w:ascii="Times New Roman" w:hAnsi="Times New Roman" w:cs="Times New Roman"/>
          <w:sz w:val="28"/>
          <w:szCs w:val="28"/>
        </w:rPr>
        <w:t>. Внеплановые контрольные мероприятия, за исключением выездного обследования, проводятся по основаниям, предусмотренным пунктами 1, 3-5 ч</w:t>
      </w:r>
      <w:r w:rsidR="007042E1" w:rsidRPr="001229E2">
        <w:rPr>
          <w:rFonts w:ascii="Times New Roman" w:hAnsi="Times New Roman" w:cs="Times New Roman"/>
          <w:sz w:val="28"/>
          <w:szCs w:val="28"/>
        </w:rPr>
        <w:t>а</w:t>
      </w:r>
      <w:r w:rsidR="007042E1" w:rsidRPr="001229E2">
        <w:rPr>
          <w:rFonts w:ascii="Times New Roman" w:hAnsi="Times New Roman" w:cs="Times New Roman"/>
          <w:sz w:val="28"/>
          <w:szCs w:val="28"/>
        </w:rPr>
        <w:t>сти 1 статьи 57, частью 12 статьи 66 Федерального закона № 248-ФЗ.</w:t>
      </w:r>
    </w:p>
    <w:p w:rsidR="008D3618" w:rsidRDefault="008D3618" w:rsidP="007042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 контроле устранения выявленных нарушений контрольные меропри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тия осуществляются в </w:t>
      </w:r>
      <w:r w:rsidR="0093442A">
        <w:rPr>
          <w:rFonts w:ascii="Times New Roman" w:hAnsi="Times New Roman" w:cs="Times New Roman"/>
          <w:sz w:val="28"/>
          <w:szCs w:val="28"/>
        </w:rPr>
        <w:t>виде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инспекционного визита или рейдового осмотра.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E77B75" w:rsidRPr="001229E2">
        <w:rPr>
          <w:rFonts w:ascii="Times New Roman" w:hAnsi="Times New Roman" w:cs="Times New Roman"/>
          <w:sz w:val="28"/>
          <w:szCs w:val="28"/>
        </w:rPr>
        <w:t>. Документы, оформляемые Департаментом при осуществлении мун</w:t>
      </w:r>
      <w:r w:rsidR="00E77B75" w:rsidRPr="001229E2">
        <w:rPr>
          <w:rFonts w:ascii="Times New Roman" w:hAnsi="Times New Roman" w:cs="Times New Roman"/>
          <w:sz w:val="28"/>
          <w:szCs w:val="28"/>
        </w:rPr>
        <w:t>и</w:t>
      </w:r>
      <w:r w:rsidR="00E77B75" w:rsidRPr="001229E2">
        <w:rPr>
          <w:rFonts w:ascii="Times New Roman" w:hAnsi="Times New Roman" w:cs="Times New Roman"/>
          <w:sz w:val="28"/>
          <w:szCs w:val="28"/>
        </w:rPr>
        <w:t>ципального земельного контроля, а также экспертами, привлекаемыми к пров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>дению контрольных мероприятий, с 31 декабря 2023 года составляются в форме электронного документа и подписываются усиленной квалифицированной эле</w:t>
      </w:r>
      <w:r w:rsidR="00E77B75" w:rsidRPr="001229E2">
        <w:rPr>
          <w:rFonts w:ascii="Times New Roman" w:hAnsi="Times New Roman" w:cs="Times New Roman"/>
          <w:sz w:val="28"/>
          <w:szCs w:val="28"/>
        </w:rPr>
        <w:t>к</w:t>
      </w:r>
      <w:r w:rsidR="00E77B75" w:rsidRPr="001229E2">
        <w:rPr>
          <w:rFonts w:ascii="Times New Roman" w:hAnsi="Times New Roman" w:cs="Times New Roman"/>
          <w:sz w:val="28"/>
          <w:szCs w:val="28"/>
        </w:rPr>
        <w:t>тронной подписью.</w:t>
      </w:r>
    </w:p>
    <w:p w:rsidR="00E77B75" w:rsidRPr="00B24A2A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B24A2A">
        <w:rPr>
          <w:rFonts w:ascii="Times New Roman" w:hAnsi="Times New Roman" w:cs="Times New Roman"/>
          <w:sz w:val="28"/>
          <w:szCs w:val="28"/>
        </w:rPr>
        <w:t>.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Информирование контролируемых лиц о совершаемых лицами, упо</w:t>
      </w:r>
      <w:r w:rsidR="00E77B75" w:rsidRPr="001229E2">
        <w:rPr>
          <w:rFonts w:ascii="Times New Roman" w:hAnsi="Times New Roman" w:cs="Times New Roman"/>
          <w:sz w:val="28"/>
          <w:szCs w:val="28"/>
        </w:rPr>
        <w:t>л</w:t>
      </w:r>
      <w:r w:rsidR="00E77B75" w:rsidRPr="001229E2">
        <w:rPr>
          <w:rFonts w:ascii="Times New Roman" w:hAnsi="Times New Roman" w:cs="Times New Roman"/>
          <w:sz w:val="28"/>
          <w:szCs w:val="28"/>
        </w:rPr>
        <w:t>номоченными на проведение контрольного мероприятия, действиях и приним</w:t>
      </w:r>
      <w:r w:rsidR="00E77B75" w:rsidRPr="001229E2">
        <w:rPr>
          <w:rFonts w:ascii="Times New Roman" w:hAnsi="Times New Roman" w:cs="Times New Roman"/>
          <w:sz w:val="28"/>
          <w:szCs w:val="28"/>
        </w:rPr>
        <w:t>а</w:t>
      </w:r>
      <w:r w:rsidR="00E77B75" w:rsidRPr="001229E2">
        <w:rPr>
          <w:rFonts w:ascii="Times New Roman" w:hAnsi="Times New Roman" w:cs="Times New Roman"/>
          <w:sz w:val="28"/>
          <w:szCs w:val="28"/>
        </w:rPr>
        <w:t>емых решениях осуществляется в сроки и порядке, установленные Федеральным законом № 248-ФЗ</w:t>
      </w:r>
      <w:r w:rsidR="00E77B75" w:rsidRPr="00EB1D46">
        <w:rPr>
          <w:rFonts w:ascii="Times New Roman" w:hAnsi="Times New Roman" w:cs="Times New Roman"/>
          <w:sz w:val="28"/>
          <w:szCs w:val="28"/>
        </w:rPr>
        <w:t>.</w:t>
      </w:r>
      <w:r w:rsidR="00B24A2A" w:rsidRPr="00EB1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Документы, направляемые в электронном виде контролируемым лицом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Департамент, подписываются: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простой электронной подписью;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простой электронной подписью, ключ которой получен физическим лицом при личной явке в соответствии с правилами использования простой электро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ной подписи при обращении за получением государственных и муниципальных услуг в электронной форме, установленными Правительством Российской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рации;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в случаях, устано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ленных Федеральным законом № 248-ФЗ.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допускается требование нотариального удостоверения копий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тов, представляемых в Департамент, если иное не предусмотрено законодател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Гражданин, не осуществляющий предпринимательской деятельности, я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ляющийся контролируемым лицом, информируется о совершаемых лицами, уполномоченными на проведение контрольного мероприятия, действиях и 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нимаемых решениях путем направления ему документов на бумажном носителе в случае направления им в адрес Департамента уведомления о необходимости получения документов на бумажном носителе либо отсутствия у Департамента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об адресе электронной почты контролируемого лица и возможности направить ему документы в электронном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через единый портал госуда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тификации). Указанный гражданин вправе направлять в Департамент документы на бумажном носителе. 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В случае временной нетрудоспособности или нахождения в служе</w:t>
      </w:r>
      <w:r w:rsidR="00E77B75" w:rsidRPr="001229E2">
        <w:rPr>
          <w:rFonts w:ascii="Times New Roman" w:hAnsi="Times New Roman" w:cs="Times New Roman"/>
          <w:sz w:val="28"/>
          <w:szCs w:val="28"/>
        </w:rPr>
        <w:t>б</w:t>
      </w:r>
      <w:r w:rsidR="00E77B75" w:rsidRPr="001229E2">
        <w:rPr>
          <w:rFonts w:ascii="Times New Roman" w:hAnsi="Times New Roman" w:cs="Times New Roman"/>
          <w:sz w:val="28"/>
          <w:szCs w:val="28"/>
        </w:rPr>
        <w:t>ной командировке (при предоставлении подтверждающих документов) индив</w:t>
      </w:r>
      <w:r w:rsidR="00E77B75" w:rsidRPr="001229E2">
        <w:rPr>
          <w:rFonts w:ascii="Times New Roman" w:hAnsi="Times New Roman" w:cs="Times New Roman"/>
          <w:sz w:val="28"/>
          <w:szCs w:val="28"/>
        </w:rPr>
        <w:t>и</w:t>
      </w:r>
      <w:r w:rsidR="00E77B75" w:rsidRPr="001229E2">
        <w:rPr>
          <w:rFonts w:ascii="Times New Roman" w:hAnsi="Times New Roman" w:cs="Times New Roman"/>
          <w:sz w:val="28"/>
          <w:szCs w:val="28"/>
        </w:rPr>
        <w:t>дуальный предприниматель, гражданин, являющиеся контролируемыми лицами, вправе представить в Департамент информацию о невозможности присутствия при проведении контрольного мероприятия.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представленной информации заместителем руководителя Департамента принимается решение о переносе сроков провед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 мероприятия на срок, необходимый для устранения обстоятельств, посл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живших поводом для данного обращения индивидуального предпринимателя.</w:t>
      </w:r>
    </w:p>
    <w:p w:rsidR="00E77B75" w:rsidRPr="00C41BB3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. Оформление результатов контрольного мероприятия, ознакомление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с результатами контрольного мероприятия, представление возражений </w:t>
      </w:r>
      <w:r w:rsidR="00E77B75" w:rsidRPr="00C41BB3">
        <w:rPr>
          <w:rFonts w:ascii="Times New Roman" w:hAnsi="Times New Roman" w:cs="Times New Roman"/>
          <w:sz w:val="28"/>
          <w:szCs w:val="28"/>
        </w:rPr>
        <w:t>ос</w:t>
      </w:r>
      <w:r w:rsidR="00E77B75" w:rsidRPr="00C41BB3">
        <w:rPr>
          <w:rFonts w:ascii="Times New Roman" w:hAnsi="Times New Roman" w:cs="Times New Roman"/>
          <w:sz w:val="28"/>
          <w:szCs w:val="28"/>
        </w:rPr>
        <w:t>у</w:t>
      </w:r>
      <w:r w:rsidR="00E77B75" w:rsidRPr="00C41BB3">
        <w:rPr>
          <w:rFonts w:ascii="Times New Roman" w:hAnsi="Times New Roman" w:cs="Times New Roman"/>
          <w:sz w:val="28"/>
          <w:szCs w:val="28"/>
        </w:rPr>
        <w:t>ществляется в порядке, установленном Федеральным законом № 248-ФЗ.</w:t>
      </w:r>
    </w:p>
    <w:p w:rsidR="00E77B75" w:rsidRPr="00912150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E77B75" w:rsidRPr="00912150">
        <w:rPr>
          <w:rFonts w:ascii="Times New Roman" w:hAnsi="Times New Roman" w:cs="Times New Roman"/>
          <w:sz w:val="28"/>
          <w:szCs w:val="28"/>
        </w:rPr>
        <w:t>. Решения, принимаемые по результатам контрольных мероприятий:</w:t>
      </w:r>
    </w:p>
    <w:p w:rsidR="00E77B75" w:rsidRPr="00912150" w:rsidRDefault="00912150" w:rsidP="00912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12150">
        <w:rPr>
          <w:rFonts w:ascii="Times New Roman" w:hAnsi="Times New Roman" w:cs="Times New Roman"/>
          <w:sz w:val="28"/>
          <w:szCs w:val="28"/>
        </w:rPr>
        <w:t>несение в единый реестр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об </w:t>
      </w:r>
      <w:r w:rsidRPr="00912150">
        <w:rPr>
          <w:rFonts w:ascii="Times New Roman" w:hAnsi="Times New Roman" w:cs="Times New Roman"/>
          <w:sz w:val="28"/>
          <w:szCs w:val="28"/>
        </w:rPr>
        <w:t>отсутствия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(л</w:t>
      </w:r>
      <w:r w:rsidR="00E77B75" w:rsidRPr="00912150">
        <w:rPr>
          <w:rFonts w:ascii="Times New Roman" w:hAnsi="Times New Roman" w:cs="Times New Roman"/>
          <w:sz w:val="28"/>
          <w:szCs w:val="28"/>
        </w:rPr>
        <w:t>ицо, уполномоченное на проведение контрольного мероприятия, вправе выдать рек</w:t>
      </w:r>
      <w:r w:rsidR="00E77B75" w:rsidRPr="00912150">
        <w:rPr>
          <w:rFonts w:ascii="Times New Roman" w:hAnsi="Times New Roman" w:cs="Times New Roman"/>
          <w:sz w:val="28"/>
          <w:szCs w:val="28"/>
        </w:rPr>
        <w:t>о</w:t>
      </w:r>
      <w:r w:rsidR="00E77B75" w:rsidRPr="00912150">
        <w:rPr>
          <w:rFonts w:ascii="Times New Roman" w:hAnsi="Times New Roman" w:cs="Times New Roman"/>
          <w:sz w:val="28"/>
          <w:szCs w:val="28"/>
        </w:rPr>
        <w:t>мендации по соблюдению обязательных требований, провести иные меропри</w:t>
      </w:r>
      <w:r w:rsidR="00E77B75" w:rsidRPr="00912150">
        <w:rPr>
          <w:rFonts w:ascii="Times New Roman" w:hAnsi="Times New Roman" w:cs="Times New Roman"/>
          <w:sz w:val="28"/>
          <w:szCs w:val="28"/>
        </w:rPr>
        <w:t>я</w:t>
      </w:r>
      <w:r w:rsidR="00E77B75" w:rsidRPr="00912150">
        <w:rPr>
          <w:rFonts w:ascii="Times New Roman" w:hAnsi="Times New Roman" w:cs="Times New Roman"/>
          <w:sz w:val="28"/>
          <w:szCs w:val="28"/>
        </w:rPr>
        <w:t>тия, направленные на профилактику рисков причинения вреда (ущерба) охран</w:t>
      </w:r>
      <w:r w:rsidR="00E77B75" w:rsidRPr="00912150">
        <w:rPr>
          <w:rFonts w:ascii="Times New Roman" w:hAnsi="Times New Roman" w:cs="Times New Roman"/>
          <w:sz w:val="28"/>
          <w:szCs w:val="28"/>
        </w:rPr>
        <w:t>я</w:t>
      </w:r>
      <w:r w:rsidR="00E77B75" w:rsidRPr="00912150">
        <w:rPr>
          <w:rFonts w:ascii="Times New Roman" w:hAnsi="Times New Roman" w:cs="Times New Roman"/>
          <w:sz w:val="28"/>
          <w:szCs w:val="28"/>
        </w:rPr>
        <w:t>емым законом ценностям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7B75" w:rsidRPr="00912150">
        <w:rPr>
          <w:rFonts w:ascii="Times New Roman" w:hAnsi="Times New Roman" w:cs="Times New Roman"/>
          <w:sz w:val="28"/>
          <w:szCs w:val="28"/>
        </w:rPr>
        <w:t>;</w:t>
      </w:r>
    </w:p>
    <w:p w:rsidR="00912150" w:rsidRDefault="00912150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предписания </w:t>
      </w:r>
      <w:r w:rsidRPr="001229E2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B75" w:rsidRPr="001229E2" w:rsidRDefault="00912150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77B75" w:rsidRPr="00912150">
        <w:rPr>
          <w:rFonts w:ascii="Times New Roman" w:hAnsi="Times New Roman" w:cs="Times New Roman"/>
          <w:sz w:val="28"/>
          <w:szCs w:val="28"/>
        </w:rPr>
        <w:t xml:space="preserve"> случае выявления при про</w:t>
      </w:r>
      <w:r w:rsidR="00606C87" w:rsidRPr="00912150">
        <w:rPr>
          <w:rFonts w:ascii="Times New Roman" w:hAnsi="Times New Roman" w:cs="Times New Roman"/>
          <w:sz w:val="28"/>
          <w:szCs w:val="28"/>
        </w:rPr>
        <w:t xml:space="preserve">ведении инспекционного визита, </w:t>
      </w:r>
      <w:r w:rsidR="00E77B75" w:rsidRPr="00912150">
        <w:rPr>
          <w:rFonts w:ascii="Times New Roman" w:hAnsi="Times New Roman" w:cs="Times New Roman"/>
          <w:sz w:val="28"/>
          <w:szCs w:val="28"/>
        </w:rPr>
        <w:t>рейдового осмотра, документарной, выездной проверок нарушений обязательных требов</w:t>
      </w:r>
      <w:r w:rsidR="00E77B75" w:rsidRPr="00912150">
        <w:rPr>
          <w:rFonts w:ascii="Times New Roman" w:hAnsi="Times New Roman" w:cs="Times New Roman"/>
          <w:sz w:val="28"/>
          <w:szCs w:val="28"/>
        </w:rPr>
        <w:t>а</w:t>
      </w:r>
      <w:r w:rsidR="00E77B75" w:rsidRPr="00912150">
        <w:rPr>
          <w:rFonts w:ascii="Times New Roman" w:hAnsi="Times New Roman" w:cs="Times New Roman"/>
          <w:sz w:val="28"/>
          <w:szCs w:val="28"/>
        </w:rPr>
        <w:t>ний со стороны контролируемого лица, лицо, уполномоченное на проведение контрольного мероприятия, обязано: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выдать после оформления акта контрольного мероприятия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мому лицу предписание об устранении выявленных нарушений с указанием 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зумных сроков их устранения и (или) о проведении мероприятий по предотвр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щению причинения вреда (ущерба) охраняемым законом ценностям;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незамедлительно принять предусмотренные законодательством Росси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оружений, помещений и иных подобных объектов и о доведении до сведения граждан, организаций любым доступным способом информации о наличии угр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зы причинения вреда (ущерба) охраняемым законом ценностям и способах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ее предотвращения в случае, если при проведении контрольного мероприятия уст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новлено, что деятельность гражданина, организации, владеющих и (или) пол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 xml:space="preserve">зующихся объектом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эксплуатация (и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пользование) ими зданий, строений, сооружений, помещений и иных подобных объектов, выполняемые ими работы, оказываемые услуги представляют неп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средственную угрозу причинения вреда (ущерба) охраняемым законом ценн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стям или что такой вред (ущерб) причинен;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мацию в государственный орган в соответствии со своей компетенцией или при наличии соответствующих полномочий принять меры по привлечению вино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ных лиц к установленной законом ответственности;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требований, предотвращению возможного причинения вреда (ущерба) охр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77B75" w:rsidRPr="001229E2">
        <w:rPr>
          <w:rFonts w:ascii="Times New Roman" w:hAnsi="Times New Roman" w:cs="Times New Roman"/>
          <w:sz w:val="28"/>
          <w:szCs w:val="28"/>
        </w:rPr>
        <w:t>. В случае, если проведение контрольного мероприятия оказалось н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E77B75" w:rsidRPr="001229E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</w:t>
      </w:r>
      <w:r w:rsidR="00E77B75" w:rsidRPr="001229E2">
        <w:rPr>
          <w:rFonts w:ascii="Times New Roman" w:hAnsi="Times New Roman" w:cs="Times New Roman"/>
          <w:sz w:val="28"/>
          <w:szCs w:val="28"/>
        </w:rPr>
        <w:t>з</w:t>
      </w:r>
      <w:r w:rsidR="00E77B75" w:rsidRPr="001229E2">
        <w:rPr>
          <w:rFonts w:ascii="Times New Roman" w:hAnsi="Times New Roman" w:cs="Times New Roman"/>
          <w:sz w:val="28"/>
          <w:szCs w:val="28"/>
        </w:rPr>
        <w:t>действием) контролируемого лица, повлекшими невозможность проведения или завершения контрольного мероприятия, лицо, уполномоченное на проведение контрольного мероприятия, составляет акт о невозможности проведения ко</w:t>
      </w:r>
      <w:r w:rsidR="00E77B75" w:rsidRPr="001229E2">
        <w:rPr>
          <w:rFonts w:ascii="Times New Roman" w:hAnsi="Times New Roman" w:cs="Times New Roman"/>
          <w:sz w:val="28"/>
          <w:szCs w:val="28"/>
        </w:rPr>
        <w:t>н</w:t>
      </w:r>
      <w:r w:rsidR="00E77B75" w:rsidRPr="001229E2">
        <w:rPr>
          <w:rFonts w:ascii="Times New Roman" w:hAnsi="Times New Roman" w:cs="Times New Roman"/>
          <w:sz w:val="28"/>
          <w:szCs w:val="28"/>
        </w:rPr>
        <w:t>трольного мероприятия, предусматривающего взаимодействие с контролиру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>мым лицом, с указанием причин и информирует контролируемое лицо о нево</w:t>
      </w:r>
      <w:r w:rsidR="00E77B75" w:rsidRPr="001229E2">
        <w:rPr>
          <w:rFonts w:ascii="Times New Roman" w:hAnsi="Times New Roman" w:cs="Times New Roman"/>
          <w:sz w:val="28"/>
          <w:szCs w:val="28"/>
        </w:rPr>
        <w:t>з</w:t>
      </w:r>
      <w:r w:rsidR="00E77B75" w:rsidRPr="001229E2">
        <w:rPr>
          <w:rFonts w:ascii="Times New Roman" w:hAnsi="Times New Roman" w:cs="Times New Roman"/>
          <w:sz w:val="28"/>
          <w:szCs w:val="28"/>
        </w:rPr>
        <w:t>можности проведения контрольного мероприятия, предусматривающего взаим</w:t>
      </w:r>
      <w:r w:rsidR="00E77B75" w:rsidRPr="001229E2">
        <w:rPr>
          <w:rFonts w:ascii="Times New Roman" w:hAnsi="Times New Roman" w:cs="Times New Roman"/>
          <w:sz w:val="28"/>
          <w:szCs w:val="28"/>
        </w:rPr>
        <w:t>о</w:t>
      </w:r>
      <w:r w:rsidR="00E77B75" w:rsidRPr="001229E2">
        <w:rPr>
          <w:rFonts w:ascii="Times New Roman" w:hAnsi="Times New Roman" w:cs="Times New Roman"/>
          <w:sz w:val="28"/>
          <w:szCs w:val="28"/>
        </w:rPr>
        <w:t>действие с контролируемым лицом, в порядке, предусмотренном частями 4 и 5 статьи 21 Федерального закона № 248-ФЗ. В этом случае лицо, уполномоченное на проведение контрольного мероприятия, вправе совершить контрольные де</w:t>
      </w:r>
      <w:r w:rsidR="00E77B75" w:rsidRPr="001229E2">
        <w:rPr>
          <w:rFonts w:ascii="Times New Roman" w:hAnsi="Times New Roman" w:cs="Times New Roman"/>
          <w:sz w:val="28"/>
          <w:szCs w:val="28"/>
        </w:rPr>
        <w:t>й</w:t>
      </w:r>
      <w:r w:rsidR="00E77B75" w:rsidRPr="001229E2">
        <w:rPr>
          <w:rFonts w:ascii="Times New Roman" w:hAnsi="Times New Roman" w:cs="Times New Roman"/>
          <w:sz w:val="28"/>
          <w:szCs w:val="28"/>
        </w:rPr>
        <w:t>ствия в рамках указанного контрольного мероприятия</w:t>
      </w:r>
      <w:r w:rsidR="00562B39">
        <w:rPr>
          <w:rFonts w:ascii="Times New Roman" w:hAnsi="Times New Roman" w:cs="Times New Roman"/>
          <w:sz w:val="28"/>
          <w:szCs w:val="28"/>
        </w:rPr>
        <w:t xml:space="preserve"> </w:t>
      </w:r>
      <w:r w:rsidR="00E77B75" w:rsidRPr="001229E2">
        <w:rPr>
          <w:rFonts w:ascii="Times New Roman" w:hAnsi="Times New Roman" w:cs="Times New Roman"/>
          <w:sz w:val="28"/>
          <w:szCs w:val="28"/>
        </w:rPr>
        <w:t>в любое время до заве</w:t>
      </w:r>
      <w:r w:rsidR="00E77B75" w:rsidRPr="001229E2">
        <w:rPr>
          <w:rFonts w:ascii="Times New Roman" w:hAnsi="Times New Roman" w:cs="Times New Roman"/>
          <w:sz w:val="28"/>
          <w:szCs w:val="28"/>
        </w:rPr>
        <w:t>р</w:t>
      </w:r>
      <w:r w:rsidR="00E77B75" w:rsidRPr="001229E2">
        <w:rPr>
          <w:rFonts w:ascii="Times New Roman" w:hAnsi="Times New Roman" w:cs="Times New Roman"/>
          <w:sz w:val="28"/>
          <w:szCs w:val="28"/>
        </w:rPr>
        <w:t>шения проведения контрольного мероприятия, предусматривающего взаимоде</w:t>
      </w:r>
      <w:r w:rsidR="00E77B75" w:rsidRPr="001229E2">
        <w:rPr>
          <w:rFonts w:ascii="Times New Roman" w:hAnsi="Times New Roman" w:cs="Times New Roman"/>
          <w:sz w:val="28"/>
          <w:szCs w:val="28"/>
        </w:rPr>
        <w:t>й</w:t>
      </w:r>
      <w:r w:rsidR="00E77B75" w:rsidRPr="001229E2">
        <w:rPr>
          <w:rFonts w:ascii="Times New Roman" w:hAnsi="Times New Roman" w:cs="Times New Roman"/>
          <w:sz w:val="28"/>
          <w:szCs w:val="28"/>
        </w:rPr>
        <w:t>ствие с контролируемым лицом.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77" w:rsidRDefault="005F1277" w:rsidP="005F12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7B75">
        <w:rPr>
          <w:rFonts w:ascii="Times New Roman" w:hAnsi="Times New Roman" w:cs="Times New Roman"/>
          <w:sz w:val="28"/>
          <w:szCs w:val="28"/>
        </w:rPr>
        <w:t>.</w:t>
      </w:r>
      <w:r w:rsidRPr="005F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КОНТРОЛЬНЫХ МЕРОПРИЯТИЙ</w:t>
      </w:r>
    </w:p>
    <w:p w:rsidR="005F1277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Инспекционный визит проводится во </w:t>
      </w:r>
      <w:r w:rsidR="005F1277" w:rsidRPr="004742E3">
        <w:rPr>
          <w:rFonts w:ascii="Times New Roman" w:hAnsi="Times New Roman" w:cs="Times New Roman"/>
          <w:sz w:val="28"/>
          <w:szCs w:val="28"/>
        </w:rPr>
        <w:t>взаимодействии с конкретным контролируемым лицом и (или) владельцем (пользователем) земельного участка по месту нахождения (осуществления деятельности) контролируемого лица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(его филиалов, представительств, обособленных структурных подразделений) либо объекта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5F1277" w:rsidRPr="001229E2">
        <w:rPr>
          <w:rFonts w:ascii="Times New Roman" w:hAnsi="Times New Roman" w:cs="Times New Roman"/>
          <w:sz w:val="28"/>
          <w:szCs w:val="28"/>
        </w:rPr>
        <w:t>контроля.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инспекционного визита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ствия как осмотр, опрос, получение письменных объяснений, </w:t>
      </w:r>
      <w:r w:rsidRPr="001229E2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тролируемого лица и собственника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ятельности либо на одном </w:t>
      </w:r>
      <w:r>
        <w:rPr>
          <w:rFonts w:ascii="Times New Roman" w:hAnsi="Times New Roman" w:cs="Times New Roman"/>
          <w:sz w:val="28"/>
          <w:szCs w:val="28"/>
        </w:rPr>
        <w:t>земельном участке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не может превышать один рабочий день.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пятственный доступ лицам, уполномоченным на проведение контрольного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роприятия, в здания, сооружения, помещения.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5F1277" w:rsidRPr="001229E2">
        <w:rPr>
          <w:rFonts w:ascii="Times New Roman" w:hAnsi="Times New Roman" w:cs="Times New Roman"/>
          <w:sz w:val="28"/>
          <w:szCs w:val="28"/>
        </w:rPr>
        <w:t>. Рейдовый осмотр проводится в целях оценки соблюдения обязател</w:t>
      </w:r>
      <w:r w:rsidR="005F1277" w:rsidRPr="001229E2">
        <w:rPr>
          <w:rFonts w:ascii="Times New Roman" w:hAnsi="Times New Roman" w:cs="Times New Roman"/>
          <w:sz w:val="28"/>
          <w:szCs w:val="28"/>
        </w:rPr>
        <w:t>ь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ных требований по использованию (эксплуатации) </w:t>
      </w:r>
      <w:r w:rsidR="005F1277" w:rsidRPr="004742E3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5F1277" w:rsidRPr="001229E2">
        <w:rPr>
          <w:rFonts w:ascii="Times New Roman" w:hAnsi="Times New Roman" w:cs="Times New Roman"/>
          <w:sz w:val="28"/>
          <w:szCs w:val="28"/>
        </w:rPr>
        <w:t>, котор</w:t>
      </w:r>
      <w:r w:rsidR="005F1277" w:rsidRPr="001229E2">
        <w:rPr>
          <w:rFonts w:ascii="Times New Roman" w:hAnsi="Times New Roman" w:cs="Times New Roman"/>
          <w:sz w:val="28"/>
          <w:szCs w:val="28"/>
        </w:rPr>
        <w:t>ы</w:t>
      </w:r>
      <w:r w:rsidR="005F1277" w:rsidRPr="001229E2">
        <w:rPr>
          <w:rFonts w:ascii="Times New Roman" w:hAnsi="Times New Roman" w:cs="Times New Roman"/>
          <w:sz w:val="28"/>
          <w:szCs w:val="28"/>
        </w:rPr>
        <w:t>ми владеют, пользуются или управляют несколько лиц, находящиеся на терр</w:t>
      </w:r>
      <w:r w:rsidR="005F1277" w:rsidRPr="001229E2">
        <w:rPr>
          <w:rFonts w:ascii="Times New Roman" w:hAnsi="Times New Roman" w:cs="Times New Roman"/>
          <w:sz w:val="28"/>
          <w:szCs w:val="28"/>
        </w:rPr>
        <w:t>и</w:t>
      </w:r>
      <w:r w:rsidR="005F1277" w:rsidRPr="001229E2">
        <w:rPr>
          <w:rFonts w:ascii="Times New Roman" w:hAnsi="Times New Roman" w:cs="Times New Roman"/>
          <w:sz w:val="28"/>
          <w:szCs w:val="28"/>
        </w:rPr>
        <w:t>тории, на которой расположено несколько контролируемых лиц.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Рейдовый осмотр осуществляется в соответствии с решением о проведении контрольного мероприятия, с участием экспертов, специалистов, привлекаемых к проведению контрольного мероприятия (при необходимости).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рейдового осмотра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как осмотр, опрос, получение письменных объяснений, </w:t>
      </w:r>
      <w:r w:rsidRPr="001229E2">
        <w:rPr>
          <w:rFonts w:ascii="Times New Roman" w:hAnsi="Times New Roman" w:cs="Times New Roman"/>
          <w:sz w:val="28"/>
          <w:szCs w:val="28"/>
        </w:rPr>
        <w:t>истребование до</w:t>
      </w:r>
      <w:r>
        <w:rPr>
          <w:rFonts w:ascii="Times New Roman" w:hAnsi="Times New Roman" w:cs="Times New Roman"/>
          <w:sz w:val="28"/>
          <w:szCs w:val="28"/>
        </w:rPr>
        <w:t>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тов, инструментальное обследование, </w:t>
      </w:r>
      <w:r w:rsidRPr="001229E2">
        <w:rPr>
          <w:rFonts w:ascii="Times New Roman" w:hAnsi="Times New Roman" w:cs="Times New Roman"/>
          <w:sz w:val="28"/>
          <w:szCs w:val="28"/>
        </w:rPr>
        <w:t>экспертиза.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 рейдового осмотра не может превышать один рабочий день.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При проведении рейдового осмотра лица, уполномоченные на проведение контрольного мероприятия, вправе взаимодействовать с находящимися на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мельном участке </w:t>
      </w:r>
      <w:r w:rsidRPr="001229E2">
        <w:rPr>
          <w:rFonts w:ascii="Times New Roman" w:hAnsi="Times New Roman" w:cs="Times New Roman"/>
          <w:sz w:val="28"/>
          <w:szCs w:val="28"/>
        </w:rPr>
        <w:t>гражданами.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Контролируемые лица, которые владеют, пользуются или управляют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мельными участками</w:t>
      </w:r>
      <w:r w:rsidRPr="001229E2">
        <w:rPr>
          <w:rFonts w:ascii="Times New Roman" w:hAnsi="Times New Roman" w:cs="Times New Roman"/>
          <w:sz w:val="28"/>
          <w:szCs w:val="28"/>
        </w:rPr>
        <w:t>, обязаны обеспечить в ходе рейдового осмотра беспрепя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ственный доступ лиц, уполномоченных на проведение контрольного меропри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тия, к территории и иным объектам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контроля, ук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занным в решении о проведении рейдового осмотра, а также во все помещения (за исключением жилых помещений).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в результате рейдового осмотра были выявлены нарушения обязательных требований, лица, уполномоченные на проведение контрольного мероприятия, на месте проведения рейдового осмотра составляют акт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ного мероприятия в отношении каждого контролируемого лица, допустившего нарушение обязательных требований, если иной порядок оформления акта не установлен Правительством Российской Федерации.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Департ</w:t>
      </w:r>
      <w:r w:rsidR="005F1277" w:rsidRPr="001229E2">
        <w:rPr>
          <w:rFonts w:ascii="Times New Roman" w:hAnsi="Times New Roman" w:cs="Times New Roman"/>
          <w:sz w:val="28"/>
          <w:szCs w:val="28"/>
        </w:rPr>
        <w:t>а</w:t>
      </w:r>
      <w:r w:rsidR="005F1277" w:rsidRPr="001229E2">
        <w:rPr>
          <w:rFonts w:ascii="Times New Roman" w:hAnsi="Times New Roman" w:cs="Times New Roman"/>
          <w:sz w:val="28"/>
          <w:szCs w:val="28"/>
        </w:rPr>
        <w:t>мента, ее предметом являются исключительно сведения, содержащиеся в док</w:t>
      </w:r>
      <w:r w:rsidR="005F1277" w:rsidRPr="001229E2">
        <w:rPr>
          <w:rFonts w:ascii="Times New Roman" w:hAnsi="Times New Roman" w:cs="Times New Roman"/>
          <w:sz w:val="28"/>
          <w:szCs w:val="28"/>
        </w:rPr>
        <w:t>у</w:t>
      </w:r>
      <w:r w:rsidR="005F1277" w:rsidRPr="001229E2">
        <w:rPr>
          <w:rFonts w:ascii="Times New Roman" w:hAnsi="Times New Roman" w:cs="Times New Roman"/>
          <w:sz w:val="28"/>
          <w:szCs w:val="28"/>
        </w:rPr>
        <w:t>ментах контролируемых лиц, устанавливающих их организационно-правовую форму, права и обязанности, а также документы, используемые при осуществл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нии их деятельности, использовании объектов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5F1277" w:rsidRPr="001229E2">
        <w:rPr>
          <w:rFonts w:ascii="Times New Roman" w:hAnsi="Times New Roman" w:cs="Times New Roman"/>
          <w:sz w:val="28"/>
          <w:szCs w:val="28"/>
        </w:rPr>
        <w:t>ко</w:t>
      </w:r>
      <w:r w:rsidR="005F1277" w:rsidRPr="001229E2">
        <w:rPr>
          <w:rFonts w:ascii="Times New Roman" w:hAnsi="Times New Roman" w:cs="Times New Roman"/>
          <w:sz w:val="28"/>
          <w:szCs w:val="28"/>
        </w:rPr>
        <w:t>н</w:t>
      </w:r>
      <w:r w:rsidR="005F1277" w:rsidRPr="001229E2">
        <w:rPr>
          <w:rFonts w:ascii="Times New Roman" w:hAnsi="Times New Roman" w:cs="Times New Roman"/>
          <w:sz w:val="28"/>
          <w:szCs w:val="28"/>
        </w:rPr>
        <w:t>троля и связанные с исполнением ими обязательных требований и решений Д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партамента, в том числе сведения, составляющие государственную тайну и находящиеся по месту нахождения (осуществления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деятельности) контролиру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мого лица (его филиалов, представительств, обособленных структурных подра</w:t>
      </w:r>
      <w:r w:rsidR="005F1277" w:rsidRPr="001229E2">
        <w:rPr>
          <w:rFonts w:ascii="Times New Roman" w:hAnsi="Times New Roman" w:cs="Times New Roman"/>
          <w:sz w:val="28"/>
          <w:szCs w:val="28"/>
        </w:rPr>
        <w:t>з</w:t>
      </w:r>
      <w:r w:rsidR="005F1277" w:rsidRPr="001229E2">
        <w:rPr>
          <w:rFonts w:ascii="Times New Roman" w:hAnsi="Times New Roman" w:cs="Times New Roman"/>
          <w:sz w:val="28"/>
          <w:szCs w:val="28"/>
        </w:rPr>
        <w:t>делений).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емых лиц, имеющиеся в распоряжении Департамента, результаты предыду</w:t>
      </w:r>
      <w:r w:rsidR="002A069E">
        <w:rPr>
          <w:rFonts w:ascii="Times New Roman" w:hAnsi="Times New Roman" w:cs="Times New Roman"/>
          <w:sz w:val="28"/>
          <w:szCs w:val="28"/>
        </w:rPr>
        <w:t xml:space="preserve">щих контрольных 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мероприятий, материалы рассмотрения дел об административных правонарушениях и иные документы о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осуществленных в отнош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нии этих контролируемых лиц государственного контроля (надзора), </w:t>
      </w:r>
      <w:r w:rsidR="00E139EF">
        <w:rPr>
          <w:rFonts w:ascii="Times New Roman" w:hAnsi="Times New Roman" w:cs="Times New Roman"/>
          <w:sz w:val="28"/>
          <w:szCs w:val="28"/>
        </w:rPr>
        <w:t>м</w:t>
      </w:r>
      <w:r w:rsidRPr="001229E2">
        <w:rPr>
          <w:rFonts w:ascii="Times New Roman" w:hAnsi="Times New Roman" w:cs="Times New Roman"/>
          <w:sz w:val="28"/>
          <w:szCs w:val="28"/>
        </w:rPr>
        <w:t>униц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пального контроля.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как </w:t>
      </w:r>
      <w:r w:rsidRPr="001229E2">
        <w:rPr>
          <w:rFonts w:ascii="Times New Roman" w:hAnsi="Times New Roman" w:cs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29E2">
        <w:rPr>
          <w:rFonts w:ascii="Times New Roman" w:hAnsi="Times New Roman" w:cs="Times New Roman"/>
          <w:sz w:val="28"/>
          <w:szCs w:val="28"/>
        </w:rPr>
        <w:t xml:space="preserve">истребование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1229E2">
        <w:rPr>
          <w:rFonts w:ascii="Times New Roman" w:hAnsi="Times New Roman" w:cs="Times New Roman"/>
          <w:sz w:val="28"/>
          <w:szCs w:val="28"/>
        </w:rPr>
        <w:t>экспертиза.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случае если достоверность сведений, содержащихся в документах, им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ющихся в распоряжении Департамента, вызывает обоснованные сомнения либо эти сведения не позволяют оценить исполнение контролируемым лицом обяз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тельных требований, Департамент направляет в адрес контролируемого лица требование представить иные необходимые для рассмотрения в ходе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тарной проверки документы. В течение десяти рабочих дней со дня получения данного требования контролируемое лицо обязано направить в Департамент ук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занные в требовании документы.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лено несоответствие сведений, содержащихся в этих документах, сведениям,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держащимся в имеющихся у Департамента документах и (или) полученным при осуществлении муниципального земельного контроля, информация об ошибках, о противоречиях и несоответствии сведений направляется контролируемому 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цу с требованием представить в течение десяти рабочих дней необходимые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яснения. Контролируемое лицо, представляющее в Департамент пояснения 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носительно выявленных ошибок и (или) противоречий в представленных док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ментах либо относительно несоответствия сведений, содержащихся в этих док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ментах, сведениям, содержащимся в имеющихся у Департамента документах </w:t>
      </w:r>
      <w:r w:rsidR="00CE6C6D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и (или) полученным при осуществлении муниципального земельного контроля, вправе дополнительно представить в Департамент документы, подтверждающие достоверность ранее представленных документов.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 проведении документарной проверки сведения и документы, не отн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сящиеся к предмету документарной проверки, а также сведения и документы, которые могут быть получены Департаментом  от иных органов у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мого лица, не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бочих дней.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="00CE6C6D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Департаментом контролируемому лицу требования представить необходимые для рассмотрения в ходе документарной проверки документы до момента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ставления указанных в требовании документов в Департамент, а также период </w:t>
      </w:r>
      <w:r w:rsidR="00CE6C6D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с момента направления контролируемому лицу информации Департамента о в</w:t>
      </w:r>
      <w:r w:rsidRPr="001229E2">
        <w:rPr>
          <w:rFonts w:ascii="Times New Roman" w:hAnsi="Times New Roman" w:cs="Times New Roman"/>
          <w:sz w:val="28"/>
          <w:szCs w:val="28"/>
        </w:rPr>
        <w:t>ы</w:t>
      </w:r>
      <w:r w:rsidRPr="001229E2">
        <w:rPr>
          <w:rFonts w:ascii="Times New Roman" w:hAnsi="Times New Roman" w:cs="Times New Roman"/>
          <w:sz w:val="28"/>
          <w:szCs w:val="28"/>
        </w:rPr>
        <w:t>явлении ошибок и (или) противоречий в представленных контролируемым 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цом документах либо о несоответствии сведений, содержащихся в этих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тах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>, сведениям, содержащимся в имеющихся у Департамента документах и (или) полученным при осуществлении муниципального земельного контроля, и треб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вания представить необходимые пояснения в письменной форме до момента представления указанных пояснений в Департамент. 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Акт документарной проверки направляется контролируемому лицу в 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рядке, установленном статьей 21 Федерального закона № 248-ФЗ.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Внеплановая документарная проверка проводится без согласования с орг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нами прокуратуры.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5F1277" w:rsidRPr="001229E2">
        <w:rPr>
          <w:rFonts w:ascii="Times New Roman" w:hAnsi="Times New Roman" w:cs="Times New Roman"/>
          <w:sz w:val="28"/>
          <w:szCs w:val="28"/>
        </w:rPr>
        <w:t>. Выездная проверка проводится посредством взаимодействия с ко</w:t>
      </w:r>
      <w:r w:rsidR="005F1277" w:rsidRPr="001229E2">
        <w:rPr>
          <w:rFonts w:ascii="Times New Roman" w:hAnsi="Times New Roman" w:cs="Times New Roman"/>
          <w:sz w:val="28"/>
          <w:szCs w:val="28"/>
        </w:rPr>
        <w:t>н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кретным контролируемым лицом, владеющим </w:t>
      </w:r>
      <w:r w:rsidR="005F1277">
        <w:rPr>
          <w:rFonts w:ascii="Times New Roman" w:hAnsi="Times New Roman" w:cs="Times New Roman"/>
          <w:sz w:val="28"/>
          <w:szCs w:val="28"/>
        </w:rPr>
        <w:t xml:space="preserve">земельными участками </w:t>
      </w:r>
      <w:r w:rsidR="005F1277" w:rsidRPr="001229E2">
        <w:rPr>
          <w:rFonts w:ascii="Times New Roman" w:hAnsi="Times New Roman" w:cs="Times New Roman"/>
          <w:sz w:val="28"/>
          <w:szCs w:val="28"/>
        </w:rPr>
        <w:t>и (или) использующим их, в целях оценки соблюдения таким лицом обязательных тр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бований.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>ным: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которые содержатся в находящихся в распоряжении Департамента или в запрашиваемых Департ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ментом документах и объяснениях контролируемого лица;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мого лица и (или) принадлежащих ему и (или) используемых им объектов</w:t>
      </w:r>
      <w:r w:rsidR="00DB34AE">
        <w:rPr>
          <w:rFonts w:ascii="Times New Roman" w:hAnsi="Times New Roman" w:cs="Times New Roman"/>
          <w:sz w:val="28"/>
          <w:szCs w:val="28"/>
        </w:rPr>
        <w:t xml:space="preserve"> мун</w:t>
      </w:r>
      <w:r w:rsidR="00DB34AE">
        <w:rPr>
          <w:rFonts w:ascii="Times New Roman" w:hAnsi="Times New Roman" w:cs="Times New Roman"/>
          <w:sz w:val="28"/>
          <w:szCs w:val="28"/>
        </w:rPr>
        <w:t>и</w:t>
      </w:r>
      <w:r w:rsidR="00DB34AE">
        <w:rPr>
          <w:rFonts w:ascii="Times New Roman" w:hAnsi="Times New Roman" w:cs="Times New Roman"/>
          <w:sz w:val="28"/>
          <w:szCs w:val="28"/>
        </w:rPr>
        <w:t>ципального земельного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контроля обязательным требованиям без выезда на ук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занное в части 2 статьи 73 Федерального закона 248-ФЗ место и совершения 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обходимых контрольных действий, предусмотренных в рамках иного вида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трольных мероприятий.</w:t>
      </w:r>
      <w:proofErr w:type="gramEnd"/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тем направления копии решения о проведении выездной проверки не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в порядке, предусмотренном </w:t>
      </w:r>
      <w:r w:rsidRPr="00EB1D4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B1D46" w:rsidRPr="00EB1D46">
        <w:rPr>
          <w:rFonts w:ascii="Times New Roman" w:hAnsi="Times New Roman" w:cs="Times New Roman"/>
          <w:sz w:val="28"/>
          <w:szCs w:val="28"/>
        </w:rPr>
        <w:t>5.9</w:t>
      </w:r>
      <w:r w:rsidRPr="00EB1D46">
        <w:rPr>
          <w:rFonts w:ascii="Times New Roman" w:hAnsi="Times New Roman" w:cs="Times New Roman"/>
          <w:sz w:val="28"/>
          <w:szCs w:val="28"/>
        </w:rPr>
        <w:t xml:space="preserve"> настоящего Положения. Срок проведения выездной проверки не может пр</w:t>
      </w:r>
      <w:r w:rsidRPr="00EB1D46">
        <w:rPr>
          <w:rFonts w:ascii="Times New Roman" w:hAnsi="Times New Roman" w:cs="Times New Roman"/>
          <w:sz w:val="28"/>
          <w:szCs w:val="28"/>
        </w:rPr>
        <w:t>е</w:t>
      </w:r>
      <w:r w:rsidRPr="00EB1D46">
        <w:rPr>
          <w:rFonts w:ascii="Times New Roman" w:hAnsi="Times New Roman" w:cs="Times New Roman"/>
          <w:sz w:val="28"/>
          <w:szCs w:val="28"/>
        </w:rPr>
        <w:t>вышать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десять рабочих дней. В отношении одного субъекта малого предприн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мательства общий срок взаимодействия в ходе проведения выездной проверки не может превышать пятьдесят часов для малого предприятия и пятнадцать ч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сов для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>, за исключением выездной проверки.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выездной проверки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как осмотр, опрос, </w:t>
      </w:r>
      <w:r w:rsidRPr="001229E2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 xml:space="preserve">чение письменных объяснений, </w:t>
      </w:r>
      <w:r w:rsidRPr="001229E2">
        <w:rPr>
          <w:rFonts w:ascii="Times New Roman" w:hAnsi="Times New Roman" w:cs="Times New Roman"/>
          <w:sz w:val="28"/>
          <w:szCs w:val="28"/>
        </w:rPr>
        <w:t>истребование до</w:t>
      </w:r>
      <w:r>
        <w:rPr>
          <w:rFonts w:ascii="Times New Roman" w:hAnsi="Times New Roman" w:cs="Times New Roman"/>
          <w:sz w:val="28"/>
          <w:szCs w:val="28"/>
        </w:rPr>
        <w:t>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тов, инструментальное обследование, </w:t>
      </w:r>
      <w:r w:rsidRPr="001229E2">
        <w:rPr>
          <w:rFonts w:ascii="Times New Roman" w:hAnsi="Times New Roman" w:cs="Times New Roman"/>
          <w:sz w:val="28"/>
          <w:szCs w:val="28"/>
        </w:rPr>
        <w:t xml:space="preserve">экспертиза. 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Выездное обследование может проводиться по месту нахождения (осуществления деятельности) организации (ее филиалов, представительств, </w:t>
      </w:r>
      <w:r w:rsidR="006B7066">
        <w:rPr>
          <w:rFonts w:ascii="Times New Roman" w:hAnsi="Times New Roman" w:cs="Times New Roman"/>
          <w:sz w:val="28"/>
          <w:szCs w:val="28"/>
        </w:rPr>
        <w:t>о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бособленных структурных подразделений), месту осуществления деятельности гражданина, месту нахождения объекта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5F1277" w:rsidRPr="001229E2">
        <w:rPr>
          <w:rFonts w:ascii="Times New Roman" w:hAnsi="Times New Roman" w:cs="Times New Roman"/>
          <w:sz w:val="28"/>
          <w:szCs w:val="28"/>
        </w:rPr>
        <w:t>контроля, при этом не допускается взаимодействие с контролируемым лицом.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Выездное обследование проводится в целях оценки соблюдения контрол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руемыми лицами обязательных требований на основании задания заместителя руководителя Департамента.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щения неограниченным кругом лиц)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участках </w:t>
      </w:r>
      <w:r w:rsidRPr="001229E2">
        <w:rPr>
          <w:rFonts w:ascii="Times New Roman" w:hAnsi="Times New Roman" w:cs="Times New Roman"/>
          <w:sz w:val="28"/>
          <w:szCs w:val="28"/>
        </w:rPr>
        <w:t>могут осуществляться осмотр и инструментальное обследование (с применением видеозаписи).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Срок проведения выездного обследования одного объекта </w:t>
      </w:r>
      <w:r w:rsidR="008A61ED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Pr="001229E2">
        <w:rPr>
          <w:rFonts w:ascii="Times New Roman" w:hAnsi="Times New Roman" w:cs="Times New Roman"/>
          <w:sz w:val="28"/>
          <w:szCs w:val="28"/>
        </w:rPr>
        <w:t>(нескольких объектов, расположенных в непосредственной близости друг от друга) не может превышать один рабочий день, если иное не установл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но федеральным законом.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 результатам проведения выездного обследования не могут быть прин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ты решения, предусмотренные пунктами 1 и 2 части 2 статьи 90 Федерального закона № 248-ФЗ.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Выездное обследование проводится в форме внепланового контрольного мероприятия.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5F1277" w:rsidRPr="001229E2">
        <w:rPr>
          <w:rFonts w:ascii="Times New Roman" w:hAnsi="Times New Roman" w:cs="Times New Roman"/>
          <w:sz w:val="28"/>
          <w:szCs w:val="28"/>
        </w:rPr>
        <w:t>. Внеплановая выездная</w:t>
      </w:r>
      <w:r w:rsidR="006B7066">
        <w:rPr>
          <w:rFonts w:ascii="Times New Roman" w:hAnsi="Times New Roman" w:cs="Times New Roman"/>
          <w:sz w:val="28"/>
          <w:szCs w:val="28"/>
        </w:rPr>
        <w:t xml:space="preserve"> проверка, </w:t>
      </w:r>
      <w:r w:rsidR="005F1277" w:rsidRPr="001229E2">
        <w:rPr>
          <w:rFonts w:ascii="Times New Roman" w:hAnsi="Times New Roman" w:cs="Times New Roman"/>
          <w:sz w:val="28"/>
          <w:szCs w:val="28"/>
        </w:rPr>
        <w:t>внеплановый инспекционный визит, а также внеплановый рейдовый осмотр проводятся только по согласованию с о</w:t>
      </w:r>
      <w:r w:rsidR="005F1277" w:rsidRPr="001229E2">
        <w:rPr>
          <w:rFonts w:ascii="Times New Roman" w:hAnsi="Times New Roman" w:cs="Times New Roman"/>
          <w:sz w:val="28"/>
          <w:szCs w:val="28"/>
        </w:rPr>
        <w:t>р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ганами прокуратуры, за исключением случаев их проведения в соответствии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>: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поручением Президента Российской Федерации, поручением Правител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ства Российской Федерации о проведении контрольных мероприятий в отнош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нии конкретных контролируемых лиц;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требованием прокурора о проведении контрольного мероприятия в рамках надзора за исполнением законов, соблюдением прав и свобод человека и гра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>данина по поступившим в органы прокуратуры материалам и обращениям;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 истечением срока исполнения решения Департамента об устранении в</w:t>
      </w:r>
      <w:r w:rsidRPr="001229E2">
        <w:rPr>
          <w:rFonts w:ascii="Times New Roman" w:hAnsi="Times New Roman" w:cs="Times New Roman"/>
          <w:sz w:val="28"/>
          <w:szCs w:val="28"/>
        </w:rPr>
        <w:t>ы</w:t>
      </w:r>
      <w:r w:rsidRPr="001229E2">
        <w:rPr>
          <w:rFonts w:ascii="Times New Roman" w:hAnsi="Times New Roman" w:cs="Times New Roman"/>
          <w:sz w:val="28"/>
          <w:szCs w:val="28"/>
        </w:rPr>
        <w:t>явленного нарушения обязательных требований – в случаях, установленных ч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стью 1 статьи 95 Федерального закона № 248-ФЗ.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внеплановых выездной проверки, инспекционного визита и рейдового осмотра являются сведения о непосре</w:t>
      </w:r>
      <w:r w:rsidR="005F1277" w:rsidRPr="001229E2">
        <w:rPr>
          <w:rFonts w:ascii="Times New Roman" w:hAnsi="Times New Roman" w:cs="Times New Roman"/>
          <w:sz w:val="28"/>
          <w:szCs w:val="28"/>
        </w:rPr>
        <w:t>д</w:t>
      </w:r>
      <w:r w:rsidR="005F1277" w:rsidRPr="001229E2">
        <w:rPr>
          <w:rFonts w:ascii="Times New Roman" w:hAnsi="Times New Roman" w:cs="Times New Roman"/>
          <w:sz w:val="28"/>
          <w:szCs w:val="28"/>
        </w:rPr>
        <w:t>ственной угрозе причинения вреда (ущерба) охраняемым законом ценностям, Департамент для принятия неотложных мер по ее предотвращению и устран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нию приступает к проведению внеплановых выездной проверки, инспекционн</w:t>
      </w:r>
      <w:r w:rsidR="005F1277" w:rsidRPr="001229E2">
        <w:rPr>
          <w:rFonts w:ascii="Times New Roman" w:hAnsi="Times New Roman" w:cs="Times New Roman"/>
          <w:sz w:val="28"/>
          <w:szCs w:val="28"/>
        </w:rPr>
        <w:t>о</w:t>
      </w:r>
      <w:r w:rsidR="005F1277" w:rsidRPr="001229E2">
        <w:rPr>
          <w:rFonts w:ascii="Times New Roman" w:hAnsi="Times New Roman" w:cs="Times New Roman"/>
          <w:sz w:val="28"/>
          <w:szCs w:val="28"/>
        </w:rPr>
        <w:t>го визита или рейдового осмотра незамедлительно (в течение двадцати четырех часов после получения соответствующих сведений) с извещением об этом орг</w:t>
      </w:r>
      <w:r w:rsidR="005F1277" w:rsidRPr="001229E2">
        <w:rPr>
          <w:rFonts w:ascii="Times New Roman" w:hAnsi="Times New Roman" w:cs="Times New Roman"/>
          <w:sz w:val="28"/>
          <w:szCs w:val="28"/>
        </w:rPr>
        <w:t>а</w:t>
      </w:r>
      <w:r w:rsidR="005F1277" w:rsidRPr="001229E2">
        <w:rPr>
          <w:rFonts w:ascii="Times New Roman" w:hAnsi="Times New Roman" w:cs="Times New Roman"/>
          <w:sz w:val="28"/>
          <w:szCs w:val="28"/>
        </w:rPr>
        <w:t>на прокуратуры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по месту нахождения объекта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  <w:r w:rsidR="005F1277" w:rsidRPr="001229E2">
        <w:rPr>
          <w:rFonts w:ascii="Times New Roman" w:hAnsi="Times New Roman" w:cs="Times New Roman"/>
          <w:sz w:val="28"/>
          <w:szCs w:val="28"/>
        </w:rPr>
        <w:t>ко</w:t>
      </w:r>
      <w:r w:rsidR="005F1277" w:rsidRPr="001229E2">
        <w:rPr>
          <w:rFonts w:ascii="Times New Roman" w:hAnsi="Times New Roman" w:cs="Times New Roman"/>
          <w:sz w:val="28"/>
          <w:szCs w:val="28"/>
        </w:rPr>
        <w:t>н</w:t>
      </w:r>
      <w:r w:rsidR="005F1277" w:rsidRPr="001229E2">
        <w:rPr>
          <w:rFonts w:ascii="Times New Roman" w:hAnsi="Times New Roman" w:cs="Times New Roman"/>
          <w:sz w:val="28"/>
          <w:szCs w:val="28"/>
        </w:rPr>
        <w:t>троля посредством направления в тот же срок документов, предусмотренных ч</w:t>
      </w:r>
      <w:r w:rsidR="005F1277" w:rsidRPr="001229E2">
        <w:rPr>
          <w:rFonts w:ascii="Times New Roman" w:hAnsi="Times New Roman" w:cs="Times New Roman"/>
          <w:sz w:val="28"/>
          <w:szCs w:val="28"/>
        </w:rPr>
        <w:t>а</w:t>
      </w:r>
      <w:r w:rsidR="005F1277" w:rsidRPr="001229E2">
        <w:rPr>
          <w:rFonts w:ascii="Times New Roman" w:hAnsi="Times New Roman" w:cs="Times New Roman"/>
          <w:sz w:val="28"/>
          <w:szCs w:val="28"/>
        </w:rPr>
        <w:t>стью 5 статьи 66 Федерального закона № 248-ФЗ. В этом случае уведомление контролируемого лица о проведении внепланового контрольного мероприятия может не проводиться.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В целях снижения рисков причинения вреда (ущерба) на объектах </w:t>
      </w:r>
      <w:r w:rsidR="00DB34AE">
        <w:rPr>
          <w:rFonts w:ascii="Times New Roman" w:hAnsi="Times New Roman" w:cs="Times New Roman"/>
          <w:sz w:val="28"/>
          <w:szCs w:val="28"/>
        </w:rPr>
        <w:t>м</w:t>
      </w:r>
      <w:r w:rsidR="00DB34AE">
        <w:rPr>
          <w:rFonts w:ascii="Times New Roman" w:hAnsi="Times New Roman" w:cs="Times New Roman"/>
          <w:sz w:val="28"/>
          <w:szCs w:val="28"/>
        </w:rPr>
        <w:t>у</w:t>
      </w:r>
      <w:r w:rsidR="00DB34AE">
        <w:rPr>
          <w:rFonts w:ascii="Times New Roman" w:hAnsi="Times New Roman" w:cs="Times New Roman"/>
          <w:sz w:val="28"/>
          <w:szCs w:val="28"/>
        </w:rPr>
        <w:t xml:space="preserve">ниципального земельного </w:t>
      </w:r>
      <w:r w:rsidR="005F1277" w:rsidRPr="001229E2">
        <w:rPr>
          <w:rFonts w:ascii="Times New Roman" w:hAnsi="Times New Roman" w:cs="Times New Roman"/>
          <w:sz w:val="28"/>
          <w:szCs w:val="28"/>
        </w:rPr>
        <w:t>контроля и оптимизации проведения контрольных м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роприятий Департаментом формируются и утверждаются руководителем пров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рочные листы (списки контрольных вопросов, ответы на которые свидетел</w:t>
      </w:r>
      <w:r w:rsidR="005F1277" w:rsidRPr="001229E2">
        <w:rPr>
          <w:rFonts w:ascii="Times New Roman" w:hAnsi="Times New Roman" w:cs="Times New Roman"/>
          <w:sz w:val="28"/>
          <w:szCs w:val="28"/>
        </w:rPr>
        <w:t>ь</w:t>
      </w:r>
      <w:r w:rsidR="005F1277" w:rsidRPr="001229E2">
        <w:rPr>
          <w:rFonts w:ascii="Times New Roman" w:hAnsi="Times New Roman" w:cs="Times New Roman"/>
          <w:sz w:val="28"/>
          <w:szCs w:val="28"/>
        </w:rPr>
        <w:t>ствуют о соблюдении или несоблюдении контролируемым лицом обязательных требований).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Проверочные листы не могут возлагать на контролируемое лицо обяза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ность по соблюдению обязательных требований, не предусмотренных законод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проверочные листы, указа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ные в решении о проведении контрольного мероприятия, заполняются лицами, уполномоченными на проведение контрольного мероприятия, в электронной форме посредством внесения ответов на контрольные вопросы и заверяются усиленной квалифицированной электронной подписью лица, уполномоченного на проведение контрольного мероприятия.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До 31 декабря 2023 года проверочные листы могут составляться и подписываться на бумажном носителе.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осуществляется </w:t>
      </w:r>
      <w:r w:rsidR="0023060A">
        <w:rPr>
          <w:rFonts w:ascii="Times New Roman" w:hAnsi="Times New Roman" w:cs="Times New Roman"/>
          <w:sz w:val="28"/>
          <w:szCs w:val="28"/>
        </w:rPr>
        <w:br/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в </w:t>
      </w:r>
      <w:r w:rsidR="0023060A">
        <w:rPr>
          <w:rFonts w:ascii="Times New Roman" w:hAnsi="Times New Roman" w:cs="Times New Roman"/>
          <w:sz w:val="28"/>
          <w:szCs w:val="28"/>
        </w:rPr>
        <w:t>виде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выездной проверки, если проводится оценка устранения нарушения, в</w:t>
      </w:r>
      <w:r w:rsidR="005F1277" w:rsidRPr="001229E2">
        <w:rPr>
          <w:rFonts w:ascii="Times New Roman" w:hAnsi="Times New Roman" w:cs="Times New Roman"/>
          <w:sz w:val="28"/>
          <w:szCs w:val="28"/>
        </w:rPr>
        <w:t>ы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явленного по итогам выездной проверки. </w:t>
      </w:r>
    </w:p>
    <w:p w:rsidR="005F1277" w:rsidRDefault="005F1277" w:rsidP="00E77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A7" w:rsidRDefault="005F1277" w:rsidP="00E77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77B75">
        <w:rPr>
          <w:rFonts w:ascii="Times New Roman" w:hAnsi="Times New Roman" w:cs="Times New Roman"/>
          <w:sz w:val="28"/>
          <w:szCs w:val="28"/>
        </w:rPr>
        <w:t xml:space="preserve"> </w:t>
      </w:r>
      <w:r w:rsidR="009B3AA7">
        <w:rPr>
          <w:rFonts w:ascii="Times New Roman" w:hAnsi="Times New Roman" w:cs="Times New Roman"/>
          <w:sz w:val="28"/>
          <w:szCs w:val="28"/>
        </w:rPr>
        <w:t xml:space="preserve">ВИДЫ КОНТРОЛЬНЫХ ДЕЙСТВИЙ, ОСУЩЕСТВЛЯЕМЫХ </w:t>
      </w:r>
      <w:r w:rsidR="009B3AA7">
        <w:rPr>
          <w:rFonts w:ascii="Times New Roman" w:hAnsi="Times New Roman" w:cs="Times New Roman"/>
          <w:sz w:val="28"/>
          <w:szCs w:val="28"/>
        </w:rPr>
        <w:br/>
        <w:t>В РАМКАХ ПРОВЕДЕНИЯ КОНТРОЛЬНЫХ МЕРОПРИЯТИЙ</w:t>
      </w:r>
    </w:p>
    <w:p w:rsidR="009B3AA7" w:rsidRDefault="009B3AA7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B95" w:rsidRDefault="00EA65B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FC3B95">
        <w:rPr>
          <w:rFonts w:ascii="Times New Roman" w:hAnsi="Times New Roman" w:cs="Times New Roman"/>
          <w:sz w:val="28"/>
          <w:szCs w:val="28"/>
        </w:rPr>
        <w:t>В рамках проведения контрольных мероприятий могут совершаться следующие действия: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опрос; 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истребование до</w:t>
      </w:r>
      <w:r>
        <w:rPr>
          <w:rFonts w:ascii="Times New Roman" w:hAnsi="Times New Roman" w:cs="Times New Roman"/>
          <w:sz w:val="28"/>
          <w:szCs w:val="28"/>
        </w:rPr>
        <w:t>кументов;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При осмотре проводится визуальное обследование </w:t>
      </w:r>
      <w:r w:rsidR="00C41BB3">
        <w:rPr>
          <w:rFonts w:ascii="Times New Roman" w:hAnsi="Times New Roman" w:cs="Times New Roman"/>
          <w:sz w:val="28"/>
          <w:szCs w:val="28"/>
        </w:rPr>
        <w:t>земельных учас</w:t>
      </w:r>
      <w:r w:rsidR="00C41BB3">
        <w:rPr>
          <w:rFonts w:ascii="Times New Roman" w:hAnsi="Times New Roman" w:cs="Times New Roman"/>
          <w:sz w:val="28"/>
          <w:szCs w:val="28"/>
        </w:rPr>
        <w:t>т</w:t>
      </w:r>
      <w:r w:rsidR="00C41BB3">
        <w:rPr>
          <w:rFonts w:ascii="Times New Roman" w:hAnsi="Times New Roman" w:cs="Times New Roman"/>
          <w:sz w:val="28"/>
          <w:szCs w:val="28"/>
        </w:rPr>
        <w:t>ков и расположенных на них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 объектов, без демонтажа или нарушения целостности о</w:t>
      </w:r>
      <w:r w:rsidR="00C41BB3" w:rsidRPr="001229E2">
        <w:rPr>
          <w:rFonts w:ascii="Times New Roman" w:hAnsi="Times New Roman" w:cs="Times New Roman"/>
          <w:sz w:val="28"/>
          <w:szCs w:val="28"/>
        </w:rPr>
        <w:t>б</w:t>
      </w:r>
      <w:r w:rsidR="00C41BB3" w:rsidRPr="001229E2">
        <w:rPr>
          <w:rFonts w:ascii="Times New Roman" w:hAnsi="Times New Roman" w:cs="Times New Roman"/>
          <w:sz w:val="28"/>
          <w:szCs w:val="28"/>
        </w:rPr>
        <w:t>следуемых объектов.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Осмотр осуществляется лицом, уполномоченным на проведение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ного мероприятия, в присутствии контролируемого лица или его представителя и (или) с применением видеозаписи. По результатам осмотра лицом, уполном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ченным на проведение контроль</w:t>
      </w:r>
      <w:r w:rsidR="00724312">
        <w:rPr>
          <w:rFonts w:ascii="Times New Roman" w:hAnsi="Times New Roman" w:cs="Times New Roman"/>
          <w:sz w:val="28"/>
          <w:szCs w:val="28"/>
        </w:rPr>
        <w:t xml:space="preserve">ного мероприятия, составляется </w:t>
      </w:r>
      <w:r w:rsidRPr="001229E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2431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смотра, в который вносится перечень осмотренных территорий и помещений, </w:t>
      </w:r>
      <w:r w:rsidR="0072431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C41BB3" w:rsidRPr="001229E2">
        <w:rPr>
          <w:rFonts w:ascii="Times New Roman" w:hAnsi="Times New Roman" w:cs="Times New Roman"/>
          <w:sz w:val="28"/>
          <w:szCs w:val="28"/>
        </w:rPr>
        <w:t>. При необходимости получения лицом, уполномоченным на провед</w:t>
      </w:r>
      <w:r w:rsidR="00C41BB3" w:rsidRPr="001229E2">
        <w:rPr>
          <w:rFonts w:ascii="Times New Roman" w:hAnsi="Times New Roman" w:cs="Times New Roman"/>
          <w:sz w:val="28"/>
          <w:szCs w:val="28"/>
        </w:rPr>
        <w:t>е</w:t>
      </w:r>
      <w:r w:rsidR="00C41BB3" w:rsidRPr="001229E2">
        <w:rPr>
          <w:rFonts w:ascii="Times New Roman" w:hAnsi="Times New Roman" w:cs="Times New Roman"/>
          <w:sz w:val="28"/>
          <w:szCs w:val="28"/>
        </w:rPr>
        <w:t>ние контрольного мероприятия, устной информации, имеющей значение для проведения оценки соблюдения контролируемым лицом обязательных требов</w:t>
      </w:r>
      <w:r w:rsidR="00C41BB3" w:rsidRPr="001229E2">
        <w:rPr>
          <w:rFonts w:ascii="Times New Roman" w:hAnsi="Times New Roman" w:cs="Times New Roman"/>
          <w:sz w:val="28"/>
          <w:szCs w:val="28"/>
        </w:rPr>
        <w:t>а</w:t>
      </w:r>
      <w:r w:rsidR="00C41BB3" w:rsidRPr="001229E2">
        <w:rPr>
          <w:rFonts w:ascii="Times New Roman" w:hAnsi="Times New Roman" w:cs="Times New Roman"/>
          <w:sz w:val="28"/>
          <w:szCs w:val="28"/>
        </w:rPr>
        <w:t>ний, производится опрос контролируемого лица или его представителя и иных лиц, располагающих такой информацией.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41BB3" w:rsidRPr="001229E2">
        <w:rPr>
          <w:rFonts w:ascii="Times New Roman" w:hAnsi="Times New Roman" w:cs="Times New Roman"/>
          <w:sz w:val="28"/>
          <w:szCs w:val="28"/>
        </w:rPr>
        <w:t>. Для получения письменных объяснений, имеющих значение для пр</w:t>
      </w:r>
      <w:r w:rsidR="00C41BB3" w:rsidRPr="001229E2">
        <w:rPr>
          <w:rFonts w:ascii="Times New Roman" w:hAnsi="Times New Roman" w:cs="Times New Roman"/>
          <w:sz w:val="28"/>
          <w:szCs w:val="28"/>
        </w:rPr>
        <w:t>о</w:t>
      </w:r>
      <w:r w:rsidR="00C41BB3" w:rsidRPr="001229E2">
        <w:rPr>
          <w:rFonts w:ascii="Times New Roman" w:hAnsi="Times New Roman" w:cs="Times New Roman"/>
          <w:sz w:val="28"/>
          <w:szCs w:val="28"/>
        </w:rPr>
        <w:t>ведения оценки соблюдения контролируемым лицом обязательных требований, от контролируемого лица или его представителя, свидетелей, располагающих т</w:t>
      </w:r>
      <w:r w:rsidR="00C41BB3" w:rsidRPr="001229E2">
        <w:rPr>
          <w:rFonts w:ascii="Times New Roman" w:hAnsi="Times New Roman" w:cs="Times New Roman"/>
          <w:sz w:val="28"/>
          <w:szCs w:val="28"/>
        </w:rPr>
        <w:t>а</w:t>
      </w:r>
      <w:r w:rsidR="00C41BB3" w:rsidRPr="001229E2">
        <w:rPr>
          <w:rFonts w:ascii="Times New Roman" w:hAnsi="Times New Roman" w:cs="Times New Roman"/>
          <w:sz w:val="28"/>
          <w:szCs w:val="28"/>
        </w:rPr>
        <w:t>кими сведениями, лицо, уполномоченное на проведение контрольного меропр</w:t>
      </w:r>
      <w:r w:rsidR="00C41BB3" w:rsidRPr="001229E2">
        <w:rPr>
          <w:rFonts w:ascii="Times New Roman" w:hAnsi="Times New Roman" w:cs="Times New Roman"/>
          <w:sz w:val="28"/>
          <w:szCs w:val="28"/>
        </w:rPr>
        <w:t>и</w:t>
      </w:r>
      <w:r w:rsidR="00C41BB3" w:rsidRPr="001229E2">
        <w:rPr>
          <w:rFonts w:ascii="Times New Roman" w:hAnsi="Times New Roman" w:cs="Times New Roman"/>
          <w:sz w:val="28"/>
          <w:szCs w:val="28"/>
        </w:rPr>
        <w:t>ятия, в ходе контрольного мероприятия запрашивает письменные свидетельства.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Лицо, уполномоченное на проведение контрольного мероприятия, вправе собственноручно составить  письменные объяснения со слов должностных лиц или работников организации, гражданина, являющихся контролируемыми лиц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ми, их представителей, свидетелей. В этом случае указанные лица знакомятся </w:t>
      </w:r>
      <w:r w:rsidR="0072431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с письменными объяснениями, при необходимости дополняют текст, делают 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метку о том, что лицом, уполномоченным на проведение контрольного меропр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ятия, с их слов записал верно, и подписывают документ, указывая дату и место его составления.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полученные сведения имеют значение для контрольного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роприятия, результаты письменных объяснений фиксируются также в акте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трольного мероприятия.</w:t>
      </w:r>
    </w:p>
    <w:p w:rsidR="00724312" w:rsidRDefault="002562BE" w:rsidP="00724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1BB3" w:rsidRPr="001229E2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C41BB3" w:rsidRPr="001229E2">
        <w:rPr>
          <w:rFonts w:ascii="Times New Roman" w:hAnsi="Times New Roman" w:cs="Times New Roman"/>
          <w:sz w:val="28"/>
          <w:szCs w:val="28"/>
        </w:rPr>
        <w:t xml:space="preserve"> документы направляются в Департамент в форме эле</w:t>
      </w:r>
      <w:r w:rsidR="00C41BB3" w:rsidRPr="001229E2">
        <w:rPr>
          <w:rFonts w:ascii="Times New Roman" w:hAnsi="Times New Roman" w:cs="Times New Roman"/>
          <w:sz w:val="28"/>
          <w:szCs w:val="28"/>
        </w:rPr>
        <w:t>к</w:t>
      </w:r>
      <w:r w:rsidR="00C41BB3" w:rsidRPr="001229E2">
        <w:rPr>
          <w:rFonts w:ascii="Times New Roman" w:hAnsi="Times New Roman" w:cs="Times New Roman"/>
          <w:sz w:val="28"/>
          <w:szCs w:val="28"/>
        </w:rPr>
        <w:t>тронного документа в порядке, предусмотренном статьей 21 Федерального зак</w:t>
      </w:r>
      <w:r w:rsidR="00C41BB3" w:rsidRPr="001229E2">
        <w:rPr>
          <w:rFonts w:ascii="Times New Roman" w:hAnsi="Times New Roman" w:cs="Times New Roman"/>
          <w:sz w:val="28"/>
          <w:szCs w:val="28"/>
        </w:rPr>
        <w:t>о</w:t>
      </w:r>
      <w:r w:rsidR="00C41BB3" w:rsidRPr="001229E2">
        <w:rPr>
          <w:rFonts w:ascii="Times New Roman" w:hAnsi="Times New Roman" w:cs="Times New Roman"/>
          <w:sz w:val="28"/>
          <w:szCs w:val="28"/>
        </w:rPr>
        <w:t>на  № 248-ФЗ, за исключением случаев, если Департаментом установлена нео</w:t>
      </w:r>
      <w:r w:rsidR="00C41BB3" w:rsidRPr="001229E2">
        <w:rPr>
          <w:rFonts w:ascii="Times New Roman" w:hAnsi="Times New Roman" w:cs="Times New Roman"/>
          <w:sz w:val="28"/>
          <w:szCs w:val="28"/>
        </w:rPr>
        <w:t>б</w:t>
      </w:r>
      <w:r w:rsidR="00C41BB3" w:rsidRPr="001229E2">
        <w:rPr>
          <w:rFonts w:ascii="Times New Roman" w:hAnsi="Times New Roman" w:cs="Times New Roman"/>
          <w:sz w:val="28"/>
          <w:szCs w:val="28"/>
        </w:rPr>
        <w:t>ходимость представления документов на бумажном носителе. По завершении контрольного мероприятия подлинники документов возвращаются контролир</w:t>
      </w:r>
      <w:r w:rsidR="00C41BB3" w:rsidRPr="001229E2">
        <w:rPr>
          <w:rFonts w:ascii="Times New Roman" w:hAnsi="Times New Roman" w:cs="Times New Roman"/>
          <w:sz w:val="28"/>
          <w:szCs w:val="28"/>
        </w:rPr>
        <w:t>у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емому лицу. </w:t>
      </w:r>
    </w:p>
    <w:p w:rsidR="00C41BB3" w:rsidRPr="001229E2" w:rsidRDefault="00C41BB3" w:rsidP="00724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Документы, которые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в ходе контрольного мероприятия, должны быть представлены контролируемым лицом в Департамент в срок, ук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занный в требовании о представлении документов.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В случае если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мое лицо не имеет возможности представить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Департамент о невозможности представления документов в установленный срок с указанием причин, по кот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рым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требуемые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документы.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В течение двадцати четырех часов со дня получения 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кого ходатайства лицо, уполномоченное на проведение контрольного меропри</w:t>
      </w:r>
      <w:r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тия, продлевает срок представления документов или отказывает в продлении срока, о чем контролируемое лицо информируется любым доступным способом в соответствии со статьей 21 Федерального закона № 248-ФЗ.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ранее представленные контролируемым лицом в Департамент, независимо от оснований их представления могут не представляться повторно при условии уведомления Департамента о том, что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требуемые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документы (копии документов) были представлены ранее, с указан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ем реквизитов документа, которым (приложением к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которому) 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>они были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ставлены.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1BB3" w:rsidRPr="001229E2">
        <w:rPr>
          <w:rFonts w:ascii="Times New Roman" w:hAnsi="Times New Roman" w:cs="Times New Roman"/>
          <w:sz w:val="28"/>
          <w:szCs w:val="28"/>
        </w:rPr>
        <w:t>Инструментальное обследование проводится лицом, уполномоченным на проведение контрольного мероприятия, по месту нахождения (осуществления деятельности) контролируемого лица (его филиалов, представительств, обосо</w:t>
      </w:r>
      <w:r w:rsidR="00C41BB3" w:rsidRPr="001229E2">
        <w:rPr>
          <w:rFonts w:ascii="Times New Roman" w:hAnsi="Times New Roman" w:cs="Times New Roman"/>
          <w:sz w:val="28"/>
          <w:szCs w:val="28"/>
        </w:rPr>
        <w:t>б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ленных структурных подразделений) либо по месту нахождения </w:t>
      </w:r>
      <w:r w:rsidR="00C41BB3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41BB3" w:rsidRPr="001229E2">
        <w:rPr>
          <w:rFonts w:ascii="Times New Roman" w:hAnsi="Times New Roman" w:cs="Times New Roman"/>
          <w:sz w:val="28"/>
          <w:szCs w:val="28"/>
        </w:rPr>
        <w:t>с использованием специального оборудования и (или) технических пр</w:t>
      </w:r>
      <w:r w:rsidR="00C41BB3" w:rsidRPr="001229E2">
        <w:rPr>
          <w:rFonts w:ascii="Times New Roman" w:hAnsi="Times New Roman" w:cs="Times New Roman"/>
          <w:sz w:val="28"/>
          <w:szCs w:val="28"/>
        </w:rPr>
        <w:t>и</w:t>
      </w:r>
      <w:r w:rsidR="00C41BB3" w:rsidRPr="001229E2">
        <w:rPr>
          <w:rFonts w:ascii="Times New Roman" w:hAnsi="Times New Roman" w:cs="Times New Roman"/>
          <w:sz w:val="28"/>
          <w:szCs w:val="28"/>
        </w:rPr>
        <w:t>боров, предусмотренных частью 2 статьи 82 Федерального закона № 248-ФЗ, для определения фактических значений, показателей, действий (событий), имеющих значение для оценки соблюдения контролируемым лицом обязательных треб</w:t>
      </w:r>
      <w:r w:rsidR="00C41BB3" w:rsidRPr="001229E2">
        <w:rPr>
          <w:rFonts w:ascii="Times New Roman" w:hAnsi="Times New Roman" w:cs="Times New Roman"/>
          <w:sz w:val="28"/>
          <w:szCs w:val="28"/>
        </w:rPr>
        <w:t>о</w:t>
      </w:r>
      <w:r w:rsidR="00C41BB3" w:rsidRPr="001229E2">
        <w:rPr>
          <w:rFonts w:ascii="Times New Roman" w:hAnsi="Times New Roman" w:cs="Times New Roman"/>
          <w:sz w:val="28"/>
          <w:szCs w:val="28"/>
        </w:rPr>
        <w:t>ваний</w:t>
      </w:r>
      <w:proofErr w:type="gramEnd"/>
      <w:r w:rsidR="00C41BB3" w:rsidRPr="001229E2">
        <w:rPr>
          <w:rFonts w:ascii="Times New Roman" w:hAnsi="Times New Roman" w:cs="Times New Roman"/>
          <w:sz w:val="28"/>
          <w:szCs w:val="28"/>
        </w:rPr>
        <w:t>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По результатам инструментального обследования лицом, уполномоченным на проведение контрольного мероприятия, или специалистом составляется пр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токол инструментального обследования, в котором указываются дата и место его составления, должность, фамилия и инициалы лица, уполномоченного на пров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дение контрольного мероприятия, предмет обследования, используемые спец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альное оборудование и (или) технические приборы, результат инструментальн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го обследования и выводы о соответствии результатов установленным нормам.</w:t>
      </w:r>
      <w:proofErr w:type="gramEnd"/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C41BB3" w:rsidRPr="001229E2"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как по месту нахождения (осуществления деятельности) контролируемого лица непосредственно в ходе проведения контрольного мероприятия, так и по месту осуществления деятельности эксперта или экспертной организации. Результаты экспертизы оформляются экспертным заключением.</w:t>
      </w:r>
    </w:p>
    <w:p w:rsidR="00157D91" w:rsidRDefault="00157D91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B9B" w:rsidRDefault="00E607EE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ОБЖАЛОВАНИЕ РЕШЕНИЙ </w:t>
      </w:r>
      <w:r w:rsidR="00FC3B95">
        <w:rPr>
          <w:rFonts w:ascii="Times New Roman" w:hAnsi="Times New Roman" w:cs="Times New Roman"/>
          <w:sz w:val="28"/>
          <w:szCs w:val="28"/>
        </w:rPr>
        <w:t>ДЕПАРТАМЕНТА,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9B" w:rsidRDefault="00F556AA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ДЕЙСТВИЙ (БЕЗДЕЙСТВИЯ) ДОЛЖНОСТНЫХ ЛИЦ </w:t>
      </w:r>
    </w:p>
    <w:p w:rsidR="00F556AA" w:rsidRDefault="00FC3B95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FC3B95" w:rsidRPr="001229E2" w:rsidRDefault="00FC3B95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2D9" w:rsidRPr="001229E2" w:rsidRDefault="00EA65B5" w:rsidP="00CE6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1. </w:t>
      </w:r>
      <w:r w:rsidR="00CE62D9" w:rsidRPr="001229E2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 w:rsidR="00CE62D9" w:rsidRPr="001229E2">
        <w:rPr>
          <w:rFonts w:ascii="Times New Roman" w:hAnsi="Times New Roman" w:cs="Times New Roman"/>
          <w:sz w:val="28"/>
          <w:szCs w:val="28"/>
        </w:rPr>
        <w:t>и</w:t>
      </w:r>
      <w:r w:rsidR="00CE62D9" w:rsidRPr="001229E2">
        <w:rPr>
          <w:rFonts w:ascii="Times New Roman" w:hAnsi="Times New Roman" w:cs="Times New Roman"/>
          <w:sz w:val="28"/>
          <w:szCs w:val="28"/>
        </w:rPr>
        <w:t xml:space="preserve">пального контроля, имеют </w:t>
      </w:r>
      <w:r w:rsidR="000F33BF">
        <w:rPr>
          <w:rFonts w:ascii="Times New Roman" w:hAnsi="Times New Roman" w:cs="Times New Roman"/>
          <w:sz w:val="28"/>
          <w:szCs w:val="28"/>
        </w:rPr>
        <w:t xml:space="preserve">право на досудебное обжалование </w:t>
      </w:r>
      <w:r w:rsidR="00CE62D9" w:rsidRPr="001229E2">
        <w:rPr>
          <w:rFonts w:ascii="Times New Roman" w:hAnsi="Times New Roman" w:cs="Times New Roman"/>
          <w:sz w:val="28"/>
          <w:szCs w:val="28"/>
        </w:rPr>
        <w:t>решений о пров</w:t>
      </w:r>
      <w:r w:rsidR="00CE62D9" w:rsidRPr="001229E2">
        <w:rPr>
          <w:rFonts w:ascii="Times New Roman" w:hAnsi="Times New Roman" w:cs="Times New Roman"/>
          <w:sz w:val="28"/>
          <w:szCs w:val="28"/>
        </w:rPr>
        <w:t>е</w:t>
      </w:r>
      <w:r w:rsidR="000F33BF">
        <w:rPr>
          <w:rFonts w:ascii="Times New Roman" w:hAnsi="Times New Roman" w:cs="Times New Roman"/>
          <w:sz w:val="28"/>
          <w:szCs w:val="28"/>
        </w:rPr>
        <w:t xml:space="preserve">дении контрольных мероприятий, </w:t>
      </w:r>
      <w:r w:rsidR="00CE62D9" w:rsidRPr="001229E2">
        <w:rPr>
          <w:rFonts w:ascii="Times New Roman" w:hAnsi="Times New Roman" w:cs="Times New Roman"/>
          <w:sz w:val="28"/>
          <w:szCs w:val="28"/>
        </w:rPr>
        <w:t>актов контрольных мероприятий, предписаний об устранении выявлен</w:t>
      </w:r>
      <w:r w:rsidR="000F33BF">
        <w:rPr>
          <w:rFonts w:ascii="Times New Roman" w:hAnsi="Times New Roman" w:cs="Times New Roman"/>
          <w:sz w:val="28"/>
          <w:szCs w:val="28"/>
        </w:rPr>
        <w:t xml:space="preserve">ных нарушений, </w:t>
      </w:r>
      <w:r w:rsidR="00CE62D9" w:rsidRPr="001229E2">
        <w:rPr>
          <w:rFonts w:ascii="Times New Roman" w:hAnsi="Times New Roman" w:cs="Times New Roman"/>
          <w:sz w:val="28"/>
          <w:szCs w:val="28"/>
        </w:rPr>
        <w:t>действий (бездействия) лиц, уполном</w:t>
      </w:r>
      <w:r w:rsidR="00CE62D9" w:rsidRPr="001229E2">
        <w:rPr>
          <w:rFonts w:ascii="Times New Roman" w:hAnsi="Times New Roman" w:cs="Times New Roman"/>
          <w:sz w:val="28"/>
          <w:szCs w:val="28"/>
        </w:rPr>
        <w:t>о</w:t>
      </w:r>
      <w:r w:rsidR="00CE62D9" w:rsidRPr="001229E2">
        <w:rPr>
          <w:rFonts w:ascii="Times New Roman" w:hAnsi="Times New Roman" w:cs="Times New Roman"/>
          <w:sz w:val="28"/>
          <w:szCs w:val="28"/>
        </w:rPr>
        <w:t>ченных на проведение контрольного мероприятия, в рамках контрольных  мер</w:t>
      </w:r>
      <w:r w:rsidR="00CE62D9" w:rsidRPr="001229E2">
        <w:rPr>
          <w:rFonts w:ascii="Times New Roman" w:hAnsi="Times New Roman" w:cs="Times New Roman"/>
          <w:sz w:val="28"/>
          <w:szCs w:val="28"/>
        </w:rPr>
        <w:t>о</w:t>
      </w:r>
      <w:r w:rsidR="00CE62D9" w:rsidRPr="001229E2">
        <w:rPr>
          <w:rFonts w:ascii="Times New Roman" w:hAnsi="Times New Roman" w:cs="Times New Roman"/>
          <w:sz w:val="28"/>
          <w:szCs w:val="28"/>
        </w:rPr>
        <w:t>приятий</w:t>
      </w:r>
      <w:r w:rsidR="000F33BF">
        <w:rPr>
          <w:rFonts w:ascii="Times New Roman" w:hAnsi="Times New Roman" w:cs="Times New Roman"/>
          <w:sz w:val="28"/>
          <w:szCs w:val="28"/>
        </w:rPr>
        <w:t xml:space="preserve"> (далее - жалоба)</w:t>
      </w:r>
      <w:r w:rsidR="00CE62D9" w:rsidRPr="001229E2">
        <w:rPr>
          <w:rFonts w:ascii="Times New Roman" w:hAnsi="Times New Roman" w:cs="Times New Roman"/>
          <w:sz w:val="28"/>
          <w:szCs w:val="28"/>
        </w:rPr>
        <w:t>.</w:t>
      </w:r>
    </w:p>
    <w:p w:rsidR="00F556AA" w:rsidRPr="001229E2" w:rsidRDefault="00097B5E" w:rsidP="00CE6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При досудебном порядке обжалования в Департамент контролируемым лицом </w:t>
      </w:r>
      <w:r w:rsidR="00F556AA" w:rsidRPr="001229E2">
        <w:rPr>
          <w:rFonts w:ascii="Times New Roman" w:hAnsi="Times New Roman" w:cs="Times New Roman"/>
          <w:sz w:val="28"/>
          <w:szCs w:val="28"/>
        </w:rPr>
        <w:t>подается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жалоба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6AA" w:rsidRPr="001229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6AA" w:rsidRPr="001229E2"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 w:rsidR="00F556AA" w:rsidRPr="001229E2">
        <w:rPr>
          <w:rFonts w:ascii="Times New Roman" w:hAnsi="Times New Roman" w:cs="Times New Roman"/>
          <w:sz w:val="28"/>
          <w:szCs w:val="28"/>
        </w:rPr>
        <w:t xml:space="preserve"> виде с использованием </w:t>
      </w:r>
      <w:r w:rsidR="00CE2026" w:rsidRPr="001229E2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и (или) регионального портал</w:t>
      </w:r>
      <w:r w:rsidR="00C17B19" w:rsidRPr="001229E2">
        <w:rPr>
          <w:rFonts w:ascii="Times New Roman" w:hAnsi="Times New Roman" w:cs="Times New Roman"/>
          <w:sz w:val="28"/>
          <w:szCs w:val="28"/>
        </w:rPr>
        <w:t>а</w:t>
      </w:r>
      <w:r w:rsidR="00CE2026" w:rsidRPr="001229E2">
        <w:rPr>
          <w:rFonts w:ascii="Times New Roman" w:hAnsi="Times New Roman" w:cs="Times New Roman"/>
          <w:sz w:val="28"/>
          <w:szCs w:val="28"/>
        </w:rPr>
        <w:t xml:space="preserve"> гос</w:t>
      </w:r>
      <w:r w:rsidR="00CE2026" w:rsidRPr="001229E2">
        <w:rPr>
          <w:rFonts w:ascii="Times New Roman" w:hAnsi="Times New Roman" w:cs="Times New Roman"/>
          <w:sz w:val="28"/>
          <w:szCs w:val="28"/>
        </w:rPr>
        <w:t>у</w:t>
      </w:r>
      <w:r w:rsidR="00CE2026" w:rsidRPr="001229E2">
        <w:rPr>
          <w:rFonts w:ascii="Times New Roman" w:hAnsi="Times New Roman" w:cs="Times New Roman"/>
          <w:sz w:val="28"/>
          <w:szCs w:val="28"/>
        </w:rPr>
        <w:t>дарственных и муниципальных услуг</w:t>
      </w:r>
      <w:r w:rsidR="00F26A32" w:rsidRPr="001229E2">
        <w:rPr>
          <w:rFonts w:ascii="Times New Roman" w:hAnsi="Times New Roman" w:cs="Times New Roman"/>
          <w:sz w:val="28"/>
          <w:szCs w:val="28"/>
        </w:rPr>
        <w:t xml:space="preserve">, за исключением случая, </w:t>
      </w:r>
      <w:r w:rsidR="005C0DC9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r w:rsidR="00B47A3B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7A3B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47A3B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>заце</w:t>
      </w:r>
      <w:r w:rsidR="005C0DC9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E63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>шестом</w:t>
      </w:r>
      <w:r w:rsidR="00B47A3B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B0C15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7A3B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F556AA" w:rsidRPr="0012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556AA" w:rsidRPr="001229E2">
        <w:rPr>
          <w:rFonts w:ascii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</w:t>
      </w:r>
      <w:r w:rsidR="00F556AA" w:rsidRPr="001229E2">
        <w:rPr>
          <w:rFonts w:ascii="Times New Roman" w:hAnsi="Times New Roman" w:cs="Times New Roman"/>
          <w:sz w:val="28"/>
          <w:szCs w:val="28"/>
        </w:rPr>
        <w:t>о</w:t>
      </w:r>
      <w:r w:rsidR="00F556AA" w:rsidRPr="001229E2">
        <w:rPr>
          <w:rFonts w:ascii="Times New Roman" w:hAnsi="Times New Roman" w:cs="Times New Roman"/>
          <w:sz w:val="28"/>
          <w:szCs w:val="28"/>
        </w:rPr>
        <w:t>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F26A32" w:rsidRPr="001229E2" w:rsidRDefault="00F26A32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ную или иную охраняемую законом тайну, подается контролируемым лицом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 xml:space="preserve">в </w:t>
      </w:r>
      <w:r w:rsidR="00B47A3B"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епартамент лично с учетом требований законодательства Российской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рации о государственной и иной охраняемой законом тайне</w:t>
      </w:r>
      <w:r w:rsidR="00B47A3B" w:rsidRPr="001229E2">
        <w:rPr>
          <w:rFonts w:ascii="Times New Roman" w:hAnsi="Times New Roman" w:cs="Times New Roman"/>
          <w:sz w:val="28"/>
          <w:szCs w:val="28"/>
        </w:rPr>
        <w:t>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Жалоба может быть подана в течение </w:t>
      </w:r>
      <w:r w:rsidR="00097B5E" w:rsidRPr="001229E2">
        <w:rPr>
          <w:rFonts w:ascii="Times New Roman" w:hAnsi="Times New Roman" w:cs="Times New Roman"/>
          <w:sz w:val="28"/>
          <w:szCs w:val="28"/>
        </w:rPr>
        <w:t>тридцати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Жалоба может быть подана в течение </w:t>
      </w:r>
      <w:r w:rsidR="001659FA" w:rsidRPr="001229E2">
        <w:rPr>
          <w:rFonts w:ascii="Times New Roman" w:hAnsi="Times New Roman" w:cs="Times New Roman"/>
          <w:sz w:val="28"/>
          <w:szCs w:val="28"/>
        </w:rPr>
        <w:t>десяти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рабочих дней с момента 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лучения контролируемым лицом предписания.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1659FA" w:rsidRPr="001229E2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Pr="001229E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659FA" w:rsidRPr="001229E2">
        <w:rPr>
          <w:rFonts w:ascii="Times New Roman" w:hAnsi="Times New Roman" w:cs="Times New Roman"/>
          <w:sz w:val="28"/>
          <w:szCs w:val="28"/>
        </w:rPr>
        <w:t>двадцати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 В </w:t>
      </w:r>
      <w:r w:rsidR="00B80DEE" w:rsidRPr="001229E2">
        <w:rPr>
          <w:rFonts w:ascii="Times New Roman" w:hAnsi="Times New Roman" w:cs="Times New Roman"/>
          <w:sz w:val="28"/>
          <w:szCs w:val="28"/>
        </w:rPr>
        <w:t>исключительных случаях, связанных с необходимостью пр</w:t>
      </w:r>
      <w:r w:rsidR="00B80DEE" w:rsidRPr="001229E2">
        <w:rPr>
          <w:rFonts w:ascii="Times New Roman" w:hAnsi="Times New Roman" w:cs="Times New Roman"/>
          <w:sz w:val="28"/>
          <w:szCs w:val="28"/>
        </w:rPr>
        <w:t>о</w:t>
      </w:r>
      <w:r w:rsidR="00B80DEE" w:rsidRPr="001229E2">
        <w:rPr>
          <w:rFonts w:ascii="Times New Roman" w:hAnsi="Times New Roman" w:cs="Times New Roman"/>
          <w:sz w:val="28"/>
          <w:szCs w:val="28"/>
        </w:rPr>
        <w:t xml:space="preserve">ведения специальных экспертиз, этот </w:t>
      </w:r>
      <w:r w:rsidR="00E62583" w:rsidRPr="001229E2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может быть продлен, но не более чем на </w:t>
      </w:r>
      <w:r w:rsidR="001659FA" w:rsidRPr="001229E2">
        <w:rPr>
          <w:rFonts w:ascii="Times New Roman" w:hAnsi="Times New Roman" w:cs="Times New Roman"/>
          <w:sz w:val="28"/>
          <w:szCs w:val="28"/>
        </w:rPr>
        <w:t>двадцати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D70984" w:rsidRPr="001229E2" w:rsidRDefault="00D70984" w:rsidP="00D709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 рассмотрении жалобы Департамент использует подсистему досуде</w:t>
      </w:r>
      <w:r w:rsidRPr="001229E2">
        <w:rPr>
          <w:rFonts w:ascii="Times New Roman" w:hAnsi="Times New Roman" w:cs="Times New Roman"/>
          <w:sz w:val="28"/>
          <w:szCs w:val="28"/>
        </w:rPr>
        <w:t>б</w:t>
      </w:r>
      <w:r w:rsidRPr="001229E2">
        <w:rPr>
          <w:rFonts w:ascii="Times New Roman" w:hAnsi="Times New Roman" w:cs="Times New Roman"/>
          <w:sz w:val="28"/>
          <w:szCs w:val="28"/>
        </w:rPr>
        <w:t>ного обжалования контрольной (надзорной) деятельности, за исключением сл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чаев, когда рассмотрение жалобы связано со сведениями и документами, соста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ляющими государственную или иную охраняемую законом тайну, и обеспечив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ет передачу в подсистему сведений о ходе рассмотрения жалоб.</w:t>
      </w:r>
    </w:p>
    <w:p w:rsidR="00FB0C15" w:rsidRPr="001229E2" w:rsidRDefault="00EA65B5" w:rsidP="00FB0C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0C15" w:rsidRPr="001229E2">
        <w:rPr>
          <w:rFonts w:ascii="Times New Roman" w:hAnsi="Times New Roman" w:cs="Times New Roman"/>
          <w:sz w:val="28"/>
          <w:szCs w:val="28"/>
        </w:rPr>
        <w:t>.2. Жалоба на действия (бездействие) лиц, уполномоченных на провед</w:t>
      </w:r>
      <w:r w:rsidR="00FB0C15" w:rsidRPr="001229E2">
        <w:rPr>
          <w:rFonts w:ascii="Times New Roman" w:hAnsi="Times New Roman" w:cs="Times New Roman"/>
          <w:sz w:val="28"/>
          <w:szCs w:val="28"/>
        </w:rPr>
        <w:t>е</w:t>
      </w:r>
      <w:r w:rsidR="00FB0C15" w:rsidRPr="001229E2">
        <w:rPr>
          <w:rFonts w:ascii="Times New Roman" w:hAnsi="Times New Roman" w:cs="Times New Roman"/>
          <w:sz w:val="28"/>
          <w:szCs w:val="28"/>
        </w:rPr>
        <w:t>ние контрольного мероприятия, рассматривается заместителем руководителя Департамента.</w:t>
      </w:r>
      <w:r w:rsidR="00CE62D9" w:rsidRPr="001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D9" w:rsidRPr="001229E2" w:rsidRDefault="00CE62D9" w:rsidP="00FB0C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 на решение заместителя руководителя Департамента рассматрив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ется руководителем Департамента.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3</w:t>
      </w:r>
      <w:r w:rsidR="00F556AA" w:rsidRPr="001229E2">
        <w:rPr>
          <w:rFonts w:ascii="Times New Roman" w:hAnsi="Times New Roman" w:cs="Times New Roman"/>
          <w:sz w:val="28"/>
          <w:szCs w:val="28"/>
        </w:rPr>
        <w:t>. Лицо, подавшее жалобу, до принятия решения по жалобе может от</w:t>
      </w:r>
      <w:r w:rsidR="00F556AA" w:rsidRPr="001229E2">
        <w:rPr>
          <w:rFonts w:ascii="Times New Roman" w:hAnsi="Times New Roman" w:cs="Times New Roman"/>
          <w:sz w:val="28"/>
          <w:szCs w:val="28"/>
        </w:rPr>
        <w:t>о</w:t>
      </w:r>
      <w:r w:rsidR="00F556AA" w:rsidRPr="001229E2">
        <w:rPr>
          <w:rFonts w:ascii="Times New Roman" w:hAnsi="Times New Roman" w:cs="Times New Roman"/>
          <w:sz w:val="28"/>
          <w:szCs w:val="28"/>
        </w:rPr>
        <w:t>звать ее. При этом повторное направление жалобы по тем же основаниям не д</w:t>
      </w:r>
      <w:r w:rsidR="00F556AA" w:rsidRPr="001229E2">
        <w:rPr>
          <w:rFonts w:ascii="Times New Roman" w:hAnsi="Times New Roman" w:cs="Times New Roman"/>
          <w:sz w:val="28"/>
          <w:szCs w:val="28"/>
        </w:rPr>
        <w:t>о</w:t>
      </w:r>
      <w:r w:rsidR="00F556AA" w:rsidRPr="001229E2">
        <w:rPr>
          <w:rFonts w:ascii="Times New Roman" w:hAnsi="Times New Roman" w:cs="Times New Roman"/>
          <w:sz w:val="28"/>
          <w:szCs w:val="28"/>
        </w:rPr>
        <w:t>пускается.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4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E62583" w:rsidRPr="001229E2">
        <w:rPr>
          <w:rFonts w:ascii="Times New Roman" w:hAnsi="Times New Roman" w:cs="Times New Roman"/>
          <w:sz w:val="28"/>
          <w:szCs w:val="28"/>
        </w:rPr>
        <w:t>Лиц</w:t>
      </w:r>
      <w:r w:rsidR="009D030F" w:rsidRPr="001229E2">
        <w:rPr>
          <w:rFonts w:ascii="Times New Roman" w:hAnsi="Times New Roman" w:cs="Times New Roman"/>
          <w:sz w:val="28"/>
          <w:szCs w:val="28"/>
        </w:rPr>
        <w:t>о</w:t>
      </w:r>
      <w:r w:rsidR="00E62583" w:rsidRPr="001229E2">
        <w:rPr>
          <w:rFonts w:ascii="Times New Roman" w:hAnsi="Times New Roman" w:cs="Times New Roman"/>
          <w:sz w:val="28"/>
          <w:szCs w:val="28"/>
        </w:rPr>
        <w:t>, уполномоченн</w:t>
      </w:r>
      <w:r w:rsidR="009D030F" w:rsidRPr="001229E2">
        <w:rPr>
          <w:rFonts w:ascii="Times New Roman" w:hAnsi="Times New Roman" w:cs="Times New Roman"/>
          <w:sz w:val="28"/>
          <w:szCs w:val="28"/>
        </w:rPr>
        <w:t>ое</w:t>
      </w:r>
      <w:r w:rsidR="00E62583" w:rsidRPr="001229E2">
        <w:rPr>
          <w:rFonts w:ascii="Times New Roman" w:hAnsi="Times New Roman" w:cs="Times New Roman"/>
          <w:sz w:val="28"/>
          <w:szCs w:val="28"/>
        </w:rPr>
        <w:t xml:space="preserve"> на рассмотрение жалобы</w:t>
      </w:r>
      <w:r w:rsidR="009D030F" w:rsidRPr="001229E2">
        <w:rPr>
          <w:rFonts w:ascii="Times New Roman" w:hAnsi="Times New Roman" w:cs="Times New Roman"/>
          <w:sz w:val="28"/>
          <w:szCs w:val="28"/>
        </w:rPr>
        <w:t xml:space="preserve">, </w:t>
      </w:r>
      <w:r w:rsidR="00F556AA" w:rsidRPr="001229E2"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регистрации жалобы принимает решение: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 приостановлении исполнения обжалуемого решения</w:t>
      </w:r>
      <w:r w:rsidR="00B25EBA" w:rsidRPr="001229E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 отказе в приостановлении исполнения обжалуемого решения</w:t>
      </w:r>
      <w:r w:rsidR="00B25EBA" w:rsidRPr="001229E2">
        <w:rPr>
          <w:rFonts w:ascii="Times New Roman" w:hAnsi="Times New Roman" w:cs="Times New Roman"/>
          <w:sz w:val="28"/>
          <w:szCs w:val="28"/>
        </w:rPr>
        <w:t xml:space="preserve"> Департ</w:t>
      </w:r>
      <w:r w:rsidR="00B25EBA" w:rsidRPr="001229E2">
        <w:rPr>
          <w:rFonts w:ascii="Times New Roman" w:hAnsi="Times New Roman" w:cs="Times New Roman"/>
          <w:sz w:val="28"/>
          <w:szCs w:val="28"/>
        </w:rPr>
        <w:t>а</w:t>
      </w:r>
      <w:r w:rsidR="00B25EBA" w:rsidRPr="001229E2">
        <w:rPr>
          <w:rFonts w:ascii="Times New Roman" w:hAnsi="Times New Roman" w:cs="Times New Roman"/>
          <w:sz w:val="28"/>
          <w:szCs w:val="28"/>
        </w:rPr>
        <w:t>мента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Информация о решении</w:t>
      </w:r>
      <w:r w:rsidR="00B25EBA" w:rsidRPr="001229E2">
        <w:rPr>
          <w:rFonts w:ascii="Times New Roman" w:hAnsi="Times New Roman" w:cs="Times New Roman"/>
          <w:sz w:val="28"/>
          <w:szCs w:val="28"/>
        </w:rPr>
        <w:t>, указанном в настоящем пункте</w:t>
      </w:r>
      <w:r w:rsidR="00F7533C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направляется 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цу, подавшему жалобу, в течение одного рабочего дня с момента принятия 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шения.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5</w:t>
      </w:r>
      <w:r w:rsidR="00F556AA" w:rsidRPr="001229E2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F556AA" w:rsidRPr="001229E2" w:rsidRDefault="00B25EB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наименование контрольного органа, </w:t>
      </w:r>
      <w:r w:rsidR="00F556AA" w:rsidRPr="001229E2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(при нал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чии)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836315" w:rsidRPr="001229E2">
        <w:rPr>
          <w:rFonts w:ascii="Times New Roman" w:hAnsi="Times New Roman" w:cs="Times New Roman"/>
          <w:sz w:val="28"/>
          <w:szCs w:val="28"/>
        </w:rPr>
        <w:t>лица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Департамента,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решение и (или) действие (бездействие) которого обжалуются;</w:t>
      </w:r>
      <w:proofErr w:type="gramEnd"/>
    </w:p>
    <w:p w:rsidR="00F556AA" w:rsidRPr="001229E2" w:rsidRDefault="00B25EB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ф</w:t>
      </w:r>
      <w:r w:rsidR="00F556AA" w:rsidRPr="001229E2">
        <w:rPr>
          <w:rFonts w:ascii="Times New Roman" w:hAnsi="Times New Roman" w:cs="Times New Roman"/>
          <w:sz w:val="28"/>
          <w:szCs w:val="28"/>
        </w:rPr>
        <w:t>амилию, имя, отчество (при наличии), сведения о месте жительства (м</w:t>
      </w:r>
      <w:r w:rsidR="00F556AA" w:rsidRPr="001229E2">
        <w:rPr>
          <w:rFonts w:ascii="Times New Roman" w:hAnsi="Times New Roman" w:cs="Times New Roman"/>
          <w:sz w:val="28"/>
          <w:szCs w:val="28"/>
        </w:rPr>
        <w:t>е</w:t>
      </w:r>
      <w:r w:rsidR="00F556AA" w:rsidRPr="001229E2">
        <w:rPr>
          <w:rFonts w:ascii="Times New Roman" w:hAnsi="Times New Roman" w:cs="Times New Roman"/>
          <w:sz w:val="28"/>
          <w:szCs w:val="28"/>
        </w:rPr>
        <w:t>сте осуществления деятельности) гражданина, либо наименование организации заявителя, сведения о месте нахождения этой организации, либо реквизиты д</w:t>
      </w:r>
      <w:r w:rsidR="00F556AA" w:rsidRPr="001229E2">
        <w:rPr>
          <w:rFonts w:ascii="Times New Roman" w:hAnsi="Times New Roman" w:cs="Times New Roman"/>
          <w:sz w:val="28"/>
          <w:szCs w:val="28"/>
        </w:rPr>
        <w:t>о</w:t>
      </w:r>
      <w:r w:rsidR="00F556AA" w:rsidRPr="001229E2">
        <w:rPr>
          <w:rFonts w:ascii="Times New Roman" w:hAnsi="Times New Roman" w:cs="Times New Roman"/>
          <w:sz w:val="28"/>
          <w:szCs w:val="28"/>
        </w:rPr>
        <w:t>веренности и фамилию, имя, отчество (при наличии) лица, подающего жалобу по доверенности, желаемый способ осуществления взаимодействия на время ра</w:t>
      </w:r>
      <w:r w:rsidR="00F556AA" w:rsidRPr="001229E2">
        <w:rPr>
          <w:rFonts w:ascii="Times New Roman" w:hAnsi="Times New Roman" w:cs="Times New Roman"/>
          <w:sz w:val="28"/>
          <w:szCs w:val="28"/>
        </w:rPr>
        <w:t>с</w:t>
      </w:r>
      <w:r w:rsidR="00F556AA" w:rsidRPr="001229E2">
        <w:rPr>
          <w:rFonts w:ascii="Times New Roman" w:hAnsi="Times New Roman" w:cs="Times New Roman"/>
          <w:sz w:val="28"/>
          <w:szCs w:val="28"/>
        </w:rPr>
        <w:t>смотрения жалобы и желаемый способ получения решения по ней;</w:t>
      </w:r>
      <w:proofErr w:type="gramEnd"/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сведения об обжалуем</w:t>
      </w:r>
      <w:r w:rsidR="00D71132" w:rsidRPr="001229E2">
        <w:rPr>
          <w:rFonts w:ascii="Times New Roman" w:hAnsi="Times New Roman" w:cs="Times New Roman"/>
          <w:sz w:val="28"/>
          <w:szCs w:val="28"/>
        </w:rPr>
        <w:t>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71132"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B25EBA" w:rsidRPr="001229E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229E2">
        <w:rPr>
          <w:rFonts w:ascii="Times New Roman" w:hAnsi="Times New Roman" w:cs="Times New Roman"/>
          <w:sz w:val="28"/>
          <w:szCs w:val="28"/>
        </w:rPr>
        <w:t>и (или) действии (безде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ствии) </w:t>
      </w:r>
      <w:r w:rsidR="007C303B" w:rsidRPr="001229E2">
        <w:rPr>
          <w:rFonts w:ascii="Times New Roman" w:hAnsi="Times New Roman" w:cs="Times New Roman"/>
          <w:sz w:val="28"/>
          <w:szCs w:val="28"/>
        </w:rPr>
        <w:t>должностн</w:t>
      </w:r>
      <w:r w:rsidR="00D71132" w:rsidRPr="001229E2">
        <w:rPr>
          <w:rFonts w:ascii="Times New Roman" w:hAnsi="Times New Roman" w:cs="Times New Roman"/>
          <w:sz w:val="28"/>
          <w:szCs w:val="28"/>
        </w:rPr>
        <w:t>ого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836315" w:rsidRPr="001229E2">
        <w:rPr>
          <w:rFonts w:ascii="Times New Roman" w:hAnsi="Times New Roman" w:cs="Times New Roman"/>
          <w:sz w:val="28"/>
          <w:szCs w:val="28"/>
        </w:rPr>
        <w:t>лиц</w:t>
      </w:r>
      <w:r w:rsidR="00D71132" w:rsidRPr="001229E2">
        <w:rPr>
          <w:rFonts w:ascii="Times New Roman" w:hAnsi="Times New Roman" w:cs="Times New Roman"/>
          <w:sz w:val="28"/>
          <w:szCs w:val="28"/>
        </w:rPr>
        <w:t>а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1229E2">
        <w:rPr>
          <w:rFonts w:ascii="Times New Roman" w:hAnsi="Times New Roman" w:cs="Times New Roman"/>
          <w:sz w:val="28"/>
          <w:szCs w:val="28"/>
        </w:rPr>
        <w:t>, которые привели или могут привести к нарушению прав контролируемого лица, подавшего жалобу;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основания и доводы, на основании которых заявитель не согласен</w:t>
      </w:r>
      <w:r w:rsidRPr="001229E2">
        <w:rPr>
          <w:rFonts w:ascii="Times New Roman" w:hAnsi="Times New Roman" w:cs="Times New Roman"/>
          <w:sz w:val="28"/>
          <w:szCs w:val="28"/>
        </w:rPr>
        <w:br/>
        <w:t>с решением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</w:t>
      </w:r>
      <w:r w:rsidR="007C303B" w:rsidRPr="001229E2">
        <w:rPr>
          <w:rFonts w:ascii="Times New Roman" w:hAnsi="Times New Roman" w:cs="Times New Roman"/>
          <w:sz w:val="28"/>
          <w:szCs w:val="28"/>
        </w:rPr>
        <w:t>должностного лица Департамента</w:t>
      </w:r>
      <w:r w:rsidRPr="001229E2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его доводы, либо их копии;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</w:t>
      </w:r>
      <w:r w:rsidR="00C07868" w:rsidRPr="001229E2">
        <w:rPr>
          <w:rFonts w:ascii="Times New Roman" w:hAnsi="Times New Roman" w:cs="Times New Roman"/>
          <w:sz w:val="28"/>
          <w:szCs w:val="28"/>
        </w:rPr>
        <w:t>ебования лица, подавшего жалобу;</w:t>
      </w:r>
    </w:p>
    <w:p w:rsidR="00C07868" w:rsidRPr="001229E2" w:rsidRDefault="00C07868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учетный номер контрольного мероприятия в едином реестре контрольных (надзорных) мероприятий, в отношении которого подается жалоба.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6</w:t>
      </w:r>
      <w:r w:rsidR="00F556AA" w:rsidRPr="001229E2">
        <w:rPr>
          <w:rFonts w:ascii="Times New Roman" w:hAnsi="Times New Roman" w:cs="Times New Roman"/>
          <w:sz w:val="28"/>
          <w:szCs w:val="28"/>
        </w:rPr>
        <w:t>. Жалоба не должна содержать нецензурные либо оскорбительные в</w:t>
      </w:r>
      <w:r w:rsidR="00F556AA" w:rsidRPr="001229E2">
        <w:rPr>
          <w:rFonts w:ascii="Times New Roman" w:hAnsi="Times New Roman" w:cs="Times New Roman"/>
          <w:sz w:val="28"/>
          <w:szCs w:val="28"/>
        </w:rPr>
        <w:t>ы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ражения, угрозы жизни, здоровью и имуществу </w:t>
      </w:r>
      <w:r w:rsidR="007C303B" w:rsidRPr="001229E2">
        <w:rPr>
          <w:rFonts w:ascii="Times New Roman" w:hAnsi="Times New Roman" w:cs="Times New Roman"/>
          <w:sz w:val="28"/>
          <w:szCs w:val="28"/>
        </w:rPr>
        <w:t>должностных лиц Департамента</w:t>
      </w:r>
      <w:r w:rsidR="00905671" w:rsidRPr="001229E2">
        <w:rPr>
          <w:rFonts w:ascii="Times New Roman" w:hAnsi="Times New Roman" w:cs="Times New Roman"/>
          <w:sz w:val="28"/>
          <w:szCs w:val="28"/>
        </w:rPr>
        <w:t>,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7</w:t>
      </w:r>
      <w:r w:rsidR="00F556AA" w:rsidRPr="001229E2">
        <w:rPr>
          <w:rFonts w:ascii="Times New Roman" w:hAnsi="Times New Roman" w:cs="Times New Roman"/>
          <w:sz w:val="28"/>
          <w:szCs w:val="28"/>
        </w:rPr>
        <w:t>. Подача жалобы может быть осуществлена полномочным представит</w:t>
      </w:r>
      <w:r w:rsidR="00F556AA" w:rsidRPr="001229E2">
        <w:rPr>
          <w:rFonts w:ascii="Times New Roman" w:hAnsi="Times New Roman" w:cs="Times New Roman"/>
          <w:sz w:val="28"/>
          <w:szCs w:val="28"/>
        </w:rPr>
        <w:t>е</w:t>
      </w:r>
      <w:r w:rsidR="00F556AA" w:rsidRPr="001229E2">
        <w:rPr>
          <w:rFonts w:ascii="Times New Roman" w:hAnsi="Times New Roman" w:cs="Times New Roman"/>
          <w:sz w:val="28"/>
          <w:szCs w:val="28"/>
        </w:rPr>
        <w:t>лем контролируемого лица в случае делегирования ему соответствующего права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с помощью Федеральной государственной информационной системы «Единая система идентификац</w:t>
      </w:r>
      <w:proofErr w:type="gramStart"/>
      <w:r w:rsidR="007C303B" w:rsidRPr="001229E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7C303B" w:rsidRPr="001229E2">
        <w:rPr>
          <w:rFonts w:ascii="Times New Roman" w:hAnsi="Times New Roman" w:cs="Times New Roman"/>
          <w:sz w:val="28"/>
          <w:szCs w:val="28"/>
        </w:rPr>
        <w:t>тентификации»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 жалобе может быть приложена позиция Уполномоченного при През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денте Российской Федерации по защите прав предпринимателей, его обществе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ного представителя,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="007C303B" w:rsidRPr="001229E2">
        <w:rPr>
          <w:rFonts w:ascii="Times New Roman" w:hAnsi="Times New Roman" w:cs="Times New Roman"/>
          <w:sz w:val="28"/>
          <w:szCs w:val="28"/>
        </w:rPr>
        <w:t>в субъекте Российской Федерации,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его общественного представителя</w:t>
      </w:r>
      <w:r w:rsidR="007C303B" w:rsidRPr="001229E2">
        <w:rPr>
          <w:rFonts w:ascii="Times New Roman" w:hAnsi="Times New Roman" w:cs="Times New Roman"/>
          <w:sz w:val="28"/>
          <w:szCs w:val="28"/>
        </w:rPr>
        <w:t>, уполномоченного по защите прав предпринимателей в субъекте Российской Федерации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Департаментом лицу, подавшему жалобу, в течение одного рабочего дня с 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мента принятия решения по жалобе.</w:t>
      </w:r>
    </w:p>
    <w:p w:rsidR="0001170B" w:rsidRPr="001229E2" w:rsidRDefault="0001170B" w:rsidP="000117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</w:t>
      </w:r>
      <w:r w:rsidRPr="001229E2">
        <w:rPr>
          <w:rFonts w:ascii="Times New Roman" w:hAnsi="Times New Roman" w:cs="Times New Roman"/>
          <w:sz w:val="28"/>
          <w:szCs w:val="28"/>
        </w:rPr>
        <w:t>б</w:t>
      </w:r>
      <w:r w:rsidRPr="001229E2">
        <w:rPr>
          <w:rFonts w:ascii="Times New Roman" w:hAnsi="Times New Roman" w:cs="Times New Roman"/>
          <w:sz w:val="28"/>
          <w:szCs w:val="28"/>
        </w:rPr>
        <w:t>жалуемого решения Департамента.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Решение об отказе в рассмотрении жалобы принимается </w:t>
      </w:r>
      <w:r w:rsidR="007C303B" w:rsidRPr="001229E2">
        <w:rPr>
          <w:rFonts w:ascii="Times New Roman" w:hAnsi="Times New Roman" w:cs="Times New Roman"/>
          <w:sz w:val="28"/>
          <w:szCs w:val="28"/>
        </w:rPr>
        <w:t>Департаме</w:t>
      </w:r>
      <w:r w:rsidR="007C303B" w:rsidRPr="001229E2">
        <w:rPr>
          <w:rFonts w:ascii="Times New Roman" w:hAnsi="Times New Roman" w:cs="Times New Roman"/>
          <w:sz w:val="28"/>
          <w:szCs w:val="28"/>
        </w:rPr>
        <w:t>н</w:t>
      </w:r>
      <w:r w:rsidR="007C303B" w:rsidRPr="001229E2">
        <w:rPr>
          <w:rFonts w:ascii="Times New Roman" w:hAnsi="Times New Roman" w:cs="Times New Roman"/>
          <w:sz w:val="28"/>
          <w:szCs w:val="28"/>
        </w:rPr>
        <w:t xml:space="preserve">том 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71132" w:rsidRPr="001229E2">
        <w:rPr>
          <w:rFonts w:ascii="Times New Roman" w:hAnsi="Times New Roman" w:cs="Times New Roman"/>
          <w:sz w:val="28"/>
          <w:szCs w:val="28"/>
        </w:rPr>
        <w:t>пяти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жалобы, если: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 ч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стями 5 и 6 статьи 40 Федерального закона №</w:t>
      </w:r>
      <w:r w:rsidR="00F26A32" w:rsidRPr="001229E2">
        <w:rPr>
          <w:rFonts w:ascii="Times New Roman" w:hAnsi="Times New Roman" w:cs="Times New Roman"/>
          <w:sz w:val="28"/>
          <w:szCs w:val="28"/>
        </w:rPr>
        <w:t> </w:t>
      </w:r>
      <w:r w:rsidRPr="001229E2">
        <w:rPr>
          <w:rFonts w:ascii="Times New Roman" w:hAnsi="Times New Roman" w:cs="Times New Roman"/>
          <w:sz w:val="28"/>
          <w:szCs w:val="28"/>
        </w:rPr>
        <w:t>248-ФЗ, и не содержит ходата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ства о восстановлении пропущенного срока на подачу жалобы;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имеется решение суда по вопросам, поставленным в жалобе;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ранее в Департамент была подана другая жалоба от того же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мого лица по тем же основаниям;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</w:t>
      </w:r>
      <w:r w:rsidR="00512267" w:rsidRPr="001229E2">
        <w:rPr>
          <w:rFonts w:ascii="Times New Roman" w:hAnsi="Times New Roman" w:cs="Times New Roman"/>
          <w:sz w:val="28"/>
          <w:szCs w:val="28"/>
        </w:rPr>
        <w:t xml:space="preserve">стных лиц Департамента, </w:t>
      </w:r>
      <w:r w:rsidRPr="001229E2">
        <w:rPr>
          <w:rFonts w:ascii="Times New Roman" w:hAnsi="Times New Roman" w:cs="Times New Roman"/>
          <w:sz w:val="28"/>
          <w:szCs w:val="28"/>
        </w:rPr>
        <w:t>а также членов их семей;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ранее получен отказ в рассмотрении жалобы по тому же предмету, искл</w:t>
      </w:r>
      <w:r w:rsidRPr="001229E2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 xml:space="preserve">чающий возможность повторного обращения данного контролируемого лица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с жалобой, и не приводятся новые доводы или обстоятельства;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жалоба подана в ненадлежащий уполномоченный орган;</w:t>
      </w:r>
    </w:p>
    <w:p w:rsidR="005801AF" w:rsidRPr="001229E2" w:rsidRDefault="005801AF" w:rsidP="005801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F556AA" w:rsidRPr="001229E2" w:rsidRDefault="00EA65B5" w:rsidP="00454C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0984" w:rsidRPr="001229E2">
        <w:rPr>
          <w:rFonts w:ascii="Times New Roman" w:hAnsi="Times New Roman" w:cs="Times New Roman"/>
          <w:sz w:val="28"/>
          <w:szCs w:val="28"/>
        </w:rPr>
        <w:t>.</w:t>
      </w:r>
      <w:r w:rsidR="0065767F" w:rsidRPr="001229E2">
        <w:rPr>
          <w:rFonts w:ascii="Times New Roman" w:hAnsi="Times New Roman" w:cs="Times New Roman"/>
          <w:sz w:val="28"/>
          <w:szCs w:val="28"/>
        </w:rPr>
        <w:t xml:space="preserve">9. </w:t>
      </w:r>
      <w:r w:rsidR="00F556AA" w:rsidRPr="001229E2">
        <w:rPr>
          <w:rFonts w:ascii="Times New Roman" w:hAnsi="Times New Roman" w:cs="Times New Roman"/>
          <w:sz w:val="28"/>
          <w:szCs w:val="28"/>
        </w:rPr>
        <w:t>Департамент вправе запросить у контролируемого лица, подавшего жалобу, дополнительную информацию и документы, относящиеся к предмету жалобы.</w:t>
      </w:r>
      <w:r w:rsidR="00454C76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представить указанные информацию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и документы в течение </w:t>
      </w:r>
      <w:r w:rsidR="003D0AEA" w:rsidRPr="001229E2">
        <w:rPr>
          <w:rFonts w:ascii="Times New Roman" w:hAnsi="Times New Roman" w:cs="Times New Roman"/>
          <w:sz w:val="28"/>
          <w:szCs w:val="28"/>
        </w:rPr>
        <w:t>пяти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запроса. Теч</w:t>
      </w:r>
      <w:r w:rsidR="00F556AA" w:rsidRPr="001229E2">
        <w:rPr>
          <w:rFonts w:ascii="Times New Roman" w:hAnsi="Times New Roman" w:cs="Times New Roman"/>
          <w:sz w:val="28"/>
          <w:szCs w:val="28"/>
        </w:rPr>
        <w:t>е</w:t>
      </w:r>
      <w:r w:rsidR="00F556AA" w:rsidRPr="001229E2">
        <w:rPr>
          <w:rFonts w:ascii="Times New Roman" w:hAnsi="Times New Roman" w:cs="Times New Roman"/>
          <w:sz w:val="28"/>
          <w:szCs w:val="28"/>
        </w:rPr>
        <w:t>ние срока рассмотрения жалобы приостанавливается с момента направления з</w:t>
      </w:r>
      <w:r w:rsidR="00F556AA" w:rsidRPr="001229E2">
        <w:rPr>
          <w:rFonts w:ascii="Times New Roman" w:hAnsi="Times New Roman" w:cs="Times New Roman"/>
          <w:sz w:val="28"/>
          <w:szCs w:val="28"/>
        </w:rPr>
        <w:t>а</w:t>
      </w:r>
      <w:r w:rsidR="00F556AA" w:rsidRPr="001229E2">
        <w:rPr>
          <w:rFonts w:ascii="Times New Roman" w:hAnsi="Times New Roman" w:cs="Times New Roman"/>
          <w:sz w:val="28"/>
          <w:szCs w:val="28"/>
        </w:rPr>
        <w:t>проса о представлении дополнительных информации и документов, относящи</w:t>
      </w:r>
      <w:r w:rsidR="00F556AA" w:rsidRPr="001229E2">
        <w:rPr>
          <w:rFonts w:ascii="Times New Roman" w:hAnsi="Times New Roman" w:cs="Times New Roman"/>
          <w:sz w:val="28"/>
          <w:szCs w:val="28"/>
        </w:rPr>
        <w:t>х</w:t>
      </w:r>
      <w:r w:rsidR="00F556AA" w:rsidRPr="001229E2">
        <w:rPr>
          <w:rFonts w:ascii="Times New Roman" w:hAnsi="Times New Roman" w:cs="Times New Roman"/>
          <w:sz w:val="28"/>
          <w:szCs w:val="28"/>
        </w:rPr>
        <w:t>ся к предмету жалобы, до момента их получения</w:t>
      </w:r>
      <w:r w:rsidR="00454C76" w:rsidRPr="001229E2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, но не более чем на </w:t>
      </w:r>
      <w:r w:rsidR="003D0AEA" w:rsidRPr="001229E2">
        <w:rPr>
          <w:rFonts w:ascii="Times New Roman" w:hAnsi="Times New Roman" w:cs="Times New Roman"/>
          <w:sz w:val="28"/>
          <w:szCs w:val="28"/>
        </w:rPr>
        <w:t>пять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запроса. Неполучение от ко</w:t>
      </w:r>
      <w:r w:rsidR="00F556AA" w:rsidRPr="001229E2">
        <w:rPr>
          <w:rFonts w:ascii="Times New Roman" w:hAnsi="Times New Roman" w:cs="Times New Roman"/>
          <w:sz w:val="28"/>
          <w:szCs w:val="28"/>
        </w:rPr>
        <w:t>н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тролируемого лица дополнительных информации и документов, относящихся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="00F556AA" w:rsidRPr="001229E2">
        <w:rPr>
          <w:rFonts w:ascii="Times New Roman" w:hAnsi="Times New Roman" w:cs="Times New Roman"/>
          <w:sz w:val="28"/>
          <w:szCs w:val="28"/>
        </w:rPr>
        <w:t>к предмету жалобы, не является основанием для отказа в рассмотрении жалобы.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заций.</w:t>
      </w:r>
    </w:p>
    <w:p w:rsidR="00F95660" w:rsidRPr="001229E2" w:rsidRDefault="00F95660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к предмету жалобы.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>.1</w:t>
      </w:r>
      <w:r w:rsidR="0065767F" w:rsidRPr="001229E2">
        <w:rPr>
          <w:rFonts w:ascii="Times New Roman" w:hAnsi="Times New Roman" w:cs="Times New Roman"/>
          <w:sz w:val="28"/>
          <w:szCs w:val="28"/>
        </w:rPr>
        <w:t>0</w:t>
      </w:r>
      <w:r w:rsidR="00F556AA" w:rsidRPr="001229E2">
        <w:rPr>
          <w:rFonts w:ascii="Times New Roman" w:hAnsi="Times New Roman" w:cs="Times New Roman"/>
          <w:sz w:val="28"/>
          <w:szCs w:val="28"/>
        </w:rPr>
        <w:t>. По итогам рассмотрения жалобы</w:t>
      </w:r>
      <w:r w:rsidR="00FB0C15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D56A6C" w:rsidRPr="001229E2">
        <w:rPr>
          <w:rFonts w:ascii="Times New Roman" w:hAnsi="Times New Roman" w:cs="Times New Roman"/>
          <w:sz w:val="28"/>
          <w:szCs w:val="28"/>
        </w:rPr>
        <w:t>лицом, уполномоченным в соотве</w:t>
      </w:r>
      <w:r w:rsidR="00D56A6C" w:rsidRPr="001229E2">
        <w:rPr>
          <w:rFonts w:ascii="Times New Roman" w:hAnsi="Times New Roman" w:cs="Times New Roman"/>
          <w:sz w:val="28"/>
          <w:szCs w:val="28"/>
        </w:rPr>
        <w:t>т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D56A6C" w:rsidRPr="00E52B8F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E52B8F" w:rsidRPr="00E52B8F">
        <w:rPr>
          <w:rFonts w:ascii="Times New Roman" w:hAnsi="Times New Roman" w:cs="Times New Roman"/>
          <w:sz w:val="28"/>
          <w:szCs w:val="28"/>
        </w:rPr>
        <w:t>8</w:t>
      </w:r>
      <w:r w:rsidR="00D56A6C" w:rsidRPr="00E52B8F">
        <w:rPr>
          <w:rFonts w:ascii="Times New Roman" w:hAnsi="Times New Roman" w:cs="Times New Roman"/>
          <w:sz w:val="28"/>
          <w:szCs w:val="28"/>
        </w:rPr>
        <w:t>.2 настоящего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 Положения на рассмотрение жалобы</w:t>
      </w:r>
      <w:r w:rsidR="00FB0C15" w:rsidRPr="001229E2">
        <w:rPr>
          <w:rFonts w:ascii="Times New Roman" w:hAnsi="Times New Roman" w:cs="Times New Roman"/>
          <w:sz w:val="28"/>
          <w:szCs w:val="28"/>
        </w:rPr>
        <w:t xml:space="preserve">, </w:t>
      </w:r>
      <w:r w:rsidR="00F556AA" w:rsidRPr="001229E2">
        <w:rPr>
          <w:rFonts w:ascii="Times New Roman" w:hAnsi="Times New Roman" w:cs="Times New Roman"/>
          <w:sz w:val="28"/>
          <w:szCs w:val="28"/>
        </w:rPr>
        <w:t>приним</w:t>
      </w:r>
      <w:r w:rsidR="00F556AA" w:rsidRPr="001229E2">
        <w:rPr>
          <w:rFonts w:ascii="Times New Roman" w:hAnsi="Times New Roman" w:cs="Times New Roman"/>
          <w:sz w:val="28"/>
          <w:szCs w:val="28"/>
        </w:rPr>
        <w:t>а</w:t>
      </w:r>
      <w:r w:rsidR="00F556AA" w:rsidRPr="001229E2">
        <w:rPr>
          <w:rFonts w:ascii="Times New Roman" w:hAnsi="Times New Roman" w:cs="Times New Roman"/>
          <w:sz w:val="28"/>
          <w:szCs w:val="28"/>
        </w:rPr>
        <w:t>ется одно из решений: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оставление жалобы без удовлетворения;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отмена решения </w:t>
      </w:r>
      <w:r w:rsidR="00CD3A96" w:rsidRPr="001229E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229E2">
        <w:rPr>
          <w:rFonts w:ascii="Times New Roman" w:hAnsi="Times New Roman" w:cs="Times New Roman"/>
          <w:sz w:val="28"/>
          <w:szCs w:val="28"/>
        </w:rPr>
        <w:t>полностью или частично;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отмена решения</w:t>
      </w:r>
      <w:r w:rsidR="00CD3A96" w:rsidRPr="001229E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полностью и прин</w:t>
      </w:r>
      <w:r w:rsidR="00CD3A96" w:rsidRPr="001229E2">
        <w:rPr>
          <w:rFonts w:ascii="Times New Roman" w:hAnsi="Times New Roman" w:cs="Times New Roman"/>
          <w:sz w:val="28"/>
          <w:szCs w:val="28"/>
        </w:rPr>
        <w:t>ятие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ново</w:t>
      </w:r>
      <w:r w:rsidR="00CD3A96" w:rsidRPr="001229E2">
        <w:rPr>
          <w:rFonts w:ascii="Times New Roman" w:hAnsi="Times New Roman" w:cs="Times New Roman"/>
          <w:sz w:val="28"/>
          <w:szCs w:val="28"/>
        </w:rPr>
        <w:t>го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D3A96"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призна</w:t>
      </w:r>
      <w:r w:rsidR="00CD3A96" w:rsidRPr="001229E2">
        <w:rPr>
          <w:rFonts w:ascii="Times New Roman" w:hAnsi="Times New Roman" w:cs="Times New Roman"/>
          <w:sz w:val="28"/>
          <w:szCs w:val="28"/>
        </w:rPr>
        <w:t>ние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действия (бездействи</w:t>
      </w:r>
      <w:r w:rsidR="00CD3A96"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 xml:space="preserve">) 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905671" w:rsidRPr="001229E2">
        <w:rPr>
          <w:rFonts w:ascii="Times New Roman" w:hAnsi="Times New Roman" w:cs="Times New Roman"/>
          <w:sz w:val="28"/>
          <w:szCs w:val="28"/>
        </w:rPr>
        <w:t>лица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05671" w:rsidRPr="001229E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нез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конным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и вын</w:t>
      </w:r>
      <w:r w:rsidR="00F74532" w:rsidRPr="001229E2">
        <w:rPr>
          <w:rFonts w:ascii="Times New Roman" w:hAnsi="Times New Roman" w:cs="Times New Roman"/>
          <w:sz w:val="28"/>
          <w:szCs w:val="28"/>
        </w:rPr>
        <w:t>есение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74532" w:rsidRPr="001229E2">
        <w:rPr>
          <w:rFonts w:ascii="Times New Roman" w:hAnsi="Times New Roman" w:cs="Times New Roman"/>
          <w:sz w:val="28"/>
          <w:szCs w:val="28"/>
        </w:rPr>
        <w:t>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по существу, в том числе об осуществлении при необходимости определенных действий.</w:t>
      </w:r>
    </w:p>
    <w:p w:rsidR="00D56A6C" w:rsidRPr="001229E2" w:rsidRDefault="00F518DC" w:rsidP="001F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Решение по итогам рассмотрения жалобы размещается в личном кабинете контролируемого лица с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="00D56A6C" w:rsidRPr="001229E2">
        <w:rPr>
          <w:rFonts w:ascii="Times New Roman" w:hAnsi="Times New Roman" w:cs="Times New Roman"/>
          <w:sz w:val="28"/>
          <w:szCs w:val="28"/>
        </w:rPr>
        <w:t>и муниципальных услуг и (или) регионального портал</w:t>
      </w:r>
      <w:r w:rsidR="00C17B19" w:rsidRPr="001229E2">
        <w:rPr>
          <w:rFonts w:ascii="Times New Roman" w:hAnsi="Times New Roman" w:cs="Times New Roman"/>
          <w:sz w:val="28"/>
          <w:szCs w:val="28"/>
        </w:rPr>
        <w:t>а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 государственных и м</w:t>
      </w:r>
      <w:r w:rsidR="00D56A6C" w:rsidRPr="001229E2">
        <w:rPr>
          <w:rFonts w:ascii="Times New Roman" w:hAnsi="Times New Roman" w:cs="Times New Roman"/>
          <w:sz w:val="28"/>
          <w:szCs w:val="28"/>
        </w:rPr>
        <w:t>у</w:t>
      </w:r>
      <w:r w:rsidR="00D56A6C" w:rsidRPr="001229E2">
        <w:rPr>
          <w:rFonts w:ascii="Times New Roman" w:hAnsi="Times New Roman" w:cs="Times New Roman"/>
          <w:sz w:val="28"/>
          <w:szCs w:val="28"/>
        </w:rPr>
        <w:t>ниципальных услуг, за исключением случая, указанного</w:t>
      </w:r>
      <w:r w:rsidR="00512267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B5E63" w:rsidRPr="001229E2">
        <w:rPr>
          <w:rFonts w:ascii="Times New Roman" w:hAnsi="Times New Roman" w:cs="Times New Roman"/>
          <w:sz w:val="28"/>
          <w:szCs w:val="28"/>
        </w:rPr>
        <w:t>шестом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C17B19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9B22C8" w:rsidRPr="001229E2">
        <w:rPr>
          <w:rFonts w:ascii="Times New Roman" w:hAnsi="Times New Roman" w:cs="Times New Roman"/>
          <w:sz w:val="28"/>
          <w:szCs w:val="28"/>
        </w:rPr>
        <w:t>5</w:t>
      </w:r>
      <w:r w:rsidR="00C17B19" w:rsidRPr="001229E2">
        <w:rPr>
          <w:rFonts w:ascii="Times New Roman" w:hAnsi="Times New Roman" w:cs="Times New Roman"/>
          <w:sz w:val="28"/>
          <w:szCs w:val="28"/>
        </w:rPr>
        <w:t>.1 настоящего Положения</w:t>
      </w:r>
      <w:r w:rsidR="00D56A6C" w:rsidRPr="001229E2">
        <w:rPr>
          <w:rFonts w:ascii="Times New Roman" w:hAnsi="Times New Roman" w:cs="Times New Roman"/>
          <w:sz w:val="28"/>
          <w:szCs w:val="28"/>
        </w:rPr>
        <w:t>.</w:t>
      </w:r>
    </w:p>
    <w:p w:rsidR="00AB62BD" w:rsidRPr="001229E2" w:rsidRDefault="00EA65B5" w:rsidP="00AB62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6A6C" w:rsidRPr="001229E2">
        <w:rPr>
          <w:rFonts w:ascii="Times New Roman" w:hAnsi="Times New Roman" w:cs="Times New Roman"/>
          <w:sz w:val="28"/>
          <w:szCs w:val="28"/>
        </w:rPr>
        <w:t>.1</w:t>
      </w:r>
      <w:r w:rsidR="0065767F" w:rsidRPr="001229E2">
        <w:rPr>
          <w:rFonts w:ascii="Times New Roman" w:hAnsi="Times New Roman" w:cs="Times New Roman"/>
          <w:sz w:val="28"/>
          <w:szCs w:val="28"/>
        </w:rPr>
        <w:t>1</w:t>
      </w:r>
      <w:r w:rsidR="00D56A6C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AB62BD" w:rsidRPr="001229E2">
        <w:rPr>
          <w:rFonts w:ascii="Times New Roman" w:hAnsi="Times New Roman" w:cs="Times New Roman"/>
          <w:sz w:val="28"/>
          <w:szCs w:val="28"/>
        </w:rPr>
        <w:t>Рассмотрение жалобы, связанной со сведениями и документами, с</w:t>
      </w:r>
      <w:r w:rsidR="00AB62BD" w:rsidRPr="001229E2">
        <w:rPr>
          <w:rFonts w:ascii="Times New Roman" w:hAnsi="Times New Roman" w:cs="Times New Roman"/>
          <w:sz w:val="28"/>
          <w:szCs w:val="28"/>
        </w:rPr>
        <w:t>о</w:t>
      </w:r>
      <w:r w:rsidR="00AB62BD" w:rsidRPr="001229E2">
        <w:rPr>
          <w:rFonts w:ascii="Times New Roman" w:hAnsi="Times New Roman" w:cs="Times New Roman"/>
          <w:sz w:val="28"/>
          <w:szCs w:val="28"/>
        </w:rPr>
        <w:t>ставляющими государственную или иную охраняемую законом тайну, ос</w:t>
      </w:r>
      <w:r w:rsidR="00AB62BD" w:rsidRPr="001229E2">
        <w:rPr>
          <w:rFonts w:ascii="Times New Roman" w:hAnsi="Times New Roman" w:cs="Times New Roman"/>
          <w:sz w:val="28"/>
          <w:szCs w:val="28"/>
        </w:rPr>
        <w:t>у</w:t>
      </w:r>
      <w:r w:rsidR="00AB62BD" w:rsidRPr="001229E2">
        <w:rPr>
          <w:rFonts w:ascii="Times New Roman" w:hAnsi="Times New Roman" w:cs="Times New Roman"/>
          <w:sz w:val="28"/>
          <w:szCs w:val="28"/>
        </w:rPr>
        <w:t>ществляется при обязательном присутствии контроли</w:t>
      </w:r>
      <w:r w:rsidR="00EA5744" w:rsidRPr="001229E2">
        <w:rPr>
          <w:rFonts w:ascii="Times New Roman" w:hAnsi="Times New Roman" w:cs="Times New Roman"/>
          <w:sz w:val="28"/>
          <w:szCs w:val="28"/>
        </w:rPr>
        <w:t>руемого лица, подавшего жалобу.</w:t>
      </w:r>
    </w:p>
    <w:p w:rsidR="00EA5744" w:rsidRPr="001229E2" w:rsidRDefault="00EA5744" w:rsidP="00AB62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</w:t>
      </w:r>
      <w:r w:rsidR="00AB62BD" w:rsidRPr="001229E2">
        <w:rPr>
          <w:rFonts w:ascii="Times New Roman" w:hAnsi="Times New Roman" w:cs="Times New Roman"/>
          <w:sz w:val="28"/>
          <w:szCs w:val="28"/>
        </w:rPr>
        <w:t xml:space="preserve">ассмотрение жалобы осуществляется в день, </w:t>
      </w:r>
      <w:r w:rsidR="003D0AEA" w:rsidRPr="001229E2">
        <w:rPr>
          <w:rFonts w:ascii="Times New Roman" w:hAnsi="Times New Roman" w:cs="Times New Roman"/>
          <w:sz w:val="28"/>
          <w:szCs w:val="28"/>
        </w:rPr>
        <w:t>определенный</w:t>
      </w:r>
      <w:r w:rsidR="00AB62BD" w:rsidRPr="001229E2">
        <w:rPr>
          <w:rFonts w:ascii="Times New Roman" w:hAnsi="Times New Roman" w:cs="Times New Roman"/>
          <w:sz w:val="28"/>
          <w:szCs w:val="28"/>
        </w:rPr>
        <w:t xml:space="preserve"> лицом, упо</w:t>
      </w:r>
      <w:r w:rsidR="00AB62BD" w:rsidRPr="001229E2">
        <w:rPr>
          <w:rFonts w:ascii="Times New Roman" w:hAnsi="Times New Roman" w:cs="Times New Roman"/>
          <w:sz w:val="28"/>
          <w:szCs w:val="28"/>
        </w:rPr>
        <w:t>л</w:t>
      </w:r>
      <w:r w:rsidR="00AB62BD" w:rsidRPr="001229E2">
        <w:rPr>
          <w:rFonts w:ascii="Times New Roman" w:hAnsi="Times New Roman" w:cs="Times New Roman"/>
          <w:sz w:val="28"/>
          <w:szCs w:val="28"/>
        </w:rPr>
        <w:t>номоченным в соответствии с пунктом</w:t>
      </w:r>
      <w:r w:rsidR="00C97E8D">
        <w:rPr>
          <w:rFonts w:ascii="Times New Roman" w:hAnsi="Times New Roman" w:cs="Times New Roman"/>
          <w:sz w:val="28"/>
          <w:szCs w:val="28"/>
        </w:rPr>
        <w:t xml:space="preserve"> 8</w:t>
      </w:r>
      <w:r w:rsidR="00D56A6C" w:rsidRPr="001229E2">
        <w:rPr>
          <w:rFonts w:ascii="Times New Roman" w:hAnsi="Times New Roman" w:cs="Times New Roman"/>
          <w:sz w:val="28"/>
          <w:szCs w:val="28"/>
        </w:rPr>
        <w:t>.2</w:t>
      </w:r>
      <w:r w:rsidR="003D0AEA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AB62BD" w:rsidRPr="001229E2">
        <w:rPr>
          <w:rFonts w:ascii="Times New Roman" w:hAnsi="Times New Roman" w:cs="Times New Roman"/>
          <w:sz w:val="28"/>
          <w:szCs w:val="28"/>
        </w:rPr>
        <w:t>настоящего Положения на рассмотр</w:t>
      </w:r>
      <w:r w:rsidR="00AB62BD" w:rsidRPr="001229E2">
        <w:rPr>
          <w:rFonts w:ascii="Times New Roman" w:hAnsi="Times New Roman" w:cs="Times New Roman"/>
          <w:sz w:val="28"/>
          <w:szCs w:val="28"/>
        </w:rPr>
        <w:t>е</w:t>
      </w:r>
      <w:r w:rsidR="00AB62BD" w:rsidRPr="001229E2">
        <w:rPr>
          <w:rFonts w:ascii="Times New Roman" w:hAnsi="Times New Roman" w:cs="Times New Roman"/>
          <w:sz w:val="28"/>
          <w:szCs w:val="28"/>
        </w:rPr>
        <w:t xml:space="preserve">ние жалобы. </w:t>
      </w:r>
    </w:p>
    <w:p w:rsidR="00AB62BD" w:rsidRPr="001229E2" w:rsidRDefault="00AB62BD" w:rsidP="00AB62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Извещение контролируемого лица о</w:t>
      </w:r>
      <w:r w:rsidR="003D0AEA" w:rsidRPr="001229E2">
        <w:rPr>
          <w:rFonts w:ascii="Times New Roman" w:hAnsi="Times New Roman" w:cs="Times New Roman"/>
          <w:sz w:val="28"/>
          <w:szCs w:val="28"/>
        </w:rPr>
        <w:t>б определении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дня для рассмотрения жалобы</w:t>
      </w:r>
      <w:r w:rsidR="00647CAC" w:rsidRPr="001229E2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647CAC" w:rsidRPr="001229E2">
        <w:rPr>
          <w:rFonts w:ascii="Times New Roman" w:hAnsi="Times New Roman" w:cs="Times New Roman"/>
          <w:sz w:val="28"/>
          <w:szCs w:val="28"/>
        </w:rPr>
        <w:t>связанной со сведениями и документами, составляющими госуда</w:t>
      </w:r>
      <w:r w:rsidR="00647CAC" w:rsidRPr="001229E2">
        <w:rPr>
          <w:rFonts w:ascii="Times New Roman" w:hAnsi="Times New Roman" w:cs="Times New Roman"/>
          <w:sz w:val="28"/>
          <w:szCs w:val="28"/>
        </w:rPr>
        <w:t>р</w:t>
      </w:r>
      <w:r w:rsidR="00647CAC" w:rsidRPr="001229E2">
        <w:rPr>
          <w:rFonts w:ascii="Times New Roman" w:hAnsi="Times New Roman" w:cs="Times New Roman"/>
          <w:sz w:val="28"/>
          <w:szCs w:val="28"/>
        </w:rPr>
        <w:t xml:space="preserve">ственную или иную охраняемую законом тайну, </w:t>
      </w:r>
      <w:r w:rsidRPr="001229E2">
        <w:rPr>
          <w:rFonts w:ascii="Times New Roman" w:hAnsi="Times New Roman" w:cs="Times New Roman"/>
          <w:sz w:val="28"/>
          <w:szCs w:val="28"/>
        </w:rPr>
        <w:t>в целях обеспечения личного присутствия контролируемого лица направляется контролируемому лицу не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нее чем за </w:t>
      </w:r>
      <w:r w:rsidR="003D0AEA" w:rsidRPr="001229E2">
        <w:rPr>
          <w:rFonts w:ascii="Times New Roman" w:hAnsi="Times New Roman" w:cs="Times New Roman"/>
          <w:sz w:val="28"/>
          <w:szCs w:val="28"/>
        </w:rPr>
        <w:t>пять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рабочих дней до дня рассмотрения жалобы со дня</w:t>
      </w:r>
      <w:r w:rsidR="00647CAC" w:rsidRPr="001229E2">
        <w:rPr>
          <w:rFonts w:ascii="Times New Roman" w:hAnsi="Times New Roman" w:cs="Times New Roman"/>
          <w:sz w:val="28"/>
          <w:szCs w:val="28"/>
        </w:rPr>
        <w:t xml:space="preserve"> её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ния</w:t>
      </w:r>
      <w:r w:rsidR="00647CAC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 xml:space="preserve">посредством извещения через личный кабинет контролируемого лица на </w:t>
      </w:r>
      <w:r w:rsidR="00C17B19" w:rsidRPr="001229E2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</w:t>
      </w:r>
      <w:proofErr w:type="gramEnd"/>
      <w:r w:rsidR="00C17B19" w:rsidRPr="001229E2">
        <w:rPr>
          <w:rFonts w:ascii="Times New Roman" w:hAnsi="Times New Roman" w:cs="Times New Roman"/>
          <w:sz w:val="28"/>
          <w:szCs w:val="28"/>
        </w:rPr>
        <w:t xml:space="preserve"> и (или) региональном </w:t>
      </w:r>
      <w:proofErr w:type="gramStart"/>
      <w:r w:rsidR="00C17B19" w:rsidRPr="001229E2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C17B19" w:rsidRPr="001229E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1229E2">
        <w:rPr>
          <w:rFonts w:ascii="Times New Roman" w:hAnsi="Times New Roman" w:cs="Times New Roman"/>
          <w:sz w:val="28"/>
          <w:szCs w:val="28"/>
        </w:rPr>
        <w:t>. Контролируемое лицо в сл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чае невозможности присутствия на рассмотрении жалобы, связанной со сведен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ями и документами, составляющими государственную или иную охраняемую 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коном тайну, направляет </w:t>
      </w:r>
      <w:r w:rsidR="00C17B19" w:rsidRPr="001229E2">
        <w:rPr>
          <w:rFonts w:ascii="Times New Roman" w:hAnsi="Times New Roman" w:cs="Times New Roman"/>
          <w:sz w:val="28"/>
          <w:szCs w:val="28"/>
        </w:rPr>
        <w:t>в Департамент в</w:t>
      </w:r>
      <w:r w:rsidRPr="001229E2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647CAC" w:rsidRPr="001229E2">
        <w:rPr>
          <w:rFonts w:ascii="Times New Roman" w:hAnsi="Times New Roman" w:cs="Times New Roman"/>
          <w:sz w:val="28"/>
          <w:szCs w:val="28"/>
        </w:rPr>
        <w:t>двух</w:t>
      </w:r>
      <w:r w:rsidRPr="001229E2">
        <w:rPr>
          <w:rFonts w:ascii="Times New Roman" w:hAnsi="Times New Roman" w:cs="Times New Roman"/>
          <w:sz w:val="28"/>
          <w:szCs w:val="28"/>
        </w:rPr>
        <w:t xml:space="preserve"> рабочих дней после 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лучения извещения о назначении дня рассмотрения такой жалобы уведомление </w:t>
      </w:r>
      <w:r w:rsidR="001F1B9B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о невозможности присутствия на рассмотрении такой жалобы.</w:t>
      </w:r>
    </w:p>
    <w:p w:rsidR="00EA5744" w:rsidRPr="001229E2" w:rsidRDefault="00AB62BD" w:rsidP="00AB62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случае получения </w:t>
      </w:r>
      <w:r w:rsidR="00C17B19" w:rsidRPr="001229E2">
        <w:rPr>
          <w:rFonts w:ascii="Times New Roman" w:hAnsi="Times New Roman" w:cs="Times New Roman"/>
          <w:sz w:val="28"/>
          <w:szCs w:val="28"/>
        </w:rPr>
        <w:t>Департаментом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такого уведомления от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мого лица</w:t>
      </w:r>
      <w:r w:rsidR="00C17B19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 xml:space="preserve"> жалоба, связанная со сведениями и документами, составляющими государственную или иную охраняемую законом тайну, рассматри</w:t>
      </w:r>
      <w:r w:rsidR="00C17B19" w:rsidRPr="001229E2">
        <w:rPr>
          <w:rFonts w:ascii="Times New Roman" w:hAnsi="Times New Roman" w:cs="Times New Roman"/>
          <w:sz w:val="28"/>
          <w:szCs w:val="28"/>
        </w:rPr>
        <w:t>вается без контролируемого лица.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C17B19"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 xml:space="preserve">езультаты рассмотрения жалобы контролируемое лицо вправе получить </w:t>
      </w:r>
      <w:r w:rsidR="00C17B19" w:rsidRPr="001229E2">
        <w:rPr>
          <w:rFonts w:ascii="Times New Roman" w:hAnsi="Times New Roman" w:cs="Times New Roman"/>
          <w:sz w:val="28"/>
          <w:szCs w:val="28"/>
        </w:rPr>
        <w:t>в Департаменте лично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C17B19" w:rsidRPr="001229E2" w:rsidRDefault="00C17B19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19" w:rsidRDefault="00C17B19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C1" w:rsidRDefault="000343C1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C1" w:rsidRDefault="000343C1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C1" w:rsidRDefault="000343C1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id w:val="-36799735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8A2640" w:rsidRPr="00512267" w:rsidRDefault="008A2640" w:rsidP="008A2640">
          <w:pPr>
            <w:pStyle w:val="a3"/>
            <w:spacing w:line="192" w:lineRule="auto"/>
            <w:ind w:left="5812"/>
            <w:rPr>
              <w:rFonts w:ascii="Times New Roman" w:hAnsi="Times New Roman" w:cs="Times New Roman"/>
              <w:sz w:val="28"/>
              <w:szCs w:val="28"/>
            </w:rPr>
          </w:pPr>
          <w:r w:rsidRPr="00512267">
            <w:rPr>
              <w:rFonts w:ascii="Times New Roman" w:hAnsi="Times New Roman" w:cs="Times New Roman"/>
              <w:sz w:val="28"/>
              <w:szCs w:val="28"/>
            </w:rPr>
            <w:t xml:space="preserve">Приложение 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8A2640" w:rsidRPr="00512267" w:rsidRDefault="008A2640" w:rsidP="008A2640">
          <w:pPr>
            <w:pStyle w:val="a3"/>
            <w:spacing w:line="192" w:lineRule="auto"/>
            <w:ind w:left="5812"/>
            <w:rPr>
              <w:rFonts w:ascii="Times New Roman" w:hAnsi="Times New Roman" w:cs="Times New Roman"/>
              <w:sz w:val="28"/>
              <w:szCs w:val="28"/>
            </w:rPr>
          </w:pPr>
          <w:r w:rsidRPr="00512267">
            <w:rPr>
              <w:rFonts w:ascii="Times New Roman" w:hAnsi="Times New Roman" w:cs="Times New Roman"/>
              <w:sz w:val="28"/>
              <w:szCs w:val="28"/>
            </w:rPr>
            <w:t xml:space="preserve">к решению Красноярского </w:t>
          </w:r>
          <w:r>
            <w:rPr>
              <w:rFonts w:ascii="Times New Roman" w:hAnsi="Times New Roman" w:cs="Times New Roman"/>
              <w:sz w:val="28"/>
              <w:szCs w:val="28"/>
            </w:rPr>
            <w:br/>
          </w:r>
          <w:r w:rsidRPr="00512267">
            <w:rPr>
              <w:rFonts w:ascii="Times New Roman" w:hAnsi="Times New Roman" w:cs="Times New Roman"/>
              <w:sz w:val="28"/>
              <w:szCs w:val="28"/>
            </w:rPr>
            <w:t>городского Совета депутатов</w:t>
          </w:r>
        </w:p>
        <w:p w:rsidR="008A2640" w:rsidRPr="00476EC4" w:rsidRDefault="008A2640" w:rsidP="008A2640">
          <w:pPr>
            <w:pStyle w:val="a3"/>
            <w:spacing w:line="192" w:lineRule="auto"/>
            <w:ind w:left="5812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 ___________</w:t>
          </w:r>
          <w:r w:rsidRPr="00512267">
            <w:rPr>
              <w:rFonts w:ascii="Times New Roman" w:hAnsi="Times New Roman" w:cs="Times New Roman"/>
              <w:sz w:val="28"/>
              <w:szCs w:val="28"/>
            </w:rPr>
            <w:t>№ ______</w:t>
          </w:r>
          <w:r>
            <w:rPr>
              <w:rFonts w:ascii="Times New Roman" w:hAnsi="Times New Roman" w:cs="Times New Roman"/>
              <w:sz w:val="28"/>
              <w:szCs w:val="28"/>
            </w:rPr>
            <w:t>_____</w:t>
          </w:r>
        </w:p>
      </w:sdtContent>
    </w:sdt>
    <w:p w:rsidR="008A2640" w:rsidRDefault="008A2640" w:rsidP="008A2640"/>
    <w:p w:rsidR="0079405E" w:rsidRPr="001229E2" w:rsidRDefault="007B7415" w:rsidP="007940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ЗЕМЕЛЬНОГО </w:t>
      </w:r>
      <w:r w:rsidR="008D6417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КОНТРОЛЯ</w:t>
      </w:r>
      <w:r w:rsidR="002A5221" w:rsidRPr="001229E2">
        <w:rPr>
          <w:rFonts w:ascii="Times New Roman" w:hAnsi="Times New Roman" w:cs="Times New Roman"/>
          <w:sz w:val="28"/>
          <w:szCs w:val="28"/>
        </w:rPr>
        <w:t xml:space="preserve"> НА ТЕРРИТОРИИ ГОРОДА КРАСНОЯРСКА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F57335">
        <w:rPr>
          <w:rFonts w:ascii="Times New Roman" w:hAnsi="Times New Roman" w:cs="Times New Roman"/>
          <w:sz w:val="28"/>
          <w:szCs w:val="28"/>
        </w:rPr>
        <w:t>И ИХ ЦЕЛЕВЫЕ ЗНАЧЕНИЯ</w:t>
      </w:r>
    </w:p>
    <w:p w:rsidR="007B7415" w:rsidRPr="001229E2" w:rsidRDefault="007B7415" w:rsidP="007B74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7B7415" w:rsidRPr="001229E2" w:rsidTr="009473FA">
        <w:tc>
          <w:tcPr>
            <w:tcW w:w="7763" w:type="dxa"/>
            <w:vAlign w:val="center"/>
          </w:tcPr>
          <w:p w:rsidR="007B7415" w:rsidRPr="001229E2" w:rsidRDefault="007B7415" w:rsidP="009473FA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Ключевые показатели</w:t>
            </w:r>
          </w:p>
        </w:tc>
        <w:tc>
          <w:tcPr>
            <w:tcW w:w="2091" w:type="dxa"/>
            <w:vAlign w:val="center"/>
          </w:tcPr>
          <w:p w:rsidR="007B7415" w:rsidRPr="001229E2" w:rsidRDefault="007B7415" w:rsidP="009473FA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Целевые </w:t>
            </w:r>
            <w:r w:rsidR="009473FA" w:rsidRPr="001229E2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значения</w:t>
            </w:r>
          </w:p>
        </w:tc>
      </w:tr>
      <w:tr w:rsidR="002A5221" w:rsidRPr="001229E2" w:rsidTr="002A5221">
        <w:tc>
          <w:tcPr>
            <w:tcW w:w="7763" w:type="dxa"/>
          </w:tcPr>
          <w:p w:rsidR="002A5221" w:rsidRPr="001229E2" w:rsidRDefault="002A5221" w:rsidP="002A5221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Процент выполнения Департаментом плана проведения пл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новых контрольных мероприятий на очередной календарный год</w:t>
            </w:r>
          </w:p>
        </w:tc>
        <w:tc>
          <w:tcPr>
            <w:tcW w:w="2091" w:type="dxa"/>
            <w:vAlign w:val="center"/>
          </w:tcPr>
          <w:p w:rsidR="002A5221" w:rsidRPr="001229E2" w:rsidRDefault="002A5221" w:rsidP="002A5221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</w:tr>
      <w:tr w:rsidR="00F409E8" w:rsidRPr="001229E2" w:rsidTr="002A5221">
        <w:tc>
          <w:tcPr>
            <w:tcW w:w="7763" w:type="dxa"/>
          </w:tcPr>
          <w:p w:rsidR="00F409E8" w:rsidRPr="001229E2" w:rsidRDefault="00F409E8" w:rsidP="009E69AF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Процент контрольных мероприятий, по которым выявлены нарушения обязательных требований земельного законод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тельства</w:t>
            </w:r>
          </w:p>
        </w:tc>
        <w:tc>
          <w:tcPr>
            <w:tcW w:w="2091" w:type="dxa"/>
            <w:vAlign w:val="center"/>
          </w:tcPr>
          <w:p w:rsidR="00F409E8" w:rsidRPr="001229E2" w:rsidRDefault="009E69AF" w:rsidP="002A5221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65</w:t>
            </w:r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2A5221" w:rsidRPr="001229E2" w:rsidTr="002A5221">
        <w:tc>
          <w:tcPr>
            <w:tcW w:w="7763" w:type="dxa"/>
          </w:tcPr>
          <w:p w:rsidR="002A5221" w:rsidRPr="001229E2" w:rsidRDefault="002A5221" w:rsidP="00E9782A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Процент контрольных мероприятий,</w:t>
            </w:r>
            <w:r w:rsidR="00285FB4"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при взаимодействии с контролируемыми лицами, 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по которым назначены админ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стративн</w:t>
            </w:r>
            <w:r w:rsidR="00E9782A" w:rsidRPr="001229E2"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наказания </w:t>
            </w:r>
          </w:p>
        </w:tc>
        <w:tc>
          <w:tcPr>
            <w:tcW w:w="2091" w:type="dxa"/>
            <w:vAlign w:val="center"/>
          </w:tcPr>
          <w:p w:rsidR="002A5221" w:rsidRPr="001229E2" w:rsidRDefault="00733FF9" w:rsidP="002A5221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2A5221" w:rsidRPr="001229E2">
              <w:rPr>
                <w:rFonts w:eastAsiaTheme="minorHAnsi"/>
                <w:sz w:val="28"/>
                <w:szCs w:val="28"/>
                <w:lang w:eastAsia="en-US"/>
              </w:rPr>
              <w:t>0 %</w:t>
            </w:r>
          </w:p>
        </w:tc>
      </w:tr>
      <w:tr w:rsidR="002A5221" w:rsidRPr="001229E2" w:rsidTr="002A5221">
        <w:tc>
          <w:tcPr>
            <w:tcW w:w="7763" w:type="dxa"/>
          </w:tcPr>
          <w:p w:rsidR="002A5221" w:rsidRPr="001229E2" w:rsidRDefault="002A5221" w:rsidP="002A5221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Процент отмененных результатов контрольных 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br/>
              <w:t>мероприятий</w:t>
            </w:r>
            <w:r w:rsidR="009D0D0A" w:rsidRPr="001229E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в том числе </w:t>
            </w:r>
            <w:proofErr w:type="gramStart"/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>представлениями</w:t>
            </w:r>
            <w:proofErr w:type="gramEnd"/>
            <w:r w:rsidR="00F409E8" w:rsidRPr="001229E2">
              <w:rPr>
                <w:rFonts w:eastAsiaTheme="minorHAnsi"/>
                <w:sz w:val="28"/>
                <w:szCs w:val="28"/>
                <w:lang w:eastAsia="en-US"/>
              </w:rPr>
              <w:t xml:space="preserve"> прокуратуры</w:t>
            </w:r>
          </w:p>
        </w:tc>
        <w:tc>
          <w:tcPr>
            <w:tcW w:w="2091" w:type="dxa"/>
            <w:vAlign w:val="center"/>
          </w:tcPr>
          <w:p w:rsidR="002A5221" w:rsidRPr="001229E2" w:rsidRDefault="002A5221" w:rsidP="002A5221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2A5221" w:rsidRPr="001229E2" w:rsidTr="002A5221">
        <w:tc>
          <w:tcPr>
            <w:tcW w:w="7763" w:type="dxa"/>
          </w:tcPr>
          <w:p w:rsidR="002A5221" w:rsidRPr="001229E2" w:rsidRDefault="002A5221" w:rsidP="002A5221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Процент обоснованных жалоб на действия (бездействие) Д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партамента и (или) его должностных лиц при проведении ко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трольных мероприятий</w:t>
            </w:r>
          </w:p>
        </w:tc>
        <w:tc>
          <w:tcPr>
            <w:tcW w:w="2091" w:type="dxa"/>
            <w:vAlign w:val="center"/>
          </w:tcPr>
          <w:p w:rsidR="002A5221" w:rsidRPr="001229E2" w:rsidRDefault="002A5221" w:rsidP="002A5221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229E2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</w:tbl>
    <w:p w:rsidR="002A5221" w:rsidRPr="001229E2" w:rsidRDefault="002A5221" w:rsidP="007B74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5221" w:rsidRPr="001229E2" w:rsidRDefault="002A5221">
      <w:pPr>
        <w:rPr>
          <w:rFonts w:ascii="Times New Roman" w:hAnsi="Times New Roman" w:cs="Times New Roman"/>
          <w:sz w:val="28"/>
          <w:szCs w:val="28"/>
        </w:rPr>
        <w:sectPr w:rsidR="002A5221" w:rsidRPr="001229E2" w:rsidSect="005F52F4">
          <w:headerReference w:type="default" r:id="rId8"/>
          <w:headerReference w:type="first" r:id="rId9"/>
          <w:type w:val="continuous"/>
          <w:pgSz w:w="11906" w:h="16838"/>
          <w:pgMar w:top="1134" w:right="567" w:bottom="1146" w:left="1560" w:header="709" w:footer="709" w:gutter="0"/>
          <w:cols w:space="708"/>
          <w:titlePg/>
          <w:docGrid w:linePitch="360"/>
        </w:sectPr>
      </w:pPr>
    </w:p>
    <w:p w:rsidR="00E049B7" w:rsidRPr="00512267" w:rsidRDefault="00E049B7" w:rsidP="00E049B7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049B7" w:rsidRPr="00512267" w:rsidRDefault="00E049B7" w:rsidP="00E049B7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512267">
        <w:rPr>
          <w:rFonts w:ascii="Times New Roman" w:hAnsi="Times New Roman" w:cs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12267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E049B7" w:rsidRPr="00512267" w:rsidRDefault="00E049B7" w:rsidP="00E049B7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Pr="00512267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12267">
        <w:rPr>
          <w:rFonts w:ascii="Times New Roman" w:hAnsi="Times New Roman" w:cs="Times New Roman"/>
          <w:sz w:val="28"/>
          <w:szCs w:val="28"/>
        </w:rPr>
        <w:t>___</w:t>
      </w:r>
    </w:p>
    <w:p w:rsidR="00E049B7" w:rsidRDefault="00E049B7" w:rsidP="00E049B7">
      <w:pPr>
        <w:pStyle w:val="a3"/>
      </w:pPr>
    </w:p>
    <w:p w:rsidR="002A5221" w:rsidRPr="001229E2" w:rsidRDefault="002A5221" w:rsidP="002A52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ИНДИКАТИВНЫЕ ПОКАЗАТЕЛИ МУНИЦИПАЛЬНОГО ЗЕМЕЛЬНОГО КОНТРОЛЯ НА ТЕРРИТОРИИ ГОРОДА КРАСНОЯРСКА</w:t>
      </w: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3969"/>
      </w:tblGrid>
      <w:tr w:rsidR="008C46E3" w:rsidRPr="00246DEC" w:rsidTr="00246DEC">
        <w:tc>
          <w:tcPr>
            <w:tcW w:w="1101" w:type="dxa"/>
          </w:tcPr>
          <w:p w:rsidR="00991359" w:rsidRPr="00246DEC" w:rsidRDefault="00991359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Номер </w:t>
            </w:r>
            <w:r w:rsidRPr="00246DEC">
              <w:rPr>
                <w:sz w:val="27"/>
                <w:szCs w:val="27"/>
              </w:rPr>
              <w:br/>
              <w:t>показ</w:t>
            </w:r>
            <w:r w:rsidRPr="00246DEC">
              <w:rPr>
                <w:sz w:val="27"/>
                <w:szCs w:val="27"/>
              </w:rPr>
              <w:t>а</w:t>
            </w:r>
            <w:r w:rsidRPr="00246DEC">
              <w:rPr>
                <w:sz w:val="27"/>
                <w:szCs w:val="27"/>
              </w:rPr>
              <w:t>теля</w:t>
            </w:r>
          </w:p>
        </w:tc>
        <w:tc>
          <w:tcPr>
            <w:tcW w:w="2693" w:type="dxa"/>
          </w:tcPr>
          <w:p w:rsidR="00991359" w:rsidRPr="00246DEC" w:rsidRDefault="00991359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Наименование </w:t>
            </w:r>
            <w:r w:rsidRPr="00246DEC">
              <w:rPr>
                <w:sz w:val="27"/>
                <w:szCs w:val="27"/>
              </w:rPr>
              <w:br/>
              <w:t>показателя</w:t>
            </w:r>
          </w:p>
        </w:tc>
        <w:tc>
          <w:tcPr>
            <w:tcW w:w="1843" w:type="dxa"/>
          </w:tcPr>
          <w:p w:rsidR="00991359" w:rsidRPr="00246DEC" w:rsidRDefault="00991359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Расчет пок</w:t>
            </w:r>
            <w:r w:rsidRPr="00246DEC">
              <w:rPr>
                <w:sz w:val="27"/>
                <w:szCs w:val="27"/>
              </w:rPr>
              <w:t>а</w:t>
            </w:r>
            <w:r w:rsidRPr="00246DEC">
              <w:rPr>
                <w:sz w:val="27"/>
                <w:szCs w:val="27"/>
              </w:rPr>
              <w:t>зателя</w:t>
            </w:r>
            <w:proofErr w:type="gramStart"/>
            <w:r w:rsidRPr="00246DEC">
              <w:rPr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3969" w:type="dxa"/>
          </w:tcPr>
          <w:p w:rsidR="00991359" w:rsidRPr="00246DEC" w:rsidRDefault="00991359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Примечания</w:t>
            </w:r>
          </w:p>
        </w:tc>
      </w:tr>
      <w:tr w:rsidR="00947497" w:rsidRPr="00246DEC" w:rsidTr="00246DEC">
        <w:tc>
          <w:tcPr>
            <w:tcW w:w="1101" w:type="dxa"/>
            <w:vAlign w:val="center"/>
          </w:tcPr>
          <w:p w:rsidR="00947497" w:rsidRPr="00246DEC" w:rsidRDefault="009A2671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1</w:t>
            </w:r>
          </w:p>
        </w:tc>
        <w:tc>
          <w:tcPr>
            <w:tcW w:w="2693" w:type="dxa"/>
          </w:tcPr>
          <w:p w:rsidR="00947497" w:rsidRPr="00246DEC" w:rsidRDefault="00947497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Процент выполнения плана проведения плановых контрол</w:t>
            </w:r>
            <w:r w:rsidRPr="00246DEC">
              <w:rPr>
                <w:sz w:val="27"/>
                <w:szCs w:val="27"/>
              </w:rPr>
              <w:t>ь</w:t>
            </w:r>
            <w:r w:rsidRPr="00246DEC">
              <w:rPr>
                <w:sz w:val="27"/>
                <w:szCs w:val="27"/>
              </w:rPr>
              <w:t>ных мероприятий</w:t>
            </w:r>
          </w:p>
        </w:tc>
        <w:tc>
          <w:tcPr>
            <w:tcW w:w="1843" w:type="dxa"/>
            <w:vAlign w:val="center"/>
          </w:tcPr>
          <w:p w:rsidR="00947497" w:rsidRPr="00246DEC" w:rsidRDefault="009A2671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</w:t>
            </w:r>
            <w:r w:rsidR="00A052A0" w:rsidRPr="00246DEC">
              <w:rPr>
                <w:sz w:val="27"/>
                <w:szCs w:val="27"/>
              </w:rPr>
              <w:t>М</w:t>
            </w:r>
            <w:r w:rsidRPr="00246DEC">
              <w:rPr>
                <w:sz w:val="27"/>
                <w:szCs w:val="27"/>
              </w:rPr>
              <w:t>ПРОВ / К</w:t>
            </w:r>
            <w:r w:rsidR="00A052A0" w:rsidRPr="00246DEC">
              <w:rPr>
                <w:sz w:val="27"/>
                <w:szCs w:val="27"/>
              </w:rPr>
              <w:t>М</w:t>
            </w:r>
            <w:r w:rsidRPr="00246DEC">
              <w:rPr>
                <w:sz w:val="27"/>
                <w:szCs w:val="27"/>
              </w:rPr>
              <w:t>ПЛАН</w:t>
            </w:r>
            <w:r w:rsidRPr="00246DEC">
              <w:rPr>
                <w:sz w:val="27"/>
                <w:szCs w:val="27"/>
              </w:rPr>
              <w:br/>
              <w:t>× 100</w:t>
            </w:r>
          </w:p>
        </w:tc>
        <w:tc>
          <w:tcPr>
            <w:tcW w:w="3969" w:type="dxa"/>
          </w:tcPr>
          <w:p w:rsidR="00947497" w:rsidRPr="00246DEC" w:rsidRDefault="00947497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</w:t>
            </w:r>
            <w:r w:rsidR="00A052A0" w:rsidRPr="00246DEC">
              <w:rPr>
                <w:sz w:val="27"/>
                <w:szCs w:val="27"/>
              </w:rPr>
              <w:t>М</w:t>
            </w:r>
            <w:r w:rsidRPr="00246DEC">
              <w:rPr>
                <w:sz w:val="27"/>
                <w:szCs w:val="27"/>
              </w:rPr>
              <w:t xml:space="preserve">ПРОВ </w:t>
            </w:r>
            <w:r w:rsidR="009A2671" w:rsidRPr="00246DEC">
              <w:rPr>
                <w:sz w:val="27"/>
                <w:szCs w:val="27"/>
              </w:rPr>
              <w:t>–</w:t>
            </w:r>
            <w:r w:rsidRPr="00246DEC">
              <w:rPr>
                <w:sz w:val="27"/>
                <w:szCs w:val="27"/>
              </w:rPr>
              <w:t xml:space="preserve"> количество пров</w:t>
            </w:r>
            <w:r w:rsidRPr="00246DEC">
              <w:rPr>
                <w:sz w:val="27"/>
                <w:szCs w:val="27"/>
              </w:rPr>
              <w:t>е</w:t>
            </w:r>
            <w:r w:rsidRPr="00246DEC">
              <w:rPr>
                <w:sz w:val="27"/>
                <w:szCs w:val="27"/>
              </w:rPr>
              <w:t>денных контрольных меропри</w:t>
            </w:r>
            <w:r w:rsidRPr="00246DEC">
              <w:rPr>
                <w:sz w:val="27"/>
                <w:szCs w:val="27"/>
              </w:rPr>
              <w:t>я</w:t>
            </w:r>
            <w:r w:rsidRPr="00246DEC">
              <w:rPr>
                <w:sz w:val="27"/>
                <w:szCs w:val="27"/>
              </w:rPr>
              <w:t>тий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ед.;</w:t>
            </w:r>
          </w:p>
          <w:p w:rsidR="00947497" w:rsidRPr="00246DEC" w:rsidRDefault="00947497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</w:t>
            </w:r>
            <w:r w:rsidR="00A052A0" w:rsidRPr="00246DEC">
              <w:rPr>
                <w:sz w:val="27"/>
                <w:szCs w:val="27"/>
              </w:rPr>
              <w:t>М</w:t>
            </w:r>
            <w:r w:rsidRPr="00246DEC">
              <w:rPr>
                <w:sz w:val="27"/>
                <w:szCs w:val="27"/>
              </w:rPr>
              <w:t>ПЛАН</w:t>
            </w:r>
            <w:r w:rsidR="009A2671" w:rsidRPr="00246DEC">
              <w:rPr>
                <w:sz w:val="27"/>
                <w:szCs w:val="27"/>
              </w:rPr>
              <w:t xml:space="preserve"> – </w:t>
            </w:r>
            <w:r w:rsidRPr="00246DEC">
              <w:rPr>
                <w:sz w:val="27"/>
                <w:szCs w:val="27"/>
              </w:rPr>
              <w:t>количество план</w:t>
            </w:r>
            <w:r w:rsidRPr="00246DEC">
              <w:rPr>
                <w:sz w:val="27"/>
                <w:szCs w:val="27"/>
              </w:rPr>
              <w:t>о</w:t>
            </w:r>
            <w:r w:rsidRPr="00246DEC">
              <w:rPr>
                <w:sz w:val="27"/>
                <w:szCs w:val="27"/>
              </w:rPr>
              <w:t>вых контрольных мероприятий, ед.</w:t>
            </w:r>
          </w:p>
        </w:tc>
      </w:tr>
      <w:tr w:rsidR="00991359" w:rsidRPr="00246DEC" w:rsidTr="00246DEC">
        <w:trPr>
          <w:trHeight w:val="2184"/>
        </w:trPr>
        <w:tc>
          <w:tcPr>
            <w:tcW w:w="1101" w:type="dxa"/>
            <w:vAlign w:val="center"/>
            <w:hideMark/>
          </w:tcPr>
          <w:p w:rsidR="00991359" w:rsidRPr="00246DEC" w:rsidRDefault="009A2671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2</w:t>
            </w:r>
          </w:p>
        </w:tc>
        <w:tc>
          <w:tcPr>
            <w:tcW w:w="2693" w:type="dxa"/>
            <w:hideMark/>
          </w:tcPr>
          <w:p w:rsidR="00991359" w:rsidRPr="00246DEC" w:rsidRDefault="00991359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Доля </w:t>
            </w:r>
            <w:r w:rsidR="00AC1904" w:rsidRPr="00246DEC">
              <w:rPr>
                <w:sz w:val="27"/>
                <w:szCs w:val="27"/>
              </w:rPr>
              <w:t>контрольных</w:t>
            </w:r>
            <w:r w:rsidRPr="00246DEC">
              <w:rPr>
                <w:sz w:val="27"/>
                <w:szCs w:val="27"/>
              </w:rPr>
              <w:t xml:space="preserve"> мероприятий</w:t>
            </w:r>
            <w:r w:rsidR="00AC1904" w:rsidRPr="00246DEC">
              <w:rPr>
                <w:sz w:val="27"/>
                <w:szCs w:val="27"/>
              </w:rPr>
              <w:t xml:space="preserve"> </w:t>
            </w:r>
            <w:proofErr w:type="gramStart"/>
            <w:r w:rsidR="00AC1904" w:rsidRPr="00246DEC">
              <w:rPr>
                <w:sz w:val="27"/>
                <w:szCs w:val="27"/>
              </w:rPr>
              <w:t>со</w:t>
            </w:r>
            <w:proofErr w:type="gramEnd"/>
            <w:r w:rsidR="00AC1904" w:rsidRPr="00246DEC">
              <w:rPr>
                <w:sz w:val="27"/>
                <w:szCs w:val="27"/>
              </w:rPr>
              <w:t xml:space="preserve"> вз</w:t>
            </w:r>
            <w:r w:rsidR="00AC1904" w:rsidRPr="00246DEC">
              <w:rPr>
                <w:sz w:val="27"/>
                <w:szCs w:val="27"/>
              </w:rPr>
              <w:t>а</w:t>
            </w:r>
            <w:r w:rsidR="00AC1904" w:rsidRPr="00246DEC">
              <w:rPr>
                <w:sz w:val="27"/>
                <w:szCs w:val="27"/>
              </w:rPr>
              <w:t>имодействием с ко</w:t>
            </w:r>
            <w:r w:rsidR="00AC1904" w:rsidRPr="00246DEC">
              <w:rPr>
                <w:sz w:val="27"/>
                <w:szCs w:val="27"/>
              </w:rPr>
              <w:t>н</w:t>
            </w:r>
            <w:r w:rsidR="00AC1904" w:rsidRPr="00246DEC">
              <w:rPr>
                <w:sz w:val="27"/>
                <w:szCs w:val="27"/>
              </w:rPr>
              <w:t>тролируемыми л</w:t>
            </w:r>
            <w:r w:rsidR="00AC1904" w:rsidRPr="00246DEC">
              <w:rPr>
                <w:sz w:val="27"/>
                <w:szCs w:val="27"/>
              </w:rPr>
              <w:t>и</w:t>
            </w:r>
            <w:r w:rsidR="00AC1904" w:rsidRPr="00246DEC">
              <w:rPr>
                <w:sz w:val="27"/>
                <w:szCs w:val="27"/>
              </w:rPr>
              <w:t>цами</w:t>
            </w:r>
            <w:r w:rsidRPr="00246DEC">
              <w:rPr>
                <w:sz w:val="27"/>
                <w:szCs w:val="27"/>
              </w:rPr>
              <w:t>,</w:t>
            </w:r>
            <w:r w:rsidR="00AC1904" w:rsidRPr="00246DEC">
              <w:rPr>
                <w:sz w:val="27"/>
                <w:szCs w:val="27"/>
              </w:rPr>
              <w:t xml:space="preserve"> </w:t>
            </w:r>
            <w:r w:rsidRPr="00246DEC">
              <w:rPr>
                <w:sz w:val="27"/>
                <w:szCs w:val="27"/>
              </w:rPr>
              <w:t>по результатам которых не было в</w:t>
            </w:r>
            <w:r w:rsidRPr="00246DEC">
              <w:rPr>
                <w:sz w:val="27"/>
                <w:szCs w:val="27"/>
              </w:rPr>
              <w:t>ы</w:t>
            </w:r>
            <w:r w:rsidRPr="00246DEC">
              <w:rPr>
                <w:sz w:val="27"/>
                <w:szCs w:val="27"/>
              </w:rPr>
              <w:t>яв</w:t>
            </w:r>
            <w:r w:rsidR="00AC1904" w:rsidRPr="00246DEC">
              <w:rPr>
                <w:sz w:val="27"/>
                <w:szCs w:val="27"/>
              </w:rPr>
              <w:t xml:space="preserve">лено </w:t>
            </w:r>
            <w:r w:rsidRPr="00246DEC">
              <w:rPr>
                <w:sz w:val="27"/>
                <w:szCs w:val="27"/>
              </w:rPr>
              <w:t>нарушений</w:t>
            </w:r>
          </w:p>
        </w:tc>
        <w:tc>
          <w:tcPr>
            <w:tcW w:w="1843" w:type="dxa"/>
            <w:vAlign w:val="center"/>
            <w:hideMark/>
          </w:tcPr>
          <w:p w:rsidR="00822191" w:rsidRPr="00246DEC" w:rsidRDefault="009A2671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КМБН / </w:t>
            </w:r>
            <w:r w:rsidR="006351EC" w:rsidRPr="00246DEC">
              <w:rPr>
                <w:sz w:val="27"/>
                <w:szCs w:val="27"/>
              </w:rPr>
              <w:br/>
            </w:r>
            <w:r w:rsidRPr="00246DEC">
              <w:rPr>
                <w:sz w:val="27"/>
                <w:szCs w:val="27"/>
              </w:rPr>
              <w:t>КМ × 100</w:t>
            </w:r>
          </w:p>
        </w:tc>
        <w:tc>
          <w:tcPr>
            <w:tcW w:w="3969" w:type="dxa"/>
            <w:hideMark/>
          </w:tcPr>
          <w:p w:rsidR="00991359" w:rsidRPr="00246DEC" w:rsidRDefault="00947497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</w:t>
            </w:r>
            <w:r w:rsidR="00822191" w:rsidRPr="00246DEC">
              <w:rPr>
                <w:sz w:val="27"/>
                <w:szCs w:val="27"/>
              </w:rPr>
              <w:t xml:space="preserve"> – </w:t>
            </w:r>
            <w:r w:rsidRPr="00246DEC">
              <w:rPr>
                <w:sz w:val="27"/>
                <w:szCs w:val="27"/>
              </w:rPr>
              <w:t>количество проведенных контрольных мероприятий</w:t>
            </w:r>
            <w:r w:rsidR="00991359" w:rsidRPr="00246DEC">
              <w:rPr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="00991359" w:rsidRPr="00246DEC">
              <w:rPr>
                <w:sz w:val="27"/>
                <w:szCs w:val="27"/>
              </w:rPr>
              <w:t>ед</w:t>
            </w:r>
            <w:proofErr w:type="spellEnd"/>
            <w:proofErr w:type="gramEnd"/>
            <w:r w:rsidR="00FB58EB" w:rsidRPr="00246DEC">
              <w:rPr>
                <w:sz w:val="27"/>
                <w:szCs w:val="27"/>
              </w:rPr>
              <w:t>;</w:t>
            </w:r>
          </w:p>
          <w:p w:rsidR="00822191" w:rsidRPr="00246DEC" w:rsidRDefault="00947497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КМБН</w:t>
            </w:r>
            <w:r w:rsidR="00822191" w:rsidRPr="00246DEC">
              <w:rPr>
                <w:sz w:val="27"/>
                <w:szCs w:val="27"/>
              </w:rPr>
              <w:t xml:space="preserve"> – </w:t>
            </w:r>
            <w:r w:rsidRPr="00246DEC">
              <w:rPr>
                <w:sz w:val="27"/>
                <w:szCs w:val="27"/>
              </w:rPr>
              <w:t>количество контрол</w:t>
            </w:r>
            <w:r w:rsidRPr="00246DEC">
              <w:rPr>
                <w:sz w:val="27"/>
                <w:szCs w:val="27"/>
              </w:rPr>
              <w:t>ь</w:t>
            </w:r>
            <w:r w:rsidRPr="00246DEC">
              <w:rPr>
                <w:sz w:val="27"/>
                <w:szCs w:val="27"/>
              </w:rPr>
              <w:t>ных</w:t>
            </w:r>
            <w:r w:rsidR="009A2671" w:rsidRPr="00246DEC">
              <w:rPr>
                <w:sz w:val="27"/>
                <w:szCs w:val="27"/>
              </w:rPr>
              <w:t xml:space="preserve"> </w:t>
            </w:r>
            <w:r w:rsidRPr="00246DEC">
              <w:rPr>
                <w:sz w:val="27"/>
                <w:szCs w:val="27"/>
              </w:rPr>
              <w:t>мероприятий</w:t>
            </w:r>
            <w:r w:rsidR="00822191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по рез</w:t>
            </w:r>
            <w:r w:rsidR="009A2671" w:rsidRPr="00246DEC">
              <w:rPr>
                <w:sz w:val="27"/>
                <w:szCs w:val="27"/>
              </w:rPr>
              <w:t>у</w:t>
            </w:r>
            <w:r w:rsidRPr="00246DEC">
              <w:rPr>
                <w:sz w:val="27"/>
                <w:szCs w:val="27"/>
              </w:rPr>
              <w:t>льт</w:t>
            </w:r>
            <w:r w:rsidRPr="00246DEC">
              <w:rPr>
                <w:sz w:val="27"/>
                <w:szCs w:val="27"/>
              </w:rPr>
              <w:t>а</w:t>
            </w:r>
            <w:r w:rsidRPr="00246DEC">
              <w:rPr>
                <w:sz w:val="27"/>
                <w:szCs w:val="27"/>
              </w:rPr>
              <w:t>там которых не выявлено нар</w:t>
            </w:r>
            <w:r w:rsidRPr="00246DEC">
              <w:rPr>
                <w:sz w:val="27"/>
                <w:szCs w:val="27"/>
              </w:rPr>
              <w:t>у</w:t>
            </w:r>
            <w:r w:rsidRPr="00246DEC">
              <w:rPr>
                <w:sz w:val="27"/>
                <w:szCs w:val="27"/>
              </w:rPr>
              <w:t>шений</w:t>
            </w:r>
            <w:r w:rsidR="009A2671" w:rsidRPr="00246DEC">
              <w:rPr>
                <w:sz w:val="27"/>
                <w:szCs w:val="27"/>
              </w:rPr>
              <w:t>,</w:t>
            </w:r>
            <w:r w:rsidR="00822191" w:rsidRPr="00246DEC">
              <w:rPr>
                <w:sz w:val="27"/>
                <w:szCs w:val="27"/>
              </w:rPr>
              <w:t xml:space="preserve"> ед.</w:t>
            </w:r>
          </w:p>
        </w:tc>
      </w:tr>
      <w:tr w:rsidR="00991359" w:rsidRPr="00246DEC" w:rsidTr="00246DEC">
        <w:tc>
          <w:tcPr>
            <w:tcW w:w="1101" w:type="dxa"/>
            <w:vAlign w:val="center"/>
            <w:hideMark/>
          </w:tcPr>
          <w:p w:rsidR="00991359" w:rsidRPr="00246DEC" w:rsidRDefault="00B56512" w:rsidP="00246DEC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 w:rsidRPr="00246DEC">
              <w:rPr>
                <w:sz w:val="27"/>
                <w:szCs w:val="27"/>
                <w:lang w:val="en-US"/>
              </w:rPr>
              <w:t>3</w:t>
            </w:r>
          </w:p>
        </w:tc>
        <w:tc>
          <w:tcPr>
            <w:tcW w:w="2693" w:type="dxa"/>
            <w:hideMark/>
          </w:tcPr>
          <w:p w:rsidR="00991359" w:rsidRPr="00246DEC" w:rsidRDefault="00733FF9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246DEC">
              <w:rPr>
                <w:sz w:val="27"/>
                <w:szCs w:val="27"/>
              </w:rPr>
              <w:t>со</w:t>
            </w:r>
            <w:proofErr w:type="gramEnd"/>
            <w:r w:rsidRPr="00246DEC">
              <w:rPr>
                <w:sz w:val="27"/>
                <w:szCs w:val="27"/>
              </w:rPr>
              <w:t xml:space="preserve"> вз</w:t>
            </w:r>
            <w:r w:rsidRPr="00246DEC">
              <w:rPr>
                <w:sz w:val="27"/>
                <w:szCs w:val="27"/>
              </w:rPr>
              <w:t>а</w:t>
            </w:r>
            <w:r w:rsidRPr="00246DEC">
              <w:rPr>
                <w:sz w:val="27"/>
                <w:szCs w:val="27"/>
              </w:rPr>
              <w:t>имодействием с 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>тролируемыми л</w:t>
            </w:r>
            <w:r w:rsidRPr="00246DEC">
              <w:rPr>
                <w:sz w:val="27"/>
                <w:szCs w:val="27"/>
              </w:rPr>
              <w:t>и</w:t>
            </w:r>
            <w:r w:rsidRPr="00246DEC">
              <w:rPr>
                <w:sz w:val="27"/>
                <w:szCs w:val="27"/>
              </w:rPr>
              <w:t>цами</w:t>
            </w:r>
            <w:r w:rsidR="00991359" w:rsidRPr="00246DEC">
              <w:rPr>
                <w:sz w:val="27"/>
                <w:szCs w:val="27"/>
              </w:rPr>
              <w:t>, результаты к</w:t>
            </w:r>
            <w:r w:rsidR="00991359" w:rsidRPr="00246DEC">
              <w:rPr>
                <w:sz w:val="27"/>
                <w:szCs w:val="27"/>
              </w:rPr>
              <w:t>о</w:t>
            </w:r>
            <w:r w:rsidR="00991359" w:rsidRPr="00246DEC">
              <w:rPr>
                <w:sz w:val="27"/>
                <w:szCs w:val="27"/>
              </w:rPr>
              <w:t>торых были призн</w:t>
            </w:r>
            <w:r w:rsidR="00991359" w:rsidRPr="00246DEC">
              <w:rPr>
                <w:sz w:val="27"/>
                <w:szCs w:val="27"/>
              </w:rPr>
              <w:t>а</w:t>
            </w:r>
            <w:r w:rsidR="00991359" w:rsidRPr="00246DEC">
              <w:rPr>
                <w:sz w:val="27"/>
                <w:szCs w:val="27"/>
              </w:rPr>
              <w:t>ны недействител</w:t>
            </w:r>
            <w:r w:rsidR="00991359" w:rsidRPr="00246DEC">
              <w:rPr>
                <w:sz w:val="27"/>
                <w:szCs w:val="27"/>
              </w:rPr>
              <w:t>ь</w:t>
            </w:r>
            <w:r w:rsidR="00991359" w:rsidRPr="00246DEC">
              <w:rPr>
                <w:sz w:val="27"/>
                <w:szCs w:val="27"/>
              </w:rPr>
              <w:t>ными</w:t>
            </w:r>
          </w:p>
        </w:tc>
        <w:tc>
          <w:tcPr>
            <w:tcW w:w="1843" w:type="dxa"/>
            <w:vAlign w:val="center"/>
          </w:tcPr>
          <w:p w:rsidR="00991359" w:rsidRPr="00246DEC" w:rsidRDefault="00A052A0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КМНЕД / КМПРОВ</w:t>
            </w:r>
            <w:r w:rsidRPr="00246DEC">
              <w:rPr>
                <w:sz w:val="27"/>
                <w:szCs w:val="27"/>
              </w:rPr>
              <w:br/>
            </w:r>
            <w:r w:rsidR="009A2671" w:rsidRPr="00246DEC">
              <w:rPr>
                <w:sz w:val="27"/>
                <w:szCs w:val="27"/>
              </w:rPr>
              <w:t>× 100</w:t>
            </w:r>
          </w:p>
        </w:tc>
        <w:tc>
          <w:tcPr>
            <w:tcW w:w="3969" w:type="dxa"/>
          </w:tcPr>
          <w:p w:rsidR="00BB5FE9" w:rsidRPr="00246DEC" w:rsidRDefault="00BB5FE9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КМНЕД – количество 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>трольных мероприятий, пр</w:t>
            </w:r>
            <w:r w:rsidRPr="00246DEC">
              <w:rPr>
                <w:sz w:val="27"/>
                <w:szCs w:val="27"/>
              </w:rPr>
              <w:t>и</w:t>
            </w:r>
            <w:r w:rsidRPr="00246DEC">
              <w:rPr>
                <w:sz w:val="27"/>
                <w:szCs w:val="27"/>
              </w:rPr>
              <w:t>знанных  недействительными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</w:t>
            </w:r>
            <w:r w:rsidR="00FB58EB" w:rsidRPr="00246DEC">
              <w:rPr>
                <w:sz w:val="27"/>
                <w:szCs w:val="27"/>
              </w:rPr>
              <w:t>.</w:t>
            </w:r>
            <w:r w:rsidRPr="00246DEC">
              <w:rPr>
                <w:sz w:val="27"/>
                <w:szCs w:val="27"/>
              </w:rPr>
              <w:t>;</w:t>
            </w:r>
          </w:p>
          <w:p w:rsidR="00991359" w:rsidRPr="00246DEC" w:rsidRDefault="00A052A0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КМПРОВ – количество пров</w:t>
            </w:r>
            <w:r w:rsidRPr="00246DEC">
              <w:rPr>
                <w:sz w:val="27"/>
                <w:szCs w:val="27"/>
              </w:rPr>
              <w:t>е</w:t>
            </w:r>
            <w:r w:rsidRPr="00246DEC">
              <w:rPr>
                <w:sz w:val="27"/>
                <w:szCs w:val="27"/>
              </w:rPr>
              <w:t>денных контрольных меропри</w:t>
            </w:r>
            <w:r w:rsidRPr="00246DEC">
              <w:rPr>
                <w:sz w:val="27"/>
                <w:szCs w:val="27"/>
              </w:rPr>
              <w:t>я</w:t>
            </w:r>
            <w:r w:rsidRPr="00246DEC">
              <w:rPr>
                <w:sz w:val="27"/>
                <w:szCs w:val="27"/>
              </w:rPr>
              <w:t>тий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ед.</w:t>
            </w:r>
          </w:p>
        </w:tc>
      </w:tr>
      <w:tr w:rsidR="006629C4" w:rsidRPr="00246DEC" w:rsidTr="00246DEC">
        <w:tc>
          <w:tcPr>
            <w:tcW w:w="1101" w:type="dxa"/>
            <w:vAlign w:val="center"/>
          </w:tcPr>
          <w:p w:rsidR="006629C4" w:rsidRPr="00246DEC" w:rsidRDefault="00B56512" w:rsidP="00246DEC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 w:rsidRPr="00246DEC"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2693" w:type="dxa"/>
          </w:tcPr>
          <w:p w:rsidR="006629C4" w:rsidRPr="00246DEC" w:rsidRDefault="006629C4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Доля </w:t>
            </w:r>
            <w:r w:rsidR="00245582" w:rsidRPr="00246DEC">
              <w:rPr>
                <w:sz w:val="27"/>
                <w:szCs w:val="27"/>
              </w:rPr>
              <w:t>контрольных мероприятий</w:t>
            </w:r>
            <w:r w:rsidRPr="00246DEC">
              <w:rPr>
                <w:sz w:val="27"/>
                <w:szCs w:val="27"/>
              </w:rPr>
              <w:t>, по к</w:t>
            </w:r>
            <w:r w:rsidRPr="00246DEC">
              <w:rPr>
                <w:sz w:val="27"/>
                <w:szCs w:val="27"/>
              </w:rPr>
              <w:t>о</w:t>
            </w:r>
            <w:r w:rsidRPr="00246DEC">
              <w:rPr>
                <w:sz w:val="27"/>
                <w:szCs w:val="27"/>
              </w:rPr>
              <w:t>торым органами прокуратуры внес</w:t>
            </w:r>
            <w:r w:rsidRPr="00246DEC">
              <w:rPr>
                <w:sz w:val="27"/>
                <w:szCs w:val="27"/>
              </w:rPr>
              <w:t>е</w:t>
            </w:r>
            <w:r w:rsidRPr="00246DEC">
              <w:rPr>
                <w:sz w:val="27"/>
                <w:szCs w:val="27"/>
              </w:rPr>
              <w:t>ны представления за нарушение порядка осу</w:t>
            </w:r>
            <w:r w:rsidR="0079405E" w:rsidRPr="00246DEC">
              <w:rPr>
                <w:sz w:val="27"/>
                <w:szCs w:val="27"/>
              </w:rPr>
              <w:t>ществления ко</w:t>
            </w:r>
            <w:r w:rsidR="0079405E" w:rsidRPr="00246DEC">
              <w:rPr>
                <w:sz w:val="27"/>
                <w:szCs w:val="27"/>
              </w:rPr>
              <w:t>н</w:t>
            </w:r>
            <w:r w:rsidR="0079405E" w:rsidRPr="00246DEC">
              <w:rPr>
                <w:sz w:val="27"/>
                <w:szCs w:val="27"/>
              </w:rPr>
              <w:t>трольной</w:t>
            </w:r>
            <w:r w:rsidRPr="00246DEC">
              <w:rPr>
                <w:sz w:val="27"/>
                <w:szCs w:val="27"/>
              </w:rPr>
              <w:t xml:space="preserve"> деятельн</w:t>
            </w:r>
            <w:r w:rsidRPr="00246DEC">
              <w:rPr>
                <w:sz w:val="27"/>
                <w:szCs w:val="27"/>
              </w:rPr>
              <w:t>о</w:t>
            </w:r>
            <w:r w:rsidRPr="00246DEC">
              <w:rPr>
                <w:sz w:val="27"/>
                <w:szCs w:val="27"/>
              </w:rPr>
              <w:t>сти</w:t>
            </w:r>
          </w:p>
        </w:tc>
        <w:tc>
          <w:tcPr>
            <w:tcW w:w="1843" w:type="dxa"/>
            <w:vAlign w:val="center"/>
          </w:tcPr>
          <w:p w:rsidR="00173A3B" w:rsidRPr="00246DEC" w:rsidRDefault="00173A3B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КМНАРУШ /</w:t>
            </w:r>
          </w:p>
          <w:p w:rsidR="006629C4" w:rsidRPr="00246DEC" w:rsidRDefault="00173A3B" w:rsidP="00246DEC">
            <w:pPr>
              <w:pStyle w:val="ConsPlusNormal"/>
              <w:jc w:val="center"/>
              <w:rPr>
                <w:noProof/>
                <w:position w:val="-27"/>
                <w:sz w:val="27"/>
                <w:szCs w:val="27"/>
              </w:rPr>
            </w:pPr>
            <w:proofErr w:type="spellStart"/>
            <w:r w:rsidRPr="00246DEC">
              <w:rPr>
                <w:sz w:val="27"/>
                <w:szCs w:val="27"/>
              </w:rPr>
              <w:t>КМ</w:t>
            </w:r>
            <w:r w:rsidR="00BB5FE9" w:rsidRPr="00246DEC">
              <w:rPr>
                <w:sz w:val="27"/>
                <w:szCs w:val="27"/>
              </w:rPr>
              <w:t>общ</w:t>
            </w:r>
            <w:proofErr w:type="spellEnd"/>
            <w:r w:rsidR="006351EC" w:rsidRPr="00246DEC">
              <w:rPr>
                <w:sz w:val="27"/>
                <w:szCs w:val="27"/>
              </w:rPr>
              <w:t>.</w:t>
            </w:r>
            <w:r w:rsidR="009A2671" w:rsidRPr="00246DEC">
              <w:rPr>
                <w:sz w:val="27"/>
                <w:szCs w:val="27"/>
              </w:rPr>
              <w:t>× 100</w:t>
            </w:r>
          </w:p>
        </w:tc>
        <w:tc>
          <w:tcPr>
            <w:tcW w:w="3969" w:type="dxa"/>
          </w:tcPr>
          <w:p w:rsidR="00173A3B" w:rsidRPr="00246DEC" w:rsidRDefault="00173A3B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КМНАРУШ – количество 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>трольных мероприятий, по к</w:t>
            </w:r>
            <w:r w:rsidRPr="00246DEC">
              <w:rPr>
                <w:sz w:val="27"/>
                <w:szCs w:val="27"/>
              </w:rPr>
              <w:t>о</w:t>
            </w:r>
            <w:r w:rsidRPr="00246DEC">
              <w:rPr>
                <w:sz w:val="27"/>
                <w:szCs w:val="27"/>
              </w:rPr>
              <w:t>торым органами прокуратуры внесены представления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</w:t>
            </w:r>
            <w:r w:rsidR="00FB58EB" w:rsidRPr="00246DEC">
              <w:rPr>
                <w:sz w:val="27"/>
                <w:szCs w:val="27"/>
              </w:rPr>
              <w:t>.</w:t>
            </w:r>
            <w:r w:rsidR="00BB5FE9" w:rsidRPr="00246DEC">
              <w:rPr>
                <w:sz w:val="27"/>
                <w:szCs w:val="27"/>
              </w:rPr>
              <w:t>;</w:t>
            </w:r>
          </w:p>
          <w:p w:rsidR="00BB5FE9" w:rsidRPr="00246DEC" w:rsidRDefault="00BB5FE9" w:rsidP="00246DEC">
            <w:pPr>
              <w:pStyle w:val="ConsPlusNormal"/>
              <w:jc w:val="both"/>
              <w:rPr>
                <w:sz w:val="27"/>
                <w:szCs w:val="27"/>
              </w:rPr>
            </w:pPr>
            <w:proofErr w:type="spellStart"/>
            <w:r w:rsidRPr="00246DEC">
              <w:rPr>
                <w:sz w:val="27"/>
                <w:szCs w:val="27"/>
              </w:rPr>
              <w:t>КМобщ</w:t>
            </w:r>
            <w:proofErr w:type="spellEnd"/>
            <w:r w:rsidR="006351EC" w:rsidRPr="00246DEC">
              <w:rPr>
                <w:sz w:val="27"/>
                <w:szCs w:val="27"/>
              </w:rPr>
              <w:t>.</w:t>
            </w:r>
            <w:r w:rsidRPr="00246DEC">
              <w:rPr>
                <w:sz w:val="27"/>
                <w:szCs w:val="27"/>
              </w:rPr>
              <w:t xml:space="preserve"> – количество 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 xml:space="preserve">трольных мероприятий </w:t>
            </w:r>
            <w:proofErr w:type="gramStart"/>
            <w:r w:rsidRPr="00246DEC">
              <w:rPr>
                <w:sz w:val="27"/>
                <w:szCs w:val="27"/>
              </w:rPr>
              <w:t>со</w:t>
            </w:r>
            <w:proofErr w:type="gramEnd"/>
            <w:r w:rsidRPr="00246DEC">
              <w:rPr>
                <w:sz w:val="27"/>
                <w:szCs w:val="27"/>
              </w:rPr>
              <w:t xml:space="preserve"> вза</w:t>
            </w:r>
            <w:r w:rsidRPr="00246DEC">
              <w:rPr>
                <w:sz w:val="27"/>
                <w:szCs w:val="27"/>
              </w:rPr>
              <w:t>и</w:t>
            </w:r>
            <w:r w:rsidRPr="00246DEC">
              <w:rPr>
                <w:sz w:val="27"/>
                <w:szCs w:val="27"/>
              </w:rPr>
              <w:t>модействием и без взаимоде</w:t>
            </w:r>
            <w:r w:rsidRPr="00246DEC">
              <w:rPr>
                <w:sz w:val="27"/>
                <w:szCs w:val="27"/>
              </w:rPr>
              <w:t>й</w:t>
            </w:r>
            <w:r w:rsidRPr="00246DEC">
              <w:rPr>
                <w:sz w:val="27"/>
                <w:szCs w:val="27"/>
              </w:rPr>
              <w:t>ствия с контролируемыми л</w:t>
            </w:r>
            <w:r w:rsidRPr="00246DEC">
              <w:rPr>
                <w:sz w:val="27"/>
                <w:szCs w:val="27"/>
              </w:rPr>
              <w:t>и</w:t>
            </w:r>
            <w:r w:rsidRPr="00246DEC">
              <w:rPr>
                <w:sz w:val="27"/>
                <w:szCs w:val="27"/>
              </w:rPr>
              <w:t>цами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ед.</w:t>
            </w:r>
          </w:p>
        </w:tc>
      </w:tr>
      <w:tr w:rsidR="00AC1904" w:rsidRPr="00246DEC" w:rsidTr="00246DEC">
        <w:tc>
          <w:tcPr>
            <w:tcW w:w="1101" w:type="dxa"/>
            <w:vAlign w:val="center"/>
            <w:hideMark/>
          </w:tcPr>
          <w:p w:rsidR="00991359" w:rsidRPr="00246DEC" w:rsidRDefault="00FF358C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5</w:t>
            </w:r>
          </w:p>
        </w:tc>
        <w:tc>
          <w:tcPr>
            <w:tcW w:w="2693" w:type="dxa"/>
            <w:hideMark/>
          </w:tcPr>
          <w:p w:rsidR="00991359" w:rsidRPr="00246DEC" w:rsidRDefault="00991359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 xml:space="preserve">Доля </w:t>
            </w:r>
            <w:r w:rsidR="006629C4" w:rsidRPr="00246DEC">
              <w:rPr>
                <w:sz w:val="27"/>
                <w:szCs w:val="27"/>
              </w:rPr>
              <w:t xml:space="preserve">контрольных мероприятий </w:t>
            </w:r>
            <w:r w:rsidRPr="00246DEC">
              <w:rPr>
                <w:sz w:val="27"/>
                <w:szCs w:val="27"/>
              </w:rPr>
              <w:t xml:space="preserve">на </w:t>
            </w:r>
            <w:proofErr w:type="gramStart"/>
            <w:r w:rsidRPr="00246DEC">
              <w:rPr>
                <w:sz w:val="27"/>
                <w:szCs w:val="27"/>
              </w:rPr>
              <w:t>р</w:t>
            </w:r>
            <w:r w:rsidRPr="00246DEC">
              <w:rPr>
                <w:sz w:val="27"/>
                <w:szCs w:val="27"/>
              </w:rPr>
              <w:t>е</w:t>
            </w:r>
            <w:r w:rsidRPr="00246DEC">
              <w:rPr>
                <w:sz w:val="27"/>
                <w:szCs w:val="27"/>
              </w:rPr>
              <w:t>зультаты</w:t>
            </w:r>
            <w:proofErr w:type="gramEnd"/>
            <w:r w:rsidRPr="00246DEC">
              <w:rPr>
                <w:sz w:val="27"/>
                <w:szCs w:val="27"/>
              </w:rPr>
              <w:t xml:space="preserve"> которых поданы жалобы от контролируемых лиц</w:t>
            </w:r>
          </w:p>
        </w:tc>
        <w:tc>
          <w:tcPr>
            <w:tcW w:w="1843" w:type="dxa"/>
            <w:vAlign w:val="center"/>
          </w:tcPr>
          <w:p w:rsidR="00173A3B" w:rsidRPr="00246DEC" w:rsidRDefault="00173A3B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КМЖАЛОБ /</w:t>
            </w:r>
          </w:p>
          <w:p w:rsidR="00991359" w:rsidRPr="00246DEC" w:rsidRDefault="00173A3B" w:rsidP="00246DEC">
            <w:pPr>
              <w:pStyle w:val="ConsPlusNormal"/>
              <w:jc w:val="center"/>
              <w:rPr>
                <w:sz w:val="27"/>
                <w:szCs w:val="27"/>
              </w:rPr>
            </w:pPr>
            <w:proofErr w:type="spellStart"/>
            <w:r w:rsidRPr="00246DEC">
              <w:rPr>
                <w:sz w:val="27"/>
                <w:szCs w:val="27"/>
              </w:rPr>
              <w:t>КМ</w:t>
            </w:r>
            <w:r w:rsidR="00BB5FE9" w:rsidRPr="00246DEC">
              <w:rPr>
                <w:sz w:val="27"/>
                <w:szCs w:val="27"/>
              </w:rPr>
              <w:t>общ</w:t>
            </w:r>
            <w:proofErr w:type="spellEnd"/>
            <w:r w:rsidR="006351EC" w:rsidRPr="00246DEC">
              <w:rPr>
                <w:sz w:val="27"/>
                <w:szCs w:val="27"/>
              </w:rPr>
              <w:t>.</w:t>
            </w:r>
            <w:r w:rsidRPr="00246DEC">
              <w:rPr>
                <w:sz w:val="27"/>
                <w:szCs w:val="27"/>
              </w:rPr>
              <w:t xml:space="preserve"> </w:t>
            </w:r>
            <w:r w:rsidR="009A2671" w:rsidRPr="00246DEC">
              <w:rPr>
                <w:sz w:val="27"/>
                <w:szCs w:val="27"/>
              </w:rPr>
              <w:t>× 100</w:t>
            </w:r>
          </w:p>
        </w:tc>
        <w:tc>
          <w:tcPr>
            <w:tcW w:w="3969" w:type="dxa"/>
          </w:tcPr>
          <w:p w:rsidR="00173A3B" w:rsidRPr="00246DEC" w:rsidRDefault="00173A3B" w:rsidP="00246DEC">
            <w:pPr>
              <w:pStyle w:val="ConsPlusNormal"/>
              <w:jc w:val="both"/>
              <w:rPr>
                <w:sz w:val="27"/>
                <w:szCs w:val="27"/>
              </w:rPr>
            </w:pPr>
            <w:r w:rsidRPr="00246DEC">
              <w:rPr>
                <w:sz w:val="27"/>
                <w:szCs w:val="27"/>
              </w:rPr>
              <w:t>КМЖАЛОБ – количество</w:t>
            </w:r>
            <w:r w:rsidR="00FF358C" w:rsidRPr="00246DEC">
              <w:rPr>
                <w:sz w:val="27"/>
                <w:szCs w:val="27"/>
              </w:rPr>
              <w:t xml:space="preserve"> </w:t>
            </w:r>
            <w:r w:rsidRPr="00246DEC">
              <w:rPr>
                <w:sz w:val="27"/>
                <w:szCs w:val="27"/>
              </w:rPr>
              <w:t>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>трольных мероприятий</w:t>
            </w:r>
            <w:r w:rsidR="00FF358C" w:rsidRPr="00246DEC">
              <w:rPr>
                <w:sz w:val="27"/>
                <w:szCs w:val="27"/>
              </w:rPr>
              <w:t xml:space="preserve"> на </w:t>
            </w:r>
            <w:proofErr w:type="gramStart"/>
            <w:r w:rsidR="00FF358C" w:rsidRPr="00246DEC">
              <w:rPr>
                <w:sz w:val="27"/>
                <w:szCs w:val="27"/>
              </w:rPr>
              <w:t>р</w:t>
            </w:r>
            <w:r w:rsidR="00FF358C" w:rsidRPr="00246DEC">
              <w:rPr>
                <w:sz w:val="27"/>
                <w:szCs w:val="27"/>
              </w:rPr>
              <w:t>е</w:t>
            </w:r>
            <w:r w:rsidR="00FF358C" w:rsidRPr="00246DEC">
              <w:rPr>
                <w:sz w:val="27"/>
                <w:szCs w:val="27"/>
              </w:rPr>
              <w:t>зультаты</w:t>
            </w:r>
            <w:proofErr w:type="gramEnd"/>
            <w:r w:rsidR="00FF358C" w:rsidRPr="00246DEC">
              <w:rPr>
                <w:sz w:val="27"/>
                <w:szCs w:val="27"/>
              </w:rPr>
              <w:t xml:space="preserve"> которых поданы ж</w:t>
            </w:r>
            <w:r w:rsidR="00FF358C" w:rsidRPr="00246DEC">
              <w:rPr>
                <w:sz w:val="27"/>
                <w:szCs w:val="27"/>
              </w:rPr>
              <w:t>а</w:t>
            </w:r>
            <w:r w:rsidR="00FF358C" w:rsidRPr="00246DEC">
              <w:rPr>
                <w:sz w:val="27"/>
                <w:szCs w:val="27"/>
              </w:rPr>
              <w:t>лобы</w:t>
            </w:r>
            <w:r w:rsidR="00FB58EB" w:rsidRPr="00246DEC">
              <w:rPr>
                <w:sz w:val="27"/>
                <w:szCs w:val="27"/>
              </w:rPr>
              <w:t>,</w:t>
            </w:r>
            <w:r w:rsidRPr="00246DEC">
              <w:rPr>
                <w:sz w:val="27"/>
                <w:szCs w:val="27"/>
              </w:rPr>
              <w:t xml:space="preserve"> ед.;</w:t>
            </w:r>
          </w:p>
          <w:p w:rsidR="00991359" w:rsidRPr="00246DEC" w:rsidRDefault="00173A3B" w:rsidP="00246DEC">
            <w:pPr>
              <w:pStyle w:val="ConsPlusNormal"/>
              <w:jc w:val="both"/>
              <w:rPr>
                <w:sz w:val="27"/>
                <w:szCs w:val="27"/>
              </w:rPr>
            </w:pPr>
            <w:proofErr w:type="spellStart"/>
            <w:r w:rsidRPr="00246DEC">
              <w:rPr>
                <w:sz w:val="27"/>
                <w:szCs w:val="27"/>
              </w:rPr>
              <w:t>КМ</w:t>
            </w:r>
            <w:r w:rsidR="00BB5FE9" w:rsidRPr="00246DEC">
              <w:rPr>
                <w:sz w:val="27"/>
                <w:szCs w:val="27"/>
              </w:rPr>
              <w:t>общ</w:t>
            </w:r>
            <w:proofErr w:type="spellEnd"/>
            <w:r w:rsidR="006351EC" w:rsidRPr="00246DEC">
              <w:rPr>
                <w:sz w:val="27"/>
                <w:szCs w:val="27"/>
              </w:rPr>
              <w:t>.</w:t>
            </w:r>
            <w:r w:rsidRPr="00246DEC">
              <w:rPr>
                <w:sz w:val="27"/>
                <w:szCs w:val="27"/>
              </w:rPr>
              <w:t xml:space="preserve"> – количество</w:t>
            </w:r>
            <w:r w:rsidR="00FF358C" w:rsidRPr="00246DEC">
              <w:rPr>
                <w:sz w:val="27"/>
                <w:szCs w:val="27"/>
              </w:rPr>
              <w:t xml:space="preserve"> всех</w:t>
            </w:r>
            <w:r w:rsidRPr="00246DEC">
              <w:rPr>
                <w:sz w:val="27"/>
                <w:szCs w:val="27"/>
              </w:rPr>
              <w:t xml:space="preserve"> ко</w:t>
            </w:r>
            <w:r w:rsidRPr="00246DEC">
              <w:rPr>
                <w:sz w:val="27"/>
                <w:szCs w:val="27"/>
              </w:rPr>
              <w:t>н</w:t>
            </w:r>
            <w:r w:rsidRPr="00246DEC">
              <w:rPr>
                <w:sz w:val="27"/>
                <w:szCs w:val="27"/>
              </w:rPr>
              <w:t>трольных мероприятий</w:t>
            </w:r>
            <w:r w:rsidR="00FB58EB" w:rsidRPr="00246DEC">
              <w:rPr>
                <w:sz w:val="27"/>
                <w:szCs w:val="27"/>
              </w:rPr>
              <w:t xml:space="preserve">, </w:t>
            </w:r>
            <w:r w:rsidRPr="00246DEC">
              <w:rPr>
                <w:sz w:val="27"/>
                <w:szCs w:val="27"/>
              </w:rPr>
              <w:t>ед</w:t>
            </w:r>
            <w:r w:rsidR="00BB5FE9" w:rsidRPr="00246DEC">
              <w:rPr>
                <w:sz w:val="27"/>
                <w:szCs w:val="27"/>
              </w:rPr>
              <w:t>.</w:t>
            </w:r>
          </w:p>
        </w:tc>
      </w:tr>
    </w:tbl>
    <w:p w:rsidR="00991359" w:rsidRPr="00F165F1" w:rsidRDefault="00991359" w:rsidP="00476EC4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sectPr w:rsidR="00991359" w:rsidRPr="00F165F1" w:rsidSect="00E049B7">
      <w:headerReference w:type="default" r:id="rId10"/>
      <w:headerReference w:type="first" r:id="rId11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64" w:rsidRDefault="00416564" w:rsidP="00F556AA">
      <w:pPr>
        <w:spacing w:after="0" w:line="240" w:lineRule="auto"/>
      </w:pPr>
      <w:r>
        <w:separator/>
      </w:r>
    </w:p>
  </w:endnote>
  <w:endnote w:type="continuationSeparator" w:id="0">
    <w:p w:rsidR="00416564" w:rsidRDefault="00416564" w:rsidP="00F5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64" w:rsidRDefault="00416564" w:rsidP="00F556AA">
      <w:pPr>
        <w:spacing w:after="0" w:line="240" w:lineRule="auto"/>
      </w:pPr>
      <w:r>
        <w:separator/>
      </w:r>
    </w:p>
  </w:footnote>
  <w:footnote w:type="continuationSeparator" w:id="0">
    <w:p w:rsidR="00416564" w:rsidRDefault="00416564" w:rsidP="00F5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617865"/>
      <w:docPartObj>
        <w:docPartGallery w:val="Page Numbers (Top of Page)"/>
        <w:docPartUnique/>
      </w:docPartObj>
    </w:sdtPr>
    <w:sdtEndPr/>
    <w:sdtContent>
      <w:p w:rsidR="005F52F4" w:rsidRDefault="005F52F4">
        <w:pPr>
          <w:pStyle w:val="a3"/>
          <w:jc w:val="center"/>
        </w:pPr>
        <w:r w:rsidRPr="002366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66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66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5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66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52F4" w:rsidRDefault="005F52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165039"/>
      <w:docPartObj>
        <w:docPartGallery w:val="Page Numbers (Top of Page)"/>
        <w:docPartUnique/>
      </w:docPartObj>
    </w:sdtPr>
    <w:sdtEndPr/>
    <w:sdtContent>
      <w:p w:rsidR="005F52F4" w:rsidRDefault="005F52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72">
          <w:rPr>
            <w:noProof/>
          </w:rPr>
          <w:t>1</w:t>
        </w:r>
        <w:r>
          <w:fldChar w:fldCharType="end"/>
        </w:r>
      </w:p>
    </w:sdtContent>
  </w:sdt>
  <w:p w:rsidR="005F52F4" w:rsidRDefault="005F52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2A" w:rsidRPr="00F556AA" w:rsidRDefault="00B24A2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B24A2A" w:rsidRDefault="00B24A2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2A" w:rsidRPr="00E049B7" w:rsidRDefault="00B24A2A" w:rsidP="00E049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1170B"/>
    <w:rsid w:val="000343C1"/>
    <w:rsid w:val="00044E8A"/>
    <w:rsid w:val="000457E3"/>
    <w:rsid w:val="000510C1"/>
    <w:rsid w:val="00060EEB"/>
    <w:rsid w:val="00092A50"/>
    <w:rsid w:val="00097B5E"/>
    <w:rsid w:val="000A7D8E"/>
    <w:rsid w:val="000B04DE"/>
    <w:rsid w:val="000B7069"/>
    <w:rsid w:val="000C75EF"/>
    <w:rsid w:val="000D2755"/>
    <w:rsid w:val="000D2F08"/>
    <w:rsid w:val="000E16CD"/>
    <w:rsid w:val="000E216A"/>
    <w:rsid w:val="000E428D"/>
    <w:rsid w:val="000E5E9B"/>
    <w:rsid w:val="000E758D"/>
    <w:rsid w:val="000F0556"/>
    <w:rsid w:val="000F33BF"/>
    <w:rsid w:val="001016F5"/>
    <w:rsid w:val="001038B1"/>
    <w:rsid w:val="00105F76"/>
    <w:rsid w:val="001133D6"/>
    <w:rsid w:val="00121697"/>
    <w:rsid w:val="001229E2"/>
    <w:rsid w:val="001354DB"/>
    <w:rsid w:val="00137204"/>
    <w:rsid w:val="00157D91"/>
    <w:rsid w:val="001658D1"/>
    <w:rsid w:val="001659FA"/>
    <w:rsid w:val="00173A3B"/>
    <w:rsid w:val="00180637"/>
    <w:rsid w:val="00182FDE"/>
    <w:rsid w:val="00191A9D"/>
    <w:rsid w:val="001A1D95"/>
    <w:rsid w:val="001B6F4D"/>
    <w:rsid w:val="001C3E75"/>
    <w:rsid w:val="001C7533"/>
    <w:rsid w:val="001E2E58"/>
    <w:rsid w:val="001E2FEA"/>
    <w:rsid w:val="001E4462"/>
    <w:rsid w:val="001E5EE9"/>
    <w:rsid w:val="001F1B0A"/>
    <w:rsid w:val="001F1B9B"/>
    <w:rsid w:val="001F56D0"/>
    <w:rsid w:val="001F6C81"/>
    <w:rsid w:val="001F750E"/>
    <w:rsid w:val="002026D8"/>
    <w:rsid w:val="002048C4"/>
    <w:rsid w:val="00211BFA"/>
    <w:rsid w:val="00217C1E"/>
    <w:rsid w:val="00224528"/>
    <w:rsid w:val="0022593D"/>
    <w:rsid w:val="002279B1"/>
    <w:rsid w:val="0023060A"/>
    <w:rsid w:val="00234FEB"/>
    <w:rsid w:val="00236605"/>
    <w:rsid w:val="0024083E"/>
    <w:rsid w:val="00245121"/>
    <w:rsid w:val="00245319"/>
    <w:rsid w:val="00245582"/>
    <w:rsid w:val="00246DEC"/>
    <w:rsid w:val="002562BE"/>
    <w:rsid w:val="002602ED"/>
    <w:rsid w:val="002678D1"/>
    <w:rsid w:val="00270ED0"/>
    <w:rsid w:val="00280928"/>
    <w:rsid w:val="00283A50"/>
    <w:rsid w:val="00285FB4"/>
    <w:rsid w:val="0028762E"/>
    <w:rsid w:val="00297896"/>
    <w:rsid w:val="002A069E"/>
    <w:rsid w:val="002A199A"/>
    <w:rsid w:val="002A5221"/>
    <w:rsid w:val="002A7A99"/>
    <w:rsid w:val="002B09AB"/>
    <w:rsid w:val="002B1818"/>
    <w:rsid w:val="002B1B21"/>
    <w:rsid w:val="002B28F0"/>
    <w:rsid w:val="002B5E63"/>
    <w:rsid w:val="002C3817"/>
    <w:rsid w:val="002E2ABB"/>
    <w:rsid w:val="002E73FC"/>
    <w:rsid w:val="002F3B33"/>
    <w:rsid w:val="002F5014"/>
    <w:rsid w:val="002F533B"/>
    <w:rsid w:val="00302327"/>
    <w:rsid w:val="00305ACA"/>
    <w:rsid w:val="00310850"/>
    <w:rsid w:val="003117C1"/>
    <w:rsid w:val="00313C51"/>
    <w:rsid w:val="003227AC"/>
    <w:rsid w:val="00331420"/>
    <w:rsid w:val="00332DEF"/>
    <w:rsid w:val="00335240"/>
    <w:rsid w:val="00337FB7"/>
    <w:rsid w:val="00341878"/>
    <w:rsid w:val="00347388"/>
    <w:rsid w:val="00352DB7"/>
    <w:rsid w:val="00353F79"/>
    <w:rsid w:val="00357530"/>
    <w:rsid w:val="003609BA"/>
    <w:rsid w:val="00362592"/>
    <w:rsid w:val="003656D6"/>
    <w:rsid w:val="003842AA"/>
    <w:rsid w:val="0038527E"/>
    <w:rsid w:val="00386350"/>
    <w:rsid w:val="003A56CD"/>
    <w:rsid w:val="003A5C85"/>
    <w:rsid w:val="003A693F"/>
    <w:rsid w:val="003A798E"/>
    <w:rsid w:val="003B0307"/>
    <w:rsid w:val="003B7F9A"/>
    <w:rsid w:val="003C3E11"/>
    <w:rsid w:val="003C61BC"/>
    <w:rsid w:val="003D0AEA"/>
    <w:rsid w:val="003D6436"/>
    <w:rsid w:val="003E30A7"/>
    <w:rsid w:val="003E577F"/>
    <w:rsid w:val="003F0C8F"/>
    <w:rsid w:val="003F196E"/>
    <w:rsid w:val="003F3E99"/>
    <w:rsid w:val="0040017E"/>
    <w:rsid w:val="00401048"/>
    <w:rsid w:val="004043E3"/>
    <w:rsid w:val="00406F7F"/>
    <w:rsid w:val="00412C54"/>
    <w:rsid w:val="00414C7F"/>
    <w:rsid w:val="00415BC8"/>
    <w:rsid w:val="00416564"/>
    <w:rsid w:val="004266FF"/>
    <w:rsid w:val="00426863"/>
    <w:rsid w:val="00440240"/>
    <w:rsid w:val="00441079"/>
    <w:rsid w:val="0044203B"/>
    <w:rsid w:val="004460B9"/>
    <w:rsid w:val="0045089D"/>
    <w:rsid w:val="00454C76"/>
    <w:rsid w:val="004579B5"/>
    <w:rsid w:val="00473DAB"/>
    <w:rsid w:val="004742E3"/>
    <w:rsid w:val="00474690"/>
    <w:rsid w:val="00476EC4"/>
    <w:rsid w:val="00476FDB"/>
    <w:rsid w:val="004802F8"/>
    <w:rsid w:val="0049707D"/>
    <w:rsid w:val="004A2302"/>
    <w:rsid w:val="004A3374"/>
    <w:rsid w:val="004A7595"/>
    <w:rsid w:val="004B64EE"/>
    <w:rsid w:val="004C71C8"/>
    <w:rsid w:val="004E3DA8"/>
    <w:rsid w:val="004F58F4"/>
    <w:rsid w:val="004F7774"/>
    <w:rsid w:val="00503317"/>
    <w:rsid w:val="00512267"/>
    <w:rsid w:val="00514BB8"/>
    <w:rsid w:val="00516534"/>
    <w:rsid w:val="005179F7"/>
    <w:rsid w:val="0052042D"/>
    <w:rsid w:val="00521882"/>
    <w:rsid w:val="00534ABB"/>
    <w:rsid w:val="00544762"/>
    <w:rsid w:val="00546BB5"/>
    <w:rsid w:val="005478F2"/>
    <w:rsid w:val="00554C09"/>
    <w:rsid w:val="00560434"/>
    <w:rsid w:val="00562B39"/>
    <w:rsid w:val="00572A14"/>
    <w:rsid w:val="005801AF"/>
    <w:rsid w:val="00587121"/>
    <w:rsid w:val="005A087F"/>
    <w:rsid w:val="005A4427"/>
    <w:rsid w:val="005A6528"/>
    <w:rsid w:val="005B1F7E"/>
    <w:rsid w:val="005B78E8"/>
    <w:rsid w:val="005C0DC9"/>
    <w:rsid w:val="005C173F"/>
    <w:rsid w:val="005C3FEF"/>
    <w:rsid w:val="005C75A0"/>
    <w:rsid w:val="005C7D86"/>
    <w:rsid w:val="005D258A"/>
    <w:rsid w:val="005F0D6F"/>
    <w:rsid w:val="005F1277"/>
    <w:rsid w:val="005F52F4"/>
    <w:rsid w:val="00603BC6"/>
    <w:rsid w:val="00606C87"/>
    <w:rsid w:val="00610176"/>
    <w:rsid w:val="00612FC8"/>
    <w:rsid w:val="00614442"/>
    <w:rsid w:val="00614C88"/>
    <w:rsid w:val="00616DF6"/>
    <w:rsid w:val="00617D0F"/>
    <w:rsid w:val="0063063F"/>
    <w:rsid w:val="006351EC"/>
    <w:rsid w:val="00647CAC"/>
    <w:rsid w:val="0065148D"/>
    <w:rsid w:val="0065767F"/>
    <w:rsid w:val="006622BA"/>
    <w:rsid w:val="006629C4"/>
    <w:rsid w:val="006870B2"/>
    <w:rsid w:val="00692C64"/>
    <w:rsid w:val="00697E81"/>
    <w:rsid w:val="006A1455"/>
    <w:rsid w:val="006B12E8"/>
    <w:rsid w:val="006B4951"/>
    <w:rsid w:val="006B4FBF"/>
    <w:rsid w:val="006B5B82"/>
    <w:rsid w:val="006B7066"/>
    <w:rsid w:val="006C587C"/>
    <w:rsid w:val="006D1299"/>
    <w:rsid w:val="006D4BB2"/>
    <w:rsid w:val="006D7566"/>
    <w:rsid w:val="006D7975"/>
    <w:rsid w:val="006E2A48"/>
    <w:rsid w:val="006E2D53"/>
    <w:rsid w:val="006F1332"/>
    <w:rsid w:val="006F2433"/>
    <w:rsid w:val="006F70CD"/>
    <w:rsid w:val="007042E1"/>
    <w:rsid w:val="00704507"/>
    <w:rsid w:val="0070693A"/>
    <w:rsid w:val="00712F27"/>
    <w:rsid w:val="00717055"/>
    <w:rsid w:val="00724312"/>
    <w:rsid w:val="00725755"/>
    <w:rsid w:val="00725ACE"/>
    <w:rsid w:val="00732D9D"/>
    <w:rsid w:val="00733FF9"/>
    <w:rsid w:val="0073426E"/>
    <w:rsid w:val="00745BA9"/>
    <w:rsid w:val="007465A9"/>
    <w:rsid w:val="007501F1"/>
    <w:rsid w:val="00770D50"/>
    <w:rsid w:val="00776841"/>
    <w:rsid w:val="00777DD4"/>
    <w:rsid w:val="007800E1"/>
    <w:rsid w:val="00784B51"/>
    <w:rsid w:val="0079405E"/>
    <w:rsid w:val="007A3CFC"/>
    <w:rsid w:val="007B705D"/>
    <w:rsid w:val="007B7415"/>
    <w:rsid w:val="007C303B"/>
    <w:rsid w:val="007D2F70"/>
    <w:rsid w:val="007E189E"/>
    <w:rsid w:val="007E1BA5"/>
    <w:rsid w:val="007F48CD"/>
    <w:rsid w:val="008046F2"/>
    <w:rsid w:val="00822191"/>
    <w:rsid w:val="008277EC"/>
    <w:rsid w:val="00835CEF"/>
    <w:rsid w:val="00836315"/>
    <w:rsid w:val="008373E0"/>
    <w:rsid w:val="0085104E"/>
    <w:rsid w:val="00860042"/>
    <w:rsid w:val="0089207E"/>
    <w:rsid w:val="00893864"/>
    <w:rsid w:val="008A2640"/>
    <w:rsid w:val="008A2E9A"/>
    <w:rsid w:val="008A61ED"/>
    <w:rsid w:val="008B012E"/>
    <w:rsid w:val="008B0FC8"/>
    <w:rsid w:val="008B1557"/>
    <w:rsid w:val="008B1A12"/>
    <w:rsid w:val="008C46E3"/>
    <w:rsid w:val="008C7C0A"/>
    <w:rsid w:val="008D009F"/>
    <w:rsid w:val="008D3618"/>
    <w:rsid w:val="008D6417"/>
    <w:rsid w:val="008E247A"/>
    <w:rsid w:val="008F7C08"/>
    <w:rsid w:val="009013DD"/>
    <w:rsid w:val="00905671"/>
    <w:rsid w:val="00907D11"/>
    <w:rsid w:val="00910C92"/>
    <w:rsid w:val="00912150"/>
    <w:rsid w:val="00912A19"/>
    <w:rsid w:val="0092753A"/>
    <w:rsid w:val="0093442A"/>
    <w:rsid w:val="00937400"/>
    <w:rsid w:val="00937CF7"/>
    <w:rsid w:val="009449C8"/>
    <w:rsid w:val="0094551F"/>
    <w:rsid w:val="0094680C"/>
    <w:rsid w:val="009473FA"/>
    <w:rsid w:val="00947497"/>
    <w:rsid w:val="00951119"/>
    <w:rsid w:val="00954F28"/>
    <w:rsid w:val="00956B21"/>
    <w:rsid w:val="00961234"/>
    <w:rsid w:val="00971711"/>
    <w:rsid w:val="009752AC"/>
    <w:rsid w:val="009840FC"/>
    <w:rsid w:val="00986828"/>
    <w:rsid w:val="00991359"/>
    <w:rsid w:val="00994880"/>
    <w:rsid w:val="009A18A4"/>
    <w:rsid w:val="009A2671"/>
    <w:rsid w:val="009A3572"/>
    <w:rsid w:val="009B0309"/>
    <w:rsid w:val="009B22C8"/>
    <w:rsid w:val="009B3AA7"/>
    <w:rsid w:val="009D030F"/>
    <w:rsid w:val="009D0D0A"/>
    <w:rsid w:val="009D4938"/>
    <w:rsid w:val="009E2078"/>
    <w:rsid w:val="009E23C7"/>
    <w:rsid w:val="009E40F4"/>
    <w:rsid w:val="009E69AF"/>
    <w:rsid w:val="00A04EF7"/>
    <w:rsid w:val="00A052A0"/>
    <w:rsid w:val="00A12C89"/>
    <w:rsid w:val="00A23F8C"/>
    <w:rsid w:val="00A30373"/>
    <w:rsid w:val="00A409E1"/>
    <w:rsid w:val="00A443D0"/>
    <w:rsid w:val="00A54306"/>
    <w:rsid w:val="00A55D71"/>
    <w:rsid w:val="00A57AB9"/>
    <w:rsid w:val="00A61985"/>
    <w:rsid w:val="00A67A27"/>
    <w:rsid w:val="00A80719"/>
    <w:rsid w:val="00A96C6C"/>
    <w:rsid w:val="00AA39F8"/>
    <w:rsid w:val="00AB4B4B"/>
    <w:rsid w:val="00AB55F4"/>
    <w:rsid w:val="00AB62BD"/>
    <w:rsid w:val="00AB7642"/>
    <w:rsid w:val="00AC0E70"/>
    <w:rsid w:val="00AC1904"/>
    <w:rsid w:val="00AC70E5"/>
    <w:rsid w:val="00AF59EE"/>
    <w:rsid w:val="00B1717D"/>
    <w:rsid w:val="00B225A5"/>
    <w:rsid w:val="00B24566"/>
    <w:rsid w:val="00B24A2A"/>
    <w:rsid w:val="00B25C34"/>
    <w:rsid w:val="00B25EBA"/>
    <w:rsid w:val="00B4494F"/>
    <w:rsid w:val="00B47A3B"/>
    <w:rsid w:val="00B53D9E"/>
    <w:rsid w:val="00B56512"/>
    <w:rsid w:val="00B716D1"/>
    <w:rsid w:val="00B751E1"/>
    <w:rsid w:val="00B80DEE"/>
    <w:rsid w:val="00B81473"/>
    <w:rsid w:val="00BA161A"/>
    <w:rsid w:val="00BA24D0"/>
    <w:rsid w:val="00BA7401"/>
    <w:rsid w:val="00BB5FE9"/>
    <w:rsid w:val="00BC63B2"/>
    <w:rsid w:val="00BC7576"/>
    <w:rsid w:val="00BD09B1"/>
    <w:rsid w:val="00BD1CF7"/>
    <w:rsid w:val="00BE097F"/>
    <w:rsid w:val="00BF10D4"/>
    <w:rsid w:val="00C00A4D"/>
    <w:rsid w:val="00C02E81"/>
    <w:rsid w:val="00C03135"/>
    <w:rsid w:val="00C07868"/>
    <w:rsid w:val="00C12F13"/>
    <w:rsid w:val="00C139B1"/>
    <w:rsid w:val="00C14097"/>
    <w:rsid w:val="00C15610"/>
    <w:rsid w:val="00C17440"/>
    <w:rsid w:val="00C17B19"/>
    <w:rsid w:val="00C21A95"/>
    <w:rsid w:val="00C2436B"/>
    <w:rsid w:val="00C36509"/>
    <w:rsid w:val="00C41BB3"/>
    <w:rsid w:val="00C43E4B"/>
    <w:rsid w:val="00C466DA"/>
    <w:rsid w:val="00C56730"/>
    <w:rsid w:val="00C67038"/>
    <w:rsid w:val="00C72F7D"/>
    <w:rsid w:val="00C74023"/>
    <w:rsid w:val="00C83C8E"/>
    <w:rsid w:val="00C84806"/>
    <w:rsid w:val="00C862C0"/>
    <w:rsid w:val="00C92BAC"/>
    <w:rsid w:val="00C94B23"/>
    <w:rsid w:val="00C97E8D"/>
    <w:rsid w:val="00CA4CD2"/>
    <w:rsid w:val="00CA58D2"/>
    <w:rsid w:val="00CB253D"/>
    <w:rsid w:val="00CB6B42"/>
    <w:rsid w:val="00CC7FC6"/>
    <w:rsid w:val="00CD20F6"/>
    <w:rsid w:val="00CD3561"/>
    <w:rsid w:val="00CD3A96"/>
    <w:rsid w:val="00CD5CDE"/>
    <w:rsid w:val="00CD64A3"/>
    <w:rsid w:val="00CE2026"/>
    <w:rsid w:val="00CE62D9"/>
    <w:rsid w:val="00CE6C6D"/>
    <w:rsid w:val="00D02E50"/>
    <w:rsid w:val="00D04CCA"/>
    <w:rsid w:val="00D051B0"/>
    <w:rsid w:val="00D16896"/>
    <w:rsid w:val="00D25B04"/>
    <w:rsid w:val="00D26F05"/>
    <w:rsid w:val="00D277C2"/>
    <w:rsid w:val="00D41C26"/>
    <w:rsid w:val="00D456AA"/>
    <w:rsid w:val="00D56A6C"/>
    <w:rsid w:val="00D61E33"/>
    <w:rsid w:val="00D643DF"/>
    <w:rsid w:val="00D6655E"/>
    <w:rsid w:val="00D665DE"/>
    <w:rsid w:val="00D70984"/>
    <w:rsid w:val="00D71132"/>
    <w:rsid w:val="00D73298"/>
    <w:rsid w:val="00D873D5"/>
    <w:rsid w:val="00D91D6E"/>
    <w:rsid w:val="00D91F98"/>
    <w:rsid w:val="00D958E6"/>
    <w:rsid w:val="00DA5ED0"/>
    <w:rsid w:val="00DA7E69"/>
    <w:rsid w:val="00DB120B"/>
    <w:rsid w:val="00DB34AE"/>
    <w:rsid w:val="00DC269F"/>
    <w:rsid w:val="00DC3A80"/>
    <w:rsid w:val="00DF5996"/>
    <w:rsid w:val="00E03440"/>
    <w:rsid w:val="00E049B7"/>
    <w:rsid w:val="00E1295F"/>
    <w:rsid w:val="00E139EF"/>
    <w:rsid w:val="00E256DE"/>
    <w:rsid w:val="00E441CC"/>
    <w:rsid w:val="00E52B8F"/>
    <w:rsid w:val="00E607EE"/>
    <w:rsid w:val="00E62583"/>
    <w:rsid w:val="00E77B75"/>
    <w:rsid w:val="00E9421B"/>
    <w:rsid w:val="00E94A5C"/>
    <w:rsid w:val="00E9782A"/>
    <w:rsid w:val="00EA5744"/>
    <w:rsid w:val="00EA603A"/>
    <w:rsid w:val="00EA6077"/>
    <w:rsid w:val="00EA65B5"/>
    <w:rsid w:val="00EB13BC"/>
    <w:rsid w:val="00EB1D46"/>
    <w:rsid w:val="00EB36B1"/>
    <w:rsid w:val="00EB3DD0"/>
    <w:rsid w:val="00EB56F4"/>
    <w:rsid w:val="00EB6BD3"/>
    <w:rsid w:val="00EC0582"/>
    <w:rsid w:val="00ED2676"/>
    <w:rsid w:val="00EE5204"/>
    <w:rsid w:val="00EE6C25"/>
    <w:rsid w:val="00EF6E00"/>
    <w:rsid w:val="00F0294A"/>
    <w:rsid w:val="00F03568"/>
    <w:rsid w:val="00F04396"/>
    <w:rsid w:val="00F10AB2"/>
    <w:rsid w:val="00F11E4D"/>
    <w:rsid w:val="00F12DEF"/>
    <w:rsid w:val="00F149BD"/>
    <w:rsid w:val="00F165F1"/>
    <w:rsid w:val="00F243FE"/>
    <w:rsid w:val="00F25CF4"/>
    <w:rsid w:val="00F26A32"/>
    <w:rsid w:val="00F275D1"/>
    <w:rsid w:val="00F305F0"/>
    <w:rsid w:val="00F3391F"/>
    <w:rsid w:val="00F409E8"/>
    <w:rsid w:val="00F518DC"/>
    <w:rsid w:val="00F556AA"/>
    <w:rsid w:val="00F57335"/>
    <w:rsid w:val="00F61BF9"/>
    <w:rsid w:val="00F64EBA"/>
    <w:rsid w:val="00F72DCC"/>
    <w:rsid w:val="00F74532"/>
    <w:rsid w:val="00F7533C"/>
    <w:rsid w:val="00F86533"/>
    <w:rsid w:val="00F95660"/>
    <w:rsid w:val="00F972B7"/>
    <w:rsid w:val="00F979A0"/>
    <w:rsid w:val="00FB0C15"/>
    <w:rsid w:val="00FB1520"/>
    <w:rsid w:val="00FB2C5A"/>
    <w:rsid w:val="00FB58EB"/>
    <w:rsid w:val="00FC3B95"/>
    <w:rsid w:val="00FC4A8C"/>
    <w:rsid w:val="00FF15F3"/>
    <w:rsid w:val="00FF358C"/>
    <w:rsid w:val="00FF4B97"/>
    <w:rsid w:val="00FF5FC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6AA"/>
  </w:style>
  <w:style w:type="paragraph" w:styleId="a5">
    <w:name w:val="footer"/>
    <w:basedOn w:val="a"/>
    <w:link w:val="a6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6AA"/>
  </w:style>
  <w:style w:type="paragraph" w:styleId="a7">
    <w:name w:val="List Paragraph"/>
    <w:basedOn w:val="a"/>
    <w:uiPriority w:val="34"/>
    <w:qFormat/>
    <w:rsid w:val="00F556A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E57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57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57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577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82219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643DF"/>
    <w:rPr>
      <w:rFonts w:ascii="Times New Roman" w:hAnsi="Times New Roman" w:cs="Times New Roman"/>
      <w:sz w:val="30"/>
      <w:szCs w:val="30"/>
    </w:rPr>
  </w:style>
  <w:style w:type="paragraph" w:styleId="af1">
    <w:name w:val="No Spacing"/>
    <w:uiPriority w:val="1"/>
    <w:qFormat/>
    <w:rsid w:val="00D643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6AA"/>
  </w:style>
  <w:style w:type="paragraph" w:styleId="a5">
    <w:name w:val="footer"/>
    <w:basedOn w:val="a"/>
    <w:link w:val="a6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6AA"/>
  </w:style>
  <w:style w:type="paragraph" w:styleId="a7">
    <w:name w:val="List Paragraph"/>
    <w:basedOn w:val="a"/>
    <w:uiPriority w:val="34"/>
    <w:qFormat/>
    <w:rsid w:val="00F556A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E57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57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57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577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82219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643DF"/>
    <w:rPr>
      <w:rFonts w:ascii="Times New Roman" w:hAnsi="Times New Roman" w:cs="Times New Roman"/>
      <w:sz w:val="30"/>
      <w:szCs w:val="30"/>
    </w:rPr>
  </w:style>
  <w:style w:type="paragraph" w:styleId="af1">
    <w:name w:val="No Spacing"/>
    <w:uiPriority w:val="1"/>
    <w:qFormat/>
    <w:rsid w:val="00D64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FA40EC-7A60-4EDA-A03A-9836A5576B03}"/>
</file>

<file path=customXml/itemProps2.xml><?xml version="1.0" encoding="utf-8"?>
<ds:datastoreItem xmlns:ds="http://schemas.openxmlformats.org/officeDocument/2006/customXml" ds:itemID="{B85B11AF-B0DE-43AF-9700-30F61F3D9D91}"/>
</file>

<file path=customXml/itemProps3.xml><?xml version="1.0" encoding="utf-8"?>
<ds:datastoreItem xmlns:ds="http://schemas.openxmlformats.org/officeDocument/2006/customXml" ds:itemID="{A8CCC9A1-9F5E-408E-B5A9-B3F28E9B9395}"/>
</file>

<file path=customXml/itemProps4.xml><?xml version="1.0" encoding="utf-8"?>
<ds:datastoreItem xmlns:ds="http://schemas.openxmlformats.org/officeDocument/2006/customXml" ds:itemID="{25B81A36-6E3B-4649-809D-9A0BA4DF1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10842</Words>
  <Characters>61806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NikolaevDU</cp:lastModifiedBy>
  <cp:revision>4</cp:revision>
  <cp:lastPrinted>2021-08-02T07:30:00Z</cp:lastPrinted>
  <dcterms:created xsi:type="dcterms:W3CDTF">2021-08-02T10:08:00Z</dcterms:created>
  <dcterms:modified xsi:type="dcterms:W3CDTF">2021-08-02T10:09:00Z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