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852" w:rsidRPr="007E2326" w:rsidRDefault="003C2852">
      <w:pPr>
        <w:pStyle w:val="ConsPlusTitlePage"/>
        <w:rPr>
          <w:rFonts w:ascii="Times New Roman" w:hAnsi="Times New Roman" w:cs="Times New Roman"/>
          <w:sz w:val="24"/>
          <w:szCs w:val="24"/>
        </w:rPr>
      </w:pPr>
      <w:r w:rsidRPr="007E2326">
        <w:rPr>
          <w:rFonts w:ascii="Times New Roman" w:hAnsi="Times New Roman" w:cs="Times New Roman"/>
          <w:sz w:val="24"/>
          <w:szCs w:val="24"/>
        </w:rPr>
        <w:t xml:space="preserve">Документ предоставлен </w:t>
      </w:r>
      <w:hyperlink r:id="rId4" w:history="1">
        <w:proofErr w:type="spellStart"/>
        <w:r w:rsidRPr="007E2326">
          <w:rPr>
            <w:rFonts w:ascii="Times New Roman" w:hAnsi="Times New Roman" w:cs="Times New Roman"/>
            <w:color w:val="0000FF"/>
            <w:sz w:val="24"/>
            <w:szCs w:val="24"/>
          </w:rPr>
          <w:t>КонсультантПлюс</w:t>
        </w:r>
        <w:proofErr w:type="spellEnd"/>
      </w:hyperlink>
      <w:r w:rsidRPr="007E2326">
        <w:rPr>
          <w:rFonts w:ascii="Times New Roman" w:hAnsi="Times New Roman" w:cs="Times New Roman"/>
          <w:sz w:val="24"/>
          <w:szCs w:val="24"/>
        </w:rPr>
        <w:br/>
      </w:r>
    </w:p>
    <w:p w:rsidR="003C2852" w:rsidRPr="007E2326" w:rsidRDefault="003C2852">
      <w:pPr>
        <w:pStyle w:val="ConsPlusTitle"/>
        <w:jc w:val="center"/>
        <w:outlineLvl w:val="0"/>
        <w:rPr>
          <w:rFonts w:ascii="Times New Roman" w:hAnsi="Times New Roman" w:cs="Times New Roman"/>
          <w:sz w:val="18"/>
          <w:szCs w:val="24"/>
        </w:rPr>
      </w:pPr>
      <w:r w:rsidRPr="007E2326">
        <w:rPr>
          <w:rFonts w:ascii="Times New Roman" w:hAnsi="Times New Roman" w:cs="Times New Roman"/>
          <w:sz w:val="18"/>
          <w:szCs w:val="24"/>
        </w:rPr>
        <w:t>АДМИНИСТРАЦИЯ ГОРОДА КРАСНОЯРСКА</w:t>
      </w:r>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ПОСТАНОВЛЕНИЕ</w:t>
      </w:r>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от 4 марта 2021 г. N 131</w:t>
      </w:r>
    </w:p>
    <w:p w:rsidR="003C2852" w:rsidRPr="007E2326" w:rsidRDefault="003C2852">
      <w:pPr>
        <w:pStyle w:val="ConsPlusTitle"/>
        <w:jc w:val="center"/>
        <w:rPr>
          <w:rFonts w:ascii="Times New Roman" w:hAnsi="Times New Roman" w:cs="Times New Roman"/>
          <w:sz w:val="18"/>
          <w:szCs w:val="24"/>
        </w:rPr>
      </w:pPr>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ОБ УТВЕРЖДЕНИИ ПОЛОЖЕНИЯ О ПОРЯДКЕ ОПРЕДЕЛЕНИЯ ОБЪЕМА</w:t>
      </w:r>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 xml:space="preserve">И ПРЕДОСТАВЛЕНИЯ СУБСИДИЙ СОЦИАЛЬНО </w:t>
      </w:r>
      <w:proofErr w:type="gramStart"/>
      <w:r w:rsidRPr="007E2326">
        <w:rPr>
          <w:rFonts w:ascii="Times New Roman" w:hAnsi="Times New Roman" w:cs="Times New Roman"/>
          <w:sz w:val="18"/>
          <w:szCs w:val="24"/>
        </w:rPr>
        <w:t>ОРИЕНТИРОВАННЫМ</w:t>
      </w:r>
      <w:proofErr w:type="gramEnd"/>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НЕКОММЕРЧЕСКИМ ОРГАНИЗАЦИЯМ, НЕ ЯВЛЯЮЩИМСЯ ГОСУДАРСТВЕННЫМИ</w:t>
      </w:r>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 xml:space="preserve">(МУНИЦИПАЛЬНЫМИ) УЧРЕЖДЕНИЯМИ, В ЦЕЛЯХ </w:t>
      </w:r>
      <w:proofErr w:type="gramStart"/>
      <w:r w:rsidRPr="007E2326">
        <w:rPr>
          <w:rFonts w:ascii="Times New Roman" w:hAnsi="Times New Roman" w:cs="Times New Roman"/>
          <w:sz w:val="18"/>
          <w:szCs w:val="24"/>
        </w:rPr>
        <w:t>ФИНАНСОВОГО</w:t>
      </w:r>
      <w:proofErr w:type="gramEnd"/>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ОБЕСПЕЧЕНИЯ ЗАТРАТ, СВЯЗАННЫХ С РЕАЛИЗАЦИЕЙ СОЦИАЛЬНЫХ</w:t>
      </w:r>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 xml:space="preserve">ПРОЕКТОВ ПО ПРЕДОСТАВЛЕНИЮ УЧАСТНИКАМ (ИНВАЛИДАМ) </w:t>
      </w:r>
      <w:proofErr w:type="gramStart"/>
      <w:r w:rsidRPr="007E2326">
        <w:rPr>
          <w:rFonts w:ascii="Times New Roman" w:hAnsi="Times New Roman" w:cs="Times New Roman"/>
          <w:sz w:val="18"/>
          <w:szCs w:val="24"/>
        </w:rPr>
        <w:t>ВЕЛИКОЙ</w:t>
      </w:r>
      <w:proofErr w:type="gramEnd"/>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ОТЕЧЕСТВЕННОЙ ВОЙНЫ, ИНВАЛИДАМ-КОЛЯСОЧНИКАМ УСЛУГИ</w:t>
      </w:r>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ПО СОПРОВОЖДЕНИЮ К СОЦИАЛЬНО ЗНАЧИМЫМ ОБЪЕКТАМ, МЕСТАМ</w:t>
      </w:r>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ПРОВЕДЕНИЯ ДОСУГА, ОТДЫХА И ОБРАТНО, НА ОСНОВАНИИ</w:t>
      </w:r>
    </w:p>
    <w:p w:rsidR="003C2852" w:rsidRPr="007E2326" w:rsidRDefault="003C2852">
      <w:pPr>
        <w:pStyle w:val="ConsPlusTitle"/>
        <w:jc w:val="center"/>
        <w:rPr>
          <w:rFonts w:ascii="Times New Roman" w:hAnsi="Times New Roman" w:cs="Times New Roman"/>
          <w:sz w:val="18"/>
          <w:szCs w:val="24"/>
        </w:rPr>
      </w:pPr>
      <w:r w:rsidRPr="007E2326">
        <w:rPr>
          <w:rFonts w:ascii="Times New Roman" w:hAnsi="Times New Roman" w:cs="Times New Roman"/>
          <w:sz w:val="18"/>
          <w:szCs w:val="24"/>
        </w:rPr>
        <w:t>КОНКУРСНОГО ОТБОРА ПРОЕКТОВ</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C2852" w:rsidRPr="007E2326" w:rsidTr="007E2326">
        <w:trPr>
          <w:jc w:val="center"/>
        </w:trPr>
        <w:tc>
          <w:tcPr>
            <w:tcW w:w="9354" w:type="dxa"/>
            <w:tcBorders>
              <w:top w:val="nil"/>
              <w:left w:val="single" w:sz="24" w:space="0" w:color="CED3F1"/>
              <w:bottom w:val="nil"/>
              <w:right w:val="single" w:sz="24" w:space="0" w:color="F4F3F8"/>
            </w:tcBorders>
            <w:shd w:val="clear" w:color="auto" w:fill="F4F3F8"/>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color w:val="392C69"/>
                <w:sz w:val="24"/>
                <w:szCs w:val="24"/>
              </w:rPr>
              <w:t>Список изменяющих документов</w:t>
            </w:r>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color w:val="392C69"/>
                <w:sz w:val="24"/>
                <w:szCs w:val="24"/>
              </w:rPr>
              <w:t xml:space="preserve">(в ред. </w:t>
            </w:r>
            <w:hyperlink r:id="rId5"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color w:val="392C69"/>
                <w:sz w:val="24"/>
                <w:szCs w:val="24"/>
              </w:rPr>
              <w:t xml:space="preserve"> администрации </w:t>
            </w:r>
            <w:proofErr w:type="gramStart"/>
            <w:r w:rsidRPr="007E2326">
              <w:rPr>
                <w:rFonts w:ascii="Times New Roman" w:hAnsi="Times New Roman" w:cs="Times New Roman"/>
                <w:color w:val="392C69"/>
                <w:sz w:val="24"/>
                <w:szCs w:val="24"/>
              </w:rPr>
              <w:t>г</w:t>
            </w:r>
            <w:proofErr w:type="gramEnd"/>
            <w:r w:rsidRPr="007E2326">
              <w:rPr>
                <w:rFonts w:ascii="Times New Roman" w:hAnsi="Times New Roman" w:cs="Times New Roman"/>
                <w:color w:val="392C69"/>
                <w:sz w:val="24"/>
                <w:szCs w:val="24"/>
              </w:rPr>
              <w:t>. Красноярска от 13.05.2021 N 327)</w:t>
            </w:r>
          </w:p>
        </w:tc>
      </w:tr>
    </w:tbl>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В целях оказания поддержки социально ориентированным некоммерческим организациям, не являющимся государственными (муниципальными) учреждениями, и их участия в реализации социальных проектов, в соответствии с </w:t>
      </w:r>
      <w:hyperlink r:id="rId6" w:history="1">
        <w:r w:rsidRPr="007E2326">
          <w:rPr>
            <w:rFonts w:ascii="Times New Roman" w:hAnsi="Times New Roman" w:cs="Times New Roman"/>
            <w:color w:val="0000FF"/>
            <w:sz w:val="24"/>
            <w:szCs w:val="24"/>
          </w:rPr>
          <w:t>п. 2 ст. 78.1</w:t>
        </w:r>
      </w:hyperlink>
      <w:r w:rsidRPr="007E2326">
        <w:rPr>
          <w:rFonts w:ascii="Times New Roman" w:hAnsi="Times New Roman" w:cs="Times New Roman"/>
          <w:sz w:val="24"/>
          <w:szCs w:val="24"/>
        </w:rPr>
        <w:t xml:space="preserve"> Бюджетного кодекса Российской Федерации, руководствуясь </w:t>
      </w:r>
      <w:hyperlink r:id="rId7" w:history="1">
        <w:r w:rsidRPr="007E2326">
          <w:rPr>
            <w:rFonts w:ascii="Times New Roman" w:hAnsi="Times New Roman" w:cs="Times New Roman"/>
            <w:color w:val="0000FF"/>
            <w:sz w:val="24"/>
            <w:szCs w:val="24"/>
          </w:rPr>
          <w:t>ст. 41</w:t>
        </w:r>
      </w:hyperlink>
      <w:r w:rsidRPr="007E2326">
        <w:rPr>
          <w:rFonts w:ascii="Times New Roman" w:hAnsi="Times New Roman" w:cs="Times New Roman"/>
          <w:sz w:val="24"/>
          <w:szCs w:val="24"/>
        </w:rPr>
        <w:t xml:space="preserve">, </w:t>
      </w:r>
      <w:hyperlink r:id="rId8" w:history="1">
        <w:r w:rsidRPr="007E2326">
          <w:rPr>
            <w:rFonts w:ascii="Times New Roman" w:hAnsi="Times New Roman" w:cs="Times New Roman"/>
            <w:color w:val="0000FF"/>
            <w:sz w:val="24"/>
            <w:szCs w:val="24"/>
          </w:rPr>
          <w:t>58</w:t>
        </w:r>
      </w:hyperlink>
      <w:r w:rsidRPr="007E2326">
        <w:rPr>
          <w:rFonts w:ascii="Times New Roman" w:hAnsi="Times New Roman" w:cs="Times New Roman"/>
          <w:sz w:val="24"/>
          <w:szCs w:val="24"/>
        </w:rPr>
        <w:t xml:space="preserve">, </w:t>
      </w:r>
      <w:hyperlink r:id="rId9" w:history="1">
        <w:r w:rsidRPr="007E2326">
          <w:rPr>
            <w:rFonts w:ascii="Times New Roman" w:hAnsi="Times New Roman" w:cs="Times New Roman"/>
            <w:color w:val="0000FF"/>
            <w:sz w:val="24"/>
            <w:szCs w:val="24"/>
          </w:rPr>
          <w:t>59</w:t>
        </w:r>
      </w:hyperlink>
      <w:r w:rsidRPr="007E2326">
        <w:rPr>
          <w:rFonts w:ascii="Times New Roman" w:hAnsi="Times New Roman" w:cs="Times New Roman"/>
          <w:sz w:val="24"/>
          <w:szCs w:val="24"/>
        </w:rPr>
        <w:t xml:space="preserve"> Устава города Красноярска, постановляю:</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1. </w:t>
      </w:r>
      <w:proofErr w:type="gramStart"/>
      <w:r w:rsidRPr="007E2326">
        <w:rPr>
          <w:rFonts w:ascii="Times New Roman" w:hAnsi="Times New Roman" w:cs="Times New Roman"/>
          <w:sz w:val="24"/>
          <w:szCs w:val="24"/>
        </w:rPr>
        <w:t xml:space="preserve">Утвердить </w:t>
      </w:r>
      <w:hyperlink w:anchor="P41" w:history="1">
        <w:r w:rsidRPr="007E2326">
          <w:rPr>
            <w:rFonts w:ascii="Times New Roman" w:hAnsi="Times New Roman" w:cs="Times New Roman"/>
            <w:color w:val="0000FF"/>
            <w:sz w:val="24"/>
            <w:szCs w:val="24"/>
          </w:rPr>
          <w:t>Положение</w:t>
        </w:r>
      </w:hyperlink>
      <w:r w:rsidRPr="007E2326">
        <w:rPr>
          <w:rFonts w:ascii="Times New Roman" w:hAnsi="Times New Roman" w:cs="Times New Roman"/>
          <w:sz w:val="24"/>
          <w:szCs w:val="24"/>
        </w:rPr>
        <w:t xml:space="preserve"> о порядке определения объема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 согласно приложению.</w:t>
      </w:r>
      <w:proofErr w:type="gramEnd"/>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Признать утратившими силу:</w:t>
      </w:r>
    </w:p>
    <w:p w:rsidR="003C2852" w:rsidRPr="007E2326" w:rsidRDefault="00940F49">
      <w:pPr>
        <w:pStyle w:val="ConsPlusNormal"/>
        <w:spacing w:before="220"/>
        <w:ind w:firstLine="540"/>
        <w:jc w:val="both"/>
        <w:rPr>
          <w:rFonts w:ascii="Times New Roman" w:hAnsi="Times New Roman" w:cs="Times New Roman"/>
          <w:sz w:val="24"/>
          <w:szCs w:val="24"/>
        </w:rPr>
      </w:pPr>
      <w:hyperlink r:id="rId10" w:history="1">
        <w:r w:rsidR="003C2852" w:rsidRPr="007E2326">
          <w:rPr>
            <w:rFonts w:ascii="Times New Roman" w:hAnsi="Times New Roman" w:cs="Times New Roman"/>
            <w:color w:val="0000FF"/>
            <w:sz w:val="24"/>
            <w:szCs w:val="24"/>
          </w:rPr>
          <w:t>Постановление</w:t>
        </w:r>
      </w:hyperlink>
      <w:r w:rsidR="003C2852" w:rsidRPr="007E2326">
        <w:rPr>
          <w:rFonts w:ascii="Times New Roman" w:hAnsi="Times New Roman" w:cs="Times New Roman"/>
          <w:sz w:val="24"/>
          <w:szCs w:val="24"/>
        </w:rPr>
        <w:t xml:space="preserve"> администрации города от 13.11.2019 N 857 "Об утверждении Положения о порядке проведения конкурса социальных проектов на предоставление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w:t>
      </w:r>
    </w:p>
    <w:p w:rsidR="003C2852" w:rsidRPr="007E2326" w:rsidRDefault="00940F49">
      <w:pPr>
        <w:pStyle w:val="ConsPlusNormal"/>
        <w:spacing w:before="220"/>
        <w:ind w:firstLine="540"/>
        <w:jc w:val="both"/>
        <w:rPr>
          <w:rFonts w:ascii="Times New Roman" w:hAnsi="Times New Roman" w:cs="Times New Roman"/>
          <w:sz w:val="24"/>
          <w:szCs w:val="24"/>
        </w:rPr>
      </w:pPr>
      <w:hyperlink r:id="rId11" w:history="1">
        <w:proofErr w:type="gramStart"/>
        <w:r w:rsidR="003C2852" w:rsidRPr="007E2326">
          <w:rPr>
            <w:rFonts w:ascii="Times New Roman" w:hAnsi="Times New Roman" w:cs="Times New Roman"/>
            <w:color w:val="0000FF"/>
            <w:sz w:val="24"/>
            <w:szCs w:val="24"/>
          </w:rPr>
          <w:t>Постановление</w:t>
        </w:r>
      </w:hyperlink>
      <w:r w:rsidR="003C2852" w:rsidRPr="007E2326">
        <w:rPr>
          <w:rFonts w:ascii="Times New Roman" w:hAnsi="Times New Roman" w:cs="Times New Roman"/>
          <w:sz w:val="24"/>
          <w:szCs w:val="24"/>
        </w:rPr>
        <w:t xml:space="preserve"> администрации города от 17.03.2020 N 169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реализацией социальных проектов на предоставление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 </w:t>
      </w:r>
      <w:proofErr w:type="spellStart"/>
      <w:r w:rsidR="003C2852" w:rsidRPr="007E2326">
        <w:rPr>
          <w:rFonts w:ascii="Times New Roman" w:hAnsi="Times New Roman" w:cs="Times New Roman"/>
          <w:sz w:val="24"/>
          <w:szCs w:val="24"/>
        </w:rPr>
        <w:t>ивнесении</w:t>
      </w:r>
      <w:proofErr w:type="spellEnd"/>
      <w:proofErr w:type="gramEnd"/>
      <w:r w:rsidR="003C2852" w:rsidRPr="007E2326">
        <w:rPr>
          <w:rFonts w:ascii="Times New Roman" w:hAnsi="Times New Roman" w:cs="Times New Roman"/>
          <w:sz w:val="24"/>
          <w:szCs w:val="24"/>
        </w:rPr>
        <w:t xml:space="preserve"> изменений в Постановление администрации города от 13.11.2019 N 857";</w:t>
      </w:r>
    </w:p>
    <w:p w:rsidR="003C2852" w:rsidRPr="007E2326" w:rsidRDefault="00940F49">
      <w:pPr>
        <w:pStyle w:val="ConsPlusNormal"/>
        <w:spacing w:before="220"/>
        <w:ind w:firstLine="540"/>
        <w:jc w:val="both"/>
        <w:rPr>
          <w:rFonts w:ascii="Times New Roman" w:hAnsi="Times New Roman" w:cs="Times New Roman"/>
          <w:sz w:val="24"/>
          <w:szCs w:val="24"/>
        </w:rPr>
      </w:pPr>
      <w:hyperlink r:id="rId12" w:history="1">
        <w:r w:rsidR="003C2852" w:rsidRPr="007E2326">
          <w:rPr>
            <w:rFonts w:ascii="Times New Roman" w:hAnsi="Times New Roman" w:cs="Times New Roman"/>
            <w:color w:val="0000FF"/>
            <w:sz w:val="24"/>
            <w:szCs w:val="24"/>
          </w:rPr>
          <w:t>Постановление</w:t>
        </w:r>
      </w:hyperlink>
      <w:r w:rsidR="003C2852" w:rsidRPr="007E2326">
        <w:rPr>
          <w:rFonts w:ascii="Times New Roman" w:hAnsi="Times New Roman" w:cs="Times New Roman"/>
          <w:sz w:val="24"/>
          <w:szCs w:val="24"/>
        </w:rPr>
        <w:t xml:space="preserve"> администрации города от 07.04.2020 N 260 "О внесении изменения в Постановление администрации города от 17.03.2020 N 169";</w:t>
      </w:r>
    </w:p>
    <w:p w:rsidR="003C2852" w:rsidRPr="007E2326" w:rsidRDefault="00940F49">
      <w:pPr>
        <w:pStyle w:val="ConsPlusNormal"/>
        <w:spacing w:before="220"/>
        <w:ind w:firstLine="540"/>
        <w:jc w:val="both"/>
        <w:rPr>
          <w:rFonts w:ascii="Times New Roman" w:hAnsi="Times New Roman" w:cs="Times New Roman"/>
          <w:sz w:val="24"/>
          <w:szCs w:val="24"/>
        </w:rPr>
      </w:pPr>
      <w:hyperlink r:id="rId13" w:history="1">
        <w:r w:rsidR="003C2852" w:rsidRPr="007E2326">
          <w:rPr>
            <w:rFonts w:ascii="Times New Roman" w:hAnsi="Times New Roman" w:cs="Times New Roman"/>
            <w:color w:val="0000FF"/>
            <w:sz w:val="24"/>
            <w:szCs w:val="24"/>
          </w:rPr>
          <w:t>пункт 2</w:t>
        </w:r>
      </w:hyperlink>
      <w:r w:rsidR="003C2852" w:rsidRPr="007E2326">
        <w:rPr>
          <w:rFonts w:ascii="Times New Roman" w:hAnsi="Times New Roman" w:cs="Times New Roman"/>
          <w:sz w:val="24"/>
          <w:szCs w:val="24"/>
        </w:rPr>
        <w:t xml:space="preserve"> Постановления администрации города от 10.09.2020 N 685 "О внесении изменений в правовые акты города".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Настоящее Постановление опубликовать в газете "Городские новости" и разместить на официальном сайте администрации города.</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right"/>
        <w:rPr>
          <w:rFonts w:ascii="Times New Roman" w:hAnsi="Times New Roman" w:cs="Times New Roman"/>
          <w:sz w:val="24"/>
          <w:szCs w:val="24"/>
        </w:rPr>
      </w:pPr>
      <w:proofErr w:type="gramStart"/>
      <w:r w:rsidRPr="007E2326">
        <w:rPr>
          <w:rFonts w:ascii="Times New Roman" w:hAnsi="Times New Roman" w:cs="Times New Roman"/>
          <w:sz w:val="24"/>
          <w:szCs w:val="24"/>
        </w:rPr>
        <w:t>Исполняющий</w:t>
      </w:r>
      <w:proofErr w:type="gramEnd"/>
      <w:r w:rsidRPr="007E2326">
        <w:rPr>
          <w:rFonts w:ascii="Times New Roman" w:hAnsi="Times New Roman" w:cs="Times New Roman"/>
          <w:sz w:val="24"/>
          <w:szCs w:val="24"/>
        </w:rPr>
        <w:t xml:space="preserve"> обязанности</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Главы города</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В.А.ЛОГИНОВ</w:t>
      </w:r>
    </w:p>
    <w:p w:rsidR="003C2852" w:rsidRPr="007E2326" w:rsidRDefault="003C2852">
      <w:pPr>
        <w:pStyle w:val="ConsPlusNormal"/>
        <w:jc w:val="right"/>
        <w:outlineLvl w:val="0"/>
        <w:rPr>
          <w:rFonts w:ascii="Times New Roman" w:hAnsi="Times New Roman" w:cs="Times New Roman"/>
          <w:sz w:val="24"/>
          <w:szCs w:val="24"/>
        </w:rPr>
      </w:pPr>
      <w:r w:rsidRPr="007E2326">
        <w:rPr>
          <w:rFonts w:ascii="Times New Roman" w:hAnsi="Times New Roman" w:cs="Times New Roman"/>
          <w:sz w:val="24"/>
          <w:szCs w:val="24"/>
        </w:rPr>
        <w:lastRenderedPageBreak/>
        <w:t>Приложение</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 Постановлению</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администрации города</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от 4 марта 2021 г. N 131</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Title"/>
        <w:jc w:val="center"/>
        <w:rPr>
          <w:rFonts w:ascii="Times New Roman" w:hAnsi="Times New Roman" w:cs="Times New Roman"/>
          <w:sz w:val="20"/>
          <w:szCs w:val="24"/>
        </w:rPr>
      </w:pPr>
      <w:bookmarkStart w:id="0" w:name="P41"/>
      <w:bookmarkEnd w:id="0"/>
      <w:r w:rsidRPr="007E2326">
        <w:rPr>
          <w:rFonts w:ascii="Times New Roman" w:hAnsi="Times New Roman" w:cs="Times New Roman"/>
          <w:sz w:val="20"/>
          <w:szCs w:val="24"/>
        </w:rPr>
        <w:t>ПОЛОЖЕНИЕ</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О ПОРЯДКЕ ОПРЕДЕЛЕНИЯ ОБЪЕМА И ПРЕДОСТАВЛЕНИЯ СУБСИДИЙ</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СОЦИАЛЬНО ОРИЕНТИРОВАННЫМ НЕКОММЕРЧЕСКИМ ОРГАНИЗАЦИЯМ,</w:t>
      </w:r>
    </w:p>
    <w:p w:rsidR="003C2852" w:rsidRPr="007E2326" w:rsidRDefault="003C2852">
      <w:pPr>
        <w:pStyle w:val="ConsPlusTitle"/>
        <w:jc w:val="center"/>
        <w:rPr>
          <w:rFonts w:ascii="Times New Roman" w:hAnsi="Times New Roman" w:cs="Times New Roman"/>
          <w:sz w:val="20"/>
          <w:szCs w:val="24"/>
        </w:rPr>
      </w:pPr>
      <w:proofErr w:type="gramStart"/>
      <w:r w:rsidRPr="007E2326">
        <w:rPr>
          <w:rFonts w:ascii="Times New Roman" w:hAnsi="Times New Roman" w:cs="Times New Roman"/>
          <w:sz w:val="20"/>
          <w:szCs w:val="24"/>
        </w:rPr>
        <w:t>НЕ ЯВЛЯЮЩИМСЯ ГОСУДАРСТВЕННЫМИ (МУНИЦИПАЛЬНЫМИ)</w:t>
      </w:r>
      <w:proofErr w:type="gramEnd"/>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УЧРЕЖДЕНИЯМИ, В ЦЕЛЯХ ФИНАНСОВОГО ОБЕСПЕЧЕНИЯ ЗАТРАТ,</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СВЯЗАННЫХ С РЕАЛИЗАЦИЕЙ СОЦИАЛЬНЫХ ПРОЕКТОВ</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 xml:space="preserve">ПО ПРЕДОСТАВЛЕНИЮ УЧАСТНИКАМ (ИНВАЛИДАМ) </w:t>
      </w:r>
      <w:proofErr w:type="gramStart"/>
      <w:r w:rsidRPr="007E2326">
        <w:rPr>
          <w:rFonts w:ascii="Times New Roman" w:hAnsi="Times New Roman" w:cs="Times New Roman"/>
          <w:sz w:val="20"/>
          <w:szCs w:val="24"/>
        </w:rPr>
        <w:t>ВЕЛИКОЙ</w:t>
      </w:r>
      <w:proofErr w:type="gramEnd"/>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ОТЕЧЕСТВЕННОЙ ВОЙНЫ, ИНВАЛИДАМ-КОЛЯСОЧНИКАМ УСЛУГИ</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ПО СОПРОВОЖДЕНИЮ К СОЦИАЛЬНО ЗНАЧИМЫМ ОБЪЕКТАМ, МЕСТАМ</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ПРОВЕДЕНИЯ ДОСУГА, ОТДЫХА И ОБРАТНО, НА ОСНОВАНИИ</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КОНКУРСНОГО ОТБОРА ПРОЕКТОВ</w:t>
      </w:r>
    </w:p>
    <w:p w:rsidR="003C2852" w:rsidRPr="007E2326" w:rsidRDefault="003C285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C2852" w:rsidRPr="007E2326">
        <w:trPr>
          <w:jc w:val="center"/>
        </w:trPr>
        <w:tc>
          <w:tcPr>
            <w:tcW w:w="9294" w:type="dxa"/>
            <w:tcBorders>
              <w:top w:val="nil"/>
              <w:left w:val="single" w:sz="24" w:space="0" w:color="CED3F1"/>
              <w:bottom w:val="nil"/>
              <w:right w:val="single" w:sz="24" w:space="0" w:color="F4F3F8"/>
            </w:tcBorders>
            <w:shd w:val="clear" w:color="auto" w:fill="F4F3F8"/>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color w:val="392C69"/>
                <w:sz w:val="24"/>
                <w:szCs w:val="24"/>
              </w:rPr>
              <w:t>Список изменяющих документов</w:t>
            </w:r>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color w:val="392C69"/>
                <w:sz w:val="24"/>
                <w:szCs w:val="24"/>
              </w:rPr>
              <w:t xml:space="preserve">(в ред. </w:t>
            </w:r>
            <w:hyperlink r:id="rId14"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color w:val="392C69"/>
                <w:sz w:val="24"/>
                <w:szCs w:val="24"/>
              </w:rPr>
              <w:t xml:space="preserve"> администрации </w:t>
            </w:r>
            <w:proofErr w:type="gramStart"/>
            <w:r w:rsidRPr="007E2326">
              <w:rPr>
                <w:rFonts w:ascii="Times New Roman" w:hAnsi="Times New Roman" w:cs="Times New Roman"/>
                <w:color w:val="392C69"/>
                <w:sz w:val="24"/>
                <w:szCs w:val="24"/>
              </w:rPr>
              <w:t>г</w:t>
            </w:r>
            <w:proofErr w:type="gramEnd"/>
            <w:r w:rsidRPr="007E2326">
              <w:rPr>
                <w:rFonts w:ascii="Times New Roman" w:hAnsi="Times New Roman" w:cs="Times New Roman"/>
                <w:color w:val="392C69"/>
                <w:sz w:val="24"/>
                <w:szCs w:val="24"/>
              </w:rPr>
              <w:t>. Красноярска от 13.05.2021 N 327)</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Title"/>
        <w:jc w:val="center"/>
        <w:outlineLvl w:val="1"/>
        <w:rPr>
          <w:rFonts w:ascii="Times New Roman" w:hAnsi="Times New Roman" w:cs="Times New Roman"/>
          <w:sz w:val="24"/>
          <w:szCs w:val="24"/>
        </w:rPr>
      </w:pPr>
      <w:r w:rsidRPr="007E2326">
        <w:rPr>
          <w:rFonts w:ascii="Times New Roman" w:hAnsi="Times New Roman" w:cs="Times New Roman"/>
          <w:sz w:val="24"/>
          <w:szCs w:val="24"/>
        </w:rPr>
        <w:t>I. ОБЩИЕ ПОЛОЖЕНИЯ</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1. </w:t>
      </w:r>
      <w:proofErr w:type="gramStart"/>
      <w:r w:rsidRPr="007E2326">
        <w:rPr>
          <w:rFonts w:ascii="Times New Roman" w:hAnsi="Times New Roman" w:cs="Times New Roman"/>
          <w:sz w:val="24"/>
          <w:szCs w:val="24"/>
        </w:rPr>
        <w:t xml:space="preserve">Настоящее Положение определяет порядок определения объема, условия предоставления субсидий социально ориентированным некоммерческим организациям, не являющимся государственными (муниципальными) учреждениями (далее - СО НКО),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(далее - субсидия), в текущем финансовом году, в </w:t>
      </w:r>
      <w:proofErr w:type="spellStart"/>
      <w:r w:rsidRPr="007E2326">
        <w:rPr>
          <w:rFonts w:ascii="Times New Roman" w:hAnsi="Times New Roman" w:cs="Times New Roman"/>
          <w:sz w:val="24"/>
          <w:szCs w:val="24"/>
        </w:rPr>
        <w:t>томчисле</w:t>
      </w:r>
      <w:proofErr w:type="spellEnd"/>
      <w:proofErr w:type="gramEnd"/>
      <w:r w:rsidRPr="007E2326">
        <w:rPr>
          <w:rFonts w:ascii="Times New Roman" w:hAnsi="Times New Roman" w:cs="Times New Roman"/>
          <w:sz w:val="24"/>
          <w:szCs w:val="24"/>
        </w:rPr>
        <w:t xml:space="preserve"> положения об обязательной проверке главным распорядителем бюджетных средств (далее - ГРБС), предоставившим субсидии, и органами муниципального финансового контроля соблюдения получателями субсидий условий, целей и порядка их предоставления.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В настоящем Положении используются следующие понятия: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получатель субсидии - участник конкурса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(далее - конкурс), чей социальный проект признан в соответствии с условиями конкурса его победителем, которому в соответствии с настоящим Положением предоставляется субсидия;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социальный проект - мероприятия, объединенные по функциональным и финансовым признакам, ограниченные периодом времени, соответствующие учредительным документам СО НКО и направленные на решение конкретных задач, установленных требованиями конкурса (далее - социальные проекты).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Для участия в конкурсе принимаются социальные проекты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разработанные в соответствии с требованиями, установленными действующим законодательством, настоящим Положением, и предназначенные к реализации на территории города Красноярска.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3. </w:t>
      </w:r>
      <w:proofErr w:type="gramStart"/>
      <w:r w:rsidRPr="007E2326">
        <w:rPr>
          <w:rFonts w:ascii="Times New Roman" w:hAnsi="Times New Roman" w:cs="Times New Roman"/>
          <w:sz w:val="24"/>
          <w:szCs w:val="24"/>
        </w:rPr>
        <w:t xml:space="preserve">Субсидия предоставляется получателю субсидии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w:t>
      </w:r>
      <w:r w:rsidRPr="007E2326">
        <w:rPr>
          <w:rFonts w:ascii="Times New Roman" w:hAnsi="Times New Roman" w:cs="Times New Roman"/>
          <w:sz w:val="24"/>
          <w:szCs w:val="24"/>
        </w:rPr>
        <w:lastRenderedPageBreak/>
        <w:t>обратно, в пределах бюджетных ассигнований, предусмотренных в решении Красноярского городского Совета депутатов о бюджете города на соответствующий финансовый год и плановый период в рамках реализации муниципальной</w:t>
      </w:r>
      <w:proofErr w:type="gramEnd"/>
      <w:r w:rsidRPr="007E2326">
        <w:rPr>
          <w:rFonts w:ascii="Times New Roman" w:hAnsi="Times New Roman" w:cs="Times New Roman"/>
          <w:sz w:val="24"/>
          <w:szCs w:val="24"/>
        </w:rPr>
        <w:t xml:space="preserve"> программы "Социальная поддержка населения города Красноярска".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 ГРБС, до которого как получателя бюджетных средств доведены лимиты бюджетных обязательств на предоставление субсидии, является администрация города Красноярска.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5. Субсидии предоставляются на реализацию социальных проектов некоммерческим организациям в рамках осуществления их уставной деятельности, соответствующей положениям </w:t>
      </w:r>
      <w:hyperlink r:id="rId15" w:history="1">
        <w:r w:rsidRPr="007E2326">
          <w:rPr>
            <w:rFonts w:ascii="Times New Roman" w:hAnsi="Times New Roman" w:cs="Times New Roman"/>
            <w:color w:val="0000FF"/>
            <w:sz w:val="24"/>
            <w:szCs w:val="24"/>
          </w:rPr>
          <w:t>статьи 31.1</w:t>
        </w:r>
      </w:hyperlink>
      <w:r w:rsidRPr="007E2326">
        <w:rPr>
          <w:rFonts w:ascii="Times New Roman" w:hAnsi="Times New Roman" w:cs="Times New Roman"/>
          <w:sz w:val="24"/>
          <w:szCs w:val="24"/>
        </w:rPr>
        <w:t xml:space="preserve"> Федерального закона от 12.01.1996 N 7-ФЗ "О некоммерческих организациях" (далее - Федеральный закон "О некоммерческих организациях").</w:t>
      </w:r>
    </w:p>
    <w:p w:rsidR="003C2852" w:rsidRPr="007E2326" w:rsidRDefault="003C2852">
      <w:pPr>
        <w:pStyle w:val="ConsPlusNormal"/>
        <w:spacing w:before="220"/>
        <w:ind w:firstLine="540"/>
        <w:jc w:val="both"/>
        <w:rPr>
          <w:rFonts w:ascii="Times New Roman" w:hAnsi="Times New Roman" w:cs="Times New Roman"/>
          <w:sz w:val="24"/>
          <w:szCs w:val="24"/>
        </w:rPr>
      </w:pPr>
      <w:proofErr w:type="gramStart"/>
      <w:r w:rsidRPr="007E2326">
        <w:rPr>
          <w:rFonts w:ascii="Times New Roman" w:hAnsi="Times New Roman" w:cs="Times New Roman"/>
          <w:sz w:val="24"/>
          <w:szCs w:val="24"/>
        </w:rPr>
        <w:t>Субсидии предоставляются СО НКО, не являющимся государственными (муниципальными) учреждениями, на основе решений конкурсной комиссии по отбору социальных проектов для предоставления субсидий СО НКО, не являющимся государственными (муниципальными) учреждениями (далее - конкурсная комиссия), по итогам проведения конкурса в порядке, предусмотренном настоящим Положением.</w:t>
      </w:r>
      <w:proofErr w:type="gramEnd"/>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 Предоставленная субсидия используется исключительно на цели, связанные с реализацией социальных проектов в рамках конкурса.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7. </w:t>
      </w:r>
      <w:proofErr w:type="gramStart"/>
      <w:r w:rsidRPr="007E2326">
        <w:rPr>
          <w:rFonts w:ascii="Times New Roman" w:hAnsi="Times New Roman" w:cs="Times New Roman"/>
          <w:sz w:val="24"/>
          <w:szCs w:val="24"/>
        </w:rPr>
        <w:t>Предоставление субсидии СО НКО осуществляется на основании заключенного с администрацией города договора о предоставлении субсидии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(далее - договор о предоставлении субсидии), в соответствии с типовой формой, установленной департаментом финансов администрации</w:t>
      </w:r>
      <w:proofErr w:type="gramEnd"/>
      <w:r w:rsidRPr="007E2326">
        <w:rPr>
          <w:rFonts w:ascii="Times New Roman" w:hAnsi="Times New Roman" w:cs="Times New Roman"/>
          <w:sz w:val="24"/>
          <w:szCs w:val="24"/>
        </w:rPr>
        <w:t xml:space="preserve"> города, путем перечисления средств субсидии на счет получателя субсидии, открытый в кредитной организации.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8. Сведения о субсидии размещаются на едином портале бюджетной системы Российской Федерации в информационно-телекоммуникационной сети Интернет (при наличии технической возможности) (далее - единый портал) (в разделе единого портала) при формировании проекта решения о бюджете (проекта решения о внесении изменений в решение о бюджете).</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w:t>
      </w:r>
      <w:proofErr w:type="gramStart"/>
      <w:r w:rsidRPr="007E2326">
        <w:rPr>
          <w:rFonts w:ascii="Times New Roman" w:hAnsi="Times New Roman" w:cs="Times New Roman"/>
          <w:sz w:val="24"/>
          <w:szCs w:val="24"/>
        </w:rPr>
        <w:t>в</w:t>
      </w:r>
      <w:proofErr w:type="gramEnd"/>
      <w:r w:rsidRPr="007E2326">
        <w:rPr>
          <w:rFonts w:ascii="Times New Roman" w:hAnsi="Times New Roman" w:cs="Times New Roman"/>
          <w:sz w:val="24"/>
          <w:szCs w:val="24"/>
        </w:rPr>
        <w:t xml:space="preserve"> ред. </w:t>
      </w:r>
      <w:hyperlink r:id="rId16"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г. Красноярска от 13.05.2021 N 327)</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Title"/>
        <w:jc w:val="center"/>
        <w:outlineLvl w:val="1"/>
        <w:rPr>
          <w:rFonts w:ascii="Times New Roman" w:hAnsi="Times New Roman" w:cs="Times New Roman"/>
          <w:sz w:val="24"/>
          <w:szCs w:val="24"/>
        </w:rPr>
      </w:pPr>
      <w:r w:rsidRPr="007E2326">
        <w:rPr>
          <w:rFonts w:ascii="Times New Roman" w:hAnsi="Times New Roman" w:cs="Times New Roman"/>
          <w:sz w:val="24"/>
          <w:szCs w:val="24"/>
        </w:rPr>
        <w:t>II. ПОРЯДОК ПРОВЕДЕНИЯ ОТБОРА ПОЛУЧАТЕЛЕЙ</w:t>
      </w:r>
    </w:p>
    <w:p w:rsidR="003C2852" w:rsidRPr="007E2326" w:rsidRDefault="003C2852">
      <w:pPr>
        <w:pStyle w:val="ConsPlusTitle"/>
        <w:jc w:val="center"/>
        <w:rPr>
          <w:rFonts w:ascii="Times New Roman" w:hAnsi="Times New Roman" w:cs="Times New Roman"/>
          <w:sz w:val="24"/>
          <w:szCs w:val="24"/>
        </w:rPr>
      </w:pPr>
      <w:r w:rsidRPr="007E2326">
        <w:rPr>
          <w:rFonts w:ascii="Times New Roman" w:hAnsi="Times New Roman" w:cs="Times New Roman"/>
          <w:sz w:val="24"/>
          <w:szCs w:val="24"/>
        </w:rPr>
        <w:t>СУБСИДИИ ДЛЯ ПРЕДОСТАВЛЕНИЯ СУБСИДИИ</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9. Отбор получателей субсидии для предоставления субсидии осуществляется путем проведения конкурса. Организация проведения конкурса возлагается на управление социальной защиты населения администрации города (далее - Управление).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10. Цель конкурса: выявление и поддержка СО НКО, не являющихся государственными (муниципальными) учреждениями, и их участие в реализации социальных проектов.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11. Управление осуществляет следующие функции: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 обеспечивает работу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устанавливает сроки приема конкурсной документации на участие в конкурсе;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объявляет конкурс;</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4) организует распространение информации о проведении конкурса, в том числе </w:t>
      </w:r>
      <w:r w:rsidRPr="007E2326">
        <w:rPr>
          <w:rFonts w:ascii="Times New Roman" w:hAnsi="Times New Roman" w:cs="Times New Roman"/>
          <w:sz w:val="24"/>
          <w:szCs w:val="24"/>
        </w:rPr>
        <w:lastRenderedPageBreak/>
        <w:t>через средства массовой информации и на официальном сайте администрации города, едином портале (при наличии технической возможности);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5) организует рассмотрение конкурсной документации на участие в конкурсе с привлечением экспертов;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 осуществляет межведомственное информационное взаимодействие с государственными органами, органами местного самоуправления и подведомственными им организациями;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7) обеспечивает сохранность поданной конкурсной документации на участие в конкурсе;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8) заключает с победителем конкурса договор о предоставлении субсидии от имени ГРБС;</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9) организует проведение проверок соблюдения некоммерческими организациями условий, целей и порядка предоставления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Муниципальное казенное учреждение "Центр предоставления мер социальной поддержки жителям города Красноярска" (далее - МКУ) осуществляет следующие функции: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1) организует работу по приему и регистрации конкурсной документации </w:t>
      </w:r>
      <w:proofErr w:type="gramStart"/>
      <w:r w:rsidRPr="007E2326">
        <w:rPr>
          <w:rFonts w:ascii="Times New Roman" w:hAnsi="Times New Roman" w:cs="Times New Roman"/>
          <w:sz w:val="24"/>
          <w:szCs w:val="24"/>
        </w:rPr>
        <w:t>от</w:t>
      </w:r>
      <w:proofErr w:type="gramEnd"/>
      <w:r w:rsidRPr="007E2326">
        <w:rPr>
          <w:rFonts w:ascii="Times New Roman" w:hAnsi="Times New Roman" w:cs="Times New Roman"/>
          <w:sz w:val="24"/>
          <w:szCs w:val="24"/>
        </w:rPr>
        <w:t xml:space="preserve"> СО НКО, необходимых для участия в конкурсе;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2) обеспечивает проверку предоставляемой СО НКО конкурсной документации в порядке, установленном настоящим Положением, на предмет полноты перечня предоставляемых СО НКО документов (за исключением документов, которые могут быть запрошены Управлением в организациях, в распоряжении которых они находятся), предусмотренных </w:t>
      </w:r>
      <w:hyperlink w:anchor="P132" w:history="1">
        <w:r w:rsidRPr="007E2326">
          <w:rPr>
            <w:rFonts w:ascii="Times New Roman" w:hAnsi="Times New Roman" w:cs="Times New Roman"/>
            <w:color w:val="0000FF"/>
            <w:sz w:val="24"/>
            <w:szCs w:val="24"/>
          </w:rPr>
          <w:t>пунктом 16</w:t>
        </w:r>
      </w:hyperlink>
      <w:r w:rsidRPr="007E2326">
        <w:rPr>
          <w:rFonts w:ascii="Times New Roman" w:hAnsi="Times New Roman" w:cs="Times New Roman"/>
          <w:sz w:val="24"/>
          <w:szCs w:val="24"/>
        </w:rPr>
        <w:t xml:space="preserve"> настоящего Положения, обеспечивает передачу поступившей конкурсной документации в Управление;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организует консультирование СО НКО по вопросам предоставления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Конкурс проводится ежегодно в порядке, установленном настоящим Положением.</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(п. 11 в ред. </w:t>
      </w:r>
      <w:hyperlink r:id="rId17"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12. Объявление о проведении конкурса размещается на едином портале (при наличии технической возможности) и на официальном сайте администрации города не позднее трех календарных дней до начала срока приема конкурсной документации на участие в конкурсе, но не позднее 31 марта текущего года, и включает:</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18"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 сроки проведения конкурса (дату и время начала (окончания) подачи (приема) конкурсной документации участников), которые не могут быть меньше 30 календарных дней, следующих за днем размещения объявления о проведении конкурса;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наименование, местонахождение, почтовый адрес, адрес электронной почты;</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19"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результаты предоставления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 доменное имя или сетевой адрес и (или) указатели страниц сайта в информационно-телекоммуникационной сети Интернет, на котором обеспечивается проведение конкурса;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5) требования к участникам конкурса в соответствии с настоящим Положением и перечень документов, представляемых участниками конкурса для подтверждения их соответствия указанным требованиям;</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lastRenderedPageBreak/>
        <w:t>6) порядок подачи заявок и конкурсной документации участниками конкурса и требования, предъявляемые к форме и содержанию конкурсной документации, подаваемой участниками конкурса, в соответствии с настоящим Положением;</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7) порядок отзыва заявок участников конкурса, порядок возврата заявок участников конкурса, </w:t>
      </w:r>
      <w:proofErr w:type="gramStart"/>
      <w:r w:rsidRPr="007E2326">
        <w:rPr>
          <w:rFonts w:ascii="Times New Roman" w:hAnsi="Times New Roman" w:cs="Times New Roman"/>
          <w:sz w:val="24"/>
          <w:szCs w:val="24"/>
        </w:rPr>
        <w:t>определяющий</w:t>
      </w:r>
      <w:proofErr w:type="gramEnd"/>
      <w:r w:rsidRPr="007E2326">
        <w:rPr>
          <w:rFonts w:ascii="Times New Roman" w:hAnsi="Times New Roman" w:cs="Times New Roman"/>
          <w:sz w:val="24"/>
          <w:szCs w:val="24"/>
        </w:rPr>
        <w:t xml:space="preserve"> в том числе основания для возврата заявок участников конкурса, порядок внесения изменений в заявки участников отбора;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8) правила рассмотрения и оценки заявок участников конкурса в соответствии с настоящим Положением;</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9)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10) срок, в течение которого победитель конкурса должен подписать договор о предоставлении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11) условия признания победителя конкурса </w:t>
      </w:r>
      <w:proofErr w:type="gramStart"/>
      <w:r w:rsidRPr="007E2326">
        <w:rPr>
          <w:rFonts w:ascii="Times New Roman" w:hAnsi="Times New Roman" w:cs="Times New Roman"/>
          <w:sz w:val="24"/>
          <w:szCs w:val="24"/>
        </w:rPr>
        <w:t>уклонившимся</w:t>
      </w:r>
      <w:proofErr w:type="gramEnd"/>
      <w:r w:rsidRPr="007E2326">
        <w:rPr>
          <w:rFonts w:ascii="Times New Roman" w:hAnsi="Times New Roman" w:cs="Times New Roman"/>
          <w:sz w:val="24"/>
          <w:szCs w:val="24"/>
        </w:rPr>
        <w:t xml:space="preserve"> от заключения соглашения;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12) дату размещения результатов конкурса на едином портале (при наличии технической возможности) и официальном сайте администрации города, которая не может быть позднее 14-го календарного дня, следующего за днем определения победителя конкурса.</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20"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Управление предоставляет разъяснения по вопросу проведения конкурса и положений объявления о проведении конкурса до даты окончания срока приема конкурсной документации.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13. При отсутствии поступившей конкурсной документации Управление вправе объявить повторный конкурс либо объявить об отмене его проведения в соответствующем году.</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В случае проведения повторного конкурса последний должен быть проведен в срок не позднее одного месяца </w:t>
      </w:r>
      <w:proofErr w:type="gramStart"/>
      <w:r w:rsidRPr="007E2326">
        <w:rPr>
          <w:rFonts w:ascii="Times New Roman" w:hAnsi="Times New Roman" w:cs="Times New Roman"/>
          <w:sz w:val="24"/>
          <w:szCs w:val="24"/>
        </w:rPr>
        <w:t>с даты принятия</w:t>
      </w:r>
      <w:proofErr w:type="gramEnd"/>
      <w:r w:rsidRPr="007E2326">
        <w:rPr>
          <w:rFonts w:ascii="Times New Roman" w:hAnsi="Times New Roman" w:cs="Times New Roman"/>
          <w:sz w:val="24"/>
          <w:szCs w:val="24"/>
        </w:rPr>
        <w:t xml:space="preserve"> решения конкурсной комиссией о проведении повторного конкурса.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14. Требования, которым должен соответствовать участник конкурса на день подачи заявки на участие в конкурсе:</w:t>
      </w:r>
    </w:p>
    <w:p w:rsidR="003C2852" w:rsidRPr="007E2326" w:rsidRDefault="003C2852">
      <w:pPr>
        <w:pStyle w:val="ConsPlusNormal"/>
        <w:spacing w:before="220"/>
        <w:ind w:firstLine="540"/>
        <w:jc w:val="both"/>
        <w:rPr>
          <w:rFonts w:ascii="Times New Roman" w:hAnsi="Times New Roman" w:cs="Times New Roman"/>
          <w:sz w:val="24"/>
          <w:szCs w:val="24"/>
        </w:rPr>
      </w:pPr>
      <w:proofErr w:type="gramStart"/>
      <w:r w:rsidRPr="007E2326">
        <w:rPr>
          <w:rFonts w:ascii="Times New Roman" w:hAnsi="Times New Roman" w:cs="Times New Roman"/>
          <w:sz w:val="24"/>
          <w:szCs w:val="24"/>
        </w:rPr>
        <w:t>у</w:t>
      </w:r>
      <w:proofErr w:type="gramEnd"/>
      <w:r w:rsidRPr="007E2326">
        <w:rPr>
          <w:rFonts w:ascii="Times New Roman" w:hAnsi="Times New Roman" w:cs="Times New Roman"/>
          <w:sz w:val="24"/>
          <w:szCs w:val="24"/>
        </w:rPr>
        <w:t xml:space="preserve"> </w:t>
      </w:r>
      <w:proofErr w:type="gramStart"/>
      <w:r w:rsidRPr="007E2326">
        <w:rPr>
          <w:rFonts w:ascii="Times New Roman" w:hAnsi="Times New Roman" w:cs="Times New Roman"/>
          <w:sz w:val="24"/>
          <w:szCs w:val="24"/>
        </w:rPr>
        <w:t>СО</w:t>
      </w:r>
      <w:proofErr w:type="gramEnd"/>
      <w:r w:rsidRPr="007E2326">
        <w:rPr>
          <w:rFonts w:ascii="Times New Roman" w:hAnsi="Times New Roman" w:cs="Times New Roman"/>
          <w:sz w:val="24"/>
          <w:szCs w:val="24"/>
        </w:rPr>
        <w:t xml:space="preserve"> НКО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у СО НКО должна отсутствовать просроченная задолженность по возврату в бюджет города Красноярска субсидий, бюджетных инвестиций, </w:t>
      </w:r>
      <w:proofErr w:type="gramStart"/>
      <w:r w:rsidRPr="007E2326">
        <w:rPr>
          <w:rFonts w:ascii="Times New Roman" w:hAnsi="Times New Roman" w:cs="Times New Roman"/>
          <w:sz w:val="24"/>
          <w:szCs w:val="24"/>
        </w:rPr>
        <w:t>предоставленных</w:t>
      </w:r>
      <w:proofErr w:type="gramEnd"/>
      <w:r w:rsidRPr="007E2326">
        <w:rPr>
          <w:rFonts w:ascii="Times New Roman" w:hAnsi="Times New Roman" w:cs="Times New Roman"/>
          <w:sz w:val="24"/>
          <w:szCs w:val="24"/>
        </w:rPr>
        <w:t xml:space="preserve"> в том числе в соответствии с иными правовыми актами, и иная просроченная задолженность по денежным обязательствам перед бюджетом города Красноярска;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СО НКО не должна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СО НКО не введена процедура банкротства, деятельность СО НКО не приостановлена в порядке, предусмотренном законодательством Российской Федерации;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w:t>
      </w:r>
      <w:r w:rsidRPr="007E2326">
        <w:rPr>
          <w:rFonts w:ascii="Times New Roman" w:hAnsi="Times New Roman" w:cs="Times New Roman"/>
          <w:sz w:val="24"/>
          <w:szCs w:val="24"/>
        </w:rPr>
        <w:lastRenderedPageBreak/>
        <w:t>бухгалтере участника конкурса;</w:t>
      </w:r>
    </w:p>
    <w:p w:rsidR="003C2852" w:rsidRPr="007E2326" w:rsidRDefault="003C2852">
      <w:pPr>
        <w:pStyle w:val="ConsPlusNormal"/>
        <w:spacing w:before="220"/>
        <w:ind w:firstLine="540"/>
        <w:jc w:val="both"/>
        <w:rPr>
          <w:rFonts w:ascii="Times New Roman" w:hAnsi="Times New Roman" w:cs="Times New Roman"/>
          <w:sz w:val="24"/>
          <w:szCs w:val="24"/>
        </w:rPr>
      </w:pPr>
      <w:proofErr w:type="gramStart"/>
      <w:r w:rsidRPr="007E2326">
        <w:rPr>
          <w:rFonts w:ascii="Times New Roman" w:hAnsi="Times New Roman" w:cs="Times New Roman"/>
          <w:sz w:val="24"/>
          <w:szCs w:val="24"/>
        </w:rPr>
        <w:t>СО НКО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7E2326">
        <w:rPr>
          <w:rFonts w:ascii="Times New Roman" w:hAnsi="Times New Roman" w:cs="Times New Roman"/>
          <w:sz w:val="24"/>
          <w:szCs w:val="24"/>
        </w:rPr>
        <w:t>офшорные</w:t>
      </w:r>
      <w:proofErr w:type="spellEnd"/>
      <w:r w:rsidRPr="007E2326">
        <w:rPr>
          <w:rFonts w:ascii="Times New Roman" w:hAnsi="Times New Roman" w:cs="Times New Roman"/>
          <w:sz w:val="24"/>
          <w:szCs w:val="24"/>
        </w:rPr>
        <w:t xml:space="preserve"> зоны</w:t>
      </w:r>
      <w:proofErr w:type="gramEnd"/>
      <w:r w:rsidRPr="007E2326">
        <w:rPr>
          <w:rFonts w:ascii="Times New Roman" w:hAnsi="Times New Roman" w:cs="Times New Roman"/>
          <w:sz w:val="24"/>
          <w:szCs w:val="24"/>
        </w:rPr>
        <w:t>), в совокупности превышает 50 процентов;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СО НКО не должна получать средства из бюджета города Красноярска на основании иных правовых актов города на цели, установленные настоящим Положением;</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СО НКО должна осуществлять на территории города на основании учредительных документов виды деятельности, предусмотренные </w:t>
      </w:r>
      <w:hyperlink r:id="rId21" w:history="1">
        <w:r w:rsidRPr="007E2326">
          <w:rPr>
            <w:rFonts w:ascii="Times New Roman" w:hAnsi="Times New Roman" w:cs="Times New Roman"/>
            <w:color w:val="0000FF"/>
            <w:sz w:val="24"/>
            <w:szCs w:val="24"/>
          </w:rPr>
          <w:t>статьей 31.1</w:t>
        </w:r>
      </w:hyperlink>
      <w:r w:rsidRPr="007E2326">
        <w:rPr>
          <w:rFonts w:ascii="Times New Roman" w:hAnsi="Times New Roman" w:cs="Times New Roman"/>
          <w:sz w:val="24"/>
          <w:szCs w:val="24"/>
        </w:rPr>
        <w:t xml:space="preserve"> Федерального закона "О некоммерческих организациях";</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СО НКО должна быть зарегистрирована в Министерстве юстиции Российской Федерации (его территориальном органе) не менее шести месяцев до даты регистрации конкурсной документации МКУ.</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22"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15. Участниками конкурса не могут быть:</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физические лица;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коммерческие организации;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государственные корпорации;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государственные компании;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политические партии;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религиозные организации;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государственные учреждения;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муниципальные учреждения;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общественные объединения, не являющиеся юридическими лицами;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некоммерческие организации, представители которых являются членами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bookmarkStart w:id="1" w:name="P132"/>
      <w:bookmarkEnd w:id="1"/>
      <w:r w:rsidRPr="007E2326">
        <w:rPr>
          <w:rFonts w:ascii="Times New Roman" w:hAnsi="Times New Roman" w:cs="Times New Roman"/>
          <w:sz w:val="24"/>
          <w:szCs w:val="24"/>
        </w:rPr>
        <w:t xml:space="preserve">16. </w:t>
      </w:r>
      <w:proofErr w:type="gramStart"/>
      <w:r w:rsidRPr="007E2326">
        <w:rPr>
          <w:rFonts w:ascii="Times New Roman" w:hAnsi="Times New Roman" w:cs="Times New Roman"/>
          <w:sz w:val="24"/>
          <w:szCs w:val="24"/>
        </w:rPr>
        <w:t>Для участия в конкурсе социальных проектов на получение субсидии из бюджета города СО НКО</w:t>
      </w:r>
      <w:proofErr w:type="gramEnd"/>
      <w:r w:rsidRPr="007E2326">
        <w:rPr>
          <w:rFonts w:ascii="Times New Roman" w:hAnsi="Times New Roman" w:cs="Times New Roman"/>
          <w:sz w:val="24"/>
          <w:szCs w:val="24"/>
        </w:rPr>
        <w:t xml:space="preserve"> представляет следующую конкурсную документацию:</w:t>
      </w:r>
    </w:p>
    <w:p w:rsidR="003C2852" w:rsidRPr="007E2326" w:rsidRDefault="003C2852">
      <w:pPr>
        <w:pStyle w:val="ConsPlusNormal"/>
        <w:spacing w:before="220"/>
        <w:ind w:firstLine="540"/>
        <w:jc w:val="both"/>
        <w:rPr>
          <w:rFonts w:ascii="Times New Roman" w:hAnsi="Times New Roman" w:cs="Times New Roman"/>
          <w:sz w:val="24"/>
          <w:szCs w:val="24"/>
        </w:rPr>
      </w:pPr>
      <w:bookmarkStart w:id="2" w:name="P133"/>
      <w:bookmarkEnd w:id="2"/>
      <w:r w:rsidRPr="007E2326">
        <w:rPr>
          <w:rFonts w:ascii="Times New Roman" w:hAnsi="Times New Roman" w:cs="Times New Roman"/>
          <w:sz w:val="24"/>
          <w:szCs w:val="24"/>
        </w:rPr>
        <w:t xml:space="preserve">1) сопроводительное письмо с заявкой, содержащей описание социального проекта, установленной формы на бумажном носителе согласно </w:t>
      </w:r>
      <w:hyperlink w:anchor="P345" w:history="1">
        <w:r w:rsidRPr="007E2326">
          <w:rPr>
            <w:rFonts w:ascii="Times New Roman" w:hAnsi="Times New Roman" w:cs="Times New Roman"/>
            <w:color w:val="0000FF"/>
            <w:sz w:val="24"/>
            <w:szCs w:val="24"/>
          </w:rPr>
          <w:t>приложению 1</w:t>
        </w:r>
      </w:hyperlink>
      <w:r w:rsidRPr="007E2326">
        <w:rPr>
          <w:rFonts w:ascii="Times New Roman" w:hAnsi="Times New Roman" w:cs="Times New Roman"/>
          <w:sz w:val="24"/>
          <w:szCs w:val="24"/>
        </w:rPr>
        <w:t xml:space="preserve"> к настоящему Положению;</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Заявка должна содержать согласие на публикацию (размещение) в информационно-телекоммуникационной сети Интернет, на едином портале (при наличии технической возможности) и официальном сайте администрации города информации об участнике конкурса, о подаваемой участником конкурса заявке, иной информации об участнике конкурса, связанной с конкурсом;</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23"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копии учредительных документов;</w:t>
      </w:r>
    </w:p>
    <w:p w:rsidR="003C2852" w:rsidRPr="007E2326" w:rsidRDefault="003C2852">
      <w:pPr>
        <w:pStyle w:val="ConsPlusNormal"/>
        <w:spacing w:before="220"/>
        <w:ind w:firstLine="540"/>
        <w:jc w:val="both"/>
        <w:rPr>
          <w:rFonts w:ascii="Times New Roman" w:hAnsi="Times New Roman" w:cs="Times New Roman"/>
          <w:sz w:val="24"/>
          <w:szCs w:val="24"/>
        </w:rPr>
      </w:pPr>
      <w:bookmarkStart w:id="3" w:name="P137"/>
      <w:bookmarkEnd w:id="3"/>
      <w:r w:rsidRPr="007E2326">
        <w:rPr>
          <w:rFonts w:ascii="Times New Roman" w:hAnsi="Times New Roman" w:cs="Times New Roman"/>
          <w:sz w:val="24"/>
          <w:szCs w:val="24"/>
        </w:rPr>
        <w:lastRenderedPageBreak/>
        <w:t>3) выписку из Единого государственного реестра юридических лиц со сведениями о заявителе на дату не ранее 30 календарных дней до даты регистрации конкурсной документации в МКУ;</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24"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bookmarkStart w:id="4" w:name="P139"/>
      <w:bookmarkEnd w:id="4"/>
      <w:proofErr w:type="gramStart"/>
      <w:r w:rsidRPr="007E2326">
        <w:rPr>
          <w:rFonts w:ascii="Times New Roman" w:hAnsi="Times New Roman" w:cs="Times New Roman"/>
          <w:sz w:val="24"/>
          <w:szCs w:val="24"/>
        </w:rPr>
        <w:t>4) справку Инспекции Федеральной налоговой службы России о состоянии расчетов по налогам, сборам, пеням, штрафам, процентам организаций и индивидуальных предпринимателей или справку Инспекции Федеральной налоговой службы России об исполнении налогоплательщиком (плательщиком сбора, налоговым агентом) обязанности по уплате налогов, сборов, пеней, штрафов, процентов, выданную не ранее чем за 30 дней до даты подачи документов;</w:t>
      </w:r>
      <w:proofErr w:type="gramEnd"/>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5) справку о наличии банковского счета, выданную не ранее чем за 30 дней до даты подачи документов;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 справку о состоянии счета, наличии ограничений на распоряжение денежными средствами, находящимися на банковском счете, выданную не ранее чем за 30 дней до даты подачи документов;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7) копию документа, подтверждающего полномочия лица на осуществление действий от имени СО НКО;</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8) копии документов, подтверждающих наличие материально-технических ресурсов и оснащения в соответствии с </w:t>
      </w:r>
      <w:hyperlink w:anchor="P190" w:history="1">
        <w:r w:rsidRPr="007E2326">
          <w:rPr>
            <w:rFonts w:ascii="Times New Roman" w:hAnsi="Times New Roman" w:cs="Times New Roman"/>
            <w:color w:val="0000FF"/>
            <w:sz w:val="24"/>
            <w:szCs w:val="24"/>
          </w:rPr>
          <w:t>абзацем третьим пункта 24</w:t>
        </w:r>
      </w:hyperlink>
      <w:r w:rsidRPr="007E2326">
        <w:rPr>
          <w:rFonts w:ascii="Times New Roman" w:hAnsi="Times New Roman" w:cs="Times New Roman"/>
          <w:sz w:val="24"/>
          <w:szCs w:val="24"/>
        </w:rPr>
        <w:t xml:space="preserve"> настоящего Положения (копии договоров аренды, передачи в безвозмездное пользование, копии документов, подтверждающих нефинансовые активы. </w:t>
      </w:r>
      <w:proofErr w:type="gramStart"/>
      <w:r w:rsidRPr="007E2326">
        <w:rPr>
          <w:rFonts w:ascii="Times New Roman" w:hAnsi="Times New Roman" w:cs="Times New Roman"/>
          <w:sz w:val="24"/>
          <w:szCs w:val="24"/>
        </w:rPr>
        <w:t xml:space="preserve">Информация о нефинансовых активах, числящихся на балансе и на </w:t>
      </w:r>
      <w:proofErr w:type="spellStart"/>
      <w:r w:rsidRPr="007E2326">
        <w:rPr>
          <w:rFonts w:ascii="Times New Roman" w:hAnsi="Times New Roman" w:cs="Times New Roman"/>
          <w:sz w:val="24"/>
          <w:szCs w:val="24"/>
        </w:rPr>
        <w:t>забалансе</w:t>
      </w:r>
      <w:proofErr w:type="spellEnd"/>
      <w:r w:rsidRPr="007E2326">
        <w:rPr>
          <w:rFonts w:ascii="Times New Roman" w:hAnsi="Times New Roman" w:cs="Times New Roman"/>
          <w:sz w:val="24"/>
          <w:szCs w:val="24"/>
        </w:rPr>
        <w:t>, подтверждается ведомостями остатков основных средств, нематериальных активов, непроизводственных активов, материальных запасов на дату подачи конкурсной документации);</w:t>
      </w:r>
      <w:proofErr w:type="gramEnd"/>
    </w:p>
    <w:p w:rsidR="003C2852" w:rsidRPr="007E2326" w:rsidRDefault="003C2852">
      <w:pPr>
        <w:pStyle w:val="ConsPlusNormal"/>
        <w:spacing w:before="220"/>
        <w:ind w:firstLine="540"/>
        <w:jc w:val="both"/>
        <w:rPr>
          <w:rFonts w:ascii="Times New Roman" w:hAnsi="Times New Roman" w:cs="Times New Roman"/>
          <w:sz w:val="24"/>
          <w:szCs w:val="24"/>
        </w:rPr>
      </w:pPr>
      <w:bookmarkStart w:id="5" w:name="P144"/>
      <w:bookmarkEnd w:id="5"/>
      <w:r w:rsidRPr="007E2326">
        <w:rPr>
          <w:rFonts w:ascii="Times New Roman" w:hAnsi="Times New Roman" w:cs="Times New Roman"/>
          <w:sz w:val="24"/>
          <w:szCs w:val="24"/>
        </w:rPr>
        <w:t xml:space="preserve">9) копии документов, подтверждающих наличие кадровых ресурсов в соответствии с </w:t>
      </w:r>
      <w:hyperlink w:anchor="P191" w:history="1">
        <w:r w:rsidRPr="007E2326">
          <w:rPr>
            <w:rFonts w:ascii="Times New Roman" w:hAnsi="Times New Roman" w:cs="Times New Roman"/>
            <w:color w:val="0000FF"/>
            <w:sz w:val="24"/>
            <w:szCs w:val="24"/>
          </w:rPr>
          <w:t>абзацем четвертым пункта 24</w:t>
        </w:r>
      </w:hyperlink>
      <w:r w:rsidRPr="007E2326">
        <w:rPr>
          <w:rFonts w:ascii="Times New Roman" w:hAnsi="Times New Roman" w:cs="Times New Roman"/>
          <w:sz w:val="24"/>
          <w:szCs w:val="24"/>
        </w:rPr>
        <w:t xml:space="preserve"> настоящего Положения (копии штатного расписания, договоров на оказание услуг, иных документов, позволяющих определить опыт сотрудников и прохождение ими обучения).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Копии документов должны быть заверены печатью организации (при наличии) и подписью руководителя организации либо иного уполномоченного им лица.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Документы, указанные в </w:t>
      </w:r>
      <w:hyperlink w:anchor="P137" w:history="1">
        <w:r w:rsidRPr="007E2326">
          <w:rPr>
            <w:rFonts w:ascii="Times New Roman" w:hAnsi="Times New Roman" w:cs="Times New Roman"/>
            <w:color w:val="0000FF"/>
            <w:sz w:val="24"/>
            <w:szCs w:val="24"/>
          </w:rPr>
          <w:t>подпунктах 3</w:t>
        </w:r>
      </w:hyperlink>
      <w:r w:rsidRPr="007E2326">
        <w:rPr>
          <w:rFonts w:ascii="Times New Roman" w:hAnsi="Times New Roman" w:cs="Times New Roman"/>
          <w:sz w:val="24"/>
          <w:szCs w:val="24"/>
        </w:rPr>
        <w:t xml:space="preserve">, </w:t>
      </w:r>
      <w:hyperlink w:anchor="P139" w:history="1">
        <w:r w:rsidRPr="007E2326">
          <w:rPr>
            <w:rFonts w:ascii="Times New Roman" w:hAnsi="Times New Roman" w:cs="Times New Roman"/>
            <w:color w:val="0000FF"/>
            <w:sz w:val="24"/>
            <w:szCs w:val="24"/>
          </w:rPr>
          <w:t>4</w:t>
        </w:r>
      </w:hyperlink>
      <w:r w:rsidRPr="007E2326">
        <w:rPr>
          <w:rFonts w:ascii="Times New Roman" w:hAnsi="Times New Roman" w:cs="Times New Roman"/>
          <w:sz w:val="24"/>
          <w:szCs w:val="24"/>
        </w:rPr>
        <w:t xml:space="preserve"> настоящего пункта, запрашиваются Управлением в организациях, в распоряжении которых находятся указанные документы, если СО НКО не представила указанные документы самостоятельно.</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Кроме документов, указанных в </w:t>
      </w:r>
      <w:hyperlink w:anchor="P133" w:history="1">
        <w:r w:rsidRPr="007E2326">
          <w:rPr>
            <w:rFonts w:ascii="Times New Roman" w:hAnsi="Times New Roman" w:cs="Times New Roman"/>
            <w:color w:val="0000FF"/>
            <w:sz w:val="24"/>
            <w:szCs w:val="24"/>
          </w:rPr>
          <w:t>подпунктах 1</w:t>
        </w:r>
      </w:hyperlink>
      <w:r w:rsidRPr="007E2326">
        <w:rPr>
          <w:rFonts w:ascii="Times New Roman" w:hAnsi="Times New Roman" w:cs="Times New Roman"/>
          <w:sz w:val="24"/>
          <w:szCs w:val="24"/>
        </w:rPr>
        <w:t xml:space="preserve"> - </w:t>
      </w:r>
      <w:hyperlink w:anchor="P144" w:history="1">
        <w:r w:rsidRPr="007E2326">
          <w:rPr>
            <w:rFonts w:ascii="Times New Roman" w:hAnsi="Times New Roman" w:cs="Times New Roman"/>
            <w:color w:val="0000FF"/>
            <w:sz w:val="24"/>
            <w:szCs w:val="24"/>
          </w:rPr>
          <w:t>9</w:t>
        </w:r>
      </w:hyperlink>
      <w:r w:rsidRPr="007E2326">
        <w:rPr>
          <w:rFonts w:ascii="Times New Roman" w:hAnsi="Times New Roman" w:cs="Times New Roman"/>
          <w:sz w:val="24"/>
          <w:szCs w:val="24"/>
        </w:rPr>
        <w:t xml:space="preserve"> настоящего пункта, СО НКО может представить дополнительные документы и материалы о деятельности организации, в том числе информацию о ранее реализованных проектах.</w:t>
      </w:r>
    </w:p>
    <w:p w:rsidR="003C2852" w:rsidRPr="007E2326" w:rsidRDefault="003C2852">
      <w:pPr>
        <w:pStyle w:val="ConsPlusNormal"/>
        <w:spacing w:before="220"/>
        <w:ind w:firstLine="540"/>
        <w:jc w:val="both"/>
        <w:rPr>
          <w:rFonts w:ascii="Times New Roman" w:hAnsi="Times New Roman" w:cs="Times New Roman"/>
          <w:sz w:val="24"/>
          <w:szCs w:val="24"/>
        </w:rPr>
      </w:pPr>
      <w:bookmarkStart w:id="6" w:name="P148"/>
      <w:bookmarkEnd w:id="6"/>
      <w:r w:rsidRPr="007E2326">
        <w:rPr>
          <w:rFonts w:ascii="Times New Roman" w:hAnsi="Times New Roman" w:cs="Times New Roman"/>
          <w:sz w:val="24"/>
          <w:szCs w:val="24"/>
        </w:rPr>
        <w:t>17. К социальным проектам, представляемым на конкурс, предъявляются следующие требования: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 социальные проекты должны преследовать общественные (некоммерческие) цели и не противоречить действующему законодательству Российской Федерации;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социальные проекты не должны поддерживать какую-либо политическую партию или кампанию, носить рекламный и иной коммерческий характер;</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реализация социального проекта должна осуществляться на территории города Красноярска;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 социальные проекты должны включать:</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lastRenderedPageBreak/>
        <w:t>максимально комфортное и безопасное для получателя оказание услуги;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обучение специалистов, осуществляющих сопровождение;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оказание помощи при выходе (входе) из помещения, оказание помощи в перемещении к социально значимым объектам, местам проведения досуга, отдыха и обратно, посадке (высадке) получателя услуги и погрузке (выгрузке) его багажа в автотранспорт.</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В целях настоящего Положения под социально значимыми объектами, местами проведения досуга и отдыха понимаются: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органы государственной власти и органы местного самоуправления;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отделения Пенсионного фонда Российской Федерации;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региональное отделение Фонда социального страхования Российской Федерации, его филиалы;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автовокзалы, железнодорожные вокзалы и станции;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учреждения, клиники, центры, оказывающие медицинские услуги;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учреждения медико-социальной экспертизы;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протезно-ортопедические предприятия;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учреждения социального обслуживания населения;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центры занятости населения;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учреждения молодежной политики;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образовательные учреждения;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правоохранительные и судебные органы;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некоммерческие социально ориентированные организации, общественные организации инвалидов;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нотариусы, нотариальные конторы;</w:t>
      </w:r>
    </w:p>
    <w:p w:rsidR="003C2852" w:rsidRPr="007E2326" w:rsidRDefault="003C2852">
      <w:pPr>
        <w:pStyle w:val="ConsPlusNormal"/>
        <w:spacing w:before="220"/>
        <w:ind w:firstLine="540"/>
        <w:jc w:val="both"/>
        <w:rPr>
          <w:rFonts w:ascii="Times New Roman" w:hAnsi="Times New Roman" w:cs="Times New Roman"/>
          <w:sz w:val="24"/>
          <w:szCs w:val="24"/>
        </w:rPr>
      </w:pPr>
      <w:proofErr w:type="gramStart"/>
      <w:r w:rsidRPr="007E2326">
        <w:rPr>
          <w:rFonts w:ascii="Times New Roman" w:hAnsi="Times New Roman" w:cs="Times New Roman"/>
          <w:sz w:val="24"/>
          <w:szCs w:val="24"/>
        </w:rPr>
        <w:t>учреждения сферы бытового обслуживания (магазины, парикмахерские, рынки, ателье, прачечные, химчистки, мастерские по ремонту одежды, обуви, бытовой техники);</w:t>
      </w:r>
      <w:proofErr w:type="gramEnd"/>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религиозные объекты;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кладбища;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спортивно-оздоровительные учреждения;</w:t>
      </w:r>
    </w:p>
    <w:p w:rsidR="003C2852" w:rsidRPr="007E2326" w:rsidRDefault="003C2852">
      <w:pPr>
        <w:pStyle w:val="ConsPlusNormal"/>
        <w:spacing w:before="220"/>
        <w:ind w:firstLine="540"/>
        <w:jc w:val="both"/>
        <w:rPr>
          <w:rFonts w:ascii="Times New Roman" w:hAnsi="Times New Roman" w:cs="Times New Roman"/>
          <w:sz w:val="24"/>
          <w:szCs w:val="24"/>
        </w:rPr>
      </w:pPr>
      <w:proofErr w:type="spellStart"/>
      <w:r w:rsidRPr="007E2326">
        <w:rPr>
          <w:rFonts w:ascii="Times New Roman" w:hAnsi="Times New Roman" w:cs="Times New Roman"/>
          <w:sz w:val="24"/>
          <w:szCs w:val="24"/>
        </w:rPr>
        <w:t>культурно-досуговые</w:t>
      </w:r>
      <w:proofErr w:type="spellEnd"/>
      <w:r w:rsidRPr="007E2326">
        <w:rPr>
          <w:rFonts w:ascii="Times New Roman" w:hAnsi="Times New Roman" w:cs="Times New Roman"/>
          <w:sz w:val="24"/>
          <w:szCs w:val="24"/>
        </w:rPr>
        <w:t xml:space="preserve"> учреждения;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места туризма;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общественные пространства города (набережные, парки, скверы, дворовые территории).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18. Одна СО НКО может подать одну заявку на реализацию одного социального проекта в текущем финансовом году.</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19. Конкурсная документация представляется СО НКО в МКУ непосредственно или </w:t>
      </w:r>
      <w:r w:rsidRPr="007E2326">
        <w:rPr>
          <w:rFonts w:ascii="Times New Roman" w:hAnsi="Times New Roman" w:cs="Times New Roman"/>
          <w:sz w:val="24"/>
          <w:szCs w:val="24"/>
        </w:rPr>
        <w:lastRenderedPageBreak/>
        <w:t>направляется по почте. МКУ регистрирует конкурсную документацию не позднее 3 календарных дней после ее поступления.</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w:t>
      </w:r>
      <w:proofErr w:type="gramStart"/>
      <w:r w:rsidRPr="007E2326">
        <w:rPr>
          <w:rFonts w:ascii="Times New Roman" w:hAnsi="Times New Roman" w:cs="Times New Roman"/>
          <w:sz w:val="24"/>
          <w:szCs w:val="24"/>
        </w:rPr>
        <w:t>п</w:t>
      </w:r>
      <w:proofErr w:type="gramEnd"/>
      <w:r w:rsidRPr="007E2326">
        <w:rPr>
          <w:rFonts w:ascii="Times New Roman" w:hAnsi="Times New Roman" w:cs="Times New Roman"/>
          <w:sz w:val="24"/>
          <w:szCs w:val="24"/>
        </w:rPr>
        <w:t xml:space="preserve">. 19 в ред. </w:t>
      </w:r>
      <w:hyperlink r:id="rId25"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г.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20. </w:t>
      </w:r>
      <w:proofErr w:type="gramStart"/>
      <w:r w:rsidRPr="007E2326">
        <w:rPr>
          <w:rFonts w:ascii="Times New Roman" w:hAnsi="Times New Roman" w:cs="Times New Roman"/>
          <w:sz w:val="24"/>
          <w:szCs w:val="24"/>
        </w:rPr>
        <w:t xml:space="preserve">Поданная на участие в конкурсе конкурсная документация проверяется МКУ на предмет полноты перечня предоставляемых СО НКО документов (за исключением документов, которые могут быть запрошены Управлением в организациях, в распоряжении которых они находятся), предусмотренных </w:t>
      </w:r>
      <w:hyperlink w:anchor="P132" w:history="1">
        <w:r w:rsidRPr="007E2326">
          <w:rPr>
            <w:rFonts w:ascii="Times New Roman" w:hAnsi="Times New Roman" w:cs="Times New Roman"/>
            <w:color w:val="0000FF"/>
            <w:sz w:val="24"/>
            <w:szCs w:val="24"/>
          </w:rPr>
          <w:t>пунктом 16</w:t>
        </w:r>
      </w:hyperlink>
      <w:r w:rsidRPr="007E2326">
        <w:rPr>
          <w:rFonts w:ascii="Times New Roman" w:hAnsi="Times New Roman" w:cs="Times New Roman"/>
          <w:sz w:val="24"/>
          <w:szCs w:val="24"/>
        </w:rPr>
        <w:t xml:space="preserve"> настоящего Положения, в течение 3 календарных дней со дня окончания срока приема конкурсной документации и передается в Управление секретарю конкурсной комиссии не позднее 2 календарных</w:t>
      </w:r>
      <w:proofErr w:type="gramEnd"/>
      <w:r w:rsidRPr="007E2326">
        <w:rPr>
          <w:rFonts w:ascii="Times New Roman" w:hAnsi="Times New Roman" w:cs="Times New Roman"/>
          <w:sz w:val="24"/>
          <w:szCs w:val="24"/>
        </w:rPr>
        <w:t xml:space="preserve"> дней после окончания проверки.</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(п. 20 в ред. </w:t>
      </w:r>
      <w:hyperlink r:id="rId26"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21. Внесение изменений в конкурсную документацию на участие в конкурсе допускается только путем представления для включения в ее состав дополнительной информации (в том числе документов) до окончания срока приема заявок.</w:t>
      </w:r>
    </w:p>
    <w:p w:rsidR="003C2852" w:rsidRPr="007E2326" w:rsidRDefault="003C2852">
      <w:pPr>
        <w:pStyle w:val="ConsPlusNormal"/>
        <w:spacing w:before="220"/>
        <w:ind w:firstLine="540"/>
        <w:jc w:val="both"/>
        <w:rPr>
          <w:rFonts w:ascii="Times New Roman" w:hAnsi="Times New Roman" w:cs="Times New Roman"/>
          <w:sz w:val="24"/>
          <w:szCs w:val="24"/>
        </w:rPr>
      </w:pPr>
      <w:bookmarkStart w:id="7" w:name="P184"/>
      <w:bookmarkEnd w:id="7"/>
      <w:r w:rsidRPr="007E2326">
        <w:rPr>
          <w:rFonts w:ascii="Times New Roman" w:hAnsi="Times New Roman" w:cs="Times New Roman"/>
          <w:sz w:val="24"/>
          <w:szCs w:val="24"/>
        </w:rPr>
        <w:t xml:space="preserve">22. Конкурсная документация не позднее 15 календарных дней после окончания срока приема документации на участие в конкурсе направляется секретарем конкурсной комиссии членам конкурсной комиссии для оценки социальных проектов и заполнения экспертных </w:t>
      </w:r>
      <w:hyperlink w:anchor="P876" w:history="1">
        <w:r w:rsidRPr="007E2326">
          <w:rPr>
            <w:rFonts w:ascii="Times New Roman" w:hAnsi="Times New Roman" w:cs="Times New Roman"/>
            <w:color w:val="0000FF"/>
            <w:sz w:val="24"/>
            <w:szCs w:val="24"/>
          </w:rPr>
          <w:t>заключений</w:t>
        </w:r>
      </w:hyperlink>
      <w:r w:rsidRPr="007E2326">
        <w:rPr>
          <w:rFonts w:ascii="Times New Roman" w:hAnsi="Times New Roman" w:cs="Times New Roman"/>
          <w:sz w:val="24"/>
          <w:szCs w:val="24"/>
        </w:rPr>
        <w:t xml:space="preserve"> по форме согласно приложению 2 к настоящему Положению.</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23. Члены конкурсной комиссии рассматривают социальные проекты, представленные на участие в конкурсе, в два этапа: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1) предварительное рассмотрение социальных проектов и оценка их по балльной шкале, заполнение экспертного </w:t>
      </w:r>
      <w:hyperlink w:anchor="P876" w:history="1">
        <w:r w:rsidRPr="007E2326">
          <w:rPr>
            <w:rFonts w:ascii="Times New Roman" w:hAnsi="Times New Roman" w:cs="Times New Roman"/>
            <w:color w:val="0000FF"/>
            <w:sz w:val="24"/>
            <w:szCs w:val="24"/>
          </w:rPr>
          <w:t>заключения</w:t>
        </w:r>
      </w:hyperlink>
      <w:r w:rsidRPr="007E2326">
        <w:rPr>
          <w:rFonts w:ascii="Times New Roman" w:hAnsi="Times New Roman" w:cs="Times New Roman"/>
          <w:sz w:val="24"/>
          <w:szCs w:val="24"/>
        </w:rPr>
        <w:t xml:space="preserve"> по форме согласно приложению 2 к настоящему Положению;</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рассмотрение социальных проектов на итоговом заседании конкурсной комиссии, определение победителя и размера предоставляемой субсидий.</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24. Конкурсная комиссия определяет победителя конкурса по следующим критериям:</w:t>
      </w:r>
    </w:p>
    <w:p w:rsidR="003C2852" w:rsidRPr="007E2326" w:rsidRDefault="003C2852">
      <w:pPr>
        <w:pStyle w:val="ConsPlusNormal"/>
        <w:spacing w:before="220"/>
        <w:ind w:firstLine="540"/>
        <w:jc w:val="both"/>
        <w:rPr>
          <w:rFonts w:ascii="Times New Roman" w:hAnsi="Times New Roman" w:cs="Times New Roman"/>
          <w:sz w:val="24"/>
          <w:szCs w:val="24"/>
        </w:rPr>
      </w:pPr>
      <w:proofErr w:type="gramStart"/>
      <w:r w:rsidRPr="007E2326">
        <w:rPr>
          <w:rFonts w:ascii="Times New Roman" w:hAnsi="Times New Roman" w:cs="Times New Roman"/>
          <w:sz w:val="24"/>
          <w:szCs w:val="24"/>
        </w:rPr>
        <w:t xml:space="preserve">соответствие социальных проектов требованиям, предусмотренным </w:t>
      </w:r>
      <w:hyperlink w:anchor="P148" w:history="1">
        <w:r w:rsidRPr="007E2326">
          <w:rPr>
            <w:rFonts w:ascii="Times New Roman" w:hAnsi="Times New Roman" w:cs="Times New Roman"/>
            <w:color w:val="0000FF"/>
            <w:sz w:val="24"/>
            <w:szCs w:val="24"/>
          </w:rPr>
          <w:t>пунктом 17</w:t>
        </w:r>
      </w:hyperlink>
      <w:r w:rsidRPr="007E2326">
        <w:rPr>
          <w:rFonts w:ascii="Times New Roman" w:hAnsi="Times New Roman" w:cs="Times New Roman"/>
          <w:sz w:val="24"/>
          <w:szCs w:val="24"/>
        </w:rPr>
        <w:t xml:space="preserve"> настоящего Положения;</w:t>
      </w:r>
      <w:proofErr w:type="gramEnd"/>
    </w:p>
    <w:p w:rsidR="003C2852" w:rsidRPr="007E2326" w:rsidRDefault="003C2852">
      <w:pPr>
        <w:pStyle w:val="ConsPlusNormal"/>
        <w:spacing w:before="220"/>
        <w:ind w:firstLine="540"/>
        <w:jc w:val="both"/>
        <w:rPr>
          <w:rFonts w:ascii="Times New Roman" w:hAnsi="Times New Roman" w:cs="Times New Roman"/>
          <w:sz w:val="24"/>
          <w:szCs w:val="24"/>
        </w:rPr>
      </w:pPr>
      <w:bookmarkStart w:id="8" w:name="P190"/>
      <w:bookmarkEnd w:id="8"/>
      <w:r w:rsidRPr="007E2326">
        <w:rPr>
          <w:rFonts w:ascii="Times New Roman" w:hAnsi="Times New Roman" w:cs="Times New Roman"/>
          <w:sz w:val="24"/>
          <w:szCs w:val="24"/>
        </w:rPr>
        <w:t>наличие необходимых материально-технических ресурсов и оснащения (документально подтвержденное наличие средств реабилитации, вспомогательных технических сре</w:t>
      </w:r>
      <w:proofErr w:type="gramStart"/>
      <w:r w:rsidRPr="007E2326">
        <w:rPr>
          <w:rFonts w:ascii="Times New Roman" w:hAnsi="Times New Roman" w:cs="Times New Roman"/>
          <w:sz w:val="24"/>
          <w:szCs w:val="24"/>
        </w:rPr>
        <w:t>дств пр</w:t>
      </w:r>
      <w:proofErr w:type="gramEnd"/>
      <w:r w:rsidRPr="007E2326">
        <w:rPr>
          <w:rFonts w:ascii="Times New Roman" w:hAnsi="Times New Roman" w:cs="Times New Roman"/>
          <w:sz w:val="24"/>
          <w:szCs w:val="24"/>
        </w:rPr>
        <w:t>и осуществлении сопровождения (в том числе входа/выхода), наличие собственного или привлеченного помещения для расположения диспетчерского центра для приема заявок, наличие оргтехники для приема и обработки заявок, подготовки отчетов);</w:t>
      </w:r>
    </w:p>
    <w:p w:rsidR="003C2852" w:rsidRPr="007E2326" w:rsidRDefault="003C2852">
      <w:pPr>
        <w:pStyle w:val="ConsPlusNormal"/>
        <w:spacing w:before="220"/>
        <w:ind w:firstLine="540"/>
        <w:jc w:val="both"/>
        <w:rPr>
          <w:rFonts w:ascii="Times New Roman" w:hAnsi="Times New Roman" w:cs="Times New Roman"/>
          <w:sz w:val="24"/>
          <w:szCs w:val="24"/>
        </w:rPr>
      </w:pPr>
      <w:bookmarkStart w:id="9" w:name="P191"/>
      <w:bookmarkEnd w:id="9"/>
      <w:r w:rsidRPr="007E2326">
        <w:rPr>
          <w:rFonts w:ascii="Times New Roman" w:hAnsi="Times New Roman" w:cs="Times New Roman"/>
          <w:sz w:val="24"/>
          <w:szCs w:val="24"/>
        </w:rPr>
        <w:t>наличие кадровых ресурсов (наличие сотрудников, в том числе привлеченных (в том числе волонтеров), прошедших обучение, обладающих опытом работы не менее двух месяцев);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обоснованность бюджета социального проекта (соответствие объема расходов целям и мероприятиям социального проекта, соотношение затрат и планируемых результатов, количество привлекаемых к проекту добровольцев, объем предполагаемых поступлений на реализацию социального проекта из внебюджетных источников, включая денежные средства, иное имущество);</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наличие потенциальных партнеров, инвесторов в рамках реализации социального проекта;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опыт СО НКО (зарегистрированных в Министерстве юстиции Российской Федерации (его территориальном органе) не менее шести месяцев до даты регистрации </w:t>
      </w:r>
      <w:r w:rsidRPr="007E2326">
        <w:rPr>
          <w:rFonts w:ascii="Times New Roman" w:hAnsi="Times New Roman" w:cs="Times New Roman"/>
          <w:sz w:val="24"/>
          <w:szCs w:val="24"/>
        </w:rPr>
        <w:lastRenderedPageBreak/>
        <w:t>конкурсной документации) по предоставлению услуги по сопровождению.</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25. Каждый социальный проект, участвующий в конкурсе, получает экспертное заключение от каждого члена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Члены конкурсной комиссии составляют экспертные заключения в течение 7 календарных дней </w:t>
      </w:r>
      <w:proofErr w:type="gramStart"/>
      <w:r w:rsidRPr="007E2326">
        <w:rPr>
          <w:rFonts w:ascii="Times New Roman" w:hAnsi="Times New Roman" w:cs="Times New Roman"/>
          <w:sz w:val="24"/>
          <w:szCs w:val="24"/>
        </w:rPr>
        <w:t>с даты получения</w:t>
      </w:r>
      <w:proofErr w:type="gramEnd"/>
      <w:r w:rsidRPr="007E2326">
        <w:rPr>
          <w:rFonts w:ascii="Times New Roman" w:hAnsi="Times New Roman" w:cs="Times New Roman"/>
          <w:sz w:val="24"/>
          <w:szCs w:val="24"/>
        </w:rPr>
        <w:t xml:space="preserve"> социальных проектов.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26. В целях выявления победителя конкурса и размера предоставляемой субсидий Управление организует итоговое заседание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Итоговое заседание конкурсной комиссии должно состояться не позднее 14 календарных дней </w:t>
      </w:r>
      <w:proofErr w:type="gramStart"/>
      <w:r w:rsidRPr="007E2326">
        <w:rPr>
          <w:rFonts w:ascii="Times New Roman" w:hAnsi="Times New Roman" w:cs="Times New Roman"/>
          <w:sz w:val="24"/>
          <w:szCs w:val="24"/>
        </w:rPr>
        <w:t>с даты получения</w:t>
      </w:r>
      <w:proofErr w:type="gramEnd"/>
      <w:r w:rsidRPr="007E2326">
        <w:rPr>
          <w:rFonts w:ascii="Times New Roman" w:hAnsi="Times New Roman" w:cs="Times New Roman"/>
          <w:sz w:val="24"/>
          <w:szCs w:val="24"/>
        </w:rPr>
        <w:t xml:space="preserve"> от членов конкурсной комиссии экспертных заключений.</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Заседание конкурсной комиссии правомочно, если на нем присутствует не менее 2/3 его членов от утвержденного состава.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27. Победителем конкурса признается СО НКО, проект которой набрал наибольшее количество баллов. Конкурсная комиссия принимает решение о победителе конкурса и размере предоставляемой субсидии большинством голосов членов конкурсной комиссии, присутствующих на заседании, путем открытого голосования.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Субсидия может быть выделена в запрашиваемом размере с учетом ограничений, установленных в соответствии с </w:t>
      </w:r>
      <w:hyperlink w:anchor="P202" w:history="1">
        <w:r w:rsidRPr="007E2326">
          <w:rPr>
            <w:rFonts w:ascii="Times New Roman" w:hAnsi="Times New Roman" w:cs="Times New Roman"/>
            <w:color w:val="0000FF"/>
            <w:sz w:val="24"/>
            <w:szCs w:val="24"/>
          </w:rPr>
          <w:t>пунктом 28</w:t>
        </w:r>
      </w:hyperlink>
      <w:r w:rsidRPr="007E2326">
        <w:rPr>
          <w:rFonts w:ascii="Times New Roman" w:hAnsi="Times New Roman" w:cs="Times New Roman"/>
          <w:sz w:val="24"/>
          <w:szCs w:val="24"/>
        </w:rPr>
        <w:t xml:space="preserve"> настоящего Положения.</w:t>
      </w:r>
    </w:p>
    <w:p w:rsidR="003C2852" w:rsidRPr="007E2326" w:rsidRDefault="003C2852">
      <w:pPr>
        <w:pStyle w:val="ConsPlusNormal"/>
        <w:spacing w:before="220"/>
        <w:ind w:firstLine="540"/>
        <w:jc w:val="both"/>
        <w:rPr>
          <w:rFonts w:ascii="Times New Roman" w:hAnsi="Times New Roman" w:cs="Times New Roman"/>
          <w:sz w:val="24"/>
          <w:szCs w:val="24"/>
        </w:rPr>
      </w:pPr>
      <w:bookmarkStart w:id="10" w:name="P202"/>
      <w:bookmarkEnd w:id="10"/>
      <w:r w:rsidRPr="007E2326">
        <w:rPr>
          <w:rFonts w:ascii="Times New Roman" w:hAnsi="Times New Roman" w:cs="Times New Roman"/>
          <w:sz w:val="24"/>
          <w:szCs w:val="24"/>
        </w:rPr>
        <w:t>28. В случае если конкурсной комиссией установлено, что расходы, необходимые для реализации социального проекта, меньше суммы, указанной в социальном проекте, конкурсная комиссия принимает решение о предоставлении субсидии в меньшем размере.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29. При возникновении в процессе рассмотрения социальных проектов на участие в конкурсе вопросов, требующих специальных знаний в областях науки, техники, искусства, ремесла, конкурсная комиссия приглашает на свои заседания экспертов для разъяснения таких вопросов.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30. На заседании конкурсной комиссии ведется протокол, в котором указываются сведения о месте, дате, времени проведения заседания, фамилии, имена и отчества присутствующих членов конкурсной комиссии и приглашенных лиц, тема (</w:t>
      </w:r>
      <w:proofErr w:type="spellStart"/>
      <w:r w:rsidRPr="007E2326">
        <w:rPr>
          <w:rFonts w:ascii="Times New Roman" w:hAnsi="Times New Roman" w:cs="Times New Roman"/>
          <w:sz w:val="24"/>
          <w:szCs w:val="24"/>
        </w:rPr>
        <w:t>ы</w:t>
      </w:r>
      <w:proofErr w:type="spellEnd"/>
      <w:r w:rsidRPr="007E2326">
        <w:rPr>
          <w:rFonts w:ascii="Times New Roman" w:hAnsi="Times New Roman" w:cs="Times New Roman"/>
          <w:sz w:val="24"/>
          <w:szCs w:val="24"/>
        </w:rPr>
        <w:t>) заседания, принятое (</w:t>
      </w:r>
      <w:proofErr w:type="spellStart"/>
      <w:r w:rsidRPr="007E2326">
        <w:rPr>
          <w:rFonts w:ascii="Times New Roman" w:hAnsi="Times New Roman" w:cs="Times New Roman"/>
          <w:sz w:val="24"/>
          <w:szCs w:val="24"/>
        </w:rPr>
        <w:t>ые</w:t>
      </w:r>
      <w:proofErr w:type="spellEnd"/>
      <w:r w:rsidRPr="007E2326">
        <w:rPr>
          <w:rFonts w:ascii="Times New Roman" w:hAnsi="Times New Roman" w:cs="Times New Roman"/>
          <w:sz w:val="24"/>
          <w:szCs w:val="24"/>
        </w:rPr>
        <w:t>) решение (я) по итогам проведения заседания.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31. Протокол заседания конкурсной комиссии с указанием победителя конкурса и размера предоставляемой субсидии подписывается председателем конкурсной комиссии (или лицом, исполняющим его обязанности), секретарем конкурсной комиссии и хранится в Управлении в течение трех лет.</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32. Информация об итогах конкурса размещается Управлением на едином портале (при наличии технической возможности) и официальном сайте администрации города не позднее 14 календарных дней </w:t>
      </w:r>
      <w:proofErr w:type="gramStart"/>
      <w:r w:rsidRPr="007E2326">
        <w:rPr>
          <w:rFonts w:ascii="Times New Roman" w:hAnsi="Times New Roman" w:cs="Times New Roman"/>
          <w:sz w:val="24"/>
          <w:szCs w:val="24"/>
        </w:rPr>
        <w:t>с даты подписания</w:t>
      </w:r>
      <w:proofErr w:type="gramEnd"/>
      <w:r w:rsidRPr="007E2326">
        <w:rPr>
          <w:rFonts w:ascii="Times New Roman" w:hAnsi="Times New Roman" w:cs="Times New Roman"/>
          <w:sz w:val="24"/>
          <w:szCs w:val="24"/>
        </w:rPr>
        <w:t xml:space="preserve"> протокола заседания конкурсной комиссией и включает в себя следующие сведения:</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27"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дату, время и место проведения рассмотрения заявок;</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дату, время и место оценки заявок участников конкурса;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информацию об участниках конкурса, заявки которых были рассмотрены;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lastRenderedPageBreak/>
        <w:t>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заявок решение о присвоении таким заявкам порядковых номеров;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33. Конкурсная комиссия формируется и осуществляет деятельность в соответствии с </w:t>
      </w:r>
      <w:hyperlink w:anchor="P964" w:history="1">
        <w:r w:rsidRPr="007E2326">
          <w:rPr>
            <w:rFonts w:ascii="Times New Roman" w:hAnsi="Times New Roman" w:cs="Times New Roman"/>
            <w:color w:val="0000FF"/>
            <w:sz w:val="24"/>
            <w:szCs w:val="24"/>
          </w:rPr>
          <w:t>Положением</w:t>
        </w:r>
      </w:hyperlink>
      <w:r w:rsidRPr="007E2326">
        <w:rPr>
          <w:rFonts w:ascii="Times New Roman" w:hAnsi="Times New Roman" w:cs="Times New Roman"/>
          <w:sz w:val="24"/>
          <w:szCs w:val="24"/>
        </w:rPr>
        <w:t xml:space="preserve"> согласно приложению 3 к настоящему Положению.</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34. Конкурсная комиссия осуществляет следующие функции: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определяет победителя конкурса и размер предоставляемой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рассматривает конфликтные ситуации, возникшие в ходе рассмотрения социальных проектов и проведения конкурсного отбора, и принимает меры по их разрешению;</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обеспечивает конфиденциальность информации, содержащейся в социальном проекте.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35. Председатель конкурсной комиссии осуществляет следующие функции: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назначает дату и время проведения заседаний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руководит работой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предлагает повестку дня заседаний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36. Секретарь конкурсной комиссии осуществляет следующие функции: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информирует членов конкурсной комиссии о повестке, времени и месте проведения заседаний;</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ведет протоколы заседаний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формирует рейтинг заявок некоммерческих организаций на основании экспертных заключений членов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осуществляет </w:t>
      </w:r>
      <w:proofErr w:type="gramStart"/>
      <w:r w:rsidRPr="007E2326">
        <w:rPr>
          <w:rFonts w:ascii="Times New Roman" w:hAnsi="Times New Roman" w:cs="Times New Roman"/>
          <w:sz w:val="24"/>
          <w:szCs w:val="24"/>
        </w:rPr>
        <w:t>контроль за</w:t>
      </w:r>
      <w:proofErr w:type="gramEnd"/>
      <w:r w:rsidRPr="007E2326">
        <w:rPr>
          <w:rFonts w:ascii="Times New Roman" w:hAnsi="Times New Roman" w:cs="Times New Roman"/>
          <w:sz w:val="24"/>
          <w:szCs w:val="24"/>
        </w:rPr>
        <w:t xml:space="preserve"> исполнением решений конкурсной комиссии, информирует о ходе их реализации председателя и членов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осуществляет хранение конкурсной документации.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37. Поданная СО НКО на участие в конкурсе конкурсная документация отклоняется конкурсной комиссией, если: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 СО НКО не соответствует требованиям к участникам конкурса, установленным настоящим Положением;</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представленная конкурсная документация не соответствует требованиям, установленным настоящим Положением;</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представленная информация, в том числе информация о местонахождении и адресе СО НКО, недостоверна;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 конкурсная документация поступила в МКУ после окончания срока приема конкурсной документации (в том числе по почте).</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28"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Факт несоответствия СО НКО и недостоверности информации устанавливается на </w:t>
      </w:r>
      <w:r w:rsidRPr="007E2326">
        <w:rPr>
          <w:rFonts w:ascii="Times New Roman" w:hAnsi="Times New Roman" w:cs="Times New Roman"/>
          <w:sz w:val="24"/>
          <w:szCs w:val="24"/>
        </w:rPr>
        <w:lastRenderedPageBreak/>
        <w:t xml:space="preserve">основании межведомственных запросов, направляемых секретарем конкурсной комиссии не позднее срока, установленного </w:t>
      </w:r>
      <w:hyperlink w:anchor="P184" w:history="1">
        <w:r w:rsidRPr="007E2326">
          <w:rPr>
            <w:rFonts w:ascii="Times New Roman" w:hAnsi="Times New Roman" w:cs="Times New Roman"/>
            <w:color w:val="0000FF"/>
            <w:sz w:val="24"/>
            <w:szCs w:val="24"/>
          </w:rPr>
          <w:t>пунктом 22</w:t>
        </w:r>
      </w:hyperlink>
      <w:r w:rsidRPr="007E2326">
        <w:rPr>
          <w:rFonts w:ascii="Times New Roman" w:hAnsi="Times New Roman" w:cs="Times New Roman"/>
          <w:sz w:val="24"/>
          <w:szCs w:val="24"/>
        </w:rPr>
        <w:t xml:space="preserve"> настоящего Положения.</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29"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38. Не может являться основанием для отклонения от участия в конкурсе наличие в документах конкурсной документации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39. Конкурсная документация на участие в конкурсе может быть отозвана СО НКО до окончания срока приема конкурсной документации путем направления в МКУ соответствующего обращения.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МКУ осуществляет регистрацию поданного обращения и передает его в Управление не позднее 3 календарных дней после его поступления.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Конкурсная документация возвращается Управлением СО НКО не позднее 10 календарных дней после поступления соответствующего обращения о ее возврате.</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(п. 39 в ред. </w:t>
      </w:r>
      <w:hyperlink r:id="rId30"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Title"/>
        <w:jc w:val="center"/>
        <w:outlineLvl w:val="1"/>
        <w:rPr>
          <w:rFonts w:ascii="Times New Roman" w:hAnsi="Times New Roman" w:cs="Times New Roman"/>
          <w:sz w:val="24"/>
          <w:szCs w:val="24"/>
        </w:rPr>
      </w:pPr>
      <w:r w:rsidRPr="007E2326">
        <w:rPr>
          <w:rFonts w:ascii="Times New Roman" w:hAnsi="Times New Roman" w:cs="Times New Roman"/>
          <w:sz w:val="24"/>
          <w:szCs w:val="24"/>
        </w:rPr>
        <w:t>III. УСЛОВИЯ И ПОРЯДОК ПРЕДОСТАВЛЕНИЯ СУБСИДИИ</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bookmarkStart w:id="11" w:name="P245"/>
      <w:bookmarkEnd w:id="11"/>
      <w:r w:rsidRPr="007E2326">
        <w:rPr>
          <w:rFonts w:ascii="Times New Roman" w:hAnsi="Times New Roman" w:cs="Times New Roman"/>
          <w:sz w:val="24"/>
          <w:szCs w:val="24"/>
        </w:rPr>
        <w:t xml:space="preserve">40. Для получения субсидии из бюджета города СО НКО, являющаяся победителем конкурса, представляет на дату не ранее 30 календарных дней до даты размещения Управлением информации об итогах конкурса на едином портале (при наличии технической возможности) и официальном сайте администрации </w:t>
      </w:r>
      <w:proofErr w:type="gramStart"/>
      <w:r w:rsidRPr="007E2326">
        <w:rPr>
          <w:rFonts w:ascii="Times New Roman" w:hAnsi="Times New Roman" w:cs="Times New Roman"/>
          <w:sz w:val="24"/>
          <w:szCs w:val="24"/>
        </w:rPr>
        <w:t>города</w:t>
      </w:r>
      <w:proofErr w:type="gramEnd"/>
      <w:r w:rsidRPr="007E2326">
        <w:rPr>
          <w:rFonts w:ascii="Times New Roman" w:hAnsi="Times New Roman" w:cs="Times New Roman"/>
          <w:sz w:val="24"/>
          <w:szCs w:val="24"/>
        </w:rPr>
        <w:t xml:space="preserve"> следующие документы:</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31"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 сопроводительное письмо с описью в произвольной форме;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копии учредительных документов;</w:t>
      </w:r>
    </w:p>
    <w:p w:rsidR="003C2852" w:rsidRPr="007E2326" w:rsidRDefault="003C2852">
      <w:pPr>
        <w:pStyle w:val="ConsPlusNormal"/>
        <w:spacing w:before="220"/>
        <w:ind w:firstLine="540"/>
        <w:jc w:val="both"/>
        <w:rPr>
          <w:rFonts w:ascii="Times New Roman" w:hAnsi="Times New Roman" w:cs="Times New Roman"/>
          <w:sz w:val="24"/>
          <w:szCs w:val="24"/>
        </w:rPr>
      </w:pPr>
      <w:bookmarkStart w:id="12" w:name="P249"/>
      <w:bookmarkEnd w:id="12"/>
      <w:r w:rsidRPr="007E2326">
        <w:rPr>
          <w:rFonts w:ascii="Times New Roman" w:hAnsi="Times New Roman" w:cs="Times New Roman"/>
          <w:sz w:val="24"/>
          <w:szCs w:val="24"/>
        </w:rPr>
        <w:t>3) выписку из Единого государственного реестра юридических лиц со сведениями о получателе субсидии;</w:t>
      </w:r>
    </w:p>
    <w:p w:rsidR="003C2852" w:rsidRPr="007E2326" w:rsidRDefault="003C2852">
      <w:pPr>
        <w:pStyle w:val="ConsPlusNormal"/>
        <w:spacing w:before="220"/>
        <w:ind w:firstLine="540"/>
        <w:jc w:val="both"/>
        <w:rPr>
          <w:rFonts w:ascii="Times New Roman" w:hAnsi="Times New Roman" w:cs="Times New Roman"/>
          <w:sz w:val="24"/>
          <w:szCs w:val="24"/>
        </w:rPr>
      </w:pPr>
      <w:bookmarkStart w:id="13" w:name="P250"/>
      <w:bookmarkEnd w:id="13"/>
      <w:r w:rsidRPr="007E2326">
        <w:rPr>
          <w:rFonts w:ascii="Times New Roman" w:hAnsi="Times New Roman" w:cs="Times New Roman"/>
          <w:sz w:val="24"/>
          <w:szCs w:val="24"/>
        </w:rPr>
        <w:t>4) справку Инспекции Федеральной налоговой службы России о состоянии расчетов по налогам, сборам, пеням, штрафам, процентам организаций и индивидуальных предпринимателей или справку Инспекции Федеральной налоговой службы России об исполнении налогоплательщиком (плательщиком сбора, налоговым агентом) обязанности по уплате налогов, сборов, пеней, штрафов, процентов;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5) справку о наличии банковского счета;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 справку о состоянии счета, наличии ограничений на распоряжение денежными средствами, находящимися на банковском счете;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7) копию документа, подтверждающего полномочия лица на осуществление действий от имени СО НКО.</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Копии документов должны быть заверены печатью организации (при наличии) и подписью руководителя организации либо иного уполномоченного им лица.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Документы представляются в МКУ непосредственно или направляются по почте.</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32"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Зарегистрированные документы передаются МКУ в Управление не позднее трех календарных дней после их поступления.</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33"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lastRenderedPageBreak/>
        <w:t xml:space="preserve">Документы, указанные в </w:t>
      </w:r>
      <w:hyperlink w:anchor="P249" w:history="1">
        <w:r w:rsidRPr="007E2326">
          <w:rPr>
            <w:rFonts w:ascii="Times New Roman" w:hAnsi="Times New Roman" w:cs="Times New Roman"/>
            <w:color w:val="0000FF"/>
            <w:sz w:val="24"/>
            <w:szCs w:val="24"/>
          </w:rPr>
          <w:t>подпунктах 3</w:t>
        </w:r>
      </w:hyperlink>
      <w:r w:rsidRPr="007E2326">
        <w:rPr>
          <w:rFonts w:ascii="Times New Roman" w:hAnsi="Times New Roman" w:cs="Times New Roman"/>
          <w:sz w:val="24"/>
          <w:szCs w:val="24"/>
        </w:rPr>
        <w:t xml:space="preserve">, </w:t>
      </w:r>
      <w:hyperlink w:anchor="P250" w:history="1">
        <w:r w:rsidRPr="007E2326">
          <w:rPr>
            <w:rFonts w:ascii="Times New Roman" w:hAnsi="Times New Roman" w:cs="Times New Roman"/>
            <w:color w:val="0000FF"/>
            <w:sz w:val="24"/>
            <w:szCs w:val="24"/>
          </w:rPr>
          <w:t>4</w:t>
        </w:r>
      </w:hyperlink>
      <w:r w:rsidRPr="007E2326">
        <w:rPr>
          <w:rFonts w:ascii="Times New Roman" w:hAnsi="Times New Roman" w:cs="Times New Roman"/>
          <w:sz w:val="24"/>
          <w:szCs w:val="24"/>
        </w:rPr>
        <w:t xml:space="preserve"> настоящего пункта, запрашиваются МКУ в организациях, в распоряжении которых находятся указанные документы, если СО НКО не представила указанные документы самостоятельно.</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 xml:space="preserve">(в ред. </w:t>
      </w:r>
      <w:hyperlink r:id="rId34"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w:t>
      </w:r>
      <w:proofErr w:type="gramStart"/>
      <w:r w:rsidRPr="007E2326">
        <w:rPr>
          <w:rFonts w:ascii="Times New Roman" w:hAnsi="Times New Roman" w:cs="Times New Roman"/>
          <w:sz w:val="24"/>
          <w:szCs w:val="24"/>
        </w:rPr>
        <w:t>г</w:t>
      </w:r>
      <w:proofErr w:type="gramEnd"/>
      <w:r w:rsidRPr="007E2326">
        <w:rPr>
          <w:rFonts w:ascii="Times New Roman" w:hAnsi="Times New Roman" w:cs="Times New Roman"/>
          <w:sz w:val="24"/>
          <w:szCs w:val="24"/>
        </w:rPr>
        <w:t>.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41. Поданные СО НКО, являющейся получателем субсидии, документы регистрируются МКУ и передаются в день их поступления в Управление секретарю конкурсной комиссии, который осуществляет их проверку на соответствие требованиям, установленным </w:t>
      </w:r>
      <w:hyperlink w:anchor="P245" w:history="1">
        <w:r w:rsidRPr="007E2326">
          <w:rPr>
            <w:rFonts w:ascii="Times New Roman" w:hAnsi="Times New Roman" w:cs="Times New Roman"/>
            <w:color w:val="0000FF"/>
            <w:sz w:val="24"/>
            <w:szCs w:val="24"/>
          </w:rPr>
          <w:t>пунктом 40</w:t>
        </w:r>
      </w:hyperlink>
      <w:r w:rsidRPr="007E2326">
        <w:rPr>
          <w:rFonts w:ascii="Times New Roman" w:hAnsi="Times New Roman" w:cs="Times New Roman"/>
          <w:sz w:val="24"/>
          <w:szCs w:val="24"/>
        </w:rPr>
        <w:t xml:space="preserve"> настоящего Положения, в течение 5 календарных дней с даты их поступления в Управление.</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w:t>
      </w:r>
      <w:proofErr w:type="gramStart"/>
      <w:r w:rsidRPr="007E2326">
        <w:rPr>
          <w:rFonts w:ascii="Times New Roman" w:hAnsi="Times New Roman" w:cs="Times New Roman"/>
          <w:sz w:val="24"/>
          <w:szCs w:val="24"/>
        </w:rPr>
        <w:t>п</w:t>
      </w:r>
      <w:proofErr w:type="gramEnd"/>
      <w:r w:rsidRPr="007E2326">
        <w:rPr>
          <w:rFonts w:ascii="Times New Roman" w:hAnsi="Times New Roman" w:cs="Times New Roman"/>
          <w:sz w:val="24"/>
          <w:szCs w:val="24"/>
        </w:rPr>
        <w:t xml:space="preserve">. 41 в ред. </w:t>
      </w:r>
      <w:hyperlink r:id="rId35"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г.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bookmarkStart w:id="14" w:name="P263"/>
      <w:bookmarkEnd w:id="14"/>
      <w:r w:rsidRPr="007E2326">
        <w:rPr>
          <w:rFonts w:ascii="Times New Roman" w:hAnsi="Times New Roman" w:cs="Times New Roman"/>
          <w:sz w:val="24"/>
          <w:szCs w:val="24"/>
        </w:rPr>
        <w:t>42. Основаниями для отказа получателю субсидии в предоставлении субсидии являются: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несоответствие представленных получателем субсидии документов требованиям, определенным </w:t>
      </w:r>
      <w:hyperlink w:anchor="P245" w:history="1">
        <w:r w:rsidRPr="007E2326">
          <w:rPr>
            <w:rFonts w:ascii="Times New Roman" w:hAnsi="Times New Roman" w:cs="Times New Roman"/>
            <w:color w:val="0000FF"/>
            <w:sz w:val="24"/>
            <w:szCs w:val="24"/>
          </w:rPr>
          <w:t>пунктом 40</w:t>
        </w:r>
      </w:hyperlink>
      <w:r w:rsidRPr="007E2326">
        <w:rPr>
          <w:rFonts w:ascii="Times New Roman" w:hAnsi="Times New Roman" w:cs="Times New Roman"/>
          <w:sz w:val="24"/>
          <w:szCs w:val="24"/>
        </w:rPr>
        <w:t xml:space="preserve"> настоящего Положения;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установление факта недостоверности информации, представленной получателем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Факт несоответствия </w:t>
      </w:r>
      <w:proofErr w:type="gramStart"/>
      <w:r w:rsidRPr="007E2326">
        <w:rPr>
          <w:rFonts w:ascii="Times New Roman" w:hAnsi="Times New Roman" w:cs="Times New Roman"/>
          <w:sz w:val="24"/>
          <w:szCs w:val="24"/>
        </w:rPr>
        <w:t>документов, представленных СО НКО и недостоверности информации устанавливается</w:t>
      </w:r>
      <w:proofErr w:type="gramEnd"/>
      <w:r w:rsidRPr="007E2326">
        <w:rPr>
          <w:rFonts w:ascii="Times New Roman" w:hAnsi="Times New Roman" w:cs="Times New Roman"/>
          <w:sz w:val="24"/>
          <w:szCs w:val="24"/>
        </w:rPr>
        <w:t xml:space="preserve"> на основании результатов межведомственных запросов, направляемых секретарем конкурсной комиссии в срок, установленный </w:t>
      </w:r>
      <w:hyperlink w:anchor="P263" w:history="1">
        <w:r w:rsidRPr="007E2326">
          <w:rPr>
            <w:rFonts w:ascii="Times New Roman" w:hAnsi="Times New Roman" w:cs="Times New Roman"/>
            <w:color w:val="0000FF"/>
            <w:sz w:val="24"/>
            <w:szCs w:val="24"/>
          </w:rPr>
          <w:t>пунктом 42</w:t>
        </w:r>
      </w:hyperlink>
      <w:r w:rsidRPr="007E2326">
        <w:rPr>
          <w:rFonts w:ascii="Times New Roman" w:hAnsi="Times New Roman" w:cs="Times New Roman"/>
          <w:sz w:val="24"/>
          <w:szCs w:val="24"/>
        </w:rPr>
        <w:t xml:space="preserve"> настоящего Положения, с использованием электронных программ.</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43. Размер субсидии не может превышать 1428,00 тыс. рублей.</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44. Получатель субсидии несет ответственность за целевое и эффективное использование средств субсидии в соответствии с договором о предоставлении субсидии и действующим законодательством.</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45. СО НКО </w:t>
      </w:r>
      <w:proofErr w:type="gramStart"/>
      <w:r w:rsidRPr="007E2326">
        <w:rPr>
          <w:rFonts w:ascii="Times New Roman" w:hAnsi="Times New Roman" w:cs="Times New Roman"/>
          <w:sz w:val="24"/>
          <w:szCs w:val="24"/>
        </w:rPr>
        <w:t>обязана</w:t>
      </w:r>
      <w:proofErr w:type="gramEnd"/>
      <w:r w:rsidRPr="007E2326">
        <w:rPr>
          <w:rFonts w:ascii="Times New Roman" w:hAnsi="Times New Roman" w:cs="Times New Roman"/>
          <w:sz w:val="24"/>
          <w:szCs w:val="24"/>
        </w:rPr>
        <w:t xml:space="preserve"> вернуть средства субсидии в бюджет города в случае установления факта:</w:t>
      </w:r>
    </w:p>
    <w:p w:rsidR="003C2852" w:rsidRPr="007E2326" w:rsidRDefault="003C2852">
      <w:pPr>
        <w:pStyle w:val="ConsPlusNormal"/>
        <w:spacing w:before="220"/>
        <w:ind w:firstLine="540"/>
        <w:jc w:val="both"/>
        <w:rPr>
          <w:rFonts w:ascii="Times New Roman" w:hAnsi="Times New Roman" w:cs="Times New Roman"/>
          <w:sz w:val="24"/>
          <w:szCs w:val="24"/>
        </w:rPr>
      </w:pPr>
      <w:bookmarkStart w:id="15" w:name="P270"/>
      <w:bookmarkEnd w:id="15"/>
      <w:r w:rsidRPr="007E2326">
        <w:rPr>
          <w:rFonts w:ascii="Times New Roman" w:hAnsi="Times New Roman" w:cs="Times New Roman"/>
          <w:sz w:val="24"/>
          <w:szCs w:val="24"/>
        </w:rPr>
        <w:t>1) нецелевого использования средств субсидии;</w:t>
      </w:r>
    </w:p>
    <w:p w:rsidR="003C2852" w:rsidRPr="007E2326" w:rsidRDefault="003C2852">
      <w:pPr>
        <w:pStyle w:val="ConsPlusNormal"/>
        <w:spacing w:before="220"/>
        <w:ind w:firstLine="540"/>
        <w:jc w:val="both"/>
        <w:rPr>
          <w:rFonts w:ascii="Times New Roman" w:hAnsi="Times New Roman" w:cs="Times New Roman"/>
          <w:sz w:val="24"/>
          <w:szCs w:val="24"/>
        </w:rPr>
      </w:pPr>
      <w:bookmarkStart w:id="16" w:name="P271"/>
      <w:bookmarkEnd w:id="16"/>
      <w:r w:rsidRPr="007E2326">
        <w:rPr>
          <w:rFonts w:ascii="Times New Roman" w:hAnsi="Times New Roman" w:cs="Times New Roman"/>
          <w:sz w:val="24"/>
          <w:szCs w:val="24"/>
        </w:rPr>
        <w:t>2) использования средств субсидии не в полном объеме;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нарушения условий договора о предоставлении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 нарушения условий предоставления субсидии, установленных настоящим Положением;</w:t>
      </w:r>
    </w:p>
    <w:p w:rsidR="003C2852" w:rsidRPr="007E2326" w:rsidRDefault="003C2852">
      <w:pPr>
        <w:pStyle w:val="ConsPlusNormal"/>
        <w:spacing w:before="220"/>
        <w:ind w:firstLine="540"/>
        <w:jc w:val="both"/>
        <w:rPr>
          <w:rFonts w:ascii="Times New Roman" w:hAnsi="Times New Roman" w:cs="Times New Roman"/>
          <w:sz w:val="24"/>
          <w:szCs w:val="24"/>
        </w:rPr>
      </w:pPr>
      <w:bookmarkStart w:id="17" w:name="P274"/>
      <w:bookmarkEnd w:id="17"/>
      <w:r w:rsidRPr="007E2326">
        <w:rPr>
          <w:rFonts w:ascii="Times New Roman" w:hAnsi="Times New Roman" w:cs="Times New Roman"/>
          <w:sz w:val="24"/>
          <w:szCs w:val="24"/>
        </w:rPr>
        <w:t xml:space="preserve">5) </w:t>
      </w:r>
      <w:proofErr w:type="spellStart"/>
      <w:r w:rsidRPr="007E2326">
        <w:rPr>
          <w:rFonts w:ascii="Times New Roman" w:hAnsi="Times New Roman" w:cs="Times New Roman"/>
          <w:sz w:val="24"/>
          <w:szCs w:val="24"/>
        </w:rPr>
        <w:t>недостижения</w:t>
      </w:r>
      <w:proofErr w:type="spellEnd"/>
      <w:r w:rsidRPr="007E2326">
        <w:rPr>
          <w:rFonts w:ascii="Times New Roman" w:hAnsi="Times New Roman" w:cs="Times New Roman"/>
          <w:sz w:val="24"/>
          <w:szCs w:val="24"/>
        </w:rPr>
        <w:t xml:space="preserve"> результатов предоставления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В случаях, установленных </w:t>
      </w:r>
      <w:hyperlink w:anchor="P270" w:history="1">
        <w:r w:rsidRPr="007E2326">
          <w:rPr>
            <w:rFonts w:ascii="Times New Roman" w:hAnsi="Times New Roman" w:cs="Times New Roman"/>
            <w:color w:val="0000FF"/>
            <w:sz w:val="24"/>
            <w:szCs w:val="24"/>
          </w:rPr>
          <w:t>подпунктами 1</w:t>
        </w:r>
      </w:hyperlink>
      <w:r w:rsidRPr="007E2326">
        <w:rPr>
          <w:rFonts w:ascii="Times New Roman" w:hAnsi="Times New Roman" w:cs="Times New Roman"/>
          <w:sz w:val="24"/>
          <w:szCs w:val="24"/>
        </w:rPr>
        <w:t xml:space="preserve">, </w:t>
      </w:r>
      <w:hyperlink w:anchor="P271" w:history="1">
        <w:r w:rsidRPr="007E2326">
          <w:rPr>
            <w:rFonts w:ascii="Times New Roman" w:hAnsi="Times New Roman" w:cs="Times New Roman"/>
            <w:color w:val="0000FF"/>
            <w:sz w:val="24"/>
            <w:szCs w:val="24"/>
          </w:rPr>
          <w:t>2</w:t>
        </w:r>
      </w:hyperlink>
      <w:r w:rsidRPr="007E2326">
        <w:rPr>
          <w:rFonts w:ascii="Times New Roman" w:hAnsi="Times New Roman" w:cs="Times New Roman"/>
          <w:sz w:val="24"/>
          <w:szCs w:val="24"/>
        </w:rPr>
        <w:t xml:space="preserve">, </w:t>
      </w:r>
      <w:hyperlink w:anchor="P274" w:history="1">
        <w:r w:rsidRPr="007E2326">
          <w:rPr>
            <w:rFonts w:ascii="Times New Roman" w:hAnsi="Times New Roman" w:cs="Times New Roman"/>
            <w:color w:val="0000FF"/>
            <w:sz w:val="24"/>
            <w:szCs w:val="24"/>
          </w:rPr>
          <w:t>5</w:t>
        </w:r>
      </w:hyperlink>
      <w:r w:rsidRPr="007E2326">
        <w:rPr>
          <w:rFonts w:ascii="Times New Roman" w:hAnsi="Times New Roman" w:cs="Times New Roman"/>
          <w:sz w:val="24"/>
          <w:szCs w:val="24"/>
        </w:rPr>
        <w:t xml:space="preserve"> настоящего пункта, сумма субсидии, подлежащая возврату, рассчитывается пропорционально неиспользованной части субсидии либо использованной не по целевому назначению части субсидии либо пропорционально недостигнутым значениям результатов предоставления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Срок возврата - 10 календарных дней </w:t>
      </w:r>
      <w:proofErr w:type="gramStart"/>
      <w:r w:rsidRPr="007E2326">
        <w:rPr>
          <w:rFonts w:ascii="Times New Roman" w:hAnsi="Times New Roman" w:cs="Times New Roman"/>
          <w:sz w:val="24"/>
          <w:szCs w:val="24"/>
        </w:rPr>
        <w:t>с даты получения</w:t>
      </w:r>
      <w:proofErr w:type="gramEnd"/>
      <w:r w:rsidRPr="007E2326">
        <w:rPr>
          <w:rFonts w:ascii="Times New Roman" w:hAnsi="Times New Roman" w:cs="Times New Roman"/>
          <w:sz w:val="24"/>
          <w:szCs w:val="24"/>
        </w:rPr>
        <w:t xml:space="preserve"> СО НКО письменного требования ГРБС (но не позднее 30 декабря текущего финансового года).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46. С некоммерческими организациями, признанными победителями конкурса, заключается договор о предоставлении субсидии.</w:t>
      </w:r>
    </w:p>
    <w:p w:rsidR="003C2852" w:rsidRPr="007E2326" w:rsidRDefault="003C2852">
      <w:pPr>
        <w:pStyle w:val="ConsPlusNormal"/>
        <w:spacing w:before="220"/>
        <w:ind w:firstLine="540"/>
        <w:jc w:val="both"/>
        <w:rPr>
          <w:rFonts w:ascii="Times New Roman" w:hAnsi="Times New Roman" w:cs="Times New Roman"/>
          <w:sz w:val="24"/>
          <w:szCs w:val="24"/>
        </w:rPr>
      </w:pPr>
      <w:proofErr w:type="gramStart"/>
      <w:r w:rsidRPr="007E2326">
        <w:rPr>
          <w:rFonts w:ascii="Times New Roman" w:hAnsi="Times New Roman" w:cs="Times New Roman"/>
          <w:sz w:val="24"/>
          <w:szCs w:val="24"/>
        </w:rPr>
        <w:t xml:space="preserve">Управление заключает договор о предоставлении субсидии от имени ГРБС с СО НКО, признанной победителем конкурса, в течение 30 календарных дней с даты размещения итогов проведения конкурса на официальном сайте администрации города, но </w:t>
      </w:r>
      <w:r w:rsidRPr="007E2326">
        <w:rPr>
          <w:rFonts w:ascii="Times New Roman" w:hAnsi="Times New Roman" w:cs="Times New Roman"/>
          <w:sz w:val="24"/>
          <w:szCs w:val="24"/>
        </w:rPr>
        <w:lastRenderedPageBreak/>
        <w:t>не позднее начала срока реализации социальных проектов.</w:t>
      </w:r>
      <w:proofErr w:type="gramEnd"/>
    </w:p>
    <w:p w:rsidR="003C2852" w:rsidRPr="007E2326" w:rsidRDefault="003C2852">
      <w:pPr>
        <w:pStyle w:val="ConsPlusNormal"/>
        <w:spacing w:before="220"/>
        <w:ind w:firstLine="540"/>
        <w:jc w:val="both"/>
        <w:rPr>
          <w:rFonts w:ascii="Times New Roman" w:hAnsi="Times New Roman" w:cs="Times New Roman"/>
          <w:sz w:val="24"/>
          <w:szCs w:val="24"/>
        </w:rPr>
      </w:pPr>
      <w:proofErr w:type="gramStart"/>
      <w:r w:rsidRPr="007E2326">
        <w:rPr>
          <w:rFonts w:ascii="Times New Roman" w:hAnsi="Times New Roman" w:cs="Times New Roman"/>
          <w:sz w:val="24"/>
          <w:szCs w:val="24"/>
        </w:rPr>
        <w:t xml:space="preserve">Договор о предоставлении субсидии должен содержать требование о включении в случае уменьшения ГРБС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договоре о предоставлении субсидии, условия о согласовании новых условий договора о предоставлении субсидии или о расторжении договора о предоставлении субсидии при </w:t>
      </w:r>
      <w:proofErr w:type="spellStart"/>
      <w:r w:rsidRPr="007E2326">
        <w:rPr>
          <w:rFonts w:ascii="Times New Roman" w:hAnsi="Times New Roman" w:cs="Times New Roman"/>
          <w:sz w:val="24"/>
          <w:szCs w:val="24"/>
        </w:rPr>
        <w:t>недостижении</w:t>
      </w:r>
      <w:proofErr w:type="spellEnd"/>
      <w:r w:rsidRPr="007E2326">
        <w:rPr>
          <w:rFonts w:ascii="Times New Roman" w:hAnsi="Times New Roman" w:cs="Times New Roman"/>
          <w:sz w:val="24"/>
          <w:szCs w:val="24"/>
        </w:rPr>
        <w:t xml:space="preserve"> согласия по новым условиям.</w:t>
      </w:r>
      <w:proofErr w:type="gramEnd"/>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47. Договор о предоставлении субсидии, а также дополнительные соглашения к договору о предоставлении субсидии заключаются в соответствии с типовой формой договора, утвержденной приказом руководителя департамента финансов администрации города (далее - Департамент финансов).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Если в течение установленного срока договор о предоставлении субсидии не заключен по вине СО НКО, субсидия не предоставляется, а СО НКО считается уклонившейся от заключения договора о предоставлении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При уклонении СО НКО, признанной победителем конкурса, от заключения договора о предоставлении субсидии победителем конкурса признается следующий за ней участник конкурса, набравший наибольшее количество баллов.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48. В качестве </w:t>
      </w:r>
      <w:proofErr w:type="gramStart"/>
      <w:r w:rsidRPr="007E2326">
        <w:rPr>
          <w:rFonts w:ascii="Times New Roman" w:hAnsi="Times New Roman" w:cs="Times New Roman"/>
          <w:sz w:val="24"/>
          <w:szCs w:val="24"/>
        </w:rPr>
        <w:t>показателей достижения результатов предоставления субсидии</w:t>
      </w:r>
      <w:proofErr w:type="gramEnd"/>
      <w:r w:rsidRPr="007E2326">
        <w:rPr>
          <w:rFonts w:ascii="Times New Roman" w:hAnsi="Times New Roman" w:cs="Times New Roman"/>
          <w:sz w:val="24"/>
          <w:szCs w:val="24"/>
        </w:rPr>
        <w:t xml:space="preserve"> используются: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количество оказанных услуг - 2720 услуг по сопровождению участников (инвалидов) Великой Отечественной войны, инвалидов-колясочников к социально значимым объектам, местам проведения досуга, отдыха и обратно (плановый показатель);</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размер израсходованных средств субсидии на цели субсидии - 1428,00 тыс. рублей (плановый показатель).</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Значения </w:t>
      </w:r>
      <w:proofErr w:type="gramStart"/>
      <w:r w:rsidRPr="007E2326">
        <w:rPr>
          <w:rFonts w:ascii="Times New Roman" w:hAnsi="Times New Roman" w:cs="Times New Roman"/>
          <w:sz w:val="24"/>
          <w:szCs w:val="24"/>
        </w:rPr>
        <w:t>показателей достижения результатов предоставления субсидии</w:t>
      </w:r>
      <w:proofErr w:type="gramEnd"/>
      <w:r w:rsidRPr="007E2326">
        <w:rPr>
          <w:rFonts w:ascii="Times New Roman" w:hAnsi="Times New Roman" w:cs="Times New Roman"/>
          <w:sz w:val="24"/>
          <w:szCs w:val="24"/>
        </w:rPr>
        <w:t xml:space="preserve"> устанавливаются в договоре о предоставлении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49. Заявка на финансирование с договором о предоставлении субсидии направляется Управлением в управление делами администрации города (далее - Управление делами) не позднее двух календарных дней </w:t>
      </w:r>
      <w:proofErr w:type="gramStart"/>
      <w:r w:rsidRPr="007E2326">
        <w:rPr>
          <w:rFonts w:ascii="Times New Roman" w:hAnsi="Times New Roman" w:cs="Times New Roman"/>
          <w:sz w:val="24"/>
          <w:szCs w:val="24"/>
        </w:rPr>
        <w:t>с даты заключения</w:t>
      </w:r>
      <w:proofErr w:type="gramEnd"/>
      <w:r w:rsidRPr="007E2326">
        <w:rPr>
          <w:rFonts w:ascii="Times New Roman" w:hAnsi="Times New Roman" w:cs="Times New Roman"/>
          <w:sz w:val="24"/>
          <w:szCs w:val="24"/>
        </w:rPr>
        <w:t xml:space="preserve"> договора о предоставлении субсидии.</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w:t>
      </w:r>
      <w:proofErr w:type="gramStart"/>
      <w:r w:rsidRPr="007E2326">
        <w:rPr>
          <w:rFonts w:ascii="Times New Roman" w:hAnsi="Times New Roman" w:cs="Times New Roman"/>
          <w:sz w:val="24"/>
          <w:szCs w:val="24"/>
        </w:rPr>
        <w:t>в</w:t>
      </w:r>
      <w:proofErr w:type="gramEnd"/>
      <w:r w:rsidRPr="007E2326">
        <w:rPr>
          <w:rFonts w:ascii="Times New Roman" w:hAnsi="Times New Roman" w:cs="Times New Roman"/>
          <w:sz w:val="24"/>
          <w:szCs w:val="24"/>
        </w:rPr>
        <w:t xml:space="preserve"> ред. </w:t>
      </w:r>
      <w:hyperlink r:id="rId36"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г.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50. Денежные средства в полном объеме перечисляются в размере предоставляемой субсидии на счет СО НКО, открытый в кредитной организации с учетом положений, установленных бюджетным законодательством Российской Федерации, в течение 14 календарных дней </w:t>
      </w:r>
      <w:proofErr w:type="gramStart"/>
      <w:r w:rsidRPr="007E2326">
        <w:rPr>
          <w:rFonts w:ascii="Times New Roman" w:hAnsi="Times New Roman" w:cs="Times New Roman"/>
          <w:sz w:val="24"/>
          <w:szCs w:val="24"/>
        </w:rPr>
        <w:t>с даты заключения</w:t>
      </w:r>
      <w:proofErr w:type="gramEnd"/>
      <w:r w:rsidRPr="007E2326">
        <w:rPr>
          <w:rFonts w:ascii="Times New Roman" w:hAnsi="Times New Roman" w:cs="Times New Roman"/>
          <w:sz w:val="24"/>
          <w:szCs w:val="24"/>
        </w:rPr>
        <w:t xml:space="preserve"> договора о предоставлении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51. Предоставленная субсидия должна быть использована на цели и в сроки, предусмотренные договором о предоставлении субсидии.</w:t>
      </w:r>
    </w:p>
    <w:p w:rsidR="003C2852" w:rsidRPr="007E2326" w:rsidRDefault="003C2852">
      <w:pPr>
        <w:pStyle w:val="ConsPlusNormal"/>
        <w:spacing w:before="220"/>
        <w:ind w:firstLine="540"/>
        <w:jc w:val="both"/>
        <w:rPr>
          <w:rFonts w:ascii="Times New Roman" w:hAnsi="Times New Roman" w:cs="Times New Roman"/>
          <w:sz w:val="24"/>
          <w:szCs w:val="24"/>
        </w:rPr>
      </w:pPr>
      <w:bookmarkStart w:id="18" w:name="P291"/>
      <w:bookmarkEnd w:id="18"/>
      <w:r w:rsidRPr="007E2326">
        <w:rPr>
          <w:rFonts w:ascii="Times New Roman" w:hAnsi="Times New Roman" w:cs="Times New Roman"/>
          <w:sz w:val="24"/>
          <w:szCs w:val="24"/>
        </w:rPr>
        <w:t>52. За счет средств субсидий СО НКО вправе осуществлять следующие виды расходов, связанные с реализацией социального проекта: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 выплаты заработной платы и гонораров с учетом выплат во внебюджетные фонды;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приобретение оборудования, необходимого для реализации проекта, но не более 20 процентов от средств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транспортные услуги;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 расходные материалы;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lastRenderedPageBreak/>
        <w:t>5) издательские (типографские) услуги;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 платежи по договорам аренды;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7) прочие расходы (оплата услуг сторонних организаций, выплаты налоговых отчислений, расходы на связь, банковские расходы и т.д.).</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53. СО НКО имеет право перераспределить средства между статьями сметы проекта, утвержденной договором о предоставлении субсидии, в пределах не более 10 процентов от суммы, запланированной по статье, с которой предполагается перемещение средств, с учетом условий, установленных </w:t>
      </w:r>
      <w:hyperlink w:anchor="P291" w:history="1">
        <w:r w:rsidRPr="007E2326">
          <w:rPr>
            <w:rFonts w:ascii="Times New Roman" w:hAnsi="Times New Roman" w:cs="Times New Roman"/>
            <w:color w:val="0000FF"/>
            <w:sz w:val="24"/>
            <w:szCs w:val="24"/>
          </w:rPr>
          <w:t>пунктом 52</w:t>
        </w:r>
      </w:hyperlink>
      <w:r w:rsidRPr="007E2326">
        <w:rPr>
          <w:rFonts w:ascii="Times New Roman" w:hAnsi="Times New Roman" w:cs="Times New Roman"/>
          <w:sz w:val="24"/>
          <w:szCs w:val="24"/>
        </w:rPr>
        <w:t xml:space="preserve"> настоящего Положения.</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Title"/>
        <w:jc w:val="center"/>
        <w:outlineLvl w:val="1"/>
        <w:rPr>
          <w:rFonts w:ascii="Times New Roman" w:hAnsi="Times New Roman" w:cs="Times New Roman"/>
          <w:sz w:val="24"/>
          <w:szCs w:val="24"/>
        </w:rPr>
      </w:pPr>
      <w:r w:rsidRPr="007E2326">
        <w:rPr>
          <w:rFonts w:ascii="Times New Roman" w:hAnsi="Times New Roman" w:cs="Times New Roman"/>
          <w:sz w:val="24"/>
          <w:szCs w:val="24"/>
        </w:rPr>
        <w:t>IV. ТРЕБОВАНИЯ К ОТЧЕТНОСТИ</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bookmarkStart w:id="19" w:name="P303"/>
      <w:bookmarkEnd w:id="19"/>
      <w:r w:rsidRPr="007E2326">
        <w:rPr>
          <w:rFonts w:ascii="Times New Roman" w:hAnsi="Times New Roman" w:cs="Times New Roman"/>
          <w:sz w:val="24"/>
          <w:szCs w:val="24"/>
        </w:rPr>
        <w:t xml:space="preserve">54. По итогам реализации социального проекта СО НКО представляет с сопроводительным письмом о реализации социального проекта не позднее 14 календарных дней </w:t>
      </w:r>
      <w:proofErr w:type="gramStart"/>
      <w:r w:rsidRPr="007E2326">
        <w:rPr>
          <w:rFonts w:ascii="Times New Roman" w:hAnsi="Times New Roman" w:cs="Times New Roman"/>
          <w:sz w:val="24"/>
          <w:szCs w:val="24"/>
        </w:rPr>
        <w:t>с даты окончания</w:t>
      </w:r>
      <w:proofErr w:type="gramEnd"/>
      <w:r w:rsidRPr="007E2326">
        <w:rPr>
          <w:rFonts w:ascii="Times New Roman" w:hAnsi="Times New Roman" w:cs="Times New Roman"/>
          <w:sz w:val="24"/>
          <w:szCs w:val="24"/>
        </w:rPr>
        <w:t xml:space="preserve"> реализации проекта согласно договору о предоставлении субсидии, но не позднее 10 декабря текущего года:</w:t>
      </w:r>
    </w:p>
    <w:p w:rsidR="003C2852" w:rsidRPr="007E2326" w:rsidRDefault="003C2852">
      <w:pPr>
        <w:pStyle w:val="ConsPlusNormal"/>
        <w:spacing w:before="220"/>
        <w:ind w:firstLine="540"/>
        <w:jc w:val="both"/>
        <w:rPr>
          <w:rFonts w:ascii="Times New Roman" w:hAnsi="Times New Roman" w:cs="Times New Roman"/>
          <w:sz w:val="24"/>
          <w:szCs w:val="24"/>
        </w:rPr>
      </w:pPr>
      <w:proofErr w:type="gramStart"/>
      <w:r w:rsidRPr="007E2326">
        <w:rPr>
          <w:rFonts w:ascii="Times New Roman" w:hAnsi="Times New Roman" w:cs="Times New Roman"/>
          <w:sz w:val="24"/>
          <w:szCs w:val="24"/>
        </w:rPr>
        <w:t>1) в Управление - отчет о достижении результатов предоставления субсидии и показателей, необходимых для достижения результатов предоставления субсидии СО НКО, не являющимся государственными (муниципальными) учреждениями,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w:t>
      </w:r>
      <w:proofErr w:type="gramEnd"/>
      <w:r w:rsidRPr="007E2326">
        <w:rPr>
          <w:rFonts w:ascii="Times New Roman" w:hAnsi="Times New Roman" w:cs="Times New Roman"/>
          <w:sz w:val="24"/>
          <w:szCs w:val="24"/>
        </w:rPr>
        <w:t xml:space="preserve"> по форме согласно типовой форме договора о предоставлении субсидии, утвержденной Департаментом финансов;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в Управление делами - отчет об осуществлении расходов, источником финансового обеспечения которых является субсидия (далее - отчет об осуществлении расходов), по форме согласно типовой форме договора о предоставлении субсидии, утвержденной Департаментом финансов.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ГРБС в лице Управления имеет право устанавливать в договоре о предоставлении субсидии сроки и формы предоставления получателем субсидии дополнительной отчетности.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55. </w:t>
      </w:r>
      <w:proofErr w:type="gramStart"/>
      <w:r w:rsidRPr="007E2326">
        <w:rPr>
          <w:rFonts w:ascii="Times New Roman" w:hAnsi="Times New Roman" w:cs="Times New Roman"/>
          <w:sz w:val="24"/>
          <w:szCs w:val="24"/>
        </w:rPr>
        <w:t>К отчету об осуществлении расходов прилагаются заверенные СО НКО копии всех первичных документов (договоров, счетов-фактур, товарных накладных, платежных поручений, ведомостей начисления и выплат заработной платы, справок о начислении платежей и налогов с фонда оплаты труда, актов приема-сдачи работ, авансовых отчетов, инвентарных карт и др.), подтверждающих произведенные расходы в рамках реализации социального проекта за счет средств субсидии, а также собственных и</w:t>
      </w:r>
      <w:proofErr w:type="gramEnd"/>
      <w:r w:rsidRPr="007E2326">
        <w:rPr>
          <w:rFonts w:ascii="Times New Roman" w:hAnsi="Times New Roman" w:cs="Times New Roman"/>
          <w:sz w:val="24"/>
          <w:szCs w:val="24"/>
        </w:rPr>
        <w:t xml:space="preserve"> (или) привлеченных средств.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56. Оформление и осуществление расходов в рамках реализации социального проекта согласно договору о предоставлении субсидии должно соответствовать требованиям по ведению бухгалтерского учета в соответствии с действующим законодательством Российской Федерации.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57. Управление имеет право на получение информации о ходе реализации социального проекта на любой его стадии. Представители Управления имеют право посещать все мероприятия, проводимые в рамках реализации социального проекта.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58. СО НКО, являющаяся получателем субсидии, обязана в течение 5 календарных дней </w:t>
      </w:r>
      <w:proofErr w:type="gramStart"/>
      <w:r w:rsidRPr="007E2326">
        <w:rPr>
          <w:rFonts w:ascii="Times New Roman" w:hAnsi="Times New Roman" w:cs="Times New Roman"/>
          <w:sz w:val="24"/>
          <w:szCs w:val="24"/>
        </w:rPr>
        <w:t>с даты поступления</w:t>
      </w:r>
      <w:proofErr w:type="gramEnd"/>
      <w:r w:rsidRPr="007E2326">
        <w:rPr>
          <w:rFonts w:ascii="Times New Roman" w:hAnsi="Times New Roman" w:cs="Times New Roman"/>
          <w:sz w:val="24"/>
          <w:szCs w:val="24"/>
        </w:rPr>
        <w:t xml:space="preserve"> запроса о ходе реализации социального проекта представить Управлению запрашиваемую информацию.</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Title"/>
        <w:jc w:val="center"/>
        <w:outlineLvl w:val="1"/>
        <w:rPr>
          <w:rFonts w:ascii="Times New Roman" w:hAnsi="Times New Roman" w:cs="Times New Roman"/>
          <w:sz w:val="24"/>
          <w:szCs w:val="24"/>
        </w:rPr>
      </w:pPr>
      <w:r w:rsidRPr="007E2326">
        <w:rPr>
          <w:rFonts w:ascii="Times New Roman" w:hAnsi="Times New Roman" w:cs="Times New Roman"/>
          <w:sz w:val="24"/>
          <w:szCs w:val="24"/>
        </w:rPr>
        <w:lastRenderedPageBreak/>
        <w:t>V. ТРЕБОВАНИЯ ОБ ОСУЩЕСТВЛЕНИИ КОНТРОЛЯ</w:t>
      </w:r>
    </w:p>
    <w:p w:rsidR="003C2852" w:rsidRPr="007E2326" w:rsidRDefault="003C2852">
      <w:pPr>
        <w:pStyle w:val="ConsPlusTitle"/>
        <w:jc w:val="center"/>
        <w:rPr>
          <w:rFonts w:ascii="Times New Roman" w:hAnsi="Times New Roman" w:cs="Times New Roman"/>
          <w:sz w:val="24"/>
          <w:szCs w:val="24"/>
        </w:rPr>
      </w:pPr>
      <w:r w:rsidRPr="007E2326">
        <w:rPr>
          <w:rFonts w:ascii="Times New Roman" w:hAnsi="Times New Roman" w:cs="Times New Roman"/>
          <w:sz w:val="24"/>
          <w:szCs w:val="24"/>
        </w:rPr>
        <w:t>ЗА СОБЛЮДЕНИЕМ УСЛОВИЙ, ЦЕЛЕЙ И ПОРЯДКА ПРЕДОСТАВЛЕНИЯ</w:t>
      </w:r>
    </w:p>
    <w:p w:rsidR="003C2852" w:rsidRPr="007E2326" w:rsidRDefault="003C2852">
      <w:pPr>
        <w:pStyle w:val="ConsPlusTitle"/>
        <w:jc w:val="center"/>
        <w:rPr>
          <w:rFonts w:ascii="Times New Roman" w:hAnsi="Times New Roman" w:cs="Times New Roman"/>
          <w:sz w:val="24"/>
          <w:szCs w:val="24"/>
        </w:rPr>
      </w:pPr>
      <w:r w:rsidRPr="007E2326">
        <w:rPr>
          <w:rFonts w:ascii="Times New Roman" w:hAnsi="Times New Roman" w:cs="Times New Roman"/>
          <w:sz w:val="24"/>
          <w:szCs w:val="24"/>
        </w:rPr>
        <w:t>СУБСИДИИ И ОТВЕТСТВЕННОСТЬ ЗА ИХ НАРУШЕНИЕ</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59. </w:t>
      </w:r>
      <w:proofErr w:type="gramStart"/>
      <w:r w:rsidRPr="007E2326">
        <w:rPr>
          <w:rFonts w:ascii="Times New Roman" w:hAnsi="Times New Roman" w:cs="Times New Roman"/>
          <w:sz w:val="24"/>
          <w:szCs w:val="24"/>
        </w:rPr>
        <w:t>Предметом проведения проверки является соблюдение СО НКО условий, целей и порядка предоставления субсидий СО НКО, не являющимся государственными (муниципальными) учреждениями,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w:t>
      </w:r>
      <w:proofErr w:type="gramEnd"/>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60. Проведение проверки осуществляется комиссией по проведению проверки соблюдения условий, целей и порядка предоставления субсидий СО НКО, не являющимся государственными (муниципальными) учреждениями (далее - комиссия по проведению проверки).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Комиссия по проведению проверки формируется и осуществляет деятельность в соответствии с </w:t>
      </w:r>
      <w:hyperlink w:anchor="P1015" w:history="1">
        <w:r w:rsidRPr="007E2326">
          <w:rPr>
            <w:rFonts w:ascii="Times New Roman" w:hAnsi="Times New Roman" w:cs="Times New Roman"/>
            <w:color w:val="0000FF"/>
            <w:sz w:val="24"/>
            <w:szCs w:val="24"/>
          </w:rPr>
          <w:t>Положением</w:t>
        </w:r>
      </w:hyperlink>
      <w:r w:rsidRPr="007E2326">
        <w:rPr>
          <w:rFonts w:ascii="Times New Roman" w:hAnsi="Times New Roman" w:cs="Times New Roman"/>
          <w:sz w:val="24"/>
          <w:szCs w:val="24"/>
        </w:rPr>
        <w:t xml:space="preserve"> согласно приложению 4 к настоящему Положению.</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61. Даты начала и окончания проведения проверки утверждаются приказом руководителя Управления с учетом срока предоставления отчета об осуществлении расходов, установленного </w:t>
      </w:r>
      <w:hyperlink w:anchor="P303" w:history="1">
        <w:r w:rsidRPr="007E2326">
          <w:rPr>
            <w:rFonts w:ascii="Times New Roman" w:hAnsi="Times New Roman" w:cs="Times New Roman"/>
            <w:color w:val="0000FF"/>
            <w:sz w:val="24"/>
            <w:szCs w:val="24"/>
          </w:rPr>
          <w:t>пунктом 54</w:t>
        </w:r>
      </w:hyperlink>
      <w:r w:rsidRPr="007E2326">
        <w:rPr>
          <w:rFonts w:ascii="Times New Roman" w:hAnsi="Times New Roman" w:cs="Times New Roman"/>
          <w:sz w:val="24"/>
          <w:szCs w:val="24"/>
        </w:rPr>
        <w:t xml:space="preserve"> настоящего Положения, после вынесения конкурсной комиссией решения об определении победителя конкурса и размере предоставляемой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62. Проверка осуществляется комиссией по проведению проверки СО НКО не позднее 15 декабря текущего года. Дата начала и окончания проведения проверки доводится до сведения заинтересованных лиц посредством размещения Управлением на официальном сайте администрации города не позднее 5 календарных дней </w:t>
      </w:r>
      <w:proofErr w:type="gramStart"/>
      <w:r w:rsidRPr="007E2326">
        <w:rPr>
          <w:rFonts w:ascii="Times New Roman" w:hAnsi="Times New Roman" w:cs="Times New Roman"/>
          <w:sz w:val="24"/>
          <w:szCs w:val="24"/>
        </w:rPr>
        <w:t>с даты утверждения</w:t>
      </w:r>
      <w:proofErr w:type="gramEnd"/>
      <w:r w:rsidRPr="007E2326">
        <w:rPr>
          <w:rFonts w:ascii="Times New Roman" w:hAnsi="Times New Roman" w:cs="Times New Roman"/>
          <w:sz w:val="24"/>
          <w:szCs w:val="24"/>
        </w:rPr>
        <w:t xml:space="preserve"> приказом руководителя Управления.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63. Срок проведения проверки комиссией по проведению проверки СО НКО, являющейся получателем субсидии, не превышает 10 календарных дней.</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64. Комиссия по проведению проверки составляет акт проверки, в котором указываются: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 дата и место составления акта проверки;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состав комиссии по проведению проверки;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полное наименование СО НКО;</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 фамилия, имя, отчество руководителя СО НКО;</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5) дата, время, место и продолжительность проведения проверки;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 сведения о результатах проверки, а именно о соблюдении некоммерческими организациями условий, целей и порядка предоставления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7) сведения об ознакомлении или отказе в ознакомлении с актом проверки руководителя СО НКО или уполномоченного представителя;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8) подписи членов комиссии по проведению проверки.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65. Акт проверки составляется в двух экземплярах на бумажном носителе. К акту проверки прилагаются объяснения руководителя СО НКО и иные связанные с результатами проверки документы или их копии.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lastRenderedPageBreak/>
        <w:t>66. Один экземпляр акта с копиями приложений вручается руководителю или уполномоченному представителю СО НКО под расписку.</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В случае отсутствия руководителя или уполномоченного представителя, а также в случае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Уведомление о вручении приобщается к экземпляру акта проверки и хранится в Управлении.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67. </w:t>
      </w:r>
      <w:proofErr w:type="gramStart"/>
      <w:r w:rsidRPr="007E2326">
        <w:rPr>
          <w:rFonts w:ascii="Times New Roman" w:hAnsi="Times New Roman" w:cs="Times New Roman"/>
          <w:sz w:val="24"/>
          <w:szCs w:val="24"/>
        </w:rPr>
        <w:t>В случае несогласия с фактами, выводами, предложениями, изложенными в акте проверки, СО НКО вправе в течение 10 календарных дней с даты получения акта проверки представить Управлению в письменной форме возражения в отношении акта проверки в целом или его отдельных положений, а также приложить документы или заверенные копии документов, подтверждающих обоснованность возражений.</w:t>
      </w:r>
      <w:proofErr w:type="gramEnd"/>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68. </w:t>
      </w:r>
      <w:proofErr w:type="gramStart"/>
      <w:r w:rsidRPr="007E2326">
        <w:rPr>
          <w:rFonts w:ascii="Times New Roman" w:hAnsi="Times New Roman" w:cs="Times New Roman"/>
          <w:sz w:val="24"/>
          <w:szCs w:val="24"/>
        </w:rPr>
        <w:t xml:space="preserve">В случае выявления нецелевого использования средств субсидии, использования средств субсидии не в полном объеме, нарушения условий договора о предоставлении субсидии, нарушения условий предоставления субсидии, установленных настоящим Положением, </w:t>
      </w:r>
      <w:proofErr w:type="spellStart"/>
      <w:r w:rsidRPr="007E2326">
        <w:rPr>
          <w:rFonts w:ascii="Times New Roman" w:hAnsi="Times New Roman" w:cs="Times New Roman"/>
          <w:sz w:val="24"/>
          <w:szCs w:val="24"/>
        </w:rPr>
        <w:t>недостижения</w:t>
      </w:r>
      <w:proofErr w:type="spellEnd"/>
      <w:r w:rsidRPr="007E2326">
        <w:rPr>
          <w:rFonts w:ascii="Times New Roman" w:hAnsi="Times New Roman" w:cs="Times New Roman"/>
          <w:sz w:val="24"/>
          <w:szCs w:val="24"/>
        </w:rPr>
        <w:t xml:space="preserve"> результатов предоставления субсидии Управление направляет СО НКО не позднее 10 календарных дней с даты подписания акта проверки всеми членами комиссии по проведению проверки, которой выявлены указанные в настоящем абзаце обстоятельства, требование </w:t>
      </w:r>
      <w:proofErr w:type="spellStart"/>
      <w:r w:rsidRPr="007E2326">
        <w:rPr>
          <w:rFonts w:ascii="Times New Roman" w:hAnsi="Times New Roman" w:cs="Times New Roman"/>
          <w:sz w:val="24"/>
          <w:szCs w:val="24"/>
        </w:rPr>
        <w:t>овозврате</w:t>
      </w:r>
      <w:proofErr w:type="spellEnd"/>
      <w:proofErr w:type="gramEnd"/>
      <w:r w:rsidRPr="007E2326">
        <w:rPr>
          <w:rFonts w:ascii="Times New Roman" w:hAnsi="Times New Roman" w:cs="Times New Roman"/>
          <w:sz w:val="24"/>
          <w:szCs w:val="24"/>
        </w:rPr>
        <w:t xml:space="preserve"> субсидии.</w:t>
      </w:r>
    </w:p>
    <w:p w:rsidR="003C2852" w:rsidRPr="007E2326" w:rsidRDefault="003C2852">
      <w:pPr>
        <w:pStyle w:val="ConsPlusNormal"/>
        <w:spacing w:before="220"/>
        <w:ind w:firstLine="540"/>
        <w:jc w:val="both"/>
        <w:rPr>
          <w:rFonts w:ascii="Times New Roman" w:hAnsi="Times New Roman" w:cs="Times New Roman"/>
          <w:sz w:val="24"/>
          <w:szCs w:val="24"/>
        </w:rPr>
      </w:pPr>
      <w:bookmarkStart w:id="20" w:name="P336"/>
      <w:bookmarkEnd w:id="20"/>
      <w:r w:rsidRPr="007E2326">
        <w:rPr>
          <w:rFonts w:ascii="Times New Roman" w:hAnsi="Times New Roman" w:cs="Times New Roman"/>
          <w:sz w:val="24"/>
          <w:szCs w:val="24"/>
        </w:rPr>
        <w:t xml:space="preserve">Срок возврата - 10 календарных дней </w:t>
      </w:r>
      <w:proofErr w:type="gramStart"/>
      <w:r w:rsidRPr="007E2326">
        <w:rPr>
          <w:rFonts w:ascii="Times New Roman" w:hAnsi="Times New Roman" w:cs="Times New Roman"/>
          <w:sz w:val="24"/>
          <w:szCs w:val="24"/>
        </w:rPr>
        <w:t>с даты получения</w:t>
      </w:r>
      <w:proofErr w:type="gramEnd"/>
      <w:r w:rsidRPr="007E2326">
        <w:rPr>
          <w:rFonts w:ascii="Times New Roman" w:hAnsi="Times New Roman" w:cs="Times New Roman"/>
          <w:sz w:val="24"/>
          <w:szCs w:val="24"/>
        </w:rPr>
        <w:t xml:space="preserve"> СО НКО письменного требования ГРБС (но не позднее 30 декабря текущего финансового года).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В случае </w:t>
      </w:r>
      <w:proofErr w:type="spellStart"/>
      <w:r w:rsidRPr="007E2326">
        <w:rPr>
          <w:rFonts w:ascii="Times New Roman" w:hAnsi="Times New Roman" w:cs="Times New Roman"/>
          <w:sz w:val="24"/>
          <w:szCs w:val="24"/>
        </w:rPr>
        <w:t>невозврата</w:t>
      </w:r>
      <w:proofErr w:type="spellEnd"/>
      <w:r w:rsidRPr="007E2326">
        <w:rPr>
          <w:rFonts w:ascii="Times New Roman" w:hAnsi="Times New Roman" w:cs="Times New Roman"/>
          <w:sz w:val="24"/>
          <w:szCs w:val="24"/>
        </w:rPr>
        <w:t xml:space="preserve"> некоммерческой организацией субсидии в полном объеме в срок, установленный </w:t>
      </w:r>
      <w:hyperlink w:anchor="P336" w:history="1">
        <w:r w:rsidRPr="007E2326">
          <w:rPr>
            <w:rFonts w:ascii="Times New Roman" w:hAnsi="Times New Roman" w:cs="Times New Roman"/>
            <w:color w:val="0000FF"/>
            <w:sz w:val="24"/>
            <w:szCs w:val="24"/>
          </w:rPr>
          <w:t>абзацем вторым</w:t>
        </w:r>
      </w:hyperlink>
      <w:r w:rsidRPr="007E2326">
        <w:rPr>
          <w:rFonts w:ascii="Times New Roman" w:hAnsi="Times New Roman" w:cs="Times New Roman"/>
          <w:sz w:val="24"/>
          <w:szCs w:val="24"/>
        </w:rPr>
        <w:t xml:space="preserve"> настоящего пункта, ГРБС в течение 30 календарных дней </w:t>
      </w:r>
      <w:proofErr w:type="gramStart"/>
      <w:r w:rsidRPr="007E2326">
        <w:rPr>
          <w:rFonts w:ascii="Times New Roman" w:hAnsi="Times New Roman" w:cs="Times New Roman"/>
          <w:sz w:val="24"/>
          <w:szCs w:val="24"/>
        </w:rPr>
        <w:t>с даты истечения</w:t>
      </w:r>
      <w:proofErr w:type="gramEnd"/>
      <w:r w:rsidRPr="007E2326">
        <w:rPr>
          <w:rFonts w:ascii="Times New Roman" w:hAnsi="Times New Roman" w:cs="Times New Roman"/>
          <w:sz w:val="24"/>
          <w:szCs w:val="24"/>
        </w:rPr>
        <w:t xml:space="preserve"> срока, установленного для возврата субсидии, обращается в суд в установленном законодательством Российской Федерации порядке.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69. Иная ответственность за нарушение условий, целей и порядка предоставления субсидии получателем субсидии устанавливается в соответствии с законодательством Российской Федерации.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70. Органы муниципального финансового контроля города Красноярска осуществляют проверку соблюдения условий, целей и порядка предоставления субсидии в соответствии с действующим законодательством.</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Default="003C2852">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Pr="007E2326" w:rsidRDefault="007E2326">
      <w:pPr>
        <w:pStyle w:val="ConsPlusNormal"/>
        <w:jc w:val="both"/>
        <w:rPr>
          <w:rFonts w:ascii="Times New Roman" w:hAnsi="Times New Roman" w:cs="Times New Roman"/>
          <w:sz w:val="24"/>
          <w:szCs w:val="24"/>
        </w:rPr>
      </w:pPr>
    </w:p>
    <w:p w:rsidR="003C2852" w:rsidRPr="007E2326" w:rsidRDefault="003C2852">
      <w:pPr>
        <w:pStyle w:val="ConsPlusNormal"/>
        <w:jc w:val="right"/>
        <w:outlineLvl w:val="1"/>
        <w:rPr>
          <w:rFonts w:ascii="Times New Roman" w:hAnsi="Times New Roman" w:cs="Times New Roman"/>
          <w:sz w:val="24"/>
          <w:szCs w:val="24"/>
        </w:rPr>
      </w:pPr>
      <w:bookmarkStart w:id="21" w:name="P345"/>
      <w:bookmarkEnd w:id="21"/>
      <w:r w:rsidRPr="007E2326">
        <w:rPr>
          <w:rFonts w:ascii="Times New Roman" w:hAnsi="Times New Roman" w:cs="Times New Roman"/>
          <w:sz w:val="24"/>
          <w:szCs w:val="24"/>
        </w:rPr>
        <w:lastRenderedPageBreak/>
        <w:t>Приложение 1</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 Положению</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о порядке определения объема</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и предоставления субсидий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социально ориентированным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некоммерческим организациям,</w:t>
      </w:r>
    </w:p>
    <w:p w:rsidR="003C2852" w:rsidRPr="007E2326" w:rsidRDefault="003C2852">
      <w:pPr>
        <w:pStyle w:val="ConsPlusNormal"/>
        <w:jc w:val="right"/>
        <w:rPr>
          <w:rFonts w:ascii="Times New Roman" w:hAnsi="Times New Roman" w:cs="Times New Roman"/>
          <w:sz w:val="24"/>
          <w:szCs w:val="24"/>
        </w:rPr>
      </w:pPr>
      <w:proofErr w:type="gramStart"/>
      <w:r w:rsidRPr="007E2326">
        <w:rPr>
          <w:rFonts w:ascii="Times New Roman" w:hAnsi="Times New Roman" w:cs="Times New Roman"/>
          <w:sz w:val="24"/>
          <w:szCs w:val="24"/>
        </w:rPr>
        <w:t>не являющимся государственными</w:t>
      </w:r>
      <w:proofErr w:type="gramEnd"/>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(муниципальными) учреждениями,</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в целях финансового обеспечения</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затрат, связанных с реализацией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социальных проектов</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по предоставлению участникам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 xml:space="preserve">(инвалидам) </w:t>
      </w:r>
      <w:proofErr w:type="gramStart"/>
      <w:r w:rsidRPr="007E2326">
        <w:rPr>
          <w:rFonts w:ascii="Times New Roman" w:hAnsi="Times New Roman" w:cs="Times New Roman"/>
          <w:sz w:val="24"/>
          <w:szCs w:val="24"/>
        </w:rPr>
        <w:t>Великой</w:t>
      </w:r>
      <w:proofErr w:type="gramEnd"/>
      <w:r w:rsidRPr="007E2326">
        <w:rPr>
          <w:rFonts w:ascii="Times New Roman" w:hAnsi="Times New Roman" w:cs="Times New Roman"/>
          <w:sz w:val="24"/>
          <w:szCs w:val="24"/>
        </w:rPr>
        <w:t xml:space="preserve"> Отечественной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войны, инвалидам-колясочникам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услуги по сопровождению</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 социально значимым объектам,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местам проведения досуга,</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отдыха и обратно, на основании</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конкурсного отбора проектов</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Заполняется на фирменном бланке некоммерческой организации</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Руководителю управления</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социальной защиты населения</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администрации города,</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председателю </w:t>
      </w:r>
      <w:proofErr w:type="gramStart"/>
      <w:r w:rsidRPr="007E2326">
        <w:rPr>
          <w:rFonts w:ascii="Times New Roman" w:hAnsi="Times New Roman" w:cs="Times New Roman"/>
          <w:sz w:val="24"/>
          <w:szCs w:val="24"/>
        </w:rPr>
        <w:t>конкурсной</w:t>
      </w:r>
      <w:proofErr w:type="gramEnd"/>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комиссии по отбору </w:t>
      </w:r>
      <w:proofErr w:type="gramStart"/>
      <w:r w:rsidRPr="007E2326">
        <w:rPr>
          <w:rFonts w:ascii="Times New Roman" w:hAnsi="Times New Roman" w:cs="Times New Roman"/>
          <w:sz w:val="24"/>
          <w:szCs w:val="24"/>
        </w:rPr>
        <w:t>социальных</w:t>
      </w:r>
      <w:proofErr w:type="gramEnd"/>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проектов для предоставления</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субсидий социально</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ориентированным</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некоммерческим организациям,</w:t>
      </w:r>
    </w:p>
    <w:p w:rsidR="003C2852" w:rsidRPr="007E2326" w:rsidRDefault="003C2852">
      <w:pPr>
        <w:pStyle w:val="ConsPlusNonformat"/>
        <w:jc w:val="both"/>
        <w:rPr>
          <w:rFonts w:ascii="Times New Roman" w:hAnsi="Times New Roman" w:cs="Times New Roman"/>
          <w:sz w:val="24"/>
          <w:szCs w:val="24"/>
        </w:rPr>
      </w:pPr>
      <w:proofErr w:type="gramStart"/>
      <w:r w:rsidRPr="007E2326">
        <w:rPr>
          <w:rFonts w:ascii="Times New Roman" w:hAnsi="Times New Roman" w:cs="Times New Roman"/>
          <w:sz w:val="24"/>
          <w:szCs w:val="24"/>
        </w:rPr>
        <w:t>не являющимся государственными</w:t>
      </w:r>
      <w:proofErr w:type="gramEnd"/>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(муниципальными) учреждениями</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ул. Карла Маркса, 93, </w:t>
      </w:r>
      <w:proofErr w:type="spellStart"/>
      <w:r w:rsidRPr="007E2326">
        <w:rPr>
          <w:rFonts w:ascii="Times New Roman" w:hAnsi="Times New Roman" w:cs="Times New Roman"/>
          <w:sz w:val="24"/>
          <w:szCs w:val="24"/>
        </w:rPr>
        <w:t>каб</w:t>
      </w:r>
      <w:proofErr w:type="spellEnd"/>
      <w:r w:rsidRPr="007E2326">
        <w:rPr>
          <w:rFonts w:ascii="Times New Roman" w:hAnsi="Times New Roman" w:cs="Times New Roman"/>
          <w:sz w:val="24"/>
          <w:szCs w:val="24"/>
        </w:rPr>
        <w:t>. 219</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г. Красноярск, 660049</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Исх. от __________ N _________</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Сопроводительное письмо</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Некоммерческая организация "____________" в соответствии с Положением о</w:t>
      </w:r>
    </w:p>
    <w:p w:rsidR="003C2852" w:rsidRPr="007E2326" w:rsidRDefault="003C2852">
      <w:pPr>
        <w:pStyle w:val="ConsPlusNonformat"/>
        <w:jc w:val="both"/>
        <w:rPr>
          <w:rFonts w:ascii="Times New Roman" w:hAnsi="Times New Roman" w:cs="Times New Roman"/>
          <w:sz w:val="24"/>
          <w:szCs w:val="24"/>
        </w:rPr>
      </w:pPr>
      <w:proofErr w:type="gramStart"/>
      <w:r w:rsidRPr="007E2326">
        <w:rPr>
          <w:rFonts w:ascii="Times New Roman" w:hAnsi="Times New Roman" w:cs="Times New Roman"/>
          <w:sz w:val="24"/>
          <w:szCs w:val="24"/>
        </w:rPr>
        <w:t>порядке</w:t>
      </w:r>
      <w:proofErr w:type="gramEnd"/>
      <w:r w:rsidRPr="007E2326">
        <w:rPr>
          <w:rFonts w:ascii="Times New Roman" w:hAnsi="Times New Roman" w:cs="Times New Roman"/>
          <w:sz w:val="24"/>
          <w:szCs w:val="24"/>
        </w:rPr>
        <w:t xml:space="preserve">   определения    объема   и   предоставления   субсидий   социально</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ориентированным некоммерческим организациям, не являющимся государственными</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(муниципальными)  учреждениями,  в  целях  финансового  обеспечения затрат,</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связанных  с  реализацией  социальных проектов по предоставлению участникам</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(инвалидам)  Великой  Отечественной войны, инвалидам-колясочникам услуги </w:t>
      </w:r>
      <w:proofErr w:type="gramStart"/>
      <w:r w:rsidRPr="007E2326">
        <w:rPr>
          <w:rFonts w:ascii="Times New Roman" w:hAnsi="Times New Roman" w:cs="Times New Roman"/>
          <w:sz w:val="24"/>
          <w:szCs w:val="24"/>
        </w:rPr>
        <w:t>по</w:t>
      </w:r>
      <w:proofErr w:type="gramEnd"/>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сопровождению  к  социально  значимым  объектам,  местам проведения досуга,</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отдыха  и  обратно,  на  основании  конкурсного  отбора проектов направляет</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документы:</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1.</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2.</w:t>
      </w:r>
    </w:p>
    <w:p w:rsidR="007E2326"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Приложение: на __ </w:t>
      </w:r>
      <w:proofErr w:type="gramStart"/>
      <w:r w:rsidRPr="007E2326">
        <w:rPr>
          <w:rFonts w:ascii="Times New Roman" w:hAnsi="Times New Roman" w:cs="Times New Roman"/>
          <w:sz w:val="24"/>
          <w:szCs w:val="24"/>
        </w:rPr>
        <w:t>л</w:t>
      </w:r>
      <w:proofErr w:type="gramEnd"/>
      <w:r w:rsidRPr="007E2326">
        <w:rPr>
          <w:rFonts w:ascii="Times New Roman" w:hAnsi="Times New Roman" w:cs="Times New Roman"/>
          <w:sz w:val="24"/>
          <w:szCs w:val="24"/>
        </w:rPr>
        <w:t>. в __ экз.</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Должность       ___________       _________________________</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(подпись)          (расшифровка подписи)</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М.П.</w:t>
      </w:r>
    </w:p>
    <w:p w:rsidR="003C2852" w:rsidRPr="007E2326" w:rsidRDefault="003C2852">
      <w:pPr>
        <w:pStyle w:val="ConsPlusNormal"/>
        <w:jc w:val="center"/>
        <w:outlineLvl w:val="2"/>
        <w:rPr>
          <w:rFonts w:ascii="Times New Roman" w:hAnsi="Times New Roman" w:cs="Times New Roman"/>
          <w:sz w:val="24"/>
          <w:szCs w:val="24"/>
        </w:rPr>
      </w:pPr>
      <w:r w:rsidRPr="007E2326">
        <w:rPr>
          <w:rFonts w:ascii="Times New Roman" w:hAnsi="Times New Roman" w:cs="Times New Roman"/>
          <w:sz w:val="24"/>
          <w:szCs w:val="24"/>
        </w:rPr>
        <w:lastRenderedPageBreak/>
        <w:t>ЗАЯВКА</w:t>
      </w:r>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на участие в конкурсном отборе социально </w:t>
      </w:r>
      <w:proofErr w:type="gramStart"/>
      <w:r w:rsidRPr="007E2326">
        <w:rPr>
          <w:rFonts w:ascii="Times New Roman" w:hAnsi="Times New Roman" w:cs="Times New Roman"/>
          <w:sz w:val="24"/>
          <w:szCs w:val="24"/>
        </w:rPr>
        <w:t>ориентированных</w:t>
      </w:r>
      <w:proofErr w:type="gramEnd"/>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некоммерческих организаций для предоставления субсидии</w:t>
      </w:r>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(начиная с отдельного листа)</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ТИТУЛЬНЫЙ ЛИСТ</w:t>
      </w:r>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(не более одной страницы формата А</w:t>
      </w:r>
      <w:proofErr w:type="gramStart"/>
      <w:r w:rsidRPr="007E2326">
        <w:rPr>
          <w:rFonts w:ascii="Times New Roman" w:hAnsi="Times New Roman" w:cs="Times New Roman"/>
          <w:sz w:val="24"/>
          <w:szCs w:val="24"/>
        </w:rPr>
        <w:t>4</w:t>
      </w:r>
      <w:proofErr w:type="gramEnd"/>
      <w:r w:rsidRPr="007E2326">
        <w:rPr>
          <w:rFonts w:ascii="Times New Roman" w:hAnsi="Times New Roman" w:cs="Times New Roman"/>
          <w:sz w:val="24"/>
          <w:szCs w:val="24"/>
        </w:rPr>
        <w:t>)</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2268"/>
        <w:gridCol w:w="2267"/>
      </w:tblGrid>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Направление</w:t>
            </w:r>
          </w:p>
        </w:tc>
        <w:tc>
          <w:tcPr>
            <w:tcW w:w="4535" w:type="dxa"/>
            <w:gridSpan w:val="2"/>
          </w:tcPr>
          <w:p w:rsidR="003C2852" w:rsidRPr="007E2326" w:rsidRDefault="003C2852">
            <w:pPr>
              <w:pStyle w:val="ConsPlusNormal"/>
              <w:rPr>
                <w:rFonts w:ascii="Times New Roman" w:hAnsi="Times New Roman" w:cs="Times New Roman"/>
                <w:sz w:val="24"/>
                <w:szCs w:val="24"/>
              </w:rPr>
            </w:pP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Название социального проекта</w:t>
            </w:r>
          </w:p>
        </w:tc>
        <w:tc>
          <w:tcPr>
            <w:tcW w:w="4535" w:type="dxa"/>
            <w:gridSpan w:val="2"/>
          </w:tcPr>
          <w:p w:rsidR="003C2852" w:rsidRPr="007E2326" w:rsidRDefault="003C2852">
            <w:pPr>
              <w:pStyle w:val="ConsPlusNormal"/>
              <w:rPr>
                <w:rFonts w:ascii="Times New Roman" w:hAnsi="Times New Roman" w:cs="Times New Roman"/>
                <w:sz w:val="24"/>
                <w:szCs w:val="24"/>
              </w:rPr>
            </w:pP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Полное наименование некоммерческой организации</w:t>
            </w:r>
          </w:p>
        </w:tc>
        <w:tc>
          <w:tcPr>
            <w:tcW w:w="4535" w:type="dxa"/>
            <w:gridSpan w:val="2"/>
          </w:tcPr>
          <w:p w:rsidR="003C2852" w:rsidRPr="007E2326" w:rsidRDefault="003C2852">
            <w:pPr>
              <w:pStyle w:val="ConsPlusNormal"/>
              <w:rPr>
                <w:rFonts w:ascii="Times New Roman" w:hAnsi="Times New Roman" w:cs="Times New Roman"/>
                <w:sz w:val="24"/>
                <w:szCs w:val="24"/>
              </w:rPr>
            </w:pP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 xml:space="preserve">Руководитель </w:t>
            </w:r>
            <w:proofErr w:type="gramStart"/>
            <w:r w:rsidRPr="007E2326">
              <w:rPr>
                <w:rFonts w:ascii="Times New Roman" w:hAnsi="Times New Roman" w:cs="Times New Roman"/>
                <w:sz w:val="24"/>
                <w:szCs w:val="24"/>
              </w:rPr>
              <w:t>некоммерческой</w:t>
            </w:r>
            <w:proofErr w:type="gramEnd"/>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организации (должность, фамилия, имя, отчество полностью)</w:t>
            </w:r>
          </w:p>
        </w:tc>
        <w:tc>
          <w:tcPr>
            <w:tcW w:w="4535" w:type="dxa"/>
            <w:gridSpan w:val="2"/>
          </w:tcPr>
          <w:p w:rsidR="003C2852" w:rsidRPr="007E2326" w:rsidRDefault="003C2852">
            <w:pPr>
              <w:pStyle w:val="ConsPlusNormal"/>
              <w:rPr>
                <w:rFonts w:ascii="Times New Roman" w:hAnsi="Times New Roman" w:cs="Times New Roman"/>
                <w:sz w:val="24"/>
                <w:szCs w:val="24"/>
              </w:rPr>
            </w:pP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Почтовый адрес</w:t>
            </w:r>
          </w:p>
        </w:tc>
        <w:tc>
          <w:tcPr>
            <w:tcW w:w="4535" w:type="dxa"/>
            <w:gridSpan w:val="2"/>
          </w:tcPr>
          <w:p w:rsidR="003C2852" w:rsidRPr="007E2326" w:rsidRDefault="003C2852">
            <w:pPr>
              <w:pStyle w:val="ConsPlusNormal"/>
              <w:rPr>
                <w:rFonts w:ascii="Times New Roman" w:hAnsi="Times New Roman" w:cs="Times New Roman"/>
                <w:sz w:val="24"/>
                <w:szCs w:val="24"/>
              </w:rPr>
            </w:pP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Контакты</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телефон, факс:</w:t>
            </w:r>
          </w:p>
        </w:tc>
        <w:tc>
          <w:tcPr>
            <w:tcW w:w="2267" w:type="dxa"/>
          </w:tcPr>
          <w:p w:rsidR="003C2852" w:rsidRPr="007E2326" w:rsidRDefault="003C2852">
            <w:pPr>
              <w:pStyle w:val="ConsPlusNormal"/>
              <w:rPr>
                <w:rFonts w:ascii="Times New Roman" w:hAnsi="Times New Roman" w:cs="Times New Roman"/>
                <w:sz w:val="24"/>
                <w:szCs w:val="24"/>
              </w:rPr>
            </w:pPr>
            <w:proofErr w:type="spellStart"/>
            <w:r w:rsidRPr="007E2326">
              <w:rPr>
                <w:rFonts w:ascii="Times New Roman" w:hAnsi="Times New Roman" w:cs="Times New Roman"/>
                <w:sz w:val="24"/>
                <w:szCs w:val="24"/>
              </w:rPr>
              <w:t>e-mail</w:t>
            </w:r>
            <w:proofErr w:type="spellEnd"/>
            <w:r w:rsidRPr="007E2326">
              <w:rPr>
                <w:rFonts w:ascii="Times New Roman" w:hAnsi="Times New Roman" w:cs="Times New Roman"/>
                <w:sz w:val="24"/>
                <w:szCs w:val="24"/>
              </w:rPr>
              <w:t>:</w:t>
            </w: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Руководитель (должность, фамилия, имя, отчество полностью)</w:t>
            </w:r>
          </w:p>
        </w:tc>
        <w:tc>
          <w:tcPr>
            <w:tcW w:w="4535" w:type="dxa"/>
            <w:gridSpan w:val="2"/>
          </w:tcPr>
          <w:p w:rsidR="003C2852" w:rsidRPr="007E2326" w:rsidRDefault="003C2852">
            <w:pPr>
              <w:pStyle w:val="ConsPlusNormal"/>
              <w:rPr>
                <w:rFonts w:ascii="Times New Roman" w:hAnsi="Times New Roman" w:cs="Times New Roman"/>
                <w:sz w:val="24"/>
                <w:szCs w:val="24"/>
              </w:rPr>
            </w:pP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Контакты</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телефон, факс:</w:t>
            </w:r>
          </w:p>
        </w:tc>
        <w:tc>
          <w:tcPr>
            <w:tcW w:w="2267" w:type="dxa"/>
          </w:tcPr>
          <w:p w:rsidR="003C2852" w:rsidRPr="007E2326" w:rsidRDefault="003C2852">
            <w:pPr>
              <w:pStyle w:val="ConsPlusNormal"/>
              <w:rPr>
                <w:rFonts w:ascii="Times New Roman" w:hAnsi="Times New Roman" w:cs="Times New Roman"/>
                <w:sz w:val="24"/>
                <w:szCs w:val="24"/>
              </w:rPr>
            </w:pPr>
            <w:proofErr w:type="spellStart"/>
            <w:r w:rsidRPr="007E2326">
              <w:rPr>
                <w:rFonts w:ascii="Times New Roman" w:hAnsi="Times New Roman" w:cs="Times New Roman"/>
                <w:sz w:val="24"/>
                <w:szCs w:val="24"/>
              </w:rPr>
              <w:t>e-mail</w:t>
            </w:r>
            <w:proofErr w:type="spellEnd"/>
            <w:r w:rsidRPr="007E2326">
              <w:rPr>
                <w:rFonts w:ascii="Times New Roman" w:hAnsi="Times New Roman" w:cs="Times New Roman"/>
                <w:sz w:val="24"/>
                <w:szCs w:val="24"/>
              </w:rPr>
              <w:t>:</w:t>
            </w: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Краткое описание социального проекта (не более 2 - 3 предложений, отражающих суть проекта)</w:t>
            </w:r>
          </w:p>
        </w:tc>
        <w:tc>
          <w:tcPr>
            <w:tcW w:w="4535" w:type="dxa"/>
            <w:gridSpan w:val="2"/>
          </w:tcPr>
          <w:p w:rsidR="003C2852" w:rsidRPr="007E2326" w:rsidRDefault="003C2852">
            <w:pPr>
              <w:pStyle w:val="ConsPlusNormal"/>
              <w:rPr>
                <w:rFonts w:ascii="Times New Roman" w:hAnsi="Times New Roman" w:cs="Times New Roman"/>
                <w:sz w:val="24"/>
                <w:szCs w:val="24"/>
              </w:rPr>
            </w:pP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Продолжительность социального проекта</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начало проекта (число, месяц, год)</w:t>
            </w:r>
          </w:p>
        </w:tc>
        <w:tc>
          <w:tcPr>
            <w:tcW w:w="22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окончание</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проекта (число, месяц, год)</w:t>
            </w: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рублей</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(цифрами)</w:t>
            </w:r>
          </w:p>
        </w:tc>
        <w:tc>
          <w:tcPr>
            <w:tcW w:w="22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(прописью)</w:t>
            </w: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 xml:space="preserve">Сумма </w:t>
            </w:r>
            <w:proofErr w:type="gramStart"/>
            <w:r w:rsidRPr="007E2326">
              <w:rPr>
                <w:rFonts w:ascii="Times New Roman" w:hAnsi="Times New Roman" w:cs="Times New Roman"/>
                <w:sz w:val="24"/>
                <w:szCs w:val="24"/>
              </w:rPr>
              <w:t>собственного</w:t>
            </w:r>
            <w:proofErr w:type="gramEnd"/>
            <w:r w:rsidRPr="007E2326">
              <w:rPr>
                <w:rFonts w:ascii="Times New Roman" w:hAnsi="Times New Roman" w:cs="Times New Roman"/>
                <w:sz w:val="24"/>
                <w:szCs w:val="24"/>
              </w:rPr>
              <w:t xml:space="preserve"> и (или)</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привлеченного вклада, рублей</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(цифрами)</w:t>
            </w:r>
          </w:p>
        </w:tc>
        <w:tc>
          <w:tcPr>
            <w:tcW w:w="22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(прописью)</w:t>
            </w: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Полная стоимость социального проекта, рублей</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(цифрами)</w:t>
            </w:r>
          </w:p>
        </w:tc>
        <w:tc>
          <w:tcPr>
            <w:tcW w:w="22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(прописью)</w:t>
            </w:r>
          </w:p>
        </w:tc>
      </w:tr>
      <w:tr w:rsidR="003C2852" w:rsidRPr="007E2326">
        <w:tc>
          <w:tcPr>
            <w:tcW w:w="4535"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Организации-партнеры (организации и учреждения, принимающие участие в реализации проекта)</w:t>
            </w:r>
          </w:p>
        </w:tc>
        <w:tc>
          <w:tcPr>
            <w:tcW w:w="4535" w:type="dxa"/>
            <w:gridSpan w:val="2"/>
          </w:tcPr>
          <w:p w:rsidR="003C2852" w:rsidRPr="007E2326" w:rsidRDefault="003C2852">
            <w:pPr>
              <w:pStyle w:val="ConsPlusNormal"/>
              <w:rPr>
                <w:rFonts w:ascii="Times New Roman" w:hAnsi="Times New Roman" w:cs="Times New Roman"/>
                <w:sz w:val="24"/>
                <w:szCs w:val="24"/>
              </w:rPr>
            </w:pP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На  публикацию  (размещение)  в информационно-телекоммуникационной сети</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Интернет,  на  едином  портале  и  официальном  сайте  администрации города</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информации как об участнике конкурса, о подаваемой заявке, иной информации,</w:t>
      </w:r>
    </w:p>
    <w:p w:rsidR="003C2852" w:rsidRPr="007E2326" w:rsidRDefault="003C2852">
      <w:pPr>
        <w:pStyle w:val="ConsPlusNonformat"/>
        <w:jc w:val="both"/>
        <w:rPr>
          <w:rFonts w:ascii="Times New Roman" w:hAnsi="Times New Roman" w:cs="Times New Roman"/>
          <w:sz w:val="24"/>
          <w:szCs w:val="24"/>
        </w:rPr>
      </w:pPr>
      <w:proofErr w:type="gramStart"/>
      <w:r w:rsidRPr="007E2326">
        <w:rPr>
          <w:rFonts w:ascii="Times New Roman" w:hAnsi="Times New Roman" w:cs="Times New Roman"/>
          <w:sz w:val="24"/>
          <w:szCs w:val="24"/>
        </w:rPr>
        <w:t>связанной</w:t>
      </w:r>
      <w:proofErr w:type="gramEnd"/>
      <w:r w:rsidRPr="007E2326">
        <w:rPr>
          <w:rFonts w:ascii="Times New Roman" w:hAnsi="Times New Roman" w:cs="Times New Roman"/>
          <w:sz w:val="24"/>
          <w:szCs w:val="24"/>
        </w:rPr>
        <w:t xml:space="preserve"> с конкурсом, согласен.</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Руководитель проекта        _________     _______________________</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(подпись)      (расшифровка подписи)</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Руководитель организации    ________      _______________________</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(подпись)      (расшифровка подписи)</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М.П.</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center"/>
        <w:outlineLvl w:val="3"/>
        <w:rPr>
          <w:rFonts w:ascii="Times New Roman" w:hAnsi="Times New Roman" w:cs="Times New Roman"/>
          <w:sz w:val="24"/>
          <w:szCs w:val="24"/>
        </w:rPr>
      </w:pPr>
      <w:r w:rsidRPr="007E2326">
        <w:rPr>
          <w:rFonts w:ascii="Times New Roman" w:hAnsi="Times New Roman" w:cs="Times New Roman"/>
          <w:sz w:val="24"/>
          <w:szCs w:val="24"/>
        </w:rPr>
        <w:lastRenderedPageBreak/>
        <w:t>СОЦИАЛЬНЫЙ ПРОЕКТ</w:t>
      </w:r>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(начиная с отдельного листа)</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center"/>
        <w:outlineLvl w:val="4"/>
        <w:rPr>
          <w:rFonts w:ascii="Times New Roman" w:hAnsi="Times New Roman" w:cs="Times New Roman"/>
          <w:sz w:val="24"/>
          <w:szCs w:val="24"/>
        </w:rPr>
      </w:pPr>
      <w:r w:rsidRPr="007E2326">
        <w:rPr>
          <w:rFonts w:ascii="Times New Roman" w:hAnsi="Times New Roman" w:cs="Times New Roman"/>
          <w:sz w:val="24"/>
          <w:szCs w:val="24"/>
        </w:rPr>
        <w:t>I. Информация о некоммерческой организации</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1. Информация о некоммерческой организации: организационно-правовая форма, дата регистрации либо внесения записи о создании в Единый государственный реестр юридических лиц, состав учредителей, виды основной деятельности в соответствии с Уставом (объем подраздела не более 1/3 страницы).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2. Информация о деятельности некоммерческой организации: описание деятельности с указанием достигнутых результатов по направлениям, имеющим отношение к теме социального проекта; примеры положительного опыта участия в </w:t>
      </w:r>
      <w:proofErr w:type="spellStart"/>
      <w:r w:rsidRPr="007E2326">
        <w:rPr>
          <w:rFonts w:ascii="Times New Roman" w:hAnsi="Times New Roman" w:cs="Times New Roman"/>
          <w:sz w:val="24"/>
          <w:szCs w:val="24"/>
        </w:rPr>
        <w:t>грантовых</w:t>
      </w:r>
      <w:proofErr w:type="spellEnd"/>
      <w:r w:rsidRPr="007E2326">
        <w:rPr>
          <w:rFonts w:ascii="Times New Roman" w:hAnsi="Times New Roman" w:cs="Times New Roman"/>
          <w:sz w:val="24"/>
          <w:szCs w:val="24"/>
        </w:rPr>
        <w:t xml:space="preserve"> программах (объем подраздела не более 1/3 страницы).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Состав и квалификация исполнителей социального проекта: кадровые ресурсы, которые будут использованы для реализации социального проекта; количественный и качественный состав исполнителей социального проекта, в том числе добровольцев (объем подраздела не более 1/4 страницы).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 Материально-технические ресурсы организации (объем подраздела не более 1/4 страницы).</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center"/>
        <w:outlineLvl w:val="4"/>
        <w:rPr>
          <w:rFonts w:ascii="Times New Roman" w:hAnsi="Times New Roman" w:cs="Times New Roman"/>
          <w:sz w:val="24"/>
          <w:szCs w:val="24"/>
        </w:rPr>
      </w:pPr>
      <w:r w:rsidRPr="007E2326">
        <w:rPr>
          <w:rFonts w:ascii="Times New Roman" w:hAnsi="Times New Roman" w:cs="Times New Roman"/>
          <w:sz w:val="24"/>
          <w:szCs w:val="24"/>
        </w:rPr>
        <w:t>II. Информация об организациях-партнерах</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5. </w:t>
      </w:r>
      <w:proofErr w:type="gramStart"/>
      <w:r w:rsidRPr="007E2326">
        <w:rPr>
          <w:rFonts w:ascii="Times New Roman" w:hAnsi="Times New Roman" w:cs="Times New Roman"/>
          <w:sz w:val="24"/>
          <w:szCs w:val="24"/>
        </w:rPr>
        <w:t>Информация об организациях (описание деятельности организаций, выступающих партнерами в проекте, их вклада в реализацию социального проекта; приложить письма поддержки (при их наличии).</w:t>
      </w:r>
      <w:proofErr w:type="gramEnd"/>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center"/>
        <w:outlineLvl w:val="4"/>
        <w:rPr>
          <w:rFonts w:ascii="Times New Roman" w:hAnsi="Times New Roman" w:cs="Times New Roman"/>
          <w:sz w:val="24"/>
          <w:szCs w:val="24"/>
        </w:rPr>
      </w:pPr>
      <w:r w:rsidRPr="007E2326">
        <w:rPr>
          <w:rFonts w:ascii="Times New Roman" w:hAnsi="Times New Roman" w:cs="Times New Roman"/>
          <w:sz w:val="24"/>
          <w:szCs w:val="24"/>
        </w:rPr>
        <w:t>III. Описание социального проекта</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6. Описание проблемы, на решение которой направлен социальный проект: причина обращения к проблеме; как социальный проект может помочь в ее решении; в чем состоит актуальность социального проекта (объем подраздела не более 1/2 страницы).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7. Цели и задачи социального проекта: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 цель должна быть достижима в рамках реализации социального проекта и измерима по его окончании;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задачи социального проекта - действия в ходе социального проекта по достижению заявленной цели.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8. Деятельность в рамках социального проекта: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 описание целевой группы, т.е. на кого конкретно направлен социальный проект, сколько человек планируется охватить социальным проектом;</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описание хода выполнения социального проекта, т.е. основных этапов реализации социального проекта с характеристикой отдельных мероприятий.</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9. Конкретные, измеримые, ожидаемые результаты социального проекта: ожидаемые результаты по итогам реализации социального проекта для целевой группы, некоммерческой организации, муниципального образования; качественные и количественные показатели, необходимые для достижения результатов предоставления субсидии.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10. Механизм оценки результатов с указанием показателей, необходимых для достижения результатов предоставления субсидии, включая показатели в части </w:t>
      </w:r>
      <w:r w:rsidRPr="007E2326">
        <w:rPr>
          <w:rFonts w:ascii="Times New Roman" w:hAnsi="Times New Roman" w:cs="Times New Roman"/>
          <w:sz w:val="24"/>
          <w:szCs w:val="24"/>
        </w:rPr>
        <w:lastRenderedPageBreak/>
        <w:t>материальных и нематериальных объектов и (или) услуг, планируемых к получению при достижении результатов, реализуемого социального проекта (при возможности такой детализации), значения которых устанавливаются в договоре.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11. Дальнейшее развитие социального проекта: перспективы развития проекта после использования средств субсидии; возможности привлечения дополнительных финансовых ресурсов для продолжения/развития проекта.</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center"/>
        <w:outlineLvl w:val="4"/>
        <w:rPr>
          <w:rFonts w:ascii="Times New Roman" w:hAnsi="Times New Roman" w:cs="Times New Roman"/>
          <w:sz w:val="24"/>
          <w:szCs w:val="24"/>
        </w:rPr>
      </w:pPr>
      <w:r w:rsidRPr="007E2326">
        <w:rPr>
          <w:rFonts w:ascii="Times New Roman" w:hAnsi="Times New Roman" w:cs="Times New Roman"/>
          <w:sz w:val="24"/>
          <w:szCs w:val="24"/>
        </w:rPr>
        <w:t>IV. Календарный график выполнения социального проекта</w:t>
      </w:r>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(начиная с отдельного листа)</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2126"/>
        <w:gridCol w:w="1928"/>
        <w:gridCol w:w="215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226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Мероприятие</w:t>
            </w:r>
          </w:p>
        </w:tc>
        <w:tc>
          <w:tcPr>
            <w:tcW w:w="2126"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Срок проведения</w:t>
            </w:r>
          </w:p>
        </w:tc>
        <w:tc>
          <w:tcPr>
            <w:tcW w:w="192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Ожидаемый результат</w:t>
            </w:r>
          </w:p>
        </w:tc>
        <w:tc>
          <w:tcPr>
            <w:tcW w:w="2154" w:type="dxa"/>
          </w:tcPr>
          <w:p w:rsidR="003C2852" w:rsidRPr="007E2326" w:rsidRDefault="003C2852">
            <w:pPr>
              <w:pStyle w:val="ConsPlusNormal"/>
              <w:jc w:val="center"/>
              <w:rPr>
                <w:rFonts w:ascii="Times New Roman" w:hAnsi="Times New Roman" w:cs="Times New Roman"/>
                <w:sz w:val="24"/>
                <w:szCs w:val="24"/>
              </w:rPr>
            </w:pPr>
            <w:proofErr w:type="gramStart"/>
            <w:r w:rsidRPr="007E2326">
              <w:rPr>
                <w:rFonts w:ascii="Times New Roman" w:hAnsi="Times New Roman" w:cs="Times New Roman"/>
                <w:sz w:val="24"/>
                <w:szCs w:val="24"/>
              </w:rPr>
              <w:t>Ответственный</w:t>
            </w:r>
            <w:proofErr w:type="gramEnd"/>
            <w:r w:rsidRPr="007E2326">
              <w:rPr>
                <w:rFonts w:ascii="Times New Roman" w:hAnsi="Times New Roman" w:cs="Times New Roman"/>
                <w:sz w:val="24"/>
                <w:szCs w:val="24"/>
              </w:rPr>
              <w:t xml:space="preserve"> за мероприятие</w:t>
            </w:r>
          </w:p>
        </w:tc>
      </w:tr>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1</w:t>
            </w:r>
          </w:p>
        </w:tc>
        <w:tc>
          <w:tcPr>
            <w:tcW w:w="226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2</w:t>
            </w:r>
          </w:p>
        </w:tc>
        <w:tc>
          <w:tcPr>
            <w:tcW w:w="2126"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3</w:t>
            </w:r>
          </w:p>
        </w:tc>
        <w:tc>
          <w:tcPr>
            <w:tcW w:w="192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4</w:t>
            </w:r>
          </w:p>
        </w:tc>
        <w:tc>
          <w:tcPr>
            <w:tcW w:w="215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5</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p>
        </w:tc>
        <w:tc>
          <w:tcPr>
            <w:tcW w:w="2268" w:type="dxa"/>
          </w:tcPr>
          <w:p w:rsidR="003C2852" w:rsidRPr="007E2326" w:rsidRDefault="003C2852">
            <w:pPr>
              <w:pStyle w:val="ConsPlusNormal"/>
              <w:rPr>
                <w:rFonts w:ascii="Times New Roman" w:hAnsi="Times New Roman" w:cs="Times New Roman"/>
                <w:sz w:val="24"/>
                <w:szCs w:val="24"/>
              </w:rPr>
            </w:pPr>
          </w:p>
        </w:tc>
        <w:tc>
          <w:tcPr>
            <w:tcW w:w="2126" w:type="dxa"/>
          </w:tcPr>
          <w:p w:rsidR="003C2852" w:rsidRPr="007E2326" w:rsidRDefault="003C2852">
            <w:pPr>
              <w:pStyle w:val="ConsPlusNormal"/>
              <w:rPr>
                <w:rFonts w:ascii="Times New Roman" w:hAnsi="Times New Roman" w:cs="Times New Roman"/>
                <w:sz w:val="24"/>
                <w:szCs w:val="24"/>
              </w:rPr>
            </w:pPr>
          </w:p>
        </w:tc>
        <w:tc>
          <w:tcPr>
            <w:tcW w:w="1928" w:type="dxa"/>
          </w:tcPr>
          <w:p w:rsidR="003C2852" w:rsidRPr="007E2326" w:rsidRDefault="003C2852">
            <w:pPr>
              <w:pStyle w:val="ConsPlusNormal"/>
              <w:rPr>
                <w:rFonts w:ascii="Times New Roman" w:hAnsi="Times New Roman" w:cs="Times New Roman"/>
                <w:sz w:val="24"/>
                <w:szCs w:val="24"/>
              </w:rPr>
            </w:pPr>
          </w:p>
        </w:tc>
        <w:tc>
          <w:tcPr>
            <w:tcW w:w="21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p>
        </w:tc>
        <w:tc>
          <w:tcPr>
            <w:tcW w:w="2268" w:type="dxa"/>
          </w:tcPr>
          <w:p w:rsidR="003C2852" w:rsidRPr="007E2326" w:rsidRDefault="003C2852">
            <w:pPr>
              <w:pStyle w:val="ConsPlusNormal"/>
              <w:rPr>
                <w:rFonts w:ascii="Times New Roman" w:hAnsi="Times New Roman" w:cs="Times New Roman"/>
                <w:sz w:val="24"/>
                <w:szCs w:val="24"/>
              </w:rPr>
            </w:pPr>
          </w:p>
        </w:tc>
        <w:tc>
          <w:tcPr>
            <w:tcW w:w="2126" w:type="dxa"/>
          </w:tcPr>
          <w:p w:rsidR="003C2852" w:rsidRPr="007E2326" w:rsidRDefault="003C2852">
            <w:pPr>
              <w:pStyle w:val="ConsPlusNormal"/>
              <w:rPr>
                <w:rFonts w:ascii="Times New Roman" w:hAnsi="Times New Roman" w:cs="Times New Roman"/>
                <w:sz w:val="24"/>
                <w:szCs w:val="24"/>
              </w:rPr>
            </w:pPr>
          </w:p>
        </w:tc>
        <w:tc>
          <w:tcPr>
            <w:tcW w:w="1928" w:type="dxa"/>
          </w:tcPr>
          <w:p w:rsidR="003C2852" w:rsidRPr="007E2326" w:rsidRDefault="003C2852">
            <w:pPr>
              <w:pStyle w:val="ConsPlusNormal"/>
              <w:rPr>
                <w:rFonts w:ascii="Times New Roman" w:hAnsi="Times New Roman" w:cs="Times New Roman"/>
                <w:sz w:val="24"/>
                <w:szCs w:val="24"/>
              </w:rPr>
            </w:pPr>
          </w:p>
        </w:tc>
        <w:tc>
          <w:tcPr>
            <w:tcW w:w="21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p>
        </w:tc>
        <w:tc>
          <w:tcPr>
            <w:tcW w:w="2268" w:type="dxa"/>
          </w:tcPr>
          <w:p w:rsidR="003C2852" w:rsidRPr="007E2326" w:rsidRDefault="003C2852">
            <w:pPr>
              <w:pStyle w:val="ConsPlusNormal"/>
              <w:rPr>
                <w:rFonts w:ascii="Times New Roman" w:hAnsi="Times New Roman" w:cs="Times New Roman"/>
                <w:sz w:val="24"/>
                <w:szCs w:val="24"/>
              </w:rPr>
            </w:pPr>
          </w:p>
        </w:tc>
        <w:tc>
          <w:tcPr>
            <w:tcW w:w="2126" w:type="dxa"/>
          </w:tcPr>
          <w:p w:rsidR="003C2852" w:rsidRPr="007E2326" w:rsidRDefault="003C2852">
            <w:pPr>
              <w:pStyle w:val="ConsPlusNormal"/>
              <w:rPr>
                <w:rFonts w:ascii="Times New Roman" w:hAnsi="Times New Roman" w:cs="Times New Roman"/>
                <w:sz w:val="24"/>
                <w:szCs w:val="24"/>
              </w:rPr>
            </w:pPr>
          </w:p>
        </w:tc>
        <w:tc>
          <w:tcPr>
            <w:tcW w:w="1928" w:type="dxa"/>
          </w:tcPr>
          <w:p w:rsidR="003C2852" w:rsidRPr="007E2326" w:rsidRDefault="003C2852">
            <w:pPr>
              <w:pStyle w:val="ConsPlusNormal"/>
              <w:rPr>
                <w:rFonts w:ascii="Times New Roman" w:hAnsi="Times New Roman" w:cs="Times New Roman"/>
                <w:sz w:val="24"/>
                <w:szCs w:val="24"/>
              </w:rPr>
            </w:pPr>
          </w:p>
        </w:tc>
        <w:tc>
          <w:tcPr>
            <w:tcW w:w="2154" w:type="dxa"/>
          </w:tcPr>
          <w:p w:rsidR="003C2852" w:rsidRPr="007E2326" w:rsidRDefault="003C2852">
            <w:pPr>
              <w:pStyle w:val="ConsPlusNormal"/>
              <w:rPr>
                <w:rFonts w:ascii="Times New Roman" w:hAnsi="Times New Roman" w:cs="Times New Roman"/>
                <w:sz w:val="24"/>
                <w:szCs w:val="24"/>
              </w:rPr>
            </w:pP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center"/>
        <w:outlineLvl w:val="4"/>
        <w:rPr>
          <w:rFonts w:ascii="Times New Roman" w:hAnsi="Times New Roman" w:cs="Times New Roman"/>
          <w:sz w:val="24"/>
          <w:szCs w:val="24"/>
        </w:rPr>
      </w:pPr>
      <w:r w:rsidRPr="007E2326">
        <w:rPr>
          <w:rFonts w:ascii="Times New Roman" w:hAnsi="Times New Roman" w:cs="Times New Roman"/>
          <w:sz w:val="24"/>
          <w:szCs w:val="24"/>
        </w:rPr>
        <w:t>V. Бюджет социального проекта</w:t>
      </w:r>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(начиная с отдельного листа)</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12. Сводная смета (возможный состав бюджетных статей)</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2126"/>
        <w:gridCol w:w="1928"/>
        <w:gridCol w:w="215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226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Статья расходов</w:t>
            </w:r>
          </w:p>
        </w:tc>
        <w:tc>
          <w:tcPr>
            <w:tcW w:w="2126"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рубли</w:t>
            </w:r>
          </w:p>
        </w:tc>
        <w:tc>
          <w:tcPr>
            <w:tcW w:w="192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Собственный (привлеченный) вклад, рубли</w:t>
            </w:r>
          </w:p>
        </w:tc>
        <w:tc>
          <w:tcPr>
            <w:tcW w:w="215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Всего, рубли</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Заработная плата и гонорары (включая выплаты во внебюджетные фонды)</w:t>
            </w:r>
          </w:p>
        </w:tc>
        <w:tc>
          <w:tcPr>
            <w:tcW w:w="2126"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00,00</w:t>
            </w:r>
          </w:p>
        </w:tc>
        <w:tc>
          <w:tcPr>
            <w:tcW w:w="192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00,00</w:t>
            </w:r>
          </w:p>
        </w:tc>
        <w:tc>
          <w:tcPr>
            <w:tcW w:w="215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00,00</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Приобретение оборудования</w:t>
            </w:r>
          </w:p>
        </w:tc>
        <w:tc>
          <w:tcPr>
            <w:tcW w:w="2126" w:type="dxa"/>
          </w:tcPr>
          <w:p w:rsidR="003C2852" w:rsidRPr="007E2326" w:rsidRDefault="003C2852">
            <w:pPr>
              <w:pStyle w:val="ConsPlusNormal"/>
              <w:rPr>
                <w:rFonts w:ascii="Times New Roman" w:hAnsi="Times New Roman" w:cs="Times New Roman"/>
                <w:sz w:val="24"/>
                <w:szCs w:val="24"/>
              </w:rPr>
            </w:pPr>
          </w:p>
        </w:tc>
        <w:tc>
          <w:tcPr>
            <w:tcW w:w="1928" w:type="dxa"/>
          </w:tcPr>
          <w:p w:rsidR="003C2852" w:rsidRPr="007E2326" w:rsidRDefault="003C2852">
            <w:pPr>
              <w:pStyle w:val="ConsPlusNormal"/>
              <w:rPr>
                <w:rFonts w:ascii="Times New Roman" w:hAnsi="Times New Roman" w:cs="Times New Roman"/>
                <w:sz w:val="24"/>
                <w:szCs w:val="24"/>
              </w:rPr>
            </w:pPr>
          </w:p>
        </w:tc>
        <w:tc>
          <w:tcPr>
            <w:tcW w:w="21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3</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Расходные материалы</w:t>
            </w:r>
          </w:p>
        </w:tc>
        <w:tc>
          <w:tcPr>
            <w:tcW w:w="2126" w:type="dxa"/>
          </w:tcPr>
          <w:p w:rsidR="003C2852" w:rsidRPr="007E2326" w:rsidRDefault="003C2852">
            <w:pPr>
              <w:pStyle w:val="ConsPlusNormal"/>
              <w:rPr>
                <w:rFonts w:ascii="Times New Roman" w:hAnsi="Times New Roman" w:cs="Times New Roman"/>
                <w:sz w:val="24"/>
                <w:szCs w:val="24"/>
              </w:rPr>
            </w:pPr>
          </w:p>
        </w:tc>
        <w:tc>
          <w:tcPr>
            <w:tcW w:w="1928" w:type="dxa"/>
          </w:tcPr>
          <w:p w:rsidR="003C2852" w:rsidRPr="007E2326" w:rsidRDefault="003C2852">
            <w:pPr>
              <w:pStyle w:val="ConsPlusNormal"/>
              <w:rPr>
                <w:rFonts w:ascii="Times New Roman" w:hAnsi="Times New Roman" w:cs="Times New Roman"/>
                <w:sz w:val="24"/>
                <w:szCs w:val="24"/>
              </w:rPr>
            </w:pPr>
          </w:p>
        </w:tc>
        <w:tc>
          <w:tcPr>
            <w:tcW w:w="21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4</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Транспортные услуги</w:t>
            </w:r>
          </w:p>
        </w:tc>
        <w:tc>
          <w:tcPr>
            <w:tcW w:w="2126" w:type="dxa"/>
          </w:tcPr>
          <w:p w:rsidR="003C2852" w:rsidRPr="007E2326" w:rsidRDefault="003C2852">
            <w:pPr>
              <w:pStyle w:val="ConsPlusNormal"/>
              <w:rPr>
                <w:rFonts w:ascii="Times New Roman" w:hAnsi="Times New Roman" w:cs="Times New Roman"/>
                <w:sz w:val="24"/>
                <w:szCs w:val="24"/>
              </w:rPr>
            </w:pPr>
          </w:p>
        </w:tc>
        <w:tc>
          <w:tcPr>
            <w:tcW w:w="1928" w:type="dxa"/>
          </w:tcPr>
          <w:p w:rsidR="003C2852" w:rsidRPr="007E2326" w:rsidRDefault="003C2852">
            <w:pPr>
              <w:pStyle w:val="ConsPlusNormal"/>
              <w:rPr>
                <w:rFonts w:ascii="Times New Roman" w:hAnsi="Times New Roman" w:cs="Times New Roman"/>
                <w:sz w:val="24"/>
                <w:szCs w:val="24"/>
              </w:rPr>
            </w:pPr>
          </w:p>
        </w:tc>
        <w:tc>
          <w:tcPr>
            <w:tcW w:w="21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5</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Издательские (типографские) услуги</w:t>
            </w:r>
          </w:p>
        </w:tc>
        <w:tc>
          <w:tcPr>
            <w:tcW w:w="2126" w:type="dxa"/>
          </w:tcPr>
          <w:p w:rsidR="003C2852" w:rsidRPr="007E2326" w:rsidRDefault="003C2852">
            <w:pPr>
              <w:pStyle w:val="ConsPlusNormal"/>
              <w:rPr>
                <w:rFonts w:ascii="Times New Roman" w:hAnsi="Times New Roman" w:cs="Times New Roman"/>
                <w:sz w:val="24"/>
                <w:szCs w:val="24"/>
              </w:rPr>
            </w:pPr>
          </w:p>
        </w:tc>
        <w:tc>
          <w:tcPr>
            <w:tcW w:w="1928" w:type="dxa"/>
          </w:tcPr>
          <w:p w:rsidR="003C2852" w:rsidRPr="007E2326" w:rsidRDefault="003C2852">
            <w:pPr>
              <w:pStyle w:val="ConsPlusNormal"/>
              <w:rPr>
                <w:rFonts w:ascii="Times New Roman" w:hAnsi="Times New Roman" w:cs="Times New Roman"/>
                <w:sz w:val="24"/>
                <w:szCs w:val="24"/>
              </w:rPr>
            </w:pPr>
          </w:p>
        </w:tc>
        <w:tc>
          <w:tcPr>
            <w:tcW w:w="21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6</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Платежи по договорам аренды нежилых помещений</w:t>
            </w:r>
          </w:p>
        </w:tc>
        <w:tc>
          <w:tcPr>
            <w:tcW w:w="2126" w:type="dxa"/>
          </w:tcPr>
          <w:p w:rsidR="003C2852" w:rsidRPr="007E2326" w:rsidRDefault="003C2852">
            <w:pPr>
              <w:pStyle w:val="ConsPlusNormal"/>
              <w:rPr>
                <w:rFonts w:ascii="Times New Roman" w:hAnsi="Times New Roman" w:cs="Times New Roman"/>
                <w:sz w:val="24"/>
                <w:szCs w:val="24"/>
              </w:rPr>
            </w:pPr>
          </w:p>
        </w:tc>
        <w:tc>
          <w:tcPr>
            <w:tcW w:w="1928" w:type="dxa"/>
          </w:tcPr>
          <w:p w:rsidR="003C2852" w:rsidRPr="007E2326" w:rsidRDefault="003C2852">
            <w:pPr>
              <w:pStyle w:val="ConsPlusNormal"/>
              <w:rPr>
                <w:rFonts w:ascii="Times New Roman" w:hAnsi="Times New Roman" w:cs="Times New Roman"/>
                <w:sz w:val="24"/>
                <w:szCs w:val="24"/>
              </w:rPr>
            </w:pPr>
          </w:p>
        </w:tc>
        <w:tc>
          <w:tcPr>
            <w:tcW w:w="21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7</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Расходы на связь</w:t>
            </w:r>
          </w:p>
        </w:tc>
        <w:tc>
          <w:tcPr>
            <w:tcW w:w="2126" w:type="dxa"/>
          </w:tcPr>
          <w:p w:rsidR="003C2852" w:rsidRPr="007E2326" w:rsidRDefault="003C2852">
            <w:pPr>
              <w:pStyle w:val="ConsPlusNormal"/>
              <w:rPr>
                <w:rFonts w:ascii="Times New Roman" w:hAnsi="Times New Roman" w:cs="Times New Roman"/>
                <w:sz w:val="24"/>
                <w:szCs w:val="24"/>
              </w:rPr>
            </w:pPr>
          </w:p>
        </w:tc>
        <w:tc>
          <w:tcPr>
            <w:tcW w:w="1928" w:type="dxa"/>
          </w:tcPr>
          <w:p w:rsidR="003C2852" w:rsidRPr="007E2326" w:rsidRDefault="003C2852">
            <w:pPr>
              <w:pStyle w:val="ConsPlusNormal"/>
              <w:rPr>
                <w:rFonts w:ascii="Times New Roman" w:hAnsi="Times New Roman" w:cs="Times New Roman"/>
                <w:sz w:val="24"/>
                <w:szCs w:val="24"/>
              </w:rPr>
            </w:pPr>
          </w:p>
        </w:tc>
        <w:tc>
          <w:tcPr>
            <w:tcW w:w="21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8</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Банковские расходы</w:t>
            </w:r>
          </w:p>
        </w:tc>
        <w:tc>
          <w:tcPr>
            <w:tcW w:w="2126" w:type="dxa"/>
          </w:tcPr>
          <w:p w:rsidR="003C2852" w:rsidRPr="007E2326" w:rsidRDefault="003C2852">
            <w:pPr>
              <w:pStyle w:val="ConsPlusNormal"/>
              <w:rPr>
                <w:rFonts w:ascii="Times New Roman" w:hAnsi="Times New Roman" w:cs="Times New Roman"/>
                <w:sz w:val="24"/>
                <w:szCs w:val="24"/>
              </w:rPr>
            </w:pPr>
          </w:p>
        </w:tc>
        <w:tc>
          <w:tcPr>
            <w:tcW w:w="1928" w:type="dxa"/>
          </w:tcPr>
          <w:p w:rsidR="003C2852" w:rsidRPr="007E2326" w:rsidRDefault="003C2852">
            <w:pPr>
              <w:pStyle w:val="ConsPlusNormal"/>
              <w:rPr>
                <w:rFonts w:ascii="Times New Roman" w:hAnsi="Times New Roman" w:cs="Times New Roman"/>
                <w:sz w:val="24"/>
                <w:szCs w:val="24"/>
              </w:rPr>
            </w:pPr>
          </w:p>
        </w:tc>
        <w:tc>
          <w:tcPr>
            <w:tcW w:w="21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lastRenderedPageBreak/>
              <w:t>9</w:t>
            </w:r>
          </w:p>
        </w:tc>
        <w:tc>
          <w:tcPr>
            <w:tcW w:w="2268"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2126"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00,00</w:t>
            </w:r>
          </w:p>
        </w:tc>
        <w:tc>
          <w:tcPr>
            <w:tcW w:w="192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00,00</w:t>
            </w:r>
          </w:p>
        </w:tc>
        <w:tc>
          <w:tcPr>
            <w:tcW w:w="215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00,00</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13. Детализированная смета с пояснениями и комментариями (обоснование расходов по каждой статье, пути получения средств из других источников, наличие имеющихся у организации средств).</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14. Заработная плата и гонорары:</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 персонал проекта:</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417"/>
        <w:gridCol w:w="1134"/>
        <w:gridCol w:w="1417"/>
        <w:gridCol w:w="1814"/>
        <w:gridCol w:w="1871"/>
        <w:gridCol w:w="850"/>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141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Должность в проекте</w:t>
            </w:r>
          </w:p>
        </w:tc>
        <w:tc>
          <w:tcPr>
            <w:tcW w:w="113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Сумма в месяц, рубли</w:t>
            </w:r>
          </w:p>
        </w:tc>
        <w:tc>
          <w:tcPr>
            <w:tcW w:w="141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Количество месяцев</w:t>
            </w:r>
          </w:p>
        </w:tc>
        <w:tc>
          <w:tcPr>
            <w:tcW w:w="181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рубли</w:t>
            </w:r>
          </w:p>
        </w:tc>
        <w:tc>
          <w:tcPr>
            <w:tcW w:w="187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Собственный (привлеченный) вклад, рубли</w:t>
            </w:r>
          </w:p>
        </w:tc>
        <w:tc>
          <w:tcPr>
            <w:tcW w:w="850"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Всего, рубли</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1417"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c>
          <w:tcPr>
            <w:tcW w:w="1417" w:type="dxa"/>
          </w:tcPr>
          <w:p w:rsidR="003C2852" w:rsidRPr="007E2326" w:rsidRDefault="003C2852">
            <w:pPr>
              <w:pStyle w:val="ConsPlusNormal"/>
              <w:rPr>
                <w:rFonts w:ascii="Times New Roman" w:hAnsi="Times New Roman" w:cs="Times New Roman"/>
                <w:sz w:val="24"/>
                <w:szCs w:val="24"/>
              </w:rPr>
            </w:pPr>
          </w:p>
        </w:tc>
        <w:tc>
          <w:tcPr>
            <w:tcW w:w="1814"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850"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1417"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c>
          <w:tcPr>
            <w:tcW w:w="1417" w:type="dxa"/>
          </w:tcPr>
          <w:p w:rsidR="003C2852" w:rsidRPr="007E2326" w:rsidRDefault="003C2852">
            <w:pPr>
              <w:pStyle w:val="ConsPlusNormal"/>
              <w:rPr>
                <w:rFonts w:ascii="Times New Roman" w:hAnsi="Times New Roman" w:cs="Times New Roman"/>
                <w:sz w:val="24"/>
                <w:szCs w:val="24"/>
              </w:rPr>
            </w:pPr>
          </w:p>
        </w:tc>
        <w:tc>
          <w:tcPr>
            <w:tcW w:w="1814"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850"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3</w:t>
            </w:r>
          </w:p>
        </w:tc>
        <w:tc>
          <w:tcPr>
            <w:tcW w:w="3968" w:type="dxa"/>
            <w:gridSpan w:val="3"/>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Всего</w:t>
            </w:r>
          </w:p>
        </w:tc>
        <w:tc>
          <w:tcPr>
            <w:tcW w:w="1814"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850"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4</w:t>
            </w:r>
          </w:p>
        </w:tc>
        <w:tc>
          <w:tcPr>
            <w:tcW w:w="3968" w:type="dxa"/>
            <w:gridSpan w:val="3"/>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Выплаты во внебюджетные фонды</w:t>
            </w:r>
            <w:proofErr w:type="gramStart"/>
            <w:r w:rsidRPr="007E2326">
              <w:rPr>
                <w:rFonts w:ascii="Times New Roman" w:hAnsi="Times New Roman" w:cs="Times New Roman"/>
                <w:sz w:val="24"/>
                <w:szCs w:val="24"/>
              </w:rPr>
              <w:t xml:space="preserve"> (%)</w:t>
            </w:r>
            <w:proofErr w:type="gramEnd"/>
          </w:p>
        </w:tc>
        <w:tc>
          <w:tcPr>
            <w:tcW w:w="1814"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850"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5</w:t>
            </w:r>
          </w:p>
        </w:tc>
        <w:tc>
          <w:tcPr>
            <w:tcW w:w="3968" w:type="dxa"/>
            <w:gridSpan w:val="3"/>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1814"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850" w:type="dxa"/>
          </w:tcPr>
          <w:p w:rsidR="003C2852" w:rsidRPr="007E2326" w:rsidRDefault="003C2852">
            <w:pPr>
              <w:pStyle w:val="ConsPlusNormal"/>
              <w:rPr>
                <w:rFonts w:ascii="Times New Roman" w:hAnsi="Times New Roman" w:cs="Times New Roman"/>
                <w:sz w:val="24"/>
                <w:szCs w:val="24"/>
              </w:rPr>
            </w:pP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2) привлеченные специалисты:</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361"/>
        <w:gridCol w:w="1361"/>
        <w:gridCol w:w="1417"/>
        <w:gridCol w:w="1814"/>
        <w:gridCol w:w="1804"/>
        <w:gridCol w:w="75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136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Должность в проекте</w:t>
            </w:r>
          </w:p>
        </w:tc>
        <w:tc>
          <w:tcPr>
            <w:tcW w:w="136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Месячная (дневная, почасовая) ставка, рубли</w:t>
            </w:r>
          </w:p>
        </w:tc>
        <w:tc>
          <w:tcPr>
            <w:tcW w:w="141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Количество месяцев (дней, часов)</w:t>
            </w:r>
          </w:p>
        </w:tc>
        <w:tc>
          <w:tcPr>
            <w:tcW w:w="181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рубли</w:t>
            </w:r>
          </w:p>
        </w:tc>
        <w:tc>
          <w:tcPr>
            <w:tcW w:w="180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Собственный (привлеченный) вклад, рубли</w:t>
            </w:r>
          </w:p>
        </w:tc>
        <w:tc>
          <w:tcPr>
            <w:tcW w:w="75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Всего, рубли</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1361" w:type="dxa"/>
          </w:tcPr>
          <w:p w:rsidR="003C2852" w:rsidRPr="007E2326" w:rsidRDefault="003C2852">
            <w:pPr>
              <w:pStyle w:val="ConsPlusNormal"/>
              <w:rPr>
                <w:rFonts w:ascii="Times New Roman" w:hAnsi="Times New Roman" w:cs="Times New Roman"/>
                <w:sz w:val="24"/>
                <w:szCs w:val="24"/>
              </w:rPr>
            </w:pPr>
          </w:p>
        </w:tc>
        <w:tc>
          <w:tcPr>
            <w:tcW w:w="1361" w:type="dxa"/>
          </w:tcPr>
          <w:p w:rsidR="003C2852" w:rsidRPr="007E2326" w:rsidRDefault="003C2852">
            <w:pPr>
              <w:pStyle w:val="ConsPlusNormal"/>
              <w:rPr>
                <w:rFonts w:ascii="Times New Roman" w:hAnsi="Times New Roman" w:cs="Times New Roman"/>
                <w:sz w:val="24"/>
                <w:szCs w:val="24"/>
              </w:rPr>
            </w:pPr>
          </w:p>
        </w:tc>
        <w:tc>
          <w:tcPr>
            <w:tcW w:w="1417" w:type="dxa"/>
          </w:tcPr>
          <w:p w:rsidR="003C2852" w:rsidRPr="007E2326" w:rsidRDefault="003C2852">
            <w:pPr>
              <w:pStyle w:val="ConsPlusNormal"/>
              <w:rPr>
                <w:rFonts w:ascii="Times New Roman" w:hAnsi="Times New Roman" w:cs="Times New Roman"/>
                <w:sz w:val="24"/>
                <w:szCs w:val="24"/>
              </w:rPr>
            </w:pPr>
          </w:p>
        </w:tc>
        <w:tc>
          <w:tcPr>
            <w:tcW w:w="1814" w:type="dxa"/>
          </w:tcPr>
          <w:p w:rsidR="003C2852" w:rsidRPr="007E2326" w:rsidRDefault="003C2852">
            <w:pPr>
              <w:pStyle w:val="ConsPlusNormal"/>
              <w:rPr>
                <w:rFonts w:ascii="Times New Roman" w:hAnsi="Times New Roman" w:cs="Times New Roman"/>
                <w:sz w:val="24"/>
                <w:szCs w:val="24"/>
              </w:rPr>
            </w:pPr>
          </w:p>
        </w:tc>
        <w:tc>
          <w:tcPr>
            <w:tcW w:w="1804" w:type="dxa"/>
          </w:tcPr>
          <w:p w:rsidR="003C2852" w:rsidRPr="007E2326" w:rsidRDefault="003C2852">
            <w:pPr>
              <w:pStyle w:val="ConsPlusNormal"/>
              <w:rPr>
                <w:rFonts w:ascii="Times New Roman" w:hAnsi="Times New Roman" w:cs="Times New Roman"/>
                <w:sz w:val="24"/>
                <w:szCs w:val="24"/>
              </w:rPr>
            </w:pPr>
          </w:p>
        </w:tc>
        <w:tc>
          <w:tcPr>
            <w:tcW w:w="7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1361" w:type="dxa"/>
          </w:tcPr>
          <w:p w:rsidR="003C2852" w:rsidRPr="007E2326" w:rsidRDefault="003C2852">
            <w:pPr>
              <w:pStyle w:val="ConsPlusNormal"/>
              <w:rPr>
                <w:rFonts w:ascii="Times New Roman" w:hAnsi="Times New Roman" w:cs="Times New Roman"/>
                <w:sz w:val="24"/>
                <w:szCs w:val="24"/>
              </w:rPr>
            </w:pPr>
          </w:p>
        </w:tc>
        <w:tc>
          <w:tcPr>
            <w:tcW w:w="1361" w:type="dxa"/>
          </w:tcPr>
          <w:p w:rsidR="003C2852" w:rsidRPr="007E2326" w:rsidRDefault="003C2852">
            <w:pPr>
              <w:pStyle w:val="ConsPlusNormal"/>
              <w:rPr>
                <w:rFonts w:ascii="Times New Roman" w:hAnsi="Times New Roman" w:cs="Times New Roman"/>
                <w:sz w:val="24"/>
                <w:szCs w:val="24"/>
              </w:rPr>
            </w:pPr>
          </w:p>
        </w:tc>
        <w:tc>
          <w:tcPr>
            <w:tcW w:w="1417" w:type="dxa"/>
          </w:tcPr>
          <w:p w:rsidR="003C2852" w:rsidRPr="007E2326" w:rsidRDefault="003C2852">
            <w:pPr>
              <w:pStyle w:val="ConsPlusNormal"/>
              <w:rPr>
                <w:rFonts w:ascii="Times New Roman" w:hAnsi="Times New Roman" w:cs="Times New Roman"/>
                <w:sz w:val="24"/>
                <w:szCs w:val="24"/>
              </w:rPr>
            </w:pPr>
          </w:p>
        </w:tc>
        <w:tc>
          <w:tcPr>
            <w:tcW w:w="1814" w:type="dxa"/>
          </w:tcPr>
          <w:p w:rsidR="003C2852" w:rsidRPr="007E2326" w:rsidRDefault="003C2852">
            <w:pPr>
              <w:pStyle w:val="ConsPlusNormal"/>
              <w:rPr>
                <w:rFonts w:ascii="Times New Roman" w:hAnsi="Times New Roman" w:cs="Times New Roman"/>
                <w:sz w:val="24"/>
                <w:szCs w:val="24"/>
              </w:rPr>
            </w:pPr>
          </w:p>
        </w:tc>
        <w:tc>
          <w:tcPr>
            <w:tcW w:w="1804" w:type="dxa"/>
          </w:tcPr>
          <w:p w:rsidR="003C2852" w:rsidRPr="007E2326" w:rsidRDefault="003C2852">
            <w:pPr>
              <w:pStyle w:val="ConsPlusNormal"/>
              <w:rPr>
                <w:rFonts w:ascii="Times New Roman" w:hAnsi="Times New Roman" w:cs="Times New Roman"/>
                <w:sz w:val="24"/>
                <w:szCs w:val="24"/>
              </w:rPr>
            </w:pPr>
          </w:p>
        </w:tc>
        <w:tc>
          <w:tcPr>
            <w:tcW w:w="7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3</w:t>
            </w:r>
          </w:p>
        </w:tc>
        <w:tc>
          <w:tcPr>
            <w:tcW w:w="4139" w:type="dxa"/>
            <w:gridSpan w:val="3"/>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Всего</w:t>
            </w:r>
          </w:p>
        </w:tc>
        <w:tc>
          <w:tcPr>
            <w:tcW w:w="1814" w:type="dxa"/>
          </w:tcPr>
          <w:p w:rsidR="003C2852" w:rsidRPr="007E2326" w:rsidRDefault="003C2852">
            <w:pPr>
              <w:pStyle w:val="ConsPlusNormal"/>
              <w:rPr>
                <w:rFonts w:ascii="Times New Roman" w:hAnsi="Times New Roman" w:cs="Times New Roman"/>
                <w:sz w:val="24"/>
                <w:szCs w:val="24"/>
              </w:rPr>
            </w:pPr>
          </w:p>
        </w:tc>
        <w:tc>
          <w:tcPr>
            <w:tcW w:w="1804" w:type="dxa"/>
          </w:tcPr>
          <w:p w:rsidR="003C2852" w:rsidRPr="007E2326" w:rsidRDefault="003C2852">
            <w:pPr>
              <w:pStyle w:val="ConsPlusNormal"/>
              <w:rPr>
                <w:rFonts w:ascii="Times New Roman" w:hAnsi="Times New Roman" w:cs="Times New Roman"/>
                <w:sz w:val="24"/>
                <w:szCs w:val="24"/>
              </w:rPr>
            </w:pPr>
          </w:p>
        </w:tc>
        <w:tc>
          <w:tcPr>
            <w:tcW w:w="7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4</w:t>
            </w:r>
          </w:p>
        </w:tc>
        <w:tc>
          <w:tcPr>
            <w:tcW w:w="4139" w:type="dxa"/>
            <w:gridSpan w:val="3"/>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Выплаты во внебюджетные фонды</w:t>
            </w:r>
            <w:proofErr w:type="gramStart"/>
            <w:r w:rsidRPr="007E2326">
              <w:rPr>
                <w:rFonts w:ascii="Times New Roman" w:hAnsi="Times New Roman" w:cs="Times New Roman"/>
                <w:sz w:val="24"/>
                <w:szCs w:val="24"/>
              </w:rPr>
              <w:t xml:space="preserve"> (%)</w:t>
            </w:r>
            <w:proofErr w:type="gramEnd"/>
          </w:p>
        </w:tc>
        <w:tc>
          <w:tcPr>
            <w:tcW w:w="1814" w:type="dxa"/>
          </w:tcPr>
          <w:p w:rsidR="003C2852" w:rsidRPr="007E2326" w:rsidRDefault="003C2852">
            <w:pPr>
              <w:pStyle w:val="ConsPlusNormal"/>
              <w:rPr>
                <w:rFonts w:ascii="Times New Roman" w:hAnsi="Times New Roman" w:cs="Times New Roman"/>
                <w:sz w:val="24"/>
                <w:szCs w:val="24"/>
              </w:rPr>
            </w:pPr>
          </w:p>
        </w:tc>
        <w:tc>
          <w:tcPr>
            <w:tcW w:w="1804" w:type="dxa"/>
          </w:tcPr>
          <w:p w:rsidR="003C2852" w:rsidRPr="007E2326" w:rsidRDefault="003C2852">
            <w:pPr>
              <w:pStyle w:val="ConsPlusNormal"/>
              <w:rPr>
                <w:rFonts w:ascii="Times New Roman" w:hAnsi="Times New Roman" w:cs="Times New Roman"/>
                <w:sz w:val="24"/>
                <w:szCs w:val="24"/>
              </w:rPr>
            </w:pPr>
          </w:p>
        </w:tc>
        <w:tc>
          <w:tcPr>
            <w:tcW w:w="7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5</w:t>
            </w:r>
          </w:p>
        </w:tc>
        <w:tc>
          <w:tcPr>
            <w:tcW w:w="4139" w:type="dxa"/>
            <w:gridSpan w:val="3"/>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1814" w:type="dxa"/>
          </w:tcPr>
          <w:p w:rsidR="003C2852" w:rsidRPr="007E2326" w:rsidRDefault="003C2852">
            <w:pPr>
              <w:pStyle w:val="ConsPlusNormal"/>
              <w:rPr>
                <w:rFonts w:ascii="Times New Roman" w:hAnsi="Times New Roman" w:cs="Times New Roman"/>
                <w:sz w:val="24"/>
                <w:szCs w:val="24"/>
              </w:rPr>
            </w:pPr>
          </w:p>
        </w:tc>
        <w:tc>
          <w:tcPr>
            <w:tcW w:w="1804" w:type="dxa"/>
          </w:tcPr>
          <w:p w:rsidR="003C2852" w:rsidRPr="007E2326" w:rsidRDefault="003C2852">
            <w:pPr>
              <w:pStyle w:val="ConsPlusNormal"/>
              <w:rPr>
                <w:rFonts w:ascii="Times New Roman" w:hAnsi="Times New Roman" w:cs="Times New Roman"/>
                <w:sz w:val="24"/>
                <w:szCs w:val="24"/>
              </w:rPr>
            </w:pPr>
          </w:p>
        </w:tc>
        <w:tc>
          <w:tcPr>
            <w:tcW w:w="7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6</w:t>
            </w:r>
          </w:p>
        </w:tc>
        <w:tc>
          <w:tcPr>
            <w:tcW w:w="4139" w:type="dxa"/>
            <w:gridSpan w:val="3"/>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Всего по статье расходов "Заработная плата и гонорары" (включая выплаты во внебюджетные фонды)</w:t>
            </w:r>
          </w:p>
        </w:tc>
        <w:tc>
          <w:tcPr>
            <w:tcW w:w="1814" w:type="dxa"/>
          </w:tcPr>
          <w:p w:rsidR="003C2852" w:rsidRPr="007E2326" w:rsidRDefault="003C2852">
            <w:pPr>
              <w:pStyle w:val="ConsPlusNormal"/>
              <w:rPr>
                <w:rFonts w:ascii="Times New Roman" w:hAnsi="Times New Roman" w:cs="Times New Roman"/>
                <w:sz w:val="24"/>
                <w:szCs w:val="24"/>
              </w:rPr>
            </w:pPr>
          </w:p>
        </w:tc>
        <w:tc>
          <w:tcPr>
            <w:tcW w:w="1804" w:type="dxa"/>
          </w:tcPr>
          <w:p w:rsidR="003C2852" w:rsidRPr="007E2326" w:rsidRDefault="003C2852">
            <w:pPr>
              <w:pStyle w:val="ConsPlusNormal"/>
              <w:rPr>
                <w:rFonts w:ascii="Times New Roman" w:hAnsi="Times New Roman" w:cs="Times New Roman"/>
                <w:sz w:val="24"/>
                <w:szCs w:val="24"/>
              </w:rPr>
            </w:pPr>
          </w:p>
        </w:tc>
        <w:tc>
          <w:tcPr>
            <w:tcW w:w="75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9078" w:type="dxa"/>
            <w:gridSpan w:val="7"/>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Комментарии к статье расходов "Заработная плата и гонорары":</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15. Приобретение оборудования (не более 20% от средств субсидии):</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11"/>
        <w:gridCol w:w="1871"/>
        <w:gridCol w:w="3288"/>
        <w:gridCol w:w="113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221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Наименование</w:t>
            </w:r>
          </w:p>
        </w:tc>
        <w:tc>
          <w:tcPr>
            <w:tcW w:w="187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рубли</w:t>
            </w:r>
          </w:p>
        </w:tc>
        <w:tc>
          <w:tcPr>
            <w:tcW w:w="328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Собственный (привлеченный) вклад, рубли</w:t>
            </w:r>
          </w:p>
        </w:tc>
        <w:tc>
          <w:tcPr>
            <w:tcW w:w="113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Всего, рубли</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lastRenderedPageBreak/>
              <w:t>3</w:t>
            </w:r>
          </w:p>
        </w:tc>
        <w:tc>
          <w:tcPr>
            <w:tcW w:w="2211"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9071" w:type="dxa"/>
            <w:gridSpan w:val="5"/>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Комментарии к статье "Приобретение оборудования":</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16. Расходные материалы:</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11"/>
        <w:gridCol w:w="1871"/>
        <w:gridCol w:w="3288"/>
        <w:gridCol w:w="113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221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Наименование</w:t>
            </w:r>
          </w:p>
        </w:tc>
        <w:tc>
          <w:tcPr>
            <w:tcW w:w="187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рубли</w:t>
            </w:r>
          </w:p>
        </w:tc>
        <w:tc>
          <w:tcPr>
            <w:tcW w:w="328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Собственный (привлеченный) вклад, рубли</w:t>
            </w:r>
          </w:p>
        </w:tc>
        <w:tc>
          <w:tcPr>
            <w:tcW w:w="113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Всего, рубли</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3</w:t>
            </w:r>
          </w:p>
        </w:tc>
        <w:tc>
          <w:tcPr>
            <w:tcW w:w="2211"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9071" w:type="dxa"/>
            <w:gridSpan w:val="5"/>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Комментарии к статье "Расходные материалы":</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17. Транспортные услуги:</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11"/>
        <w:gridCol w:w="1871"/>
        <w:gridCol w:w="3288"/>
        <w:gridCol w:w="113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221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Наименование</w:t>
            </w:r>
          </w:p>
        </w:tc>
        <w:tc>
          <w:tcPr>
            <w:tcW w:w="187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рубли</w:t>
            </w:r>
          </w:p>
        </w:tc>
        <w:tc>
          <w:tcPr>
            <w:tcW w:w="328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Собственный (привлеченный) вклад, рубли</w:t>
            </w:r>
          </w:p>
        </w:tc>
        <w:tc>
          <w:tcPr>
            <w:tcW w:w="113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Всего, рубли</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3</w:t>
            </w:r>
          </w:p>
        </w:tc>
        <w:tc>
          <w:tcPr>
            <w:tcW w:w="2211"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9071" w:type="dxa"/>
            <w:gridSpan w:val="5"/>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Комментарии к статье "Транспортные услуги":</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18. Издательские (типографские) услуги:</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11"/>
        <w:gridCol w:w="1871"/>
        <w:gridCol w:w="3288"/>
        <w:gridCol w:w="113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221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Наименование</w:t>
            </w:r>
          </w:p>
        </w:tc>
        <w:tc>
          <w:tcPr>
            <w:tcW w:w="187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рубли</w:t>
            </w:r>
          </w:p>
        </w:tc>
        <w:tc>
          <w:tcPr>
            <w:tcW w:w="328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Собственный (привлеченный) вклад, рубли</w:t>
            </w:r>
          </w:p>
        </w:tc>
        <w:tc>
          <w:tcPr>
            <w:tcW w:w="113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Всего, рубли</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3</w:t>
            </w:r>
          </w:p>
        </w:tc>
        <w:tc>
          <w:tcPr>
            <w:tcW w:w="2211"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9071" w:type="dxa"/>
            <w:gridSpan w:val="5"/>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Комментарии к статье "Издательские (типографские) услуги":</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19. Платежи по договорам аренды:</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11"/>
        <w:gridCol w:w="1871"/>
        <w:gridCol w:w="3288"/>
        <w:gridCol w:w="113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221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Наименование</w:t>
            </w:r>
          </w:p>
        </w:tc>
        <w:tc>
          <w:tcPr>
            <w:tcW w:w="187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рубли</w:t>
            </w:r>
          </w:p>
        </w:tc>
        <w:tc>
          <w:tcPr>
            <w:tcW w:w="328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Собственный (привлеченный) вклад, рубли</w:t>
            </w:r>
          </w:p>
        </w:tc>
        <w:tc>
          <w:tcPr>
            <w:tcW w:w="113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Всего, рубли</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3</w:t>
            </w:r>
          </w:p>
        </w:tc>
        <w:tc>
          <w:tcPr>
            <w:tcW w:w="2211"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9071" w:type="dxa"/>
            <w:gridSpan w:val="5"/>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Комментарии к статье "Платежи по договорам аренды":</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20. Расходы на связь:</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11"/>
        <w:gridCol w:w="1871"/>
        <w:gridCol w:w="3288"/>
        <w:gridCol w:w="113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221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Наименование</w:t>
            </w:r>
          </w:p>
        </w:tc>
        <w:tc>
          <w:tcPr>
            <w:tcW w:w="187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рубли</w:t>
            </w:r>
          </w:p>
        </w:tc>
        <w:tc>
          <w:tcPr>
            <w:tcW w:w="328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Собственный (привлеченный) вклад, рубли</w:t>
            </w:r>
          </w:p>
        </w:tc>
        <w:tc>
          <w:tcPr>
            <w:tcW w:w="113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Всего, рубли</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3</w:t>
            </w:r>
          </w:p>
        </w:tc>
        <w:tc>
          <w:tcPr>
            <w:tcW w:w="2211"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9071" w:type="dxa"/>
            <w:gridSpan w:val="5"/>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Комментарии к статье "Расходы на связь":</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21. Банковские расходы:</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11"/>
        <w:gridCol w:w="1871"/>
        <w:gridCol w:w="3288"/>
        <w:gridCol w:w="113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221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Наименование</w:t>
            </w:r>
          </w:p>
        </w:tc>
        <w:tc>
          <w:tcPr>
            <w:tcW w:w="1871"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Запрашиваемая сумма, рубли</w:t>
            </w:r>
          </w:p>
        </w:tc>
        <w:tc>
          <w:tcPr>
            <w:tcW w:w="3288"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Собственный (привлеченный) вклад, рубли</w:t>
            </w:r>
          </w:p>
        </w:tc>
        <w:tc>
          <w:tcPr>
            <w:tcW w:w="113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Всего, рубли</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2211" w:type="dxa"/>
          </w:tcPr>
          <w:p w:rsidR="003C2852" w:rsidRPr="007E2326" w:rsidRDefault="003C2852">
            <w:pPr>
              <w:pStyle w:val="ConsPlusNormal"/>
              <w:rPr>
                <w:rFonts w:ascii="Times New Roman" w:hAnsi="Times New Roman" w:cs="Times New Roman"/>
                <w:sz w:val="24"/>
                <w:szCs w:val="24"/>
              </w:rPr>
            </w:pP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3</w:t>
            </w:r>
          </w:p>
        </w:tc>
        <w:tc>
          <w:tcPr>
            <w:tcW w:w="2211"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1871" w:type="dxa"/>
          </w:tcPr>
          <w:p w:rsidR="003C2852" w:rsidRPr="007E2326" w:rsidRDefault="003C2852">
            <w:pPr>
              <w:pStyle w:val="ConsPlusNormal"/>
              <w:rPr>
                <w:rFonts w:ascii="Times New Roman" w:hAnsi="Times New Roman" w:cs="Times New Roman"/>
                <w:sz w:val="24"/>
                <w:szCs w:val="24"/>
              </w:rPr>
            </w:pPr>
          </w:p>
        </w:tc>
        <w:tc>
          <w:tcPr>
            <w:tcW w:w="3288" w:type="dxa"/>
          </w:tcPr>
          <w:p w:rsidR="003C2852" w:rsidRPr="007E2326" w:rsidRDefault="003C2852">
            <w:pPr>
              <w:pStyle w:val="ConsPlusNormal"/>
              <w:rPr>
                <w:rFonts w:ascii="Times New Roman" w:hAnsi="Times New Roman" w:cs="Times New Roman"/>
                <w:sz w:val="24"/>
                <w:szCs w:val="24"/>
              </w:rPr>
            </w:pP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9071" w:type="dxa"/>
            <w:gridSpan w:val="5"/>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Комментарии к статье "Банковские расходы":</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Полная стоимость социального проекта (цифрами и прописью):</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__________________________________________________________________________.</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Собственный и (или) привлеченный вклад (цифрами и прописью):</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__________________________________________________________________________.</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Запрашиваемая сумма (цифрами и прописью): _________________________________</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__________________________________________________________________________.</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Достоверность   информации,   представленной   в   составе   конкурсной</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документации  на  участие  в  конкурсном  отборе  социально </w:t>
      </w:r>
      <w:proofErr w:type="gramStart"/>
      <w:r w:rsidRPr="007E2326">
        <w:rPr>
          <w:rFonts w:ascii="Times New Roman" w:hAnsi="Times New Roman" w:cs="Times New Roman"/>
          <w:sz w:val="24"/>
          <w:szCs w:val="24"/>
        </w:rPr>
        <w:t>ориентированных</w:t>
      </w:r>
      <w:proofErr w:type="gramEnd"/>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некоммерческих организаций для предоставления субсидии, подтверждаю.</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С  условиями  конкурсного отбора и предоставления субсидии </w:t>
      </w:r>
      <w:proofErr w:type="gramStart"/>
      <w:r w:rsidRPr="007E2326">
        <w:rPr>
          <w:rFonts w:ascii="Times New Roman" w:hAnsi="Times New Roman" w:cs="Times New Roman"/>
          <w:sz w:val="24"/>
          <w:szCs w:val="24"/>
        </w:rPr>
        <w:t>ознакомлен</w:t>
      </w:r>
      <w:proofErr w:type="gramEnd"/>
      <w:r w:rsidRPr="007E2326">
        <w:rPr>
          <w:rFonts w:ascii="Times New Roman" w:hAnsi="Times New Roman" w:cs="Times New Roman"/>
          <w:sz w:val="24"/>
          <w:szCs w:val="24"/>
        </w:rPr>
        <w:t xml:space="preserve"> и</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согласен.</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Руководитель организации     _________     _____________________</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(подпись)     (расшифровка подписи)</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"__" __________ 20__ г.</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М.П.</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Default="003C2852">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Pr="007E2326" w:rsidRDefault="007E2326">
      <w:pPr>
        <w:pStyle w:val="ConsPlusNormal"/>
        <w:jc w:val="both"/>
        <w:rPr>
          <w:rFonts w:ascii="Times New Roman" w:hAnsi="Times New Roman" w:cs="Times New Roman"/>
          <w:sz w:val="24"/>
          <w:szCs w:val="24"/>
        </w:rPr>
      </w:pPr>
    </w:p>
    <w:p w:rsidR="003C2852" w:rsidRPr="007E2326" w:rsidRDefault="003C2852">
      <w:pPr>
        <w:pStyle w:val="ConsPlusNormal"/>
        <w:jc w:val="right"/>
        <w:outlineLvl w:val="1"/>
        <w:rPr>
          <w:rFonts w:ascii="Times New Roman" w:hAnsi="Times New Roman" w:cs="Times New Roman"/>
          <w:sz w:val="24"/>
          <w:szCs w:val="24"/>
        </w:rPr>
      </w:pPr>
      <w:r w:rsidRPr="007E2326">
        <w:rPr>
          <w:rFonts w:ascii="Times New Roman" w:hAnsi="Times New Roman" w:cs="Times New Roman"/>
          <w:sz w:val="24"/>
          <w:szCs w:val="24"/>
        </w:rPr>
        <w:lastRenderedPageBreak/>
        <w:t>Приложение 2</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 Положению</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о порядке определения объема</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и предоставления субсидий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социально ориентированным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некоммерческим организациям,</w:t>
      </w:r>
    </w:p>
    <w:p w:rsidR="003C2852" w:rsidRPr="007E2326" w:rsidRDefault="003C2852">
      <w:pPr>
        <w:pStyle w:val="ConsPlusNormal"/>
        <w:jc w:val="right"/>
        <w:rPr>
          <w:rFonts w:ascii="Times New Roman" w:hAnsi="Times New Roman" w:cs="Times New Roman"/>
          <w:sz w:val="24"/>
          <w:szCs w:val="24"/>
        </w:rPr>
      </w:pPr>
      <w:proofErr w:type="gramStart"/>
      <w:r w:rsidRPr="007E2326">
        <w:rPr>
          <w:rFonts w:ascii="Times New Roman" w:hAnsi="Times New Roman" w:cs="Times New Roman"/>
          <w:sz w:val="24"/>
          <w:szCs w:val="24"/>
        </w:rPr>
        <w:t>не являющимся государственными</w:t>
      </w:r>
      <w:proofErr w:type="gramEnd"/>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(муниципальными) учреждениями,</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в целях финансового обеспечения</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затрат, связанных с реализацией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социальных проектов</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по предоставлению участникам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 xml:space="preserve">(инвалидам) </w:t>
      </w:r>
      <w:proofErr w:type="gramStart"/>
      <w:r w:rsidRPr="007E2326">
        <w:rPr>
          <w:rFonts w:ascii="Times New Roman" w:hAnsi="Times New Roman" w:cs="Times New Roman"/>
          <w:sz w:val="24"/>
          <w:szCs w:val="24"/>
        </w:rPr>
        <w:t>Великой</w:t>
      </w:r>
      <w:proofErr w:type="gramEnd"/>
      <w:r w:rsidRPr="007E2326">
        <w:rPr>
          <w:rFonts w:ascii="Times New Roman" w:hAnsi="Times New Roman" w:cs="Times New Roman"/>
          <w:sz w:val="24"/>
          <w:szCs w:val="24"/>
        </w:rPr>
        <w:t xml:space="preserve"> Отечественной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войны, инвалидам-колясочникам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услуги по сопровождению</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 социально значимым объектам,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местам проведения досуга,</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отдыха и обратно, на основании</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конкурсного отбора проектов</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bookmarkStart w:id="22" w:name="P876"/>
      <w:bookmarkEnd w:id="22"/>
      <w:r w:rsidRPr="007E2326">
        <w:rPr>
          <w:rFonts w:ascii="Times New Roman" w:hAnsi="Times New Roman" w:cs="Times New Roman"/>
          <w:sz w:val="24"/>
          <w:szCs w:val="24"/>
        </w:rPr>
        <w:t xml:space="preserve">                           ЭКСПЕРТНОЕ ЗАКЛЮЧЕНИЕ</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Некоммерческая организация ____________________________________________</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Название социального проекта __________________________________________</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N заявки ______________________________________________________________</w:t>
      </w:r>
    </w:p>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7370"/>
        <w:gridCol w:w="1134"/>
      </w:tblGrid>
      <w:tr w:rsidR="003C2852" w:rsidRPr="007E2326">
        <w:tc>
          <w:tcPr>
            <w:tcW w:w="567"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 xml:space="preserve">N </w:t>
            </w:r>
            <w:proofErr w:type="spellStart"/>
            <w:proofErr w:type="gramStart"/>
            <w:r w:rsidRPr="007E2326">
              <w:rPr>
                <w:rFonts w:ascii="Times New Roman" w:hAnsi="Times New Roman" w:cs="Times New Roman"/>
                <w:sz w:val="24"/>
                <w:szCs w:val="24"/>
              </w:rPr>
              <w:t>п</w:t>
            </w:r>
            <w:proofErr w:type="spellEnd"/>
            <w:proofErr w:type="gramEnd"/>
            <w:r w:rsidRPr="007E2326">
              <w:rPr>
                <w:rFonts w:ascii="Times New Roman" w:hAnsi="Times New Roman" w:cs="Times New Roman"/>
                <w:sz w:val="24"/>
                <w:szCs w:val="24"/>
              </w:rPr>
              <w:t>/</w:t>
            </w:r>
            <w:proofErr w:type="spellStart"/>
            <w:r w:rsidRPr="007E2326">
              <w:rPr>
                <w:rFonts w:ascii="Times New Roman" w:hAnsi="Times New Roman" w:cs="Times New Roman"/>
                <w:sz w:val="24"/>
                <w:szCs w:val="24"/>
              </w:rPr>
              <w:t>п</w:t>
            </w:r>
            <w:proofErr w:type="spellEnd"/>
          </w:p>
        </w:tc>
        <w:tc>
          <w:tcPr>
            <w:tcW w:w="7370"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Наименование критериев оценки</w:t>
            </w:r>
          </w:p>
        </w:tc>
        <w:tc>
          <w:tcPr>
            <w:tcW w:w="1134" w:type="dxa"/>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sz w:val="24"/>
                <w:szCs w:val="24"/>
              </w:rPr>
              <w:t>Оценка в баллах</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w:t>
            </w:r>
          </w:p>
        </w:tc>
        <w:tc>
          <w:tcPr>
            <w:tcW w:w="8504" w:type="dxa"/>
            <w:gridSpan w:val="2"/>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Социальный проект должен включать:</w:t>
            </w: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1.1</w:t>
            </w:r>
          </w:p>
        </w:tc>
        <w:tc>
          <w:tcPr>
            <w:tcW w:w="7370"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максимально комфортное и безопасное для получателя предоставление услуги:</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 наличии - 1 балл;</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отсутствие наличия - 0 баллов</w:t>
            </w: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1.2</w:t>
            </w:r>
          </w:p>
        </w:tc>
        <w:tc>
          <w:tcPr>
            <w:tcW w:w="7370"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обучение специалистов, осуществляющих сопровождение, профилактика их эмоционального выгорания, а также профессиональное сопровождение в период реализации проекта:</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 наличии - 1 балл;</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отсутствие наличия - 0 баллов</w:t>
            </w: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1.3</w:t>
            </w:r>
          </w:p>
        </w:tc>
        <w:tc>
          <w:tcPr>
            <w:tcW w:w="7370"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оказание помощи при выходе (входе) из помещения, оказание помощи в перемещении к социально значимым объектам, местам проведения досуга, отдыха и обратно, посадке (высадке) получателя услуги и погрузке (выгрузке) его багажа в автотранспорт:</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 наличии - 1 балл;</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отсутствие наличия - 0 баллов</w:t>
            </w: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2</w:t>
            </w:r>
          </w:p>
        </w:tc>
        <w:tc>
          <w:tcPr>
            <w:tcW w:w="7370"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Наличие необходимых материально-технических ресурсов и оснащения (документально подтвержденное наличие средств реабилитации, вспомогательных технических сре</w:t>
            </w:r>
            <w:proofErr w:type="gramStart"/>
            <w:r w:rsidRPr="007E2326">
              <w:rPr>
                <w:rFonts w:ascii="Times New Roman" w:hAnsi="Times New Roman" w:cs="Times New Roman"/>
                <w:sz w:val="24"/>
                <w:szCs w:val="24"/>
              </w:rPr>
              <w:t>дств пр</w:t>
            </w:r>
            <w:proofErr w:type="gramEnd"/>
            <w:r w:rsidRPr="007E2326">
              <w:rPr>
                <w:rFonts w:ascii="Times New Roman" w:hAnsi="Times New Roman" w:cs="Times New Roman"/>
                <w:sz w:val="24"/>
                <w:szCs w:val="24"/>
              </w:rPr>
              <w:t>и осуществлении сопровождения (в том числе входа/выхода), наличие собственного или привлеченного помещения для расположения диспетчерского центра для приема заявок, наличие оргтехники для приема и обработки заявок, подготовки отчетов):</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 наличии - 1 балл;</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lastRenderedPageBreak/>
              <w:t>отсутствие наличия - 0 баллов</w:t>
            </w: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lastRenderedPageBreak/>
              <w:t>3</w:t>
            </w:r>
          </w:p>
        </w:tc>
        <w:tc>
          <w:tcPr>
            <w:tcW w:w="7370"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Наличие кадровых ресурсов (наличие сотрудников, в том числе привлеченных (в том числе волонтеров), прошедших обучение, обладающих опытом работы не менее 2 месяцев):</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 наличии - 1 балл;</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отсутствие наличия - 0 баллов</w:t>
            </w: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4</w:t>
            </w:r>
          </w:p>
        </w:tc>
        <w:tc>
          <w:tcPr>
            <w:tcW w:w="7370"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Обоснованность бюджета социального проекта (соответствие объема расходов целям и мероприятиям социального проекта, соотношение затрат и планируемых результатов, количество привлекаемых к проекту добровольцев, объем предполагаемых поступлений на реализацию социального проекта из внебюджетных источников, включая денежные средства, иное имущество):</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 наличии - 1 балл;</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отсутствие наличия - 0 баллов</w:t>
            </w: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5</w:t>
            </w:r>
          </w:p>
        </w:tc>
        <w:tc>
          <w:tcPr>
            <w:tcW w:w="7370"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Наличие потенциальных партнеров, инвесторов в рамках реализации социального проекта;</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 наличии - 1 балл;</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отсутствие наличия - 0 баллов</w:t>
            </w: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6</w:t>
            </w:r>
          </w:p>
        </w:tc>
        <w:tc>
          <w:tcPr>
            <w:tcW w:w="7370"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Опыт СО НКО (зарегистрированных в Министерстве юстиции Российской Федерации (его территориальном органе) не менее шести месяцев до даты регистрации конкурсной документации) по предоставлению услуги по сопровождению:</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в наличии - 1 балл;</w:t>
            </w:r>
          </w:p>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отсутствие наличия - 0 баллов</w:t>
            </w:r>
          </w:p>
        </w:tc>
        <w:tc>
          <w:tcPr>
            <w:tcW w:w="1134" w:type="dxa"/>
          </w:tcPr>
          <w:p w:rsidR="003C2852" w:rsidRPr="007E2326" w:rsidRDefault="003C2852">
            <w:pPr>
              <w:pStyle w:val="ConsPlusNormal"/>
              <w:rPr>
                <w:rFonts w:ascii="Times New Roman" w:hAnsi="Times New Roman" w:cs="Times New Roman"/>
                <w:sz w:val="24"/>
                <w:szCs w:val="24"/>
              </w:rPr>
            </w:pPr>
          </w:p>
        </w:tc>
      </w:tr>
      <w:tr w:rsidR="003C2852" w:rsidRPr="007E2326">
        <w:tc>
          <w:tcPr>
            <w:tcW w:w="567"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7</w:t>
            </w:r>
          </w:p>
        </w:tc>
        <w:tc>
          <w:tcPr>
            <w:tcW w:w="7370" w:type="dxa"/>
          </w:tcPr>
          <w:p w:rsidR="003C2852" w:rsidRPr="007E2326" w:rsidRDefault="003C2852">
            <w:pPr>
              <w:pStyle w:val="ConsPlusNormal"/>
              <w:rPr>
                <w:rFonts w:ascii="Times New Roman" w:hAnsi="Times New Roman" w:cs="Times New Roman"/>
                <w:sz w:val="24"/>
                <w:szCs w:val="24"/>
              </w:rPr>
            </w:pPr>
            <w:r w:rsidRPr="007E2326">
              <w:rPr>
                <w:rFonts w:ascii="Times New Roman" w:hAnsi="Times New Roman" w:cs="Times New Roman"/>
                <w:sz w:val="24"/>
                <w:szCs w:val="24"/>
              </w:rPr>
              <w:t>Итого</w:t>
            </w:r>
          </w:p>
        </w:tc>
        <w:tc>
          <w:tcPr>
            <w:tcW w:w="1134" w:type="dxa"/>
          </w:tcPr>
          <w:p w:rsidR="003C2852" w:rsidRPr="007E2326" w:rsidRDefault="003C2852">
            <w:pPr>
              <w:pStyle w:val="ConsPlusNormal"/>
              <w:rPr>
                <w:rFonts w:ascii="Times New Roman" w:hAnsi="Times New Roman" w:cs="Times New Roman"/>
                <w:sz w:val="24"/>
                <w:szCs w:val="24"/>
              </w:rPr>
            </w:pPr>
          </w:p>
        </w:tc>
      </w:tr>
    </w:tbl>
    <w:p w:rsidR="003C2852" w:rsidRPr="007E2326" w:rsidRDefault="003C28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7937"/>
        <w:gridCol w:w="1134"/>
      </w:tblGrid>
      <w:tr w:rsidR="003C2852" w:rsidRPr="007E2326">
        <w:tc>
          <w:tcPr>
            <w:tcW w:w="7937" w:type="dxa"/>
            <w:tcBorders>
              <w:top w:val="single" w:sz="4" w:space="0" w:color="auto"/>
              <w:bottom w:val="single" w:sz="4" w:space="0" w:color="auto"/>
            </w:tcBorders>
          </w:tcPr>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Рекомендации по проекту:</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(обязательно к заполнению)</w:t>
            </w:r>
          </w:p>
        </w:tc>
        <w:tc>
          <w:tcPr>
            <w:tcW w:w="1134" w:type="dxa"/>
            <w:tcBorders>
              <w:top w:val="single" w:sz="4" w:space="0" w:color="auto"/>
              <w:bottom w:val="single" w:sz="4" w:space="0" w:color="auto"/>
            </w:tcBorders>
          </w:tcPr>
          <w:p w:rsidR="003C2852" w:rsidRPr="007E2326" w:rsidRDefault="003C2852">
            <w:pPr>
              <w:pStyle w:val="ConsPlusNormal"/>
              <w:rPr>
                <w:rFonts w:ascii="Times New Roman" w:hAnsi="Times New Roman" w:cs="Times New Roman"/>
                <w:sz w:val="24"/>
                <w:szCs w:val="24"/>
              </w:rPr>
            </w:pP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Член конкурсной комиссии     _________     _____________________</w:t>
      </w: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 xml:space="preserve">                             (подпись)     (расшифровка подписи)</w:t>
      </w:r>
    </w:p>
    <w:p w:rsidR="003C2852" w:rsidRPr="007E2326" w:rsidRDefault="003C2852">
      <w:pPr>
        <w:pStyle w:val="ConsPlusNonformat"/>
        <w:jc w:val="both"/>
        <w:rPr>
          <w:rFonts w:ascii="Times New Roman" w:hAnsi="Times New Roman" w:cs="Times New Roman"/>
          <w:sz w:val="24"/>
          <w:szCs w:val="24"/>
        </w:rPr>
      </w:pPr>
    </w:p>
    <w:p w:rsidR="003C2852" w:rsidRPr="007E2326" w:rsidRDefault="003C2852">
      <w:pPr>
        <w:pStyle w:val="ConsPlusNonformat"/>
        <w:jc w:val="both"/>
        <w:rPr>
          <w:rFonts w:ascii="Times New Roman" w:hAnsi="Times New Roman" w:cs="Times New Roman"/>
          <w:sz w:val="24"/>
          <w:szCs w:val="24"/>
        </w:rPr>
      </w:pPr>
      <w:r w:rsidRPr="007E2326">
        <w:rPr>
          <w:rFonts w:ascii="Times New Roman" w:hAnsi="Times New Roman" w:cs="Times New Roman"/>
          <w:sz w:val="24"/>
          <w:szCs w:val="24"/>
        </w:rPr>
        <w:t>"__" ____________ 20__ г.</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Default="003C2852">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Pr="007E2326" w:rsidRDefault="007E2326">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right"/>
        <w:outlineLvl w:val="1"/>
        <w:rPr>
          <w:rFonts w:ascii="Times New Roman" w:hAnsi="Times New Roman" w:cs="Times New Roman"/>
          <w:sz w:val="24"/>
          <w:szCs w:val="24"/>
        </w:rPr>
      </w:pPr>
      <w:r w:rsidRPr="007E2326">
        <w:rPr>
          <w:rFonts w:ascii="Times New Roman" w:hAnsi="Times New Roman" w:cs="Times New Roman"/>
          <w:sz w:val="24"/>
          <w:szCs w:val="24"/>
        </w:rPr>
        <w:lastRenderedPageBreak/>
        <w:t>Приложение 3</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 Положению</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о порядке определения объема</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и предоставления субсидий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социально ориентированным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некоммерческим организациям,</w:t>
      </w:r>
    </w:p>
    <w:p w:rsidR="003C2852" w:rsidRPr="007E2326" w:rsidRDefault="003C2852">
      <w:pPr>
        <w:pStyle w:val="ConsPlusNormal"/>
        <w:jc w:val="right"/>
        <w:rPr>
          <w:rFonts w:ascii="Times New Roman" w:hAnsi="Times New Roman" w:cs="Times New Roman"/>
          <w:sz w:val="24"/>
          <w:szCs w:val="24"/>
        </w:rPr>
      </w:pPr>
      <w:proofErr w:type="gramStart"/>
      <w:r w:rsidRPr="007E2326">
        <w:rPr>
          <w:rFonts w:ascii="Times New Roman" w:hAnsi="Times New Roman" w:cs="Times New Roman"/>
          <w:sz w:val="24"/>
          <w:szCs w:val="24"/>
        </w:rPr>
        <w:t>не являющимся государственными</w:t>
      </w:r>
      <w:proofErr w:type="gramEnd"/>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(муниципальными) учреждениями,</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в целях финансового обеспечения</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затрат, связанных с реализацией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социальных проектов</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по предоставлению участникам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 xml:space="preserve">(инвалидам) </w:t>
      </w:r>
      <w:proofErr w:type="gramStart"/>
      <w:r w:rsidRPr="007E2326">
        <w:rPr>
          <w:rFonts w:ascii="Times New Roman" w:hAnsi="Times New Roman" w:cs="Times New Roman"/>
          <w:sz w:val="24"/>
          <w:szCs w:val="24"/>
        </w:rPr>
        <w:t>Великой</w:t>
      </w:r>
      <w:proofErr w:type="gramEnd"/>
      <w:r w:rsidRPr="007E2326">
        <w:rPr>
          <w:rFonts w:ascii="Times New Roman" w:hAnsi="Times New Roman" w:cs="Times New Roman"/>
          <w:sz w:val="24"/>
          <w:szCs w:val="24"/>
        </w:rPr>
        <w:t xml:space="preserve"> Отечественной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войны, инвалидам-колясочникам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услуги по сопровождению</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 социально значимым объектам,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местам проведения досуга,</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отдыха и обратно, на основании</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конкурсного отбора проектов</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Title"/>
        <w:jc w:val="center"/>
        <w:rPr>
          <w:rFonts w:ascii="Times New Roman" w:hAnsi="Times New Roman" w:cs="Times New Roman"/>
          <w:sz w:val="20"/>
          <w:szCs w:val="24"/>
        </w:rPr>
      </w:pPr>
      <w:bookmarkStart w:id="23" w:name="P964"/>
      <w:bookmarkEnd w:id="23"/>
      <w:r w:rsidRPr="007E2326">
        <w:rPr>
          <w:rFonts w:ascii="Times New Roman" w:hAnsi="Times New Roman" w:cs="Times New Roman"/>
          <w:sz w:val="20"/>
          <w:szCs w:val="24"/>
        </w:rPr>
        <w:t>ПОЛОЖЕНИЕ</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О КОНКУРСНОЙ КОМИССИИ ПО ОТБОРУ СОЦИАЛЬНЫХ ПРОЕКТОВ</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 xml:space="preserve">ДЛЯ ПРЕДОСТАВЛЕНИЯ СУБСИДИИ СОЦИАЛЬНО </w:t>
      </w:r>
      <w:proofErr w:type="gramStart"/>
      <w:r w:rsidRPr="007E2326">
        <w:rPr>
          <w:rFonts w:ascii="Times New Roman" w:hAnsi="Times New Roman" w:cs="Times New Roman"/>
          <w:sz w:val="20"/>
          <w:szCs w:val="24"/>
        </w:rPr>
        <w:t>ОРИЕНТИРОВАННЫМ</w:t>
      </w:r>
      <w:proofErr w:type="gramEnd"/>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НЕКОММЕРЧЕСКИМ ОРГАНИЗАЦИЯМ, НЕ ЯВЛЯЮЩИМСЯ ГОСУДАРСТВЕННЫМИ</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 xml:space="preserve">(МУНИЦИПАЛЬНЫМИ) УЧРЕЖДЕНИЯМИ, В ЦЕЛЯХ </w:t>
      </w:r>
      <w:proofErr w:type="gramStart"/>
      <w:r w:rsidRPr="007E2326">
        <w:rPr>
          <w:rFonts w:ascii="Times New Roman" w:hAnsi="Times New Roman" w:cs="Times New Roman"/>
          <w:sz w:val="20"/>
          <w:szCs w:val="24"/>
        </w:rPr>
        <w:t>ФИНАНСОВОГО</w:t>
      </w:r>
      <w:proofErr w:type="gramEnd"/>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ОБЕСПЕЧЕНИЯ ЗАТРАТ, СВЯЗАННЫХ С РЕАЛИЗАЦИЕЙ СОЦИАЛЬНЫХ</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 xml:space="preserve">ПРОЕКТОВ ПО ПРЕДОСТАВЛЕНИЮ УЧАСТНИКАМ (ИНВАЛИДАМ) </w:t>
      </w:r>
      <w:proofErr w:type="gramStart"/>
      <w:r w:rsidRPr="007E2326">
        <w:rPr>
          <w:rFonts w:ascii="Times New Roman" w:hAnsi="Times New Roman" w:cs="Times New Roman"/>
          <w:sz w:val="20"/>
          <w:szCs w:val="24"/>
        </w:rPr>
        <w:t>ВЕЛИКОЙ</w:t>
      </w:r>
      <w:proofErr w:type="gramEnd"/>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ОТЕЧЕСТВЕННОЙ ВОЙНЫ, ИНВАЛИДАМ-КОЛЯСОЧНИКАМ УСЛУГИ</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ПО СОПРОВОЖДЕНИЮ К СОЦИАЛЬНО ЗНАЧИМЫМ ОБЪЕКТАМ, МЕСТАМ</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ПРОВЕДЕНИЯ ДОСУГА, ОТДЫХА И ОБРАТНО, НА ОСНОВАНИИ</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КОНКУРСНОГО ОТБОРА ПРОЕКТОВ</w:t>
      </w:r>
    </w:p>
    <w:p w:rsidR="003C2852" w:rsidRPr="007E2326" w:rsidRDefault="003C285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C2852" w:rsidRPr="007E2326">
        <w:trPr>
          <w:jc w:val="center"/>
        </w:trPr>
        <w:tc>
          <w:tcPr>
            <w:tcW w:w="9294" w:type="dxa"/>
            <w:tcBorders>
              <w:top w:val="nil"/>
              <w:left w:val="single" w:sz="24" w:space="0" w:color="CED3F1"/>
              <w:bottom w:val="nil"/>
              <w:right w:val="single" w:sz="24" w:space="0" w:color="F4F3F8"/>
            </w:tcBorders>
            <w:shd w:val="clear" w:color="auto" w:fill="F4F3F8"/>
          </w:tcPr>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color w:val="392C69"/>
                <w:sz w:val="24"/>
                <w:szCs w:val="24"/>
              </w:rPr>
              <w:t>Список изменяющих документов</w:t>
            </w:r>
          </w:p>
          <w:p w:rsidR="003C2852" w:rsidRPr="007E2326" w:rsidRDefault="003C2852">
            <w:pPr>
              <w:pStyle w:val="ConsPlusNormal"/>
              <w:jc w:val="center"/>
              <w:rPr>
                <w:rFonts w:ascii="Times New Roman" w:hAnsi="Times New Roman" w:cs="Times New Roman"/>
                <w:sz w:val="24"/>
                <w:szCs w:val="24"/>
              </w:rPr>
            </w:pPr>
            <w:r w:rsidRPr="007E2326">
              <w:rPr>
                <w:rFonts w:ascii="Times New Roman" w:hAnsi="Times New Roman" w:cs="Times New Roman"/>
                <w:color w:val="392C69"/>
                <w:sz w:val="24"/>
                <w:szCs w:val="24"/>
              </w:rPr>
              <w:t xml:space="preserve">(в ред. </w:t>
            </w:r>
            <w:hyperlink r:id="rId37"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color w:val="392C69"/>
                <w:sz w:val="24"/>
                <w:szCs w:val="24"/>
              </w:rPr>
              <w:t xml:space="preserve"> администрации </w:t>
            </w:r>
            <w:proofErr w:type="gramStart"/>
            <w:r w:rsidRPr="007E2326">
              <w:rPr>
                <w:rFonts w:ascii="Times New Roman" w:hAnsi="Times New Roman" w:cs="Times New Roman"/>
                <w:color w:val="392C69"/>
                <w:sz w:val="24"/>
                <w:szCs w:val="24"/>
              </w:rPr>
              <w:t>г</w:t>
            </w:r>
            <w:proofErr w:type="gramEnd"/>
            <w:r w:rsidRPr="007E2326">
              <w:rPr>
                <w:rFonts w:ascii="Times New Roman" w:hAnsi="Times New Roman" w:cs="Times New Roman"/>
                <w:color w:val="392C69"/>
                <w:sz w:val="24"/>
                <w:szCs w:val="24"/>
              </w:rPr>
              <w:t>. Красноярска от 13.05.2021 N 327)</w:t>
            </w:r>
          </w:p>
        </w:tc>
      </w:tr>
    </w:tbl>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1. </w:t>
      </w:r>
      <w:proofErr w:type="gramStart"/>
      <w:r w:rsidRPr="007E2326">
        <w:rPr>
          <w:rFonts w:ascii="Times New Roman" w:hAnsi="Times New Roman" w:cs="Times New Roman"/>
          <w:sz w:val="24"/>
          <w:szCs w:val="24"/>
        </w:rPr>
        <w:t>Конкурсная комиссия является коллегиальным совещательным органом по отбору социальных проектов для предоставления субсидии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созданным при управлении социальной защиты населения администрации</w:t>
      </w:r>
      <w:proofErr w:type="gramEnd"/>
      <w:r w:rsidRPr="007E2326">
        <w:rPr>
          <w:rFonts w:ascii="Times New Roman" w:hAnsi="Times New Roman" w:cs="Times New Roman"/>
          <w:sz w:val="24"/>
          <w:szCs w:val="24"/>
        </w:rPr>
        <w:t xml:space="preserve"> города (далее - Управление).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Деятельность конкурсной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Численность конкурсной комиссии составляет не менее 7 человек.</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5. В состав конкурсной комиссии могут входить представители Управления, депутаты Красноярского городского Совета депутатов, представители ГРБС, представители СО НКО, не являющиеся участниками конкурса, а также не входящие в их органы управления, представители общественности.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lastRenderedPageBreak/>
        <w:t>6. Состав конкурсной комиссии утверждается приказом руководителя Управления - председателя конкурсной комиссии не позднее даты начала приема документации для участия в конкурсе.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7. Руководство работой конкурсной комиссии осуществляет ее председатель, в отсутствие председателя руководство конкурсной комиссией осуществляет его заместитель. Председатель конкурсной комиссии назначает дату и время проведения заседаний конкурсной комиссии, предлагает повестку дня заседания конкурсной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8. Заседания конкурсной комиссии правомочны, если на них присутствует не менее 2/3 от установленного числа ее членов. Решения конкурсной комиссии принимаются путем открытого голосования. В случае равенства голосов решающим является голос председателя.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9. По окончании срока приема конкурсной документации секретарь конкурсной комиссии передает конкурсную документацию некоммерческих организаций, содержащую социальные проекты, членам конкурсной комиссии для оценки социального проекта и заполнения экспертных заключений не позднее 15 календарных дней после окончания срока приема документации на участие в конкурсе.</w:t>
      </w:r>
    </w:p>
    <w:p w:rsidR="003C2852" w:rsidRPr="007E2326" w:rsidRDefault="003C2852">
      <w:pPr>
        <w:pStyle w:val="ConsPlusNormal"/>
        <w:jc w:val="both"/>
        <w:rPr>
          <w:rFonts w:ascii="Times New Roman" w:hAnsi="Times New Roman" w:cs="Times New Roman"/>
          <w:sz w:val="24"/>
          <w:szCs w:val="24"/>
        </w:rPr>
      </w:pPr>
      <w:r w:rsidRPr="007E2326">
        <w:rPr>
          <w:rFonts w:ascii="Times New Roman" w:hAnsi="Times New Roman" w:cs="Times New Roman"/>
          <w:sz w:val="24"/>
          <w:szCs w:val="24"/>
        </w:rPr>
        <w:t>(</w:t>
      </w:r>
      <w:proofErr w:type="gramStart"/>
      <w:r w:rsidRPr="007E2326">
        <w:rPr>
          <w:rFonts w:ascii="Times New Roman" w:hAnsi="Times New Roman" w:cs="Times New Roman"/>
          <w:sz w:val="24"/>
          <w:szCs w:val="24"/>
        </w:rPr>
        <w:t>в</w:t>
      </w:r>
      <w:proofErr w:type="gramEnd"/>
      <w:r w:rsidRPr="007E2326">
        <w:rPr>
          <w:rFonts w:ascii="Times New Roman" w:hAnsi="Times New Roman" w:cs="Times New Roman"/>
          <w:sz w:val="24"/>
          <w:szCs w:val="24"/>
        </w:rPr>
        <w:t xml:space="preserve"> ред. </w:t>
      </w:r>
      <w:hyperlink r:id="rId38" w:history="1">
        <w:r w:rsidRPr="007E2326">
          <w:rPr>
            <w:rFonts w:ascii="Times New Roman" w:hAnsi="Times New Roman" w:cs="Times New Roman"/>
            <w:color w:val="0000FF"/>
            <w:sz w:val="24"/>
            <w:szCs w:val="24"/>
          </w:rPr>
          <w:t>Постановления</w:t>
        </w:r>
      </w:hyperlink>
      <w:r w:rsidRPr="007E2326">
        <w:rPr>
          <w:rFonts w:ascii="Times New Roman" w:hAnsi="Times New Roman" w:cs="Times New Roman"/>
          <w:sz w:val="24"/>
          <w:szCs w:val="24"/>
        </w:rPr>
        <w:t xml:space="preserve"> администрации г. Красноярска от 13.05.2021 N 327)</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10. Протокол с указанием победителя конкурса подписывается председателем конкурсной комиссии (или лицом, исполняющим его обязанности) и секретарем конкурсной комиссии не позднее 5 календарных дней с даты изготовления протокола.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11. Хранение протоколов и всех представленных документов осуществляет секретарь конкурсной комиссии в Управлении в течение трех лет.</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Default="003C2852">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Default="007E2326">
      <w:pPr>
        <w:pStyle w:val="ConsPlusNormal"/>
        <w:jc w:val="both"/>
        <w:rPr>
          <w:rFonts w:ascii="Times New Roman" w:hAnsi="Times New Roman" w:cs="Times New Roman"/>
          <w:sz w:val="24"/>
          <w:szCs w:val="24"/>
        </w:rPr>
      </w:pPr>
    </w:p>
    <w:p w:rsidR="007E2326" w:rsidRPr="007E2326" w:rsidRDefault="007E2326">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right"/>
        <w:outlineLvl w:val="1"/>
        <w:rPr>
          <w:rFonts w:ascii="Times New Roman" w:hAnsi="Times New Roman" w:cs="Times New Roman"/>
          <w:sz w:val="24"/>
          <w:szCs w:val="24"/>
        </w:rPr>
      </w:pPr>
      <w:r w:rsidRPr="007E2326">
        <w:rPr>
          <w:rFonts w:ascii="Times New Roman" w:hAnsi="Times New Roman" w:cs="Times New Roman"/>
          <w:sz w:val="24"/>
          <w:szCs w:val="24"/>
        </w:rPr>
        <w:t>Приложение 4</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 Положению</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о порядке определения объема</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и предоставления субсидий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социально ориентированным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lastRenderedPageBreak/>
        <w:t>некоммерческим организациям,</w:t>
      </w:r>
    </w:p>
    <w:p w:rsidR="003C2852" w:rsidRPr="007E2326" w:rsidRDefault="003C2852">
      <w:pPr>
        <w:pStyle w:val="ConsPlusNormal"/>
        <w:jc w:val="right"/>
        <w:rPr>
          <w:rFonts w:ascii="Times New Roman" w:hAnsi="Times New Roman" w:cs="Times New Roman"/>
          <w:sz w:val="24"/>
          <w:szCs w:val="24"/>
        </w:rPr>
      </w:pPr>
      <w:proofErr w:type="gramStart"/>
      <w:r w:rsidRPr="007E2326">
        <w:rPr>
          <w:rFonts w:ascii="Times New Roman" w:hAnsi="Times New Roman" w:cs="Times New Roman"/>
          <w:sz w:val="24"/>
          <w:szCs w:val="24"/>
        </w:rPr>
        <w:t>не являющимся государственными</w:t>
      </w:r>
      <w:proofErr w:type="gramEnd"/>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(муниципальными) учреждениями,</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в целях финансового обеспечения</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затрат, связанных с реализацией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социальных проектов</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по предоставлению участникам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 xml:space="preserve">(инвалидам) </w:t>
      </w:r>
      <w:proofErr w:type="gramStart"/>
      <w:r w:rsidRPr="007E2326">
        <w:rPr>
          <w:rFonts w:ascii="Times New Roman" w:hAnsi="Times New Roman" w:cs="Times New Roman"/>
          <w:sz w:val="24"/>
          <w:szCs w:val="24"/>
        </w:rPr>
        <w:t>Великой</w:t>
      </w:r>
      <w:proofErr w:type="gramEnd"/>
      <w:r w:rsidRPr="007E2326">
        <w:rPr>
          <w:rFonts w:ascii="Times New Roman" w:hAnsi="Times New Roman" w:cs="Times New Roman"/>
          <w:sz w:val="24"/>
          <w:szCs w:val="24"/>
        </w:rPr>
        <w:t xml:space="preserve"> Отечественной</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войны, инвалидам-колясочникам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услуги по сопровождению</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 социально значимым объектам,</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местам проведения досуга,</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отдыха и обратно, на основании</w:t>
      </w:r>
    </w:p>
    <w:p w:rsidR="003C2852" w:rsidRPr="007E2326" w:rsidRDefault="003C2852">
      <w:pPr>
        <w:pStyle w:val="ConsPlusNormal"/>
        <w:jc w:val="right"/>
        <w:rPr>
          <w:rFonts w:ascii="Times New Roman" w:hAnsi="Times New Roman" w:cs="Times New Roman"/>
          <w:sz w:val="24"/>
          <w:szCs w:val="24"/>
        </w:rPr>
      </w:pPr>
      <w:r w:rsidRPr="007E2326">
        <w:rPr>
          <w:rFonts w:ascii="Times New Roman" w:hAnsi="Times New Roman" w:cs="Times New Roman"/>
          <w:sz w:val="24"/>
          <w:szCs w:val="24"/>
        </w:rPr>
        <w:t>конкурсного отбора проектов</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Title"/>
        <w:jc w:val="center"/>
        <w:rPr>
          <w:rFonts w:ascii="Times New Roman" w:hAnsi="Times New Roman" w:cs="Times New Roman"/>
          <w:sz w:val="20"/>
          <w:szCs w:val="24"/>
        </w:rPr>
      </w:pPr>
      <w:bookmarkStart w:id="24" w:name="P1015"/>
      <w:bookmarkEnd w:id="24"/>
      <w:r w:rsidRPr="007E2326">
        <w:rPr>
          <w:rFonts w:ascii="Times New Roman" w:hAnsi="Times New Roman" w:cs="Times New Roman"/>
          <w:sz w:val="20"/>
          <w:szCs w:val="24"/>
        </w:rPr>
        <w:t>ПОЛОЖЕНИЕ</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О КОМИССИИ ПО ПРОВЕДЕНИЮ ПРОВЕРКИ СОБЛЮДЕНИЯ УСЛОВИЙ,</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ЦЕЛЕЙ И ПОРЯДКА ПРЕДОСТАВЛЕНИЯ СУБСИДИЙ СОЦИАЛЬНО</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ОРИЕНТИРОВАННЫМИ НЕКОММЕРЧЕСКИМИ ОРГАНИЗАЦИЯМИ,</w:t>
      </w:r>
    </w:p>
    <w:p w:rsidR="003C2852" w:rsidRPr="007E2326" w:rsidRDefault="003C2852">
      <w:pPr>
        <w:pStyle w:val="ConsPlusTitle"/>
        <w:jc w:val="center"/>
        <w:rPr>
          <w:rFonts w:ascii="Times New Roman" w:hAnsi="Times New Roman" w:cs="Times New Roman"/>
          <w:sz w:val="20"/>
          <w:szCs w:val="24"/>
        </w:rPr>
      </w:pPr>
      <w:proofErr w:type="gramStart"/>
      <w:r w:rsidRPr="007E2326">
        <w:rPr>
          <w:rFonts w:ascii="Times New Roman" w:hAnsi="Times New Roman" w:cs="Times New Roman"/>
          <w:sz w:val="20"/>
          <w:szCs w:val="24"/>
        </w:rPr>
        <w:t>НЕ ЯВЛЯЮЩИМИСЯ ГОСУДАРСТВЕННЫМИ (МУНИЦИПАЛЬНЫМИ)</w:t>
      </w:r>
      <w:proofErr w:type="gramEnd"/>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УЧРЕЖДЕНИЯМИ, В ЦЕЛЯХ ФИНАНСОВОГО ОБЕСПЕЧЕНИЯ ЗАТРАТ,</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СВЯЗАННЫХ С РЕАЛИЗАЦИЕЙ СОЦИАЛЬНЫХ ПРОЕКТОВ</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 xml:space="preserve">ПО ПРЕДОСТАВЛЕНИЮ УЧАСТНИКАМ (ИНВАЛИДАМ) </w:t>
      </w:r>
      <w:proofErr w:type="gramStart"/>
      <w:r w:rsidRPr="007E2326">
        <w:rPr>
          <w:rFonts w:ascii="Times New Roman" w:hAnsi="Times New Roman" w:cs="Times New Roman"/>
          <w:sz w:val="20"/>
          <w:szCs w:val="24"/>
        </w:rPr>
        <w:t>ВЕЛИКОЙ</w:t>
      </w:r>
      <w:proofErr w:type="gramEnd"/>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ОТЕЧЕСТВЕННОЙ ВОЙНЫ, ИНВАЛИДАМ-КОЛЯСОЧНИКАМ УСЛУГИ</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ПО СОПРОВОЖДЕНИЮ К СОЦИАЛЬНО ЗНАЧИМЫМ ОБЪЕКТАМ, МЕСТАМ</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ПРОВЕДЕНИЯ ДОСУГА, ОТДЫХА И ОБРАТНО, НА ОСНОВАНИИ</w:t>
      </w:r>
    </w:p>
    <w:p w:rsidR="003C2852" w:rsidRPr="007E2326" w:rsidRDefault="003C2852">
      <w:pPr>
        <w:pStyle w:val="ConsPlusTitle"/>
        <w:jc w:val="center"/>
        <w:rPr>
          <w:rFonts w:ascii="Times New Roman" w:hAnsi="Times New Roman" w:cs="Times New Roman"/>
          <w:sz w:val="20"/>
          <w:szCs w:val="24"/>
        </w:rPr>
      </w:pPr>
      <w:r w:rsidRPr="007E2326">
        <w:rPr>
          <w:rFonts w:ascii="Times New Roman" w:hAnsi="Times New Roman" w:cs="Times New Roman"/>
          <w:sz w:val="20"/>
          <w:szCs w:val="24"/>
        </w:rPr>
        <w:t>КОНКУРСНОГО ОТБОРА ПРОЕКТОВ</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1. </w:t>
      </w:r>
      <w:proofErr w:type="gramStart"/>
      <w:r w:rsidRPr="007E2326">
        <w:rPr>
          <w:rFonts w:ascii="Times New Roman" w:hAnsi="Times New Roman" w:cs="Times New Roman"/>
          <w:sz w:val="24"/>
          <w:szCs w:val="24"/>
        </w:rPr>
        <w:t xml:space="preserve">Комиссия по проведению проверки соблюдения условий, целей и порядка предоставления субсидий социально ориентированными некоммерческими организациями, не являющимися государственными (муниципальными) учреждениями,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 (далее - комиссия по </w:t>
      </w:r>
      <w:proofErr w:type="spellStart"/>
      <w:r w:rsidRPr="007E2326">
        <w:rPr>
          <w:rFonts w:ascii="Times New Roman" w:hAnsi="Times New Roman" w:cs="Times New Roman"/>
          <w:sz w:val="24"/>
          <w:szCs w:val="24"/>
        </w:rPr>
        <w:t>проведениюпроверки</w:t>
      </w:r>
      <w:proofErr w:type="spellEnd"/>
      <w:proofErr w:type="gramEnd"/>
      <w:r w:rsidRPr="007E2326">
        <w:rPr>
          <w:rFonts w:ascii="Times New Roman" w:hAnsi="Times New Roman" w:cs="Times New Roman"/>
          <w:sz w:val="24"/>
          <w:szCs w:val="24"/>
        </w:rPr>
        <w:t xml:space="preserve">) </w:t>
      </w:r>
      <w:proofErr w:type="gramStart"/>
      <w:r w:rsidRPr="007E2326">
        <w:rPr>
          <w:rFonts w:ascii="Times New Roman" w:hAnsi="Times New Roman" w:cs="Times New Roman"/>
          <w:sz w:val="24"/>
          <w:szCs w:val="24"/>
        </w:rPr>
        <w:t>является коллегиальным совещательным органом по проверке соблюдения условий, целей и порядка предоставления субсидий социально ориентированными некоммерческими организациями, не являющимися государственными (муниципальными) учреждениями,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созданным при управлении социальной защиты населения администрации</w:t>
      </w:r>
      <w:proofErr w:type="gramEnd"/>
      <w:r w:rsidRPr="007E2326">
        <w:rPr>
          <w:rFonts w:ascii="Times New Roman" w:hAnsi="Times New Roman" w:cs="Times New Roman"/>
          <w:sz w:val="24"/>
          <w:szCs w:val="24"/>
        </w:rPr>
        <w:t xml:space="preserve"> города (далее - Управление).</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2. Деятельность комиссии по проведению проверки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3. Численность комиссии по проведению проверки составляет не менее 5 человек.</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4. В состав комиссии по проведению проверки входят:</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заместитель </w:t>
      </w:r>
      <w:proofErr w:type="gramStart"/>
      <w:r w:rsidRPr="007E2326">
        <w:rPr>
          <w:rFonts w:ascii="Times New Roman" w:hAnsi="Times New Roman" w:cs="Times New Roman"/>
          <w:sz w:val="24"/>
          <w:szCs w:val="24"/>
        </w:rPr>
        <w:t>руководителя управления социальной защиты населения администрации</w:t>
      </w:r>
      <w:proofErr w:type="gramEnd"/>
      <w:r w:rsidRPr="007E2326">
        <w:rPr>
          <w:rFonts w:ascii="Times New Roman" w:hAnsi="Times New Roman" w:cs="Times New Roman"/>
          <w:sz w:val="24"/>
          <w:szCs w:val="24"/>
        </w:rPr>
        <w:t xml:space="preserve"> города - начальник отдела по реализации социальных проектов и взаимодействию с социально ориентированными некоммерческими организациями, председатель комиссии;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начальник отдела мониторинга и предоставления мер социальной поддержки населению управления социальной защиты населения администрации города;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lastRenderedPageBreak/>
        <w:t xml:space="preserve">консультант отдела по реализации социальных проектов и взаимодействию с социально ориентированными некоммерческими организациями </w:t>
      </w:r>
      <w:proofErr w:type="gramStart"/>
      <w:r w:rsidRPr="007E2326">
        <w:rPr>
          <w:rFonts w:ascii="Times New Roman" w:hAnsi="Times New Roman" w:cs="Times New Roman"/>
          <w:sz w:val="24"/>
          <w:szCs w:val="24"/>
        </w:rPr>
        <w:t>управления социальной защиты населения администрации города</w:t>
      </w:r>
      <w:proofErr w:type="gramEnd"/>
      <w:r w:rsidRPr="007E2326">
        <w:rPr>
          <w:rFonts w:ascii="Times New Roman" w:hAnsi="Times New Roman" w:cs="Times New Roman"/>
          <w:sz w:val="24"/>
          <w:szCs w:val="24"/>
        </w:rPr>
        <w:t>;</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консультант отдела мониторинга и предоставления мер социальной поддержки населению управления социальной защиты населения администрации города;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главный специалист отдела административных платежей, планирования и контроля управления делами администрации города.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 xml:space="preserve">Персональный состав комиссии по проведению проверки утверждается приказом руководителя Управления не позднее 30 дней </w:t>
      </w:r>
      <w:proofErr w:type="gramStart"/>
      <w:r w:rsidRPr="007E2326">
        <w:rPr>
          <w:rFonts w:ascii="Times New Roman" w:hAnsi="Times New Roman" w:cs="Times New Roman"/>
          <w:sz w:val="24"/>
          <w:szCs w:val="24"/>
        </w:rPr>
        <w:t>с даты перечисления</w:t>
      </w:r>
      <w:proofErr w:type="gramEnd"/>
      <w:r w:rsidRPr="007E2326">
        <w:rPr>
          <w:rFonts w:ascii="Times New Roman" w:hAnsi="Times New Roman" w:cs="Times New Roman"/>
          <w:sz w:val="24"/>
          <w:szCs w:val="24"/>
        </w:rPr>
        <w:t xml:space="preserve"> средств субсидии победителю конкурса.</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5. Руководство работой комиссии по проведению проверки осуществляет ее председатель. Председатель комиссии по проведению проверки назначает дату и время проведения заседаний комиссии по проведению проверки, предлагает повестку дня заседания комиссии по проведению проверки.</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6. Заседания комиссии по проведению проверки правомочны, если на них присутствует не менее 2/3 от установленного числа ее членов. Решения комиссии по проведению проверки принимаются путем открытого голосования. В случае равенства голосов решающим является голос председателя.</w:t>
      </w:r>
    </w:p>
    <w:p w:rsidR="003C2852" w:rsidRPr="007E2326" w:rsidRDefault="003C2852">
      <w:pPr>
        <w:pStyle w:val="ConsPlusNormal"/>
        <w:spacing w:before="220"/>
        <w:ind w:firstLine="540"/>
        <w:jc w:val="both"/>
        <w:rPr>
          <w:rFonts w:ascii="Times New Roman" w:hAnsi="Times New Roman" w:cs="Times New Roman"/>
          <w:sz w:val="24"/>
          <w:szCs w:val="24"/>
        </w:rPr>
      </w:pPr>
      <w:r w:rsidRPr="007E2326">
        <w:rPr>
          <w:rFonts w:ascii="Times New Roman" w:hAnsi="Times New Roman" w:cs="Times New Roman"/>
          <w:sz w:val="24"/>
          <w:szCs w:val="24"/>
        </w:rPr>
        <w:t>7. Хранение актов проверки и всех представленных документов осуществляется в течение трех лет.</w:t>
      </w: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jc w:val="both"/>
        <w:rPr>
          <w:rFonts w:ascii="Times New Roman" w:hAnsi="Times New Roman" w:cs="Times New Roman"/>
          <w:sz w:val="24"/>
          <w:szCs w:val="24"/>
        </w:rPr>
      </w:pPr>
    </w:p>
    <w:p w:rsidR="003C2852" w:rsidRPr="007E2326" w:rsidRDefault="003C2852">
      <w:pPr>
        <w:pStyle w:val="ConsPlusNormal"/>
        <w:pBdr>
          <w:top w:val="single" w:sz="6" w:space="0" w:color="auto"/>
        </w:pBdr>
        <w:spacing w:before="100" w:after="100"/>
        <w:jc w:val="both"/>
        <w:rPr>
          <w:rFonts w:ascii="Times New Roman" w:hAnsi="Times New Roman" w:cs="Times New Roman"/>
          <w:sz w:val="24"/>
          <w:szCs w:val="24"/>
        </w:rPr>
      </w:pPr>
    </w:p>
    <w:p w:rsidR="00937D46" w:rsidRPr="007E2326" w:rsidRDefault="00937D46">
      <w:pPr>
        <w:rPr>
          <w:rFonts w:ascii="Times New Roman" w:hAnsi="Times New Roman" w:cs="Times New Roman"/>
          <w:sz w:val="24"/>
          <w:szCs w:val="24"/>
        </w:rPr>
      </w:pPr>
      <w:bookmarkStart w:id="25" w:name="_GoBack"/>
      <w:bookmarkEnd w:id="25"/>
    </w:p>
    <w:sectPr w:rsidR="00937D46" w:rsidRPr="007E2326" w:rsidSect="007E2326">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2852"/>
    <w:rsid w:val="003C2852"/>
    <w:rsid w:val="007E2326"/>
    <w:rsid w:val="00937D46"/>
    <w:rsid w:val="00940F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F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8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28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28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28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28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28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28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285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8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28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28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28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28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28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28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28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06471860F40B7368FA1BA3282860BC2D2ADD603F87F8C4DA14718CDF1A3E06C704928491ADE1A33CD2AEC86542F2F9A0505CE62FE85DB19480B9DE746K2K" TargetMode="External"/><Relationship Id="rId18" Type="http://schemas.openxmlformats.org/officeDocument/2006/relationships/hyperlink" Target="consultantplus://offline/ref=E06471860F40B7368FA1BA3282860BC2D2ADD603F87C8C4FA34518CDF1A3E06C704928491ADE1A33CD2AEC845E2F2F9A0505CE62FE85DB19480B9DE746K2K" TargetMode="External"/><Relationship Id="rId26" Type="http://schemas.openxmlformats.org/officeDocument/2006/relationships/hyperlink" Target="consultantplus://offline/ref=E06471860F40B7368FA1BA3282860BC2D2ADD603F87C8C4FA34518CDF1A3E06C704928491ADE1A33CD2AEC84542F2F9A0505CE62FE85DB19480B9DE746K2K" TargetMode="External"/><Relationship Id="rId39" Type="http://schemas.openxmlformats.org/officeDocument/2006/relationships/fontTable" Target="fontTable.xml"/><Relationship Id="rId21" Type="http://schemas.openxmlformats.org/officeDocument/2006/relationships/hyperlink" Target="consultantplus://offline/ref=E06471860F40B7368FA1A43F94EA54CDD2AE8F0FFC7C8018F9141E9AAEF3E63930092E1C5A9E1C669C6EB98B5F2C65CB474EC160F449KAK" TargetMode="External"/><Relationship Id="rId34" Type="http://schemas.openxmlformats.org/officeDocument/2006/relationships/hyperlink" Target="consultantplus://offline/ref=E06471860F40B7368FA1BA3282860BC2D2ADD603F87C8C4FA34518CDF1A3E06C704928491ADE1A33CD2AEC825D2F2F9A0505CE62FE85DB19480B9DE746K2K" TargetMode="External"/><Relationship Id="rId42" Type="http://schemas.openxmlformats.org/officeDocument/2006/relationships/customXml" Target="../customXml/item1.xml"/><Relationship Id="rId7" Type="http://schemas.openxmlformats.org/officeDocument/2006/relationships/hyperlink" Target="consultantplus://offline/ref=E06471860F40B7368FA1BA3282860BC2D2ADD603F87E8E49AC4218CDF1A3E06C704928491ADE1A33CD2AEF83552F2F9A0505CE62FE85DB19480B9DE746K2K" TargetMode="External"/><Relationship Id="rId2" Type="http://schemas.openxmlformats.org/officeDocument/2006/relationships/settings" Target="settings.xml"/><Relationship Id="rId16" Type="http://schemas.openxmlformats.org/officeDocument/2006/relationships/hyperlink" Target="consultantplus://offline/ref=E06471860F40B7368FA1BA3282860BC2D2ADD603F87C8C4FA34518CDF1A3E06C704928491ADE1A33CD2AEC865B2F2F9A0505CE62FE85DB19480B9DE746K2K" TargetMode="External"/><Relationship Id="rId20" Type="http://schemas.openxmlformats.org/officeDocument/2006/relationships/hyperlink" Target="consultantplus://offline/ref=E06471860F40B7368FA1BA3282860BC2D2ADD603F87C8C4FA34518CDF1A3E06C704928491ADE1A33CD2AEC845E2F2F9A0505CE62FE85DB19480B9DE746K2K" TargetMode="External"/><Relationship Id="rId29" Type="http://schemas.openxmlformats.org/officeDocument/2006/relationships/hyperlink" Target="consultantplus://offline/ref=E06471860F40B7368FA1BA3282860BC2D2ADD603F87C8C4FA34518CDF1A3E06C704928491ADE1A33CD2AEC855C2F2F9A0505CE62FE85DB19480B9DE746K2K" TargetMode="External"/><Relationship Id="rId41"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06471860F40B7368FA1A43F94EA54CDD2AE8E07FF7B8018F9141E9AAEF3E63930092E1C59991235C821B8D7197176C9494EC366E899DB1D45K7K" TargetMode="External"/><Relationship Id="rId11" Type="http://schemas.openxmlformats.org/officeDocument/2006/relationships/hyperlink" Target="consultantplus://offline/ref=E06471860F40B7368FA1BA3282860BC2D2ADD603F87E8849AC4218CDF1A3E06C7049284908DE423FCF22F2865B3A79CB4345K1K" TargetMode="External"/><Relationship Id="rId24" Type="http://schemas.openxmlformats.org/officeDocument/2006/relationships/hyperlink" Target="consultantplus://offline/ref=E06471860F40B7368FA1BA3282860BC2D2ADD603F87C8C4FA34518CDF1A3E06C704928491ADE1A33CD2AEC845B2F2F9A0505CE62FE85DB19480B9DE746K2K" TargetMode="External"/><Relationship Id="rId32" Type="http://schemas.openxmlformats.org/officeDocument/2006/relationships/hyperlink" Target="consultantplus://offline/ref=E06471860F40B7368FA1BA3282860BC2D2ADD603F87C8C4FA34518CDF1A3E06C704928491ADE1A33CD2AEC85552F2F9A0505CE62FE85DB19480B9DE746K2K" TargetMode="External"/><Relationship Id="rId37" Type="http://schemas.openxmlformats.org/officeDocument/2006/relationships/hyperlink" Target="consultantplus://offline/ref=E06471860F40B7368FA1BA3282860BC2D2ADD603F87C8C4FA34518CDF1A3E06C704928491ADE1A33CD2AEC82592F2F9A0505CE62FE85DB19480B9DE746K2K" TargetMode="External"/><Relationship Id="rId40" Type="http://schemas.openxmlformats.org/officeDocument/2006/relationships/theme" Target="theme/theme1.xml"/><Relationship Id="rId5" Type="http://schemas.openxmlformats.org/officeDocument/2006/relationships/hyperlink" Target="consultantplus://offline/ref=E06471860F40B7368FA1BA3282860BC2D2ADD603F87C8C4FA34518CDF1A3E06C704928491ADE1A33CD2AEC86582F2F9A0505CE62FE85DB19480B9DE746K2K" TargetMode="External"/><Relationship Id="rId15" Type="http://schemas.openxmlformats.org/officeDocument/2006/relationships/hyperlink" Target="consultantplus://offline/ref=E06471860F40B7368FA1A43F94EA54CDD2AE8F0FFC7C8018F9141E9AAEF3E63930092E1C5A9E1C669C6EB98B5F2C65CB474EC160F449KAK" TargetMode="External"/><Relationship Id="rId23" Type="http://schemas.openxmlformats.org/officeDocument/2006/relationships/hyperlink" Target="consultantplus://offline/ref=E06471860F40B7368FA1BA3282860BC2D2ADD603F87C8C4FA34518CDF1A3E06C704928491ADE1A33CD2AEC845E2F2F9A0505CE62FE85DB19480B9DE746K2K" TargetMode="External"/><Relationship Id="rId28" Type="http://schemas.openxmlformats.org/officeDocument/2006/relationships/hyperlink" Target="consultantplus://offline/ref=E06471860F40B7368FA1BA3282860BC2D2ADD603F87C8C4FA34518CDF1A3E06C704928491ADE1A33CD2AEC855D2F2F9A0505CE62FE85DB19480B9DE746K2K" TargetMode="External"/><Relationship Id="rId36" Type="http://schemas.openxmlformats.org/officeDocument/2006/relationships/hyperlink" Target="consultantplus://offline/ref=E06471860F40B7368FA1BA3282860BC2D2ADD603F87C8C4FA34518CDF1A3E06C704928491ADE1A33CD2AEC825E2F2F9A0505CE62FE85DB19480B9DE746K2K" TargetMode="External"/><Relationship Id="rId10" Type="http://schemas.openxmlformats.org/officeDocument/2006/relationships/hyperlink" Target="consultantplus://offline/ref=E06471860F40B7368FA1BA3282860BC2D2ADD603F87F8949A34218CDF1A3E06C7049284908DE423FCF22F2865B3A79CB4345K1K" TargetMode="External"/><Relationship Id="rId19" Type="http://schemas.openxmlformats.org/officeDocument/2006/relationships/hyperlink" Target="consultantplus://offline/ref=E06471860F40B7368FA1BA3282860BC2D2ADD603F87C8C4FA34518CDF1A3E06C704928491ADE1A33CD2AEC84592F2F9A0505CE62FE85DB19480B9DE746K2K" TargetMode="External"/><Relationship Id="rId31" Type="http://schemas.openxmlformats.org/officeDocument/2006/relationships/hyperlink" Target="consultantplus://offline/ref=E06471860F40B7368FA1BA3282860BC2D2ADD603F87C8C4FA34518CDF1A3E06C704928491ADE1A33CD2AEC845E2F2F9A0505CE62FE85DB19480B9DE746K2K" TargetMode="External"/><Relationship Id="rId44" Type="http://schemas.openxmlformats.org/officeDocument/2006/relationships/customXml" Target="../customXml/item3.xml"/><Relationship Id="rId4" Type="http://schemas.openxmlformats.org/officeDocument/2006/relationships/hyperlink" Target="https://www.consultant.ru" TargetMode="External"/><Relationship Id="rId9" Type="http://schemas.openxmlformats.org/officeDocument/2006/relationships/hyperlink" Target="consultantplus://offline/ref=E06471860F40B7368FA1BA3282860BC2D2ADD603F87E8E49AC4218CDF1A3E06C704928491ADE1A33CD2AE88E5D2F2F9A0505CE62FE85DB19480B9DE746K2K" TargetMode="External"/><Relationship Id="rId14" Type="http://schemas.openxmlformats.org/officeDocument/2006/relationships/hyperlink" Target="consultantplus://offline/ref=E06471860F40B7368FA1BA3282860BC2D2ADD603F87C8C4FA34518CDF1A3E06C704928491ADE1A33CD2AEC86582F2F9A0505CE62FE85DB19480B9DE746K2K" TargetMode="External"/><Relationship Id="rId22" Type="http://schemas.openxmlformats.org/officeDocument/2006/relationships/hyperlink" Target="consultantplus://offline/ref=E06471860F40B7368FA1BA3282860BC2D2ADD603F87C8C4FA34518CDF1A3E06C704928491ADE1A33CD2AEC84582F2F9A0505CE62FE85DB19480B9DE746K2K" TargetMode="External"/><Relationship Id="rId27" Type="http://schemas.openxmlformats.org/officeDocument/2006/relationships/hyperlink" Target="consultantplus://offline/ref=E06471860F40B7368FA1BA3282860BC2D2ADD603F87C8C4FA34518CDF1A3E06C704928491ADE1A33CD2AEC845E2F2F9A0505CE62FE85DB19480B9DE746K2K" TargetMode="External"/><Relationship Id="rId30" Type="http://schemas.openxmlformats.org/officeDocument/2006/relationships/hyperlink" Target="consultantplus://offline/ref=E06471860F40B7368FA1BA3282860BC2D2ADD603F87C8C4FA34518CDF1A3E06C704928491ADE1A33CD2AEC855E2F2F9A0505CE62FE85DB19480B9DE746K2K" TargetMode="External"/><Relationship Id="rId35" Type="http://schemas.openxmlformats.org/officeDocument/2006/relationships/hyperlink" Target="consultantplus://offline/ref=E06471860F40B7368FA1BA3282860BC2D2ADD603F87C8C4FA34518CDF1A3E06C704928491ADE1A33CD2AEC825C2F2F9A0505CE62FE85DB19480B9DE746K2K" TargetMode="External"/><Relationship Id="rId43" Type="http://schemas.openxmlformats.org/officeDocument/2006/relationships/customXml" Target="../customXml/item2.xml"/><Relationship Id="rId8" Type="http://schemas.openxmlformats.org/officeDocument/2006/relationships/hyperlink" Target="consultantplus://offline/ref=E06471860F40B7368FA1BA3282860BC2D2ADD603F87E8E49AC4218CDF1A3E06C704928491ADE1A33CD29E7D20C602EC64358DD60F085D91F5440K8K" TargetMode="External"/><Relationship Id="rId3" Type="http://schemas.openxmlformats.org/officeDocument/2006/relationships/webSettings" Target="webSettings.xml"/><Relationship Id="rId12" Type="http://schemas.openxmlformats.org/officeDocument/2006/relationships/hyperlink" Target="consultantplus://offline/ref=E06471860F40B7368FA1BA3282860BC2D2ADD603F87E8848A14218CDF1A3E06C7049284908DE423FCF22F2865B3A79CB4345K1K" TargetMode="External"/><Relationship Id="rId17" Type="http://schemas.openxmlformats.org/officeDocument/2006/relationships/hyperlink" Target="consultantplus://offline/ref=E06471860F40B7368FA1BA3282860BC2D2ADD603F87C8C4FA34518CDF1A3E06C704928491ADE1A33CD2AEC865A2F2F9A0505CE62FE85DB19480B9DE746K2K" TargetMode="External"/><Relationship Id="rId25" Type="http://schemas.openxmlformats.org/officeDocument/2006/relationships/hyperlink" Target="consultantplus://offline/ref=E06471860F40B7368FA1BA3282860BC2D2ADD603F87C8C4FA34518CDF1A3E06C704928491ADE1A33CD2AEC845A2F2F9A0505CE62FE85DB19480B9DE746K2K" TargetMode="External"/><Relationship Id="rId33" Type="http://schemas.openxmlformats.org/officeDocument/2006/relationships/hyperlink" Target="consultantplus://offline/ref=E06471860F40B7368FA1BA3282860BC2D2ADD603F87C8C4FA34518CDF1A3E06C704928491ADE1A33CD2AEC85542F2F9A0505CE62FE85DB19480B9DE746K2K" TargetMode="External"/><Relationship Id="rId38" Type="http://schemas.openxmlformats.org/officeDocument/2006/relationships/hyperlink" Target="consultantplus://offline/ref=E06471860F40B7368FA1BA3282860BC2D2ADD603F87C8C4FA34518CDF1A3E06C704928491ADE1A33CD2AEC82592F2F9A0505CE62FE85DB19480B9DE746K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E9304F-E04F-49F7-8BAF-40BD3098057A}"/>
</file>

<file path=customXml/itemProps2.xml><?xml version="1.0" encoding="utf-8"?>
<ds:datastoreItem xmlns:ds="http://schemas.openxmlformats.org/officeDocument/2006/customXml" ds:itemID="{F0D59D0C-BB53-4A4E-872F-669026971696}"/>
</file>

<file path=customXml/itemProps3.xml><?xml version="1.0" encoding="utf-8"?>
<ds:datastoreItem xmlns:ds="http://schemas.openxmlformats.org/officeDocument/2006/customXml" ds:itemID="{D4C77831-BEA1-454C-A7C1-1270E7DB6D56}"/>
</file>

<file path=docProps/app.xml><?xml version="1.0" encoding="utf-8"?>
<Properties xmlns="http://schemas.openxmlformats.org/officeDocument/2006/extended-properties" xmlns:vt="http://schemas.openxmlformats.org/officeDocument/2006/docPropsVTypes">
  <Template>Normal</Template>
  <TotalTime>5</TotalTime>
  <Pages>30</Pages>
  <Words>11217</Words>
  <Characters>63939</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Лоншакова Татьяна Викторовна</dc:creator>
  <cp:lastModifiedBy>valyuh</cp:lastModifiedBy>
  <cp:revision>2</cp:revision>
  <dcterms:created xsi:type="dcterms:W3CDTF">2021-06-28T10:10:00Z</dcterms:created>
  <dcterms:modified xsi:type="dcterms:W3CDTF">2022-02-10T05:04:00Z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