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736B5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355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36B5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36B56">
        <w:rPr>
          <w:rFonts w:ascii="Times New Roman" w:hAnsi="Times New Roman" w:cs="Times New Roman"/>
          <w:bCs/>
          <w:snapToGrid w:val="0"/>
          <w:sz w:val="24"/>
          <w:szCs w:val="24"/>
        </w:rPr>
        <w:t>13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736B56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552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36B5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BE6A4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BE6A41">
        <w:rPr>
          <w:rFonts w:ascii="Times New Roman" w:hAnsi="Times New Roman"/>
          <w:sz w:val="24"/>
          <w:szCs w:val="24"/>
        </w:rPr>
        <w:t>единым лотом нежилых помещений общей площадью 184 кв. м, расположенных по адресу</w:t>
      </w:r>
      <w:r w:rsidR="00BE6A41">
        <w:rPr>
          <w:rFonts w:ascii="Times New Roman" w:hAnsi="Times New Roman" w:cs="Times New Roman"/>
          <w:sz w:val="24"/>
          <w:szCs w:val="24"/>
        </w:rPr>
        <w:t>: г. Красноярск, ул. Краснодарская, д. 3, пом. 172, 173, 174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6631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6B66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6631" w:rsidRPr="00E57E53">
        <w:rPr>
          <w:rFonts w:ascii="Times New Roman" w:hAnsi="Times New Roman" w:cs="Times New Roman"/>
          <w:sz w:val="24"/>
          <w:szCs w:val="24"/>
        </w:rPr>
        <w:t>«</w:t>
      </w:r>
      <w:r w:rsidR="00736B56">
        <w:rPr>
          <w:rFonts w:ascii="Times New Roman" w:hAnsi="Times New Roman" w:cs="Times New Roman"/>
          <w:sz w:val="24"/>
          <w:szCs w:val="24"/>
        </w:rPr>
        <w:t>09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736B56">
        <w:rPr>
          <w:rFonts w:ascii="Times New Roman" w:hAnsi="Times New Roman" w:cs="Times New Roman"/>
          <w:sz w:val="24"/>
          <w:szCs w:val="24"/>
        </w:rPr>
        <w:t>декабря</w:t>
      </w:r>
      <w:r w:rsidR="006B6631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6B6631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736B5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7</w:t>
        </w:r>
      </w:hyperlink>
      <w:r w:rsidR="002355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8</w:t>
      </w:r>
      <w:r w:rsidR="006B6631" w:rsidRPr="00C03386">
        <w:rPr>
          <w:rFonts w:ascii="Times New Roman" w:hAnsi="Times New Roman" w:cs="Times New Roman"/>
          <w:sz w:val="24"/>
          <w:szCs w:val="24"/>
        </w:rPr>
        <w:t>)</w:t>
      </w:r>
      <w:r w:rsidR="006B6631">
        <w:rPr>
          <w:rFonts w:ascii="Times New Roman" w:hAnsi="Times New Roman" w:cs="Times New Roman"/>
          <w:sz w:val="24"/>
          <w:szCs w:val="24"/>
        </w:rPr>
        <w:t xml:space="preserve">,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6B6631">
        <w:rPr>
          <w:rFonts w:ascii="Times New Roman" w:hAnsi="Times New Roman" w:cs="Times New Roman"/>
          <w:sz w:val="24"/>
          <w:szCs w:val="24"/>
        </w:rPr>
        <w:t xml:space="preserve">      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6B6631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B6631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6B663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6B6631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B6631" w:rsidRPr="00E57E53">
        <w:rPr>
          <w:rFonts w:ascii="Times New Roman" w:hAnsi="Times New Roman" w:cs="Times New Roman"/>
          <w:sz w:val="24"/>
          <w:szCs w:val="24"/>
        </w:rPr>
        <w:t>а также на официальном сайте администрации города</w:t>
      </w:r>
      <w:proofErr w:type="gramEnd"/>
      <w:r w:rsidR="006B6631" w:rsidRPr="00E57E5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926C94" w:rsidRPr="00E57E53" w:rsidRDefault="00BE6A41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3. </w:t>
      </w:r>
      <w:r w:rsidR="00926C94" w:rsidRPr="00E57E53">
        <w:rPr>
          <w:bCs/>
        </w:rPr>
        <w:t>Даты начала и окончания приема заявок</w:t>
      </w:r>
      <w:r w:rsidR="00926C94" w:rsidRPr="00E57E53">
        <w:t xml:space="preserve"> на участие в </w:t>
      </w:r>
      <w:r w:rsidR="00926C94">
        <w:t>продаже</w:t>
      </w:r>
      <w:r w:rsidR="00926C94" w:rsidRPr="00E57E53">
        <w:t xml:space="preserve">: </w:t>
      </w:r>
      <w:r w:rsidR="00926C94" w:rsidRPr="00E57E53">
        <w:rPr>
          <w:bCs/>
        </w:rPr>
        <w:t xml:space="preserve">с </w:t>
      </w:r>
      <w:r w:rsidR="00736B56">
        <w:rPr>
          <w:bCs/>
        </w:rPr>
        <w:t>10</w:t>
      </w:r>
      <w:r w:rsidR="00926C94">
        <w:rPr>
          <w:bCs/>
        </w:rPr>
        <w:t>.</w:t>
      </w:r>
      <w:r w:rsidR="0023552A">
        <w:rPr>
          <w:bCs/>
        </w:rPr>
        <w:t>1</w:t>
      </w:r>
      <w:r w:rsidR="00736B56">
        <w:rPr>
          <w:bCs/>
        </w:rPr>
        <w:t>2</w:t>
      </w:r>
      <w:r w:rsidR="00926C94" w:rsidRPr="00E57E53">
        <w:rPr>
          <w:bCs/>
        </w:rPr>
        <w:t>.20</w:t>
      </w:r>
      <w:r w:rsidR="00926C94">
        <w:rPr>
          <w:bCs/>
        </w:rPr>
        <w:t>22</w:t>
      </w:r>
      <w:r w:rsidR="00926C94" w:rsidRPr="00E57E53">
        <w:rPr>
          <w:bCs/>
        </w:rPr>
        <w:t xml:space="preserve"> по </w:t>
      </w:r>
      <w:r w:rsidR="00736B56">
        <w:rPr>
          <w:bCs/>
        </w:rPr>
        <w:t>11</w:t>
      </w:r>
      <w:r w:rsidR="006B6631">
        <w:rPr>
          <w:bCs/>
        </w:rPr>
        <w:t>.</w:t>
      </w:r>
      <w:r w:rsidR="00736B56">
        <w:rPr>
          <w:bCs/>
        </w:rPr>
        <w:t>0</w:t>
      </w:r>
      <w:r w:rsidR="0023552A">
        <w:rPr>
          <w:bCs/>
        </w:rPr>
        <w:t>1</w:t>
      </w:r>
      <w:r w:rsidR="00926C94">
        <w:rPr>
          <w:bCs/>
        </w:rPr>
        <w:t>.202</w:t>
      </w:r>
      <w:r w:rsidR="00736B56">
        <w:rPr>
          <w:bCs/>
        </w:rPr>
        <w:t>3</w:t>
      </w:r>
      <w:r w:rsidR="00926C94"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36B56">
        <w:rPr>
          <w:bCs/>
        </w:rPr>
        <w:t>13</w:t>
      </w:r>
      <w:r>
        <w:rPr>
          <w:bCs/>
        </w:rPr>
        <w:t>.</w:t>
      </w:r>
      <w:r w:rsidR="00736B56">
        <w:rPr>
          <w:bCs/>
        </w:rPr>
        <w:t>0</w:t>
      </w:r>
      <w:r w:rsidR="0023552A">
        <w:rPr>
          <w:bCs/>
        </w:rPr>
        <w:t>1</w:t>
      </w:r>
      <w:r>
        <w:rPr>
          <w:bCs/>
        </w:rPr>
        <w:t>.202</w:t>
      </w:r>
      <w:r w:rsidR="00736B56">
        <w:rPr>
          <w:bCs/>
        </w:rPr>
        <w:t>3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736B56">
        <w:rPr>
          <w:bCs/>
        </w:rPr>
        <w:t>17</w:t>
      </w:r>
      <w:r>
        <w:rPr>
          <w:bCs/>
        </w:rPr>
        <w:t>.</w:t>
      </w:r>
      <w:r w:rsidR="00736B56">
        <w:rPr>
          <w:bCs/>
        </w:rPr>
        <w:t>01</w:t>
      </w:r>
      <w:r>
        <w:rPr>
          <w:bCs/>
        </w:rPr>
        <w:t>.202</w:t>
      </w:r>
      <w:r w:rsidR="00736B56">
        <w:rPr>
          <w:bCs/>
        </w:rPr>
        <w:t>3</w:t>
      </w:r>
      <w:r>
        <w:rPr>
          <w:bCs/>
        </w:rPr>
        <w:t xml:space="preserve"> в 1</w:t>
      </w:r>
      <w:r w:rsidR="00736B56">
        <w:rPr>
          <w:bCs/>
        </w:rPr>
        <w:t>1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 w:rsidR="007C19E5"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736B56">
        <w:rPr>
          <w:color w:val="000000"/>
        </w:rPr>
        <w:t>7</w:t>
      </w:r>
      <w:bookmarkStart w:id="0" w:name="_GoBack"/>
      <w:bookmarkEnd w:id="0"/>
      <w:r w:rsidR="0023552A">
        <w:rPr>
          <w:color w:val="000000"/>
        </w:rPr>
        <w:t>8</w:t>
      </w:r>
      <w:r w:rsidR="007C19E5">
        <w:t>)</w:t>
      </w:r>
      <w:r w:rsidR="007C19E5" w:rsidRPr="007C19E5">
        <w:rPr>
          <w:bCs/>
        </w:rPr>
        <w:t xml:space="preserve"> признан</w:t>
      </w:r>
      <w:r>
        <w:rPr>
          <w:bCs/>
        </w:rPr>
        <w:t>а</w:t>
      </w:r>
      <w:r w:rsidR="007C19E5" w:rsidRPr="007C19E5">
        <w:rPr>
          <w:bCs/>
        </w:rPr>
        <w:t xml:space="preserve"> несостоявш</w:t>
      </w:r>
      <w:r>
        <w:rPr>
          <w:bCs/>
        </w:rPr>
        <w:t>ейся</w:t>
      </w:r>
      <w:r w:rsidR="007C19E5" w:rsidRPr="007C19E5">
        <w:rPr>
          <w:bCs/>
        </w:rPr>
        <w:t xml:space="preserve"> в связи с отсутствием </w:t>
      </w:r>
      <w:r w:rsidR="007C19E5">
        <w:rPr>
          <w:bCs/>
        </w:rPr>
        <w:t>заявок на участие</w:t>
      </w:r>
      <w:r w:rsidR="007C19E5"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3552A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64CDB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B6631"/>
    <w:rsid w:val="00736B5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E6A41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2021-01-12T10:12:00Z</cp:lastPrinted>
  <dcterms:created xsi:type="dcterms:W3CDTF">2021-06-16T10:03:00Z</dcterms:created>
  <dcterms:modified xsi:type="dcterms:W3CDTF">2023-01-13T04:40:00Z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