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7EB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003F5" w:rsidP="007F2A0B">
      <w:pPr>
        <w:ind w:left="6237"/>
        <w:rPr>
          <w:sz w:val="28"/>
          <w:szCs w:val="28"/>
        </w:rPr>
      </w:pPr>
      <w:r w:rsidRPr="007003F5">
        <w:rPr>
          <w:sz w:val="28"/>
          <w:szCs w:val="28"/>
        </w:rPr>
        <w:t>от 22.08.2018  № 34-о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07E7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445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0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стр.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52158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52158">
        <w:rPr>
          <w:rFonts w:cs="Times New Roman"/>
          <w:sz w:val="28"/>
          <w:szCs w:val="28"/>
        </w:rPr>
        <w:t>219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нежилых зданий с земельным участком по </w:t>
      </w:r>
      <w:r w:rsidR="00AC7387">
        <w:rPr>
          <w:rFonts w:cs="Times New Roman"/>
          <w:sz w:val="28"/>
          <w:szCs w:val="28"/>
        </w:rPr>
        <w:t>ул. Семафорной</w:t>
      </w:r>
      <w:r w:rsidR="00360C91">
        <w:rPr>
          <w:rFonts w:cs="Times New Roman"/>
          <w:sz w:val="28"/>
          <w:szCs w:val="28"/>
        </w:rPr>
        <w:t xml:space="preserve">, </w:t>
      </w:r>
      <w:r w:rsidR="00AC7387">
        <w:rPr>
          <w:rFonts w:cs="Times New Roman"/>
          <w:sz w:val="28"/>
          <w:szCs w:val="28"/>
        </w:rPr>
        <w:t>445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0</w:t>
      </w:r>
      <w:r w:rsidR="00360C91">
        <w:rPr>
          <w:rFonts w:cs="Times New Roman"/>
          <w:sz w:val="28"/>
          <w:szCs w:val="28"/>
        </w:rPr>
        <w:t xml:space="preserve">, стр. </w:t>
      </w:r>
      <w:r w:rsidR="00AC7387">
        <w:rPr>
          <w:rFonts w:cs="Times New Roman"/>
          <w:sz w:val="28"/>
          <w:szCs w:val="28"/>
        </w:rPr>
        <w:t>11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2, стр. 13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4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стоящее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одноэ</w:t>
      </w:r>
      <w:r>
        <w:rPr>
          <w:rFonts w:ascii="Times New Roman" w:hAnsi="Times New Roman" w:cs="Times New Roman"/>
          <w:b w:val="0"/>
          <w:sz w:val="28"/>
          <w:szCs w:val="28"/>
        </w:rPr>
        <w:t>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1980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144,2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ул. Семафорной, 445</w:t>
      </w:r>
      <w:r>
        <w:rPr>
          <w:rFonts w:ascii="Times New Roman" w:hAnsi="Times New Roman" w:cs="Times New Roman"/>
          <w:b w:val="0"/>
          <w:sz w:val="28"/>
          <w:szCs w:val="28"/>
        </w:rPr>
        <w:t>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277,5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11.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1231,6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12.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532,2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13.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858,6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14.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0600027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>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6 837,0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ул. Семафо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р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445, </w:t>
      </w:r>
      <w:r>
        <w:rPr>
          <w:rFonts w:ascii="Times New Roman" w:hAnsi="Times New Roman" w:cs="Times New Roman"/>
          <w:b w:val="0"/>
          <w:sz w:val="28"/>
          <w:szCs w:val="28"/>
        </w:rPr>
        <w:t>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2, стр. 13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proofErr w:type="gramStart"/>
      <w:r w:rsidR="007F02D2">
        <w:rPr>
          <w:rFonts w:ascii="Times New Roman" w:hAnsi="Times New Roman" w:cs="Times New Roman"/>
          <w:b w:val="0"/>
          <w:sz w:val="28"/>
          <w:szCs w:val="28"/>
        </w:rPr>
        <w:t>занимаемый</w:t>
      </w:r>
      <w:proofErr w:type="gramEnd"/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 нежилыми зданиями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003F5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003F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003F5" w:rsidRPr="007003F5">
        <w:rPr>
          <w:rFonts w:cs="Times New Roman"/>
          <w:sz w:val="28"/>
          <w:szCs w:val="28"/>
        </w:rPr>
        <w:t xml:space="preserve">28 сентября 2018 года с 15 часов 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20 234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двадцать миллионов двести тридцать четыре тысячи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с учетом НДС для нежилых зданий, в том числе рыночная стоимость земел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участка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8 878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восемь миллионов восемьсот семьдесят восемь т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ы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1 011 700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282C0E">
        <w:rPr>
          <w:rFonts w:ascii="Times New Roman" w:hAnsi="Times New Roman" w:cs="Times New Roman"/>
          <w:b w:val="0"/>
          <w:sz w:val="28"/>
          <w:szCs w:val="28"/>
        </w:rPr>
        <w:t>одиннадцать тысяч 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лых зданий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4 046 800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четыре миллиона сорок шесть тысяч восемьсот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003F5" w:rsidRPr="007003F5">
        <w:rPr>
          <w:rFonts w:ascii="Times New Roman" w:hAnsi="Times New Roman" w:cs="Times New Roman"/>
          <w:b w:val="0"/>
          <w:sz w:val="28"/>
          <w:szCs w:val="28"/>
        </w:rPr>
        <w:t xml:space="preserve">24 августа 2018 года по 19 сентября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445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003F5" w:rsidRPr="007003F5">
        <w:rPr>
          <w:rFonts w:cs="Times New Roman"/>
          <w:bCs/>
          <w:sz w:val="28"/>
          <w:szCs w:val="28"/>
        </w:rPr>
        <w:t>с 24 августа 2018 года. Окончание приема заявок 19 сентября  2018 года в 10:00 часов.</w:t>
      </w:r>
      <w:bookmarkStart w:id="0" w:name="_GoBack"/>
      <w:bookmarkEnd w:id="0"/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003F5">
        <w:rPr>
          <w:rFonts w:cs="Times New Roman"/>
          <w:bCs/>
          <w:sz w:val="28"/>
          <w:szCs w:val="28"/>
        </w:rPr>
        <w:t>25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003F5" w:rsidRPr="007003F5">
        <w:rPr>
          <w:rFonts w:cs="Times New Roman"/>
          <w:bCs/>
          <w:sz w:val="28"/>
          <w:szCs w:val="28"/>
        </w:rPr>
        <w:t xml:space="preserve">24 августа 2018 года по 19 сентября 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9D4478" w:rsidRPr="00D06799" w:rsidRDefault="00ED3863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Покупателями </w:t>
      </w:r>
      <w:r w:rsidR="009D447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9D4478" w:rsidP="009D447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9D4478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15.05.2018, отменен</w:t>
      </w:r>
      <w:r w:rsidR="005A7B19" w:rsidRPr="005B5F97">
        <w:rPr>
          <w:rFonts w:cs="Times New Roman"/>
          <w:sz w:val="28"/>
          <w:szCs w:val="28"/>
        </w:rPr>
        <w:t>.</w:t>
      </w:r>
      <w:r w:rsidR="00A87EB5">
        <w:rPr>
          <w:rFonts w:cs="Times New Roman"/>
          <w:sz w:val="28"/>
          <w:szCs w:val="28"/>
        </w:rPr>
        <w:t xml:space="preserve"> Торги, назначенные на 28.08.2018, признаны несостоявшимися в связи с отсутствием участников.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8574D" w:rsidRDefault="00B8574D" w:rsidP="00B8574D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654449" w:rsidRDefault="00B8574D" w:rsidP="00B8574D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9D4478" w:rsidRDefault="009D4478" w:rsidP="009434C3">
      <w:pPr>
        <w:jc w:val="right"/>
      </w:pPr>
    </w:p>
    <w:p w:rsidR="00A62ADE" w:rsidRDefault="00A62ADE" w:rsidP="009434C3">
      <w:pPr>
        <w:jc w:val="right"/>
      </w:pPr>
    </w:p>
    <w:p w:rsidR="00360C91" w:rsidRDefault="00360C91" w:rsidP="009434C3">
      <w:pPr>
        <w:jc w:val="right"/>
      </w:pPr>
    </w:p>
    <w:p w:rsidR="00592AA4" w:rsidRDefault="00592AA4" w:rsidP="009434C3">
      <w:pPr>
        <w:jc w:val="right"/>
      </w:pPr>
    </w:p>
    <w:p w:rsidR="00A87EB5" w:rsidRDefault="00A87E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6B4C82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003F5">
          <w:rPr>
            <w:noProof/>
          </w:rPr>
          <w:t>22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07E7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2158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2C0E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C3B64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4C82"/>
    <w:rsid w:val="006C3170"/>
    <w:rsid w:val="006D14C9"/>
    <w:rsid w:val="006D59BC"/>
    <w:rsid w:val="006D5C27"/>
    <w:rsid w:val="006E73CF"/>
    <w:rsid w:val="007003F5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A0B6F"/>
    <w:rsid w:val="007B1C34"/>
    <w:rsid w:val="007C0E2F"/>
    <w:rsid w:val="007C2D85"/>
    <w:rsid w:val="007C5BE4"/>
    <w:rsid w:val="007F02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4478"/>
    <w:rsid w:val="009D51B7"/>
    <w:rsid w:val="009E3FA2"/>
    <w:rsid w:val="009F2687"/>
    <w:rsid w:val="009F45C1"/>
    <w:rsid w:val="009F7FA6"/>
    <w:rsid w:val="00A53B37"/>
    <w:rsid w:val="00A546F7"/>
    <w:rsid w:val="00A6217E"/>
    <w:rsid w:val="00A62ADE"/>
    <w:rsid w:val="00A642E4"/>
    <w:rsid w:val="00A73956"/>
    <w:rsid w:val="00A84404"/>
    <w:rsid w:val="00A87EB5"/>
    <w:rsid w:val="00A95D0D"/>
    <w:rsid w:val="00A97FCA"/>
    <w:rsid w:val="00AC63FC"/>
    <w:rsid w:val="00AC7387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74D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2D77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6E36E-05B8-4108-B22C-8AAB74A1E1A6}"/>
</file>

<file path=customXml/itemProps2.xml><?xml version="1.0" encoding="utf-8"?>
<ds:datastoreItem xmlns:ds="http://schemas.openxmlformats.org/officeDocument/2006/customXml" ds:itemID="{20C2A930-9BD8-4275-A564-6272B69C0388}"/>
</file>

<file path=customXml/itemProps3.xml><?xml version="1.0" encoding="utf-8"?>
<ds:datastoreItem xmlns:ds="http://schemas.openxmlformats.org/officeDocument/2006/customXml" ds:itemID="{97F98179-B1BF-40F2-9E97-CAD61A32D144}"/>
</file>

<file path=customXml/itemProps4.xml><?xml version="1.0" encoding="utf-8"?>
<ds:datastoreItem xmlns:ds="http://schemas.openxmlformats.org/officeDocument/2006/customXml" ds:itemID="{AD37A687-DD05-455B-94B7-A1A1225BE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2018-08-23T05:52:00Z</dcterms:created>
  <dcterms:modified xsi:type="dcterms:W3CDTF">2018-08-23T05:52:00Z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