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6552" w:rsidRDefault="004A1240" w:rsidP="003F6552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ar-SA"/>
        </w:rPr>
      </w:pPr>
      <w:r w:rsidRPr="00BB4E60">
        <w:rPr>
          <w:rFonts w:ascii="Times New Roman" w:eastAsia="Times New Roman" w:hAnsi="Times New Roman"/>
          <w:bCs/>
          <w:sz w:val="24"/>
          <w:szCs w:val="24"/>
          <w:lang w:val="x-none" w:eastAsia="ar-SA"/>
        </w:rPr>
        <w:t>Проект договора аренды</w:t>
      </w:r>
    </w:p>
    <w:p w:rsidR="004A1240" w:rsidRPr="004A1240" w:rsidRDefault="004A1240" w:rsidP="003F6552">
      <w:pPr>
        <w:suppressAutoHyphens/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ar-SA"/>
        </w:rPr>
      </w:pPr>
    </w:p>
    <w:p w:rsidR="000750E4" w:rsidRPr="00435647" w:rsidRDefault="000750E4" w:rsidP="000750E4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6"/>
          <w:szCs w:val="26"/>
          <w:lang w:eastAsia="ar-SA"/>
        </w:rPr>
      </w:pPr>
      <w:r w:rsidRPr="00435647">
        <w:rPr>
          <w:rFonts w:ascii="Times New Roman" w:eastAsia="Times New Roman" w:hAnsi="Times New Roman"/>
          <w:sz w:val="26"/>
          <w:szCs w:val="26"/>
          <w:lang w:eastAsia="ar-SA"/>
        </w:rPr>
        <w:t>ДОГОВОР АРЕНДЫ</w:t>
      </w:r>
    </w:p>
    <w:p w:rsidR="000750E4" w:rsidRPr="00435647" w:rsidRDefault="000750E4" w:rsidP="000750E4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6"/>
          <w:szCs w:val="26"/>
          <w:lang w:eastAsia="ar-SA"/>
        </w:rPr>
      </w:pPr>
      <w:r w:rsidRPr="00435647">
        <w:rPr>
          <w:rFonts w:ascii="Times New Roman" w:eastAsia="Times New Roman" w:hAnsi="Times New Roman"/>
          <w:sz w:val="26"/>
          <w:szCs w:val="26"/>
          <w:lang w:eastAsia="ar-SA"/>
        </w:rPr>
        <w:t>НЕЖИЛОГО ЗДАНИЯ</w:t>
      </w:r>
    </w:p>
    <w:p w:rsidR="000750E4" w:rsidRPr="00AF71AE" w:rsidRDefault="000750E4" w:rsidP="000750E4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6"/>
          <w:szCs w:val="26"/>
          <w:lang w:eastAsia="ar-SA"/>
        </w:rPr>
      </w:pPr>
      <w:r w:rsidRPr="00435647">
        <w:rPr>
          <w:rFonts w:ascii="Times New Roman" w:eastAsia="Times New Roman" w:hAnsi="Times New Roman"/>
          <w:sz w:val="26"/>
          <w:szCs w:val="26"/>
          <w:lang w:eastAsia="ar-SA"/>
        </w:rPr>
        <w:t>№____________</w:t>
      </w:r>
    </w:p>
    <w:p w:rsidR="000750E4" w:rsidRPr="00AF71AE" w:rsidRDefault="000750E4" w:rsidP="000750E4">
      <w:pPr>
        <w:suppressAutoHyphens/>
        <w:spacing w:after="0" w:line="240" w:lineRule="auto"/>
        <w:jc w:val="center"/>
        <w:rPr>
          <w:rFonts w:ascii="Times New Roman" w:eastAsia="Times New Roman" w:hAnsi="Times New Roman"/>
          <w:sz w:val="26"/>
          <w:szCs w:val="26"/>
          <w:lang w:eastAsia="ar-SA"/>
        </w:rPr>
      </w:pPr>
    </w:p>
    <w:p w:rsidR="000750E4" w:rsidRPr="00AF71AE" w:rsidRDefault="000750E4" w:rsidP="000750E4">
      <w:pPr>
        <w:suppressAutoHyphens/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ar-SA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ar-SA"/>
        </w:rPr>
        <w:t>г. Красноярск</w:t>
      </w:r>
      <w:r w:rsidRPr="00AF71AE">
        <w:rPr>
          <w:rFonts w:ascii="Times New Roman" w:eastAsia="Times New Roman" w:hAnsi="Times New Roman"/>
          <w:sz w:val="26"/>
          <w:szCs w:val="26"/>
          <w:lang w:eastAsia="ar-SA"/>
        </w:rPr>
        <w:tab/>
        <w:t xml:space="preserve">                                                                 «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ar-SA"/>
        </w:rPr>
        <w:t>____» _________ 20___ г.</w:t>
      </w:r>
    </w:p>
    <w:p w:rsidR="000750E4" w:rsidRPr="00AF71AE" w:rsidRDefault="000750E4" w:rsidP="000750E4">
      <w:pPr>
        <w:widowControl w:val="0"/>
        <w:tabs>
          <w:tab w:val="left" w:pos="567"/>
        </w:tabs>
        <w:autoSpaceDE w:val="0"/>
        <w:autoSpaceDN w:val="0"/>
        <w:adjustRightInd w:val="0"/>
        <w:spacing w:before="360"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Департамент муниципального имущества и земельных отношений администрации города  Красноярска, именуемый в дальнейшем  Арендодатель, в лице _________________________________________, действующего на основании Положения о департаменте муниципального имущества и земельных отношений администрации города Красноярска, утвержденного распоряжением администрации города Красноярска от 23.05.2013 № 110-р, приказа заместителя Главы города – руководителя департамента муниципального имущества и земельных отношений от _________№ ______ «О наделении полномочиями на подписание документов департамента ________________», с одной стороны, и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_________________________,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именуемое (</w:t>
      </w:r>
      <w:proofErr w:type="spell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ый</w:t>
      </w:r>
      <w:proofErr w:type="spell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, </w:t>
      </w:r>
      <w:proofErr w:type="spell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ая</w:t>
      </w:r>
      <w:proofErr w:type="spell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) в дальнейшем Арендатор, в лице  _____________________________________, действующего на основании _________________, с другой стороны, далее именуемые «Стороны», на основании __________________ заключили настоящий договор о нижеследующем:</w:t>
      </w:r>
      <w:proofErr w:type="gramEnd"/>
    </w:p>
    <w:p w:rsidR="000750E4" w:rsidRPr="00AF71AE" w:rsidRDefault="000750E4" w:rsidP="000750E4">
      <w:pPr>
        <w:widowControl w:val="0"/>
        <w:tabs>
          <w:tab w:val="center" w:pos="4818"/>
        </w:tabs>
        <w:autoSpaceDE w:val="0"/>
        <w:autoSpaceDN w:val="0"/>
        <w:adjustRightInd w:val="0"/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1. ПРЕДМЕТ ДОГОВОРА</w:t>
      </w:r>
    </w:p>
    <w:p w:rsidR="000750E4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 xml:space="preserve">1.1. Арендодатель предоставляет, а Арендатор принимает во временное владение и пользование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нежилое здание</w:t>
      </w:r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 xml:space="preserve"> общей площадью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205,5</w:t>
      </w:r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 xml:space="preserve"> кв. м, кадастровый номер 24:50:0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700034</w:t>
      </w:r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>:15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9</w:t>
      </w:r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 xml:space="preserve"> (далее именуемое – Объект аренды), расположенное по адресу: Красноярский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край, </w:t>
      </w:r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 xml:space="preserve">г. Красноярск, ул. </w:t>
      </w:r>
      <w:proofErr w:type="gramStart"/>
      <w:r>
        <w:rPr>
          <w:rFonts w:ascii="Times New Roman" w:eastAsia="Times New Roman" w:hAnsi="Times New Roman"/>
          <w:sz w:val="26"/>
          <w:szCs w:val="26"/>
          <w:lang w:eastAsia="ru-RU"/>
        </w:rPr>
        <w:t>Веселая</w:t>
      </w:r>
      <w:proofErr w:type="gramEnd"/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 xml:space="preserve">, д.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99</w:t>
      </w:r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 xml:space="preserve">,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стр. № 1</w:t>
      </w:r>
      <w:r w:rsidRPr="002C6879">
        <w:rPr>
          <w:rFonts w:ascii="Times New Roman" w:eastAsia="Times New Roman" w:hAnsi="Times New Roman"/>
          <w:sz w:val="26"/>
          <w:szCs w:val="26"/>
          <w:lang w:eastAsia="ru-RU"/>
        </w:rPr>
        <w:t>, для использования с целью осуществления предпринимательской и иной деятельности, не противоречащей действующему законодательству Российской Федерации.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1.2. Объект аренды считается переданным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с даты подписания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акта приема-передачи (приложение № 1 к настоящему Договору).</w:t>
      </w:r>
    </w:p>
    <w:p w:rsidR="000750E4" w:rsidRPr="00AF71AE" w:rsidRDefault="000750E4" w:rsidP="000750E4">
      <w:pPr>
        <w:widowControl w:val="0"/>
        <w:tabs>
          <w:tab w:val="center" w:pos="4821"/>
        </w:tabs>
        <w:autoSpaceDE w:val="0"/>
        <w:autoSpaceDN w:val="0"/>
        <w:adjustRightInd w:val="0"/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2. СРОК ДЕЙСТВИЯ ДОГОВОРА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2.1. Срок действия настоящего Договора устанавливается на 5 лет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с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даты подписания</w:t>
      </w:r>
      <w:proofErr w:type="gramEnd"/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настоящего договора обеими сторонами.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В силу статьи 425 Гражданского кодекса РФ Стороны пришли к соглашению, что условия заключенного Договора аренды в части начисления арендной платы применяются с момента фактической передачи Объекта аренды по акту приема-передачи.</w:t>
      </w:r>
    </w:p>
    <w:p w:rsidR="000750E4" w:rsidRPr="00AF71AE" w:rsidRDefault="000750E4" w:rsidP="000750E4">
      <w:pPr>
        <w:widowControl w:val="0"/>
        <w:tabs>
          <w:tab w:val="center" w:pos="4817"/>
        </w:tabs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3. ПЛАТЕЖИ И РАСЧЕТЫ ПО ДОГОВОРУ</w:t>
      </w:r>
    </w:p>
    <w:p w:rsidR="000750E4" w:rsidRPr="00AF71AE" w:rsidRDefault="000750E4" w:rsidP="000750E4">
      <w:pPr>
        <w:spacing w:before="120"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3.1. За пользование Объектом аренды Арендатор обязуется вносить арендную плату в соответствии с приложением № 2 к настоящему Договору.</w:t>
      </w:r>
    </w:p>
    <w:p w:rsidR="000750E4" w:rsidRPr="00AF71AE" w:rsidRDefault="000750E4" w:rsidP="000750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В течение первого года оплата аренды производится по ставке, определенной по результатам торгов. </w:t>
      </w:r>
    </w:p>
    <w:p w:rsidR="000750E4" w:rsidRPr="00AF71AE" w:rsidRDefault="000750E4" w:rsidP="000750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В последующие годы арендная плата корректируется на сводный индекс потребительских цен по Красноярскому краю за период календарного года, при этом цена договора аренды не может быть пересмотрена в сторону уменьшения. 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lastRenderedPageBreak/>
        <w:t>3.2. Арендная плата вносится ежемесячно не позднее 10-го числа текущего месяца на расчетный счет Арендодателя, указанный в приложении № 2.</w:t>
      </w:r>
    </w:p>
    <w:p w:rsidR="000750E4" w:rsidRPr="00AF71AE" w:rsidRDefault="000750E4" w:rsidP="000750E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3.3. В платежных документах Арендатор обязан указывать расчетный счет Арендодателя, реквизиты договора (номер и дата заключения), период, за который произведена оплата, наименование плательщика.  </w:t>
      </w:r>
    </w:p>
    <w:p w:rsidR="000750E4" w:rsidRPr="00AF71AE" w:rsidRDefault="000750E4" w:rsidP="000750E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3.4. </w:t>
      </w:r>
      <w:r w:rsidRPr="00AF71AE">
        <w:rPr>
          <w:rFonts w:ascii="Times New Roman" w:hAnsi="Times New Roman"/>
          <w:sz w:val="26"/>
          <w:szCs w:val="26"/>
        </w:rPr>
        <w:t>Арендная плата не включает в себя эксплуатационные расходы на содержание Объекта аренды, коммунальные платежи, платежи за пользование земельным участком, а также налог на добавленную стоимость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:rsidR="000750E4" w:rsidRPr="00AF71AE" w:rsidRDefault="000750E4" w:rsidP="000750E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i/>
          <w:color w:val="000000"/>
          <w:w w:val="101"/>
          <w:sz w:val="26"/>
          <w:szCs w:val="26"/>
        </w:rPr>
      </w:pPr>
      <w:r w:rsidRPr="00AF71AE">
        <w:rPr>
          <w:rFonts w:ascii="Times New Roman" w:hAnsi="Times New Roman"/>
          <w:b/>
          <w:i/>
          <w:color w:val="000000"/>
          <w:w w:val="101"/>
          <w:sz w:val="26"/>
          <w:szCs w:val="26"/>
        </w:rPr>
        <w:t xml:space="preserve">Арендная плата не включает в себя  </w:t>
      </w:r>
      <w:r w:rsidRPr="00AF71AE">
        <w:rPr>
          <w:rFonts w:ascii="Times New Roman" w:hAnsi="Times New Roman"/>
          <w:b/>
          <w:i/>
          <w:sz w:val="26"/>
          <w:szCs w:val="26"/>
        </w:rPr>
        <w:t>эксплуатационные расходы на содержание Объекта аренды, коммунальные платежи, платежи за пользование земельным участком. Налог на добавленную стоимость (НДС) включен в стоимость арендной платы</w:t>
      </w:r>
      <w:r w:rsidRPr="00AF71AE">
        <w:rPr>
          <w:rFonts w:ascii="Times New Roman" w:eastAsia="Times New Roman" w:hAnsi="Times New Roman"/>
          <w:b/>
          <w:i/>
          <w:sz w:val="26"/>
          <w:szCs w:val="26"/>
          <w:lang w:eastAsia="ru-RU"/>
        </w:rPr>
        <w:t>.</w:t>
      </w:r>
      <w:r w:rsidRPr="00AF71AE">
        <w:rPr>
          <w:rFonts w:ascii="Times New Roman" w:hAnsi="Times New Roman"/>
          <w:b/>
          <w:i/>
          <w:color w:val="000000"/>
          <w:w w:val="101"/>
          <w:sz w:val="26"/>
          <w:szCs w:val="26"/>
        </w:rPr>
        <w:t>*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3.5. Моментом исполнения обязательства по внесению арендной платы является момент поступления денежных средств на лицевой счет Арендодателя.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3.6.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Стороны пришли к соглашению о том, что в случае возникновения по Договору переплаты арендной платы при наличии неисполненных, в том числе не наступивших, будущих обязательств Арендатора по оплате арендной платы до конца действия Договора либо неисполненных, в том числе не наступивших обязательств по договорам, заключенным между Сторонами, образующаяся переплата Арендатору Арендодателем не возвращается, а подлежит зачислению в счет оплаты арендной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платы по Договору за будущие периоды или по иным заключенным между Сторонами договорам аренды объектов нежилого фонда или земельных участков (при наличии).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3.7. Задаток, перечисленный Арендатором в соответствии с условиями извещения о проведен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ии ау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кциона на право заключения Договора, засчитывается в счет арендной платы за последний месяц, предшествующий истечению срока действия договора аренды, указанного в пункте 2.1 настоящего Договора.</w:t>
      </w:r>
    </w:p>
    <w:p w:rsidR="000750E4" w:rsidRPr="00AF71AE" w:rsidRDefault="000750E4" w:rsidP="000750E4">
      <w:pPr>
        <w:widowControl w:val="0"/>
        <w:tabs>
          <w:tab w:val="center" w:pos="4791"/>
        </w:tabs>
        <w:autoSpaceDE w:val="0"/>
        <w:autoSpaceDN w:val="0"/>
        <w:adjustRightInd w:val="0"/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4. ПРАВА И ОБЯЗАННОСТИ СТОРОН ПО ДОГОВОРУ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4.1. Арендодатель вправе: 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4.1.1. Осуществлять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контроль </w:t>
      </w:r>
      <w:bookmarkStart w:id="0" w:name="_GoBack"/>
      <w:bookmarkEnd w:id="0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за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исполнением условий настоящего Договора, в том числе иметь беспрепятственный доступ к Объекту аренды на предмет соблюдения условий его эксплуатации и</w:t>
      </w:r>
      <w:r w:rsidRPr="00AF71AE">
        <w:rPr>
          <w:rFonts w:ascii="Times New Roman" w:hAnsi="Times New Roman"/>
          <w:sz w:val="26"/>
          <w:szCs w:val="26"/>
        </w:rPr>
        <w:t xml:space="preserve"> использования в соответствии с условиями настоящего Договора и действующим законодательством.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F71AE">
        <w:rPr>
          <w:rFonts w:ascii="Times New Roman" w:hAnsi="Times New Roman"/>
          <w:sz w:val="26"/>
          <w:szCs w:val="26"/>
        </w:rPr>
        <w:t>4.1.2. Применять к Арендатору имущественные санкции, предусмотренные настоящим Договором и действующим законодательством, за ненадлежащее исполнение условий настоящего Договора.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F71AE">
        <w:rPr>
          <w:rFonts w:ascii="Times New Roman" w:hAnsi="Times New Roman"/>
          <w:sz w:val="26"/>
          <w:szCs w:val="26"/>
        </w:rPr>
        <w:t>4.2. Арендодатель обязан: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F71AE">
        <w:rPr>
          <w:rFonts w:ascii="Times New Roman" w:hAnsi="Times New Roman"/>
          <w:sz w:val="26"/>
          <w:szCs w:val="26"/>
        </w:rPr>
        <w:t>4.2.1. В срок не позднее двадцати дней с момента подписания настоящего Договора передать Арендатору Объект аренды по акту приема-передачи.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. Арендатор обязан: </w:t>
      </w: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.1. П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ринять Объект аренды по акту приема-передачи, который подписывается 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Арендодателем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и 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Арендатором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не позднее двадцати дней с момента подписания настоящего Договора. В случае уклонения 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Арендатора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от подписания акта приема-передачи в течение указанного срока Договор аренды считается незаключенным.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.2. Использовать Объект аренды исключительно по целевому назначению в соответствии с условиями настоящего Договора (пункт 1.1).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lastRenderedPageBreak/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.3. Своевременно и полностью производить расчеты по арендной плате.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.4. Содержать Объект аренды в надлежащем техническом и санитарном состоянии. </w:t>
      </w: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.5. Выполнять за счет собственных средств в Объекте аренды все противопожарные мероприятия и предписания соответствующего уполномоченного органа по пожарной безопасности. 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.6. Своевременно производить за счет собственных средств текущий ремонт Объекта аренды. Самостоятельно или за свой счет принимать все необходимые меры для обеспечения функционирования всех инженерных систем Объекта аренды: центрального отопления, горячего и холодного водоснабжения, канализации, электроснабжения и др.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.7. Обеспечить беспрепятственный доступ представителям Арендодателя в Объект аренды для проверки соблюдения условий договора.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.8. Проводить капитальный ремонт Объекта аренды. Проведение капитального ремонта осуществляется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А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рендатором за счет собственных сре</w:t>
      </w:r>
      <w:proofErr w:type="gramStart"/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дств пр</w:t>
      </w:r>
      <w:proofErr w:type="gramEnd"/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и наличии письменного согласия Арендодателя. При этом произведенные отделимые и неотделимые улучшения переходят в муниципальную собственность, стоимость их после прекращения договора аренды не возмещается.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Арендатор не вправе осуществлять изменение функционального назначения, перепланировку, переоборудование реконструкцию, другие строительно-монтажные работы в Объекте аренды, а так же работы, влекущие изменение технических характеристик Объекта аренды.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.9.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В трехмесячный срок со дня подписания акта приема-передачи заключить договоры с организацией (-ми), в том числе ресурсоснабжающей (-ми), оказывающей (-ми) коммунальные услуги и (или) услуги по эксплуатационному содержанию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здан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ия, услуги по содержанию общего имущества (в том числе, если объектом аренды выступает недвижимое имущество в жилом доме), а также несущей расходы по содержанию мест  общего пользования, на весь срок действия настоящего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Договора. При этом условия указанных заключенных договоров должны применяться к отношениям, возникшим между сторонами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с даты действия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настоящего Договора аренды, установленной пунктом 2.1 Договора. 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Осуществление эксплуатационных расходов по содержанию Объекта аренды, а также обязанность по содержанию мест общего пользования в случае, если объектом аренды выступает объект, находящийся в зданиях (помещениях) нежилого назначения, является обязанностью Арендатора.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>4.3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0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Немедленно извещать Арендодателя и организации, указанные в пункте 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.9,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о всяком повреждении Объекта, а также об авариях сантехнического, электрического и другого оборудования.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1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В месячный срок со дня подписания акта приема-передачи помещения за счет собственных средств заключить договор страхования арендуемого помещения в пользу Арендодателя от порчи, гибели, повреждения, противоправных действий третьих лиц, действия непреодолимой силы и других рисков, вытекающих из сохранности имущества, на срок действия настоящего Договора.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Страхование Объекта аренды осуществляется в размере страховой суммы, устанавливаемой на основе действительной (рыночной) стоимости Объекта аренды на момент заключения договора страхования. 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В случае заключения в период действия настоящего Договора последовательно несколько договоров страхования в отношении одного и того же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lastRenderedPageBreak/>
        <w:t>события (риска), каждый последующий договор страхования должен быть заключен не позднее чем за пять дней до прекращения действия предыдущего договора страхования.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2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Направлять Арендодателю копии договоров, указанных в пунктах 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.9, 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.11 настоящего Договора, в течение двадцати дней с момента их заключения.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Не производить в отношении Объекта аренды без согласия Арендодателя следующих действий:</w:t>
      </w:r>
    </w:p>
    <w:p w:rsidR="000750E4" w:rsidRPr="00AF71AE" w:rsidRDefault="000750E4" w:rsidP="000750E4">
      <w:pPr>
        <w:widowControl w:val="0"/>
        <w:numPr>
          <w:ilvl w:val="0"/>
          <w:numId w:val="1"/>
        </w:numPr>
        <w:tabs>
          <w:tab w:val="left" w:pos="90"/>
        </w:tabs>
        <w:suppressAutoHyphens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сдавать Объект аренды в субаренду;</w:t>
      </w:r>
    </w:p>
    <w:p w:rsidR="000750E4" w:rsidRPr="00AF71AE" w:rsidRDefault="000750E4" w:rsidP="000750E4">
      <w:pPr>
        <w:widowControl w:val="0"/>
        <w:numPr>
          <w:ilvl w:val="0"/>
          <w:numId w:val="1"/>
        </w:numPr>
        <w:tabs>
          <w:tab w:val="left" w:pos="90"/>
        </w:tabs>
        <w:suppressAutoHyphens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предоставлять Объект аренды в безвозмездное пользование.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4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Обеспечить доступ к инженерным сетям, проходящим через арендуемое нежилое помещение, при необходимости проведения ремонтных работ.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5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Если Объект аренды в результате действий Арендатора или непринятия им своевременных и необходимых мер окажется в аварийном состоянии, то Арендатор восстанавливает его своими силами за счет собственных средств, или возмещает ущерб, нанесенный Арендодателю, в установленном законом порядке, в размере, установленном Арендодателем в претензии.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6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По истечении срока договора, а также при досрочном его прекращении передать Арендодателю все произведенные в Объекте аренды улучшения, составляющие принадлежность Объекта аренды и неотделимые без вреда для конструкций Объекта аренды.</w:t>
      </w:r>
    </w:p>
    <w:p w:rsidR="000750E4" w:rsidRPr="00AF71AE" w:rsidRDefault="000750E4" w:rsidP="000750E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7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За один месяц до истечения срока арендных отношений письменно уведомить Арендодателя о намерении заключить договор аренды на новый срок.</w:t>
      </w:r>
    </w:p>
    <w:p w:rsidR="000750E4" w:rsidRPr="00AF71AE" w:rsidRDefault="000750E4" w:rsidP="000750E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При отсутствии письменного намерения Арендатора заключить договор аренды помещения на новый срок настоящий Договор считается расторгнутым в связи с окончанием его срока действия.</w:t>
      </w:r>
    </w:p>
    <w:p w:rsidR="000750E4" w:rsidRPr="00AF71AE" w:rsidRDefault="000750E4" w:rsidP="000750E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8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По окончании срока действия Договора аренды в пятидневный срок передать помещение представителю Арендодателя по акту приема-передачи.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19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. Арендатор обязан письменно уведомлять Арендодателя о смене руководителя и реквизитах организации, выступающей в качестве Арендатора, в 10-дневный срок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с даты изменения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:rsidR="000750E4" w:rsidRPr="00AF71AE" w:rsidRDefault="000750E4" w:rsidP="000750E4">
      <w:pPr>
        <w:autoSpaceDE w:val="0"/>
        <w:autoSpaceDN w:val="0"/>
        <w:adjustRightInd w:val="0"/>
        <w:spacing w:after="0" w:line="240" w:lineRule="auto"/>
        <w:ind w:firstLine="701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В случае неисполнения Арендатором обязанности, предусмотренной настоящим пунктом, все уведомления Арендодателя, направленные по указанному в настоящем Договоре адресу, считаются доставленными Арендатору надлежащим образом. В этом случае Арендатор несет риск наступления неблагоприятных последствий, связанных с его не оповещением.</w:t>
      </w:r>
    </w:p>
    <w:p w:rsidR="000750E4" w:rsidRPr="00AF71AE" w:rsidRDefault="000750E4" w:rsidP="000750E4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outlineLvl w:val="3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.2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0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. Арендатор при использовании Объекта аренды обязан соблюдать нормы действующего законодательства Российской Федерации, в том числе не совершать в Объекте аренды действий, способствующих возникновению угрозы причинения вреда жизни, здоровью граждан, нарушению экологических норм. </w:t>
      </w:r>
    </w:p>
    <w:p w:rsidR="000750E4" w:rsidRPr="00AF71AE" w:rsidRDefault="000750E4" w:rsidP="000750E4">
      <w:pPr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5. ОТВЕТСТВЕННОСТЬ СТОРОН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5.1. Стороны несут имущественную ответственность за неисполнение или ненадлежащее исполнение условий Договора аренды  в соответствии с действующим законодательством и положениями настоящего Договора.</w:t>
      </w:r>
    </w:p>
    <w:p w:rsidR="000750E4" w:rsidRPr="00AF71AE" w:rsidRDefault="000750E4" w:rsidP="000750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5.2. </w:t>
      </w:r>
      <w:r w:rsidRPr="00AF71AE">
        <w:rPr>
          <w:rFonts w:ascii="Times New Roman" w:hAnsi="Times New Roman"/>
          <w:sz w:val="26"/>
          <w:szCs w:val="26"/>
          <w:lang w:eastAsia="ru-RU"/>
        </w:rPr>
        <w:t xml:space="preserve">За несвоевременное и (или) неполное исполнение обязательств по внесению арендной платы по договору аренды Арендатор уплачивает пени. Пени начисляются за каждый календарный день просрочки исполнения обязательств по </w:t>
      </w:r>
      <w:r w:rsidRPr="00AF71AE">
        <w:rPr>
          <w:rFonts w:ascii="Times New Roman" w:hAnsi="Times New Roman"/>
          <w:sz w:val="26"/>
          <w:szCs w:val="26"/>
          <w:lang w:eastAsia="ru-RU"/>
        </w:rPr>
        <w:lastRenderedPageBreak/>
        <w:t>договору, начиная со дня, следующего за днем истечения установленного договором срока внесения арендной платы.</w:t>
      </w:r>
    </w:p>
    <w:p w:rsidR="000750E4" w:rsidRPr="00AF71AE" w:rsidRDefault="000750E4" w:rsidP="000750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AF71AE">
        <w:rPr>
          <w:rFonts w:ascii="Times New Roman" w:hAnsi="Times New Roman"/>
          <w:sz w:val="26"/>
          <w:szCs w:val="26"/>
          <w:lang w:eastAsia="ru-RU"/>
        </w:rPr>
        <w:t>Пеня устанавливается в размере одной трехсотой действующей на дату уплаты пеней ставки рефинансирования Центрального банка Российской Федерации от неуплаченной в срок суммы арендной платы.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5.3. За невыполнение иных обязательств, предусмотренных настоящим договором, виновная сторона уплачивает штраф в размере 20% годовой арендной платы по каждому факту выявленных нарушений.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5.4. Уплата неустойки, установленной настоящим Договором, не освобождает стороны от исполнения возложенных на них обязательств в соответствии с действующим законодательством.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5.5.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Основанием для досрочного расторжения договора, одностороннего отказа от договора (в случае нарушения арендатором условий настоящего договора, перечисленных в пункте 6.3)  или наложения взыскания (перечисленных в пунктах 5.2, 5.3 настоящего договора) по факту нарушения условий договора являются документы, подтверждающие нарушение данных условий (акты проверок, финансовые справки Арендодателя, и др.), которые составляются с участием представителей Арендодателя и Арендатора.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В случае отказа Арендатора или в случае невозможности привлечь Арендатора  к участию в проверке и подписанию акта, акт составляется и подписывается представителями Арендодателя в одностороннем порядке (в соответствии с постановлением администрации города Красноярска от 31.01.2018 № 62).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5.6. Арендатор несет риск случайной гибели или повреждения арендованного имущества с момента фактической передачи имущества Арендатору в размере причиненного реального ущерба, если вред имуществу нанесен по вине Арендатора.</w:t>
      </w:r>
    </w:p>
    <w:p w:rsidR="000750E4" w:rsidRPr="00AF71AE" w:rsidRDefault="000750E4" w:rsidP="000750E4">
      <w:pPr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6. ПОРЯДОК ИЗМЕНЕНИЯ И РАСТОРЖЕНИЯ ДОГОВОРА</w:t>
      </w:r>
    </w:p>
    <w:p w:rsidR="000750E4" w:rsidRPr="00AF71AE" w:rsidRDefault="000750E4" w:rsidP="000750E4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6.1. Изменение условий настоящего договора аренды, указанных в документации об аукционе, по соглашению сторон и в одностороннем порядке не допускается. 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6.2. Договор 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может быть досрочно расторгнут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в судебном порядке. 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6.3. Арендодатель вправе в одностороннем порядке отказаться от договора в следующих случаях: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-     если Арендатор допустил просрочку внесения арендных платежей на срок более двух месяцев;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-     если Арендатор не использует Объект аренды более двух месяцев;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-     при существенном ухудшении технического и санитарного состояния Объекта аренды;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-     в случае неисполнения Арендатором пунктов 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.2, 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.9, 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.11, 4.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3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.13 настоящего Договора;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- в случае необходимости использования арендуемого помещения для нужд города по решению Арендодателя (размещения муниципальных учреждений, муниципальных предприятий, органов администрации города Красноярска и  территориальных подразделений администрации города Красноярска, государственных органов и т.д.).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6.4. Арендодатель имеет право требовать досрочного расторжения настоящего договора в суде в случаях, предусмотренных Гражданским кодексом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lastRenderedPageBreak/>
        <w:t>Российской Федерации, только после направления Арендатору письменного уведомления о необходимости исполнить нарушенное обязательство в срок, указанный в уведомлении.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6.5. В случае ликвидации Арендатора договор считается прекратившим свое действие. В течение 3-х дней с момента принятия решения о ликвидации Арендатор обязан уведомить Арендодателя.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7. ДОПОЛНИТЕЛЬНЫЕ УСЛОВИЯ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7.1. Арендатор обязан соблюдать единые требования, предъявляемые к оформлению фасадов зданий. Вывески и реклама размещаются по согласованию с уполномоченным органом и Арендодателем.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7.2. Арендатор обязан содержать Объект аренды в надлежащем виде и благоустраивать прилегающую территорию за счет собственных средств.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7.3. Перемена собственника сданных в аренду помещений не является основанием для изменения условий или расторжения настоящего договора.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7.4. Дополнительные обязательства сторон по использованию Объекта аренды оформляются в виде дополнений к настоящему договору и являются его неотъемлемой частью с момента подписания сторонами.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8. ПОРЯДОК РАЗРЕШЕНИЯ СПОРОВ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after="10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8.1. Все споры и разногласия, возникающие по настоящему договору или в связи с ним, разрешаются путем переговоров между сторонами, а при </w:t>
      </w:r>
      <w:proofErr w:type="spell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недостижении</w:t>
      </w:r>
      <w:proofErr w:type="spell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согласия, разрешаются в соответствии с законодательством Российской Федерации в суде по месту нахождения Арендодателя.</w:t>
      </w:r>
    </w:p>
    <w:p w:rsidR="000750E4" w:rsidRPr="00AF71AE" w:rsidRDefault="000750E4" w:rsidP="000750E4">
      <w:pPr>
        <w:widowControl w:val="0"/>
        <w:tabs>
          <w:tab w:val="center" w:pos="4810"/>
        </w:tabs>
        <w:autoSpaceDE w:val="0"/>
        <w:autoSpaceDN w:val="0"/>
        <w:adjustRightInd w:val="0"/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9. ПРОЧИЕ ПОЛОЖЕНИЯ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9.1. Взаимоотношения сторон, не урегулированные настоящим договором, регламентируются действующим законодательством Российской Федерации.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9.2. Стороны обязаны извещать друг друга об изменении своих юридических адресов, банковских реквизитов, номеров телефонов в 10-дневный срок со дня их изменения.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before="24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10. ЮРИДИЧЕСКИЕ АДРЕСА И РЕКВИЗИТЫ СТОРОН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АРЕНДОДАТЕЛЬ: Департамент муниципального имущества и земельных отношений администрации г. Красноярска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ИНН/КПП 2466010657/246601001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Адрес: 660049 г. Красноярск ул. Карла Маркса, 75,</w:t>
      </w:r>
      <w:r>
        <w:rPr>
          <w:rFonts w:ascii="Times New Roman" w:eastAsia="Times New Roman CYR" w:hAnsi="Times New Roman"/>
          <w:sz w:val="24"/>
          <w:szCs w:val="24"/>
          <w:lang w:eastAsia="ar-SA"/>
        </w:rPr>
        <w:t xml:space="preserve">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т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ел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 226-18-01, 226-17-66, 2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26-17-57, 226-18-05, 226-17-83,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226-17-94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, адрес электронной почты</w:t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 dmi@admkrsk.ru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АРЕНДАТОР: ___________________________________________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ИНН/КПП________/_______, ОГРН  _______</w:t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,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ОКВЭД ________</w:t>
      </w:r>
    </w:p>
    <w:p w:rsidR="000750E4" w:rsidRPr="00AF71AE" w:rsidRDefault="000750E4" w:rsidP="000750E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Юридический адрес (адрес места регистрации, фактического ме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стонахождения): ______________</w:t>
      </w:r>
      <w:proofErr w:type="gramStart"/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,</w:t>
      </w:r>
      <w:proofErr w:type="gramEnd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телефон: ___________, адрес электронной почты _______________.</w:t>
      </w:r>
    </w:p>
    <w:p w:rsidR="000750E4" w:rsidRPr="00AF71AE" w:rsidRDefault="000750E4" w:rsidP="000750E4">
      <w:pPr>
        <w:widowControl w:val="0"/>
        <w:tabs>
          <w:tab w:val="left" w:pos="90"/>
        </w:tabs>
        <w:autoSpaceDE w:val="0"/>
        <w:autoSpaceDN w:val="0"/>
        <w:adjustRightInd w:val="0"/>
        <w:spacing w:before="360" w:after="24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lastRenderedPageBreak/>
        <w:t>11.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283"/>
        <w:gridCol w:w="4782"/>
      </w:tblGrid>
      <w:tr w:rsidR="000750E4" w:rsidRPr="00FF7F03" w:rsidTr="004C18E1">
        <w:tc>
          <w:tcPr>
            <w:tcW w:w="4503" w:type="dxa"/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>Арендодатель:</w:t>
            </w:r>
          </w:p>
          <w:p w:rsidR="000750E4" w:rsidRPr="00AF71AE" w:rsidRDefault="000750E4" w:rsidP="004C18E1">
            <w:pPr>
              <w:widowControl w:val="0"/>
              <w:tabs>
                <w:tab w:val="center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Заместитель руководителя департамента муниципального имущества и земельных отношений администрации г. Красноярска</w:t>
            </w: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283" w:type="dxa"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</w:tc>
        <w:tc>
          <w:tcPr>
            <w:tcW w:w="4782" w:type="dxa"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>Арендатор:</w:t>
            </w: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</w:tc>
      </w:tr>
      <w:tr w:rsidR="000750E4" w:rsidRPr="00FF7F03" w:rsidTr="004C18E1">
        <w:tc>
          <w:tcPr>
            <w:tcW w:w="4503" w:type="dxa"/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_____________Ф.И.О.</w:t>
            </w:r>
          </w:p>
        </w:tc>
        <w:tc>
          <w:tcPr>
            <w:tcW w:w="283" w:type="dxa"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</w:tc>
        <w:tc>
          <w:tcPr>
            <w:tcW w:w="4782" w:type="dxa"/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   _______________Ф.И.О.</w:t>
            </w:r>
          </w:p>
        </w:tc>
      </w:tr>
      <w:tr w:rsidR="000750E4" w:rsidRPr="00FF7F03" w:rsidTr="004C18E1">
        <w:tc>
          <w:tcPr>
            <w:tcW w:w="4503" w:type="dxa"/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 xml:space="preserve"> _______________20 __   г.</w:t>
            </w: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>М.П.</w:t>
            </w:r>
          </w:p>
        </w:tc>
        <w:tc>
          <w:tcPr>
            <w:tcW w:w="283" w:type="dxa"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</w:tc>
        <w:tc>
          <w:tcPr>
            <w:tcW w:w="4782" w:type="dxa"/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 xml:space="preserve">     ________________20 __   г.</w:t>
            </w: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>М.П.</w:t>
            </w:r>
          </w:p>
        </w:tc>
      </w:tr>
    </w:tbl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tabs>
          <w:tab w:val="left" w:pos="567"/>
          <w:tab w:val="left" w:pos="1134"/>
        </w:tabs>
        <w:spacing w:after="0" w:line="240" w:lineRule="auto"/>
        <w:ind w:right="-89"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AF71AE">
        <w:rPr>
          <w:rFonts w:ascii="Times New Roman" w:hAnsi="Times New Roman"/>
          <w:b/>
          <w:bCs/>
          <w:i/>
          <w:sz w:val="24"/>
          <w:szCs w:val="24"/>
        </w:rPr>
        <w:t>* содержание пункта указывается в случае заключения договора с физическим лицом, не являющимся индивидуальным предпринимателем</w:t>
      </w:r>
      <w:r w:rsidRPr="00AF71AE">
        <w:rPr>
          <w:rFonts w:ascii="Times New Roman" w:hAnsi="Times New Roman"/>
          <w:b/>
          <w:i/>
          <w:sz w:val="24"/>
          <w:szCs w:val="24"/>
        </w:rPr>
        <w:t xml:space="preserve">                                                                                                                                         </w:t>
      </w: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567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Приложение № 1</w:t>
      </w: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567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к договору №__________</w:t>
      </w: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567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от «___»__________ 20___г.</w:t>
      </w:r>
    </w:p>
    <w:p w:rsidR="000750E4" w:rsidRPr="00AF71AE" w:rsidRDefault="000750E4" w:rsidP="000750E4">
      <w:pPr>
        <w:widowControl w:val="0"/>
        <w:autoSpaceDE w:val="0"/>
        <w:autoSpaceDN w:val="0"/>
        <w:adjustRightInd w:val="0"/>
        <w:spacing w:after="0" w:line="240" w:lineRule="auto"/>
        <w:ind w:left="5670"/>
        <w:jc w:val="both"/>
        <w:rPr>
          <w:rFonts w:ascii="Times New Roman" w:eastAsia="Times New Roman" w:hAnsi="Times New Roman"/>
          <w:b/>
          <w:bCs/>
          <w:spacing w:val="80"/>
          <w:sz w:val="26"/>
          <w:szCs w:val="26"/>
          <w:lang w:eastAsia="ru-RU"/>
        </w:rPr>
      </w:pPr>
    </w:p>
    <w:p w:rsidR="000750E4" w:rsidRPr="00AF71AE" w:rsidRDefault="000750E4" w:rsidP="000750E4">
      <w:pPr>
        <w:widowControl w:val="0"/>
        <w:tabs>
          <w:tab w:val="center" w:pos="4822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Cs/>
          <w:spacing w:val="80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pacing w:val="80"/>
          <w:sz w:val="26"/>
          <w:szCs w:val="26"/>
          <w:lang w:eastAsia="ru-RU"/>
        </w:rPr>
        <w:t>АКТ</w:t>
      </w:r>
    </w:p>
    <w:p w:rsidR="000750E4" w:rsidRPr="00AF71AE" w:rsidRDefault="000750E4" w:rsidP="000750E4">
      <w:pPr>
        <w:widowControl w:val="0"/>
        <w:tabs>
          <w:tab w:val="center" w:pos="4822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ПРИЕМА-ПЕРЕДАЧИ</w:t>
      </w:r>
    </w:p>
    <w:p w:rsidR="000750E4" w:rsidRPr="00AF71AE" w:rsidRDefault="000750E4" w:rsidP="000750E4">
      <w:pPr>
        <w:widowControl w:val="0"/>
        <w:tabs>
          <w:tab w:val="left" w:pos="142"/>
          <w:tab w:val="right" w:pos="9356"/>
        </w:tabs>
        <w:autoSpaceDE w:val="0"/>
        <w:autoSpaceDN w:val="0"/>
        <w:adjustRightInd w:val="0"/>
        <w:spacing w:before="295" w:after="0" w:line="240" w:lineRule="auto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ab/>
        <w:t>г. Красноярск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                                                                               </w:t>
      </w:r>
    </w:p>
    <w:p w:rsidR="000750E4" w:rsidRPr="00D7096C" w:rsidRDefault="000750E4" w:rsidP="000750E4">
      <w:pPr>
        <w:widowControl w:val="0"/>
        <w:tabs>
          <w:tab w:val="left" w:pos="709"/>
        </w:tabs>
        <w:autoSpaceDE w:val="0"/>
        <w:autoSpaceDN w:val="0"/>
        <w:adjustRightInd w:val="0"/>
        <w:spacing w:before="360" w:after="0" w:line="24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ab/>
      </w:r>
      <w:proofErr w:type="gramStart"/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Мы, нижеподписавшиеся, представитель Арендодателя, департамент муниципального имущества и земельных отношений администрации города Красноярска, в лице _____________________________, и представитель Арендатора ____________________________, в лице ________________________, составили настоящий акт о том, что Арендодатель передает, а Арендатор принимает во временное пользование </w:t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нежилое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здание общей площадью 205,5</w:t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 кв. м, кадастровый номер </w:t>
      </w:r>
      <w:r w:rsidRPr="005C182F">
        <w:rPr>
          <w:rFonts w:ascii="Times New Roman" w:eastAsia="Times New Roman" w:hAnsi="Times New Roman"/>
          <w:bCs/>
          <w:sz w:val="26"/>
          <w:szCs w:val="26"/>
          <w:lang w:eastAsia="ar-SA"/>
        </w:rPr>
        <w:t>24:50:0700034:159</w:t>
      </w:r>
      <w:r w:rsidRPr="005C182F">
        <w:rPr>
          <w:rFonts w:ascii="Times New Roman" w:eastAsia="Times New Roman" w:hAnsi="Times New Roman"/>
          <w:sz w:val="26"/>
          <w:szCs w:val="26"/>
          <w:lang w:eastAsia="ru-RU"/>
        </w:rPr>
        <w:t xml:space="preserve"> (</w:t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>далее именуемое – Объект аренды), расположенное по адресу:</w:t>
      </w:r>
      <w:proofErr w:type="gramEnd"/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proofErr w:type="gramStart"/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>Красноярский край,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г. Красноярск, </w:t>
      </w:r>
      <w:r>
        <w:rPr>
          <w:rFonts w:ascii="Times New Roman" w:eastAsia="Times New Roman" w:hAnsi="Times New Roman"/>
          <w:sz w:val="26"/>
          <w:szCs w:val="26"/>
          <w:lang w:eastAsia="ru-RU"/>
        </w:rPr>
        <w:br/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ул.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Весела</w:t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я, д.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99</w:t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,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стр. № 1</w:t>
      </w:r>
      <w:r w:rsidRPr="00B11BDC">
        <w:rPr>
          <w:rFonts w:ascii="Times New Roman" w:eastAsia="Times New Roman" w:hAnsi="Times New Roman"/>
          <w:sz w:val="26"/>
          <w:szCs w:val="26"/>
          <w:lang w:eastAsia="ru-RU"/>
        </w:rPr>
        <w:t xml:space="preserve">, в следующем санитарно-техническом состоянии: удовлетворительное, </w:t>
      </w:r>
      <w:r w:rsidRPr="00D7096C">
        <w:rPr>
          <w:rFonts w:ascii="Times New Roman" w:eastAsia="Times New Roman" w:hAnsi="Times New Roman"/>
          <w:sz w:val="26"/>
          <w:szCs w:val="26"/>
          <w:lang w:eastAsia="ru-RU"/>
        </w:rPr>
        <w:t>требуется проведение ремонта.</w:t>
      </w:r>
      <w:proofErr w:type="gramEnd"/>
    </w:p>
    <w:p w:rsidR="000750E4" w:rsidRPr="00AF71AE" w:rsidRDefault="000750E4" w:rsidP="000750E4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 xml:space="preserve">Датой фактической передачи Объекта аренды во временное пользование Арендатору считать 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дату</w:t>
      </w:r>
      <w:r w:rsidRPr="00F01F19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подписания настоящего договора обеими сторонами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:rsidR="000750E4" w:rsidRPr="00AF71AE" w:rsidRDefault="000750E4" w:rsidP="000750E4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Арендатор с актом ознакомлен, претензий по техническому состоянию </w:t>
      </w:r>
      <w:r w:rsidRPr="00AF71AE">
        <w:rPr>
          <w:rFonts w:ascii="Times New Roman" w:eastAsia="Times New Roman" w:hAnsi="Times New Roman"/>
          <w:sz w:val="26"/>
          <w:szCs w:val="26"/>
          <w:lang w:eastAsia="ru-RU"/>
        </w:rPr>
        <w:t>Объекта аренды</w:t>
      </w: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к Арендодателю не имеет (часть 2 статьи 612 ГК РФ).</w:t>
      </w:r>
    </w:p>
    <w:p w:rsidR="000750E4" w:rsidRPr="00AF71AE" w:rsidRDefault="000750E4" w:rsidP="000750E4">
      <w:pPr>
        <w:widowControl w:val="0"/>
        <w:tabs>
          <w:tab w:val="left" w:pos="709"/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AF71AE">
        <w:rPr>
          <w:rFonts w:ascii="Times New Roman" w:eastAsia="Times New Roman" w:hAnsi="Times New Roman"/>
          <w:bCs/>
          <w:sz w:val="26"/>
          <w:szCs w:val="26"/>
          <w:lang w:eastAsia="ru-RU"/>
        </w:rPr>
        <w:t>Акт приема-передачи является неотъемлемой частью настоящего договора.</w:t>
      </w: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634"/>
        <w:gridCol w:w="4650"/>
      </w:tblGrid>
      <w:tr w:rsidR="000750E4" w:rsidRPr="00FF7F03" w:rsidTr="004C18E1">
        <w:trPr>
          <w:trHeight w:val="527"/>
        </w:trPr>
        <w:tc>
          <w:tcPr>
            <w:tcW w:w="4634" w:type="dxa"/>
          </w:tcPr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>Арендодатель</w:t>
            </w: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М </w:t>
            </w:r>
            <w:proofErr w:type="gramStart"/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П</w:t>
            </w:r>
            <w:proofErr w:type="gramEnd"/>
          </w:p>
        </w:tc>
        <w:tc>
          <w:tcPr>
            <w:tcW w:w="4650" w:type="dxa"/>
          </w:tcPr>
          <w:p w:rsidR="000750E4" w:rsidRPr="00AF71AE" w:rsidRDefault="000750E4" w:rsidP="004C18E1">
            <w:pPr>
              <w:widowControl w:val="0"/>
              <w:tabs>
                <w:tab w:val="right" w:leader="underscore" w:pos="9072"/>
              </w:tabs>
              <w:autoSpaceDE w:val="0"/>
              <w:autoSpaceDN w:val="0"/>
              <w:adjustRightInd w:val="0"/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widowControl w:val="0"/>
              <w:tabs>
                <w:tab w:val="right" w:leader="underscore" w:pos="9072"/>
              </w:tabs>
              <w:autoSpaceDE w:val="0"/>
              <w:autoSpaceDN w:val="0"/>
              <w:adjustRightInd w:val="0"/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widowControl w:val="0"/>
              <w:tabs>
                <w:tab w:val="right" w:leader="underscore" w:pos="9072"/>
              </w:tabs>
              <w:autoSpaceDE w:val="0"/>
              <w:autoSpaceDN w:val="0"/>
              <w:adjustRightInd w:val="0"/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sz w:val="10"/>
                <w:szCs w:val="10"/>
                <w:lang w:eastAsia="ru-RU"/>
              </w:rPr>
            </w:pP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_________________</w:t>
            </w: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(подпись)</w:t>
            </w:r>
          </w:p>
        </w:tc>
      </w:tr>
      <w:tr w:rsidR="000750E4" w:rsidRPr="00FF7F03" w:rsidTr="004C18E1">
        <w:trPr>
          <w:trHeight w:val="527"/>
        </w:trPr>
        <w:tc>
          <w:tcPr>
            <w:tcW w:w="4634" w:type="dxa"/>
          </w:tcPr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6"/>
                <w:szCs w:val="26"/>
                <w:lang w:eastAsia="ru-RU"/>
              </w:rPr>
              <w:t>Арендатор</w:t>
            </w: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М </w:t>
            </w:r>
            <w:proofErr w:type="gramStart"/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П</w:t>
            </w:r>
            <w:proofErr w:type="gramEnd"/>
          </w:p>
        </w:tc>
        <w:tc>
          <w:tcPr>
            <w:tcW w:w="4650" w:type="dxa"/>
          </w:tcPr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</w:pP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_________________ </w:t>
            </w:r>
          </w:p>
          <w:p w:rsidR="000750E4" w:rsidRPr="00AF71AE" w:rsidRDefault="000750E4" w:rsidP="004C18E1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(подпись)</w:t>
            </w:r>
          </w:p>
        </w:tc>
      </w:tr>
    </w:tbl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6"/>
          <w:szCs w:val="26"/>
          <w:lang w:val="en-US" w:eastAsia="ru-RU"/>
        </w:rPr>
      </w:pPr>
    </w:p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6"/>
          <w:szCs w:val="26"/>
          <w:lang w:val="en-US" w:eastAsia="ru-RU"/>
        </w:rPr>
      </w:pPr>
    </w:p>
    <w:p w:rsidR="000750E4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Приложение № 2</w:t>
      </w:r>
    </w:p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к договору №_______</w:t>
      </w:r>
    </w:p>
    <w:p w:rsidR="000750E4" w:rsidRPr="00AF71AE" w:rsidRDefault="000750E4" w:rsidP="000750E4">
      <w:pPr>
        <w:spacing w:after="0" w:line="240" w:lineRule="auto"/>
        <w:ind w:left="6237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от «___»_______ 20 __г.</w:t>
      </w:r>
    </w:p>
    <w:p w:rsidR="000750E4" w:rsidRPr="00AF71AE" w:rsidRDefault="000750E4" w:rsidP="000750E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Pr="00AF71AE" w:rsidRDefault="000750E4" w:rsidP="000750E4">
      <w:pPr>
        <w:keepNext/>
        <w:keepLines/>
        <w:spacing w:after="0" w:line="240" w:lineRule="auto"/>
        <w:jc w:val="center"/>
        <w:outlineLvl w:val="2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bCs/>
          <w:sz w:val="24"/>
          <w:szCs w:val="24"/>
          <w:lang w:eastAsia="ru-RU"/>
        </w:rPr>
        <w:t>РАСЧЕТ АРЕНДНОЙ ПЛАТЫ</w:t>
      </w:r>
    </w:p>
    <w:p w:rsidR="000750E4" w:rsidRDefault="000750E4" w:rsidP="000750E4">
      <w:pPr>
        <w:spacing w:after="0" w:line="240" w:lineRule="auto"/>
        <w:ind w:right="847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B11BDC">
        <w:rPr>
          <w:rFonts w:ascii="Times New Roman" w:eastAsia="Times New Roman" w:hAnsi="Times New Roman"/>
          <w:sz w:val="24"/>
          <w:szCs w:val="24"/>
          <w:lang w:eastAsia="ru-RU"/>
        </w:rPr>
        <w:t xml:space="preserve">за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11BDC">
        <w:rPr>
          <w:rFonts w:ascii="Times New Roman" w:eastAsia="Times New Roman" w:hAnsi="Times New Roman"/>
          <w:sz w:val="24"/>
          <w:szCs w:val="24"/>
          <w:lang w:eastAsia="ru-RU"/>
        </w:rPr>
        <w:t xml:space="preserve">нежилое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здан</w:t>
      </w:r>
      <w:r w:rsidRPr="00B11BDC">
        <w:rPr>
          <w:rFonts w:ascii="Times New Roman" w:eastAsia="Times New Roman" w:hAnsi="Times New Roman"/>
          <w:sz w:val="24"/>
          <w:szCs w:val="24"/>
          <w:lang w:eastAsia="ru-RU"/>
        </w:rPr>
        <w:t xml:space="preserve">ие по адресу: Красноярский край, г. Красноярск,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B11BDC">
        <w:rPr>
          <w:rFonts w:ascii="Times New Roman" w:eastAsia="Times New Roman" w:hAnsi="Times New Roman"/>
          <w:sz w:val="24"/>
          <w:szCs w:val="24"/>
          <w:lang w:eastAsia="ru-RU"/>
        </w:rPr>
        <w:t xml:space="preserve">ул. </w:t>
      </w:r>
      <w:proofErr w:type="gramStart"/>
      <w:r>
        <w:rPr>
          <w:rFonts w:ascii="Times New Roman" w:eastAsia="Times New Roman" w:hAnsi="Times New Roman"/>
          <w:sz w:val="24"/>
          <w:szCs w:val="24"/>
          <w:lang w:eastAsia="ru-RU"/>
        </w:rPr>
        <w:t>Весела</w:t>
      </w:r>
      <w:r w:rsidRPr="00B11BDC">
        <w:rPr>
          <w:rFonts w:ascii="Times New Roman" w:eastAsia="Times New Roman" w:hAnsi="Times New Roman"/>
          <w:sz w:val="24"/>
          <w:szCs w:val="24"/>
          <w:lang w:eastAsia="ru-RU"/>
        </w:rPr>
        <w:t>я</w:t>
      </w:r>
      <w:proofErr w:type="gramEnd"/>
      <w:r w:rsidRPr="00B11BDC">
        <w:rPr>
          <w:rFonts w:ascii="Times New Roman" w:eastAsia="Times New Roman" w:hAnsi="Times New Roman"/>
          <w:sz w:val="24"/>
          <w:szCs w:val="24"/>
          <w:lang w:eastAsia="ru-RU"/>
        </w:rPr>
        <w:t xml:space="preserve">, д.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99</w:t>
      </w:r>
      <w:r w:rsidRPr="00B11BDC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стр. № 1</w:t>
      </w:r>
      <w:r w:rsidRPr="00B11BDC">
        <w:rPr>
          <w:rFonts w:ascii="Times New Roman" w:eastAsia="Times New Roman" w:hAnsi="Times New Roman"/>
          <w:sz w:val="24"/>
          <w:szCs w:val="24"/>
          <w:lang w:eastAsia="ru-RU"/>
        </w:rPr>
        <w:t>, используемое с целью осуществления предпринимательской и иной деятельности, не противоречащей действующему законодательству Российской Федерации</w:t>
      </w:r>
    </w:p>
    <w:p w:rsidR="000750E4" w:rsidRPr="00AF71AE" w:rsidRDefault="000750E4" w:rsidP="000750E4">
      <w:pPr>
        <w:spacing w:after="0" w:line="240" w:lineRule="auto"/>
        <w:ind w:right="847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Pr="00AF71AE" w:rsidRDefault="000750E4" w:rsidP="000750E4">
      <w:pPr>
        <w:numPr>
          <w:ilvl w:val="0"/>
          <w:numId w:val="2"/>
        </w:numPr>
        <w:tabs>
          <w:tab w:val="left" w:pos="0"/>
          <w:tab w:val="left" w:pos="1134"/>
        </w:tabs>
        <w:suppressAutoHyphens/>
        <w:spacing w:after="0" w:line="240" w:lineRule="auto"/>
        <w:ind w:left="0" w:right="-6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 xml:space="preserve">Сумма арендной платы без учета НДС устанавливается в соответствии с условиями документации об аукционе на право заключения настоящего договора  и на момент подписания договора составляет: </w:t>
      </w:r>
    </w:p>
    <w:p w:rsidR="000750E4" w:rsidRPr="00AF71AE" w:rsidRDefault="000750E4" w:rsidP="000750E4">
      <w:pPr>
        <w:tabs>
          <w:tab w:val="left" w:pos="0"/>
          <w:tab w:val="left" w:pos="1134"/>
        </w:tabs>
        <w:spacing w:after="0" w:line="240" w:lineRule="auto"/>
        <w:ind w:right="-6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________________ руб. в месяц;</w:t>
      </w:r>
    </w:p>
    <w:p w:rsidR="000750E4" w:rsidRPr="00AF71AE" w:rsidRDefault="000750E4" w:rsidP="000750E4">
      <w:pPr>
        <w:tabs>
          <w:tab w:val="left" w:pos="0"/>
          <w:tab w:val="left" w:pos="1134"/>
        </w:tabs>
        <w:spacing w:after="0" w:line="240" w:lineRule="auto"/>
        <w:ind w:right="-6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________________  руб. в год.</w:t>
      </w:r>
    </w:p>
    <w:p w:rsidR="000750E4" w:rsidRPr="00AF71AE" w:rsidRDefault="000750E4" w:rsidP="000750E4">
      <w:pPr>
        <w:spacing w:after="0" w:line="216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 xml:space="preserve">Размер арендной платы без учета НДС. </w:t>
      </w:r>
    </w:p>
    <w:p w:rsidR="000750E4" w:rsidRPr="00AF71AE" w:rsidRDefault="000750E4" w:rsidP="000750E4">
      <w:pPr>
        <w:spacing w:after="0" w:line="216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Арендатор самостоятельно начисляет НДС от установленной арендной платы и перечисляет на расчетный счет федерального казначейства.</w:t>
      </w:r>
    </w:p>
    <w:p w:rsidR="000750E4" w:rsidRPr="00AF71AE" w:rsidRDefault="000750E4" w:rsidP="000750E4">
      <w:pPr>
        <w:tabs>
          <w:tab w:val="left" w:pos="0"/>
          <w:tab w:val="left" w:pos="1134"/>
        </w:tabs>
        <w:suppressAutoHyphens/>
        <w:spacing w:after="0" w:line="240" w:lineRule="auto"/>
        <w:ind w:right="-6"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Сумма арендной платы с учетом НДС устанавливается в соответствии со статьей 161 Налогового кодекса Российской Федерации, условиями документации об аукционе на право заключения настоящего договора и на момент подписания договора составляет: </w:t>
      </w:r>
    </w:p>
    <w:p w:rsidR="000750E4" w:rsidRPr="00AF71AE" w:rsidRDefault="000750E4" w:rsidP="000750E4">
      <w:pPr>
        <w:tabs>
          <w:tab w:val="left" w:pos="0"/>
          <w:tab w:val="left" w:pos="1134"/>
        </w:tabs>
        <w:suppressAutoHyphens/>
        <w:spacing w:after="0" w:line="240" w:lineRule="auto"/>
        <w:ind w:left="709" w:right="-6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________________ руб. в месяц;</w:t>
      </w:r>
    </w:p>
    <w:p w:rsidR="000750E4" w:rsidRPr="00AF71AE" w:rsidRDefault="000750E4" w:rsidP="000750E4">
      <w:pPr>
        <w:tabs>
          <w:tab w:val="left" w:pos="0"/>
          <w:tab w:val="left" w:pos="1134"/>
        </w:tabs>
        <w:spacing w:after="0" w:line="240" w:lineRule="auto"/>
        <w:ind w:right="-6"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________________  руб. в год.* </w:t>
      </w:r>
    </w:p>
    <w:p w:rsidR="000750E4" w:rsidRPr="00AF71AE" w:rsidRDefault="000750E4" w:rsidP="000750E4">
      <w:pPr>
        <w:spacing w:after="0" w:line="216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750E4" w:rsidRDefault="000750E4" w:rsidP="000750E4">
      <w:pPr>
        <w:spacing w:after="0" w:line="216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2. Арендная плата назначается </w:t>
      </w:r>
      <w:proofErr w:type="gramStart"/>
      <w:r w:rsidRPr="00AF71A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 </w:t>
      </w:r>
      <w:r w:rsidRPr="004A27D1">
        <w:rPr>
          <w:rFonts w:ascii="Times New Roman" w:eastAsia="Times New Roman" w:hAnsi="Times New Roman"/>
          <w:bCs/>
          <w:sz w:val="24"/>
          <w:szCs w:val="24"/>
          <w:lang w:eastAsia="ru-RU"/>
        </w:rPr>
        <w:t>даты подписания</w:t>
      </w:r>
      <w:proofErr w:type="gramEnd"/>
      <w:r w:rsidRPr="004A27D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настоящего договора обеими сторонами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  <w:r w:rsidRPr="004A27D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0750E4" w:rsidRPr="00AF71AE" w:rsidRDefault="000750E4" w:rsidP="000750E4">
      <w:pPr>
        <w:spacing w:after="0" w:line="216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 xml:space="preserve">Арендная плата перечисляется до 10 числа текущего месяца на расчетный счет получателя - 03100643000000011900; банк получателя: Отделение Красноярск Банка России // УФК по Красноярскому краю, г. Красноярск, БИК 010407105,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</w:t>
      </w:r>
      <w:proofErr w:type="gramStart"/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к</w:t>
      </w:r>
      <w:proofErr w:type="gramEnd"/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 xml:space="preserve">/с 40102810245370000011; </w:t>
      </w:r>
      <w:proofErr w:type="gramStart"/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получатель</w:t>
      </w:r>
      <w:proofErr w:type="gramEnd"/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 xml:space="preserve"> – УФК по Красноярскому краю (департамент муниципального имущества и земельных отношений администрации  г. Красноярска); ИНН 2466010657 / КПП 246601001, ОКТМО 04701000; код бюджетной классификации (КБК) для оплаты основного платежа 905 111 05074 04 0300 120, код бюджетной классификации (КБК) для оплаты пени 905 1 16 07090 04 0000 140.</w:t>
      </w:r>
    </w:p>
    <w:p w:rsidR="000750E4" w:rsidRPr="00AF71AE" w:rsidRDefault="000750E4" w:rsidP="000750E4">
      <w:pPr>
        <w:autoSpaceDE w:val="0"/>
        <w:autoSpaceDN w:val="0"/>
        <w:adjustRightInd w:val="0"/>
        <w:spacing w:after="0" w:line="216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>3. Арендная плата не включает в себя эксплуатационные расходы на содержание объектов муниципального имущества, коммунальные платежи, платежи за пользование земельным участком, а также налог на добавленную стоимость (НДС).</w:t>
      </w:r>
    </w:p>
    <w:p w:rsidR="000750E4" w:rsidRPr="00AF71AE" w:rsidRDefault="000750E4" w:rsidP="000750E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i/>
          <w:color w:val="000000"/>
          <w:w w:val="101"/>
          <w:sz w:val="24"/>
          <w:szCs w:val="24"/>
        </w:rPr>
      </w:pPr>
      <w:r w:rsidRPr="00AF71AE">
        <w:rPr>
          <w:rFonts w:ascii="Times New Roman" w:hAnsi="Times New Roman"/>
          <w:b/>
          <w:i/>
          <w:color w:val="000000"/>
          <w:w w:val="101"/>
          <w:sz w:val="24"/>
          <w:szCs w:val="24"/>
        </w:rPr>
        <w:t xml:space="preserve">Арендная плата не включает в себя  </w:t>
      </w:r>
      <w:r w:rsidRPr="00AF71AE">
        <w:rPr>
          <w:rFonts w:ascii="Times New Roman" w:hAnsi="Times New Roman"/>
          <w:b/>
          <w:i/>
          <w:sz w:val="24"/>
          <w:szCs w:val="24"/>
        </w:rPr>
        <w:t>эксплуатационные расходы на содержание Объекта аренды, коммунальные платежи, платежи за пользование земельным участком. Налог на добавленную стоимость (НДС) включен в стоимость арендной платы</w:t>
      </w:r>
      <w:r w:rsidRPr="00AF71AE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.</w:t>
      </w:r>
      <w:r w:rsidRPr="00AF71AE">
        <w:rPr>
          <w:rFonts w:ascii="Times New Roman" w:hAnsi="Times New Roman"/>
          <w:b/>
          <w:i/>
          <w:color w:val="000000"/>
          <w:w w:val="101"/>
          <w:sz w:val="24"/>
          <w:szCs w:val="24"/>
        </w:rPr>
        <w:t>**</w:t>
      </w:r>
    </w:p>
    <w:p w:rsidR="000750E4" w:rsidRPr="00AF71AE" w:rsidRDefault="000750E4" w:rsidP="000750E4">
      <w:pPr>
        <w:spacing w:after="0" w:line="216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 xml:space="preserve">4. </w:t>
      </w: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ab/>
        <w:t>Настоящий расчет является неотъемлемой частью договора.</w:t>
      </w:r>
    </w:p>
    <w:p w:rsidR="000750E4" w:rsidRPr="00AF71AE" w:rsidRDefault="000750E4" w:rsidP="000750E4">
      <w:pPr>
        <w:widowControl w:val="0"/>
        <w:tabs>
          <w:tab w:val="left" w:pos="90"/>
          <w:tab w:val="right" w:pos="9214"/>
        </w:tabs>
        <w:autoSpaceDE w:val="0"/>
        <w:autoSpaceDN w:val="0"/>
        <w:adjustRightInd w:val="0"/>
        <w:spacing w:before="360" w:after="120" w:line="240" w:lineRule="auto"/>
        <w:ind w:firstLine="709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bCs/>
          <w:sz w:val="24"/>
          <w:szCs w:val="24"/>
          <w:lang w:eastAsia="ru-RU"/>
        </w:rPr>
        <w:t>ПОДПИСИ СТОРОН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100"/>
        <w:gridCol w:w="4180"/>
      </w:tblGrid>
      <w:tr w:rsidR="000750E4" w:rsidRPr="00FF7F03" w:rsidTr="004C18E1">
        <w:trPr>
          <w:trHeight w:val="448"/>
        </w:trPr>
        <w:tc>
          <w:tcPr>
            <w:tcW w:w="436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Арендодатель: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Арендатор</w:t>
            </w:r>
            <w:r w:rsidRPr="00AF71AE">
              <w:rPr>
                <w:rFonts w:ascii="Times New Roman" w:eastAsia="Times New Roman" w:hAnsi="Times New Roman"/>
                <w:bCs/>
                <w:sz w:val="24"/>
                <w:szCs w:val="24"/>
                <w:lang w:val="en-US" w:eastAsia="ru-RU"/>
              </w:rPr>
              <w:t>:</w:t>
            </w:r>
          </w:p>
        </w:tc>
      </w:tr>
      <w:tr w:rsidR="000750E4" w:rsidRPr="00FF7F03" w:rsidTr="004C18E1">
        <w:tc>
          <w:tcPr>
            <w:tcW w:w="436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750E4" w:rsidRPr="00AF71AE" w:rsidRDefault="000750E4" w:rsidP="004C18E1">
            <w:pPr>
              <w:keepNext/>
              <w:tabs>
                <w:tab w:val="right" w:pos="9214"/>
              </w:tabs>
              <w:spacing w:after="0" w:line="240" w:lineRule="auto"/>
              <w:ind w:left="360"/>
              <w:jc w:val="center"/>
              <w:outlineLvl w:val="1"/>
              <w:rPr>
                <w:rFonts w:ascii="Times New Roman" w:eastAsia="Times New Roman" w:hAnsi="Times New Roman"/>
                <w:i/>
                <w:noProof/>
                <w:sz w:val="24"/>
                <w:szCs w:val="24"/>
                <w:lang w:val="en-US" w:eastAsia="ru-RU"/>
              </w:rPr>
            </w:pPr>
          </w:p>
        </w:tc>
      </w:tr>
      <w:tr w:rsidR="000750E4" w:rsidRPr="00FF7F03" w:rsidTr="004C18E1">
        <w:trPr>
          <w:trHeight w:val="591"/>
        </w:trPr>
        <w:tc>
          <w:tcPr>
            <w:tcW w:w="4361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jc w:val="right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iCs/>
                <w:sz w:val="24"/>
                <w:szCs w:val="24"/>
                <w:lang w:val="en-US" w:eastAsia="ru-RU"/>
              </w:rPr>
              <w:t xml:space="preserve">''____''___________20   </w:t>
            </w:r>
            <w:r w:rsidRPr="00AF71AE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г</w:t>
            </w:r>
            <w:r w:rsidRPr="00AF71AE">
              <w:rPr>
                <w:rFonts w:ascii="Times New Roman" w:eastAsia="Times New Roman" w:hAnsi="Times New Roman"/>
                <w:iCs/>
                <w:sz w:val="24"/>
                <w:szCs w:val="24"/>
                <w:lang w:val="en-US" w:eastAsia="ru-RU"/>
              </w:rPr>
              <w:t>.</w:t>
            </w: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МП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jc w:val="right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iCs/>
                <w:sz w:val="24"/>
                <w:szCs w:val="24"/>
                <w:lang w:val="en-US" w:eastAsia="ru-RU"/>
              </w:rPr>
              <w:t xml:space="preserve">''____''__________20   </w:t>
            </w:r>
            <w:r w:rsidRPr="00AF71AE"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г</w:t>
            </w:r>
            <w:r w:rsidRPr="00AF71AE">
              <w:rPr>
                <w:rFonts w:ascii="Times New Roman" w:eastAsia="Times New Roman" w:hAnsi="Times New Roman"/>
                <w:iCs/>
                <w:sz w:val="24"/>
                <w:szCs w:val="24"/>
                <w:lang w:val="en-US" w:eastAsia="ru-RU"/>
              </w:rPr>
              <w:t>.</w:t>
            </w:r>
          </w:p>
          <w:p w:rsidR="000750E4" w:rsidRPr="00AF71AE" w:rsidRDefault="000750E4" w:rsidP="004C18E1">
            <w:pPr>
              <w:widowControl w:val="0"/>
              <w:tabs>
                <w:tab w:val="left" w:pos="90"/>
                <w:tab w:val="left" w:pos="5224"/>
                <w:tab w:val="right" w:pos="9214"/>
              </w:tabs>
              <w:autoSpaceDE w:val="0"/>
              <w:autoSpaceDN w:val="0"/>
              <w:adjustRightInd w:val="0"/>
              <w:spacing w:before="64" w:after="0" w:line="240" w:lineRule="auto"/>
              <w:ind w:firstLine="709"/>
              <w:jc w:val="right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F71A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МП</w:t>
            </w:r>
          </w:p>
        </w:tc>
      </w:tr>
    </w:tbl>
    <w:p w:rsidR="000750E4" w:rsidRPr="00AF71AE" w:rsidRDefault="000750E4" w:rsidP="000750E4">
      <w:pPr>
        <w:spacing w:after="0" w:line="192" w:lineRule="auto"/>
        <w:ind w:left="4944" w:right="-2"/>
        <w:rPr>
          <w:rFonts w:ascii="Times New Roman" w:eastAsia="Times New Roman" w:hAnsi="Times New Roman"/>
          <w:sz w:val="24"/>
          <w:szCs w:val="24"/>
          <w:lang w:eastAsia="ru-RU"/>
        </w:rPr>
      </w:pPr>
      <w:r w:rsidRPr="00AF71AE">
        <w:rPr>
          <w:rFonts w:ascii="Times New Roman" w:eastAsia="Times New Roman" w:hAnsi="Times New Roman"/>
          <w:sz w:val="24"/>
          <w:szCs w:val="24"/>
          <w:lang w:eastAsia="ru-RU"/>
        </w:rPr>
        <w:tab/>
      </w:r>
    </w:p>
    <w:p w:rsidR="000750E4" w:rsidRPr="00AF71AE" w:rsidRDefault="000750E4" w:rsidP="000750E4">
      <w:pPr>
        <w:tabs>
          <w:tab w:val="left" w:pos="1134"/>
        </w:tabs>
        <w:spacing w:after="0" w:line="240" w:lineRule="auto"/>
        <w:ind w:right="-89" w:firstLine="709"/>
        <w:jc w:val="both"/>
        <w:rPr>
          <w:rFonts w:ascii="Times New Roman" w:hAnsi="Times New Roman"/>
          <w:b/>
          <w:i/>
          <w:sz w:val="20"/>
          <w:szCs w:val="20"/>
        </w:rPr>
      </w:pPr>
      <w:r w:rsidRPr="00AF71AE">
        <w:rPr>
          <w:rFonts w:ascii="Times New Roman" w:hAnsi="Times New Roman"/>
          <w:b/>
          <w:bCs/>
          <w:i/>
          <w:sz w:val="20"/>
          <w:szCs w:val="20"/>
        </w:rPr>
        <w:t>*, **- содержание пункта указывается в случае заключения договора с физическим лицом, не являющимся индивидуальным предпринимателем</w:t>
      </w:r>
      <w:r w:rsidRPr="00AF71AE">
        <w:rPr>
          <w:rFonts w:ascii="Times New Roman" w:hAnsi="Times New Roman"/>
          <w:b/>
          <w:i/>
          <w:sz w:val="20"/>
          <w:szCs w:val="20"/>
        </w:rPr>
        <w:t xml:space="preserve">                                                                                                                                         </w:t>
      </w:r>
    </w:p>
    <w:p w:rsidR="007E6BA4" w:rsidRDefault="007E6BA4" w:rsidP="007E6BA4">
      <w:pPr>
        <w:suppressAutoHyphens/>
        <w:spacing w:after="0" w:line="192" w:lineRule="auto"/>
        <w:rPr>
          <w:rFonts w:ascii="Times New Roman" w:eastAsia="Times New Roman" w:hAnsi="Times New Roman"/>
          <w:sz w:val="18"/>
          <w:szCs w:val="18"/>
          <w:lang w:eastAsia="ar-S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3150" cy="8658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BA4" w:rsidRDefault="007E6BA4" w:rsidP="007E6BA4">
      <w:pPr>
        <w:suppressAutoHyphens/>
        <w:spacing w:after="0" w:line="192" w:lineRule="auto"/>
        <w:rPr>
          <w:noProof/>
          <w:lang w:eastAsia="ru-RU"/>
        </w:rPr>
      </w:pPr>
    </w:p>
    <w:p w:rsidR="007E6BA4" w:rsidRDefault="007E6BA4" w:rsidP="007E6BA4">
      <w:pPr>
        <w:suppressAutoHyphens/>
        <w:spacing w:after="0" w:line="192" w:lineRule="auto"/>
        <w:rPr>
          <w:rFonts w:ascii="Times New Roman" w:eastAsia="Times New Roman" w:hAnsi="Times New Roman"/>
          <w:sz w:val="18"/>
          <w:szCs w:val="18"/>
          <w:lang w:eastAsia="ar-SA"/>
        </w:rPr>
      </w:pPr>
    </w:p>
    <w:p w:rsidR="007E6BA4" w:rsidRDefault="007E6BA4" w:rsidP="007E6BA4">
      <w:pPr>
        <w:suppressAutoHyphens/>
        <w:spacing w:after="0" w:line="192" w:lineRule="auto"/>
        <w:rPr>
          <w:rFonts w:ascii="Times New Roman" w:eastAsia="Times New Roman" w:hAnsi="Times New Roman"/>
          <w:sz w:val="18"/>
          <w:szCs w:val="18"/>
          <w:lang w:eastAsia="ar-SA"/>
        </w:rPr>
      </w:pPr>
    </w:p>
    <w:p w:rsidR="007E6BA4" w:rsidRDefault="007E6BA4" w:rsidP="007E6BA4">
      <w:pPr>
        <w:suppressAutoHyphens/>
        <w:spacing w:after="0" w:line="192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3150" cy="9010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BA4" w:rsidRDefault="007E6BA4" w:rsidP="007E6BA4">
      <w:pPr>
        <w:suppressAutoHyphens/>
        <w:spacing w:after="0" w:line="192" w:lineRule="auto"/>
        <w:rPr>
          <w:noProof/>
          <w:lang w:eastAsia="ru-RU"/>
        </w:rPr>
      </w:pPr>
    </w:p>
    <w:p w:rsidR="007E6BA4" w:rsidRDefault="007E6BA4" w:rsidP="007E6BA4">
      <w:pPr>
        <w:suppressAutoHyphens/>
        <w:spacing w:after="0" w:line="192" w:lineRule="auto"/>
        <w:rPr>
          <w:noProof/>
          <w:lang w:eastAsia="ru-RU"/>
        </w:rPr>
      </w:pPr>
    </w:p>
    <w:p w:rsidR="007E6BA4" w:rsidRDefault="007E6BA4" w:rsidP="007E6BA4">
      <w:pPr>
        <w:suppressAutoHyphens/>
        <w:spacing w:after="0" w:line="192" w:lineRule="auto"/>
        <w:rPr>
          <w:noProof/>
          <w:lang w:eastAsia="ru-RU"/>
        </w:rPr>
      </w:pPr>
    </w:p>
    <w:p w:rsidR="007E6BA4" w:rsidRDefault="007E6BA4" w:rsidP="007E6BA4">
      <w:pPr>
        <w:suppressAutoHyphens/>
        <w:spacing w:after="0" w:line="192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3150" cy="88296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BA4" w:rsidRDefault="007E6BA4" w:rsidP="007E6BA4">
      <w:pPr>
        <w:suppressAutoHyphens/>
        <w:spacing w:after="0" w:line="192" w:lineRule="auto"/>
        <w:rPr>
          <w:noProof/>
          <w:lang w:eastAsia="ru-RU"/>
        </w:rPr>
      </w:pPr>
    </w:p>
    <w:p w:rsidR="007E6BA4" w:rsidRPr="00B14627" w:rsidRDefault="007E6BA4" w:rsidP="007E6BA4">
      <w:pPr>
        <w:suppressAutoHyphens/>
        <w:spacing w:after="0" w:line="192" w:lineRule="auto"/>
        <w:rPr>
          <w:rFonts w:ascii="Times New Roman" w:eastAsia="Times New Roman" w:hAnsi="Times New Roman"/>
          <w:sz w:val="18"/>
          <w:szCs w:val="18"/>
          <w:lang w:eastAsia="ar-SA"/>
        </w:rPr>
      </w:pPr>
    </w:p>
    <w:p w:rsidR="009128BF" w:rsidRDefault="009128BF"/>
    <w:sectPr w:rsidR="009128BF" w:rsidSect="003F6552">
      <w:headerReference w:type="default" r:id="rId12"/>
      <w:pgSz w:w="11905" w:h="16837"/>
      <w:pgMar w:top="567" w:right="851" w:bottom="1134" w:left="1701" w:header="284" w:footer="425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4F2E" w:rsidRDefault="00BE4FA3">
      <w:pPr>
        <w:spacing w:after="0" w:line="240" w:lineRule="auto"/>
      </w:pPr>
      <w:r>
        <w:separator/>
      </w:r>
    </w:p>
  </w:endnote>
  <w:endnote w:type="continuationSeparator" w:id="0">
    <w:p w:rsidR="00EC4F2E" w:rsidRDefault="00BE4F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4F2E" w:rsidRDefault="00BE4FA3">
      <w:pPr>
        <w:spacing w:after="0" w:line="240" w:lineRule="auto"/>
      </w:pPr>
      <w:r>
        <w:separator/>
      </w:r>
    </w:p>
  </w:footnote>
  <w:footnote w:type="continuationSeparator" w:id="0">
    <w:p w:rsidR="00EC4F2E" w:rsidRDefault="00BE4F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5D68" w:rsidRDefault="003F6552">
    <w:pPr>
      <w:pStyle w:val="a4"/>
      <w:jc w:val="center"/>
    </w:pPr>
    <w:r>
      <w:fldChar w:fldCharType="begin"/>
    </w:r>
    <w:r>
      <w:instrText>PAGE   \* MERGEFORMAT</w:instrText>
    </w:r>
    <w:r>
      <w:fldChar w:fldCharType="separate"/>
    </w:r>
    <w:r w:rsidR="000750E4" w:rsidRPr="000750E4">
      <w:rPr>
        <w:noProof/>
        <w:lang w:val="ru-RU"/>
      </w:rPr>
      <w:t>2</w:t>
    </w:r>
    <w:r>
      <w:fldChar w:fldCharType="end"/>
    </w:r>
  </w:p>
  <w:p w:rsidR="00A85D68" w:rsidRDefault="000750E4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595B0D"/>
    <w:multiLevelType w:val="hybridMultilevel"/>
    <w:tmpl w:val="B734BB50"/>
    <w:lvl w:ilvl="0" w:tplc="15B2A050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61873C32"/>
    <w:multiLevelType w:val="hybridMultilevel"/>
    <w:tmpl w:val="7FCE9F2E"/>
    <w:lvl w:ilvl="0" w:tplc="3F8AE520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48EE"/>
    <w:rsid w:val="000750E4"/>
    <w:rsid w:val="00201F62"/>
    <w:rsid w:val="003F6552"/>
    <w:rsid w:val="004A1240"/>
    <w:rsid w:val="005448EE"/>
    <w:rsid w:val="007E6BA4"/>
    <w:rsid w:val="009128BF"/>
    <w:rsid w:val="00BE4FA3"/>
    <w:rsid w:val="00D51C19"/>
    <w:rsid w:val="00EC4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6552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3F6552"/>
    <w:rPr>
      <w:color w:val="0000FF"/>
      <w:u w:val="single"/>
    </w:rPr>
  </w:style>
  <w:style w:type="paragraph" w:styleId="a4">
    <w:name w:val="header"/>
    <w:basedOn w:val="a"/>
    <w:link w:val="a5"/>
    <w:uiPriority w:val="99"/>
    <w:rsid w:val="003F6552"/>
    <w:pPr>
      <w:tabs>
        <w:tab w:val="center" w:pos="4153"/>
        <w:tab w:val="right" w:pos="8306"/>
      </w:tabs>
      <w:suppressAutoHyphens/>
      <w:spacing w:after="0" w:line="240" w:lineRule="auto"/>
    </w:pPr>
    <w:rPr>
      <w:rFonts w:ascii="Times New Roman" w:eastAsia="Times New Roman" w:hAnsi="Times New Roman"/>
      <w:sz w:val="28"/>
      <w:szCs w:val="20"/>
      <w:lang w:val="x-none" w:eastAsia="ar-SA"/>
    </w:rPr>
  </w:style>
  <w:style w:type="character" w:customStyle="1" w:styleId="a5">
    <w:name w:val="Верхний колонтитул Знак"/>
    <w:basedOn w:val="a0"/>
    <w:link w:val="a4"/>
    <w:uiPriority w:val="99"/>
    <w:rsid w:val="003F6552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a6">
    <w:name w:val="Balloon Text"/>
    <w:basedOn w:val="a"/>
    <w:link w:val="a7"/>
    <w:uiPriority w:val="99"/>
    <w:semiHidden/>
    <w:unhideWhenUsed/>
    <w:rsid w:val="003F6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F6552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6552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3F6552"/>
    <w:rPr>
      <w:color w:val="0000FF"/>
      <w:u w:val="single"/>
    </w:rPr>
  </w:style>
  <w:style w:type="paragraph" w:styleId="a4">
    <w:name w:val="header"/>
    <w:basedOn w:val="a"/>
    <w:link w:val="a5"/>
    <w:uiPriority w:val="99"/>
    <w:rsid w:val="003F6552"/>
    <w:pPr>
      <w:tabs>
        <w:tab w:val="center" w:pos="4153"/>
        <w:tab w:val="right" w:pos="8306"/>
      </w:tabs>
      <w:suppressAutoHyphens/>
      <w:spacing w:after="0" w:line="240" w:lineRule="auto"/>
    </w:pPr>
    <w:rPr>
      <w:rFonts w:ascii="Times New Roman" w:eastAsia="Times New Roman" w:hAnsi="Times New Roman"/>
      <w:sz w:val="28"/>
      <w:szCs w:val="20"/>
      <w:lang w:val="x-none" w:eastAsia="ar-SA"/>
    </w:rPr>
  </w:style>
  <w:style w:type="character" w:customStyle="1" w:styleId="a5">
    <w:name w:val="Верхний колонтитул Знак"/>
    <w:basedOn w:val="a0"/>
    <w:link w:val="a4"/>
    <w:uiPriority w:val="99"/>
    <w:rsid w:val="003F6552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a6">
    <w:name w:val="Balloon Text"/>
    <w:basedOn w:val="a"/>
    <w:link w:val="a7"/>
    <w:uiPriority w:val="99"/>
    <w:semiHidden/>
    <w:unhideWhenUsed/>
    <w:rsid w:val="003F6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F6552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customXml" Target="../customXml/item2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8F4357B06B4AD45A2CF911BBE104C1C" ma:contentTypeVersion="1" ma:contentTypeDescription="Создание документа." ma:contentTypeScope="" ma:versionID="32217054f3ce056aff207c27fec38ce2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02402044d00666072b1aaa621031ea5d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5188CC67-4CD8-4F3F-AF38-DE8750E17981}"/>
</file>

<file path=customXml/itemProps2.xml><?xml version="1.0" encoding="utf-8"?>
<ds:datastoreItem xmlns:ds="http://schemas.openxmlformats.org/officeDocument/2006/customXml" ds:itemID="{710D1666-9E67-4BA6-9152-E5AA62FDF682}"/>
</file>

<file path=customXml/itemProps3.xml><?xml version="1.0" encoding="utf-8"?>
<ds:datastoreItem xmlns:ds="http://schemas.openxmlformats.org/officeDocument/2006/customXml" ds:itemID="{13C9F5D0-DDE1-4CA4-826C-9DC120EE8FC5}"/>
</file>

<file path=customXml/itemProps4.xml><?xml version="1.0" encoding="utf-8"?>
<ds:datastoreItem xmlns:ds="http://schemas.openxmlformats.org/officeDocument/2006/customXml" ds:itemID="{885420AD-ED8C-4909-AA8B-7266D31E83D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3164</Words>
  <Characters>18039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Эккерт Ольга Петровна</dc:creator>
  <cp:keywords/>
  <dc:description/>
  <cp:lastModifiedBy>Эккерт Ольга Петровна</cp:lastModifiedBy>
  <cp:revision>7</cp:revision>
  <cp:lastPrinted>2023-12-28T09:06:00Z</cp:lastPrinted>
  <dcterms:created xsi:type="dcterms:W3CDTF">2023-12-28T02:37:00Z</dcterms:created>
  <dcterms:modified xsi:type="dcterms:W3CDTF">2023-12-28T10:33:00Z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0x01010068F4357B06B4AD45A2CF911BBE104C1C</vt:lpwstr>
  </property>
</Properties>
</file>