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D6DB"/>
  <w:body>
    <w:tbl>
      <w:tblPr>
        <w:tblW w:w="10929" w:type="dxa"/>
        <w:tblInd w:w="-139" w:type="dxa"/>
        <w:tblLook w:val="0000"/>
      </w:tblPr>
      <w:tblGrid>
        <w:gridCol w:w="4079"/>
        <w:gridCol w:w="6850"/>
      </w:tblGrid>
      <w:tr w:rsidR="004B241D" w:rsidTr="00662176">
        <w:trPr>
          <w:trHeight w:val="1803"/>
        </w:trPr>
        <w:tc>
          <w:tcPr>
            <w:tcW w:w="4079" w:type="dxa"/>
          </w:tcPr>
          <w:p w:rsidR="004B241D" w:rsidRDefault="00932310" w:rsidP="00562E79">
            <w:pPr>
              <w:tabs>
                <w:tab w:val="left" w:pos="3869"/>
              </w:tabs>
              <w:spacing w:after="0" w:line="240" w:lineRule="auto"/>
              <w:ind w:left="247"/>
              <w:jc w:val="center"/>
              <w:rPr>
                <w:rFonts w:ascii="Times New Roman" w:hAnsi="Times New Roman" w:cs="Times New Roman"/>
                <w:b/>
              </w:rPr>
            </w:pPr>
            <w:r w:rsidRPr="00932310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95.6pt;margin-top:-.95pt;width:.05pt;height:85.05pt;z-index:251668480" o:connectortype="straight" strokecolor="#4fbe55" strokeweight="2pt"/>
              </w:pict>
            </w:r>
          </w:p>
          <w:p w:rsidR="00562E79" w:rsidRDefault="00562E79" w:rsidP="00562E79">
            <w:pPr>
              <w:pStyle w:val="1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136032</wp:posOffset>
                  </wp:positionH>
                  <wp:positionV relativeFrom="paragraph">
                    <wp:posOffset>78181</wp:posOffset>
                  </wp:positionV>
                  <wp:extent cx="1993198" cy="491319"/>
                  <wp:effectExtent l="19050" t="0" r="7052" b="0"/>
                  <wp:wrapNone/>
                  <wp:docPr id="2" name="Рисунок 1" descr="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98" cy="49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B241D" w:rsidRPr="00562E79" w:rsidRDefault="00932310" w:rsidP="00562E79">
            <w:pPr>
              <w:jc w:val="center"/>
              <w:rPr>
                <w:lang w:eastAsia="ru-RU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5.7pt;margin-top:30.95pt;width:515.25pt;height:0;z-index:251671552" o:connectortype="straight" strokecolor="#4fbe55" strokeweight="2pt"/>
              </w:pict>
            </w:r>
          </w:p>
        </w:tc>
        <w:tc>
          <w:tcPr>
            <w:tcW w:w="6850" w:type="dxa"/>
          </w:tcPr>
          <w:p w:rsidR="00562E79" w:rsidRPr="00562E79" w:rsidRDefault="00562E79" w:rsidP="00562E79">
            <w:pPr>
              <w:tabs>
                <w:tab w:val="left" w:pos="3869"/>
              </w:tabs>
              <w:spacing w:after="0" w:line="240" w:lineRule="auto"/>
              <w:ind w:lef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41D" w:rsidRDefault="00574819" w:rsidP="00574819">
            <w:pPr>
              <w:tabs>
                <w:tab w:val="left" w:pos="3869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ЦЕНТР ЗАНЯТОСТИ </w:t>
            </w:r>
            <w:r w:rsidR="004B241D" w:rsidRPr="004B241D">
              <w:rPr>
                <w:rFonts w:ascii="Times New Roman" w:hAnsi="Times New Roman" w:cs="Times New Roman"/>
                <w:b/>
                <w:sz w:val="36"/>
                <w:szCs w:val="36"/>
              </w:rPr>
              <w:t>НАСЕЛЕНИЯ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241D" w:rsidRPr="004B241D">
              <w:rPr>
                <w:rFonts w:ascii="Times New Roman" w:hAnsi="Times New Roman" w:cs="Times New Roman"/>
                <w:b/>
                <w:sz w:val="36"/>
                <w:szCs w:val="36"/>
              </w:rPr>
              <w:t>ГОРОДА КРАСНОЯРСКА</w:t>
            </w:r>
          </w:p>
        </w:tc>
      </w:tr>
    </w:tbl>
    <w:p w:rsidR="00F2129E" w:rsidRDefault="00D30DAD" w:rsidP="00F2129E">
      <w:pPr>
        <w:pStyle w:val="1"/>
        <w:spacing w:line="276" w:lineRule="auto"/>
        <w:ind w:left="709" w:hanging="425"/>
        <w:rPr>
          <w:b/>
          <w:i/>
          <w:color w:val="0F7E20"/>
          <w:sz w:val="36"/>
          <w:szCs w:val="40"/>
        </w:rPr>
      </w:pPr>
      <w:r w:rsidRPr="00D30DAD">
        <w:rPr>
          <w:b/>
          <w:i/>
          <w:color w:val="0F7E20"/>
          <w:sz w:val="36"/>
          <w:szCs w:val="40"/>
        </w:rPr>
        <w:t>В Красноярске для обеспечения беспрепятственной трудовой деятельности инвалида, использующего кресло-коляску, работодателем создана необходимая инфраструктура</w:t>
      </w:r>
    </w:p>
    <w:p w:rsidR="00D30DAD" w:rsidRPr="00D30DAD" w:rsidRDefault="00D30DAD" w:rsidP="00D30DAD">
      <w:pPr>
        <w:rPr>
          <w:lang w:eastAsia="ru-RU"/>
        </w:rPr>
      </w:pPr>
    </w:p>
    <w:p w:rsidR="0004008D" w:rsidRDefault="00D30DAD" w:rsidP="00D30DA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08D">
        <w:rPr>
          <w:rFonts w:ascii="Times New Roman" w:hAnsi="Times New Roman" w:cs="Times New Roman"/>
          <w:b/>
          <w:sz w:val="28"/>
          <w:szCs w:val="28"/>
        </w:rPr>
        <w:t>16 декабря</w:t>
      </w:r>
      <w:r w:rsidRPr="00D30DAD">
        <w:rPr>
          <w:rFonts w:ascii="Times New Roman" w:hAnsi="Times New Roman" w:cs="Times New Roman"/>
          <w:sz w:val="28"/>
          <w:szCs w:val="28"/>
        </w:rPr>
        <w:t xml:space="preserve"> при участии администрации города, управления социальной защиты населения</w:t>
      </w:r>
      <w:r w:rsidR="00F1715D">
        <w:rPr>
          <w:rFonts w:ascii="Times New Roman" w:hAnsi="Times New Roman" w:cs="Times New Roman"/>
          <w:sz w:val="28"/>
          <w:szCs w:val="28"/>
        </w:rPr>
        <w:t xml:space="preserve"> </w:t>
      </w:r>
      <w:r w:rsidR="00F1715D" w:rsidRPr="00D30DAD">
        <w:rPr>
          <w:rFonts w:ascii="Times New Roman" w:hAnsi="Times New Roman" w:cs="Times New Roman"/>
          <w:sz w:val="28"/>
          <w:szCs w:val="28"/>
        </w:rPr>
        <w:t>состоится</w:t>
      </w:r>
      <w:r w:rsidR="00F1715D">
        <w:rPr>
          <w:rFonts w:ascii="Times New Roman" w:hAnsi="Times New Roman" w:cs="Times New Roman"/>
          <w:sz w:val="28"/>
          <w:szCs w:val="28"/>
        </w:rPr>
        <w:t xml:space="preserve"> презентация рабочего места, созданного </w:t>
      </w:r>
      <w:r w:rsidR="006F6E04">
        <w:rPr>
          <w:rFonts w:ascii="Times New Roman" w:hAnsi="Times New Roman" w:cs="Times New Roman"/>
          <w:sz w:val="28"/>
          <w:szCs w:val="28"/>
        </w:rPr>
        <w:t xml:space="preserve">для инвалида-колясочника </w:t>
      </w:r>
      <w:r w:rsidR="00F1715D">
        <w:rPr>
          <w:rFonts w:ascii="Times New Roman" w:hAnsi="Times New Roman" w:cs="Times New Roman"/>
          <w:sz w:val="28"/>
          <w:szCs w:val="28"/>
        </w:rPr>
        <w:t>на площадке местной организации Всероссийского общества инвалидов</w:t>
      </w:r>
      <w:r w:rsidRPr="00D30DAD">
        <w:rPr>
          <w:rFonts w:ascii="Times New Roman" w:hAnsi="Times New Roman" w:cs="Times New Roman"/>
          <w:sz w:val="28"/>
          <w:szCs w:val="28"/>
        </w:rPr>
        <w:t>.</w:t>
      </w:r>
      <w:r w:rsidR="00345709" w:rsidRPr="00345709">
        <w:rPr>
          <w:rFonts w:ascii="Times New Roman" w:hAnsi="Times New Roman" w:cs="Times New Roman"/>
          <w:sz w:val="28"/>
          <w:szCs w:val="28"/>
        </w:rPr>
        <w:t xml:space="preserve"> </w:t>
      </w:r>
      <w:r w:rsidR="00345709" w:rsidRPr="00D30DA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r w:rsidR="00F1715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345709" w:rsidRPr="00D30DA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11C2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5709" w:rsidRPr="00D30DAD">
        <w:rPr>
          <w:rFonts w:ascii="Times New Roman" w:hAnsi="Times New Roman" w:cs="Times New Roman"/>
          <w:sz w:val="28"/>
          <w:szCs w:val="28"/>
        </w:rPr>
        <w:t>возместил центр занятости</w:t>
      </w:r>
      <w:r w:rsidR="00F1715D">
        <w:rPr>
          <w:rFonts w:ascii="Times New Roman" w:hAnsi="Times New Roman" w:cs="Times New Roman"/>
          <w:sz w:val="28"/>
          <w:szCs w:val="28"/>
        </w:rPr>
        <w:t xml:space="preserve"> населения города Красноярска. </w:t>
      </w:r>
    </w:p>
    <w:p w:rsidR="00D30DAD" w:rsidRPr="00D30DAD" w:rsidRDefault="00D30DAD" w:rsidP="00D30DA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содействие инвалидам в адаптации к условиям труда, реализовано в рамках государственной программы Красноярского края </w:t>
      </w:r>
      <w:r w:rsidRPr="00D30DAD">
        <w:rPr>
          <w:rFonts w:ascii="Times New Roman" w:hAnsi="Times New Roman" w:cs="Times New Roman"/>
          <w:b/>
          <w:bCs/>
          <w:sz w:val="28"/>
          <w:szCs w:val="28"/>
        </w:rPr>
        <w:t>«Содействие занятости населения»</w:t>
      </w:r>
      <w:r w:rsidRPr="00D30DAD">
        <w:rPr>
          <w:rFonts w:ascii="Times New Roman" w:hAnsi="Times New Roman" w:cs="Times New Roman"/>
          <w:sz w:val="28"/>
          <w:szCs w:val="28"/>
        </w:rPr>
        <w:t xml:space="preserve">. </w:t>
      </w:r>
      <w:r w:rsidR="00345709">
        <w:rPr>
          <w:rFonts w:ascii="Times New Roman" w:hAnsi="Times New Roman" w:cs="Times New Roman"/>
          <w:sz w:val="28"/>
          <w:szCs w:val="28"/>
        </w:rPr>
        <w:t>Компенсация затрат</w:t>
      </w:r>
      <w:r w:rsidR="00F1715D">
        <w:rPr>
          <w:rFonts w:ascii="Times New Roman" w:hAnsi="Times New Roman" w:cs="Times New Roman"/>
          <w:sz w:val="28"/>
          <w:szCs w:val="28"/>
        </w:rPr>
        <w:t xml:space="preserve"> </w:t>
      </w:r>
      <w:r w:rsidR="00345709">
        <w:rPr>
          <w:rFonts w:ascii="Times New Roman" w:hAnsi="Times New Roman" w:cs="Times New Roman"/>
          <w:sz w:val="28"/>
          <w:szCs w:val="28"/>
        </w:rPr>
        <w:t xml:space="preserve"> </w:t>
      </w:r>
      <w:r w:rsidRPr="00D30DAD">
        <w:rPr>
          <w:rFonts w:ascii="Times New Roman" w:hAnsi="Times New Roman" w:cs="Times New Roman"/>
          <w:sz w:val="28"/>
          <w:szCs w:val="28"/>
        </w:rPr>
        <w:t>работодателю на создание инфраструктуры, необходимой д</w:t>
      </w:r>
      <w:r w:rsidR="00345709">
        <w:rPr>
          <w:rFonts w:ascii="Times New Roman" w:hAnsi="Times New Roman" w:cs="Times New Roman"/>
          <w:sz w:val="28"/>
          <w:szCs w:val="28"/>
        </w:rPr>
        <w:t xml:space="preserve">ля беспрепятственного доступа </w:t>
      </w:r>
      <w:r w:rsidRPr="00D30DAD">
        <w:rPr>
          <w:rFonts w:ascii="Times New Roman" w:hAnsi="Times New Roman" w:cs="Times New Roman"/>
          <w:sz w:val="28"/>
          <w:szCs w:val="28"/>
        </w:rPr>
        <w:t>инвалида</w:t>
      </w:r>
      <w:r w:rsidR="00345709">
        <w:rPr>
          <w:rFonts w:ascii="Times New Roman" w:hAnsi="Times New Roman" w:cs="Times New Roman"/>
          <w:sz w:val="28"/>
          <w:szCs w:val="28"/>
        </w:rPr>
        <w:t xml:space="preserve"> к рабочему месту</w:t>
      </w:r>
      <w:r w:rsidRPr="00D30DAD">
        <w:rPr>
          <w:rFonts w:ascii="Times New Roman" w:hAnsi="Times New Roman" w:cs="Times New Roman"/>
          <w:sz w:val="28"/>
          <w:szCs w:val="28"/>
        </w:rPr>
        <w:t>, составила порядка 820,0 тыс. рублей.</w:t>
      </w:r>
    </w:p>
    <w:p w:rsidR="00D30DAD" w:rsidRPr="00D30DAD" w:rsidRDefault="00D30DAD" w:rsidP="00D30DA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 xml:space="preserve">На сегодняшний день организация завершила все предусмотренные договором работы: обустройство пандуса, дверных проемов, комнаты для приема пищи и санузла. </w:t>
      </w:r>
    </w:p>
    <w:p w:rsidR="00D30DAD" w:rsidRPr="00D30DAD" w:rsidRDefault="00345709" w:rsidP="00D30DA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DAD" w:rsidRPr="00D30DAD">
        <w:rPr>
          <w:rFonts w:ascii="Times New Roman" w:hAnsi="Times New Roman" w:cs="Times New Roman"/>
          <w:sz w:val="28"/>
          <w:szCs w:val="28"/>
        </w:rPr>
        <w:t xml:space="preserve">снащено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30DAD" w:rsidRPr="00D30DAD">
        <w:rPr>
          <w:rFonts w:ascii="Times New Roman" w:hAnsi="Times New Roman" w:cs="Times New Roman"/>
          <w:sz w:val="28"/>
          <w:szCs w:val="28"/>
        </w:rPr>
        <w:t>само рабочее место, расходы на приобретение оргтехники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0DAD" w:rsidRPr="00D30DAD">
        <w:rPr>
          <w:rFonts w:ascii="Times New Roman" w:hAnsi="Times New Roman" w:cs="Times New Roman"/>
          <w:sz w:val="28"/>
          <w:szCs w:val="28"/>
        </w:rPr>
        <w:t xml:space="preserve"> мебели работодателю также компенсировал центр занятости. В 2015 году максимальный объем возмещения затрат работодателей по оснащению рабочих мест для трудоустройства незанятых инвалидов составил 72,7 тыс. рублей. Всего с начала года центр занятости компенсировал работодателям Красноярска затраты на оснащение 36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D30DAD" w:rsidRPr="00D30DAD">
        <w:rPr>
          <w:rFonts w:ascii="Times New Roman" w:hAnsi="Times New Roman" w:cs="Times New Roman"/>
          <w:sz w:val="28"/>
          <w:szCs w:val="28"/>
        </w:rPr>
        <w:t xml:space="preserve"> рабочих мест. </w:t>
      </w:r>
    </w:p>
    <w:p w:rsidR="00D30DAD" w:rsidRPr="00D30DAD" w:rsidRDefault="00D30DAD" w:rsidP="00D30DA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AD">
        <w:rPr>
          <w:rFonts w:ascii="Times New Roman" w:hAnsi="Times New Roman" w:cs="Times New Roman"/>
          <w:sz w:val="28"/>
          <w:szCs w:val="28"/>
        </w:rPr>
        <w:t>В числе работодателей, на постоянной основе взаимодействующих со службой занятости в части трудоустройства граждан с ограниченными возможностями здоровья, ООО «</w:t>
      </w:r>
      <w:proofErr w:type="spellStart"/>
      <w:r w:rsidRPr="00D30DAD">
        <w:rPr>
          <w:rFonts w:ascii="Times New Roman" w:hAnsi="Times New Roman" w:cs="Times New Roman"/>
          <w:sz w:val="28"/>
          <w:szCs w:val="28"/>
        </w:rPr>
        <w:t>КиК</w:t>
      </w:r>
      <w:proofErr w:type="spellEnd"/>
      <w:r w:rsidRPr="00D30DAD">
        <w:rPr>
          <w:rFonts w:ascii="Times New Roman" w:hAnsi="Times New Roman" w:cs="Times New Roman"/>
          <w:sz w:val="28"/>
          <w:szCs w:val="28"/>
        </w:rPr>
        <w:t>», ООО «РФОЛЬГ», ООО «</w:t>
      </w:r>
      <w:proofErr w:type="spellStart"/>
      <w:r w:rsidRPr="00D30DAD">
        <w:rPr>
          <w:rFonts w:ascii="Times New Roman" w:hAnsi="Times New Roman" w:cs="Times New Roman"/>
          <w:sz w:val="28"/>
          <w:szCs w:val="28"/>
        </w:rPr>
        <w:t>Агромаг</w:t>
      </w:r>
      <w:proofErr w:type="spellEnd"/>
      <w:r w:rsidRPr="00D30DAD">
        <w:rPr>
          <w:rFonts w:ascii="Times New Roman" w:hAnsi="Times New Roman" w:cs="Times New Roman"/>
          <w:sz w:val="28"/>
          <w:szCs w:val="28"/>
        </w:rPr>
        <w:t xml:space="preserve">», КГБУ «Многофункциональный центр предоставления государственных и муниципальных услуг». С учетом рекомендаций индивидуальной программы реабилитации и уровня профессиональной подготовки граждане трудоустроены на вакансии: копировщик, лаборант, юрист, </w:t>
      </w:r>
      <w:proofErr w:type="spellStart"/>
      <w:r w:rsidRPr="00D30DAD">
        <w:rPr>
          <w:rFonts w:ascii="Times New Roman" w:hAnsi="Times New Roman" w:cs="Times New Roman"/>
          <w:sz w:val="28"/>
          <w:szCs w:val="28"/>
        </w:rPr>
        <w:t>восковщик-ювелир</w:t>
      </w:r>
      <w:proofErr w:type="spellEnd"/>
      <w:r w:rsidRPr="00D30DAD">
        <w:rPr>
          <w:rFonts w:ascii="Times New Roman" w:hAnsi="Times New Roman" w:cs="Times New Roman"/>
          <w:sz w:val="28"/>
          <w:szCs w:val="28"/>
        </w:rPr>
        <w:t xml:space="preserve"> и другие.</w:t>
      </w:r>
    </w:p>
    <w:p w:rsidR="00662176" w:rsidRDefault="00D30DAD" w:rsidP="009837D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30DAD">
        <w:rPr>
          <w:rFonts w:ascii="Times New Roman" w:hAnsi="Times New Roman" w:cs="Times New Roman"/>
          <w:sz w:val="28"/>
          <w:szCs w:val="28"/>
        </w:rPr>
        <w:t>В 2016 году реализация социально значимого мероприятия продолжится.</w:t>
      </w:r>
    </w:p>
    <w:p w:rsidR="00662176" w:rsidRDefault="00662176" w:rsidP="009837D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0548" w:rsidRDefault="00770548" w:rsidP="009837D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2176" w:rsidRDefault="00662176" w:rsidP="009837DD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20" w:type="dxa"/>
        <w:jc w:val="center"/>
        <w:tblLook w:val="0000"/>
      </w:tblPr>
      <w:tblGrid>
        <w:gridCol w:w="6039"/>
        <w:gridCol w:w="4881"/>
      </w:tblGrid>
      <w:tr w:rsidR="00841400" w:rsidRPr="009837DD" w:rsidTr="00B36BDE">
        <w:trPr>
          <w:trHeight w:val="1803"/>
          <w:jc w:val="center"/>
        </w:trPr>
        <w:tc>
          <w:tcPr>
            <w:tcW w:w="6039" w:type="dxa"/>
            <w:tcMar>
              <w:left w:w="284" w:type="dxa"/>
              <w:right w:w="284" w:type="dxa"/>
            </w:tcMar>
            <w:vAlign w:val="center"/>
          </w:tcPr>
          <w:p w:rsidR="00B36BDE" w:rsidRDefault="00932310" w:rsidP="00574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41" type="#_x0000_t32" style="position:absolute;margin-left:6.35pt;margin-top:9.45pt;width:515.25pt;height:0;z-index:251672576" o:connectortype="straight" strokecolor="#4fbe55" strokeweight="2pt"/>
              </w:pict>
            </w:r>
          </w:p>
          <w:p w:rsidR="00B36BDE" w:rsidRDefault="009837DD" w:rsidP="00574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4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:rsidR="001B53BD" w:rsidRDefault="00C45E5E" w:rsidP="00B3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 Юрьевна</w:t>
            </w:r>
            <w:r w:rsidR="001B53BD">
              <w:rPr>
                <w:rFonts w:ascii="Times New Roman" w:hAnsi="Times New Roman" w:cs="Times New Roman"/>
                <w:sz w:val="24"/>
                <w:szCs w:val="24"/>
              </w:rPr>
              <w:t xml:space="preserve">, с.т.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8908 013 53 60</w:t>
            </w:r>
          </w:p>
          <w:p w:rsidR="001B53BD" w:rsidRPr="00841400" w:rsidRDefault="001B53BD" w:rsidP="00B3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Mar>
              <w:left w:w="284" w:type="dxa"/>
              <w:right w:w="284" w:type="dxa"/>
            </w:tcMar>
            <w:vAlign w:val="center"/>
          </w:tcPr>
          <w:p w:rsidR="00B36BDE" w:rsidRDefault="00932310" w:rsidP="00B3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1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left:0;text-align:left;margin-left:-12.6pt;margin-top:9.65pt;width:0;height:85.05pt;z-index:251661312;mso-position-horizontal-relative:text;mso-position-vertical-relative:text" o:connectortype="straight" strokecolor="#4fbe55" strokeweight="2pt"/>
              </w:pict>
            </w:r>
          </w:p>
          <w:p w:rsidR="00770548" w:rsidRDefault="00770548" w:rsidP="007C2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5B" w:rsidRDefault="00EF7BAA" w:rsidP="007C2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состоится</w:t>
            </w:r>
            <w:r w:rsidR="00B82797" w:rsidRPr="00B8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10.00 </w:t>
            </w:r>
          </w:p>
          <w:p w:rsidR="004D0AE5" w:rsidRPr="00841400" w:rsidRDefault="00B82797" w:rsidP="00770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</w:t>
            </w:r>
            <w:r w:rsidRPr="00B8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Красноярск, ул. </w:t>
            </w:r>
            <w:r w:rsidR="007C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лет Октября, 5</w:t>
            </w:r>
            <w:r w:rsidRPr="00B8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C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4D0AE5" w:rsidRPr="0084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2176" w:rsidRPr="00574819" w:rsidRDefault="00662176" w:rsidP="0077054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62176" w:rsidRPr="00574819" w:rsidSect="00795F64">
      <w:pgSz w:w="11906" w:h="16838"/>
      <w:pgMar w:top="720" w:right="720" w:bottom="720" w:left="720" w:header="708" w:footer="708" w:gutter="0"/>
      <w:pgBorders w:offsetFrom="page">
        <w:top w:val="single" w:sz="18" w:space="24" w:color="4FBE55"/>
        <w:left w:val="single" w:sz="18" w:space="24" w:color="4FBE55"/>
        <w:bottom w:val="single" w:sz="18" w:space="24" w:color="4FBE55"/>
        <w:right w:val="single" w:sz="18" w:space="24" w:color="4FBE5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04" w:rsidRDefault="006F6E04" w:rsidP="00D260CD">
      <w:pPr>
        <w:spacing w:after="0" w:line="240" w:lineRule="auto"/>
      </w:pPr>
      <w:r>
        <w:separator/>
      </w:r>
    </w:p>
  </w:endnote>
  <w:endnote w:type="continuationSeparator" w:id="0">
    <w:p w:rsidR="006F6E04" w:rsidRDefault="006F6E04" w:rsidP="00D2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04" w:rsidRDefault="006F6E04" w:rsidP="00D260CD">
      <w:pPr>
        <w:spacing w:after="0" w:line="240" w:lineRule="auto"/>
      </w:pPr>
      <w:r>
        <w:separator/>
      </w:r>
    </w:p>
  </w:footnote>
  <w:footnote w:type="continuationSeparator" w:id="0">
    <w:p w:rsidR="006F6E04" w:rsidRDefault="006F6E04" w:rsidP="00D2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095"/>
    <w:multiLevelType w:val="hybridMultilevel"/>
    <w:tmpl w:val="936E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A6"/>
    <w:rsid w:val="0004008D"/>
    <w:rsid w:val="000C218E"/>
    <w:rsid w:val="0015133F"/>
    <w:rsid w:val="00196088"/>
    <w:rsid w:val="001B24C1"/>
    <w:rsid w:val="001B53BD"/>
    <w:rsid w:val="002902BC"/>
    <w:rsid w:val="002E5DEC"/>
    <w:rsid w:val="002F0C41"/>
    <w:rsid w:val="00311B4E"/>
    <w:rsid w:val="00345709"/>
    <w:rsid w:val="00346912"/>
    <w:rsid w:val="0039616E"/>
    <w:rsid w:val="00473C90"/>
    <w:rsid w:val="004A6B36"/>
    <w:rsid w:val="004B241D"/>
    <w:rsid w:val="004D0AE5"/>
    <w:rsid w:val="004F30A6"/>
    <w:rsid w:val="00511C24"/>
    <w:rsid w:val="00513A2D"/>
    <w:rsid w:val="00550BE8"/>
    <w:rsid w:val="00562E79"/>
    <w:rsid w:val="00574819"/>
    <w:rsid w:val="00626C7B"/>
    <w:rsid w:val="00662176"/>
    <w:rsid w:val="00697A91"/>
    <w:rsid w:val="006D6736"/>
    <w:rsid w:val="006F6E04"/>
    <w:rsid w:val="00730E42"/>
    <w:rsid w:val="00753C8C"/>
    <w:rsid w:val="00755CF0"/>
    <w:rsid w:val="00763EF8"/>
    <w:rsid w:val="00770548"/>
    <w:rsid w:val="0077503F"/>
    <w:rsid w:val="00795F64"/>
    <w:rsid w:val="007A5ED9"/>
    <w:rsid w:val="007C225B"/>
    <w:rsid w:val="00841400"/>
    <w:rsid w:val="008A3847"/>
    <w:rsid w:val="00932310"/>
    <w:rsid w:val="0094464B"/>
    <w:rsid w:val="009455C0"/>
    <w:rsid w:val="00970245"/>
    <w:rsid w:val="009837DD"/>
    <w:rsid w:val="00A05C57"/>
    <w:rsid w:val="00A11952"/>
    <w:rsid w:val="00B265D4"/>
    <w:rsid w:val="00B36BDE"/>
    <w:rsid w:val="00B571D0"/>
    <w:rsid w:val="00B82797"/>
    <w:rsid w:val="00C45E5E"/>
    <w:rsid w:val="00D260CD"/>
    <w:rsid w:val="00D30DAD"/>
    <w:rsid w:val="00D85AE3"/>
    <w:rsid w:val="00EF7BAA"/>
    <w:rsid w:val="00F1715D"/>
    <w:rsid w:val="00F2129E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d7d6db"/>
      <o:colormenu v:ext="edit" fillcolor="#d7d6db" strokecolor="#4fbe55"/>
    </o:shapedefaults>
    <o:shapelayout v:ext="edit">
      <o:idmap v:ext="edit" data="1"/>
      <o:rules v:ext="edit">
        <o:r id="V:Rule5" type="connector" idref="#_x0000_s1035"/>
        <o:r id="V:Rule6" type="connector" idref="#_x0000_s1031"/>
        <o:r id="V:Rule7" type="connector" idref="#_x0000_s1034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F8"/>
  </w:style>
  <w:style w:type="paragraph" w:styleId="1">
    <w:name w:val="heading 1"/>
    <w:basedOn w:val="a"/>
    <w:next w:val="a"/>
    <w:link w:val="10"/>
    <w:qFormat/>
    <w:rsid w:val="00944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64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0CD"/>
  </w:style>
  <w:style w:type="paragraph" w:styleId="a7">
    <w:name w:val="footer"/>
    <w:basedOn w:val="a"/>
    <w:link w:val="a8"/>
    <w:uiPriority w:val="99"/>
    <w:semiHidden/>
    <w:unhideWhenUsed/>
    <w:rsid w:val="00D2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0CD"/>
  </w:style>
  <w:style w:type="paragraph" w:styleId="a9">
    <w:name w:val="Body Text"/>
    <w:basedOn w:val="a"/>
    <w:link w:val="aa"/>
    <w:rsid w:val="0066217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217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List Paragraph"/>
    <w:basedOn w:val="a"/>
    <w:uiPriority w:val="34"/>
    <w:qFormat/>
    <w:rsid w:val="0066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45E75-2E92-4705-AAA5-1F44503A8CCE}"/>
</file>

<file path=customXml/itemProps2.xml><?xml version="1.0" encoding="utf-8"?>
<ds:datastoreItem xmlns:ds="http://schemas.openxmlformats.org/officeDocument/2006/customXml" ds:itemID="{A3974204-7FB6-4E5E-BCD4-47665E92BC1C}"/>
</file>

<file path=customXml/itemProps3.xml><?xml version="1.0" encoding="utf-8"?>
<ds:datastoreItem xmlns:ds="http://schemas.openxmlformats.org/officeDocument/2006/customXml" ds:itemID="{C6688BDC-0CB6-496B-9270-B2764BA79E17}"/>
</file>

<file path=customXml/itemProps4.xml><?xml version="1.0" encoding="utf-8"?>
<ds:datastoreItem xmlns:ds="http://schemas.openxmlformats.org/officeDocument/2006/customXml" ds:itemID="{FC5A2C75-0BB3-45E7-844B-993983F06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М. Мирошниченко</dc:creator>
  <cp:lastModifiedBy>Gaidabura</cp:lastModifiedBy>
  <cp:revision>2</cp:revision>
  <cp:lastPrinted>2015-12-14T04:21:00Z</cp:lastPrinted>
  <dcterms:created xsi:type="dcterms:W3CDTF">2015-12-15T10:08:00Z</dcterms:created>
  <dcterms:modified xsi:type="dcterms:W3CDTF">2015-12-15T10:08:00Z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