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3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95E47" w:rsidRP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95E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95E47" w:rsidRPr="006C2759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5E47" w:rsidTr="00795E47">
        <w:tc>
          <w:tcPr>
            <w:tcW w:w="4785" w:type="dxa"/>
            <w:shd w:val="clear" w:color="auto" w:fill="auto"/>
          </w:tcPr>
          <w:p w:rsidR="00795E47" w:rsidRPr="00166923" w:rsidRDefault="00C278B7" w:rsidP="0016692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17.05.2021</w:t>
            </w:r>
          </w:p>
        </w:tc>
        <w:tc>
          <w:tcPr>
            <w:tcW w:w="4786" w:type="dxa"/>
            <w:shd w:val="clear" w:color="auto" w:fill="auto"/>
          </w:tcPr>
          <w:p w:rsidR="00795E47" w:rsidRPr="00166923" w:rsidRDefault="00C278B7" w:rsidP="0016692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336</w:t>
            </w:r>
          </w:p>
        </w:tc>
      </w:tr>
    </w:tbl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5E47" w:rsidRDefault="00795E47" w:rsidP="00795E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5E47" w:rsidRDefault="00795E47" w:rsidP="00795E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5E47" w:rsidRDefault="00795E47" w:rsidP="00795E47">
      <w:pPr>
        <w:spacing w:after="0" w:line="240" w:lineRule="auto"/>
        <w:rPr>
          <w:rFonts w:ascii="Times New Roman" w:hAnsi="Times New Roman" w:cs="Times New Roman"/>
          <w:sz w:val="24"/>
        </w:rPr>
        <w:sectPr w:rsidR="00795E47" w:rsidSect="00795E4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473D3" w:rsidRDefault="000473D3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Об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утверждении </w:t>
      </w:r>
      <w:r w:rsidR="006C2759" w:rsidRPr="000473D3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B56AC3" w:rsidRPr="000473D3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0473D3" w:rsidRDefault="00B56AC3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и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предоставления субсидий социально </w:t>
      </w:r>
      <w:proofErr w:type="gramStart"/>
      <w:r w:rsidR="00D8286C" w:rsidRPr="000473D3">
        <w:rPr>
          <w:rFonts w:ascii="Times New Roman" w:hAnsi="Times New Roman" w:cs="Times New Roman"/>
          <w:sz w:val="30"/>
          <w:szCs w:val="30"/>
        </w:rPr>
        <w:t>ориентированным</w:t>
      </w:r>
      <w:proofErr w:type="gramEnd"/>
      <w:r w:rsidR="00D8286C" w:rsidRPr="000473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</w:t>
      </w:r>
    </w:p>
    <w:p w:rsid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части затрат, связанных с реализацией для жителей города социальных </w:t>
      </w:r>
    </w:p>
    <w:p w:rsidR="00D8286C" w:rsidRP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проектов, на основании конкурсного отбора проектов</w:t>
      </w:r>
    </w:p>
    <w:p w:rsidR="00D8286C" w:rsidRP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286C" w:rsidRPr="000473D3" w:rsidRDefault="00D8286C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73D3" w:rsidRPr="000473D3" w:rsidRDefault="000473D3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2759" w:rsidRDefault="00D8286C" w:rsidP="0004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В целях совершенствования системы муниципальной поддержки гражданских инициатив, создания условий для активного участия соц</w:t>
      </w:r>
      <w:r w:rsidRPr="000473D3">
        <w:rPr>
          <w:rFonts w:ascii="Times New Roman" w:hAnsi="Times New Roman" w:cs="Times New Roman"/>
          <w:sz w:val="30"/>
          <w:szCs w:val="30"/>
        </w:rPr>
        <w:t>и</w:t>
      </w:r>
      <w:r w:rsidRPr="000473D3">
        <w:rPr>
          <w:rFonts w:ascii="Times New Roman" w:hAnsi="Times New Roman" w:cs="Times New Roman"/>
          <w:sz w:val="30"/>
          <w:szCs w:val="30"/>
        </w:rPr>
        <w:t>ально ориентированных некоммерческих организаций в разработке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и реализации социальных проектов, направленных на решение задач социально-экономического развития города, в соответствии с п. 2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473D3">
        <w:rPr>
          <w:rFonts w:ascii="Times New Roman" w:hAnsi="Times New Roman" w:cs="Times New Roman"/>
          <w:sz w:val="30"/>
          <w:szCs w:val="30"/>
        </w:rPr>
        <w:t>ст. 78.1 Бюджетного кодекс</w:t>
      </w:r>
      <w:r w:rsidR="000473D3">
        <w:rPr>
          <w:rFonts w:ascii="Times New Roman" w:hAnsi="Times New Roman" w:cs="Times New Roman"/>
          <w:sz w:val="30"/>
          <w:szCs w:val="30"/>
        </w:rPr>
        <w:t xml:space="preserve">а Российской Федерации, ст. </w:t>
      </w:r>
      <w:r w:rsidRPr="000473D3">
        <w:rPr>
          <w:rFonts w:ascii="Times New Roman" w:hAnsi="Times New Roman" w:cs="Times New Roman"/>
          <w:sz w:val="30"/>
          <w:szCs w:val="30"/>
        </w:rPr>
        <w:t>41, 58, 59 Уст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 xml:space="preserve">ва города Красноярска </w:t>
      </w:r>
    </w:p>
    <w:p w:rsidR="00D8286C" w:rsidRPr="000473D3" w:rsidRDefault="006C2759" w:rsidP="006C27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8286C" w:rsidRPr="000473D3" w:rsidRDefault="00D8286C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1. Утвердить Положение о порядке </w:t>
      </w:r>
      <w:r w:rsidR="00B56AC3" w:rsidRPr="000473D3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0473D3">
        <w:rPr>
          <w:rFonts w:ascii="Times New Roman" w:hAnsi="Times New Roman" w:cs="Times New Roman"/>
          <w:sz w:val="30"/>
          <w:szCs w:val="30"/>
        </w:rPr>
        <w:t>пред</w:t>
      </w:r>
      <w:r w:rsidRPr="000473D3">
        <w:rPr>
          <w:rFonts w:ascii="Times New Roman" w:hAnsi="Times New Roman" w:cs="Times New Roman"/>
          <w:sz w:val="30"/>
          <w:szCs w:val="30"/>
        </w:rPr>
        <w:t>о</w:t>
      </w:r>
      <w:r w:rsidRPr="000473D3">
        <w:rPr>
          <w:rFonts w:ascii="Times New Roman" w:hAnsi="Times New Roman" w:cs="Times New Roman"/>
          <w:sz w:val="30"/>
          <w:szCs w:val="30"/>
        </w:rPr>
        <w:t xml:space="preserve">ставления субсидий социально ориентированным некоммерческим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473D3">
        <w:rPr>
          <w:rFonts w:ascii="Times New Roman" w:hAnsi="Times New Roman" w:cs="Times New Roman"/>
          <w:sz w:val="30"/>
          <w:szCs w:val="30"/>
        </w:rPr>
        <w:t>организациям, не являющимся государственными (муниципальными) учреждениями, в целях финансового обеспечения части затрат, связа</w:t>
      </w:r>
      <w:r w:rsidRPr="000473D3">
        <w:rPr>
          <w:rFonts w:ascii="Times New Roman" w:hAnsi="Times New Roman" w:cs="Times New Roman"/>
          <w:sz w:val="30"/>
          <w:szCs w:val="30"/>
        </w:rPr>
        <w:t>н</w:t>
      </w:r>
      <w:r w:rsidRPr="000473D3">
        <w:rPr>
          <w:rFonts w:ascii="Times New Roman" w:hAnsi="Times New Roman" w:cs="Times New Roman"/>
          <w:sz w:val="30"/>
          <w:szCs w:val="30"/>
        </w:rPr>
        <w:t>ных с реализацией для жителей города социальных проектов, на осн</w:t>
      </w:r>
      <w:r w:rsidRPr="000473D3">
        <w:rPr>
          <w:rFonts w:ascii="Times New Roman" w:hAnsi="Times New Roman" w:cs="Times New Roman"/>
          <w:sz w:val="30"/>
          <w:szCs w:val="30"/>
        </w:rPr>
        <w:t>о</w:t>
      </w:r>
      <w:r w:rsidRPr="000473D3">
        <w:rPr>
          <w:rFonts w:ascii="Times New Roman" w:hAnsi="Times New Roman" w:cs="Times New Roman"/>
          <w:sz w:val="30"/>
          <w:szCs w:val="30"/>
        </w:rPr>
        <w:t>вании конкурсного отбо</w:t>
      </w:r>
      <w:r w:rsidR="006C015A" w:rsidRPr="000473D3">
        <w:rPr>
          <w:rFonts w:ascii="Times New Roman" w:hAnsi="Times New Roman" w:cs="Times New Roman"/>
          <w:sz w:val="30"/>
          <w:szCs w:val="30"/>
        </w:rPr>
        <w:t>ра проектов согласно приложению</w:t>
      </w:r>
      <w:r w:rsidRPr="000473D3">
        <w:rPr>
          <w:rFonts w:ascii="Times New Roman" w:hAnsi="Times New Roman" w:cs="Times New Roman"/>
          <w:sz w:val="30"/>
          <w:szCs w:val="30"/>
        </w:rPr>
        <w:t>.</w:t>
      </w:r>
    </w:p>
    <w:p w:rsidR="00D8286C" w:rsidRPr="000473D3" w:rsidRDefault="006A087B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D8286C" w:rsidRPr="000473D3">
        <w:rPr>
          <w:rFonts w:ascii="Times New Roman" w:hAnsi="Times New Roman" w:cs="Times New Roman"/>
          <w:sz w:val="30"/>
          <w:szCs w:val="30"/>
        </w:rPr>
        <w:t>. Признать утратившими силу</w:t>
      </w:r>
      <w:r w:rsidR="000473D3">
        <w:rPr>
          <w:rFonts w:ascii="Times New Roman" w:hAnsi="Times New Roman" w:cs="Times New Roman"/>
          <w:sz w:val="30"/>
          <w:szCs w:val="30"/>
        </w:rPr>
        <w:t>:</w:t>
      </w:r>
    </w:p>
    <w:p w:rsidR="00D8286C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24.04.2014 № 227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«Об утверждении Положения о порядке предоставления субсидий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8286C" w:rsidRPr="000473D3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="00D8286C" w:rsidRPr="000473D3">
        <w:rPr>
          <w:rFonts w:ascii="Times New Roman" w:hAnsi="Times New Roman" w:cs="Times New Roman"/>
          <w:sz w:val="30"/>
          <w:szCs w:val="30"/>
        </w:rPr>
        <w:t>я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в целях финансового обеспечения части затрат, связанных с реализацией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8286C" w:rsidRPr="000473D3">
        <w:rPr>
          <w:rFonts w:ascii="Times New Roman" w:hAnsi="Times New Roman" w:cs="Times New Roman"/>
          <w:sz w:val="30"/>
          <w:szCs w:val="30"/>
        </w:rPr>
        <w:t>для жителей города социальных проектов, на основании конкурсного отбора проектов»;</w:t>
      </w:r>
    </w:p>
    <w:p w:rsidR="00607FB3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lastRenderedPageBreak/>
        <w:t>постановление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</w:t>
      </w:r>
      <w:r w:rsidR="0084202A" w:rsidRPr="000473D3">
        <w:rPr>
          <w:rFonts w:ascii="Times New Roman" w:hAnsi="Times New Roman" w:cs="Times New Roman"/>
          <w:sz w:val="30"/>
          <w:szCs w:val="30"/>
        </w:rPr>
        <w:t>27.04.2015 № 261 «О вн</w:t>
      </w:r>
      <w:r w:rsidR="0084202A" w:rsidRPr="000473D3">
        <w:rPr>
          <w:rFonts w:ascii="Times New Roman" w:hAnsi="Times New Roman" w:cs="Times New Roman"/>
          <w:sz w:val="30"/>
          <w:szCs w:val="30"/>
        </w:rPr>
        <w:t>е</w:t>
      </w:r>
      <w:r w:rsidR="0084202A" w:rsidRPr="000473D3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администрации города от 24.04.2014 № 227»; </w:t>
      </w:r>
    </w:p>
    <w:p w:rsidR="00D8286C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постановление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27.07.2016 </w:t>
      </w:r>
      <w:r w:rsidR="00E15FF4" w:rsidRPr="000473D3">
        <w:rPr>
          <w:rFonts w:ascii="Times New Roman" w:hAnsi="Times New Roman" w:cs="Times New Roman"/>
          <w:sz w:val="30"/>
          <w:szCs w:val="30"/>
        </w:rPr>
        <w:t xml:space="preserve">№ 429 </w:t>
      </w:r>
      <w:r w:rsidR="008A5F23" w:rsidRPr="000473D3">
        <w:rPr>
          <w:rFonts w:ascii="Times New Roman" w:hAnsi="Times New Roman" w:cs="Times New Roman"/>
          <w:sz w:val="30"/>
          <w:szCs w:val="30"/>
        </w:rPr>
        <w:t>«О вн</w:t>
      </w:r>
      <w:r w:rsidR="008A5F23" w:rsidRPr="000473D3">
        <w:rPr>
          <w:rFonts w:ascii="Times New Roman" w:hAnsi="Times New Roman" w:cs="Times New Roman"/>
          <w:sz w:val="30"/>
          <w:szCs w:val="30"/>
        </w:rPr>
        <w:t>е</w:t>
      </w:r>
      <w:r w:rsidR="008A5F23" w:rsidRPr="000473D3">
        <w:rPr>
          <w:rFonts w:ascii="Times New Roman" w:hAnsi="Times New Roman" w:cs="Times New Roman"/>
          <w:sz w:val="30"/>
          <w:szCs w:val="30"/>
        </w:rPr>
        <w:t>сении изменений в правовые акты администрации города»</w:t>
      </w:r>
      <w:r w:rsidR="00D002E3" w:rsidRPr="000473D3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002E3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постановление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21.07.2017 </w:t>
      </w:r>
      <w:r w:rsidR="00D002E3" w:rsidRPr="000473D3">
        <w:rPr>
          <w:rFonts w:ascii="Times New Roman" w:hAnsi="Times New Roman" w:cs="Times New Roman"/>
          <w:sz w:val="30"/>
          <w:szCs w:val="30"/>
        </w:rPr>
        <w:t>№ 478</w:t>
      </w:r>
      <w:r w:rsidR="00A00F4F" w:rsidRPr="000473D3">
        <w:rPr>
          <w:rFonts w:ascii="Times New Roman" w:hAnsi="Times New Roman" w:cs="Times New Roman"/>
          <w:sz w:val="30"/>
          <w:szCs w:val="30"/>
        </w:rPr>
        <w:t xml:space="preserve"> «О вн</w:t>
      </w:r>
      <w:r w:rsidR="00A00F4F" w:rsidRPr="000473D3">
        <w:rPr>
          <w:rFonts w:ascii="Times New Roman" w:hAnsi="Times New Roman" w:cs="Times New Roman"/>
          <w:sz w:val="30"/>
          <w:szCs w:val="30"/>
        </w:rPr>
        <w:t>е</w:t>
      </w:r>
      <w:r w:rsidR="00A00F4F" w:rsidRPr="000473D3">
        <w:rPr>
          <w:rFonts w:ascii="Times New Roman" w:hAnsi="Times New Roman" w:cs="Times New Roman"/>
          <w:sz w:val="30"/>
          <w:szCs w:val="30"/>
        </w:rPr>
        <w:t>сении изменения</w:t>
      </w:r>
      <w:r w:rsidR="008A5F23" w:rsidRPr="000473D3">
        <w:rPr>
          <w:rFonts w:ascii="Times New Roman" w:hAnsi="Times New Roman" w:cs="Times New Roman"/>
          <w:sz w:val="30"/>
          <w:szCs w:val="30"/>
        </w:rPr>
        <w:t xml:space="preserve"> в постановление администрации города от 24.04.2014 № 227»</w:t>
      </w:r>
      <w:r w:rsidR="00D002E3" w:rsidRPr="000473D3">
        <w:rPr>
          <w:rFonts w:ascii="Times New Roman" w:hAnsi="Times New Roman" w:cs="Times New Roman"/>
          <w:sz w:val="30"/>
          <w:szCs w:val="30"/>
        </w:rPr>
        <w:t>;</w:t>
      </w:r>
    </w:p>
    <w:p w:rsidR="00D002E3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постановление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0473D3">
        <w:rPr>
          <w:rFonts w:ascii="Times New Roman" w:hAnsi="Times New Roman" w:cs="Times New Roman"/>
          <w:sz w:val="30"/>
          <w:szCs w:val="30"/>
        </w:rPr>
        <w:t>от 16.02.2018 № 93 «О</w:t>
      </w:r>
      <w:r w:rsidR="00D002E3" w:rsidRPr="000473D3">
        <w:rPr>
          <w:rFonts w:ascii="Times New Roman" w:hAnsi="Times New Roman" w:cs="Times New Roman"/>
          <w:sz w:val="30"/>
          <w:szCs w:val="30"/>
        </w:rPr>
        <w:t xml:space="preserve"> вн</w:t>
      </w:r>
      <w:r w:rsidR="00D002E3" w:rsidRPr="000473D3">
        <w:rPr>
          <w:rFonts w:ascii="Times New Roman" w:hAnsi="Times New Roman" w:cs="Times New Roman"/>
          <w:sz w:val="30"/>
          <w:szCs w:val="30"/>
        </w:rPr>
        <w:t>е</w:t>
      </w:r>
      <w:r w:rsidR="00D002E3" w:rsidRPr="000473D3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администрации города от 24.04.2014 № 227»; </w:t>
      </w:r>
    </w:p>
    <w:p w:rsidR="00D002E3" w:rsidRPr="000473D3" w:rsidRDefault="006C015A" w:rsidP="00047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пункт 3 постановления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21.05.2018 </w:t>
      </w:r>
      <w:r w:rsidR="00D002E3" w:rsidRPr="000473D3">
        <w:rPr>
          <w:rFonts w:ascii="Times New Roman" w:hAnsi="Times New Roman" w:cs="Times New Roman"/>
          <w:sz w:val="30"/>
          <w:szCs w:val="30"/>
        </w:rPr>
        <w:t>№ 343 «О внесении изменений в правовые акты администрации города»;</w:t>
      </w:r>
    </w:p>
    <w:p w:rsidR="00D002E3" w:rsidRPr="000473D3" w:rsidRDefault="006C015A" w:rsidP="0004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D8286C" w:rsidRPr="000473D3">
        <w:rPr>
          <w:rFonts w:ascii="Times New Roman" w:hAnsi="Times New Roman" w:cs="Times New Roman"/>
          <w:sz w:val="30"/>
          <w:szCs w:val="30"/>
        </w:rPr>
        <w:t xml:space="preserve">от </w:t>
      </w:r>
      <w:r w:rsidR="000473D3">
        <w:rPr>
          <w:rFonts w:ascii="Times New Roman" w:hAnsi="Times New Roman" w:cs="Times New Roman"/>
          <w:sz w:val="30"/>
          <w:szCs w:val="30"/>
        </w:rPr>
        <w:t xml:space="preserve">08.02.2019 № 65 «О </w:t>
      </w:r>
      <w:r w:rsidR="00D002E3" w:rsidRPr="000473D3">
        <w:rPr>
          <w:rFonts w:ascii="Times New Roman" w:hAnsi="Times New Roman" w:cs="Times New Roman"/>
          <w:sz w:val="30"/>
          <w:szCs w:val="30"/>
        </w:rPr>
        <w:t>вн</w:t>
      </w:r>
      <w:r w:rsidR="00D002E3" w:rsidRPr="000473D3">
        <w:rPr>
          <w:rFonts w:ascii="Times New Roman" w:hAnsi="Times New Roman" w:cs="Times New Roman"/>
          <w:sz w:val="30"/>
          <w:szCs w:val="30"/>
        </w:rPr>
        <w:t>е</w:t>
      </w:r>
      <w:r w:rsidR="00D002E3" w:rsidRPr="000473D3">
        <w:rPr>
          <w:rFonts w:ascii="Times New Roman" w:hAnsi="Times New Roman" w:cs="Times New Roman"/>
          <w:sz w:val="30"/>
          <w:szCs w:val="30"/>
        </w:rPr>
        <w:t xml:space="preserve">сении изменений в постановление администрации города от 24.04.2014 № 227»; </w:t>
      </w:r>
    </w:p>
    <w:p w:rsidR="0084202A" w:rsidRPr="000473D3" w:rsidRDefault="006C015A" w:rsidP="0004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постановление администрации города</w:t>
      </w:r>
      <w:r w:rsidR="009B522C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8286C" w:rsidRPr="000473D3">
        <w:rPr>
          <w:rFonts w:ascii="Times New Roman" w:hAnsi="Times New Roman" w:cs="Times New Roman"/>
          <w:sz w:val="30"/>
          <w:szCs w:val="30"/>
        </w:rPr>
        <w:t>от 14.02.2020</w:t>
      </w:r>
      <w:r w:rsidR="000473D3">
        <w:rPr>
          <w:rFonts w:ascii="Times New Roman" w:hAnsi="Times New Roman" w:cs="Times New Roman"/>
          <w:sz w:val="30"/>
          <w:szCs w:val="30"/>
        </w:rPr>
        <w:t xml:space="preserve"> № 91 «О </w:t>
      </w:r>
      <w:r w:rsidR="00D002E3" w:rsidRPr="000473D3">
        <w:rPr>
          <w:rFonts w:ascii="Times New Roman" w:hAnsi="Times New Roman" w:cs="Times New Roman"/>
          <w:sz w:val="30"/>
          <w:szCs w:val="30"/>
        </w:rPr>
        <w:t>вн</w:t>
      </w:r>
      <w:r w:rsidR="00D002E3" w:rsidRPr="000473D3">
        <w:rPr>
          <w:rFonts w:ascii="Times New Roman" w:hAnsi="Times New Roman" w:cs="Times New Roman"/>
          <w:sz w:val="30"/>
          <w:szCs w:val="30"/>
        </w:rPr>
        <w:t>е</w:t>
      </w:r>
      <w:r w:rsidR="00D002E3" w:rsidRPr="000473D3">
        <w:rPr>
          <w:rFonts w:ascii="Times New Roman" w:hAnsi="Times New Roman" w:cs="Times New Roman"/>
          <w:sz w:val="30"/>
          <w:szCs w:val="30"/>
        </w:rPr>
        <w:t>сении изменений в постановление администрации города от 24.04.2014 № 227»</w:t>
      </w:r>
      <w:r w:rsidR="0084202A" w:rsidRPr="000473D3">
        <w:rPr>
          <w:rFonts w:ascii="Times New Roman" w:hAnsi="Times New Roman" w:cs="Times New Roman"/>
          <w:sz w:val="30"/>
          <w:szCs w:val="30"/>
        </w:rPr>
        <w:t>.</w:t>
      </w:r>
    </w:p>
    <w:p w:rsidR="00607FB3" w:rsidRPr="000473D3" w:rsidRDefault="00D3770D" w:rsidP="00047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84202A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607FB3" w:rsidRPr="000473D3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D8286C" w:rsidRPr="000473D3">
        <w:rPr>
          <w:rFonts w:ascii="Times New Roman" w:hAnsi="Times New Roman" w:cs="Times New Roman"/>
          <w:sz w:val="30"/>
          <w:szCs w:val="30"/>
        </w:rPr>
        <w:t>п</w:t>
      </w:r>
      <w:r w:rsidR="00607FB3" w:rsidRPr="000473D3">
        <w:rPr>
          <w:rFonts w:ascii="Times New Roman" w:hAnsi="Times New Roman" w:cs="Times New Roman"/>
          <w:sz w:val="30"/>
          <w:szCs w:val="30"/>
        </w:rPr>
        <w:t>оста</w:t>
      </w:r>
      <w:r w:rsidR="002A0D80" w:rsidRPr="000473D3">
        <w:rPr>
          <w:rFonts w:ascii="Times New Roman" w:hAnsi="Times New Roman" w:cs="Times New Roman"/>
          <w:sz w:val="30"/>
          <w:szCs w:val="30"/>
        </w:rPr>
        <w:t>новление опубликовать в газете «Городские новости»</w:t>
      </w:r>
      <w:r w:rsidR="00607FB3" w:rsidRPr="000473D3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1279C" w:rsidRDefault="00B1279C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1279C" w:rsidRPr="00BF7AE6" w:rsidRDefault="00B1279C" w:rsidP="00BF7AE6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1279C" w:rsidRPr="00B1279C" w:rsidRDefault="00B1279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279C" w:rsidRPr="00B1279C" w:rsidRDefault="00B1279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B1279C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B1279C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B1279C" w:rsidRPr="00B1279C" w:rsidRDefault="00B1279C" w:rsidP="00BF7AE6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1279C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B1279C" w:rsidRDefault="00B1279C" w:rsidP="00B1279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279C" w:rsidRPr="00B1279C" w:rsidRDefault="00B1279C" w:rsidP="00B1279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1279C" w:rsidRPr="00BF7AE6" w:rsidRDefault="00B1279C" w:rsidP="00B1279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473D3" w:rsidRDefault="000473D3" w:rsidP="000473D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FB3" w:rsidRPr="001C7E8C" w:rsidRDefault="00A00F4F" w:rsidP="000473D3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607FB3" w:rsidRPr="001C7E8C" w:rsidRDefault="00607FB3" w:rsidP="000473D3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к </w:t>
      </w:r>
      <w:r w:rsidR="00A662D9" w:rsidRPr="001C7E8C">
        <w:rPr>
          <w:rFonts w:ascii="Times New Roman" w:hAnsi="Times New Roman" w:cs="Times New Roman"/>
          <w:sz w:val="30"/>
          <w:szCs w:val="30"/>
        </w:rPr>
        <w:t>п</w:t>
      </w:r>
      <w:r w:rsidRPr="001C7E8C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607FB3" w:rsidRPr="001C7E8C" w:rsidRDefault="00607FB3" w:rsidP="000473D3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07FB3" w:rsidRPr="001C7E8C" w:rsidRDefault="00607FB3" w:rsidP="000473D3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от </w:t>
      </w:r>
      <w:r w:rsidR="000473D3">
        <w:rPr>
          <w:rFonts w:ascii="Times New Roman" w:hAnsi="Times New Roman" w:cs="Times New Roman"/>
          <w:sz w:val="30"/>
          <w:szCs w:val="30"/>
        </w:rPr>
        <w:t>____________</w:t>
      </w:r>
      <w:r w:rsidR="00A662D9" w:rsidRPr="001C7E8C">
        <w:rPr>
          <w:rFonts w:ascii="Times New Roman" w:hAnsi="Times New Roman" w:cs="Times New Roman"/>
          <w:sz w:val="30"/>
          <w:szCs w:val="30"/>
        </w:rPr>
        <w:t xml:space="preserve"> № ___</w:t>
      </w:r>
      <w:r w:rsidR="000473D3">
        <w:rPr>
          <w:rFonts w:ascii="Times New Roman" w:hAnsi="Times New Roman" w:cs="Times New Roman"/>
          <w:sz w:val="30"/>
          <w:szCs w:val="30"/>
        </w:rPr>
        <w:t>____</w:t>
      </w:r>
      <w:r w:rsidR="00A662D9" w:rsidRPr="001C7E8C">
        <w:rPr>
          <w:rFonts w:ascii="Times New Roman" w:hAnsi="Times New Roman" w:cs="Times New Roman"/>
          <w:sz w:val="30"/>
          <w:szCs w:val="30"/>
        </w:rPr>
        <w:t>__</w:t>
      </w:r>
    </w:p>
    <w:p w:rsidR="00607FB3" w:rsidRPr="000473D3" w:rsidRDefault="00607FB3" w:rsidP="000473D3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44"/>
          <w:szCs w:val="30"/>
        </w:rPr>
      </w:pPr>
    </w:p>
    <w:p w:rsidR="00A662D9" w:rsidRPr="001C7E8C" w:rsidRDefault="00A662D9" w:rsidP="000473D3">
      <w:pPr>
        <w:pStyle w:val="ConsPlusTitle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bookmarkStart w:id="0" w:name="P47"/>
      <w:bookmarkEnd w:id="0"/>
    </w:p>
    <w:p w:rsidR="00607FB3" w:rsidRPr="001C7E8C" w:rsidRDefault="0072534F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0473D3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о порядке определения объема и предоставления субсидий социально </w:t>
      </w:r>
    </w:p>
    <w:p w:rsidR="000473D3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ориентированным некоммерческим организациям, не являющимся </w:t>
      </w:r>
    </w:p>
    <w:p w:rsidR="000473D3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государственными (муниципальными) учреждениями, в целях </w:t>
      </w:r>
    </w:p>
    <w:p w:rsidR="000473D3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финансового обеспечения части затрат, связанных с реализацией </w:t>
      </w:r>
    </w:p>
    <w:p w:rsidR="000473D3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для жителей города социальных проектов, на основании </w:t>
      </w:r>
      <w:proofErr w:type="gramStart"/>
      <w:r w:rsidRPr="001C7E8C">
        <w:rPr>
          <w:rFonts w:ascii="Times New Roman" w:hAnsi="Times New Roman" w:cs="Times New Roman"/>
          <w:b w:val="0"/>
          <w:sz w:val="30"/>
          <w:szCs w:val="30"/>
        </w:rPr>
        <w:t>конкурсного</w:t>
      </w:r>
      <w:proofErr w:type="gramEnd"/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607FB3" w:rsidRPr="001C7E8C" w:rsidRDefault="000473D3" w:rsidP="00477615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>отбора проектов</w:t>
      </w:r>
    </w:p>
    <w:p w:rsidR="00607FB3" w:rsidRDefault="00607FB3" w:rsidP="000473D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473D3" w:rsidRPr="000473D3" w:rsidRDefault="000473D3" w:rsidP="000473D3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607FB3" w:rsidRPr="001C7E8C" w:rsidRDefault="0072534F" w:rsidP="000473D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6C2759" w:rsidRPr="001C7E8C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607FB3" w:rsidRPr="001C7E8C" w:rsidRDefault="00607FB3" w:rsidP="000473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385E" w:rsidRPr="001C7E8C" w:rsidRDefault="00607FB3" w:rsidP="0004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 xml:space="preserve">Настоящее Положение </w:t>
      </w:r>
      <w:r w:rsidR="0042385E" w:rsidRPr="001C7E8C">
        <w:rPr>
          <w:rFonts w:ascii="Times New Roman" w:hAnsi="Times New Roman" w:cs="Times New Roman"/>
          <w:sz w:val="30"/>
          <w:szCs w:val="30"/>
        </w:rPr>
        <w:t xml:space="preserve">устанавливает порядок определения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30823" w:rsidRPr="001C7E8C">
        <w:rPr>
          <w:rFonts w:ascii="Times New Roman" w:hAnsi="Times New Roman" w:cs="Times New Roman"/>
          <w:sz w:val="30"/>
          <w:szCs w:val="30"/>
        </w:rPr>
        <w:t>объема</w:t>
      </w:r>
      <w:r w:rsidR="00C723B2" w:rsidRPr="001C7E8C">
        <w:rPr>
          <w:rFonts w:ascii="Times New Roman" w:hAnsi="Times New Roman" w:cs="Times New Roman"/>
          <w:sz w:val="30"/>
          <w:szCs w:val="30"/>
        </w:rPr>
        <w:t xml:space="preserve">, </w:t>
      </w:r>
      <w:r w:rsidR="0042385E" w:rsidRPr="001C7E8C">
        <w:rPr>
          <w:rFonts w:ascii="Times New Roman" w:hAnsi="Times New Roman" w:cs="Times New Roman"/>
          <w:sz w:val="30"/>
          <w:szCs w:val="30"/>
        </w:rPr>
        <w:t>условия предоставления субсидий социально ориентированным некоммерческим организациям, не являющимся государственными</w:t>
      </w:r>
      <w:r w:rsidR="000473D3">
        <w:rPr>
          <w:rFonts w:ascii="Times New Roman" w:hAnsi="Times New Roman" w:cs="Times New Roman"/>
          <w:sz w:val="30"/>
          <w:szCs w:val="30"/>
        </w:rPr>
        <w:t xml:space="preserve">    </w:t>
      </w:r>
      <w:r w:rsidR="0042385E" w:rsidRPr="001C7E8C">
        <w:rPr>
          <w:rFonts w:ascii="Times New Roman" w:hAnsi="Times New Roman" w:cs="Times New Roman"/>
          <w:sz w:val="30"/>
          <w:szCs w:val="30"/>
        </w:rPr>
        <w:t xml:space="preserve"> (муниципальными) учреждениями (далее </w:t>
      </w:r>
      <w:r w:rsidR="000473D3">
        <w:rPr>
          <w:rFonts w:ascii="Times New Roman" w:hAnsi="Times New Roman" w:cs="Times New Roman"/>
          <w:sz w:val="30"/>
          <w:szCs w:val="30"/>
        </w:rPr>
        <w:t>–</w:t>
      </w:r>
      <w:r w:rsidR="0042385E" w:rsidRPr="001C7E8C">
        <w:rPr>
          <w:rFonts w:ascii="Times New Roman" w:hAnsi="Times New Roman" w:cs="Times New Roman"/>
          <w:sz w:val="30"/>
          <w:szCs w:val="30"/>
        </w:rPr>
        <w:t xml:space="preserve"> СОНКО),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целях финанс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вого обеспечения части затрат, связанных с реализацией для жителей города социальных проектов, на основании конкурсного отбора прое</w:t>
      </w:r>
      <w:r w:rsidRPr="001C7E8C">
        <w:rPr>
          <w:rFonts w:ascii="Times New Roman" w:hAnsi="Times New Roman" w:cs="Times New Roman"/>
          <w:sz w:val="30"/>
          <w:szCs w:val="30"/>
        </w:rPr>
        <w:t>к</w:t>
      </w:r>
      <w:r w:rsidRPr="001C7E8C">
        <w:rPr>
          <w:rFonts w:ascii="Times New Roman" w:hAnsi="Times New Roman" w:cs="Times New Roman"/>
          <w:sz w:val="30"/>
          <w:szCs w:val="30"/>
        </w:rPr>
        <w:t xml:space="preserve">тов (далее </w:t>
      </w:r>
      <w:r w:rsidR="000473D3">
        <w:rPr>
          <w:rFonts w:ascii="Times New Roman" w:hAnsi="Times New Roman" w:cs="Times New Roman"/>
          <w:sz w:val="30"/>
          <w:szCs w:val="30"/>
        </w:rPr>
        <w:t>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субсидии)</w:t>
      </w:r>
      <w:r w:rsidR="0042385E" w:rsidRPr="001C7E8C">
        <w:rPr>
          <w:rFonts w:ascii="Times New Roman" w:hAnsi="Times New Roman" w:cs="Times New Roman"/>
          <w:sz w:val="30"/>
          <w:szCs w:val="30"/>
        </w:rPr>
        <w:t>, положения об обязательной проверке главным распорядите</w:t>
      </w:r>
      <w:r w:rsidR="000473D3">
        <w:rPr>
          <w:rFonts w:ascii="Times New Roman" w:hAnsi="Times New Roman" w:cs="Times New Roman"/>
          <w:sz w:val="30"/>
          <w:szCs w:val="30"/>
        </w:rPr>
        <w:t>лем бюджетных средств (далее –</w:t>
      </w:r>
      <w:r w:rsidR="0042385E" w:rsidRPr="001C7E8C">
        <w:rPr>
          <w:rFonts w:ascii="Times New Roman" w:hAnsi="Times New Roman" w:cs="Times New Roman"/>
          <w:sz w:val="30"/>
          <w:szCs w:val="30"/>
        </w:rPr>
        <w:t xml:space="preserve"> ГРБС), предоставившим субсидии, и органами муниципального финансового контроля </w:t>
      </w:r>
      <w:proofErr w:type="spellStart"/>
      <w:r w:rsidR="0042385E" w:rsidRPr="001C7E8C">
        <w:rPr>
          <w:rFonts w:ascii="Times New Roman" w:hAnsi="Times New Roman" w:cs="Times New Roman"/>
          <w:sz w:val="30"/>
          <w:szCs w:val="30"/>
        </w:rPr>
        <w:t>соблю</w:t>
      </w:r>
      <w:r w:rsidR="000473D3">
        <w:rPr>
          <w:rFonts w:ascii="Times New Roman" w:hAnsi="Times New Roman" w:cs="Times New Roman"/>
          <w:sz w:val="30"/>
          <w:szCs w:val="30"/>
        </w:rPr>
        <w:t>-</w:t>
      </w:r>
      <w:r w:rsidR="0042385E" w:rsidRPr="001C7E8C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r w:rsidR="0042385E" w:rsidRPr="001C7E8C">
        <w:rPr>
          <w:rFonts w:ascii="Times New Roman" w:hAnsi="Times New Roman" w:cs="Times New Roman"/>
          <w:sz w:val="30"/>
          <w:szCs w:val="30"/>
        </w:rPr>
        <w:t xml:space="preserve"> получателями</w:t>
      </w:r>
      <w:proofErr w:type="gramEnd"/>
      <w:r w:rsidR="0042385E" w:rsidRPr="001C7E8C">
        <w:rPr>
          <w:rFonts w:ascii="Times New Roman" w:hAnsi="Times New Roman" w:cs="Times New Roman"/>
          <w:sz w:val="30"/>
          <w:szCs w:val="30"/>
        </w:rPr>
        <w:t xml:space="preserve"> субсидий условий, целей и порядка их предоста</w:t>
      </w:r>
      <w:r w:rsidR="0042385E" w:rsidRPr="001C7E8C">
        <w:rPr>
          <w:rFonts w:ascii="Times New Roman" w:hAnsi="Times New Roman" w:cs="Times New Roman"/>
          <w:sz w:val="30"/>
          <w:szCs w:val="30"/>
        </w:rPr>
        <w:t>в</w:t>
      </w:r>
      <w:r w:rsidR="0042385E" w:rsidRPr="001C7E8C">
        <w:rPr>
          <w:rFonts w:ascii="Times New Roman" w:hAnsi="Times New Roman" w:cs="Times New Roman"/>
          <w:sz w:val="30"/>
          <w:szCs w:val="30"/>
        </w:rPr>
        <w:t>ления.</w:t>
      </w:r>
    </w:p>
    <w:p w:rsidR="00C63F34" w:rsidRPr="001C7E8C" w:rsidRDefault="00C63F3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4"/>
      <w:bookmarkEnd w:id="1"/>
      <w:r w:rsidRPr="001C7E8C">
        <w:rPr>
          <w:rFonts w:ascii="Times New Roman" w:hAnsi="Times New Roman" w:cs="Times New Roman"/>
          <w:sz w:val="30"/>
          <w:szCs w:val="30"/>
        </w:rPr>
        <w:t>2. В целях настоящего Положения используются следующие пон</w:t>
      </w:r>
      <w:r w:rsidRPr="001C7E8C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>тия:</w:t>
      </w:r>
    </w:p>
    <w:p w:rsidR="00C63F34" w:rsidRPr="001C7E8C" w:rsidRDefault="00C63F3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социальный проект – разработанный СОНКО комплекс взаимосв</w:t>
      </w:r>
      <w:r w:rsidRPr="001C7E8C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 xml:space="preserve">занных мероприятий, объединенных по функциональным, финансовым и иным признакам, ограниченный периодом времени и направленный на решение конкретных задач по направлениям, указанным в пункте </w:t>
      </w:r>
      <w:r w:rsidR="0072534F" w:rsidRPr="001C7E8C">
        <w:rPr>
          <w:rFonts w:ascii="Times New Roman" w:hAnsi="Times New Roman" w:cs="Times New Roman"/>
          <w:sz w:val="30"/>
          <w:szCs w:val="30"/>
        </w:rPr>
        <w:t>5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C63F34" w:rsidRPr="001C7E8C" w:rsidRDefault="00C63F3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конкурсная документация – представленные СОНКО на конкурс заявка с описанием социального проекта и совокупность документов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соответствии с пунктом </w:t>
      </w:r>
      <w:r w:rsidR="002A0D80" w:rsidRPr="001C7E8C">
        <w:rPr>
          <w:rFonts w:ascii="Times New Roman" w:hAnsi="Times New Roman" w:cs="Times New Roman"/>
          <w:sz w:val="30"/>
          <w:szCs w:val="30"/>
        </w:rPr>
        <w:t>2</w:t>
      </w:r>
      <w:r w:rsidR="00CF04B2" w:rsidRPr="001C7E8C">
        <w:rPr>
          <w:rFonts w:ascii="Times New Roman" w:hAnsi="Times New Roman" w:cs="Times New Roman"/>
          <w:sz w:val="30"/>
          <w:szCs w:val="30"/>
        </w:rPr>
        <w:t>3</w:t>
      </w:r>
      <w:r w:rsidR="002A0D80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0473D3">
        <w:rPr>
          <w:rFonts w:ascii="Times New Roman" w:hAnsi="Times New Roman" w:cs="Times New Roman"/>
          <w:sz w:val="30"/>
          <w:szCs w:val="30"/>
        </w:rPr>
        <w:t>настоящего Положения;</w:t>
      </w:r>
    </w:p>
    <w:p w:rsidR="00C63F34" w:rsidRPr="001C7E8C" w:rsidRDefault="00C63F3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участник конкурсного отбора – СОНКО,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подав</w:t>
      </w:r>
      <w:r w:rsidR="00EE2EF3" w:rsidRPr="001C7E8C">
        <w:rPr>
          <w:rFonts w:ascii="Times New Roman" w:hAnsi="Times New Roman" w:cs="Times New Roman"/>
          <w:sz w:val="30"/>
          <w:szCs w:val="30"/>
        </w:rPr>
        <w:t>шая</w:t>
      </w:r>
      <w:proofErr w:type="gramEnd"/>
      <w:r w:rsidR="00EE2EF3" w:rsidRPr="001C7E8C">
        <w:rPr>
          <w:rFonts w:ascii="Times New Roman" w:hAnsi="Times New Roman" w:cs="Times New Roman"/>
          <w:sz w:val="30"/>
          <w:szCs w:val="30"/>
        </w:rPr>
        <w:t xml:space="preserve"> заявку на уч</w:t>
      </w:r>
      <w:r w:rsidR="00EE2EF3" w:rsidRPr="001C7E8C">
        <w:rPr>
          <w:rFonts w:ascii="Times New Roman" w:hAnsi="Times New Roman" w:cs="Times New Roman"/>
          <w:sz w:val="30"/>
          <w:szCs w:val="30"/>
        </w:rPr>
        <w:t>а</w:t>
      </w:r>
      <w:r w:rsidR="00EE2EF3" w:rsidRPr="001C7E8C">
        <w:rPr>
          <w:rFonts w:ascii="Times New Roman" w:hAnsi="Times New Roman" w:cs="Times New Roman"/>
          <w:sz w:val="30"/>
          <w:szCs w:val="30"/>
        </w:rPr>
        <w:t>стие в конкурсном отборе</w:t>
      </w:r>
      <w:r w:rsidR="000473D3">
        <w:rPr>
          <w:rFonts w:ascii="Times New Roman" w:hAnsi="Times New Roman" w:cs="Times New Roman"/>
          <w:sz w:val="30"/>
          <w:szCs w:val="30"/>
        </w:rPr>
        <w:t xml:space="preserve"> и соответствующая требованиям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пункта </w:t>
      </w:r>
      <w:r w:rsidR="00440F05" w:rsidRPr="001C7E8C">
        <w:rPr>
          <w:rFonts w:ascii="Times New Roman" w:hAnsi="Times New Roman" w:cs="Times New Roman"/>
          <w:sz w:val="30"/>
          <w:szCs w:val="30"/>
        </w:rPr>
        <w:t>2</w:t>
      </w:r>
      <w:r w:rsidR="00CF04B2" w:rsidRPr="001C7E8C">
        <w:rPr>
          <w:rFonts w:ascii="Times New Roman" w:hAnsi="Times New Roman" w:cs="Times New Roman"/>
          <w:sz w:val="30"/>
          <w:szCs w:val="30"/>
        </w:rPr>
        <w:t>1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C63F34" w:rsidRPr="001C7E8C" w:rsidRDefault="000473D3" w:rsidP="000473D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получатель субсидии – участник конкурсного отбора,</w:t>
      </w:r>
      <w:r w:rsidR="00C63F34" w:rsidRPr="001C7E8C">
        <w:rPr>
          <w:rFonts w:ascii="Times New Roman" w:hAnsi="Times New Roman" w:cs="Times New Roman"/>
          <w:sz w:val="30"/>
          <w:szCs w:val="30"/>
        </w:rPr>
        <w:t xml:space="preserve"> признанный  в соответствии с условиями конкурсного отбора </w:t>
      </w:r>
      <w:r w:rsidR="0072534F" w:rsidRPr="001C7E8C">
        <w:rPr>
          <w:rFonts w:ascii="Times New Roman" w:hAnsi="Times New Roman" w:cs="Times New Roman"/>
          <w:sz w:val="30"/>
          <w:szCs w:val="30"/>
        </w:rPr>
        <w:t>победителем</w:t>
      </w:r>
      <w:r w:rsidR="0075109C" w:rsidRPr="001C7E8C">
        <w:rPr>
          <w:rFonts w:ascii="Times New Roman" w:hAnsi="Times New Roman" w:cs="Times New Roman"/>
          <w:sz w:val="30"/>
          <w:szCs w:val="30"/>
        </w:rPr>
        <w:t xml:space="preserve"> и вкл</w:t>
      </w:r>
      <w:r w:rsidR="0075109C" w:rsidRPr="001C7E8C">
        <w:rPr>
          <w:rFonts w:ascii="Times New Roman" w:hAnsi="Times New Roman" w:cs="Times New Roman"/>
          <w:sz w:val="30"/>
          <w:szCs w:val="30"/>
        </w:rPr>
        <w:t>ю</w:t>
      </w:r>
      <w:r w:rsidR="0075109C" w:rsidRPr="001C7E8C">
        <w:rPr>
          <w:rFonts w:ascii="Times New Roman" w:hAnsi="Times New Roman" w:cs="Times New Roman"/>
          <w:sz w:val="30"/>
          <w:szCs w:val="30"/>
        </w:rPr>
        <w:t>ченный в перечень получателей субсидии решением конкурсной коми</w:t>
      </w:r>
      <w:r w:rsidR="0075109C" w:rsidRPr="001C7E8C">
        <w:rPr>
          <w:rFonts w:ascii="Times New Roman" w:hAnsi="Times New Roman" w:cs="Times New Roman"/>
          <w:sz w:val="30"/>
          <w:szCs w:val="30"/>
        </w:rPr>
        <w:t>с</w:t>
      </w:r>
      <w:r w:rsidR="0075109C" w:rsidRPr="001C7E8C">
        <w:rPr>
          <w:rFonts w:ascii="Times New Roman" w:hAnsi="Times New Roman" w:cs="Times New Roman"/>
          <w:sz w:val="30"/>
          <w:szCs w:val="30"/>
        </w:rPr>
        <w:t>сии</w:t>
      </w:r>
      <w:r w:rsidR="0072534F" w:rsidRPr="001C7E8C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74067" w:rsidRPr="001C7E8C" w:rsidRDefault="0017406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результаты предоставления субсидии – завершенные действия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>в ходе реализации социального проекта с указанием точной даты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завершения и конечного значения результатов (конкретной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коли</w:t>
      </w:r>
      <w:r w:rsidR="000473D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чественной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характеристики итогов). </w:t>
      </w:r>
    </w:p>
    <w:p w:rsidR="004E7FD4" w:rsidRPr="001C7E8C" w:rsidRDefault="00DC66D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</w:t>
      </w:r>
      <w:r w:rsidR="007674E1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CF04B2" w:rsidRPr="001C7E8C">
        <w:rPr>
          <w:rFonts w:ascii="Times New Roman" w:hAnsi="Times New Roman" w:cs="Times New Roman"/>
          <w:sz w:val="30"/>
          <w:szCs w:val="30"/>
        </w:rPr>
        <w:t xml:space="preserve">Субсидия предоставляется СОНКО </w:t>
      </w:r>
      <w:r w:rsidR="004E7FD4" w:rsidRPr="001C7E8C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 в пределах бюджетных ассигнований, предусмотре</w:t>
      </w:r>
      <w:r w:rsidR="004E7FD4" w:rsidRPr="001C7E8C">
        <w:rPr>
          <w:rFonts w:ascii="Times New Roman" w:hAnsi="Times New Roman" w:cs="Times New Roman"/>
          <w:sz w:val="30"/>
          <w:szCs w:val="30"/>
        </w:rPr>
        <w:t>н</w:t>
      </w:r>
      <w:r w:rsidR="004E7FD4" w:rsidRPr="001C7E8C">
        <w:rPr>
          <w:rFonts w:ascii="Times New Roman" w:hAnsi="Times New Roman" w:cs="Times New Roman"/>
          <w:sz w:val="30"/>
          <w:szCs w:val="30"/>
        </w:rPr>
        <w:t>ных в решении Красноярского городского Совета депутатов о бюджете города на соответствующий финансовый год и плановый период.</w:t>
      </w:r>
    </w:p>
    <w:p w:rsidR="00DC66D2" w:rsidRPr="001C7E8C" w:rsidRDefault="004E7FD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4. ГРБС, до которого как получателя бюджетных средств довед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>ны лимиты бюджетных обязательств на предоставление субсидии, явл</w:t>
      </w:r>
      <w:r w:rsidRPr="001C7E8C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>ется администрация города Красноярска.</w:t>
      </w:r>
      <w:r w:rsidRPr="001C7E8C">
        <w:rPr>
          <w:rFonts w:ascii="Times New Roman" w:hAnsi="Times New Roman" w:cs="Times New Roman"/>
          <w:sz w:val="30"/>
          <w:szCs w:val="30"/>
        </w:rPr>
        <w:tab/>
      </w:r>
    </w:p>
    <w:p w:rsidR="002F46E3" w:rsidRPr="001C7E8C" w:rsidRDefault="0072534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. Субсидии предоставляются </w:t>
      </w:r>
      <w:r w:rsidR="004E7FD4" w:rsidRPr="001C7E8C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B56AC3" w:rsidRPr="001C7E8C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2F46E3" w:rsidRPr="001C7E8C">
        <w:rPr>
          <w:rFonts w:ascii="Times New Roman" w:hAnsi="Times New Roman" w:cs="Times New Roman"/>
          <w:sz w:val="30"/>
          <w:szCs w:val="30"/>
        </w:rPr>
        <w:t>реализаци</w:t>
      </w:r>
      <w:r w:rsidR="004E7FD4" w:rsidRPr="001C7E8C">
        <w:rPr>
          <w:rFonts w:ascii="Times New Roman" w:hAnsi="Times New Roman" w:cs="Times New Roman"/>
          <w:sz w:val="30"/>
          <w:szCs w:val="30"/>
        </w:rPr>
        <w:t>и</w:t>
      </w:r>
      <w:r w:rsidR="002F46E3" w:rsidRPr="001C7E8C">
        <w:rPr>
          <w:rFonts w:ascii="Times New Roman" w:hAnsi="Times New Roman" w:cs="Times New Roman"/>
          <w:sz w:val="30"/>
          <w:szCs w:val="30"/>
        </w:rPr>
        <w:t xml:space="preserve"> для ж</w:t>
      </w:r>
      <w:r w:rsidR="002F46E3" w:rsidRPr="001C7E8C">
        <w:rPr>
          <w:rFonts w:ascii="Times New Roman" w:hAnsi="Times New Roman" w:cs="Times New Roman"/>
          <w:sz w:val="30"/>
          <w:szCs w:val="30"/>
        </w:rPr>
        <w:t>и</w:t>
      </w:r>
      <w:r w:rsidR="002F46E3" w:rsidRPr="001C7E8C">
        <w:rPr>
          <w:rFonts w:ascii="Times New Roman" w:hAnsi="Times New Roman" w:cs="Times New Roman"/>
          <w:sz w:val="30"/>
          <w:szCs w:val="30"/>
        </w:rPr>
        <w:t>телей города социальных проектов по направлениям: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охрана окружающей среды и защита животных;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благотворительная деятельность, а также деятельность в обл</w:t>
      </w:r>
      <w:r w:rsidRPr="001C7E8C">
        <w:rPr>
          <w:rFonts w:ascii="Times New Roman" w:hAnsi="Times New Roman" w:cs="Times New Roman"/>
          <w:sz w:val="30"/>
          <w:szCs w:val="30"/>
        </w:rPr>
        <w:t>а</w:t>
      </w:r>
      <w:r w:rsidRPr="001C7E8C">
        <w:rPr>
          <w:rFonts w:ascii="Times New Roman" w:hAnsi="Times New Roman" w:cs="Times New Roman"/>
          <w:sz w:val="30"/>
          <w:szCs w:val="30"/>
        </w:rPr>
        <w:t>сти организации и поддержки благотворительности и добровольчества (волонтерства);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3) деятельность в области образования, просвещения, науки, кул</w:t>
      </w:r>
      <w:r w:rsidRPr="001C7E8C">
        <w:rPr>
          <w:rFonts w:ascii="Times New Roman" w:hAnsi="Times New Roman" w:cs="Times New Roman"/>
          <w:sz w:val="30"/>
          <w:szCs w:val="30"/>
        </w:rPr>
        <w:t>ь</w:t>
      </w:r>
      <w:r w:rsidRPr="001C7E8C">
        <w:rPr>
          <w:rFonts w:ascii="Times New Roman" w:hAnsi="Times New Roman" w:cs="Times New Roman"/>
          <w:sz w:val="30"/>
          <w:szCs w:val="30"/>
        </w:rPr>
        <w:t xml:space="preserve">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C7E8C">
        <w:rPr>
          <w:rFonts w:ascii="Times New Roman" w:hAnsi="Times New Roman" w:cs="Times New Roman"/>
          <w:sz w:val="30"/>
          <w:szCs w:val="30"/>
        </w:rPr>
        <w:t>и содействие указанной деятельности, а также содействие духовному развитию личности;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4)</w:t>
      </w:r>
      <w:r w:rsidR="006C2759">
        <w:rPr>
          <w:rFonts w:ascii="Times New Roman" w:hAnsi="Times New Roman" w:cs="Times New Roman"/>
          <w:sz w:val="30"/>
          <w:szCs w:val="30"/>
        </w:rPr>
        <w:t> </w:t>
      </w:r>
      <w:r w:rsidRPr="001C7E8C">
        <w:rPr>
          <w:rFonts w:ascii="Times New Roman" w:hAnsi="Times New Roman" w:cs="Times New Roman"/>
          <w:sz w:val="30"/>
          <w:szCs w:val="30"/>
        </w:rPr>
        <w:t>развитие межнационального сотрудничества, сохранение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и защита самобытности, культуры, языков и традиций народов Росси</w:t>
      </w:r>
      <w:r w:rsidRPr="001C7E8C">
        <w:rPr>
          <w:rFonts w:ascii="Times New Roman" w:hAnsi="Times New Roman" w:cs="Times New Roman"/>
          <w:sz w:val="30"/>
          <w:szCs w:val="30"/>
        </w:rPr>
        <w:t>й</w:t>
      </w:r>
      <w:r w:rsidRPr="001C7E8C">
        <w:rPr>
          <w:rFonts w:ascii="Times New Roman" w:hAnsi="Times New Roman" w:cs="Times New Roman"/>
          <w:sz w:val="30"/>
          <w:szCs w:val="30"/>
        </w:rPr>
        <w:t>ской Федерации;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5) деятельность в сфере патриотического, в том числе военно-патриотического, воспитания граждан Российской Федерации;</w:t>
      </w:r>
    </w:p>
    <w:p w:rsidR="00132317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6) оказание юридической помощи на безвозмездной или на льго</w:t>
      </w:r>
      <w:r w:rsidRPr="001C7E8C">
        <w:rPr>
          <w:rFonts w:ascii="Times New Roman" w:hAnsi="Times New Roman" w:cs="Times New Roman"/>
          <w:sz w:val="30"/>
          <w:szCs w:val="30"/>
        </w:rPr>
        <w:t>т</w:t>
      </w:r>
      <w:r w:rsidRPr="001C7E8C">
        <w:rPr>
          <w:rFonts w:ascii="Times New Roman" w:hAnsi="Times New Roman" w:cs="Times New Roman"/>
          <w:sz w:val="30"/>
          <w:szCs w:val="30"/>
        </w:rPr>
        <w:t xml:space="preserve">ной основе гражданам и некоммерческим организациям и правовое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</w:t>
      </w:r>
      <w:r w:rsidRPr="001C7E8C">
        <w:rPr>
          <w:rFonts w:ascii="Times New Roman" w:hAnsi="Times New Roman" w:cs="Times New Roman"/>
          <w:sz w:val="30"/>
          <w:szCs w:val="30"/>
        </w:rPr>
        <w:t>просвещение населения, деятельность по защите прав и свобод человека и гражданина;</w:t>
      </w:r>
    </w:p>
    <w:p w:rsidR="002F46E3" w:rsidRPr="001C7E8C" w:rsidRDefault="0013231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7) организация и проведение культурно-массовых мер</w:t>
      </w:r>
      <w:r w:rsidR="000473D3">
        <w:rPr>
          <w:rFonts w:ascii="Times New Roman" w:hAnsi="Times New Roman" w:cs="Times New Roman"/>
          <w:sz w:val="30"/>
          <w:szCs w:val="30"/>
        </w:rPr>
        <w:t xml:space="preserve">оприятий           в городе Красноярске. </w:t>
      </w:r>
    </w:p>
    <w:p w:rsidR="002F46E3" w:rsidRPr="001C7E8C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6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. Размер затрат, подлежащих финансовому обеспечению за счет средств субсидии, не может превышать 80% от общих </w:t>
      </w:r>
      <w:r w:rsidRPr="001C7E8C">
        <w:rPr>
          <w:rFonts w:ascii="Times New Roman" w:hAnsi="Times New Roman" w:cs="Times New Roman"/>
          <w:sz w:val="30"/>
          <w:szCs w:val="30"/>
        </w:rPr>
        <w:t xml:space="preserve">затрат, связанных с реализацией </w:t>
      </w:r>
      <w:r w:rsidR="00DC66D2" w:rsidRPr="001C7E8C">
        <w:rPr>
          <w:rFonts w:ascii="Times New Roman" w:hAnsi="Times New Roman" w:cs="Times New Roman"/>
          <w:sz w:val="30"/>
          <w:szCs w:val="30"/>
        </w:rPr>
        <w:t>социального проекта. Максимальный размер субсидии составляет 500</w:t>
      </w:r>
      <w:r w:rsidR="000473D3">
        <w:rPr>
          <w:rFonts w:ascii="Times New Roman" w:hAnsi="Times New Roman" w:cs="Times New Roman"/>
          <w:sz w:val="30"/>
          <w:szCs w:val="30"/>
        </w:rPr>
        <w:t> 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000 рублей; по направлению, указанному в подпункте 6 пункта </w:t>
      </w:r>
      <w:r w:rsidR="00A8133B" w:rsidRPr="001C7E8C">
        <w:rPr>
          <w:rFonts w:ascii="Times New Roman" w:hAnsi="Times New Roman" w:cs="Times New Roman"/>
          <w:sz w:val="30"/>
          <w:szCs w:val="30"/>
        </w:rPr>
        <w:t xml:space="preserve">5 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настоящего Положения, </w:t>
      </w:r>
      <w:r w:rsidR="000473D3">
        <w:rPr>
          <w:rFonts w:ascii="Times New Roman" w:hAnsi="Times New Roman" w:cs="Times New Roman"/>
          <w:sz w:val="30"/>
          <w:szCs w:val="30"/>
        </w:rPr>
        <w:t>–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 3</w:t>
      </w:r>
      <w:r w:rsidR="006C2759">
        <w:rPr>
          <w:rFonts w:ascii="Times New Roman" w:hAnsi="Times New Roman" w:cs="Times New Roman"/>
          <w:sz w:val="30"/>
          <w:szCs w:val="30"/>
        </w:rPr>
        <w:t> </w:t>
      </w:r>
      <w:r w:rsidR="00DC66D2" w:rsidRPr="001C7E8C">
        <w:rPr>
          <w:rFonts w:ascii="Times New Roman" w:hAnsi="Times New Roman" w:cs="Times New Roman"/>
          <w:sz w:val="30"/>
          <w:szCs w:val="30"/>
        </w:rPr>
        <w:t>500</w:t>
      </w:r>
      <w:r w:rsidR="006C2759">
        <w:rPr>
          <w:rFonts w:ascii="Times New Roman" w:hAnsi="Times New Roman" w:cs="Times New Roman"/>
          <w:sz w:val="30"/>
          <w:szCs w:val="30"/>
        </w:rPr>
        <w:t> </w:t>
      </w:r>
      <w:r w:rsidR="00DC66D2" w:rsidRPr="001C7E8C">
        <w:rPr>
          <w:rFonts w:ascii="Times New Roman" w:hAnsi="Times New Roman" w:cs="Times New Roman"/>
          <w:sz w:val="30"/>
          <w:szCs w:val="30"/>
        </w:rPr>
        <w:t>000 рублей.</w:t>
      </w:r>
    </w:p>
    <w:p w:rsidR="00DC66D2" w:rsidRPr="001C7E8C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7</w:t>
      </w:r>
      <w:r w:rsidR="00A8133B" w:rsidRPr="001C7E8C">
        <w:rPr>
          <w:rFonts w:ascii="Times New Roman" w:hAnsi="Times New Roman" w:cs="Times New Roman"/>
          <w:sz w:val="30"/>
          <w:szCs w:val="30"/>
        </w:rPr>
        <w:t>.</w:t>
      </w:r>
      <w:r w:rsidR="000473D3">
        <w:rPr>
          <w:rFonts w:ascii="Times New Roman" w:hAnsi="Times New Roman" w:cs="Times New Roman"/>
          <w:sz w:val="30"/>
          <w:szCs w:val="30"/>
        </w:rPr>
        <w:t> </w:t>
      </w:r>
      <w:r w:rsidR="00653D49" w:rsidRPr="001C7E8C">
        <w:rPr>
          <w:rFonts w:ascii="Times New Roman" w:hAnsi="Times New Roman" w:cs="Times New Roman"/>
          <w:sz w:val="30"/>
          <w:szCs w:val="30"/>
        </w:rPr>
        <w:t xml:space="preserve">СОНКО </w:t>
      </w:r>
      <w:proofErr w:type="gramStart"/>
      <w:r w:rsidR="00653D49" w:rsidRPr="001C7E8C">
        <w:rPr>
          <w:rFonts w:ascii="Times New Roman" w:hAnsi="Times New Roman" w:cs="Times New Roman"/>
          <w:sz w:val="30"/>
          <w:szCs w:val="30"/>
        </w:rPr>
        <w:t>обязана</w:t>
      </w:r>
      <w:proofErr w:type="gramEnd"/>
      <w:r w:rsidR="00653D49" w:rsidRPr="001C7E8C">
        <w:rPr>
          <w:rFonts w:ascii="Times New Roman" w:hAnsi="Times New Roman" w:cs="Times New Roman"/>
          <w:sz w:val="30"/>
          <w:szCs w:val="30"/>
        </w:rPr>
        <w:t xml:space="preserve"> документально подтвердить собственный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53D49" w:rsidRPr="001C7E8C">
        <w:rPr>
          <w:rFonts w:ascii="Times New Roman" w:hAnsi="Times New Roman" w:cs="Times New Roman"/>
          <w:sz w:val="30"/>
          <w:szCs w:val="30"/>
        </w:rPr>
        <w:t xml:space="preserve"> и (или) привлеченный вклад в размере не менее 20% от общих затрат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53D49" w:rsidRPr="001C7E8C">
        <w:rPr>
          <w:rFonts w:ascii="Times New Roman" w:hAnsi="Times New Roman" w:cs="Times New Roman"/>
          <w:sz w:val="30"/>
          <w:szCs w:val="30"/>
        </w:rPr>
        <w:t xml:space="preserve">на реализацию социального проекта. </w:t>
      </w:r>
    </w:p>
    <w:p w:rsidR="00607FB3" w:rsidRPr="001C7E8C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8</w:t>
      </w:r>
      <w:r w:rsidR="007674E1" w:rsidRPr="001C7E8C">
        <w:rPr>
          <w:rFonts w:ascii="Times New Roman" w:hAnsi="Times New Roman" w:cs="Times New Roman"/>
          <w:sz w:val="30"/>
          <w:szCs w:val="30"/>
        </w:rPr>
        <w:t xml:space="preserve">. Субсидии распределяются </w:t>
      </w:r>
      <w:r w:rsidR="00C6006F" w:rsidRPr="001C7E8C">
        <w:rPr>
          <w:rFonts w:ascii="Times New Roman" w:hAnsi="Times New Roman" w:cs="Times New Roman"/>
          <w:sz w:val="30"/>
          <w:szCs w:val="30"/>
        </w:rPr>
        <w:t xml:space="preserve">среди СОНКО </w:t>
      </w:r>
      <w:r w:rsidR="007674E1" w:rsidRPr="001C7E8C">
        <w:rPr>
          <w:rFonts w:ascii="Times New Roman" w:hAnsi="Times New Roman" w:cs="Times New Roman"/>
          <w:sz w:val="30"/>
          <w:szCs w:val="30"/>
        </w:rPr>
        <w:t>по итогам проведения конкурсного отбора в порядке, предусмотренном настоящим Полож</w:t>
      </w:r>
      <w:r w:rsidR="007674E1" w:rsidRPr="001C7E8C">
        <w:rPr>
          <w:rFonts w:ascii="Times New Roman" w:hAnsi="Times New Roman" w:cs="Times New Roman"/>
          <w:sz w:val="30"/>
          <w:szCs w:val="30"/>
        </w:rPr>
        <w:t>е</w:t>
      </w:r>
      <w:r w:rsidR="007674E1" w:rsidRPr="001C7E8C">
        <w:rPr>
          <w:rFonts w:ascii="Times New Roman" w:hAnsi="Times New Roman" w:cs="Times New Roman"/>
          <w:sz w:val="30"/>
          <w:szCs w:val="30"/>
        </w:rPr>
        <w:t xml:space="preserve">нием, на 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основе решений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</w:t>
      </w:r>
      <w:r w:rsidR="00607FB3" w:rsidRPr="001C7E8C">
        <w:rPr>
          <w:rFonts w:ascii="Times New Roman" w:hAnsi="Times New Roman" w:cs="Times New Roman"/>
          <w:sz w:val="30"/>
          <w:szCs w:val="30"/>
        </w:rPr>
        <w:t>(муниципальными) учреждениями</w:t>
      </w:r>
      <w:r w:rsidR="007674E1" w:rsidRPr="001C7E8C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0473D3">
        <w:rPr>
          <w:rFonts w:ascii="Times New Roman" w:hAnsi="Times New Roman" w:cs="Times New Roman"/>
          <w:sz w:val="30"/>
          <w:szCs w:val="30"/>
        </w:rPr>
        <w:t>–</w:t>
      </w:r>
      <w:r w:rsidR="007674E1" w:rsidRPr="001C7E8C">
        <w:rPr>
          <w:rFonts w:ascii="Times New Roman" w:hAnsi="Times New Roman" w:cs="Times New Roman"/>
          <w:sz w:val="30"/>
          <w:szCs w:val="30"/>
        </w:rPr>
        <w:t xml:space="preserve"> конкурсная комиссия). </w:t>
      </w:r>
    </w:p>
    <w:p w:rsidR="007674E1" w:rsidRPr="001C7E8C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8"/>
      <w:bookmarkEnd w:id="2"/>
      <w:r w:rsidRPr="001C7E8C">
        <w:rPr>
          <w:rFonts w:ascii="Times New Roman" w:hAnsi="Times New Roman" w:cs="Times New Roman"/>
          <w:sz w:val="30"/>
          <w:szCs w:val="30"/>
        </w:rPr>
        <w:t>9</w:t>
      </w:r>
      <w:r w:rsidR="00DC66D2" w:rsidRPr="001C7E8C">
        <w:rPr>
          <w:rFonts w:ascii="Times New Roman" w:hAnsi="Times New Roman" w:cs="Times New Roman"/>
          <w:sz w:val="30"/>
          <w:szCs w:val="30"/>
        </w:rPr>
        <w:t>. Предоставление субсидии СОНКО осуществляется на основ</w:t>
      </w:r>
      <w:r w:rsidR="00DC66D2" w:rsidRPr="001C7E8C">
        <w:rPr>
          <w:rFonts w:ascii="Times New Roman" w:hAnsi="Times New Roman" w:cs="Times New Roman"/>
          <w:sz w:val="30"/>
          <w:szCs w:val="30"/>
        </w:rPr>
        <w:t>а</w:t>
      </w:r>
      <w:r w:rsidR="00DC66D2" w:rsidRPr="001C7E8C">
        <w:rPr>
          <w:rFonts w:ascii="Times New Roman" w:hAnsi="Times New Roman" w:cs="Times New Roman"/>
          <w:sz w:val="30"/>
          <w:szCs w:val="30"/>
        </w:rPr>
        <w:t>нии заключенного с администрацией города дог</w:t>
      </w:r>
      <w:r w:rsidRPr="001C7E8C">
        <w:rPr>
          <w:rFonts w:ascii="Times New Roman" w:hAnsi="Times New Roman" w:cs="Times New Roman"/>
          <w:sz w:val="30"/>
          <w:szCs w:val="30"/>
        </w:rPr>
        <w:t>овора о предоставлении субсидии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 в соответствии с типовой формой, установленной </w:t>
      </w:r>
      <w:proofErr w:type="spellStart"/>
      <w:r w:rsidR="00DC66D2" w:rsidRPr="001C7E8C">
        <w:rPr>
          <w:rFonts w:ascii="Times New Roman" w:hAnsi="Times New Roman" w:cs="Times New Roman"/>
          <w:sz w:val="30"/>
          <w:szCs w:val="30"/>
        </w:rPr>
        <w:t>департа</w:t>
      </w:r>
      <w:proofErr w:type="spellEnd"/>
      <w:r w:rsidR="006C2759">
        <w:rPr>
          <w:rFonts w:ascii="Times New Roman" w:hAnsi="Times New Roman" w:cs="Times New Roman"/>
          <w:sz w:val="30"/>
          <w:szCs w:val="30"/>
        </w:rPr>
        <w:t>-</w:t>
      </w:r>
      <w:r w:rsidR="00DC66D2" w:rsidRPr="001C7E8C">
        <w:rPr>
          <w:rFonts w:ascii="Times New Roman" w:hAnsi="Times New Roman" w:cs="Times New Roman"/>
          <w:sz w:val="30"/>
          <w:szCs w:val="30"/>
        </w:rPr>
        <w:t xml:space="preserve">ментом финансов администрации города, путем перечисления средств субсидии на счет получателя субсидии, открытый </w:t>
      </w:r>
      <w:proofErr w:type="gramStart"/>
      <w:r w:rsidR="00DC66D2" w:rsidRPr="001C7E8C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DC66D2" w:rsidRPr="001C7E8C">
        <w:rPr>
          <w:rFonts w:ascii="Times New Roman" w:hAnsi="Times New Roman" w:cs="Times New Roman"/>
          <w:sz w:val="30"/>
          <w:szCs w:val="30"/>
        </w:rPr>
        <w:t xml:space="preserve"> кредитной </w:t>
      </w:r>
      <w:proofErr w:type="spellStart"/>
      <w:r w:rsidR="00DC66D2" w:rsidRPr="001C7E8C">
        <w:rPr>
          <w:rFonts w:ascii="Times New Roman" w:hAnsi="Times New Roman" w:cs="Times New Roman"/>
          <w:sz w:val="30"/>
          <w:szCs w:val="30"/>
        </w:rPr>
        <w:t>орга</w:t>
      </w:r>
      <w:r w:rsidR="000473D3">
        <w:rPr>
          <w:rFonts w:ascii="Times New Roman" w:hAnsi="Times New Roman" w:cs="Times New Roman"/>
          <w:sz w:val="30"/>
          <w:szCs w:val="30"/>
        </w:rPr>
        <w:t>-</w:t>
      </w:r>
      <w:r w:rsidR="00DC66D2" w:rsidRPr="001C7E8C">
        <w:rPr>
          <w:rFonts w:ascii="Times New Roman" w:hAnsi="Times New Roman" w:cs="Times New Roman"/>
          <w:sz w:val="30"/>
          <w:szCs w:val="30"/>
        </w:rPr>
        <w:t>низации</w:t>
      </w:r>
      <w:proofErr w:type="spellEnd"/>
      <w:r w:rsidR="00DC66D2" w:rsidRPr="001C7E8C">
        <w:rPr>
          <w:rFonts w:ascii="Times New Roman" w:hAnsi="Times New Roman" w:cs="Times New Roman"/>
          <w:sz w:val="30"/>
          <w:szCs w:val="30"/>
        </w:rPr>
        <w:t>.</w:t>
      </w:r>
    </w:p>
    <w:p w:rsidR="00320FDB" w:rsidRPr="001C7E8C" w:rsidRDefault="00A8133B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</w:t>
      </w:r>
      <w:r w:rsidR="00624BC6" w:rsidRPr="001C7E8C">
        <w:rPr>
          <w:rFonts w:ascii="Times New Roman" w:hAnsi="Times New Roman" w:cs="Times New Roman"/>
          <w:sz w:val="30"/>
          <w:szCs w:val="30"/>
        </w:rPr>
        <w:t>0</w:t>
      </w:r>
      <w:r w:rsidR="00320FDB" w:rsidRPr="001C7E8C">
        <w:rPr>
          <w:rFonts w:ascii="Times New Roman" w:hAnsi="Times New Roman" w:cs="Times New Roman"/>
          <w:sz w:val="30"/>
          <w:szCs w:val="30"/>
        </w:rPr>
        <w:t xml:space="preserve">. Сведения о субсидии размещаются </w:t>
      </w:r>
      <w:r w:rsidR="00734EFC" w:rsidRPr="001C7E8C">
        <w:rPr>
          <w:rFonts w:ascii="Times New Roman" w:hAnsi="Times New Roman" w:cs="Times New Roman"/>
          <w:sz w:val="30"/>
          <w:szCs w:val="30"/>
        </w:rPr>
        <w:t xml:space="preserve">(при наличии технической возможности) </w:t>
      </w:r>
      <w:r w:rsidR="00320FDB" w:rsidRPr="001C7E8C">
        <w:rPr>
          <w:rFonts w:ascii="Times New Roman" w:hAnsi="Times New Roman" w:cs="Times New Roman"/>
          <w:sz w:val="30"/>
          <w:szCs w:val="30"/>
        </w:rPr>
        <w:t>на едином портале бюджетной системы Российской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20FDB" w:rsidRPr="001C7E8C">
        <w:rPr>
          <w:rFonts w:ascii="Times New Roman" w:hAnsi="Times New Roman" w:cs="Times New Roman"/>
          <w:sz w:val="30"/>
          <w:szCs w:val="30"/>
        </w:rPr>
        <w:t xml:space="preserve"> Федерации в информационно-телекоммуникационной сети Интернет (далее </w:t>
      </w:r>
      <w:r w:rsidR="000473D3">
        <w:rPr>
          <w:rFonts w:ascii="Times New Roman" w:hAnsi="Times New Roman" w:cs="Times New Roman"/>
          <w:sz w:val="30"/>
          <w:szCs w:val="30"/>
        </w:rPr>
        <w:t>–</w:t>
      </w:r>
      <w:r w:rsidR="00320FDB" w:rsidRPr="001C7E8C">
        <w:rPr>
          <w:rFonts w:ascii="Times New Roman" w:hAnsi="Times New Roman" w:cs="Times New Roman"/>
          <w:sz w:val="30"/>
          <w:szCs w:val="30"/>
        </w:rPr>
        <w:t xml:space="preserve"> единый портал) при формировании проекта решения о бюджете (проекта решения о внесении изменений</w:t>
      </w:r>
      <w:r w:rsidR="006C2759">
        <w:rPr>
          <w:rFonts w:ascii="Times New Roman" w:hAnsi="Times New Roman" w:cs="Times New Roman"/>
          <w:sz w:val="30"/>
          <w:szCs w:val="30"/>
        </w:rPr>
        <w:t xml:space="preserve"> </w:t>
      </w:r>
      <w:r w:rsidR="00320FDB" w:rsidRPr="001C7E8C">
        <w:rPr>
          <w:rFonts w:ascii="Times New Roman" w:hAnsi="Times New Roman" w:cs="Times New Roman"/>
          <w:sz w:val="30"/>
          <w:szCs w:val="30"/>
        </w:rPr>
        <w:t>в решение о бюджете).</w:t>
      </w:r>
    </w:p>
    <w:p w:rsidR="00DC66D2" w:rsidRPr="00FF7591" w:rsidRDefault="00DC66D2" w:rsidP="000473D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607FB3" w:rsidRPr="001C7E8C" w:rsidRDefault="00A8133B" w:rsidP="000473D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C7E8C">
        <w:rPr>
          <w:rFonts w:ascii="Times New Roman" w:hAnsi="Times New Roman" w:cs="Times New Roman"/>
          <w:b w:val="0"/>
          <w:sz w:val="30"/>
          <w:szCs w:val="30"/>
          <w:lang w:val="en-US"/>
        </w:rPr>
        <w:t>II</w:t>
      </w:r>
      <w:r w:rsidR="000473D3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6C2759" w:rsidRPr="001C7E8C">
        <w:rPr>
          <w:rFonts w:ascii="Times New Roman" w:hAnsi="Times New Roman" w:cs="Times New Roman"/>
          <w:b w:val="0"/>
          <w:sz w:val="30"/>
          <w:szCs w:val="30"/>
        </w:rPr>
        <w:t>Порядок проведения конкурсного отбора</w:t>
      </w:r>
    </w:p>
    <w:p w:rsidR="008F64BE" w:rsidRPr="00FF7591" w:rsidRDefault="008F64BE" w:rsidP="000473D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30"/>
        </w:rPr>
      </w:pPr>
    </w:p>
    <w:p w:rsidR="005E1656" w:rsidRPr="000473D3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11</w:t>
      </w:r>
      <w:r w:rsidR="00861419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F264CC" w:rsidRPr="000473D3">
        <w:rPr>
          <w:rFonts w:ascii="Times New Roman" w:hAnsi="Times New Roman" w:cs="Times New Roman"/>
          <w:sz w:val="30"/>
          <w:szCs w:val="30"/>
        </w:rPr>
        <w:t xml:space="preserve">Конкурсный отбор проводится ежегодно </w:t>
      </w:r>
      <w:r w:rsidR="005E1656" w:rsidRPr="000473D3">
        <w:rPr>
          <w:rFonts w:ascii="Times New Roman" w:hAnsi="Times New Roman" w:cs="Times New Roman"/>
          <w:sz w:val="30"/>
          <w:szCs w:val="30"/>
        </w:rPr>
        <w:t xml:space="preserve">с целью определения </w:t>
      </w:r>
      <w:r w:rsidR="00F82C99" w:rsidRPr="000473D3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="00B521B9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5E1656" w:rsidRPr="000473D3">
        <w:rPr>
          <w:rFonts w:ascii="Times New Roman" w:hAnsi="Times New Roman" w:cs="Times New Roman"/>
          <w:sz w:val="30"/>
          <w:szCs w:val="30"/>
        </w:rPr>
        <w:t xml:space="preserve">согласно порядку, предусмотренному настоящим Положением. </w:t>
      </w:r>
    </w:p>
    <w:p w:rsidR="00C05D5F" w:rsidRPr="000473D3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12</w:t>
      </w:r>
      <w:r w:rsidR="00C05D5F" w:rsidRPr="000473D3">
        <w:rPr>
          <w:rFonts w:ascii="Times New Roman" w:hAnsi="Times New Roman" w:cs="Times New Roman"/>
          <w:sz w:val="30"/>
          <w:szCs w:val="30"/>
        </w:rPr>
        <w:t>. Организация проведения конкурс</w:t>
      </w:r>
      <w:r w:rsidR="00B27849" w:rsidRPr="000473D3">
        <w:rPr>
          <w:rFonts w:ascii="Times New Roman" w:hAnsi="Times New Roman" w:cs="Times New Roman"/>
          <w:sz w:val="30"/>
          <w:szCs w:val="30"/>
        </w:rPr>
        <w:t xml:space="preserve">ного отбора </w:t>
      </w:r>
      <w:r w:rsidR="00C05D5F" w:rsidRPr="000473D3">
        <w:rPr>
          <w:rFonts w:ascii="Times New Roman" w:hAnsi="Times New Roman" w:cs="Times New Roman"/>
          <w:sz w:val="30"/>
          <w:szCs w:val="30"/>
        </w:rPr>
        <w:t xml:space="preserve">возлагается 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05D5F" w:rsidRPr="000473D3">
        <w:rPr>
          <w:rFonts w:ascii="Times New Roman" w:hAnsi="Times New Roman" w:cs="Times New Roman"/>
          <w:sz w:val="30"/>
          <w:szCs w:val="30"/>
        </w:rPr>
        <w:t xml:space="preserve">на департамент социального развития администрации города (далее – Департамент). </w:t>
      </w:r>
    </w:p>
    <w:p w:rsidR="00A8133B" w:rsidRPr="000473D3" w:rsidRDefault="00CF04B2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13</w:t>
      </w:r>
      <w:r w:rsidR="00B87265" w:rsidRPr="000473D3">
        <w:rPr>
          <w:rFonts w:ascii="Times New Roman" w:hAnsi="Times New Roman" w:cs="Times New Roman"/>
          <w:sz w:val="30"/>
          <w:szCs w:val="30"/>
        </w:rPr>
        <w:t>. Департамент осуществляет следующие функции:</w:t>
      </w:r>
    </w:p>
    <w:p w:rsidR="00B87265" w:rsidRPr="000473D3" w:rsidRDefault="00952563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1) </w:t>
      </w:r>
      <w:r w:rsidR="00B87265" w:rsidRPr="000473D3">
        <w:rPr>
          <w:rFonts w:ascii="Times New Roman" w:hAnsi="Times New Roman" w:cs="Times New Roman"/>
          <w:sz w:val="30"/>
          <w:szCs w:val="30"/>
        </w:rPr>
        <w:t>обеспечивает работу конкурсной комиссии;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>стие в конкурс</w:t>
      </w:r>
      <w:r w:rsidR="00EE2EF3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3) объявляет конкурс</w:t>
      </w:r>
      <w:r w:rsidR="00AE6C7D" w:rsidRPr="000473D3">
        <w:rPr>
          <w:rFonts w:ascii="Times New Roman" w:hAnsi="Times New Roman" w:cs="Times New Roman"/>
          <w:sz w:val="30"/>
          <w:szCs w:val="30"/>
        </w:rPr>
        <w:t>ный отбор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</w:t>
      </w:r>
      <w:r w:rsidRPr="000473D3">
        <w:rPr>
          <w:rFonts w:ascii="Times New Roman" w:hAnsi="Times New Roman" w:cs="Times New Roman"/>
          <w:sz w:val="30"/>
          <w:szCs w:val="30"/>
        </w:rPr>
        <w:t>н</w:t>
      </w:r>
      <w:r w:rsidRPr="000473D3">
        <w:rPr>
          <w:rFonts w:ascii="Times New Roman" w:hAnsi="Times New Roman" w:cs="Times New Roman"/>
          <w:sz w:val="30"/>
          <w:szCs w:val="30"/>
        </w:rPr>
        <w:t>курс</w:t>
      </w:r>
      <w:r w:rsidR="00AE6C7D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в том числе через средства массовой информации</w:t>
      </w:r>
      <w:r w:rsidR="000473D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и на официал</w:t>
      </w:r>
      <w:r w:rsidR="003005E3" w:rsidRPr="000473D3">
        <w:rPr>
          <w:rFonts w:ascii="Times New Roman" w:hAnsi="Times New Roman" w:cs="Times New Roman"/>
          <w:sz w:val="30"/>
          <w:szCs w:val="30"/>
        </w:rPr>
        <w:t xml:space="preserve">ьном сайте администрации города, </w:t>
      </w:r>
      <w:r w:rsidR="00D433AD" w:rsidRPr="000473D3">
        <w:rPr>
          <w:rFonts w:ascii="Times New Roman" w:hAnsi="Times New Roman" w:cs="Times New Roman"/>
          <w:sz w:val="30"/>
          <w:szCs w:val="30"/>
        </w:rPr>
        <w:t>на едином портале;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5) организует консультирование по вопросам подготовки конкур</w:t>
      </w:r>
      <w:r w:rsidRPr="000473D3">
        <w:rPr>
          <w:rFonts w:ascii="Times New Roman" w:hAnsi="Times New Roman" w:cs="Times New Roman"/>
          <w:sz w:val="30"/>
          <w:szCs w:val="30"/>
        </w:rPr>
        <w:t>с</w:t>
      </w:r>
      <w:r w:rsidRPr="000473D3">
        <w:rPr>
          <w:rFonts w:ascii="Times New Roman" w:hAnsi="Times New Roman" w:cs="Times New Roman"/>
          <w:sz w:val="30"/>
          <w:szCs w:val="30"/>
        </w:rPr>
        <w:t>ной документации на участие в конкурс</w:t>
      </w:r>
      <w:r w:rsidR="00012804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6) проверяет конкурсную документацию на соответствие требов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>ниям, установленным настоящим Положением;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7) организует рассмотрение конкурсной документации на участие в конкурс</w:t>
      </w:r>
      <w:r w:rsidR="00FB7CA6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Pr="000473D3">
        <w:rPr>
          <w:rFonts w:ascii="Times New Roman" w:hAnsi="Times New Roman" w:cs="Times New Roman"/>
          <w:sz w:val="30"/>
          <w:szCs w:val="30"/>
        </w:rPr>
        <w:t xml:space="preserve"> с привлечением экспертов;</w:t>
      </w:r>
    </w:p>
    <w:p w:rsidR="00B87265" w:rsidRPr="000473D3" w:rsidRDefault="00B8726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8) осуществляет межведомственное информационное взаимоде</w:t>
      </w:r>
      <w:r w:rsidRPr="000473D3">
        <w:rPr>
          <w:rFonts w:ascii="Times New Roman" w:hAnsi="Times New Roman" w:cs="Times New Roman"/>
          <w:sz w:val="30"/>
          <w:szCs w:val="30"/>
        </w:rPr>
        <w:t>й</w:t>
      </w:r>
      <w:r w:rsidRPr="000473D3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0473D3">
        <w:rPr>
          <w:rFonts w:ascii="Times New Roman" w:hAnsi="Times New Roman" w:cs="Times New Roman"/>
          <w:sz w:val="30"/>
          <w:szCs w:val="30"/>
        </w:rPr>
        <w:t>е</w:t>
      </w:r>
      <w:r w:rsidRPr="000473D3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B87265" w:rsidRPr="000473D3" w:rsidRDefault="00B87265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9) обеспечивает сохранность поданной конкурсной документации на участие в конкурс</w:t>
      </w:r>
      <w:r w:rsidR="000A71AF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87265" w:rsidRPr="000473D3" w:rsidRDefault="00B87265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10) обеспечивает заключение с победителями конкурс</w:t>
      </w:r>
      <w:r w:rsidR="000A71AF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дого</w:t>
      </w:r>
      <w:r w:rsidR="00C7589D" w:rsidRPr="000473D3">
        <w:rPr>
          <w:rFonts w:ascii="Times New Roman" w:hAnsi="Times New Roman" w:cs="Times New Roman"/>
          <w:sz w:val="30"/>
          <w:szCs w:val="30"/>
        </w:rPr>
        <w:t>воров о предоставлении субсидий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87265" w:rsidRPr="000473D3" w:rsidRDefault="00B87265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11) организует проведение проверок соблюдения </w:t>
      </w:r>
      <w:r w:rsidR="00740807" w:rsidRPr="000473D3">
        <w:rPr>
          <w:rFonts w:ascii="Times New Roman" w:hAnsi="Times New Roman" w:cs="Times New Roman"/>
          <w:sz w:val="30"/>
          <w:szCs w:val="30"/>
        </w:rPr>
        <w:t>СОНКО</w:t>
      </w:r>
      <w:r w:rsidRPr="000473D3">
        <w:rPr>
          <w:rFonts w:ascii="Times New Roman" w:hAnsi="Times New Roman" w:cs="Times New Roman"/>
          <w:sz w:val="30"/>
          <w:szCs w:val="30"/>
        </w:rPr>
        <w:t xml:space="preserve"> условий, целей и порядка предоставления субсидий.</w:t>
      </w:r>
    </w:p>
    <w:p w:rsidR="00F82C99" w:rsidRPr="000473D3" w:rsidRDefault="00C23C8D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</w:t>
      </w:r>
      <w:r w:rsidR="00401574" w:rsidRPr="000473D3">
        <w:rPr>
          <w:rFonts w:ascii="Times New Roman" w:hAnsi="Times New Roman" w:cs="Times New Roman"/>
          <w:sz w:val="30"/>
          <w:szCs w:val="30"/>
        </w:rPr>
        <w:t>4</w:t>
      </w:r>
      <w:r w:rsidR="00861419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F82C99" w:rsidRPr="000473D3">
        <w:rPr>
          <w:rFonts w:ascii="Times New Roman" w:hAnsi="Times New Roman" w:cs="Times New Roman"/>
          <w:sz w:val="30"/>
          <w:szCs w:val="30"/>
        </w:rPr>
        <w:t>Объявление о проведении конкурс</w:t>
      </w:r>
      <w:r w:rsidR="004D1E22" w:rsidRPr="000473D3">
        <w:rPr>
          <w:rFonts w:ascii="Times New Roman" w:hAnsi="Times New Roman" w:cs="Times New Roman"/>
          <w:sz w:val="30"/>
          <w:szCs w:val="30"/>
        </w:rPr>
        <w:t xml:space="preserve">ного отбора 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размещается </w:t>
      </w:r>
      <w:r w:rsidR="006C275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0807" w:rsidRPr="000473D3">
        <w:rPr>
          <w:rFonts w:ascii="Times New Roman" w:hAnsi="Times New Roman" w:cs="Times New Roman"/>
          <w:sz w:val="30"/>
          <w:szCs w:val="30"/>
        </w:rPr>
        <w:t>на едином портале</w:t>
      </w:r>
      <w:r w:rsidR="005A4BBC" w:rsidRPr="000473D3">
        <w:rPr>
          <w:rFonts w:ascii="Times New Roman" w:hAnsi="Times New Roman" w:cs="Times New Roman"/>
          <w:sz w:val="30"/>
          <w:szCs w:val="30"/>
        </w:rPr>
        <w:t xml:space="preserve">, </w:t>
      </w:r>
      <w:r w:rsidR="00F82C99" w:rsidRPr="000473D3">
        <w:rPr>
          <w:rFonts w:ascii="Times New Roman" w:hAnsi="Times New Roman" w:cs="Times New Roman"/>
          <w:sz w:val="30"/>
          <w:szCs w:val="30"/>
        </w:rPr>
        <w:t>официальном сайте администрации города в инфо</w:t>
      </w:r>
      <w:r w:rsidR="00F82C99" w:rsidRPr="000473D3">
        <w:rPr>
          <w:rFonts w:ascii="Times New Roman" w:hAnsi="Times New Roman" w:cs="Times New Roman"/>
          <w:sz w:val="30"/>
          <w:szCs w:val="30"/>
        </w:rPr>
        <w:t>р</w:t>
      </w:r>
      <w:r w:rsidR="00F82C99" w:rsidRPr="000473D3">
        <w:rPr>
          <w:rFonts w:ascii="Times New Roman" w:hAnsi="Times New Roman" w:cs="Times New Roman"/>
          <w:sz w:val="30"/>
          <w:szCs w:val="30"/>
        </w:rPr>
        <w:t>маци</w:t>
      </w:r>
      <w:r w:rsidR="006C2759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B96EB9" w:rsidRPr="000473D3">
        <w:rPr>
          <w:rFonts w:ascii="Times New Roman" w:hAnsi="Times New Roman" w:cs="Times New Roman"/>
          <w:sz w:val="30"/>
          <w:szCs w:val="30"/>
        </w:rPr>
        <w:t xml:space="preserve">за три рабочих дня </w:t>
      </w:r>
      <w:r w:rsidR="006C2759">
        <w:rPr>
          <w:rFonts w:ascii="Times New Roman" w:hAnsi="Times New Roman" w:cs="Times New Roman"/>
          <w:sz w:val="30"/>
          <w:szCs w:val="30"/>
        </w:rPr>
        <w:t xml:space="preserve">         </w:t>
      </w:r>
      <w:r w:rsidR="00F82C99" w:rsidRPr="000473D3">
        <w:rPr>
          <w:rFonts w:ascii="Times New Roman" w:hAnsi="Times New Roman" w:cs="Times New Roman"/>
          <w:sz w:val="30"/>
          <w:szCs w:val="30"/>
        </w:rPr>
        <w:t>до начала срока приема конкурсной документации на участие в ко</w:t>
      </w:r>
      <w:r w:rsidR="00F82C99" w:rsidRPr="000473D3">
        <w:rPr>
          <w:rFonts w:ascii="Times New Roman" w:hAnsi="Times New Roman" w:cs="Times New Roman"/>
          <w:sz w:val="30"/>
          <w:szCs w:val="30"/>
        </w:rPr>
        <w:t>н</w:t>
      </w:r>
      <w:r w:rsidR="00F82C99" w:rsidRPr="000473D3">
        <w:rPr>
          <w:rFonts w:ascii="Times New Roman" w:hAnsi="Times New Roman" w:cs="Times New Roman"/>
          <w:sz w:val="30"/>
          <w:szCs w:val="30"/>
        </w:rPr>
        <w:t>курсном отборе и включает:</w:t>
      </w:r>
    </w:p>
    <w:p w:rsidR="006A7A2B" w:rsidRPr="000473D3" w:rsidRDefault="00C7589D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1) </w:t>
      </w:r>
      <w:r w:rsidR="00F82C99" w:rsidRPr="000473D3">
        <w:rPr>
          <w:rFonts w:ascii="Times New Roman" w:hAnsi="Times New Roman" w:cs="Times New Roman"/>
          <w:sz w:val="30"/>
          <w:szCs w:val="30"/>
        </w:rPr>
        <w:t>сроки проведения конкурсного отбора, дату и время н</w:t>
      </w:r>
      <w:r w:rsidR="00876A86">
        <w:rPr>
          <w:rFonts w:ascii="Times New Roman" w:hAnsi="Times New Roman" w:cs="Times New Roman"/>
          <w:sz w:val="30"/>
          <w:szCs w:val="30"/>
        </w:rPr>
        <w:t xml:space="preserve">ачала (окончания) приема </w:t>
      </w:r>
      <w:r w:rsidR="00F82C99" w:rsidRPr="000473D3">
        <w:rPr>
          <w:rFonts w:ascii="Times New Roman" w:hAnsi="Times New Roman" w:cs="Times New Roman"/>
          <w:sz w:val="30"/>
          <w:szCs w:val="30"/>
        </w:rPr>
        <w:t>конкурсной документации на участие в конкурсном отборе</w:t>
      </w:r>
      <w:r w:rsidR="004D1E22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2169A" w:rsidRPr="000473D3" w:rsidRDefault="00C7589D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2) </w:t>
      </w:r>
      <w:r w:rsidR="00876A86">
        <w:rPr>
          <w:rFonts w:ascii="Times New Roman" w:hAnsi="Times New Roman" w:cs="Times New Roman"/>
          <w:sz w:val="30"/>
          <w:szCs w:val="30"/>
        </w:rPr>
        <w:t>наименование,</w:t>
      </w:r>
      <w:r w:rsidR="006C2759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F82C99" w:rsidRPr="000473D3">
        <w:rPr>
          <w:rFonts w:ascii="Times New Roman" w:hAnsi="Times New Roman" w:cs="Times New Roman"/>
          <w:sz w:val="30"/>
          <w:szCs w:val="30"/>
        </w:rPr>
        <w:t>нахождени</w:t>
      </w:r>
      <w:r w:rsidR="006C2759">
        <w:rPr>
          <w:rFonts w:ascii="Times New Roman" w:hAnsi="Times New Roman" w:cs="Times New Roman"/>
          <w:sz w:val="30"/>
          <w:szCs w:val="30"/>
        </w:rPr>
        <w:t>е</w:t>
      </w:r>
      <w:r w:rsidR="00F82C99" w:rsidRPr="000473D3">
        <w:rPr>
          <w:rFonts w:ascii="Times New Roman" w:hAnsi="Times New Roman" w:cs="Times New Roman"/>
          <w:sz w:val="30"/>
          <w:szCs w:val="30"/>
        </w:rPr>
        <w:t>, почтовый адрес, адрес эле</w:t>
      </w:r>
      <w:r w:rsidR="00F82C99" w:rsidRPr="000473D3">
        <w:rPr>
          <w:rFonts w:ascii="Times New Roman" w:hAnsi="Times New Roman" w:cs="Times New Roman"/>
          <w:sz w:val="30"/>
          <w:szCs w:val="30"/>
        </w:rPr>
        <w:t>к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тронной почты для направления конкурсной документации </w:t>
      </w:r>
      <w:r w:rsidR="0002169A" w:rsidRPr="000473D3">
        <w:rPr>
          <w:rFonts w:ascii="Times New Roman" w:hAnsi="Times New Roman" w:cs="Times New Roman"/>
          <w:sz w:val="30"/>
          <w:szCs w:val="30"/>
        </w:rPr>
        <w:t>на участие</w:t>
      </w:r>
      <w:r w:rsidR="00876A86">
        <w:rPr>
          <w:rFonts w:ascii="Times New Roman" w:hAnsi="Times New Roman" w:cs="Times New Roman"/>
          <w:sz w:val="30"/>
          <w:szCs w:val="30"/>
        </w:rPr>
        <w:t xml:space="preserve">   </w:t>
      </w:r>
      <w:r w:rsidR="0002169A" w:rsidRPr="000473D3">
        <w:rPr>
          <w:rFonts w:ascii="Times New Roman" w:hAnsi="Times New Roman" w:cs="Times New Roman"/>
          <w:sz w:val="30"/>
          <w:szCs w:val="30"/>
        </w:rPr>
        <w:t xml:space="preserve"> в конкурсном отборе;</w:t>
      </w:r>
    </w:p>
    <w:p w:rsidR="00740807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3) результаты предоставления субсидии;</w:t>
      </w:r>
    </w:p>
    <w:p w:rsidR="0050557B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</w:t>
      </w:r>
      <w:r w:rsidR="00C7589D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д</w:t>
      </w:r>
      <w:r w:rsidR="00C7589D" w:rsidRPr="000473D3">
        <w:rPr>
          <w:rFonts w:ascii="Times New Roman" w:hAnsi="Times New Roman" w:cs="Times New Roman"/>
          <w:sz w:val="30"/>
          <w:szCs w:val="30"/>
        </w:rPr>
        <w:t>оменное имя и (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или) сетевой адрес и (или) указатели страниц сайта в информационно-телекоммуникационной сети Интернет,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82C99" w:rsidRPr="000473D3">
        <w:rPr>
          <w:rFonts w:ascii="Times New Roman" w:hAnsi="Times New Roman" w:cs="Times New Roman"/>
          <w:sz w:val="30"/>
          <w:szCs w:val="30"/>
        </w:rPr>
        <w:t>на котором обеспечивается проведение конкурс</w:t>
      </w:r>
      <w:r w:rsidR="00880CDA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="00F82C99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5</w:t>
      </w:r>
      <w:r w:rsidR="00C7589D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требования к</w:t>
      </w:r>
      <w:r w:rsidR="0002169A" w:rsidRPr="000473D3">
        <w:rPr>
          <w:rFonts w:ascii="Times New Roman" w:hAnsi="Times New Roman" w:cs="Times New Roman"/>
          <w:sz w:val="30"/>
          <w:szCs w:val="30"/>
        </w:rPr>
        <w:t xml:space="preserve"> участникам конкурсного отбора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A4725C" w:rsidRPr="000473D3">
        <w:rPr>
          <w:rFonts w:ascii="Times New Roman" w:hAnsi="Times New Roman" w:cs="Times New Roman"/>
          <w:sz w:val="30"/>
          <w:szCs w:val="30"/>
        </w:rPr>
        <w:t>в соответствии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4725C" w:rsidRPr="000473D3">
        <w:rPr>
          <w:rFonts w:ascii="Times New Roman" w:hAnsi="Times New Roman" w:cs="Times New Roman"/>
          <w:sz w:val="30"/>
          <w:szCs w:val="30"/>
        </w:rPr>
        <w:t xml:space="preserve"> с настоящим Положением </w:t>
      </w:r>
      <w:r w:rsidRPr="000473D3">
        <w:rPr>
          <w:rFonts w:ascii="Times New Roman" w:hAnsi="Times New Roman" w:cs="Times New Roman"/>
          <w:sz w:val="30"/>
          <w:szCs w:val="30"/>
        </w:rPr>
        <w:t>и переч</w:t>
      </w:r>
      <w:r w:rsidR="00D03545" w:rsidRPr="000473D3">
        <w:rPr>
          <w:rFonts w:ascii="Times New Roman" w:hAnsi="Times New Roman" w:cs="Times New Roman"/>
          <w:sz w:val="30"/>
          <w:szCs w:val="30"/>
        </w:rPr>
        <w:t>ень</w:t>
      </w:r>
      <w:r w:rsidRPr="000473D3">
        <w:rPr>
          <w:rFonts w:ascii="Times New Roman" w:hAnsi="Times New Roman" w:cs="Times New Roman"/>
          <w:sz w:val="30"/>
          <w:szCs w:val="30"/>
        </w:rPr>
        <w:t xml:space="preserve"> документов, представляемых участниками </w:t>
      </w:r>
      <w:r w:rsidR="00D03545" w:rsidRPr="000473D3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Pr="000473D3">
        <w:rPr>
          <w:rFonts w:ascii="Times New Roman" w:hAnsi="Times New Roman" w:cs="Times New Roman"/>
          <w:sz w:val="30"/>
          <w:szCs w:val="30"/>
        </w:rPr>
        <w:t>отбора для подтверждения их соответствия указанным требованиям</w:t>
      </w:r>
      <w:r w:rsidR="0002169A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6</w:t>
      </w:r>
      <w:r w:rsidR="00C7589D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A61B6E" w:rsidRPr="000473D3">
        <w:rPr>
          <w:rFonts w:ascii="Times New Roman" w:hAnsi="Times New Roman" w:cs="Times New Roman"/>
          <w:sz w:val="30"/>
          <w:szCs w:val="30"/>
        </w:rPr>
        <w:t xml:space="preserve">порядок подачи конкурсной документации, </w:t>
      </w:r>
      <w:r w:rsidR="00F82C99" w:rsidRPr="000473D3">
        <w:rPr>
          <w:rFonts w:ascii="Times New Roman" w:hAnsi="Times New Roman" w:cs="Times New Roman"/>
          <w:sz w:val="30"/>
          <w:szCs w:val="30"/>
        </w:rPr>
        <w:t>требования, пред</w:t>
      </w:r>
      <w:r w:rsidR="00F82C99" w:rsidRPr="000473D3">
        <w:rPr>
          <w:rFonts w:ascii="Times New Roman" w:hAnsi="Times New Roman" w:cs="Times New Roman"/>
          <w:sz w:val="30"/>
          <w:szCs w:val="30"/>
        </w:rPr>
        <w:t>ъ</w:t>
      </w:r>
      <w:r w:rsidR="00F82C99" w:rsidRPr="000473D3">
        <w:rPr>
          <w:rFonts w:ascii="Times New Roman" w:hAnsi="Times New Roman" w:cs="Times New Roman"/>
          <w:sz w:val="30"/>
          <w:szCs w:val="30"/>
        </w:rPr>
        <w:t>являемые к форме и соде</w:t>
      </w:r>
      <w:r w:rsidR="0002169A" w:rsidRPr="000473D3">
        <w:rPr>
          <w:rFonts w:ascii="Times New Roman" w:hAnsi="Times New Roman" w:cs="Times New Roman"/>
          <w:sz w:val="30"/>
          <w:szCs w:val="30"/>
        </w:rPr>
        <w:t>ржанию конкурсной документации</w:t>
      </w:r>
      <w:r w:rsidR="00B96EB9" w:rsidRPr="000473D3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="00B96EB9" w:rsidRPr="000473D3">
        <w:rPr>
          <w:rFonts w:ascii="Times New Roman" w:hAnsi="Times New Roman" w:cs="Times New Roman"/>
          <w:sz w:val="30"/>
          <w:szCs w:val="30"/>
        </w:rPr>
        <w:t>т</w:t>
      </w:r>
      <w:r w:rsidR="00876A86">
        <w:rPr>
          <w:rFonts w:ascii="Times New Roman" w:hAnsi="Times New Roman" w:cs="Times New Roman"/>
          <w:sz w:val="30"/>
          <w:szCs w:val="30"/>
        </w:rPr>
        <w:t>ствии с</w:t>
      </w:r>
      <w:r w:rsidR="00B96EB9" w:rsidRPr="000473D3">
        <w:rPr>
          <w:rFonts w:ascii="Times New Roman" w:hAnsi="Times New Roman" w:cs="Times New Roman"/>
          <w:sz w:val="30"/>
          <w:szCs w:val="30"/>
        </w:rPr>
        <w:t xml:space="preserve"> настоящим Положением</w:t>
      </w:r>
      <w:r w:rsidR="0002169A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7</w:t>
      </w:r>
      <w:r w:rsidR="00C7589D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порядок отзыва к</w:t>
      </w:r>
      <w:r w:rsidR="00BD40A6" w:rsidRPr="000473D3">
        <w:rPr>
          <w:rFonts w:ascii="Times New Roman" w:hAnsi="Times New Roman" w:cs="Times New Roman"/>
          <w:sz w:val="30"/>
          <w:szCs w:val="30"/>
        </w:rPr>
        <w:t xml:space="preserve">онкурсной документации, порядок возврата конкурсной документации, </w:t>
      </w:r>
      <w:proofErr w:type="gramStart"/>
      <w:r w:rsidR="00BD40A6" w:rsidRPr="000473D3">
        <w:rPr>
          <w:rFonts w:ascii="Times New Roman" w:hAnsi="Times New Roman" w:cs="Times New Roman"/>
          <w:sz w:val="30"/>
          <w:szCs w:val="30"/>
        </w:rPr>
        <w:t>определяющ</w:t>
      </w:r>
      <w:r w:rsidR="00E2628D" w:rsidRPr="000473D3">
        <w:rPr>
          <w:rFonts w:ascii="Times New Roman" w:hAnsi="Times New Roman" w:cs="Times New Roman"/>
          <w:sz w:val="30"/>
          <w:szCs w:val="30"/>
        </w:rPr>
        <w:t>ий</w:t>
      </w:r>
      <w:proofErr w:type="gramEnd"/>
      <w:r w:rsidR="00BD40A6" w:rsidRPr="000473D3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конкурсной документации, порядок </w:t>
      </w:r>
      <w:r w:rsidR="00F82C99" w:rsidRPr="000473D3">
        <w:rPr>
          <w:rFonts w:ascii="Times New Roman" w:hAnsi="Times New Roman" w:cs="Times New Roman"/>
          <w:sz w:val="30"/>
          <w:szCs w:val="30"/>
        </w:rPr>
        <w:t>внесения изменений участником кон</w:t>
      </w:r>
      <w:r w:rsidR="00BD40A6" w:rsidRPr="000473D3">
        <w:rPr>
          <w:rFonts w:ascii="Times New Roman" w:hAnsi="Times New Roman" w:cs="Times New Roman"/>
          <w:sz w:val="30"/>
          <w:szCs w:val="30"/>
        </w:rPr>
        <w:t>курс</w:t>
      </w:r>
      <w:r w:rsidR="004146FB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="00BD40A6" w:rsidRPr="000473D3">
        <w:rPr>
          <w:rFonts w:ascii="Times New Roman" w:hAnsi="Times New Roman" w:cs="Times New Roman"/>
          <w:sz w:val="30"/>
          <w:szCs w:val="30"/>
        </w:rPr>
        <w:t xml:space="preserve"> в конкурсную документацию;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8</w:t>
      </w:r>
      <w:r w:rsidR="00C7589D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правила рассмотрения и оценки конкурсной документации</w:t>
      </w:r>
      <w:r w:rsidR="0029394C" w:rsidRPr="000473D3">
        <w:rPr>
          <w:rFonts w:ascii="Times New Roman" w:hAnsi="Times New Roman" w:cs="Times New Roman"/>
          <w:sz w:val="30"/>
          <w:szCs w:val="30"/>
        </w:rPr>
        <w:t xml:space="preserve"> в с</w:t>
      </w:r>
      <w:r w:rsidR="0029394C" w:rsidRPr="000473D3">
        <w:rPr>
          <w:rFonts w:ascii="Times New Roman" w:hAnsi="Times New Roman" w:cs="Times New Roman"/>
          <w:sz w:val="30"/>
          <w:szCs w:val="30"/>
        </w:rPr>
        <w:t>о</w:t>
      </w:r>
      <w:r w:rsidR="0029394C" w:rsidRPr="000473D3">
        <w:rPr>
          <w:rFonts w:ascii="Times New Roman" w:hAnsi="Times New Roman" w:cs="Times New Roman"/>
          <w:sz w:val="30"/>
          <w:szCs w:val="30"/>
        </w:rPr>
        <w:t>ответствии с настоящим Положением</w:t>
      </w:r>
      <w:r w:rsidR="0002169A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9</w:t>
      </w:r>
      <w:r w:rsidR="0029394C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порядок предоставления </w:t>
      </w:r>
      <w:r w:rsidR="0029394C" w:rsidRPr="000473D3">
        <w:rPr>
          <w:rFonts w:ascii="Times New Roman" w:hAnsi="Times New Roman" w:cs="Times New Roman"/>
          <w:sz w:val="30"/>
          <w:szCs w:val="30"/>
        </w:rPr>
        <w:t>СОНКО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 разъяснений положений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82C99" w:rsidRPr="000473D3">
        <w:rPr>
          <w:rFonts w:ascii="Times New Roman" w:hAnsi="Times New Roman" w:cs="Times New Roman"/>
          <w:sz w:val="30"/>
          <w:szCs w:val="30"/>
        </w:rPr>
        <w:t>объявления о проведении конкурсного отбора, даты начала и окончания срока такого представления;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10</w:t>
      </w:r>
      <w:r w:rsidR="00D22272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срок, в течение которого победитель (победители) конкурсного отбора должен подписать дог</w:t>
      </w:r>
      <w:r w:rsidR="0002169A" w:rsidRPr="000473D3">
        <w:rPr>
          <w:rFonts w:ascii="Times New Roman" w:hAnsi="Times New Roman" w:cs="Times New Roman"/>
          <w:sz w:val="30"/>
          <w:szCs w:val="30"/>
        </w:rPr>
        <w:t>овор о предоставлении субсидии;</w:t>
      </w:r>
    </w:p>
    <w:p w:rsidR="0002169A" w:rsidRPr="000473D3" w:rsidRDefault="00740807" w:rsidP="00FF7591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11</w:t>
      </w:r>
      <w:r w:rsidR="00D22272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>условия признания победителя (победителей) конкурсного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 отбора </w:t>
      </w:r>
      <w:proofErr w:type="gramStart"/>
      <w:r w:rsidR="00F82C99" w:rsidRPr="000473D3">
        <w:rPr>
          <w:rFonts w:ascii="Times New Roman" w:hAnsi="Times New Roman" w:cs="Times New Roman"/>
          <w:sz w:val="30"/>
          <w:szCs w:val="30"/>
        </w:rPr>
        <w:t>уклон</w:t>
      </w:r>
      <w:r w:rsidR="006C2759">
        <w:rPr>
          <w:rFonts w:ascii="Times New Roman" w:hAnsi="Times New Roman" w:cs="Times New Roman"/>
          <w:sz w:val="30"/>
          <w:szCs w:val="30"/>
        </w:rPr>
        <w:t>ившимся</w:t>
      </w:r>
      <w:proofErr w:type="gramEnd"/>
      <w:r w:rsidR="006C2759">
        <w:rPr>
          <w:rFonts w:ascii="Times New Roman" w:hAnsi="Times New Roman" w:cs="Times New Roman"/>
          <w:sz w:val="30"/>
          <w:szCs w:val="30"/>
        </w:rPr>
        <w:t xml:space="preserve"> от заключения договора;</w:t>
      </w:r>
    </w:p>
    <w:p w:rsidR="0002169A" w:rsidRPr="000473D3" w:rsidRDefault="00740807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12</w:t>
      </w:r>
      <w:r w:rsidR="00D22272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дату размещения результатов конкурсного отбора на </w:t>
      </w:r>
      <w:r w:rsidR="00D22272" w:rsidRPr="000473D3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F82C99" w:rsidRPr="000473D3">
        <w:rPr>
          <w:rFonts w:ascii="Times New Roman" w:hAnsi="Times New Roman" w:cs="Times New Roman"/>
          <w:sz w:val="30"/>
          <w:szCs w:val="30"/>
        </w:rPr>
        <w:t>официальном сайте администрации города в информационно-телеко</w:t>
      </w:r>
      <w:r w:rsidR="006C2759">
        <w:rPr>
          <w:rFonts w:ascii="Times New Roman" w:hAnsi="Times New Roman" w:cs="Times New Roman"/>
          <w:sz w:val="30"/>
          <w:szCs w:val="30"/>
        </w:rPr>
        <w:t>ммуникационной сети Интернет</w:t>
      </w:r>
      <w:r w:rsidR="00480D65" w:rsidRPr="000473D3">
        <w:rPr>
          <w:rFonts w:ascii="Times New Roman" w:hAnsi="Times New Roman" w:cs="Times New Roman"/>
          <w:sz w:val="30"/>
          <w:szCs w:val="30"/>
        </w:rPr>
        <w:t>.</w:t>
      </w:r>
    </w:p>
    <w:p w:rsidR="00A92A9E" w:rsidRPr="000473D3" w:rsidRDefault="0073272D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</w:t>
      </w:r>
      <w:r w:rsidR="0050557B" w:rsidRPr="000473D3">
        <w:rPr>
          <w:rFonts w:ascii="Times New Roman" w:hAnsi="Times New Roman" w:cs="Times New Roman"/>
          <w:sz w:val="30"/>
          <w:szCs w:val="30"/>
        </w:rPr>
        <w:t>5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A92A9E" w:rsidRPr="000473D3">
        <w:rPr>
          <w:rFonts w:ascii="Times New Roman" w:hAnsi="Times New Roman" w:cs="Times New Roman"/>
          <w:sz w:val="30"/>
          <w:szCs w:val="30"/>
        </w:rPr>
        <w:t>При отсутствии конкурсной документации Департамент вправе объявить повторный конкурс</w:t>
      </w:r>
      <w:r w:rsidR="00480D65" w:rsidRPr="000473D3">
        <w:rPr>
          <w:rFonts w:ascii="Times New Roman" w:hAnsi="Times New Roman" w:cs="Times New Roman"/>
          <w:sz w:val="30"/>
          <w:szCs w:val="30"/>
        </w:rPr>
        <w:t>ный отбор</w:t>
      </w:r>
      <w:r w:rsidR="00A92A9E" w:rsidRPr="000473D3">
        <w:rPr>
          <w:rFonts w:ascii="Times New Roman" w:hAnsi="Times New Roman" w:cs="Times New Roman"/>
          <w:sz w:val="30"/>
          <w:szCs w:val="30"/>
        </w:rPr>
        <w:t xml:space="preserve"> либо объявить об отмене его проведения в соответствующем году.</w:t>
      </w:r>
    </w:p>
    <w:p w:rsidR="0002169A" w:rsidRPr="000473D3" w:rsidRDefault="00A92A9E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В случае проведения повторного отбора последний должен быть </w:t>
      </w:r>
      <w:r w:rsidR="00A819DD" w:rsidRPr="000473D3">
        <w:rPr>
          <w:rFonts w:ascii="Times New Roman" w:hAnsi="Times New Roman" w:cs="Times New Roman"/>
          <w:sz w:val="30"/>
          <w:szCs w:val="30"/>
        </w:rPr>
        <w:t xml:space="preserve">объявлен </w:t>
      </w:r>
      <w:r w:rsidRPr="000473D3">
        <w:rPr>
          <w:rFonts w:ascii="Times New Roman" w:hAnsi="Times New Roman" w:cs="Times New Roman"/>
          <w:sz w:val="30"/>
          <w:szCs w:val="30"/>
        </w:rPr>
        <w:t xml:space="preserve">в срок не позднее </w:t>
      </w:r>
      <w:r w:rsidR="00A819DD" w:rsidRPr="000473D3">
        <w:rPr>
          <w:rFonts w:ascii="Times New Roman" w:hAnsi="Times New Roman" w:cs="Times New Roman"/>
          <w:sz w:val="30"/>
          <w:szCs w:val="30"/>
        </w:rPr>
        <w:t>10 дней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473D3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0473D3">
        <w:rPr>
          <w:rFonts w:ascii="Times New Roman" w:hAnsi="Times New Roman" w:cs="Times New Roman"/>
          <w:sz w:val="30"/>
          <w:szCs w:val="30"/>
        </w:rPr>
        <w:t xml:space="preserve"> решения конкур</w:t>
      </w:r>
      <w:r w:rsidRPr="000473D3">
        <w:rPr>
          <w:rFonts w:ascii="Times New Roman" w:hAnsi="Times New Roman" w:cs="Times New Roman"/>
          <w:sz w:val="30"/>
          <w:szCs w:val="30"/>
        </w:rPr>
        <w:t>с</w:t>
      </w:r>
      <w:r w:rsidRPr="000473D3">
        <w:rPr>
          <w:rFonts w:ascii="Times New Roman" w:hAnsi="Times New Roman" w:cs="Times New Roman"/>
          <w:sz w:val="30"/>
          <w:szCs w:val="30"/>
        </w:rPr>
        <w:t xml:space="preserve">ной комиссией о </w:t>
      </w:r>
      <w:r w:rsidR="0002169A" w:rsidRPr="000473D3">
        <w:rPr>
          <w:rFonts w:ascii="Times New Roman" w:hAnsi="Times New Roman" w:cs="Times New Roman"/>
          <w:sz w:val="30"/>
          <w:szCs w:val="30"/>
        </w:rPr>
        <w:t>проведении повторного конкурс</w:t>
      </w:r>
      <w:r w:rsidR="00480D65" w:rsidRPr="000473D3">
        <w:rPr>
          <w:rFonts w:ascii="Times New Roman" w:hAnsi="Times New Roman" w:cs="Times New Roman"/>
          <w:sz w:val="30"/>
          <w:szCs w:val="30"/>
        </w:rPr>
        <w:t>ного отбора.</w:t>
      </w:r>
    </w:p>
    <w:p w:rsidR="0002169A" w:rsidRPr="000473D3" w:rsidRDefault="0002169A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</w:t>
      </w:r>
      <w:r w:rsidR="0050557B" w:rsidRPr="000473D3">
        <w:rPr>
          <w:rFonts w:ascii="Times New Roman" w:hAnsi="Times New Roman" w:cs="Times New Roman"/>
          <w:sz w:val="30"/>
          <w:szCs w:val="30"/>
        </w:rPr>
        <w:t>6</w:t>
      </w:r>
      <w:r w:rsidR="0073272D" w:rsidRPr="000473D3">
        <w:rPr>
          <w:rFonts w:ascii="Times New Roman" w:hAnsi="Times New Roman" w:cs="Times New Roman"/>
          <w:sz w:val="30"/>
          <w:szCs w:val="30"/>
        </w:rPr>
        <w:t>.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 Срок приема конкурсной документации на участие в конкур</w:t>
      </w:r>
      <w:r w:rsidR="00F82C99" w:rsidRPr="000473D3">
        <w:rPr>
          <w:rFonts w:ascii="Times New Roman" w:hAnsi="Times New Roman" w:cs="Times New Roman"/>
          <w:sz w:val="30"/>
          <w:szCs w:val="30"/>
        </w:rPr>
        <w:t>с</w:t>
      </w:r>
      <w:r w:rsidR="00F82C99" w:rsidRPr="000473D3">
        <w:rPr>
          <w:rFonts w:ascii="Times New Roman" w:hAnsi="Times New Roman" w:cs="Times New Roman"/>
          <w:sz w:val="30"/>
          <w:szCs w:val="30"/>
        </w:rPr>
        <w:t>ном отборе не может быть менее 30 (тридцат</w:t>
      </w:r>
      <w:r w:rsidR="006C2759">
        <w:rPr>
          <w:rFonts w:ascii="Times New Roman" w:hAnsi="Times New Roman" w:cs="Times New Roman"/>
          <w:sz w:val="30"/>
          <w:szCs w:val="30"/>
        </w:rPr>
        <w:t>ь</w:t>
      </w:r>
      <w:r w:rsidR="00F82C99" w:rsidRPr="000473D3">
        <w:rPr>
          <w:rFonts w:ascii="Times New Roman" w:hAnsi="Times New Roman" w:cs="Times New Roman"/>
          <w:sz w:val="30"/>
          <w:szCs w:val="30"/>
        </w:rPr>
        <w:t>) календарных дней,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82C99" w:rsidRPr="000473D3">
        <w:rPr>
          <w:rFonts w:ascii="Times New Roman" w:hAnsi="Times New Roman" w:cs="Times New Roman"/>
          <w:sz w:val="30"/>
          <w:szCs w:val="30"/>
        </w:rPr>
        <w:t xml:space="preserve"> следующих за днем размещения об</w:t>
      </w:r>
      <w:r w:rsidRPr="000473D3">
        <w:rPr>
          <w:rFonts w:ascii="Times New Roman" w:hAnsi="Times New Roman" w:cs="Times New Roman"/>
          <w:sz w:val="30"/>
          <w:szCs w:val="30"/>
        </w:rPr>
        <w:t>ъявления о проведении конкурс</w:t>
      </w:r>
      <w:r w:rsidR="00806EA0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.</w:t>
      </w:r>
    </w:p>
    <w:p w:rsidR="0002169A" w:rsidRPr="000473D3" w:rsidRDefault="0073272D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</w:t>
      </w:r>
      <w:r w:rsidR="0050557B" w:rsidRPr="000473D3">
        <w:rPr>
          <w:rFonts w:ascii="Times New Roman" w:hAnsi="Times New Roman" w:cs="Times New Roman"/>
          <w:sz w:val="30"/>
          <w:szCs w:val="30"/>
        </w:rPr>
        <w:t>7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EB3161" w:rsidRPr="000473D3">
        <w:rPr>
          <w:rFonts w:ascii="Times New Roman" w:hAnsi="Times New Roman" w:cs="Times New Roman"/>
          <w:sz w:val="30"/>
          <w:szCs w:val="30"/>
        </w:rPr>
        <w:t>В течение срока приема конк</w:t>
      </w:r>
      <w:r w:rsidR="00F264CC" w:rsidRPr="000473D3">
        <w:rPr>
          <w:rFonts w:ascii="Times New Roman" w:hAnsi="Times New Roman" w:cs="Times New Roman"/>
          <w:sz w:val="30"/>
          <w:szCs w:val="30"/>
        </w:rPr>
        <w:t>урсной документации Департ</w:t>
      </w:r>
      <w:r w:rsidR="00F264CC" w:rsidRPr="000473D3">
        <w:rPr>
          <w:rFonts w:ascii="Times New Roman" w:hAnsi="Times New Roman" w:cs="Times New Roman"/>
          <w:sz w:val="30"/>
          <w:szCs w:val="30"/>
        </w:rPr>
        <w:t>а</w:t>
      </w:r>
      <w:r w:rsidR="00F264CC" w:rsidRPr="000473D3">
        <w:rPr>
          <w:rFonts w:ascii="Times New Roman" w:hAnsi="Times New Roman" w:cs="Times New Roman"/>
          <w:sz w:val="30"/>
          <w:szCs w:val="30"/>
        </w:rPr>
        <w:t xml:space="preserve">мент </w:t>
      </w:r>
      <w:r w:rsidR="00EB3161" w:rsidRPr="000473D3">
        <w:rPr>
          <w:rFonts w:ascii="Times New Roman" w:hAnsi="Times New Roman" w:cs="Times New Roman"/>
          <w:sz w:val="30"/>
          <w:szCs w:val="30"/>
        </w:rPr>
        <w:t>организует консультирование по вопросам подготовки конкурсной доку</w:t>
      </w:r>
      <w:r w:rsidR="0002169A" w:rsidRPr="000473D3">
        <w:rPr>
          <w:rFonts w:ascii="Times New Roman" w:hAnsi="Times New Roman" w:cs="Times New Roman"/>
          <w:sz w:val="30"/>
          <w:szCs w:val="30"/>
        </w:rPr>
        <w:t>ментации на участие в конкурс</w:t>
      </w:r>
      <w:r w:rsidR="00806EA0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="0002169A" w:rsidRPr="000473D3">
        <w:rPr>
          <w:rFonts w:ascii="Times New Roman" w:hAnsi="Times New Roman" w:cs="Times New Roman"/>
          <w:sz w:val="30"/>
          <w:szCs w:val="30"/>
        </w:rPr>
        <w:t>.</w:t>
      </w:r>
    </w:p>
    <w:p w:rsidR="00F75B98" w:rsidRPr="000473D3" w:rsidRDefault="0073272D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</w:t>
      </w:r>
      <w:r w:rsidR="0050557B" w:rsidRPr="000473D3">
        <w:rPr>
          <w:rFonts w:ascii="Times New Roman" w:hAnsi="Times New Roman" w:cs="Times New Roman"/>
          <w:sz w:val="30"/>
          <w:szCs w:val="30"/>
        </w:rPr>
        <w:t>8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EB3161" w:rsidRPr="000473D3">
        <w:rPr>
          <w:rFonts w:ascii="Times New Roman" w:hAnsi="Times New Roman" w:cs="Times New Roman"/>
          <w:sz w:val="30"/>
          <w:szCs w:val="30"/>
        </w:rPr>
        <w:t>Конкурсная документация пред</w:t>
      </w:r>
      <w:r w:rsidR="00F264CC" w:rsidRPr="000473D3">
        <w:rPr>
          <w:rFonts w:ascii="Times New Roman" w:hAnsi="Times New Roman" w:cs="Times New Roman"/>
          <w:sz w:val="30"/>
          <w:szCs w:val="30"/>
        </w:rPr>
        <w:t>о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ставляется </w:t>
      </w:r>
      <w:r w:rsidR="0050557B" w:rsidRPr="000473D3">
        <w:rPr>
          <w:rFonts w:ascii="Times New Roman" w:hAnsi="Times New Roman" w:cs="Times New Roman"/>
          <w:sz w:val="30"/>
          <w:szCs w:val="30"/>
        </w:rPr>
        <w:t>через официальный сайт администрации города в информаци</w:t>
      </w:r>
      <w:r w:rsidR="006C2759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50557B" w:rsidRPr="000473D3">
        <w:rPr>
          <w:rFonts w:ascii="Times New Roman" w:hAnsi="Times New Roman" w:cs="Times New Roman"/>
          <w:sz w:val="30"/>
          <w:szCs w:val="30"/>
        </w:rPr>
        <w:t xml:space="preserve">, либо 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в </w:t>
      </w:r>
      <w:r w:rsidR="00F942DD" w:rsidRPr="000473D3">
        <w:rPr>
          <w:rFonts w:ascii="Times New Roman" w:hAnsi="Times New Roman" w:cs="Times New Roman"/>
          <w:sz w:val="30"/>
          <w:szCs w:val="30"/>
        </w:rPr>
        <w:t xml:space="preserve">организационно-правовой 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отдел управления </w:t>
      </w:r>
      <w:r w:rsidR="006C275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делами администрации города </w:t>
      </w:r>
      <w:r w:rsidR="00F942DD" w:rsidRPr="000473D3">
        <w:rPr>
          <w:rFonts w:ascii="Times New Roman" w:hAnsi="Times New Roman" w:cs="Times New Roman"/>
          <w:sz w:val="30"/>
          <w:szCs w:val="30"/>
        </w:rPr>
        <w:t xml:space="preserve">(далее – организационно-правовой отдел Управления делами) </w:t>
      </w:r>
      <w:r w:rsidR="00EB3161" w:rsidRPr="000473D3">
        <w:rPr>
          <w:rFonts w:ascii="Times New Roman" w:hAnsi="Times New Roman" w:cs="Times New Roman"/>
          <w:sz w:val="30"/>
          <w:szCs w:val="30"/>
        </w:rPr>
        <w:t>непосредственно</w:t>
      </w:r>
      <w:r w:rsidR="0050557B" w:rsidRPr="000473D3">
        <w:rPr>
          <w:rFonts w:ascii="Times New Roman" w:hAnsi="Times New Roman" w:cs="Times New Roman"/>
          <w:sz w:val="30"/>
          <w:szCs w:val="30"/>
        </w:rPr>
        <w:t>, либо</w:t>
      </w:r>
      <w:r w:rsidR="001545A1" w:rsidRPr="000473D3">
        <w:rPr>
          <w:rFonts w:ascii="Times New Roman" w:hAnsi="Times New Roman" w:cs="Times New Roman"/>
          <w:sz w:val="30"/>
          <w:szCs w:val="30"/>
        </w:rPr>
        <w:t xml:space="preserve"> направляется по почте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7096C" w:rsidRPr="000473D3">
        <w:rPr>
          <w:rFonts w:ascii="Times New Roman" w:hAnsi="Times New Roman" w:cs="Times New Roman"/>
          <w:sz w:val="30"/>
          <w:szCs w:val="30"/>
        </w:rPr>
        <w:t xml:space="preserve"> по адресу: ул. Карла Маркса, 93, г. Красноярск, 660049. </w:t>
      </w:r>
    </w:p>
    <w:p w:rsidR="0002169A" w:rsidRPr="000473D3" w:rsidRDefault="0050557B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Зарегистрированная</w:t>
      </w:r>
      <w:r w:rsidR="00C00007" w:rsidRPr="000473D3">
        <w:rPr>
          <w:rFonts w:ascii="Times New Roman" w:hAnsi="Times New Roman" w:cs="Times New Roman"/>
          <w:sz w:val="30"/>
          <w:szCs w:val="30"/>
        </w:rPr>
        <w:t xml:space="preserve"> конкурсная</w:t>
      </w:r>
      <w:r w:rsidR="001509AC" w:rsidRPr="000473D3">
        <w:rPr>
          <w:rFonts w:ascii="Times New Roman" w:hAnsi="Times New Roman" w:cs="Times New Roman"/>
          <w:sz w:val="30"/>
          <w:szCs w:val="30"/>
        </w:rPr>
        <w:t xml:space="preserve"> документация </w:t>
      </w:r>
      <w:r w:rsidR="00C00007" w:rsidRPr="000473D3">
        <w:rPr>
          <w:rFonts w:ascii="Times New Roman" w:hAnsi="Times New Roman" w:cs="Times New Roman"/>
          <w:sz w:val="30"/>
          <w:szCs w:val="30"/>
        </w:rPr>
        <w:t xml:space="preserve">передается </w:t>
      </w:r>
      <w:r w:rsidR="00F942DD" w:rsidRPr="000473D3">
        <w:rPr>
          <w:rFonts w:ascii="Times New Roman" w:hAnsi="Times New Roman" w:cs="Times New Roman"/>
          <w:sz w:val="30"/>
          <w:szCs w:val="30"/>
        </w:rPr>
        <w:t>орган</w:t>
      </w:r>
      <w:r w:rsidR="00F942DD" w:rsidRPr="000473D3">
        <w:rPr>
          <w:rFonts w:ascii="Times New Roman" w:hAnsi="Times New Roman" w:cs="Times New Roman"/>
          <w:sz w:val="30"/>
          <w:szCs w:val="30"/>
        </w:rPr>
        <w:t>и</w:t>
      </w:r>
      <w:r w:rsidR="00F942DD" w:rsidRPr="000473D3">
        <w:rPr>
          <w:rFonts w:ascii="Times New Roman" w:hAnsi="Times New Roman" w:cs="Times New Roman"/>
          <w:sz w:val="30"/>
          <w:szCs w:val="30"/>
        </w:rPr>
        <w:t xml:space="preserve">зационно-правовым отделом Управления делами </w:t>
      </w:r>
      <w:r w:rsidR="00C00007" w:rsidRPr="000473D3">
        <w:rPr>
          <w:rFonts w:ascii="Times New Roman" w:hAnsi="Times New Roman" w:cs="Times New Roman"/>
          <w:sz w:val="30"/>
          <w:szCs w:val="30"/>
        </w:rPr>
        <w:t xml:space="preserve">в Департамент не позднее трех календарных дней </w:t>
      </w:r>
      <w:proofErr w:type="gramStart"/>
      <w:r w:rsidR="00C011CD" w:rsidRPr="000473D3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="00C011CD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>ее регистрации</w:t>
      </w:r>
      <w:r w:rsidR="00C00007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200ADF" w:rsidRPr="000473D3">
        <w:rPr>
          <w:rFonts w:ascii="Times New Roman" w:hAnsi="Times New Roman" w:cs="Times New Roman"/>
          <w:sz w:val="30"/>
          <w:szCs w:val="30"/>
        </w:rPr>
        <w:t>Срок регистр</w:t>
      </w:r>
      <w:r w:rsidR="00200ADF" w:rsidRPr="000473D3">
        <w:rPr>
          <w:rFonts w:ascii="Times New Roman" w:hAnsi="Times New Roman" w:cs="Times New Roman"/>
          <w:sz w:val="30"/>
          <w:szCs w:val="30"/>
        </w:rPr>
        <w:t>а</w:t>
      </w:r>
      <w:r w:rsidR="00200ADF" w:rsidRPr="000473D3">
        <w:rPr>
          <w:rFonts w:ascii="Times New Roman" w:hAnsi="Times New Roman" w:cs="Times New Roman"/>
          <w:sz w:val="30"/>
          <w:szCs w:val="30"/>
        </w:rPr>
        <w:t xml:space="preserve">ции один рабочий день. </w:t>
      </w:r>
    </w:p>
    <w:p w:rsidR="0002169A" w:rsidRPr="000473D3" w:rsidRDefault="0050557B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19</w:t>
      </w:r>
      <w:r w:rsidR="00B75DF5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EB3161" w:rsidRPr="000473D3">
        <w:rPr>
          <w:rFonts w:ascii="Times New Roman" w:hAnsi="Times New Roman" w:cs="Times New Roman"/>
          <w:sz w:val="30"/>
          <w:szCs w:val="30"/>
        </w:rPr>
        <w:t>Внесение изменений в конкурсную документацию на участие в конкурс</w:t>
      </w:r>
      <w:r w:rsidR="00A7096C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 допускается только путем представления </w:t>
      </w:r>
      <w:r w:rsidR="00006264" w:rsidRPr="000473D3">
        <w:rPr>
          <w:rFonts w:ascii="Times New Roman" w:hAnsi="Times New Roman" w:cs="Times New Roman"/>
          <w:sz w:val="30"/>
          <w:szCs w:val="30"/>
        </w:rPr>
        <w:t>в Депа</w:t>
      </w:r>
      <w:r w:rsidR="00006264" w:rsidRPr="000473D3">
        <w:rPr>
          <w:rFonts w:ascii="Times New Roman" w:hAnsi="Times New Roman" w:cs="Times New Roman"/>
          <w:sz w:val="30"/>
          <w:szCs w:val="30"/>
        </w:rPr>
        <w:t>р</w:t>
      </w:r>
      <w:r w:rsidR="00006264" w:rsidRPr="000473D3">
        <w:rPr>
          <w:rFonts w:ascii="Times New Roman" w:hAnsi="Times New Roman" w:cs="Times New Roman"/>
          <w:sz w:val="30"/>
          <w:szCs w:val="30"/>
        </w:rPr>
        <w:t xml:space="preserve">тамент 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дополнительной информации (в том числе документов) </w:t>
      </w:r>
      <w:r w:rsidR="00006264" w:rsidRPr="000473D3">
        <w:rPr>
          <w:rFonts w:ascii="Times New Roman" w:hAnsi="Times New Roman" w:cs="Times New Roman"/>
          <w:sz w:val="30"/>
          <w:szCs w:val="30"/>
        </w:rPr>
        <w:t xml:space="preserve">для включения в состав конкурсной документации </w:t>
      </w:r>
      <w:r w:rsidR="00EB3161" w:rsidRPr="000473D3">
        <w:rPr>
          <w:rFonts w:ascii="Times New Roman" w:hAnsi="Times New Roman" w:cs="Times New Roman"/>
          <w:sz w:val="30"/>
          <w:szCs w:val="30"/>
        </w:rPr>
        <w:t>до окончания срока пр</w:t>
      </w:r>
      <w:r w:rsidR="00EB3161" w:rsidRPr="000473D3">
        <w:rPr>
          <w:rFonts w:ascii="Times New Roman" w:hAnsi="Times New Roman" w:cs="Times New Roman"/>
          <w:sz w:val="30"/>
          <w:szCs w:val="30"/>
        </w:rPr>
        <w:t>и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ема </w:t>
      </w:r>
      <w:r w:rsidR="00480D65" w:rsidRPr="000473D3">
        <w:rPr>
          <w:rFonts w:ascii="Times New Roman" w:hAnsi="Times New Roman" w:cs="Times New Roman"/>
          <w:sz w:val="30"/>
          <w:szCs w:val="30"/>
        </w:rPr>
        <w:t>конкурсной документации.</w:t>
      </w:r>
    </w:p>
    <w:p w:rsidR="0002169A" w:rsidRPr="000473D3" w:rsidRDefault="00EB3161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После окончания срока приема конкурсной документации на уч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>стие в конкурс</w:t>
      </w:r>
      <w:r w:rsidR="00241B8C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Pr="000473D3">
        <w:rPr>
          <w:rFonts w:ascii="Times New Roman" w:hAnsi="Times New Roman" w:cs="Times New Roman"/>
          <w:sz w:val="30"/>
          <w:szCs w:val="30"/>
        </w:rPr>
        <w:t xml:space="preserve"> дополнительная информация может быть представлена в состав конкурсной документации </w:t>
      </w:r>
      <w:r w:rsidR="00F77DD0" w:rsidRPr="000473D3">
        <w:rPr>
          <w:rFonts w:ascii="Times New Roman" w:hAnsi="Times New Roman" w:cs="Times New Roman"/>
          <w:sz w:val="30"/>
          <w:szCs w:val="30"/>
        </w:rPr>
        <w:t xml:space="preserve">только </w:t>
      </w:r>
      <w:r w:rsidRPr="000473D3">
        <w:rPr>
          <w:rFonts w:ascii="Times New Roman" w:hAnsi="Times New Roman" w:cs="Times New Roman"/>
          <w:sz w:val="30"/>
          <w:szCs w:val="30"/>
        </w:rPr>
        <w:t xml:space="preserve">по </w:t>
      </w:r>
      <w:r w:rsidR="00B75DF5" w:rsidRPr="000473D3">
        <w:rPr>
          <w:rFonts w:ascii="Times New Roman" w:hAnsi="Times New Roman" w:cs="Times New Roman"/>
          <w:sz w:val="30"/>
          <w:szCs w:val="30"/>
        </w:rPr>
        <w:t xml:space="preserve">устному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75DF5" w:rsidRPr="000473D3">
        <w:rPr>
          <w:rFonts w:ascii="Times New Roman" w:hAnsi="Times New Roman" w:cs="Times New Roman"/>
          <w:sz w:val="30"/>
          <w:szCs w:val="30"/>
        </w:rPr>
        <w:t xml:space="preserve">либо письменному </w:t>
      </w:r>
      <w:r w:rsidRPr="000473D3">
        <w:rPr>
          <w:rFonts w:ascii="Times New Roman" w:hAnsi="Times New Roman" w:cs="Times New Roman"/>
          <w:sz w:val="30"/>
          <w:szCs w:val="30"/>
        </w:rPr>
        <w:t>запросу Департ</w:t>
      </w:r>
      <w:r w:rsidR="0002169A" w:rsidRPr="000473D3">
        <w:rPr>
          <w:rFonts w:ascii="Times New Roman" w:hAnsi="Times New Roman" w:cs="Times New Roman"/>
          <w:sz w:val="30"/>
          <w:szCs w:val="30"/>
        </w:rPr>
        <w:t>амента или конкурсной комиссии.</w:t>
      </w:r>
    </w:p>
    <w:p w:rsidR="0002169A" w:rsidRPr="000473D3" w:rsidRDefault="0002169A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50557B" w:rsidRPr="000473D3">
        <w:rPr>
          <w:rFonts w:ascii="Times New Roman" w:hAnsi="Times New Roman" w:cs="Times New Roman"/>
          <w:sz w:val="30"/>
          <w:szCs w:val="30"/>
        </w:rPr>
        <w:t>0</w:t>
      </w:r>
      <w:r w:rsidR="00EB3161" w:rsidRPr="000473D3">
        <w:rPr>
          <w:rFonts w:ascii="Times New Roman" w:hAnsi="Times New Roman" w:cs="Times New Roman"/>
          <w:sz w:val="30"/>
          <w:szCs w:val="30"/>
        </w:rPr>
        <w:t>. Конкурсная документация на участие в конкурс</w:t>
      </w:r>
      <w:r w:rsidR="00480D65" w:rsidRPr="000473D3">
        <w:rPr>
          <w:rFonts w:ascii="Times New Roman" w:hAnsi="Times New Roman" w:cs="Times New Roman"/>
          <w:sz w:val="30"/>
          <w:szCs w:val="30"/>
        </w:rPr>
        <w:t>ном отборе</w:t>
      </w:r>
      <w:r w:rsidR="00EB3161" w:rsidRPr="000473D3">
        <w:rPr>
          <w:rFonts w:ascii="Times New Roman" w:hAnsi="Times New Roman" w:cs="Times New Roman"/>
          <w:sz w:val="30"/>
          <w:szCs w:val="30"/>
        </w:rPr>
        <w:t xml:space="preserve"> может быть </w:t>
      </w:r>
      <w:r w:rsidR="00A7096C" w:rsidRPr="000473D3">
        <w:rPr>
          <w:rFonts w:ascii="Times New Roman" w:hAnsi="Times New Roman" w:cs="Times New Roman"/>
          <w:sz w:val="30"/>
          <w:szCs w:val="30"/>
        </w:rPr>
        <w:t xml:space="preserve">отозвана, возвращена СОНКО </w:t>
      </w:r>
      <w:r w:rsidR="00EB3161" w:rsidRPr="000473D3">
        <w:rPr>
          <w:rFonts w:ascii="Times New Roman" w:hAnsi="Times New Roman" w:cs="Times New Roman"/>
          <w:sz w:val="30"/>
          <w:szCs w:val="30"/>
        </w:rPr>
        <w:t>путем направления в Депа</w:t>
      </w:r>
      <w:r w:rsidR="00EB3161" w:rsidRPr="000473D3">
        <w:rPr>
          <w:rFonts w:ascii="Times New Roman" w:hAnsi="Times New Roman" w:cs="Times New Roman"/>
          <w:sz w:val="30"/>
          <w:szCs w:val="30"/>
        </w:rPr>
        <w:t>р</w:t>
      </w:r>
      <w:r w:rsidR="00EB3161" w:rsidRPr="000473D3">
        <w:rPr>
          <w:rFonts w:ascii="Times New Roman" w:hAnsi="Times New Roman" w:cs="Times New Roman"/>
          <w:sz w:val="30"/>
          <w:szCs w:val="30"/>
        </w:rPr>
        <w:t>там</w:t>
      </w:r>
      <w:r w:rsidRPr="000473D3">
        <w:rPr>
          <w:rFonts w:ascii="Times New Roman" w:hAnsi="Times New Roman" w:cs="Times New Roman"/>
          <w:sz w:val="30"/>
          <w:szCs w:val="30"/>
        </w:rPr>
        <w:t>ент соответствующего обращения.</w:t>
      </w:r>
    </w:p>
    <w:p w:rsidR="008E0ED2" w:rsidRPr="000473D3" w:rsidRDefault="00B75DF5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50557B" w:rsidRPr="000473D3">
        <w:rPr>
          <w:rFonts w:ascii="Times New Roman" w:hAnsi="Times New Roman" w:cs="Times New Roman"/>
          <w:sz w:val="30"/>
          <w:szCs w:val="30"/>
        </w:rPr>
        <w:t>1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F77DD0" w:rsidRPr="000473D3">
        <w:rPr>
          <w:rFonts w:ascii="Times New Roman" w:hAnsi="Times New Roman" w:cs="Times New Roman"/>
          <w:sz w:val="30"/>
          <w:szCs w:val="30"/>
        </w:rPr>
        <w:t xml:space="preserve">Требования, которым  </w:t>
      </w:r>
      <w:r w:rsidR="00E20628" w:rsidRPr="000473D3">
        <w:rPr>
          <w:rFonts w:ascii="Times New Roman" w:hAnsi="Times New Roman" w:cs="Times New Roman"/>
          <w:sz w:val="30"/>
          <w:szCs w:val="30"/>
        </w:rPr>
        <w:t>долж</w:t>
      </w:r>
      <w:r w:rsidR="00F77DD0" w:rsidRPr="000473D3">
        <w:rPr>
          <w:rFonts w:ascii="Times New Roman" w:hAnsi="Times New Roman" w:cs="Times New Roman"/>
          <w:sz w:val="30"/>
          <w:szCs w:val="30"/>
        </w:rPr>
        <w:t>ен соответствовать участник ко</w:t>
      </w:r>
      <w:r w:rsidR="00F77DD0" w:rsidRPr="000473D3">
        <w:rPr>
          <w:rFonts w:ascii="Times New Roman" w:hAnsi="Times New Roman" w:cs="Times New Roman"/>
          <w:sz w:val="30"/>
          <w:szCs w:val="30"/>
        </w:rPr>
        <w:t>н</w:t>
      </w:r>
      <w:r w:rsidR="00F77DD0" w:rsidRPr="000473D3">
        <w:rPr>
          <w:rFonts w:ascii="Times New Roman" w:hAnsi="Times New Roman" w:cs="Times New Roman"/>
          <w:sz w:val="30"/>
          <w:szCs w:val="30"/>
        </w:rPr>
        <w:t xml:space="preserve">курсного отбора </w:t>
      </w:r>
      <w:r w:rsidR="00B92602" w:rsidRPr="000473D3">
        <w:rPr>
          <w:rFonts w:ascii="Times New Roman" w:hAnsi="Times New Roman" w:cs="Times New Roman"/>
          <w:sz w:val="30"/>
          <w:szCs w:val="30"/>
        </w:rPr>
        <w:t xml:space="preserve">на </w:t>
      </w:r>
      <w:r w:rsidR="00624BC6" w:rsidRPr="000473D3">
        <w:rPr>
          <w:rFonts w:ascii="Times New Roman" w:hAnsi="Times New Roman" w:cs="Times New Roman"/>
          <w:sz w:val="30"/>
          <w:szCs w:val="30"/>
        </w:rPr>
        <w:t xml:space="preserve">дату регистрации </w:t>
      </w:r>
      <w:r w:rsidR="001509AC" w:rsidRPr="000473D3">
        <w:rPr>
          <w:rFonts w:ascii="Times New Roman" w:hAnsi="Times New Roman" w:cs="Times New Roman"/>
          <w:sz w:val="30"/>
          <w:szCs w:val="30"/>
        </w:rPr>
        <w:t>конкурсной документации</w:t>
      </w:r>
      <w:r w:rsidR="00624BC6" w:rsidRPr="000473D3">
        <w:rPr>
          <w:rFonts w:ascii="Times New Roman" w:hAnsi="Times New Roman" w:cs="Times New Roman"/>
          <w:sz w:val="30"/>
          <w:szCs w:val="30"/>
        </w:rPr>
        <w:t xml:space="preserve"> в </w:t>
      </w:r>
      <w:r w:rsidR="00F942DD" w:rsidRPr="000473D3">
        <w:rPr>
          <w:rFonts w:ascii="Times New Roman" w:hAnsi="Times New Roman" w:cs="Times New Roman"/>
          <w:sz w:val="30"/>
          <w:szCs w:val="30"/>
        </w:rPr>
        <w:t>орг</w:t>
      </w:r>
      <w:r w:rsidR="00F942DD" w:rsidRPr="000473D3">
        <w:rPr>
          <w:rFonts w:ascii="Times New Roman" w:hAnsi="Times New Roman" w:cs="Times New Roman"/>
          <w:sz w:val="30"/>
          <w:szCs w:val="30"/>
        </w:rPr>
        <w:t>а</w:t>
      </w:r>
      <w:r w:rsidR="00F942DD" w:rsidRPr="000473D3">
        <w:rPr>
          <w:rFonts w:ascii="Times New Roman" w:hAnsi="Times New Roman" w:cs="Times New Roman"/>
          <w:sz w:val="30"/>
          <w:szCs w:val="30"/>
        </w:rPr>
        <w:t xml:space="preserve">низационно-правовом отделе </w:t>
      </w:r>
      <w:r w:rsidR="00624BC6" w:rsidRPr="000473D3">
        <w:rPr>
          <w:rFonts w:ascii="Times New Roman" w:hAnsi="Times New Roman" w:cs="Times New Roman"/>
          <w:sz w:val="30"/>
          <w:szCs w:val="30"/>
        </w:rPr>
        <w:t>Управлени</w:t>
      </w:r>
      <w:r w:rsidR="00267AAF" w:rsidRPr="000473D3">
        <w:rPr>
          <w:rFonts w:ascii="Times New Roman" w:hAnsi="Times New Roman" w:cs="Times New Roman"/>
          <w:sz w:val="30"/>
          <w:szCs w:val="30"/>
        </w:rPr>
        <w:t>я</w:t>
      </w:r>
      <w:r w:rsidR="00624BC6" w:rsidRPr="000473D3">
        <w:rPr>
          <w:rFonts w:ascii="Times New Roman" w:hAnsi="Times New Roman" w:cs="Times New Roman"/>
          <w:sz w:val="30"/>
          <w:szCs w:val="30"/>
        </w:rPr>
        <w:t xml:space="preserve"> делами</w:t>
      </w:r>
      <w:r w:rsidR="001509AC" w:rsidRPr="000473D3">
        <w:rPr>
          <w:rFonts w:ascii="Times New Roman" w:hAnsi="Times New Roman" w:cs="Times New Roman"/>
          <w:sz w:val="30"/>
          <w:szCs w:val="30"/>
        </w:rPr>
        <w:t>:</w:t>
      </w:r>
    </w:p>
    <w:p w:rsidR="00DC66D2" w:rsidRPr="000473D3" w:rsidRDefault="001E2A54" w:rsidP="006C275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СОНКО должна быть </w:t>
      </w:r>
      <w:r w:rsidR="00DC66D2" w:rsidRPr="000473D3">
        <w:rPr>
          <w:rFonts w:ascii="Times New Roman" w:hAnsi="Times New Roman" w:cs="Times New Roman"/>
          <w:sz w:val="30"/>
          <w:szCs w:val="30"/>
        </w:rPr>
        <w:t>зарегистрирован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="00B75DF5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C66D2" w:rsidRPr="000473D3">
        <w:rPr>
          <w:rFonts w:ascii="Times New Roman" w:hAnsi="Times New Roman" w:cs="Times New Roman"/>
          <w:sz w:val="30"/>
          <w:szCs w:val="30"/>
        </w:rPr>
        <w:t xml:space="preserve">в Министерстве юстиции Российской Федерации (его территориальном органе) не </w:t>
      </w:r>
      <w:proofErr w:type="gramStart"/>
      <w:r w:rsidR="00DC66D2" w:rsidRPr="000473D3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DC66D2" w:rsidRPr="000473D3">
        <w:rPr>
          <w:rFonts w:ascii="Times New Roman" w:hAnsi="Times New Roman" w:cs="Times New Roman"/>
          <w:sz w:val="30"/>
          <w:szCs w:val="30"/>
        </w:rPr>
        <w:t xml:space="preserve"> чем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C66D2" w:rsidRPr="000473D3">
        <w:rPr>
          <w:rFonts w:ascii="Times New Roman" w:hAnsi="Times New Roman" w:cs="Times New Roman"/>
          <w:sz w:val="30"/>
          <w:szCs w:val="30"/>
        </w:rPr>
        <w:t xml:space="preserve">за полгода до даты регистрации конкурсной документации в </w:t>
      </w:r>
      <w:proofErr w:type="spellStart"/>
      <w:r w:rsidR="00267AAF" w:rsidRPr="000473D3">
        <w:rPr>
          <w:rFonts w:ascii="Times New Roman" w:hAnsi="Times New Roman" w:cs="Times New Roman"/>
          <w:sz w:val="30"/>
          <w:szCs w:val="30"/>
        </w:rPr>
        <w:t>органи</w:t>
      </w:r>
      <w:proofErr w:type="spellEnd"/>
      <w:r w:rsidR="00876A8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67AAF" w:rsidRPr="000473D3">
        <w:rPr>
          <w:rFonts w:ascii="Times New Roman" w:hAnsi="Times New Roman" w:cs="Times New Roman"/>
          <w:sz w:val="30"/>
          <w:szCs w:val="30"/>
        </w:rPr>
        <w:t>зационно</w:t>
      </w:r>
      <w:proofErr w:type="spellEnd"/>
      <w:r w:rsidR="00267AAF" w:rsidRPr="000473D3">
        <w:rPr>
          <w:rFonts w:ascii="Times New Roman" w:hAnsi="Times New Roman" w:cs="Times New Roman"/>
          <w:sz w:val="30"/>
          <w:szCs w:val="30"/>
        </w:rPr>
        <w:t>-правовом отделе Управления делами</w:t>
      </w:r>
      <w:r w:rsidR="00DC66D2" w:rsidRPr="000473D3">
        <w:rPr>
          <w:rFonts w:ascii="Times New Roman" w:hAnsi="Times New Roman" w:cs="Times New Roman"/>
          <w:sz w:val="30"/>
          <w:szCs w:val="30"/>
        </w:rPr>
        <w:t>;</w:t>
      </w:r>
    </w:p>
    <w:p w:rsidR="00DC66D2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СОНКО должна </w:t>
      </w:r>
      <w:r w:rsidR="00F75B98" w:rsidRPr="000473D3">
        <w:rPr>
          <w:rFonts w:ascii="Times New Roman" w:hAnsi="Times New Roman" w:cs="Times New Roman"/>
          <w:sz w:val="30"/>
          <w:szCs w:val="30"/>
        </w:rPr>
        <w:t>о</w:t>
      </w:r>
      <w:r w:rsidR="00DC66D2" w:rsidRPr="000473D3">
        <w:rPr>
          <w:rFonts w:ascii="Times New Roman" w:hAnsi="Times New Roman" w:cs="Times New Roman"/>
          <w:sz w:val="30"/>
          <w:szCs w:val="30"/>
        </w:rPr>
        <w:t>существля</w:t>
      </w:r>
      <w:r w:rsidR="00B75DF5" w:rsidRPr="000473D3">
        <w:rPr>
          <w:rFonts w:ascii="Times New Roman" w:hAnsi="Times New Roman" w:cs="Times New Roman"/>
          <w:sz w:val="30"/>
          <w:szCs w:val="30"/>
        </w:rPr>
        <w:t>ть</w:t>
      </w:r>
      <w:r w:rsidR="00DC66D2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>на территории</w:t>
      </w:r>
      <w:r w:rsidR="00F942DD" w:rsidRPr="000473D3">
        <w:rPr>
          <w:rFonts w:ascii="Times New Roman" w:hAnsi="Times New Roman" w:cs="Times New Roman"/>
          <w:sz w:val="30"/>
          <w:szCs w:val="30"/>
        </w:rPr>
        <w:t xml:space="preserve"> города Красноярска на </w:t>
      </w:r>
      <w:r w:rsidRPr="000473D3">
        <w:rPr>
          <w:rFonts w:ascii="Times New Roman" w:hAnsi="Times New Roman" w:cs="Times New Roman"/>
          <w:sz w:val="30"/>
          <w:szCs w:val="30"/>
        </w:rPr>
        <w:t xml:space="preserve">основании учредительных документов </w:t>
      </w:r>
      <w:r w:rsidR="00DC66D2" w:rsidRPr="000473D3">
        <w:rPr>
          <w:rFonts w:ascii="Times New Roman" w:hAnsi="Times New Roman" w:cs="Times New Roman"/>
          <w:sz w:val="30"/>
          <w:szCs w:val="30"/>
        </w:rPr>
        <w:t>деятельность</w:t>
      </w:r>
      <w:r w:rsidRPr="000473D3">
        <w:rPr>
          <w:rFonts w:ascii="Times New Roman" w:hAnsi="Times New Roman" w:cs="Times New Roman"/>
          <w:sz w:val="30"/>
          <w:szCs w:val="30"/>
        </w:rPr>
        <w:t>,</w:t>
      </w:r>
      <w:r w:rsidR="00DC66D2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F942DD" w:rsidRPr="000473D3">
        <w:rPr>
          <w:rFonts w:ascii="Times New Roman" w:hAnsi="Times New Roman" w:cs="Times New Roman"/>
          <w:sz w:val="30"/>
          <w:szCs w:val="30"/>
        </w:rPr>
        <w:t>с</w:t>
      </w:r>
      <w:r w:rsidR="00DC66D2" w:rsidRPr="000473D3">
        <w:rPr>
          <w:rFonts w:ascii="Times New Roman" w:hAnsi="Times New Roman" w:cs="Times New Roman"/>
          <w:sz w:val="30"/>
          <w:szCs w:val="30"/>
        </w:rPr>
        <w:t>оответству</w:t>
      </w:r>
      <w:r w:rsidR="00DC66D2" w:rsidRPr="000473D3">
        <w:rPr>
          <w:rFonts w:ascii="Times New Roman" w:hAnsi="Times New Roman" w:cs="Times New Roman"/>
          <w:sz w:val="30"/>
          <w:szCs w:val="30"/>
        </w:rPr>
        <w:t>ю</w:t>
      </w:r>
      <w:r w:rsidR="00DC66D2" w:rsidRPr="000473D3">
        <w:rPr>
          <w:rFonts w:ascii="Times New Roman" w:hAnsi="Times New Roman" w:cs="Times New Roman"/>
          <w:sz w:val="30"/>
          <w:szCs w:val="30"/>
        </w:rPr>
        <w:t xml:space="preserve">щую положениям статьи 31.1 Федерального закона от 12.01.1996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C66D2" w:rsidRPr="000473D3">
        <w:rPr>
          <w:rFonts w:ascii="Times New Roman" w:hAnsi="Times New Roman" w:cs="Times New Roman"/>
          <w:sz w:val="30"/>
          <w:szCs w:val="30"/>
        </w:rPr>
        <w:t>№ 7-ФЗ «О некоммерческих организациях»;</w:t>
      </w:r>
    </w:p>
    <w:p w:rsidR="00595702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у СОНКО 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должна отсутствовать неисполненная обязанность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72945" w:rsidRPr="000473D3">
        <w:rPr>
          <w:rFonts w:ascii="Times New Roman" w:hAnsi="Times New Roman" w:cs="Times New Roman"/>
          <w:sz w:val="30"/>
          <w:szCs w:val="30"/>
        </w:rPr>
        <w:t>по уплате налогов, сборов, страховых взносов, пеней, штрафов, проце</w:t>
      </w:r>
      <w:r w:rsidR="00C72945" w:rsidRPr="000473D3">
        <w:rPr>
          <w:rFonts w:ascii="Times New Roman" w:hAnsi="Times New Roman" w:cs="Times New Roman"/>
          <w:sz w:val="30"/>
          <w:szCs w:val="30"/>
        </w:rPr>
        <w:t>н</w:t>
      </w:r>
      <w:r w:rsidR="00C72945" w:rsidRPr="000473D3">
        <w:rPr>
          <w:rFonts w:ascii="Times New Roman" w:hAnsi="Times New Roman" w:cs="Times New Roman"/>
          <w:sz w:val="30"/>
          <w:szCs w:val="30"/>
        </w:rPr>
        <w:t>тов, подлежащих уплате в соответствии с законодательством Росси</w:t>
      </w:r>
      <w:r w:rsidR="00C72945" w:rsidRPr="000473D3">
        <w:rPr>
          <w:rFonts w:ascii="Times New Roman" w:hAnsi="Times New Roman" w:cs="Times New Roman"/>
          <w:sz w:val="30"/>
          <w:szCs w:val="30"/>
        </w:rPr>
        <w:t>й</w:t>
      </w:r>
      <w:r w:rsidR="00C72945" w:rsidRPr="000473D3">
        <w:rPr>
          <w:rFonts w:ascii="Times New Roman" w:hAnsi="Times New Roman" w:cs="Times New Roman"/>
          <w:sz w:val="30"/>
          <w:szCs w:val="30"/>
        </w:rPr>
        <w:t>ско</w:t>
      </w:r>
      <w:r w:rsidR="00595702" w:rsidRPr="000473D3">
        <w:rPr>
          <w:rFonts w:ascii="Times New Roman" w:hAnsi="Times New Roman" w:cs="Times New Roman"/>
          <w:sz w:val="30"/>
          <w:szCs w:val="30"/>
        </w:rPr>
        <w:t>й Федерации о налогах и сборах;</w:t>
      </w:r>
    </w:p>
    <w:p w:rsidR="00C72945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у СОНКО 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должна отсутствовать просроченная задолженность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72945" w:rsidRPr="000473D3">
        <w:rPr>
          <w:rFonts w:ascii="Times New Roman" w:hAnsi="Times New Roman" w:cs="Times New Roman"/>
          <w:sz w:val="30"/>
          <w:szCs w:val="30"/>
        </w:rPr>
        <w:t>по возврату в бюджет города Красноярска субсидий, бюджетных инв</w:t>
      </w:r>
      <w:r w:rsidR="00C72945" w:rsidRPr="000473D3">
        <w:rPr>
          <w:rFonts w:ascii="Times New Roman" w:hAnsi="Times New Roman" w:cs="Times New Roman"/>
          <w:sz w:val="30"/>
          <w:szCs w:val="30"/>
        </w:rPr>
        <w:t>е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стиций, </w:t>
      </w:r>
      <w:proofErr w:type="gramStart"/>
      <w:r w:rsidR="00C72945" w:rsidRPr="000473D3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="00C72945" w:rsidRPr="000473D3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</w:t>
      </w:r>
      <w:r w:rsidR="00C72945" w:rsidRPr="000473D3">
        <w:rPr>
          <w:rFonts w:ascii="Times New Roman" w:hAnsi="Times New Roman" w:cs="Times New Roman"/>
          <w:sz w:val="30"/>
          <w:szCs w:val="30"/>
        </w:rPr>
        <w:t>ы</w:t>
      </w:r>
      <w:r w:rsidR="00C72945" w:rsidRPr="000473D3">
        <w:rPr>
          <w:rFonts w:ascii="Times New Roman" w:hAnsi="Times New Roman" w:cs="Times New Roman"/>
          <w:sz w:val="30"/>
          <w:szCs w:val="30"/>
        </w:rPr>
        <w:t>ми актами, и иная просроченная (неурегулированная) задолженность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 по денежным обязательствам перед</w:t>
      </w:r>
      <w:r w:rsidR="002D14C2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>бюджетом города Красноярска;</w:t>
      </w:r>
    </w:p>
    <w:p w:rsidR="00470E15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C72945" w:rsidRPr="000473D3">
        <w:rPr>
          <w:rFonts w:ascii="Times New Roman" w:hAnsi="Times New Roman" w:cs="Times New Roman"/>
          <w:sz w:val="30"/>
          <w:szCs w:val="30"/>
        </w:rPr>
        <w:t>не долж</w:t>
      </w:r>
      <w:r w:rsidRPr="000473D3">
        <w:rPr>
          <w:rFonts w:ascii="Times New Roman" w:hAnsi="Times New Roman" w:cs="Times New Roman"/>
          <w:sz w:val="30"/>
          <w:szCs w:val="30"/>
        </w:rPr>
        <w:t>на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 находиться в </w:t>
      </w:r>
      <w:r w:rsidR="00595702" w:rsidRPr="000473D3">
        <w:rPr>
          <w:rFonts w:ascii="Times New Roman" w:hAnsi="Times New Roman" w:cs="Times New Roman"/>
          <w:sz w:val="30"/>
          <w:szCs w:val="30"/>
        </w:rPr>
        <w:t>процессе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 реорганизации</w:t>
      </w:r>
      <w:r w:rsidR="00595702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595702" w:rsidRPr="000473D3">
        <w:rPr>
          <w:rFonts w:ascii="Times New Roman" w:hAnsi="Times New Roman" w:cs="Times New Roman"/>
          <w:sz w:val="30"/>
          <w:szCs w:val="30"/>
        </w:rPr>
        <w:t xml:space="preserve">(за исключением реорганизации в форме присоединения к </w:t>
      </w:r>
      <w:proofErr w:type="spellStart"/>
      <w:proofErr w:type="gramStart"/>
      <w:r w:rsidR="00595702" w:rsidRPr="000473D3">
        <w:rPr>
          <w:rFonts w:ascii="Times New Roman" w:hAnsi="Times New Roman" w:cs="Times New Roman"/>
          <w:sz w:val="30"/>
          <w:szCs w:val="30"/>
        </w:rPr>
        <w:t>юриди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595702" w:rsidRPr="000473D3">
        <w:rPr>
          <w:rFonts w:ascii="Times New Roman" w:hAnsi="Times New Roman" w:cs="Times New Roman"/>
          <w:sz w:val="30"/>
          <w:szCs w:val="30"/>
        </w:rPr>
        <w:t>ческому</w:t>
      </w:r>
      <w:proofErr w:type="spellEnd"/>
      <w:proofErr w:type="gramEnd"/>
      <w:r w:rsidR="00595702" w:rsidRPr="000473D3">
        <w:rPr>
          <w:rFonts w:ascii="Times New Roman" w:hAnsi="Times New Roman" w:cs="Times New Roman"/>
          <w:sz w:val="30"/>
          <w:szCs w:val="30"/>
        </w:rPr>
        <w:t xml:space="preserve"> лицу, являющемуся участником отбора, другого юридического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95702" w:rsidRPr="000473D3">
        <w:rPr>
          <w:rFonts w:ascii="Times New Roman" w:hAnsi="Times New Roman" w:cs="Times New Roman"/>
          <w:sz w:val="30"/>
          <w:szCs w:val="30"/>
        </w:rPr>
        <w:t>лица)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, ликвидации, в отношении </w:t>
      </w:r>
      <w:r w:rsidR="00595702" w:rsidRPr="000473D3">
        <w:rPr>
          <w:rFonts w:ascii="Times New Roman" w:hAnsi="Times New Roman" w:cs="Times New Roman"/>
          <w:sz w:val="30"/>
          <w:szCs w:val="30"/>
        </w:rPr>
        <w:t>него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 не введена процедура банкро</w:t>
      </w:r>
      <w:r w:rsidR="00C72945" w:rsidRPr="000473D3">
        <w:rPr>
          <w:rFonts w:ascii="Times New Roman" w:hAnsi="Times New Roman" w:cs="Times New Roman"/>
          <w:sz w:val="30"/>
          <w:szCs w:val="30"/>
        </w:rPr>
        <w:t>т</w:t>
      </w:r>
      <w:r w:rsidR="00C72945" w:rsidRPr="000473D3">
        <w:rPr>
          <w:rFonts w:ascii="Times New Roman" w:hAnsi="Times New Roman" w:cs="Times New Roman"/>
          <w:sz w:val="30"/>
          <w:szCs w:val="30"/>
        </w:rPr>
        <w:t xml:space="preserve">ства, деятельность не приостановлена в порядке, предусмотренном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72945" w:rsidRPr="000473D3">
        <w:rPr>
          <w:rFonts w:ascii="Times New Roman" w:hAnsi="Times New Roman" w:cs="Times New Roman"/>
          <w:sz w:val="30"/>
          <w:szCs w:val="30"/>
        </w:rPr>
        <w:t>законод</w:t>
      </w:r>
      <w:r w:rsidR="00470E15" w:rsidRPr="000473D3">
        <w:rPr>
          <w:rFonts w:ascii="Times New Roman" w:hAnsi="Times New Roman" w:cs="Times New Roman"/>
          <w:sz w:val="30"/>
          <w:szCs w:val="30"/>
        </w:rPr>
        <w:t>ательством Российской Федерации;</w:t>
      </w:r>
    </w:p>
    <w:p w:rsidR="00470E15" w:rsidRPr="000473D3" w:rsidRDefault="00470E1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73D3">
        <w:rPr>
          <w:rFonts w:ascii="Times New Roman" w:hAnsi="Times New Roman" w:cs="Times New Roman"/>
          <w:sz w:val="30"/>
          <w:szCs w:val="30"/>
        </w:rPr>
        <w:t xml:space="preserve">в реестре дисквалифицированных лиц </w:t>
      </w:r>
      <w:r w:rsidR="00F75B98" w:rsidRPr="000473D3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0473D3">
        <w:rPr>
          <w:rFonts w:ascii="Times New Roman" w:hAnsi="Times New Roman" w:cs="Times New Roman"/>
          <w:sz w:val="30"/>
          <w:szCs w:val="30"/>
        </w:rPr>
        <w:t>отсутств</w:t>
      </w:r>
      <w:r w:rsidR="00F75B98" w:rsidRPr="000473D3">
        <w:rPr>
          <w:rFonts w:ascii="Times New Roman" w:hAnsi="Times New Roman" w:cs="Times New Roman"/>
          <w:sz w:val="30"/>
          <w:szCs w:val="30"/>
        </w:rPr>
        <w:t xml:space="preserve">овать </w:t>
      </w:r>
      <w:r w:rsidRPr="000473D3">
        <w:rPr>
          <w:rFonts w:ascii="Times New Roman" w:hAnsi="Times New Roman" w:cs="Times New Roman"/>
          <w:sz w:val="30"/>
          <w:szCs w:val="30"/>
        </w:rPr>
        <w:t>св</w:t>
      </w:r>
      <w:r w:rsidRPr="000473D3">
        <w:rPr>
          <w:rFonts w:ascii="Times New Roman" w:hAnsi="Times New Roman" w:cs="Times New Roman"/>
          <w:sz w:val="30"/>
          <w:szCs w:val="30"/>
        </w:rPr>
        <w:t>е</w:t>
      </w:r>
      <w:r w:rsidRPr="000473D3">
        <w:rPr>
          <w:rFonts w:ascii="Times New Roman" w:hAnsi="Times New Roman" w:cs="Times New Roman"/>
          <w:sz w:val="30"/>
          <w:szCs w:val="30"/>
        </w:rPr>
        <w:t>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</w:t>
      </w:r>
      <w:r w:rsidRPr="000473D3">
        <w:rPr>
          <w:rFonts w:ascii="Times New Roman" w:hAnsi="Times New Roman" w:cs="Times New Roman"/>
          <w:sz w:val="30"/>
          <w:szCs w:val="30"/>
        </w:rPr>
        <w:t>о</w:t>
      </w:r>
      <w:r w:rsidRPr="000473D3">
        <w:rPr>
          <w:rFonts w:ascii="Times New Roman" w:hAnsi="Times New Roman" w:cs="Times New Roman"/>
          <w:sz w:val="30"/>
          <w:szCs w:val="30"/>
        </w:rPr>
        <w:t>го отбора, являющегося юридическим лицом;</w:t>
      </w:r>
      <w:proofErr w:type="gramEnd"/>
    </w:p>
    <w:p w:rsidR="0003254A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73D3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470E15" w:rsidRPr="000473D3">
        <w:rPr>
          <w:rFonts w:ascii="Times New Roman" w:hAnsi="Times New Roman" w:cs="Times New Roman"/>
          <w:sz w:val="30"/>
          <w:szCs w:val="30"/>
        </w:rPr>
        <w:t>не долж</w:t>
      </w:r>
      <w:r w:rsidRPr="000473D3">
        <w:rPr>
          <w:rFonts w:ascii="Times New Roman" w:hAnsi="Times New Roman" w:cs="Times New Roman"/>
          <w:sz w:val="30"/>
          <w:szCs w:val="30"/>
        </w:rPr>
        <w:t>на</w:t>
      </w:r>
      <w:r w:rsidR="00470E15" w:rsidRPr="000473D3">
        <w:rPr>
          <w:rFonts w:ascii="Times New Roman" w:hAnsi="Times New Roman" w:cs="Times New Roman"/>
          <w:sz w:val="30"/>
          <w:szCs w:val="30"/>
        </w:rPr>
        <w:t xml:space="preserve"> являться </w:t>
      </w:r>
      <w:r w:rsidR="0003254A" w:rsidRPr="000473D3">
        <w:rPr>
          <w:rFonts w:ascii="Times New Roman" w:hAnsi="Times New Roman" w:cs="Times New Roman"/>
          <w:sz w:val="30"/>
          <w:szCs w:val="30"/>
        </w:rPr>
        <w:t>иностранным юридическим лицом,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3254A" w:rsidRPr="000473D3">
        <w:rPr>
          <w:rFonts w:ascii="Times New Roman" w:hAnsi="Times New Roman" w:cs="Times New Roman"/>
          <w:sz w:val="30"/>
          <w:szCs w:val="30"/>
        </w:rPr>
        <w:t xml:space="preserve"> а также российским юридическим лицом, в уставном (складочном)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3254A" w:rsidRPr="000473D3">
        <w:rPr>
          <w:rFonts w:ascii="Times New Roman" w:hAnsi="Times New Roman" w:cs="Times New Roman"/>
          <w:sz w:val="30"/>
          <w:szCs w:val="30"/>
        </w:rPr>
        <w:t xml:space="preserve"> капитале которого доля участия иностранных юридических лиц, местом регистрации которых является государство или территория, </w:t>
      </w:r>
      <w:proofErr w:type="spellStart"/>
      <w:r w:rsidR="0003254A" w:rsidRPr="000473D3">
        <w:rPr>
          <w:rFonts w:ascii="Times New Roman" w:hAnsi="Times New Roman" w:cs="Times New Roman"/>
          <w:sz w:val="30"/>
          <w:szCs w:val="30"/>
        </w:rPr>
        <w:t>вклю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03254A" w:rsidRPr="000473D3">
        <w:rPr>
          <w:rFonts w:ascii="Times New Roman" w:hAnsi="Times New Roman" w:cs="Times New Roman"/>
          <w:sz w:val="30"/>
          <w:szCs w:val="30"/>
        </w:rPr>
        <w:t>ченные</w:t>
      </w:r>
      <w:proofErr w:type="spellEnd"/>
      <w:r w:rsidR="0003254A" w:rsidRPr="000473D3">
        <w:rPr>
          <w:rFonts w:ascii="Times New Roman" w:hAnsi="Times New Roman" w:cs="Times New Roman"/>
          <w:sz w:val="30"/>
          <w:szCs w:val="30"/>
        </w:rPr>
        <w:t xml:space="preserve"> в утвержденный Министерством финансов Российской Федер</w:t>
      </w:r>
      <w:r w:rsidR="0003254A" w:rsidRPr="000473D3">
        <w:rPr>
          <w:rFonts w:ascii="Times New Roman" w:hAnsi="Times New Roman" w:cs="Times New Roman"/>
          <w:sz w:val="30"/>
          <w:szCs w:val="30"/>
        </w:rPr>
        <w:t>а</w:t>
      </w:r>
      <w:r w:rsidR="0003254A" w:rsidRPr="000473D3">
        <w:rPr>
          <w:rFonts w:ascii="Times New Roman" w:hAnsi="Times New Roman" w:cs="Times New Roman"/>
          <w:sz w:val="30"/>
          <w:szCs w:val="30"/>
        </w:rPr>
        <w:t>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03254A" w:rsidRPr="000473D3">
        <w:rPr>
          <w:rFonts w:ascii="Times New Roman" w:hAnsi="Times New Roman" w:cs="Times New Roman"/>
          <w:sz w:val="30"/>
          <w:szCs w:val="30"/>
        </w:rPr>
        <w:t xml:space="preserve"> совокупности превышает 50 процентов;</w:t>
      </w:r>
    </w:p>
    <w:p w:rsidR="0002169A" w:rsidRPr="000473D3" w:rsidRDefault="001E2A5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СОНКО</w:t>
      </w:r>
      <w:r w:rsidR="0003254A" w:rsidRPr="000473D3">
        <w:rPr>
          <w:rFonts w:ascii="Times New Roman" w:hAnsi="Times New Roman" w:cs="Times New Roman"/>
          <w:sz w:val="30"/>
          <w:szCs w:val="30"/>
        </w:rPr>
        <w:t xml:space="preserve"> не долж</w:t>
      </w:r>
      <w:r w:rsidRPr="000473D3">
        <w:rPr>
          <w:rFonts w:ascii="Times New Roman" w:hAnsi="Times New Roman" w:cs="Times New Roman"/>
          <w:sz w:val="30"/>
          <w:szCs w:val="30"/>
        </w:rPr>
        <w:t>на</w:t>
      </w:r>
      <w:r w:rsidR="00893699" w:rsidRPr="000473D3">
        <w:rPr>
          <w:rFonts w:ascii="Times New Roman" w:hAnsi="Times New Roman" w:cs="Times New Roman"/>
          <w:sz w:val="30"/>
          <w:szCs w:val="30"/>
        </w:rPr>
        <w:t xml:space="preserve"> получать средства из бюджета города Красн</w:t>
      </w:r>
      <w:r w:rsidR="00893699" w:rsidRPr="000473D3">
        <w:rPr>
          <w:rFonts w:ascii="Times New Roman" w:hAnsi="Times New Roman" w:cs="Times New Roman"/>
          <w:sz w:val="30"/>
          <w:szCs w:val="30"/>
        </w:rPr>
        <w:t>о</w:t>
      </w:r>
      <w:r w:rsidR="00893699" w:rsidRPr="000473D3">
        <w:rPr>
          <w:rFonts w:ascii="Times New Roman" w:hAnsi="Times New Roman" w:cs="Times New Roman"/>
          <w:sz w:val="30"/>
          <w:szCs w:val="30"/>
        </w:rPr>
        <w:t>ярска</w:t>
      </w:r>
      <w:r w:rsidR="0003254A" w:rsidRPr="000473D3">
        <w:rPr>
          <w:rFonts w:ascii="Times New Roman" w:hAnsi="Times New Roman" w:cs="Times New Roman"/>
          <w:sz w:val="30"/>
          <w:szCs w:val="30"/>
        </w:rPr>
        <w:t xml:space="preserve"> на основании иных нормативных правовых актов </w:t>
      </w:r>
      <w:r w:rsidR="00893699" w:rsidRPr="000473D3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832FDC" w:rsidRPr="000473D3">
        <w:rPr>
          <w:rFonts w:ascii="Times New Roman" w:hAnsi="Times New Roman" w:cs="Times New Roman"/>
          <w:sz w:val="30"/>
          <w:szCs w:val="30"/>
        </w:rPr>
        <w:t>на цели, устан</w:t>
      </w:r>
      <w:r w:rsidR="006C2759">
        <w:rPr>
          <w:rFonts w:ascii="Times New Roman" w:hAnsi="Times New Roman" w:cs="Times New Roman"/>
          <w:sz w:val="30"/>
          <w:szCs w:val="30"/>
        </w:rPr>
        <w:t>овленные</w:t>
      </w:r>
      <w:r w:rsidR="00E9636F" w:rsidRPr="000473D3">
        <w:rPr>
          <w:rFonts w:ascii="Times New Roman" w:hAnsi="Times New Roman" w:cs="Times New Roman"/>
          <w:sz w:val="30"/>
          <w:szCs w:val="30"/>
        </w:rPr>
        <w:t xml:space="preserve"> настоящим Положением.</w:t>
      </w:r>
    </w:p>
    <w:p w:rsidR="00E9636F" w:rsidRPr="000473D3" w:rsidRDefault="0002169A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50557B" w:rsidRPr="000473D3">
        <w:rPr>
          <w:rFonts w:ascii="Times New Roman" w:hAnsi="Times New Roman" w:cs="Times New Roman"/>
          <w:sz w:val="30"/>
          <w:szCs w:val="30"/>
        </w:rPr>
        <w:t>2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E9636F" w:rsidRPr="000473D3">
        <w:rPr>
          <w:rFonts w:ascii="Times New Roman" w:hAnsi="Times New Roman" w:cs="Times New Roman"/>
          <w:sz w:val="30"/>
          <w:szCs w:val="30"/>
        </w:rPr>
        <w:t>Участниками конкурс</w:t>
      </w:r>
      <w:r w:rsidR="00806EA0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="00E9636F" w:rsidRPr="000473D3">
        <w:rPr>
          <w:rFonts w:ascii="Times New Roman" w:hAnsi="Times New Roman" w:cs="Times New Roman"/>
          <w:sz w:val="30"/>
          <w:szCs w:val="30"/>
        </w:rPr>
        <w:t xml:space="preserve"> не могут быть: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E9636F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proofErr w:type="gramStart"/>
      <w:r w:rsidRPr="000473D3">
        <w:rPr>
          <w:rFonts w:ascii="Times New Roman" w:hAnsi="Times New Roman" w:cs="Times New Roman"/>
          <w:sz w:val="30"/>
          <w:szCs w:val="30"/>
        </w:rPr>
        <w:t>ли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473D3">
        <w:rPr>
          <w:rFonts w:ascii="Times New Roman" w:hAnsi="Times New Roman" w:cs="Times New Roman"/>
          <w:sz w:val="30"/>
          <w:szCs w:val="30"/>
        </w:rPr>
        <w:t>цами</w:t>
      </w:r>
      <w:proofErr w:type="spellEnd"/>
      <w:proofErr w:type="gramEnd"/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B92602" w:rsidRPr="000473D3" w:rsidRDefault="00E9636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C72A4F" w:rsidRPr="000473D3" w:rsidRDefault="00EB25B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50557B" w:rsidRPr="000473D3">
        <w:rPr>
          <w:rFonts w:ascii="Times New Roman" w:hAnsi="Times New Roman" w:cs="Times New Roman"/>
          <w:sz w:val="30"/>
          <w:szCs w:val="30"/>
        </w:rPr>
        <w:t>3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8E3B6D" w:rsidRPr="000473D3">
        <w:rPr>
          <w:rFonts w:ascii="Times New Roman" w:hAnsi="Times New Roman" w:cs="Times New Roman"/>
          <w:sz w:val="30"/>
          <w:szCs w:val="30"/>
        </w:rPr>
        <w:t xml:space="preserve">Для участия в конкурсном отборе </w:t>
      </w:r>
      <w:r w:rsidR="00DF575D" w:rsidRPr="000473D3">
        <w:rPr>
          <w:rFonts w:ascii="Times New Roman" w:hAnsi="Times New Roman" w:cs="Times New Roman"/>
          <w:sz w:val="30"/>
          <w:szCs w:val="30"/>
        </w:rPr>
        <w:t>СОНКО</w:t>
      </w:r>
      <w:r w:rsidR="00F0211A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C72A4F" w:rsidRPr="000473D3">
        <w:rPr>
          <w:rFonts w:ascii="Times New Roman" w:hAnsi="Times New Roman" w:cs="Times New Roman"/>
          <w:sz w:val="30"/>
          <w:szCs w:val="30"/>
        </w:rPr>
        <w:t>представляет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 следующую конкурсную документацию:</w:t>
      </w:r>
    </w:p>
    <w:p w:rsidR="00C72A4F" w:rsidRPr="000473D3" w:rsidRDefault="00C72A4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1) сопроводительное письмо </w:t>
      </w:r>
      <w:r w:rsidR="00AC015D" w:rsidRPr="000473D3">
        <w:rPr>
          <w:rFonts w:ascii="Times New Roman" w:hAnsi="Times New Roman" w:cs="Times New Roman"/>
          <w:sz w:val="30"/>
          <w:szCs w:val="30"/>
        </w:rPr>
        <w:t xml:space="preserve">и </w:t>
      </w:r>
      <w:r w:rsidRPr="000473D3">
        <w:rPr>
          <w:rFonts w:ascii="Times New Roman" w:hAnsi="Times New Roman" w:cs="Times New Roman"/>
          <w:sz w:val="30"/>
          <w:szCs w:val="30"/>
        </w:rPr>
        <w:t>заявк</w:t>
      </w:r>
      <w:r w:rsidR="00AC015D" w:rsidRPr="000473D3">
        <w:rPr>
          <w:rFonts w:ascii="Times New Roman" w:hAnsi="Times New Roman" w:cs="Times New Roman"/>
          <w:sz w:val="30"/>
          <w:szCs w:val="30"/>
        </w:rPr>
        <w:t xml:space="preserve">у с </w:t>
      </w:r>
      <w:r w:rsidRPr="000473D3">
        <w:rPr>
          <w:rFonts w:ascii="Times New Roman" w:hAnsi="Times New Roman" w:cs="Times New Roman"/>
          <w:sz w:val="30"/>
          <w:szCs w:val="30"/>
        </w:rPr>
        <w:t>описание</w:t>
      </w:r>
      <w:r w:rsidR="00AC015D" w:rsidRPr="000473D3">
        <w:rPr>
          <w:rFonts w:ascii="Times New Roman" w:hAnsi="Times New Roman" w:cs="Times New Roman"/>
          <w:sz w:val="30"/>
          <w:szCs w:val="30"/>
        </w:rPr>
        <w:t>м</w:t>
      </w:r>
      <w:r w:rsidRPr="000473D3">
        <w:rPr>
          <w:rFonts w:ascii="Times New Roman" w:hAnsi="Times New Roman" w:cs="Times New Roman"/>
          <w:sz w:val="30"/>
          <w:szCs w:val="30"/>
        </w:rPr>
        <w:t xml:space="preserve"> социального проекта </w:t>
      </w:r>
      <w:r w:rsidR="0050557B" w:rsidRPr="000473D3">
        <w:rPr>
          <w:rFonts w:ascii="Times New Roman" w:hAnsi="Times New Roman" w:cs="Times New Roman"/>
          <w:sz w:val="30"/>
          <w:szCs w:val="30"/>
        </w:rPr>
        <w:t xml:space="preserve">(далее – заявка) </w:t>
      </w:r>
      <w:r w:rsidRPr="000473D3">
        <w:rPr>
          <w:rFonts w:ascii="Times New Roman" w:hAnsi="Times New Roman" w:cs="Times New Roman"/>
          <w:sz w:val="30"/>
          <w:szCs w:val="30"/>
        </w:rPr>
        <w:t xml:space="preserve">установленной формы </w:t>
      </w:r>
      <w:r w:rsidR="0050557B" w:rsidRPr="000473D3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0473D3">
        <w:rPr>
          <w:rFonts w:ascii="Times New Roman" w:hAnsi="Times New Roman" w:cs="Times New Roman"/>
          <w:sz w:val="30"/>
          <w:szCs w:val="30"/>
        </w:rPr>
        <w:t>приложени</w:t>
      </w:r>
      <w:r w:rsidR="0050557B" w:rsidRPr="000473D3">
        <w:rPr>
          <w:rFonts w:ascii="Times New Roman" w:hAnsi="Times New Roman" w:cs="Times New Roman"/>
          <w:sz w:val="30"/>
          <w:szCs w:val="30"/>
        </w:rPr>
        <w:t>ю</w:t>
      </w:r>
      <w:r w:rsidRPr="000473D3">
        <w:rPr>
          <w:rFonts w:ascii="Times New Roman" w:hAnsi="Times New Roman" w:cs="Times New Roman"/>
          <w:sz w:val="30"/>
          <w:szCs w:val="30"/>
        </w:rPr>
        <w:t xml:space="preserve"> 1 к </w:t>
      </w:r>
      <w:r w:rsidR="006C2759">
        <w:rPr>
          <w:rFonts w:ascii="Times New Roman" w:hAnsi="Times New Roman" w:cs="Times New Roman"/>
          <w:sz w:val="30"/>
          <w:szCs w:val="30"/>
        </w:rPr>
        <w:t xml:space="preserve">настоящему </w:t>
      </w:r>
      <w:r w:rsidRPr="000473D3">
        <w:rPr>
          <w:rFonts w:ascii="Times New Roman" w:hAnsi="Times New Roman" w:cs="Times New Roman"/>
          <w:sz w:val="30"/>
          <w:szCs w:val="30"/>
        </w:rPr>
        <w:t>Положению;</w:t>
      </w:r>
    </w:p>
    <w:p w:rsidR="00C72A4F" w:rsidRPr="000473D3" w:rsidRDefault="00C72A4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2) копи</w:t>
      </w:r>
      <w:r w:rsidR="002868F8" w:rsidRPr="000473D3">
        <w:rPr>
          <w:rFonts w:ascii="Times New Roman" w:hAnsi="Times New Roman" w:cs="Times New Roman"/>
          <w:sz w:val="30"/>
          <w:szCs w:val="30"/>
        </w:rPr>
        <w:t>ю</w:t>
      </w:r>
      <w:r w:rsidRPr="000473D3">
        <w:rPr>
          <w:rFonts w:ascii="Times New Roman" w:hAnsi="Times New Roman" w:cs="Times New Roman"/>
          <w:sz w:val="30"/>
          <w:szCs w:val="30"/>
        </w:rPr>
        <w:t xml:space="preserve"> учредительных документов;</w:t>
      </w:r>
    </w:p>
    <w:p w:rsidR="006C5311" w:rsidRPr="000473D3" w:rsidRDefault="006C5311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3) копию документа, подтверждающего полномочия лица на ос</w:t>
      </w:r>
      <w:r w:rsidRPr="000473D3">
        <w:rPr>
          <w:rFonts w:ascii="Times New Roman" w:hAnsi="Times New Roman" w:cs="Times New Roman"/>
          <w:sz w:val="30"/>
          <w:szCs w:val="30"/>
        </w:rPr>
        <w:t>у</w:t>
      </w:r>
      <w:r w:rsidRPr="000473D3">
        <w:rPr>
          <w:rFonts w:ascii="Times New Roman" w:hAnsi="Times New Roman" w:cs="Times New Roman"/>
          <w:sz w:val="30"/>
          <w:szCs w:val="30"/>
        </w:rPr>
        <w:t>ществление действий от имени СОНКО;</w:t>
      </w:r>
    </w:p>
    <w:p w:rsidR="00C72A4F" w:rsidRPr="000473D3" w:rsidRDefault="006C5311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</w:t>
      </w:r>
      <w:r w:rsidR="002868F8" w:rsidRPr="000473D3">
        <w:rPr>
          <w:rFonts w:ascii="Times New Roman" w:hAnsi="Times New Roman" w:cs="Times New Roman"/>
          <w:sz w:val="30"/>
          <w:szCs w:val="30"/>
        </w:rPr>
        <w:t xml:space="preserve">) выписку 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из Единого государственного реестра юридических лиц со сведениями о заявителе на дату не ранее 30 дней до даты </w:t>
      </w:r>
      <w:r w:rsidR="00ED52FA" w:rsidRPr="000473D3">
        <w:rPr>
          <w:rFonts w:ascii="Times New Roman" w:hAnsi="Times New Roman" w:cs="Times New Roman"/>
          <w:sz w:val="30"/>
          <w:szCs w:val="30"/>
        </w:rPr>
        <w:t>рег</w:t>
      </w:r>
      <w:r w:rsidR="00ED52FA" w:rsidRPr="000473D3">
        <w:rPr>
          <w:rFonts w:ascii="Times New Roman" w:hAnsi="Times New Roman" w:cs="Times New Roman"/>
          <w:sz w:val="30"/>
          <w:szCs w:val="30"/>
        </w:rPr>
        <w:t>и</w:t>
      </w:r>
      <w:r w:rsidR="00ED52FA" w:rsidRPr="000473D3">
        <w:rPr>
          <w:rFonts w:ascii="Times New Roman" w:hAnsi="Times New Roman" w:cs="Times New Roman"/>
          <w:sz w:val="30"/>
          <w:szCs w:val="30"/>
        </w:rPr>
        <w:t xml:space="preserve">страции конкурсной документации </w:t>
      </w:r>
      <w:r w:rsidR="00267AAF" w:rsidRPr="000473D3">
        <w:rPr>
          <w:rFonts w:ascii="Times New Roman" w:hAnsi="Times New Roman" w:cs="Times New Roman"/>
          <w:sz w:val="30"/>
          <w:szCs w:val="30"/>
        </w:rPr>
        <w:t>в организационно-правовом отделе Управления делами</w:t>
      </w:r>
      <w:r w:rsidR="00C72A4F" w:rsidRPr="000473D3">
        <w:rPr>
          <w:rFonts w:ascii="Times New Roman" w:hAnsi="Times New Roman" w:cs="Times New Roman"/>
          <w:sz w:val="30"/>
          <w:szCs w:val="30"/>
        </w:rPr>
        <w:t>;</w:t>
      </w:r>
    </w:p>
    <w:p w:rsidR="00C72A4F" w:rsidRPr="000473D3" w:rsidRDefault="008A72F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73D3">
        <w:rPr>
          <w:rFonts w:ascii="Times New Roman" w:hAnsi="Times New Roman" w:cs="Times New Roman"/>
          <w:sz w:val="30"/>
          <w:szCs w:val="30"/>
        </w:rPr>
        <w:t>5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7C2F42" w:rsidRPr="000473D3">
        <w:rPr>
          <w:rFonts w:ascii="Times New Roman" w:hAnsi="Times New Roman" w:cs="Times New Roman"/>
          <w:sz w:val="30"/>
          <w:szCs w:val="30"/>
        </w:rPr>
        <w:t>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Инспекции Федеральной налоговой службы России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584F6F" w:rsidRPr="000473D3">
        <w:rPr>
          <w:rFonts w:ascii="Times New Roman" w:hAnsi="Times New Roman" w:cs="Times New Roman"/>
          <w:sz w:val="30"/>
          <w:szCs w:val="30"/>
        </w:rPr>
        <w:t xml:space="preserve">, </w:t>
      </w:r>
      <w:r w:rsidR="001143B7" w:rsidRPr="000473D3">
        <w:rPr>
          <w:rFonts w:ascii="Times New Roman" w:hAnsi="Times New Roman" w:cs="Times New Roman"/>
          <w:sz w:val="30"/>
          <w:szCs w:val="30"/>
        </w:rPr>
        <w:t>выданную не ранее чем за 30 дней до даты</w:t>
      </w:r>
      <w:r w:rsidR="008C619F" w:rsidRPr="000473D3">
        <w:rPr>
          <w:rFonts w:ascii="Times New Roman" w:hAnsi="Times New Roman" w:cs="Times New Roman"/>
          <w:sz w:val="30"/>
          <w:szCs w:val="30"/>
        </w:rPr>
        <w:t xml:space="preserve"> регистрации конкурсной </w:t>
      </w:r>
      <w:r w:rsidR="00624BC6" w:rsidRPr="000473D3">
        <w:rPr>
          <w:rFonts w:ascii="Times New Roman" w:hAnsi="Times New Roman" w:cs="Times New Roman"/>
          <w:sz w:val="30"/>
          <w:szCs w:val="30"/>
        </w:rPr>
        <w:t xml:space="preserve">документации </w:t>
      </w:r>
      <w:r w:rsidR="00267AAF" w:rsidRPr="000473D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67AAF" w:rsidRPr="000473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7AAF" w:rsidRPr="000473D3">
        <w:rPr>
          <w:rFonts w:ascii="Times New Roman" w:hAnsi="Times New Roman" w:cs="Times New Roman"/>
          <w:sz w:val="30"/>
          <w:szCs w:val="30"/>
        </w:rPr>
        <w:t>органи</w:t>
      </w:r>
      <w:proofErr w:type="spellEnd"/>
      <w:r w:rsidR="00876A8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67AAF" w:rsidRPr="000473D3">
        <w:rPr>
          <w:rFonts w:ascii="Times New Roman" w:hAnsi="Times New Roman" w:cs="Times New Roman"/>
          <w:sz w:val="30"/>
          <w:szCs w:val="30"/>
        </w:rPr>
        <w:t>зационно</w:t>
      </w:r>
      <w:proofErr w:type="spellEnd"/>
      <w:r w:rsidR="00267AAF" w:rsidRPr="000473D3">
        <w:rPr>
          <w:rFonts w:ascii="Times New Roman" w:hAnsi="Times New Roman" w:cs="Times New Roman"/>
          <w:sz w:val="30"/>
          <w:szCs w:val="30"/>
        </w:rPr>
        <w:t xml:space="preserve">-правовом </w:t>
      </w:r>
      <w:proofErr w:type="gramStart"/>
      <w:r w:rsidR="00267AAF" w:rsidRPr="000473D3">
        <w:rPr>
          <w:rFonts w:ascii="Times New Roman" w:hAnsi="Times New Roman" w:cs="Times New Roman"/>
          <w:sz w:val="30"/>
          <w:szCs w:val="30"/>
        </w:rPr>
        <w:t>отделе</w:t>
      </w:r>
      <w:proofErr w:type="gramEnd"/>
      <w:r w:rsidR="00267AAF" w:rsidRPr="000473D3">
        <w:rPr>
          <w:rFonts w:ascii="Times New Roman" w:hAnsi="Times New Roman" w:cs="Times New Roman"/>
          <w:sz w:val="30"/>
          <w:szCs w:val="30"/>
        </w:rPr>
        <w:t xml:space="preserve"> Управления делами</w:t>
      </w:r>
      <w:r w:rsidR="00C72A4F" w:rsidRPr="000473D3">
        <w:rPr>
          <w:rFonts w:ascii="Times New Roman" w:hAnsi="Times New Roman" w:cs="Times New Roman"/>
          <w:sz w:val="30"/>
          <w:szCs w:val="30"/>
        </w:rPr>
        <w:t>;</w:t>
      </w:r>
    </w:p>
    <w:p w:rsidR="008A72F4" w:rsidRPr="000473D3" w:rsidRDefault="00B478A6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473D3">
        <w:rPr>
          <w:rFonts w:ascii="Times New Roman" w:hAnsi="Times New Roman" w:cs="Times New Roman"/>
          <w:sz w:val="30"/>
          <w:szCs w:val="30"/>
        </w:rPr>
        <w:t>6</w:t>
      </w:r>
      <w:r w:rsidR="008A72F4" w:rsidRPr="000473D3">
        <w:rPr>
          <w:rFonts w:ascii="Times New Roman" w:hAnsi="Times New Roman" w:cs="Times New Roman"/>
          <w:sz w:val="30"/>
          <w:szCs w:val="30"/>
        </w:rPr>
        <w:t xml:space="preserve">) копии документов, </w:t>
      </w:r>
      <w:r w:rsidR="006C5311" w:rsidRPr="000473D3">
        <w:rPr>
          <w:rFonts w:ascii="Times New Roman" w:hAnsi="Times New Roman" w:cs="Times New Roman"/>
          <w:sz w:val="30"/>
          <w:szCs w:val="30"/>
        </w:rPr>
        <w:t xml:space="preserve">подтверждающие </w:t>
      </w:r>
      <w:proofErr w:type="spellStart"/>
      <w:r w:rsidR="006C5311" w:rsidRPr="000473D3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="006C5311" w:rsidRPr="000473D3">
        <w:rPr>
          <w:rFonts w:ascii="Times New Roman" w:hAnsi="Times New Roman" w:cs="Times New Roman"/>
          <w:sz w:val="30"/>
          <w:szCs w:val="30"/>
        </w:rPr>
        <w:t xml:space="preserve"> соц</w:t>
      </w:r>
      <w:r w:rsidR="006C5311" w:rsidRPr="000473D3">
        <w:rPr>
          <w:rFonts w:ascii="Times New Roman" w:hAnsi="Times New Roman" w:cs="Times New Roman"/>
          <w:sz w:val="30"/>
          <w:szCs w:val="30"/>
        </w:rPr>
        <w:t>и</w:t>
      </w:r>
      <w:r w:rsidR="006C5311" w:rsidRPr="000473D3">
        <w:rPr>
          <w:rFonts w:ascii="Times New Roman" w:hAnsi="Times New Roman" w:cs="Times New Roman"/>
          <w:sz w:val="30"/>
          <w:szCs w:val="30"/>
        </w:rPr>
        <w:t>ального проекта за счет собственн</w:t>
      </w:r>
      <w:r w:rsidR="006156E5" w:rsidRPr="000473D3">
        <w:rPr>
          <w:rFonts w:ascii="Times New Roman" w:hAnsi="Times New Roman" w:cs="Times New Roman"/>
          <w:sz w:val="30"/>
          <w:szCs w:val="30"/>
        </w:rPr>
        <w:t>ых и (или) привлеченных средств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</w:t>
      </w:r>
      <w:r w:rsidR="006156E5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6C5311" w:rsidRPr="000473D3">
        <w:rPr>
          <w:rFonts w:ascii="Times New Roman" w:hAnsi="Times New Roman" w:cs="Times New Roman"/>
          <w:sz w:val="30"/>
          <w:szCs w:val="30"/>
        </w:rPr>
        <w:t xml:space="preserve">(гарантийные письма, </w:t>
      </w:r>
      <w:r w:rsidR="008A72F4" w:rsidRPr="000473D3">
        <w:rPr>
          <w:rFonts w:ascii="Times New Roman" w:hAnsi="Times New Roman" w:cs="Times New Roman"/>
          <w:sz w:val="30"/>
          <w:szCs w:val="30"/>
        </w:rPr>
        <w:t>штатное расписание, договоры на оказание услуг (выполнения работ), договоры аренды, передачи в безвозмездное пол</w:t>
      </w:r>
      <w:r w:rsidR="008A72F4" w:rsidRPr="000473D3">
        <w:rPr>
          <w:rFonts w:ascii="Times New Roman" w:hAnsi="Times New Roman" w:cs="Times New Roman"/>
          <w:sz w:val="30"/>
          <w:szCs w:val="30"/>
        </w:rPr>
        <w:t>ь</w:t>
      </w:r>
      <w:r w:rsidR="008A72F4" w:rsidRPr="000473D3">
        <w:rPr>
          <w:rFonts w:ascii="Times New Roman" w:hAnsi="Times New Roman" w:cs="Times New Roman"/>
          <w:sz w:val="30"/>
          <w:szCs w:val="30"/>
        </w:rPr>
        <w:t xml:space="preserve">зование, документы, подтверждающие нефинансовые активы и др.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A72F4" w:rsidRPr="000473D3">
        <w:rPr>
          <w:rFonts w:ascii="Times New Roman" w:hAnsi="Times New Roman" w:cs="Times New Roman"/>
          <w:sz w:val="30"/>
          <w:szCs w:val="30"/>
        </w:rPr>
        <w:t xml:space="preserve">Информация о нефинансовых активах, числящихся на балансе и на </w:t>
      </w:r>
      <w:proofErr w:type="spellStart"/>
      <w:r w:rsidR="008A72F4" w:rsidRPr="000473D3">
        <w:rPr>
          <w:rFonts w:ascii="Times New Roman" w:hAnsi="Times New Roman" w:cs="Times New Roman"/>
          <w:sz w:val="30"/>
          <w:szCs w:val="30"/>
        </w:rPr>
        <w:t>з</w:t>
      </w:r>
      <w:r w:rsidR="008A72F4" w:rsidRPr="000473D3">
        <w:rPr>
          <w:rFonts w:ascii="Times New Roman" w:hAnsi="Times New Roman" w:cs="Times New Roman"/>
          <w:sz w:val="30"/>
          <w:szCs w:val="30"/>
        </w:rPr>
        <w:t>а</w:t>
      </w:r>
      <w:r w:rsidR="008A72F4" w:rsidRPr="000473D3">
        <w:rPr>
          <w:rFonts w:ascii="Times New Roman" w:hAnsi="Times New Roman" w:cs="Times New Roman"/>
          <w:sz w:val="30"/>
          <w:szCs w:val="30"/>
        </w:rPr>
        <w:t>балансе</w:t>
      </w:r>
      <w:proofErr w:type="spellEnd"/>
      <w:r w:rsidR="008A72F4" w:rsidRPr="000473D3">
        <w:rPr>
          <w:rFonts w:ascii="Times New Roman" w:hAnsi="Times New Roman" w:cs="Times New Roman"/>
          <w:sz w:val="30"/>
          <w:szCs w:val="30"/>
        </w:rPr>
        <w:t xml:space="preserve">, подтверждается ведомостями остатков основных средств,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2F4" w:rsidRPr="000473D3">
        <w:rPr>
          <w:rFonts w:ascii="Times New Roman" w:hAnsi="Times New Roman" w:cs="Times New Roman"/>
          <w:sz w:val="30"/>
          <w:szCs w:val="30"/>
        </w:rPr>
        <w:t>нематериальных активов, непроизводственных активов, материальных запасов на дату подачи</w:t>
      </w:r>
      <w:proofErr w:type="gramEnd"/>
      <w:r w:rsidR="008A72F4" w:rsidRPr="000473D3">
        <w:rPr>
          <w:rFonts w:ascii="Times New Roman" w:hAnsi="Times New Roman" w:cs="Times New Roman"/>
          <w:sz w:val="30"/>
          <w:szCs w:val="30"/>
        </w:rPr>
        <w:t xml:space="preserve"> конкурсной документации). </w:t>
      </w:r>
    </w:p>
    <w:p w:rsidR="00C72A4F" w:rsidRPr="000473D3" w:rsidRDefault="00B478A6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7</w:t>
      </w:r>
      <w:r w:rsidR="00C72A4F" w:rsidRPr="000473D3">
        <w:rPr>
          <w:rFonts w:ascii="Times New Roman" w:hAnsi="Times New Roman" w:cs="Times New Roman"/>
          <w:sz w:val="30"/>
          <w:szCs w:val="30"/>
        </w:rPr>
        <w:t>) копию лицензии на право осуществления видов деятельности, указанных в проекте (в случаях, установленных действующим закон</w:t>
      </w:r>
      <w:r w:rsidR="00C72A4F" w:rsidRPr="000473D3">
        <w:rPr>
          <w:rFonts w:ascii="Times New Roman" w:hAnsi="Times New Roman" w:cs="Times New Roman"/>
          <w:sz w:val="30"/>
          <w:szCs w:val="30"/>
        </w:rPr>
        <w:t>о</w:t>
      </w:r>
      <w:r w:rsidR="00C72A4F" w:rsidRPr="000473D3">
        <w:rPr>
          <w:rFonts w:ascii="Times New Roman" w:hAnsi="Times New Roman" w:cs="Times New Roman"/>
          <w:sz w:val="30"/>
          <w:szCs w:val="30"/>
        </w:rPr>
        <w:t>дательством);</w:t>
      </w:r>
    </w:p>
    <w:p w:rsidR="00C72A4F" w:rsidRPr="000473D3" w:rsidRDefault="00492E25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8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E22CCE" w:rsidRPr="000473D3">
        <w:rPr>
          <w:rFonts w:ascii="Times New Roman" w:hAnsi="Times New Roman" w:cs="Times New Roman"/>
          <w:sz w:val="30"/>
          <w:szCs w:val="30"/>
        </w:rPr>
        <w:t xml:space="preserve">справку </w:t>
      </w:r>
      <w:r w:rsidR="006C5311" w:rsidRPr="000473D3">
        <w:rPr>
          <w:rFonts w:ascii="Times New Roman" w:hAnsi="Times New Roman" w:cs="Times New Roman"/>
          <w:sz w:val="30"/>
          <w:szCs w:val="30"/>
        </w:rPr>
        <w:t xml:space="preserve">(копию справки) </w:t>
      </w:r>
      <w:r w:rsidR="006C2759">
        <w:rPr>
          <w:rFonts w:ascii="Times New Roman" w:hAnsi="Times New Roman" w:cs="Times New Roman"/>
          <w:sz w:val="30"/>
          <w:szCs w:val="30"/>
        </w:rPr>
        <w:t>о наличии банковского счета</w:t>
      </w:r>
      <w:r w:rsidR="00E22CCE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на дату не ранее 30 дней </w:t>
      </w:r>
      <w:r w:rsidR="00220B27" w:rsidRPr="000473D3">
        <w:rPr>
          <w:rFonts w:ascii="Times New Roman" w:hAnsi="Times New Roman" w:cs="Times New Roman"/>
          <w:sz w:val="30"/>
          <w:szCs w:val="30"/>
        </w:rPr>
        <w:t>до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 дат</w:t>
      </w:r>
      <w:r w:rsidR="00220B27" w:rsidRPr="000473D3">
        <w:rPr>
          <w:rFonts w:ascii="Times New Roman" w:hAnsi="Times New Roman" w:cs="Times New Roman"/>
          <w:sz w:val="30"/>
          <w:szCs w:val="30"/>
        </w:rPr>
        <w:t>ы</w:t>
      </w:r>
      <w:r w:rsidR="006C5311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8C619F" w:rsidRPr="000473D3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AF7C41" w:rsidRPr="000473D3">
        <w:rPr>
          <w:rFonts w:ascii="Times New Roman" w:hAnsi="Times New Roman" w:cs="Times New Roman"/>
          <w:sz w:val="30"/>
          <w:szCs w:val="30"/>
        </w:rPr>
        <w:t>конкурсной документации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C619F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267AAF" w:rsidRPr="000473D3">
        <w:rPr>
          <w:rFonts w:ascii="Times New Roman" w:hAnsi="Times New Roman" w:cs="Times New Roman"/>
          <w:sz w:val="30"/>
          <w:szCs w:val="30"/>
        </w:rPr>
        <w:t>в организационно-правовом отделе Управления делами</w:t>
      </w:r>
      <w:r w:rsidR="00350E3D" w:rsidRPr="000473D3">
        <w:rPr>
          <w:rFonts w:ascii="Times New Roman" w:hAnsi="Times New Roman" w:cs="Times New Roman"/>
          <w:sz w:val="30"/>
          <w:szCs w:val="30"/>
        </w:rPr>
        <w:t>;</w:t>
      </w:r>
    </w:p>
    <w:p w:rsidR="00EB25B9" w:rsidRPr="000473D3" w:rsidRDefault="00492E25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9</w:t>
      </w:r>
      <w:r w:rsidR="00777776" w:rsidRPr="000473D3">
        <w:rPr>
          <w:rFonts w:ascii="Times New Roman" w:hAnsi="Times New Roman" w:cs="Times New Roman"/>
          <w:sz w:val="30"/>
          <w:szCs w:val="30"/>
        </w:rPr>
        <w:t xml:space="preserve">) </w:t>
      </w:r>
      <w:r w:rsidR="00350E3D" w:rsidRPr="000473D3">
        <w:rPr>
          <w:rFonts w:ascii="Times New Roman" w:hAnsi="Times New Roman" w:cs="Times New Roman"/>
          <w:sz w:val="30"/>
          <w:szCs w:val="30"/>
        </w:rPr>
        <w:t>согласие на публикацию (размещение) в информационно-теле</w:t>
      </w:r>
      <w:r w:rsidR="006C2759">
        <w:rPr>
          <w:rFonts w:ascii="Times New Roman" w:hAnsi="Times New Roman" w:cs="Times New Roman"/>
          <w:sz w:val="30"/>
          <w:szCs w:val="30"/>
        </w:rPr>
        <w:t>коммуникационной сети Интернет</w:t>
      </w:r>
      <w:r w:rsidR="00350E3D" w:rsidRPr="000473D3">
        <w:rPr>
          <w:rFonts w:ascii="Times New Roman" w:hAnsi="Times New Roman" w:cs="Times New Roman"/>
          <w:sz w:val="30"/>
          <w:szCs w:val="30"/>
        </w:rPr>
        <w:t xml:space="preserve"> информации о</w:t>
      </w:r>
      <w:r w:rsidR="002758FF" w:rsidRPr="000473D3">
        <w:rPr>
          <w:rFonts w:ascii="Times New Roman" w:hAnsi="Times New Roman" w:cs="Times New Roman"/>
          <w:sz w:val="30"/>
          <w:szCs w:val="30"/>
        </w:rPr>
        <w:t xml:space="preserve"> СОНКО</w:t>
      </w:r>
      <w:r w:rsidR="00350E3D" w:rsidRPr="000473D3">
        <w:rPr>
          <w:rFonts w:ascii="Times New Roman" w:hAnsi="Times New Roman" w:cs="Times New Roman"/>
          <w:sz w:val="30"/>
          <w:szCs w:val="30"/>
        </w:rPr>
        <w:t>,</w:t>
      </w:r>
      <w:r w:rsidR="006C275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350E3D" w:rsidRPr="000473D3">
        <w:rPr>
          <w:rFonts w:ascii="Times New Roman" w:hAnsi="Times New Roman" w:cs="Times New Roman"/>
          <w:sz w:val="30"/>
          <w:szCs w:val="30"/>
        </w:rPr>
        <w:t>о подаваемо</w:t>
      </w:r>
      <w:r w:rsidR="002868F8" w:rsidRPr="000473D3">
        <w:rPr>
          <w:rFonts w:ascii="Times New Roman" w:hAnsi="Times New Roman" w:cs="Times New Roman"/>
          <w:sz w:val="30"/>
          <w:szCs w:val="30"/>
        </w:rPr>
        <w:t>й</w:t>
      </w:r>
      <w:r w:rsidR="00350E3D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2758FF" w:rsidRPr="000473D3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350E3D" w:rsidRPr="000473D3">
        <w:rPr>
          <w:rFonts w:ascii="Times New Roman" w:hAnsi="Times New Roman" w:cs="Times New Roman"/>
          <w:sz w:val="30"/>
          <w:szCs w:val="30"/>
        </w:rPr>
        <w:t xml:space="preserve">заявке, иной </w:t>
      </w:r>
      <w:r w:rsidR="006402D5" w:rsidRPr="000473D3">
        <w:rPr>
          <w:rFonts w:ascii="Times New Roman" w:hAnsi="Times New Roman" w:cs="Times New Roman"/>
          <w:sz w:val="30"/>
          <w:szCs w:val="30"/>
        </w:rPr>
        <w:t xml:space="preserve">информации об участнике </w:t>
      </w:r>
      <w:r w:rsidR="00F8182F" w:rsidRPr="000473D3">
        <w:rPr>
          <w:rFonts w:ascii="Times New Roman" w:hAnsi="Times New Roman" w:cs="Times New Roman"/>
          <w:sz w:val="30"/>
          <w:szCs w:val="30"/>
        </w:rPr>
        <w:t>конкур</w:t>
      </w:r>
      <w:r w:rsidR="00F8182F" w:rsidRPr="000473D3">
        <w:rPr>
          <w:rFonts w:ascii="Times New Roman" w:hAnsi="Times New Roman" w:cs="Times New Roman"/>
          <w:sz w:val="30"/>
          <w:szCs w:val="30"/>
        </w:rPr>
        <w:t>с</w:t>
      </w:r>
      <w:r w:rsidR="00F8182F" w:rsidRPr="000473D3">
        <w:rPr>
          <w:rFonts w:ascii="Times New Roman" w:hAnsi="Times New Roman" w:cs="Times New Roman"/>
          <w:sz w:val="30"/>
          <w:szCs w:val="30"/>
        </w:rPr>
        <w:t xml:space="preserve">ного </w:t>
      </w:r>
      <w:r w:rsidR="006402D5" w:rsidRPr="000473D3">
        <w:rPr>
          <w:rFonts w:ascii="Times New Roman" w:hAnsi="Times New Roman" w:cs="Times New Roman"/>
          <w:sz w:val="30"/>
          <w:szCs w:val="30"/>
        </w:rPr>
        <w:t>отбора, опр</w:t>
      </w:r>
      <w:r w:rsidR="00EB25B9" w:rsidRPr="000473D3">
        <w:rPr>
          <w:rFonts w:ascii="Times New Roman" w:hAnsi="Times New Roman" w:cs="Times New Roman"/>
          <w:sz w:val="30"/>
          <w:szCs w:val="30"/>
        </w:rPr>
        <w:t>е</w:t>
      </w:r>
      <w:r w:rsidR="00876A86">
        <w:rPr>
          <w:rFonts w:ascii="Times New Roman" w:hAnsi="Times New Roman" w:cs="Times New Roman"/>
          <w:sz w:val="30"/>
          <w:szCs w:val="30"/>
        </w:rPr>
        <w:t xml:space="preserve">деляемом настоящим Положением. </w:t>
      </w:r>
    </w:p>
    <w:p w:rsidR="00C72A4F" w:rsidRPr="000473D3" w:rsidRDefault="00103B6E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Копии документов, представленные в составе конкурсной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документации на бумажном носителе, </w:t>
      </w:r>
      <w:r w:rsidR="00C72A4F" w:rsidRPr="000473D3">
        <w:rPr>
          <w:rFonts w:ascii="Times New Roman" w:hAnsi="Times New Roman" w:cs="Times New Roman"/>
          <w:sz w:val="30"/>
          <w:szCs w:val="30"/>
        </w:rPr>
        <w:t>должны быть заверены печатью организации (при наличии) и по</w:t>
      </w:r>
      <w:r w:rsidR="008A72F4" w:rsidRPr="000473D3">
        <w:rPr>
          <w:rFonts w:ascii="Times New Roman" w:hAnsi="Times New Roman" w:cs="Times New Roman"/>
          <w:sz w:val="30"/>
          <w:szCs w:val="30"/>
        </w:rPr>
        <w:t xml:space="preserve">дписью руководителя организации,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2F4" w:rsidRPr="000473D3">
        <w:rPr>
          <w:rFonts w:ascii="Times New Roman" w:hAnsi="Times New Roman" w:cs="Times New Roman"/>
          <w:sz w:val="30"/>
          <w:szCs w:val="30"/>
        </w:rPr>
        <w:t xml:space="preserve">либо иного уполномоченного им лица. </w:t>
      </w:r>
    </w:p>
    <w:p w:rsidR="00103B6E" w:rsidRPr="000473D3" w:rsidRDefault="006853E3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Документы, представленные в составе конкурсной документации на электронном носителе, должны </w:t>
      </w:r>
      <w:r w:rsidR="008152FF" w:rsidRPr="000473D3">
        <w:rPr>
          <w:rFonts w:ascii="Times New Roman" w:hAnsi="Times New Roman" w:cs="Times New Roman"/>
          <w:sz w:val="30"/>
          <w:szCs w:val="30"/>
        </w:rPr>
        <w:t xml:space="preserve">быть представлены в виде </w:t>
      </w:r>
      <w:r w:rsidRPr="000473D3">
        <w:rPr>
          <w:rFonts w:ascii="Times New Roman" w:hAnsi="Times New Roman" w:cs="Times New Roman"/>
          <w:sz w:val="30"/>
          <w:szCs w:val="30"/>
        </w:rPr>
        <w:t>скан</w:t>
      </w:r>
      <w:r w:rsidR="008152FF" w:rsidRPr="000473D3">
        <w:rPr>
          <w:rFonts w:ascii="Times New Roman" w:hAnsi="Times New Roman" w:cs="Times New Roman"/>
          <w:sz w:val="30"/>
          <w:szCs w:val="30"/>
        </w:rPr>
        <w:t>ов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с расшире</w:t>
      </w:r>
      <w:r w:rsidR="008152FF" w:rsidRPr="000473D3">
        <w:rPr>
          <w:rFonts w:ascii="Times New Roman" w:hAnsi="Times New Roman" w:cs="Times New Roman"/>
          <w:sz w:val="30"/>
          <w:szCs w:val="30"/>
        </w:rPr>
        <w:t>нием файла</w:t>
      </w:r>
      <w:r w:rsidR="00EF4821" w:rsidRPr="000473D3">
        <w:rPr>
          <w:rFonts w:ascii="Times New Roman" w:hAnsi="Times New Roman" w:cs="Times New Roman"/>
          <w:sz w:val="30"/>
          <w:szCs w:val="30"/>
        </w:rPr>
        <w:t xml:space="preserve"> .</w:t>
      </w:r>
      <w:r w:rsidR="00EF4821" w:rsidRPr="000473D3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EF4821" w:rsidRPr="000473D3">
        <w:rPr>
          <w:rFonts w:ascii="Times New Roman" w:hAnsi="Times New Roman" w:cs="Times New Roman"/>
          <w:sz w:val="30"/>
          <w:szCs w:val="30"/>
        </w:rPr>
        <w:t>., .</w:t>
      </w:r>
      <w:proofErr w:type="spellStart"/>
      <w:r w:rsidR="00EF4821" w:rsidRPr="000473D3">
        <w:rPr>
          <w:rFonts w:ascii="Times New Roman" w:hAnsi="Times New Roman" w:cs="Times New Roman"/>
          <w:sz w:val="30"/>
          <w:szCs w:val="30"/>
        </w:rPr>
        <w:t>jpe</w:t>
      </w:r>
      <w:proofErr w:type="spellEnd"/>
      <w:r w:rsidR="00EF4821" w:rsidRPr="000473D3">
        <w:rPr>
          <w:rFonts w:ascii="Times New Roman" w:hAnsi="Times New Roman" w:cs="Times New Roman"/>
          <w:sz w:val="30"/>
          <w:szCs w:val="30"/>
          <w:lang w:val="en-US"/>
        </w:rPr>
        <w:t>g</w:t>
      </w:r>
      <w:r w:rsidR="00EF4821" w:rsidRPr="000473D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2A4F" w:rsidRPr="000473D3" w:rsidRDefault="008A72F4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Документы,</w:t>
      </w:r>
      <w:r w:rsidR="00A46951" w:rsidRPr="000473D3">
        <w:rPr>
          <w:rFonts w:ascii="Times New Roman" w:hAnsi="Times New Roman" w:cs="Times New Roman"/>
          <w:sz w:val="30"/>
          <w:szCs w:val="30"/>
        </w:rPr>
        <w:t xml:space="preserve"> указанные в подпунктах 4</w:t>
      </w:r>
      <w:r w:rsidR="007501B3" w:rsidRPr="000473D3">
        <w:rPr>
          <w:rFonts w:ascii="Times New Roman" w:hAnsi="Times New Roman" w:cs="Times New Roman"/>
          <w:sz w:val="30"/>
          <w:szCs w:val="30"/>
        </w:rPr>
        <w:t>, 5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492E25" w:rsidRPr="000473D3">
        <w:rPr>
          <w:rFonts w:ascii="Times New Roman" w:hAnsi="Times New Roman" w:cs="Times New Roman"/>
          <w:sz w:val="30"/>
          <w:szCs w:val="30"/>
        </w:rPr>
        <w:t xml:space="preserve"> 2</w:t>
      </w:r>
      <w:r w:rsidR="00291EA8" w:rsidRPr="000473D3">
        <w:rPr>
          <w:rFonts w:ascii="Times New Roman" w:hAnsi="Times New Roman" w:cs="Times New Roman"/>
          <w:sz w:val="30"/>
          <w:szCs w:val="30"/>
        </w:rPr>
        <w:t>3</w:t>
      </w:r>
      <w:r w:rsidR="006402D5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C72A4F" w:rsidRPr="000473D3">
        <w:rPr>
          <w:rFonts w:ascii="Times New Roman" w:hAnsi="Times New Roman" w:cs="Times New Roman"/>
          <w:sz w:val="30"/>
          <w:szCs w:val="30"/>
        </w:rPr>
        <w:t>настоящего Положения, в порядке межведомственного информационного взаим</w:t>
      </w:r>
      <w:r w:rsidR="00C72A4F" w:rsidRPr="000473D3">
        <w:rPr>
          <w:rFonts w:ascii="Times New Roman" w:hAnsi="Times New Roman" w:cs="Times New Roman"/>
          <w:sz w:val="30"/>
          <w:szCs w:val="30"/>
        </w:rPr>
        <w:t>о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действия запрашиваются </w:t>
      </w:r>
      <w:r w:rsidR="006402D5" w:rsidRPr="000473D3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A46951" w:rsidRPr="000473D3">
        <w:rPr>
          <w:rFonts w:ascii="Times New Roman" w:hAnsi="Times New Roman" w:cs="Times New Roman"/>
          <w:sz w:val="30"/>
          <w:szCs w:val="30"/>
        </w:rPr>
        <w:t xml:space="preserve">в </w:t>
      </w:r>
      <w:r w:rsidR="00C72A4F" w:rsidRPr="000473D3">
        <w:rPr>
          <w:rFonts w:ascii="Times New Roman" w:hAnsi="Times New Roman" w:cs="Times New Roman"/>
          <w:sz w:val="30"/>
          <w:szCs w:val="30"/>
        </w:rPr>
        <w:t xml:space="preserve">организациях, в </w:t>
      </w:r>
      <w:proofErr w:type="spellStart"/>
      <w:proofErr w:type="gramStart"/>
      <w:r w:rsidR="00C72A4F" w:rsidRPr="000473D3">
        <w:rPr>
          <w:rFonts w:ascii="Times New Roman" w:hAnsi="Times New Roman" w:cs="Times New Roman"/>
          <w:sz w:val="30"/>
          <w:szCs w:val="30"/>
        </w:rPr>
        <w:t>распоря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C72A4F" w:rsidRPr="000473D3">
        <w:rPr>
          <w:rFonts w:ascii="Times New Roman" w:hAnsi="Times New Roman" w:cs="Times New Roman"/>
          <w:sz w:val="30"/>
          <w:szCs w:val="30"/>
        </w:rPr>
        <w:t>жении</w:t>
      </w:r>
      <w:proofErr w:type="spellEnd"/>
      <w:proofErr w:type="gramEnd"/>
      <w:r w:rsidR="00C72A4F" w:rsidRPr="000473D3">
        <w:rPr>
          <w:rFonts w:ascii="Times New Roman" w:hAnsi="Times New Roman" w:cs="Times New Roman"/>
          <w:sz w:val="30"/>
          <w:szCs w:val="30"/>
        </w:rPr>
        <w:t xml:space="preserve"> которых они находятся, если </w:t>
      </w:r>
      <w:r w:rsidR="00A46951" w:rsidRPr="000473D3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C72A4F" w:rsidRPr="000473D3">
        <w:rPr>
          <w:rFonts w:ascii="Times New Roman" w:hAnsi="Times New Roman" w:cs="Times New Roman"/>
          <w:sz w:val="30"/>
          <w:szCs w:val="30"/>
        </w:rPr>
        <w:t>не представ</w:t>
      </w:r>
      <w:r w:rsidR="00A92A9E" w:rsidRPr="000473D3">
        <w:rPr>
          <w:rFonts w:ascii="Times New Roman" w:hAnsi="Times New Roman" w:cs="Times New Roman"/>
          <w:sz w:val="30"/>
          <w:szCs w:val="30"/>
        </w:rPr>
        <w:t xml:space="preserve">лены </w:t>
      </w:r>
      <w:r w:rsidR="00C72A4F" w:rsidRPr="000473D3">
        <w:rPr>
          <w:rFonts w:ascii="Times New Roman" w:hAnsi="Times New Roman" w:cs="Times New Roman"/>
          <w:sz w:val="30"/>
          <w:szCs w:val="30"/>
        </w:rPr>
        <w:t>указа</w:t>
      </w:r>
      <w:r w:rsidR="00C72A4F" w:rsidRPr="000473D3">
        <w:rPr>
          <w:rFonts w:ascii="Times New Roman" w:hAnsi="Times New Roman" w:cs="Times New Roman"/>
          <w:sz w:val="30"/>
          <w:szCs w:val="30"/>
        </w:rPr>
        <w:t>н</w:t>
      </w:r>
      <w:r w:rsidR="00C72A4F" w:rsidRPr="000473D3">
        <w:rPr>
          <w:rFonts w:ascii="Times New Roman" w:hAnsi="Times New Roman" w:cs="Times New Roman"/>
          <w:sz w:val="30"/>
          <w:szCs w:val="30"/>
        </w:rPr>
        <w:t>ные документы по собственной инициативе.</w:t>
      </w:r>
    </w:p>
    <w:p w:rsidR="00C72A4F" w:rsidRPr="000473D3" w:rsidRDefault="00C72A4F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Кроме</w:t>
      </w:r>
      <w:r w:rsidR="00492E25" w:rsidRPr="000473D3">
        <w:rPr>
          <w:rFonts w:ascii="Times New Roman" w:hAnsi="Times New Roman" w:cs="Times New Roman"/>
          <w:sz w:val="30"/>
          <w:szCs w:val="30"/>
        </w:rPr>
        <w:t xml:space="preserve"> документов, указанных в пункте 2</w:t>
      </w:r>
      <w:r w:rsidR="00291EA8" w:rsidRPr="000473D3">
        <w:rPr>
          <w:rFonts w:ascii="Times New Roman" w:hAnsi="Times New Roman" w:cs="Times New Roman"/>
          <w:sz w:val="30"/>
          <w:szCs w:val="30"/>
        </w:rPr>
        <w:t>3</w:t>
      </w:r>
      <w:r w:rsidR="00A92A9E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 xml:space="preserve">настоящего Положения, </w:t>
      </w:r>
      <w:r w:rsidR="00A16787" w:rsidRPr="000473D3">
        <w:rPr>
          <w:rFonts w:ascii="Times New Roman" w:hAnsi="Times New Roman" w:cs="Times New Roman"/>
          <w:sz w:val="30"/>
          <w:szCs w:val="30"/>
        </w:rPr>
        <w:t>СОНКО</w:t>
      </w:r>
      <w:r w:rsidR="00A92A9E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 xml:space="preserve">может представить дополнительные документы и материалы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о деятельности организации, в том числе информацию о ранее </w:t>
      </w:r>
      <w:proofErr w:type="spellStart"/>
      <w:proofErr w:type="gramStart"/>
      <w:r w:rsidRPr="000473D3">
        <w:rPr>
          <w:rFonts w:ascii="Times New Roman" w:hAnsi="Times New Roman" w:cs="Times New Roman"/>
          <w:sz w:val="30"/>
          <w:szCs w:val="30"/>
        </w:rPr>
        <w:t>реали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Pr="000473D3">
        <w:rPr>
          <w:rFonts w:ascii="Times New Roman" w:hAnsi="Times New Roman" w:cs="Times New Roman"/>
          <w:sz w:val="30"/>
          <w:szCs w:val="30"/>
        </w:rPr>
        <w:t>зованных</w:t>
      </w:r>
      <w:proofErr w:type="spellEnd"/>
      <w:proofErr w:type="gramEnd"/>
      <w:r w:rsidRPr="000473D3">
        <w:rPr>
          <w:rFonts w:ascii="Times New Roman" w:hAnsi="Times New Roman" w:cs="Times New Roman"/>
          <w:sz w:val="30"/>
          <w:szCs w:val="30"/>
        </w:rPr>
        <w:t xml:space="preserve"> проектах.</w:t>
      </w:r>
    </w:p>
    <w:p w:rsidR="00EB25B9" w:rsidRPr="000473D3" w:rsidRDefault="00EB25B9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EA5B74" w:rsidRPr="000473D3">
        <w:rPr>
          <w:rFonts w:ascii="Times New Roman" w:hAnsi="Times New Roman" w:cs="Times New Roman"/>
          <w:sz w:val="30"/>
          <w:szCs w:val="30"/>
        </w:rPr>
        <w:t>4</w:t>
      </w:r>
      <w:r w:rsidRPr="000473D3">
        <w:rPr>
          <w:rFonts w:ascii="Times New Roman" w:hAnsi="Times New Roman" w:cs="Times New Roman"/>
          <w:sz w:val="30"/>
          <w:szCs w:val="30"/>
        </w:rPr>
        <w:t xml:space="preserve">. СОНКО может подать конкурсную документацию на </w:t>
      </w:r>
      <w:proofErr w:type="spellStart"/>
      <w:proofErr w:type="gramStart"/>
      <w:r w:rsidRPr="000473D3">
        <w:rPr>
          <w:rFonts w:ascii="Times New Roman" w:hAnsi="Times New Roman" w:cs="Times New Roman"/>
          <w:sz w:val="30"/>
          <w:szCs w:val="30"/>
        </w:rPr>
        <w:t>реали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Pr="000473D3">
        <w:rPr>
          <w:rFonts w:ascii="Times New Roman" w:hAnsi="Times New Roman" w:cs="Times New Roman"/>
          <w:sz w:val="30"/>
          <w:szCs w:val="30"/>
        </w:rPr>
        <w:t>зацию</w:t>
      </w:r>
      <w:proofErr w:type="spellEnd"/>
      <w:proofErr w:type="gramEnd"/>
      <w:r w:rsidRPr="000473D3">
        <w:rPr>
          <w:rFonts w:ascii="Times New Roman" w:hAnsi="Times New Roman" w:cs="Times New Roman"/>
          <w:sz w:val="30"/>
          <w:szCs w:val="30"/>
        </w:rPr>
        <w:t xml:space="preserve"> одного социального проекта в текущем финансовом году.</w:t>
      </w:r>
    </w:p>
    <w:p w:rsidR="000C0B45" w:rsidRPr="000473D3" w:rsidRDefault="00EB25B9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EA5B74" w:rsidRPr="000473D3">
        <w:rPr>
          <w:rFonts w:ascii="Times New Roman" w:hAnsi="Times New Roman" w:cs="Times New Roman"/>
          <w:sz w:val="30"/>
          <w:szCs w:val="30"/>
        </w:rPr>
        <w:t>5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8F3ECB" w:rsidRPr="000473D3">
        <w:rPr>
          <w:rFonts w:ascii="Times New Roman" w:hAnsi="Times New Roman" w:cs="Times New Roman"/>
          <w:sz w:val="30"/>
          <w:szCs w:val="30"/>
        </w:rPr>
        <w:t>Департамент организует рассмотрение конкурсной документ</w:t>
      </w:r>
      <w:r w:rsidR="008F3ECB" w:rsidRPr="000473D3">
        <w:rPr>
          <w:rFonts w:ascii="Times New Roman" w:hAnsi="Times New Roman" w:cs="Times New Roman"/>
          <w:sz w:val="30"/>
          <w:szCs w:val="30"/>
        </w:rPr>
        <w:t>а</w:t>
      </w:r>
      <w:r w:rsidR="008F3ECB" w:rsidRPr="000473D3">
        <w:rPr>
          <w:rFonts w:ascii="Times New Roman" w:hAnsi="Times New Roman" w:cs="Times New Roman"/>
          <w:sz w:val="30"/>
          <w:szCs w:val="30"/>
        </w:rPr>
        <w:t xml:space="preserve">ции </w:t>
      </w:r>
      <w:r w:rsidR="00A16787" w:rsidRPr="000473D3">
        <w:rPr>
          <w:rFonts w:ascii="Times New Roman" w:hAnsi="Times New Roman" w:cs="Times New Roman"/>
          <w:sz w:val="30"/>
          <w:szCs w:val="30"/>
        </w:rPr>
        <w:t xml:space="preserve">СОНКО </w:t>
      </w:r>
      <w:r w:rsidR="008F3ECB" w:rsidRPr="000473D3">
        <w:rPr>
          <w:rFonts w:ascii="Times New Roman" w:hAnsi="Times New Roman" w:cs="Times New Roman"/>
          <w:sz w:val="30"/>
          <w:szCs w:val="30"/>
        </w:rPr>
        <w:t>на предмет их соответствия требованиям, установленным пункт</w:t>
      </w:r>
      <w:r w:rsidR="001509AC" w:rsidRPr="000473D3">
        <w:rPr>
          <w:rFonts w:ascii="Times New Roman" w:hAnsi="Times New Roman" w:cs="Times New Roman"/>
          <w:sz w:val="30"/>
          <w:szCs w:val="30"/>
        </w:rPr>
        <w:t>ом 2</w:t>
      </w:r>
      <w:r w:rsidR="00EA5B74" w:rsidRPr="000473D3">
        <w:rPr>
          <w:rFonts w:ascii="Times New Roman" w:hAnsi="Times New Roman" w:cs="Times New Roman"/>
          <w:sz w:val="30"/>
          <w:szCs w:val="30"/>
        </w:rPr>
        <w:t>3</w:t>
      </w:r>
      <w:r w:rsidR="008F3ECB" w:rsidRPr="000473D3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, в течение </w:t>
      </w:r>
      <w:r w:rsidR="00885377" w:rsidRPr="000473D3">
        <w:rPr>
          <w:rFonts w:ascii="Times New Roman" w:hAnsi="Times New Roman" w:cs="Times New Roman"/>
          <w:sz w:val="30"/>
          <w:szCs w:val="30"/>
        </w:rPr>
        <w:t>не более 3</w:t>
      </w:r>
      <w:r w:rsidR="00BE1D7D" w:rsidRPr="000473D3">
        <w:rPr>
          <w:rFonts w:ascii="Times New Roman" w:hAnsi="Times New Roman" w:cs="Times New Roman"/>
          <w:sz w:val="30"/>
          <w:szCs w:val="30"/>
        </w:rPr>
        <w:t>0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proofErr w:type="gramStart"/>
      <w:r w:rsidR="00A812AF" w:rsidRPr="000473D3">
        <w:rPr>
          <w:rFonts w:ascii="Times New Roman" w:hAnsi="Times New Roman" w:cs="Times New Roman"/>
          <w:sz w:val="30"/>
          <w:szCs w:val="30"/>
        </w:rPr>
        <w:t>с</w:t>
      </w:r>
      <w:r w:rsidR="00DF575D" w:rsidRPr="000473D3">
        <w:rPr>
          <w:rFonts w:ascii="Times New Roman" w:hAnsi="Times New Roman" w:cs="Times New Roman"/>
          <w:sz w:val="30"/>
          <w:szCs w:val="30"/>
        </w:rPr>
        <w:t xml:space="preserve"> даты </w:t>
      </w:r>
      <w:r w:rsidR="00A812AF" w:rsidRPr="000473D3">
        <w:rPr>
          <w:rFonts w:ascii="Times New Roman" w:hAnsi="Times New Roman" w:cs="Times New Roman"/>
          <w:sz w:val="30"/>
          <w:szCs w:val="30"/>
        </w:rPr>
        <w:t>окончания</w:t>
      </w:r>
      <w:proofErr w:type="gramEnd"/>
      <w:r w:rsidR="00A812AF" w:rsidRPr="000473D3">
        <w:rPr>
          <w:rFonts w:ascii="Times New Roman" w:hAnsi="Times New Roman" w:cs="Times New Roman"/>
          <w:sz w:val="30"/>
          <w:szCs w:val="30"/>
        </w:rPr>
        <w:t xml:space="preserve"> срока 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приема конкурсной документации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и </w:t>
      </w:r>
      <w:r w:rsidR="00541FA7" w:rsidRPr="000473D3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BE1D7D" w:rsidRPr="000473D3">
        <w:rPr>
          <w:rFonts w:ascii="Times New Roman" w:hAnsi="Times New Roman" w:cs="Times New Roman"/>
          <w:sz w:val="30"/>
          <w:szCs w:val="30"/>
        </w:rPr>
        <w:t>перечень</w:t>
      </w:r>
      <w:r w:rsidR="00876A86">
        <w:rPr>
          <w:rFonts w:ascii="Times New Roman" w:hAnsi="Times New Roman" w:cs="Times New Roman"/>
          <w:sz w:val="30"/>
          <w:szCs w:val="30"/>
        </w:rPr>
        <w:t xml:space="preserve"> СОНКО, признанных участниками 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конкурсного отбора. </w:t>
      </w:r>
    </w:p>
    <w:p w:rsidR="00A812AF" w:rsidRPr="000473D3" w:rsidRDefault="00EB25B9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</w:t>
      </w:r>
      <w:r w:rsidR="00EA5B74" w:rsidRPr="000473D3">
        <w:rPr>
          <w:rFonts w:ascii="Times New Roman" w:hAnsi="Times New Roman" w:cs="Times New Roman"/>
          <w:sz w:val="30"/>
          <w:szCs w:val="30"/>
        </w:rPr>
        <w:t>6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A812AF" w:rsidRPr="000473D3">
        <w:rPr>
          <w:rFonts w:ascii="Times New Roman" w:hAnsi="Times New Roman" w:cs="Times New Roman"/>
          <w:sz w:val="30"/>
          <w:szCs w:val="30"/>
        </w:rPr>
        <w:t>Департамент вправе от</w:t>
      </w:r>
      <w:r w:rsidR="00DF575D" w:rsidRPr="000473D3">
        <w:rPr>
          <w:rFonts w:ascii="Times New Roman" w:hAnsi="Times New Roman" w:cs="Times New Roman"/>
          <w:sz w:val="30"/>
          <w:szCs w:val="30"/>
        </w:rPr>
        <w:t>клонить конкурсную документацию</w:t>
      </w:r>
      <w:r w:rsidR="00A16787" w:rsidRPr="000473D3">
        <w:rPr>
          <w:rFonts w:ascii="Times New Roman" w:hAnsi="Times New Roman" w:cs="Times New Roman"/>
          <w:sz w:val="30"/>
          <w:szCs w:val="30"/>
        </w:rPr>
        <w:t xml:space="preserve"> СОНКО 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на стадии рассмотрения </w:t>
      </w:r>
      <w:r w:rsidR="00495832" w:rsidRPr="000473D3">
        <w:rPr>
          <w:rFonts w:ascii="Times New Roman" w:hAnsi="Times New Roman" w:cs="Times New Roman"/>
          <w:sz w:val="30"/>
          <w:szCs w:val="30"/>
        </w:rPr>
        <w:t>конкурсной документации СОНКО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95832" w:rsidRPr="000473D3">
        <w:rPr>
          <w:rFonts w:ascii="Times New Roman" w:hAnsi="Times New Roman" w:cs="Times New Roman"/>
          <w:sz w:val="30"/>
          <w:szCs w:val="30"/>
        </w:rPr>
        <w:t xml:space="preserve"> на предмет их соответствия требованиям, установленным пунктом 23 настоящего Положения</w:t>
      </w:r>
      <w:r w:rsidR="00ED3053" w:rsidRPr="000473D3">
        <w:rPr>
          <w:rFonts w:ascii="Times New Roman" w:hAnsi="Times New Roman" w:cs="Times New Roman"/>
          <w:sz w:val="30"/>
          <w:szCs w:val="30"/>
        </w:rPr>
        <w:t xml:space="preserve">, </w:t>
      </w:r>
      <w:r w:rsidR="00A812AF" w:rsidRPr="000473D3">
        <w:rPr>
          <w:rFonts w:ascii="Times New Roman" w:hAnsi="Times New Roman" w:cs="Times New Roman"/>
          <w:sz w:val="30"/>
          <w:szCs w:val="30"/>
        </w:rPr>
        <w:t>в  случа</w:t>
      </w:r>
      <w:r w:rsidR="008F64BE" w:rsidRPr="000473D3">
        <w:rPr>
          <w:rFonts w:ascii="Times New Roman" w:hAnsi="Times New Roman" w:cs="Times New Roman"/>
          <w:sz w:val="30"/>
          <w:szCs w:val="30"/>
        </w:rPr>
        <w:t>ях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:  </w:t>
      </w:r>
    </w:p>
    <w:p w:rsidR="00A16787" w:rsidRPr="000473D3" w:rsidRDefault="00A16787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1) </w:t>
      </w:r>
      <w:r w:rsidR="00EA5B74" w:rsidRPr="000473D3">
        <w:rPr>
          <w:rFonts w:ascii="Times New Roman" w:hAnsi="Times New Roman" w:cs="Times New Roman"/>
          <w:sz w:val="30"/>
          <w:szCs w:val="30"/>
        </w:rPr>
        <w:t>СОНКО</w:t>
      </w:r>
      <w:r w:rsidRPr="000473D3">
        <w:rPr>
          <w:rFonts w:ascii="Times New Roman" w:hAnsi="Times New Roman" w:cs="Times New Roman"/>
          <w:sz w:val="30"/>
          <w:szCs w:val="30"/>
        </w:rPr>
        <w:t xml:space="preserve"> не соответствует требованиям к участникам конкур</w:t>
      </w:r>
      <w:r w:rsidRPr="000473D3">
        <w:rPr>
          <w:rFonts w:ascii="Times New Roman" w:hAnsi="Times New Roman" w:cs="Times New Roman"/>
          <w:sz w:val="30"/>
          <w:szCs w:val="30"/>
        </w:rPr>
        <w:t>с</w:t>
      </w:r>
      <w:r w:rsidR="007556A6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установленным настоящим Положением;</w:t>
      </w:r>
    </w:p>
    <w:p w:rsidR="00A16787" w:rsidRPr="000473D3" w:rsidRDefault="00A16787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2) представленная конкурсная документация не соответствует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требованиям, установленным настоящим Положением;</w:t>
      </w:r>
    </w:p>
    <w:p w:rsidR="00A16787" w:rsidRPr="000473D3" w:rsidRDefault="00A16787" w:rsidP="006C2759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3) представленная информация недостоверна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, </w:t>
      </w:r>
      <w:r w:rsidR="00ED3053" w:rsidRPr="000473D3">
        <w:rPr>
          <w:rFonts w:ascii="Times New Roman" w:hAnsi="Times New Roman" w:cs="Times New Roman"/>
          <w:sz w:val="30"/>
          <w:szCs w:val="30"/>
        </w:rPr>
        <w:t>в том числе инфо</w:t>
      </w:r>
      <w:r w:rsidR="00ED3053" w:rsidRPr="000473D3">
        <w:rPr>
          <w:rFonts w:ascii="Times New Roman" w:hAnsi="Times New Roman" w:cs="Times New Roman"/>
          <w:sz w:val="30"/>
          <w:szCs w:val="30"/>
        </w:rPr>
        <w:t>р</w:t>
      </w:r>
      <w:r w:rsidR="00ED3053" w:rsidRPr="000473D3">
        <w:rPr>
          <w:rFonts w:ascii="Times New Roman" w:hAnsi="Times New Roman" w:cs="Times New Roman"/>
          <w:sz w:val="30"/>
          <w:szCs w:val="30"/>
        </w:rPr>
        <w:t>мация</w:t>
      </w:r>
      <w:r w:rsidR="006C2759">
        <w:rPr>
          <w:rFonts w:ascii="Times New Roman" w:hAnsi="Times New Roman" w:cs="Times New Roman"/>
          <w:sz w:val="30"/>
          <w:szCs w:val="30"/>
        </w:rPr>
        <w:t xml:space="preserve"> о место</w:t>
      </w:r>
      <w:r w:rsidR="00AF7C41" w:rsidRPr="000473D3">
        <w:rPr>
          <w:rFonts w:ascii="Times New Roman" w:hAnsi="Times New Roman" w:cs="Times New Roman"/>
          <w:sz w:val="30"/>
          <w:szCs w:val="30"/>
        </w:rPr>
        <w:t>нахождени</w:t>
      </w:r>
      <w:r w:rsidR="006C2759">
        <w:rPr>
          <w:rFonts w:ascii="Times New Roman" w:hAnsi="Times New Roman" w:cs="Times New Roman"/>
          <w:sz w:val="30"/>
          <w:szCs w:val="30"/>
        </w:rPr>
        <w:t>и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 и адресе юридического лица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A16787" w:rsidRPr="000473D3" w:rsidRDefault="00A16787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4) конк</w:t>
      </w:r>
      <w:r w:rsidR="00267AAF" w:rsidRPr="000473D3">
        <w:rPr>
          <w:rFonts w:ascii="Times New Roman" w:hAnsi="Times New Roman" w:cs="Times New Roman"/>
          <w:sz w:val="30"/>
          <w:szCs w:val="30"/>
        </w:rPr>
        <w:t>урсная документация поступила в организационно-правово</w:t>
      </w:r>
      <w:r w:rsidR="006C2759">
        <w:rPr>
          <w:rFonts w:ascii="Times New Roman" w:hAnsi="Times New Roman" w:cs="Times New Roman"/>
          <w:sz w:val="30"/>
          <w:szCs w:val="30"/>
        </w:rPr>
        <w:t>й</w:t>
      </w:r>
      <w:r w:rsidR="00267AAF" w:rsidRPr="000473D3">
        <w:rPr>
          <w:rFonts w:ascii="Times New Roman" w:hAnsi="Times New Roman" w:cs="Times New Roman"/>
          <w:sz w:val="30"/>
          <w:szCs w:val="30"/>
        </w:rPr>
        <w:t xml:space="preserve"> отдел Управления делами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EA5B74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5A41AE" w:rsidRPr="000473D3">
        <w:rPr>
          <w:rFonts w:ascii="Times New Roman" w:hAnsi="Times New Roman" w:cs="Times New Roman"/>
          <w:sz w:val="30"/>
          <w:szCs w:val="30"/>
        </w:rPr>
        <w:t xml:space="preserve">даты </w:t>
      </w:r>
      <w:r w:rsidRPr="000473D3">
        <w:rPr>
          <w:rFonts w:ascii="Times New Roman" w:hAnsi="Times New Roman" w:cs="Times New Roman"/>
          <w:sz w:val="30"/>
          <w:szCs w:val="30"/>
        </w:rPr>
        <w:t>окончания срока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приема конкурсной документации (в том числе по почте).</w:t>
      </w:r>
    </w:p>
    <w:p w:rsidR="00A812AF" w:rsidRPr="000473D3" w:rsidRDefault="00EB25B9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Н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е может являться основанием для </w:t>
      </w:r>
      <w:r w:rsidR="008F64BE" w:rsidRPr="000473D3">
        <w:rPr>
          <w:rFonts w:ascii="Times New Roman" w:hAnsi="Times New Roman" w:cs="Times New Roman"/>
          <w:sz w:val="30"/>
          <w:szCs w:val="30"/>
        </w:rPr>
        <w:t>отклонения от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 участи</w:t>
      </w:r>
      <w:r w:rsidR="008F64BE" w:rsidRPr="000473D3">
        <w:rPr>
          <w:rFonts w:ascii="Times New Roman" w:hAnsi="Times New Roman" w:cs="Times New Roman"/>
          <w:sz w:val="30"/>
          <w:szCs w:val="30"/>
        </w:rPr>
        <w:t>я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 в </w:t>
      </w:r>
      <w:r w:rsidR="00A16787" w:rsidRPr="000473D3">
        <w:rPr>
          <w:rFonts w:ascii="Times New Roman" w:hAnsi="Times New Roman" w:cs="Times New Roman"/>
          <w:sz w:val="30"/>
          <w:szCs w:val="30"/>
        </w:rPr>
        <w:t>ко</w:t>
      </w:r>
      <w:r w:rsidR="00A16787" w:rsidRPr="000473D3">
        <w:rPr>
          <w:rFonts w:ascii="Times New Roman" w:hAnsi="Times New Roman" w:cs="Times New Roman"/>
          <w:sz w:val="30"/>
          <w:szCs w:val="30"/>
        </w:rPr>
        <w:t>н</w:t>
      </w:r>
      <w:r w:rsidR="00A16787" w:rsidRPr="000473D3">
        <w:rPr>
          <w:rFonts w:ascii="Times New Roman" w:hAnsi="Times New Roman" w:cs="Times New Roman"/>
          <w:sz w:val="30"/>
          <w:szCs w:val="30"/>
        </w:rPr>
        <w:t xml:space="preserve">курсном </w:t>
      </w:r>
      <w:r w:rsidR="008F64BE" w:rsidRPr="000473D3">
        <w:rPr>
          <w:rFonts w:ascii="Times New Roman" w:hAnsi="Times New Roman" w:cs="Times New Roman"/>
          <w:sz w:val="30"/>
          <w:szCs w:val="30"/>
        </w:rPr>
        <w:t xml:space="preserve">отборе 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наличие в документах конкурсной документации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описок, опечаток, орфографических и арифметических ошибок,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за исключением случаев, когда такие ошибки имеют существенное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812AF" w:rsidRPr="000473D3">
        <w:rPr>
          <w:rFonts w:ascii="Times New Roman" w:hAnsi="Times New Roman" w:cs="Times New Roman"/>
          <w:sz w:val="30"/>
          <w:szCs w:val="30"/>
        </w:rPr>
        <w:t>значение для оценки содержания представленных документов.</w:t>
      </w:r>
    </w:p>
    <w:p w:rsidR="00A812AF" w:rsidRPr="000473D3" w:rsidRDefault="00C3732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27</w:t>
      </w:r>
      <w:r w:rsidR="00EB25B9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Департамент не направляет уведомления </w:t>
      </w:r>
      <w:r w:rsidR="00A16787" w:rsidRPr="000473D3">
        <w:rPr>
          <w:rFonts w:ascii="Times New Roman" w:hAnsi="Times New Roman" w:cs="Times New Roman"/>
          <w:sz w:val="30"/>
          <w:szCs w:val="30"/>
        </w:rPr>
        <w:t>СОНКО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gramStart"/>
      <w:r w:rsidR="00A812AF" w:rsidRPr="000473D3">
        <w:rPr>
          <w:rFonts w:ascii="Times New Roman" w:hAnsi="Times New Roman" w:cs="Times New Roman"/>
          <w:sz w:val="30"/>
          <w:szCs w:val="30"/>
        </w:rPr>
        <w:t>доп</w:t>
      </w:r>
      <w:r w:rsidR="00A812AF" w:rsidRPr="000473D3">
        <w:rPr>
          <w:rFonts w:ascii="Times New Roman" w:hAnsi="Times New Roman" w:cs="Times New Roman"/>
          <w:sz w:val="30"/>
          <w:szCs w:val="30"/>
        </w:rPr>
        <w:t>у</w:t>
      </w:r>
      <w:r w:rsidR="00A812AF" w:rsidRPr="000473D3">
        <w:rPr>
          <w:rFonts w:ascii="Times New Roman" w:hAnsi="Times New Roman" w:cs="Times New Roman"/>
          <w:sz w:val="30"/>
          <w:szCs w:val="30"/>
        </w:rPr>
        <w:t>щенным</w:t>
      </w:r>
      <w:proofErr w:type="gramEnd"/>
      <w:r w:rsidR="00A812AF" w:rsidRPr="000473D3">
        <w:rPr>
          <w:rFonts w:ascii="Times New Roman" w:hAnsi="Times New Roman" w:cs="Times New Roman"/>
          <w:sz w:val="30"/>
          <w:szCs w:val="30"/>
        </w:rPr>
        <w:t xml:space="preserve"> к участию в </w:t>
      </w:r>
      <w:r w:rsidR="00A16787" w:rsidRPr="000473D3">
        <w:rPr>
          <w:rFonts w:ascii="Times New Roman" w:hAnsi="Times New Roman" w:cs="Times New Roman"/>
          <w:sz w:val="30"/>
          <w:szCs w:val="30"/>
        </w:rPr>
        <w:t>конкурсном отборе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, и уведомления о результатах рассмотрения конкурсной документации </w:t>
      </w:r>
      <w:r w:rsidR="008F64BE" w:rsidRPr="000473D3">
        <w:rPr>
          <w:rFonts w:ascii="Times New Roman" w:hAnsi="Times New Roman" w:cs="Times New Roman"/>
          <w:sz w:val="30"/>
          <w:szCs w:val="30"/>
        </w:rPr>
        <w:t>участников отбора</w:t>
      </w:r>
      <w:r w:rsidR="00A812AF" w:rsidRPr="000473D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F64BE" w:rsidRPr="000473D3">
        <w:rPr>
          <w:rFonts w:ascii="Times New Roman" w:hAnsi="Times New Roman" w:cs="Times New Roman"/>
          <w:sz w:val="30"/>
          <w:szCs w:val="30"/>
        </w:rPr>
        <w:t>допу</w:t>
      </w:r>
      <w:proofErr w:type="spellEnd"/>
      <w:r w:rsidR="00876A86">
        <w:rPr>
          <w:rFonts w:ascii="Times New Roman" w:hAnsi="Times New Roman" w:cs="Times New Roman"/>
          <w:sz w:val="30"/>
          <w:szCs w:val="30"/>
        </w:rPr>
        <w:t>-</w:t>
      </w:r>
      <w:r w:rsidR="008F64BE" w:rsidRPr="000473D3">
        <w:rPr>
          <w:rFonts w:ascii="Times New Roman" w:hAnsi="Times New Roman" w:cs="Times New Roman"/>
          <w:sz w:val="30"/>
          <w:szCs w:val="30"/>
        </w:rPr>
        <w:t>щенны</w:t>
      </w:r>
      <w:r w:rsidR="006C2759">
        <w:rPr>
          <w:rFonts w:ascii="Times New Roman" w:hAnsi="Times New Roman" w:cs="Times New Roman"/>
          <w:sz w:val="30"/>
          <w:szCs w:val="30"/>
        </w:rPr>
        <w:t>х</w:t>
      </w:r>
      <w:r w:rsidR="008F64BE" w:rsidRPr="000473D3">
        <w:rPr>
          <w:rFonts w:ascii="Times New Roman" w:hAnsi="Times New Roman" w:cs="Times New Roman"/>
          <w:sz w:val="30"/>
          <w:szCs w:val="30"/>
        </w:rPr>
        <w:t xml:space="preserve"> к </w:t>
      </w:r>
      <w:r w:rsidRPr="000473D3">
        <w:rPr>
          <w:rFonts w:ascii="Times New Roman" w:hAnsi="Times New Roman" w:cs="Times New Roman"/>
          <w:sz w:val="30"/>
          <w:szCs w:val="30"/>
        </w:rPr>
        <w:t xml:space="preserve">конкурсному </w:t>
      </w:r>
      <w:r w:rsidR="008F64BE" w:rsidRPr="000473D3">
        <w:rPr>
          <w:rFonts w:ascii="Times New Roman" w:hAnsi="Times New Roman" w:cs="Times New Roman"/>
          <w:sz w:val="30"/>
          <w:szCs w:val="30"/>
        </w:rPr>
        <w:t>отбору</w:t>
      </w:r>
      <w:r w:rsidR="00A812AF" w:rsidRPr="000473D3">
        <w:rPr>
          <w:rFonts w:ascii="Times New Roman" w:hAnsi="Times New Roman" w:cs="Times New Roman"/>
          <w:sz w:val="30"/>
          <w:szCs w:val="30"/>
        </w:rPr>
        <w:t>.</w:t>
      </w:r>
    </w:p>
    <w:p w:rsidR="00A16787" w:rsidRPr="000473D3" w:rsidRDefault="00C3732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28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ED3053" w:rsidRPr="000473D3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BE1D7D" w:rsidRPr="000473D3">
        <w:rPr>
          <w:rFonts w:ascii="Times New Roman" w:hAnsi="Times New Roman" w:cs="Times New Roman"/>
          <w:sz w:val="30"/>
          <w:szCs w:val="30"/>
        </w:rPr>
        <w:t>участн</w:t>
      </w:r>
      <w:r w:rsidR="00AF7C41" w:rsidRPr="000473D3">
        <w:rPr>
          <w:rFonts w:ascii="Times New Roman" w:hAnsi="Times New Roman" w:cs="Times New Roman"/>
          <w:sz w:val="30"/>
          <w:szCs w:val="30"/>
        </w:rPr>
        <w:t xml:space="preserve">иков конкурного отбора </w:t>
      </w:r>
      <w:r w:rsidR="00ED3053" w:rsidRPr="000473D3">
        <w:rPr>
          <w:rFonts w:ascii="Times New Roman" w:hAnsi="Times New Roman" w:cs="Times New Roman"/>
          <w:sz w:val="30"/>
          <w:szCs w:val="30"/>
        </w:rPr>
        <w:t>направляю</w:t>
      </w:r>
      <w:r w:rsidR="00BE1D7D" w:rsidRPr="000473D3">
        <w:rPr>
          <w:rFonts w:ascii="Times New Roman" w:hAnsi="Times New Roman" w:cs="Times New Roman"/>
          <w:sz w:val="30"/>
          <w:szCs w:val="30"/>
        </w:rPr>
        <w:t>тся Департ</w:t>
      </w:r>
      <w:r w:rsidR="00BE1D7D" w:rsidRPr="000473D3">
        <w:rPr>
          <w:rFonts w:ascii="Times New Roman" w:hAnsi="Times New Roman" w:cs="Times New Roman"/>
          <w:sz w:val="30"/>
          <w:szCs w:val="30"/>
        </w:rPr>
        <w:t>а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ментом членам конкурсной комиссии для </w:t>
      </w:r>
      <w:r w:rsidR="00ED3053" w:rsidRPr="000473D3">
        <w:rPr>
          <w:rFonts w:ascii="Times New Roman" w:hAnsi="Times New Roman" w:cs="Times New Roman"/>
          <w:sz w:val="30"/>
          <w:szCs w:val="30"/>
        </w:rPr>
        <w:t xml:space="preserve">их оценки </w:t>
      </w:r>
      <w:r w:rsidR="00BE1D7D" w:rsidRPr="000473D3">
        <w:rPr>
          <w:rFonts w:ascii="Times New Roman" w:hAnsi="Times New Roman" w:cs="Times New Roman"/>
          <w:sz w:val="30"/>
          <w:szCs w:val="30"/>
        </w:rPr>
        <w:t>и заполнения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1D7D" w:rsidRPr="000473D3">
        <w:rPr>
          <w:rFonts w:ascii="Times New Roman" w:hAnsi="Times New Roman" w:cs="Times New Roman"/>
          <w:sz w:val="30"/>
          <w:szCs w:val="30"/>
        </w:rPr>
        <w:t xml:space="preserve"> экспертных заключений по форме согласно прил</w:t>
      </w:r>
      <w:r w:rsidR="007556A6" w:rsidRPr="000473D3">
        <w:rPr>
          <w:rFonts w:ascii="Times New Roman" w:hAnsi="Times New Roman" w:cs="Times New Roman"/>
          <w:sz w:val="30"/>
          <w:szCs w:val="30"/>
        </w:rPr>
        <w:t>ожению 2 к настоящ</w:t>
      </w:r>
      <w:r w:rsidR="007556A6" w:rsidRPr="000473D3">
        <w:rPr>
          <w:rFonts w:ascii="Times New Roman" w:hAnsi="Times New Roman" w:cs="Times New Roman"/>
          <w:sz w:val="30"/>
          <w:szCs w:val="30"/>
        </w:rPr>
        <w:t>е</w:t>
      </w:r>
      <w:r w:rsidR="006C2759">
        <w:rPr>
          <w:rFonts w:ascii="Times New Roman" w:hAnsi="Times New Roman" w:cs="Times New Roman"/>
          <w:sz w:val="30"/>
          <w:szCs w:val="30"/>
        </w:rPr>
        <w:t>му Положению</w:t>
      </w:r>
      <w:r w:rsidR="007556A6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1931E1" w:rsidRPr="000473D3">
        <w:rPr>
          <w:rFonts w:ascii="Times New Roman" w:hAnsi="Times New Roman" w:cs="Times New Roman"/>
          <w:sz w:val="30"/>
          <w:szCs w:val="30"/>
        </w:rPr>
        <w:t xml:space="preserve">в </w:t>
      </w:r>
      <w:r w:rsidR="007556A6" w:rsidRPr="000473D3">
        <w:rPr>
          <w:rFonts w:ascii="Times New Roman" w:hAnsi="Times New Roman" w:cs="Times New Roman"/>
          <w:sz w:val="30"/>
          <w:szCs w:val="30"/>
        </w:rPr>
        <w:t xml:space="preserve">срок не позднее </w:t>
      </w:r>
      <w:r w:rsidR="00D44DBA" w:rsidRPr="000473D3">
        <w:rPr>
          <w:rFonts w:ascii="Times New Roman" w:hAnsi="Times New Roman" w:cs="Times New Roman"/>
          <w:sz w:val="30"/>
          <w:szCs w:val="30"/>
        </w:rPr>
        <w:t>трех</w:t>
      </w:r>
      <w:r w:rsidR="007556A6" w:rsidRPr="000473D3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proofErr w:type="gramStart"/>
      <w:r w:rsidR="007556A6" w:rsidRPr="000473D3">
        <w:rPr>
          <w:rFonts w:ascii="Times New Roman" w:hAnsi="Times New Roman" w:cs="Times New Roman"/>
          <w:sz w:val="30"/>
          <w:szCs w:val="30"/>
        </w:rPr>
        <w:t>с даты утве</w:t>
      </w:r>
      <w:r w:rsidR="007556A6" w:rsidRPr="000473D3">
        <w:rPr>
          <w:rFonts w:ascii="Times New Roman" w:hAnsi="Times New Roman" w:cs="Times New Roman"/>
          <w:sz w:val="30"/>
          <w:szCs w:val="30"/>
        </w:rPr>
        <w:t>р</w:t>
      </w:r>
      <w:r w:rsidR="007556A6" w:rsidRPr="000473D3">
        <w:rPr>
          <w:rFonts w:ascii="Times New Roman" w:hAnsi="Times New Roman" w:cs="Times New Roman"/>
          <w:sz w:val="30"/>
          <w:szCs w:val="30"/>
        </w:rPr>
        <w:t>ждения</w:t>
      </w:r>
      <w:proofErr w:type="gramEnd"/>
      <w:r w:rsidR="007556A6" w:rsidRPr="000473D3">
        <w:rPr>
          <w:rFonts w:ascii="Times New Roman" w:hAnsi="Times New Roman" w:cs="Times New Roman"/>
          <w:sz w:val="30"/>
          <w:szCs w:val="30"/>
        </w:rPr>
        <w:t xml:space="preserve"> перечня</w:t>
      </w:r>
      <w:r w:rsidR="006C2759">
        <w:rPr>
          <w:rFonts w:ascii="Times New Roman" w:hAnsi="Times New Roman" w:cs="Times New Roman"/>
          <w:sz w:val="30"/>
          <w:szCs w:val="30"/>
        </w:rPr>
        <w:t xml:space="preserve"> СОНКО, признанных участниками </w:t>
      </w:r>
      <w:r w:rsidR="007556A6" w:rsidRPr="000473D3">
        <w:rPr>
          <w:rFonts w:ascii="Times New Roman" w:hAnsi="Times New Roman" w:cs="Times New Roman"/>
          <w:sz w:val="30"/>
          <w:szCs w:val="30"/>
        </w:rPr>
        <w:t>конкурсного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556A6" w:rsidRPr="000473D3">
        <w:rPr>
          <w:rFonts w:ascii="Times New Roman" w:hAnsi="Times New Roman" w:cs="Times New Roman"/>
          <w:sz w:val="30"/>
          <w:szCs w:val="30"/>
        </w:rPr>
        <w:t xml:space="preserve"> отбора. </w:t>
      </w:r>
    </w:p>
    <w:p w:rsidR="00885377" w:rsidRPr="000473D3" w:rsidRDefault="00C3732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29</w:t>
      </w:r>
      <w:r w:rsidR="00885377" w:rsidRPr="000473D3">
        <w:rPr>
          <w:rFonts w:ascii="Times New Roman" w:hAnsi="Times New Roman" w:cs="Times New Roman"/>
          <w:sz w:val="30"/>
          <w:szCs w:val="30"/>
        </w:rPr>
        <w:t>. Конкурсная комиссия формируется и осуществляет деятел</w:t>
      </w:r>
      <w:r w:rsidR="00885377" w:rsidRPr="000473D3">
        <w:rPr>
          <w:rFonts w:ascii="Times New Roman" w:hAnsi="Times New Roman" w:cs="Times New Roman"/>
          <w:sz w:val="30"/>
          <w:szCs w:val="30"/>
        </w:rPr>
        <w:t>ь</w:t>
      </w:r>
      <w:r w:rsidR="00885377" w:rsidRPr="000473D3">
        <w:rPr>
          <w:rFonts w:ascii="Times New Roman" w:hAnsi="Times New Roman" w:cs="Times New Roman"/>
          <w:sz w:val="30"/>
          <w:szCs w:val="30"/>
        </w:rPr>
        <w:t xml:space="preserve">ность в соответствии с Положением </w:t>
      </w:r>
      <w:r w:rsidR="006C2759">
        <w:rPr>
          <w:rFonts w:ascii="Times New Roman" w:hAnsi="Times New Roman" w:cs="Times New Roman"/>
          <w:sz w:val="30"/>
          <w:szCs w:val="30"/>
        </w:rPr>
        <w:t xml:space="preserve">о конкурсной </w:t>
      </w:r>
      <w:r w:rsidR="00C62DB2">
        <w:rPr>
          <w:rFonts w:ascii="Times New Roman" w:hAnsi="Times New Roman" w:cs="Times New Roman"/>
          <w:sz w:val="30"/>
          <w:szCs w:val="30"/>
        </w:rPr>
        <w:t xml:space="preserve">комиссии </w:t>
      </w:r>
      <w:r w:rsidR="006C2759">
        <w:rPr>
          <w:rFonts w:ascii="Times New Roman" w:hAnsi="Times New Roman" w:cs="Times New Roman"/>
          <w:sz w:val="30"/>
          <w:szCs w:val="30"/>
        </w:rPr>
        <w:t>по отбору социальных проектов для предоставления субсидии социально ориент</w:t>
      </w:r>
      <w:r w:rsidR="006C2759">
        <w:rPr>
          <w:rFonts w:ascii="Times New Roman" w:hAnsi="Times New Roman" w:cs="Times New Roman"/>
          <w:sz w:val="30"/>
          <w:szCs w:val="30"/>
        </w:rPr>
        <w:t>и</w:t>
      </w:r>
      <w:r w:rsidR="006C2759">
        <w:rPr>
          <w:rFonts w:ascii="Times New Roman" w:hAnsi="Times New Roman" w:cs="Times New Roman"/>
          <w:sz w:val="30"/>
          <w:szCs w:val="30"/>
        </w:rPr>
        <w:t>рованным некоммерческим организациям</w:t>
      </w:r>
      <w:r w:rsidR="00C62DB2">
        <w:rPr>
          <w:rFonts w:ascii="Times New Roman" w:hAnsi="Times New Roman" w:cs="Times New Roman"/>
          <w:sz w:val="30"/>
          <w:szCs w:val="30"/>
        </w:rPr>
        <w:t>,</w:t>
      </w:r>
      <w:r w:rsidR="006C2759">
        <w:rPr>
          <w:rFonts w:ascii="Times New Roman" w:hAnsi="Times New Roman" w:cs="Times New Roman"/>
          <w:sz w:val="30"/>
          <w:szCs w:val="30"/>
        </w:rPr>
        <w:t xml:space="preserve"> не являющимся госуда</w:t>
      </w:r>
      <w:r w:rsidR="006C2759">
        <w:rPr>
          <w:rFonts w:ascii="Times New Roman" w:hAnsi="Times New Roman" w:cs="Times New Roman"/>
          <w:sz w:val="30"/>
          <w:szCs w:val="30"/>
        </w:rPr>
        <w:t>р</w:t>
      </w:r>
      <w:r w:rsidR="006C2759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</w:t>
      </w:r>
      <w:r w:rsidR="00C62DB2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части затрат, связанных </w:t>
      </w:r>
      <w:r w:rsidR="006C2759">
        <w:rPr>
          <w:rFonts w:ascii="Times New Roman" w:hAnsi="Times New Roman" w:cs="Times New Roman"/>
          <w:sz w:val="30"/>
          <w:szCs w:val="30"/>
        </w:rPr>
        <w:t xml:space="preserve">с реализацией </w:t>
      </w:r>
      <w:proofErr w:type="spellStart"/>
      <w:r w:rsidR="006C2759">
        <w:rPr>
          <w:rFonts w:ascii="Times New Roman" w:hAnsi="Times New Roman" w:cs="Times New Roman"/>
          <w:sz w:val="30"/>
          <w:szCs w:val="30"/>
        </w:rPr>
        <w:t>социал</w:t>
      </w:r>
      <w:proofErr w:type="gramStart"/>
      <w:r w:rsidR="006C2759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="00C62DB2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C62DB2">
        <w:rPr>
          <w:rFonts w:ascii="Times New Roman" w:hAnsi="Times New Roman" w:cs="Times New Roman"/>
          <w:sz w:val="30"/>
          <w:szCs w:val="30"/>
        </w:rPr>
        <w:t xml:space="preserve">                       </w:t>
      </w:r>
      <w:proofErr w:type="spellStart"/>
      <w:r w:rsidR="006C2759">
        <w:rPr>
          <w:rFonts w:ascii="Times New Roman" w:hAnsi="Times New Roman" w:cs="Times New Roman"/>
          <w:sz w:val="30"/>
          <w:szCs w:val="30"/>
        </w:rPr>
        <w:t>ных</w:t>
      </w:r>
      <w:proofErr w:type="spellEnd"/>
      <w:r w:rsidR="006C2759">
        <w:rPr>
          <w:rFonts w:ascii="Times New Roman" w:hAnsi="Times New Roman" w:cs="Times New Roman"/>
          <w:sz w:val="30"/>
          <w:szCs w:val="30"/>
        </w:rPr>
        <w:t xml:space="preserve"> проектов, на основании конкурсного отбора проектов </w:t>
      </w:r>
      <w:r w:rsidR="00885377" w:rsidRPr="000473D3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2C021E" w:rsidRPr="000473D3">
        <w:rPr>
          <w:rFonts w:ascii="Times New Roman" w:hAnsi="Times New Roman" w:cs="Times New Roman"/>
          <w:sz w:val="30"/>
          <w:szCs w:val="30"/>
        </w:rPr>
        <w:t xml:space="preserve">3 </w:t>
      </w:r>
      <w:r w:rsidR="00885377" w:rsidRPr="000473D3">
        <w:rPr>
          <w:rFonts w:ascii="Times New Roman" w:hAnsi="Times New Roman" w:cs="Times New Roman"/>
          <w:sz w:val="30"/>
          <w:szCs w:val="30"/>
        </w:rPr>
        <w:t>к настоящему Положению.</w:t>
      </w:r>
    </w:p>
    <w:p w:rsidR="00885377" w:rsidRPr="000473D3" w:rsidRDefault="00C3732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30</w:t>
      </w:r>
      <w:r w:rsidR="00885377" w:rsidRPr="000473D3">
        <w:rPr>
          <w:rFonts w:ascii="Times New Roman" w:hAnsi="Times New Roman" w:cs="Times New Roman"/>
          <w:sz w:val="30"/>
          <w:szCs w:val="30"/>
        </w:rPr>
        <w:t>. Конкурсная комиссия определяет победителей конкурс</w:t>
      </w:r>
      <w:r w:rsidR="00DD29F5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="00885377" w:rsidRPr="000473D3">
        <w:rPr>
          <w:rFonts w:ascii="Times New Roman" w:hAnsi="Times New Roman" w:cs="Times New Roman"/>
          <w:sz w:val="30"/>
          <w:szCs w:val="30"/>
        </w:rPr>
        <w:t xml:space="preserve"> по следующим критериям:</w:t>
      </w:r>
    </w:p>
    <w:p w:rsidR="00885377" w:rsidRPr="000473D3" w:rsidRDefault="00885377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DF7F0A" w:rsidRPr="000473D3">
        <w:rPr>
          <w:rFonts w:ascii="Times New Roman" w:hAnsi="Times New Roman" w:cs="Times New Roman"/>
          <w:sz w:val="30"/>
          <w:szCs w:val="30"/>
        </w:rPr>
        <w:t xml:space="preserve">опыта работы, </w:t>
      </w:r>
      <w:r w:rsidRPr="000473D3">
        <w:rPr>
          <w:rFonts w:ascii="Times New Roman" w:hAnsi="Times New Roman" w:cs="Times New Roman"/>
          <w:sz w:val="30"/>
          <w:szCs w:val="30"/>
        </w:rPr>
        <w:t>профес</w:t>
      </w:r>
      <w:r w:rsidR="00DF7F0A" w:rsidRPr="000473D3">
        <w:rPr>
          <w:rFonts w:ascii="Times New Roman" w:hAnsi="Times New Roman" w:cs="Times New Roman"/>
          <w:sz w:val="30"/>
          <w:szCs w:val="30"/>
        </w:rPr>
        <w:t>сиональных знаний, квалификации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DF7F0A" w:rsidRPr="000473D3">
        <w:rPr>
          <w:rFonts w:ascii="Times New Roman" w:hAnsi="Times New Roman" w:cs="Times New Roman"/>
          <w:sz w:val="30"/>
          <w:szCs w:val="30"/>
        </w:rPr>
        <w:t>кадрового состава, необходим</w:t>
      </w:r>
      <w:r w:rsidR="00054D8F" w:rsidRPr="000473D3">
        <w:rPr>
          <w:rFonts w:ascii="Times New Roman" w:hAnsi="Times New Roman" w:cs="Times New Roman"/>
          <w:sz w:val="30"/>
          <w:szCs w:val="30"/>
        </w:rPr>
        <w:t>ых</w:t>
      </w:r>
      <w:r w:rsidR="00DF7F0A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BA445D" w:rsidRPr="000473D3">
        <w:rPr>
          <w:rFonts w:ascii="Times New Roman" w:hAnsi="Times New Roman" w:cs="Times New Roman"/>
          <w:sz w:val="30"/>
          <w:szCs w:val="30"/>
        </w:rPr>
        <w:t>для достижения цели</w:t>
      </w:r>
      <w:r w:rsidR="00C95A00" w:rsidRPr="000473D3">
        <w:rPr>
          <w:rFonts w:ascii="Times New Roman" w:hAnsi="Times New Roman" w:cs="Times New Roman"/>
          <w:sz w:val="30"/>
          <w:szCs w:val="30"/>
        </w:rPr>
        <w:t xml:space="preserve"> и задач с</w:t>
      </w:r>
      <w:r w:rsidRPr="000473D3">
        <w:rPr>
          <w:rFonts w:ascii="Times New Roman" w:hAnsi="Times New Roman" w:cs="Times New Roman"/>
          <w:sz w:val="30"/>
          <w:szCs w:val="30"/>
        </w:rPr>
        <w:t>оциал</w:t>
      </w:r>
      <w:r w:rsidRPr="000473D3">
        <w:rPr>
          <w:rFonts w:ascii="Times New Roman" w:hAnsi="Times New Roman" w:cs="Times New Roman"/>
          <w:sz w:val="30"/>
          <w:szCs w:val="30"/>
        </w:rPr>
        <w:t>ь</w:t>
      </w:r>
      <w:r w:rsidRPr="000473D3">
        <w:rPr>
          <w:rFonts w:ascii="Times New Roman" w:hAnsi="Times New Roman" w:cs="Times New Roman"/>
          <w:sz w:val="30"/>
          <w:szCs w:val="30"/>
        </w:rPr>
        <w:t>но</w:t>
      </w:r>
      <w:r w:rsidR="00C95A00" w:rsidRPr="000473D3">
        <w:rPr>
          <w:rFonts w:ascii="Times New Roman" w:hAnsi="Times New Roman" w:cs="Times New Roman"/>
          <w:sz w:val="30"/>
          <w:szCs w:val="30"/>
        </w:rPr>
        <w:t>го</w:t>
      </w:r>
      <w:r w:rsidRPr="000473D3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C95A00"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885377" w:rsidRPr="000473D3" w:rsidRDefault="00C95A00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наличие материально-технических ресурсов и оснащения</w:t>
      </w:r>
      <w:r w:rsidR="00BA445D" w:rsidRPr="000473D3">
        <w:rPr>
          <w:rFonts w:ascii="Times New Roman" w:hAnsi="Times New Roman" w:cs="Times New Roman"/>
          <w:sz w:val="30"/>
          <w:szCs w:val="30"/>
        </w:rPr>
        <w:t>, необх</w:t>
      </w:r>
      <w:r w:rsidR="00BA445D" w:rsidRPr="000473D3">
        <w:rPr>
          <w:rFonts w:ascii="Times New Roman" w:hAnsi="Times New Roman" w:cs="Times New Roman"/>
          <w:sz w:val="30"/>
          <w:szCs w:val="30"/>
        </w:rPr>
        <w:t>о</w:t>
      </w:r>
      <w:r w:rsidR="00BA445D" w:rsidRPr="000473D3">
        <w:rPr>
          <w:rFonts w:ascii="Times New Roman" w:hAnsi="Times New Roman" w:cs="Times New Roman"/>
          <w:sz w:val="30"/>
          <w:szCs w:val="30"/>
        </w:rPr>
        <w:t>дим</w:t>
      </w:r>
      <w:r w:rsidRPr="000473D3">
        <w:rPr>
          <w:rFonts w:ascii="Times New Roman" w:hAnsi="Times New Roman" w:cs="Times New Roman"/>
          <w:sz w:val="30"/>
          <w:szCs w:val="30"/>
        </w:rPr>
        <w:t>ых</w:t>
      </w:r>
      <w:r w:rsidR="00BA445D" w:rsidRPr="000473D3">
        <w:rPr>
          <w:rFonts w:ascii="Times New Roman" w:hAnsi="Times New Roman" w:cs="Times New Roman"/>
          <w:sz w:val="30"/>
          <w:szCs w:val="30"/>
        </w:rPr>
        <w:t xml:space="preserve"> для достижения цели</w:t>
      </w:r>
      <w:r w:rsidRPr="000473D3">
        <w:rPr>
          <w:rFonts w:ascii="Times New Roman" w:hAnsi="Times New Roman" w:cs="Times New Roman"/>
          <w:sz w:val="30"/>
          <w:szCs w:val="30"/>
        </w:rPr>
        <w:t xml:space="preserve"> и задач </w:t>
      </w:r>
      <w:r w:rsidR="00BA445D" w:rsidRPr="000473D3">
        <w:rPr>
          <w:rFonts w:ascii="Times New Roman" w:hAnsi="Times New Roman" w:cs="Times New Roman"/>
          <w:sz w:val="30"/>
          <w:szCs w:val="30"/>
        </w:rPr>
        <w:t>социально</w:t>
      </w:r>
      <w:r w:rsidRPr="000473D3">
        <w:rPr>
          <w:rFonts w:ascii="Times New Roman" w:hAnsi="Times New Roman" w:cs="Times New Roman"/>
          <w:sz w:val="30"/>
          <w:szCs w:val="30"/>
        </w:rPr>
        <w:t>го</w:t>
      </w:r>
      <w:r w:rsidR="00BA445D" w:rsidRPr="000473D3">
        <w:rPr>
          <w:rFonts w:ascii="Times New Roman" w:hAnsi="Times New Roman" w:cs="Times New Roman"/>
          <w:sz w:val="30"/>
          <w:szCs w:val="30"/>
        </w:rPr>
        <w:t xml:space="preserve"> проект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="00885377" w:rsidRPr="000473D3">
        <w:rPr>
          <w:rFonts w:ascii="Times New Roman" w:hAnsi="Times New Roman" w:cs="Times New Roman"/>
          <w:sz w:val="30"/>
          <w:szCs w:val="30"/>
        </w:rPr>
        <w:t>;</w:t>
      </w:r>
    </w:p>
    <w:p w:rsidR="00C95A00" w:rsidRPr="000473D3" w:rsidRDefault="00C95A00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054D8F" w:rsidRPr="000473D3">
        <w:rPr>
          <w:rFonts w:ascii="Times New Roman" w:hAnsi="Times New Roman" w:cs="Times New Roman"/>
          <w:sz w:val="30"/>
          <w:szCs w:val="30"/>
        </w:rPr>
        <w:t xml:space="preserve">конкретных и </w:t>
      </w:r>
      <w:r w:rsidRPr="000473D3">
        <w:rPr>
          <w:rFonts w:ascii="Times New Roman" w:hAnsi="Times New Roman" w:cs="Times New Roman"/>
          <w:sz w:val="30"/>
          <w:szCs w:val="30"/>
        </w:rPr>
        <w:t>измеримых результатов социального прое</w:t>
      </w:r>
      <w:r w:rsidRPr="000473D3">
        <w:rPr>
          <w:rFonts w:ascii="Times New Roman" w:hAnsi="Times New Roman" w:cs="Times New Roman"/>
          <w:sz w:val="30"/>
          <w:szCs w:val="30"/>
        </w:rPr>
        <w:t>к</w:t>
      </w:r>
      <w:r w:rsidRPr="000473D3">
        <w:rPr>
          <w:rFonts w:ascii="Times New Roman" w:hAnsi="Times New Roman" w:cs="Times New Roman"/>
          <w:sz w:val="30"/>
          <w:szCs w:val="30"/>
        </w:rPr>
        <w:t xml:space="preserve">та, </w:t>
      </w:r>
      <w:r w:rsidR="00054D8F" w:rsidRPr="000473D3">
        <w:rPr>
          <w:rFonts w:ascii="Times New Roman" w:hAnsi="Times New Roman" w:cs="Times New Roman"/>
          <w:sz w:val="30"/>
          <w:szCs w:val="30"/>
        </w:rPr>
        <w:t xml:space="preserve">механизма оценки результатов с указанием  </w:t>
      </w:r>
      <w:r w:rsidRPr="000473D3">
        <w:rPr>
          <w:rFonts w:ascii="Times New Roman" w:hAnsi="Times New Roman" w:cs="Times New Roman"/>
          <w:sz w:val="30"/>
          <w:szCs w:val="30"/>
        </w:rPr>
        <w:t>качественных и колич</w:t>
      </w:r>
      <w:r w:rsidRPr="000473D3">
        <w:rPr>
          <w:rFonts w:ascii="Times New Roman" w:hAnsi="Times New Roman" w:cs="Times New Roman"/>
          <w:sz w:val="30"/>
          <w:szCs w:val="30"/>
        </w:rPr>
        <w:t>е</w:t>
      </w:r>
      <w:r w:rsidRPr="000473D3">
        <w:rPr>
          <w:rFonts w:ascii="Times New Roman" w:hAnsi="Times New Roman" w:cs="Times New Roman"/>
          <w:sz w:val="30"/>
          <w:szCs w:val="30"/>
        </w:rPr>
        <w:t xml:space="preserve">ственных </w:t>
      </w:r>
      <w:r w:rsidR="00054D8F" w:rsidRPr="000473D3">
        <w:rPr>
          <w:rFonts w:ascii="Times New Roman" w:hAnsi="Times New Roman" w:cs="Times New Roman"/>
          <w:sz w:val="30"/>
          <w:szCs w:val="30"/>
        </w:rPr>
        <w:t>показателей;</w:t>
      </w:r>
    </w:p>
    <w:p w:rsidR="00054D8F" w:rsidRPr="000473D3" w:rsidRDefault="00885377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обоснованно</w:t>
      </w:r>
      <w:r w:rsidR="00054D8F" w:rsidRPr="000473D3">
        <w:rPr>
          <w:rFonts w:ascii="Times New Roman" w:hAnsi="Times New Roman" w:cs="Times New Roman"/>
          <w:sz w:val="30"/>
          <w:szCs w:val="30"/>
        </w:rPr>
        <w:t>сть бюджета социального проекта (соответствие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54D8F" w:rsidRPr="000473D3">
        <w:rPr>
          <w:rFonts w:ascii="Times New Roman" w:hAnsi="Times New Roman" w:cs="Times New Roman"/>
          <w:sz w:val="30"/>
          <w:szCs w:val="30"/>
        </w:rPr>
        <w:t xml:space="preserve"> объема расходов целям и задачам социального проекта, соотношение затрат и планируемых результатов</w:t>
      </w:r>
      <w:r w:rsidR="0086323D" w:rsidRPr="000473D3">
        <w:rPr>
          <w:rFonts w:ascii="Times New Roman" w:hAnsi="Times New Roman" w:cs="Times New Roman"/>
          <w:sz w:val="30"/>
          <w:szCs w:val="30"/>
        </w:rPr>
        <w:t>)</w:t>
      </w:r>
      <w:r w:rsidR="006E15B0" w:rsidRPr="000473D3">
        <w:rPr>
          <w:rFonts w:ascii="Times New Roman" w:hAnsi="Times New Roman" w:cs="Times New Roman"/>
          <w:sz w:val="30"/>
          <w:szCs w:val="30"/>
        </w:rPr>
        <w:t>;</w:t>
      </w:r>
      <w:r w:rsidR="00054D8F" w:rsidRPr="000473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5377" w:rsidRPr="000473D3" w:rsidRDefault="006E15B0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объем </w:t>
      </w:r>
      <w:r w:rsidR="00885377" w:rsidRPr="000473D3">
        <w:rPr>
          <w:rFonts w:ascii="Times New Roman" w:hAnsi="Times New Roman" w:cs="Times New Roman"/>
          <w:sz w:val="30"/>
          <w:szCs w:val="30"/>
        </w:rPr>
        <w:t>собственных и (или) привлеченных средств на реализацию социального проекта;</w:t>
      </w:r>
    </w:p>
    <w:p w:rsidR="00885377" w:rsidRPr="000473D3" w:rsidRDefault="006D6B9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наличие партнеров и их вклада в социальный проект;</w:t>
      </w:r>
      <w:r w:rsidR="00C95A00" w:rsidRPr="000473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5377" w:rsidRPr="000473D3" w:rsidRDefault="006D6B9D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адресность, ориентированность на конкретную</w:t>
      </w:r>
      <w:proofErr w:type="gramStart"/>
      <w:r w:rsidRPr="000473D3">
        <w:rPr>
          <w:rFonts w:ascii="Times New Roman" w:hAnsi="Times New Roman" w:cs="Times New Roman"/>
          <w:sz w:val="30"/>
          <w:szCs w:val="30"/>
        </w:rPr>
        <w:t xml:space="preserve"> (-</w:t>
      </w:r>
      <w:proofErr w:type="spellStart"/>
      <w:proofErr w:type="gramEnd"/>
      <w:r w:rsidRPr="000473D3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0473D3">
        <w:rPr>
          <w:rFonts w:ascii="Times New Roman" w:hAnsi="Times New Roman" w:cs="Times New Roman"/>
          <w:sz w:val="30"/>
          <w:szCs w:val="30"/>
        </w:rPr>
        <w:t>) группу (-ы) населения</w:t>
      </w:r>
      <w:r w:rsidR="00091008" w:rsidRPr="000473D3">
        <w:rPr>
          <w:rFonts w:ascii="Times New Roman" w:hAnsi="Times New Roman" w:cs="Times New Roman"/>
          <w:sz w:val="30"/>
          <w:szCs w:val="30"/>
        </w:rPr>
        <w:t>;</w:t>
      </w:r>
    </w:p>
    <w:p w:rsidR="00091008" w:rsidRPr="000473D3" w:rsidRDefault="00091008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наличие перспектив дальнейшего развития социального проекта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473D3">
        <w:rPr>
          <w:rFonts w:ascii="Times New Roman" w:hAnsi="Times New Roman" w:cs="Times New Roman"/>
          <w:sz w:val="30"/>
          <w:szCs w:val="30"/>
        </w:rPr>
        <w:t>и продолжения деятельности после окончания финансирования.</w:t>
      </w:r>
    </w:p>
    <w:p w:rsidR="00B570BE" w:rsidRPr="000473D3" w:rsidRDefault="00C3732D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31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. Члены конкурсной комиссии рассматривают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B570BE" w:rsidRPr="000473D3">
        <w:rPr>
          <w:rFonts w:ascii="Times New Roman" w:hAnsi="Times New Roman" w:cs="Times New Roman"/>
          <w:sz w:val="30"/>
          <w:szCs w:val="30"/>
        </w:rPr>
        <w:t>участников конкурного отбора в два этапа:</w:t>
      </w:r>
    </w:p>
    <w:p w:rsidR="00B570BE" w:rsidRPr="000473D3" w:rsidRDefault="00110AE6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первый этап </w:t>
      </w:r>
      <w:r w:rsidR="00876A86">
        <w:rPr>
          <w:rFonts w:ascii="Times New Roman" w:hAnsi="Times New Roman" w:cs="Times New Roman"/>
          <w:sz w:val="30"/>
          <w:szCs w:val="30"/>
        </w:rPr>
        <w:t>–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предварительное рассмотрение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и оценка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570BE" w:rsidRPr="000473D3">
        <w:rPr>
          <w:rFonts w:ascii="Times New Roman" w:hAnsi="Times New Roman" w:cs="Times New Roman"/>
          <w:sz w:val="30"/>
          <w:szCs w:val="30"/>
        </w:rPr>
        <w:t>их по балльной шкале, заполнение экспертного заключения по форме согласно приложению 2 к настоящему Положению;</w:t>
      </w:r>
    </w:p>
    <w:p w:rsidR="00B570BE" w:rsidRPr="000473D3" w:rsidRDefault="00876A86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–</w:t>
      </w:r>
      <w:r w:rsidR="00110AE6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рассмотрение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B570BE" w:rsidRPr="000473D3">
        <w:rPr>
          <w:rFonts w:ascii="Times New Roman" w:hAnsi="Times New Roman" w:cs="Times New Roman"/>
          <w:sz w:val="30"/>
          <w:szCs w:val="30"/>
        </w:rPr>
        <w:t>на итоговом заседании ко</w:t>
      </w:r>
      <w:r w:rsidR="00B570BE" w:rsidRPr="000473D3">
        <w:rPr>
          <w:rFonts w:ascii="Times New Roman" w:hAnsi="Times New Roman" w:cs="Times New Roman"/>
          <w:sz w:val="30"/>
          <w:szCs w:val="30"/>
        </w:rPr>
        <w:t>н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курсной комиссии, определение победителей и </w:t>
      </w:r>
      <w:r w:rsidR="007B18B5" w:rsidRPr="000473D3">
        <w:rPr>
          <w:rFonts w:ascii="Times New Roman" w:hAnsi="Times New Roman" w:cs="Times New Roman"/>
          <w:sz w:val="30"/>
          <w:szCs w:val="30"/>
        </w:rPr>
        <w:t xml:space="preserve">размеров </w:t>
      </w:r>
      <w:r w:rsidR="00B570BE" w:rsidRPr="000473D3">
        <w:rPr>
          <w:rFonts w:ascii="Times New Roman" w:hAnsi="Times New Roman" w:cs="Times New Roman"/>
          <w:sz w:val="30"/>
          <w:szCs w:val="30"/>
        </w:rPr>
        <w:t>предоставля</w:t>
      </w:r>
      <w:r w:rsidR="00B570BE" w:rsidRPr="000473D3">
        <w:rPr>
          <w:rFonts w:ascii="Times New Roman" w:hAnsi="Times New Roman" w:cs="Times New Roman"/>
          <w:sz w:val="30"/>
          <w:szCs w:val="30"/>
        </w:rPr>
        <w:t>е</w:t>
      </w:r>
      <w:r w:rsidR="00B570BE" w:rsidRPr="000473D3">
        <w:rPr>
          <w:rFonts w:ascii="Times New Roman" w:hAnsi="Times New Roman" w:cs="Times New Roman"/>
          <w:sz w:val="30"/>
          <w:szCs w:val="30"/>
        </w:rPr>
        <w:t>мых субсидий.</w:t>
      </w:r>
    </w:p>
    <w:p w:rsidR="00B570BE" w:rsidRPr="000473D3" w:rsidRDefault="00B570BE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Кажд</w:t>
      </w:r>
      <w:r w:rsidR="001154E8" w:rsidRPr="000473D3">
        <w:rPr>
          <w:rFonts w:ascii="Times New Roman" w:hAnsi="Times New Roman" w:cs="Times New Roman"/>
          <w:sz w:val="30"/>
          <w:szCs w:val="30"/>
        </w:rPr>
        <w:t>ая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заявка </w:t>
      </w:r>
      <w:r w:rsidRPr="000473D3">
        <w:rPr>
          <w:rFonts w:ascii="Times New Roman" w:hAnsi="Times New Roman" w:cs="Times New Roman"/>
          <w:sz w:val="30"/>
          <w:szCs w:val="30"/>
        </w:rPr>
        <w:t>получает не менее двух экспертных заключений членов конкурсной комиссии.</w:t>
      </w:r>
    </w:p>
    <w:p w:rsidR="00B570BE" w:rsidRPr="000473D3" w:rsidRDefault="00B570BE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1154E8" w:rsidRPr="000473D3">
        <w:rPr>
          <w:rFonts w:ascii="Times New Roman" w:hAnsi="Times New Roman" w:cs="Times New Roman"/>
          <w:sz w:val="30"/>
          <w:szCs w:val="30"/>
        </w:rPr>
        <w:t>2</w:t>
      </w:r>
      <w:r w:rsidRPr="000473D3">
        <w:rPr>
          <w:rFonts w:ascii="Times New Roman" w:hAnsi="Times New Roman" w:cs="Times New Roman"/>
          <w:sz w:val="30"/>
          <w:szCs w:val="30"/>
        </w:rPr>
        <w:t xml:space="preserve">. Члены конкурсной комиссии </w:t>
      </w:r>
      <w:proofErr w:type="gramStart"/>
      <w:r w:rsidRPr="000473D3">
        <w:rPr>
          <w:rFonts w:ascii="Times New Roman" w:hAnsi="Times New Roman" w:cs="Times New Roman"/>
          <w:sz w:val="30"/>
          <w:szCs w:val="30"/>
        </w:rPr>
        <w:t>заполняют экспертные заключ</w:t>
      </w:r>
      <w:r w:rsidRPr="000473D3">
        <w:rPr>
          <w:rFonts w:ascii="Times New Roman" w:hAnsi="Times New Roman" w:cs="Times New Roman"/>
          <w:sz w:val="30"/>
          <w:szCs w:val="30"/>
        </w:rPr>
        <w:t>е</w:t>
      </w:r>
      <w:r w:rsidRPr="000473D3">
        <w:rPr>
          <w:rFonts w:ascii="Times New Roman" w:hAnsi="Times New Roman" w:cs="Times New Roman"/>
          <w:sz w:val="30"/>
          <w:szCs w:val="30"/>
        </w:rPr>
        <w:t>ния и направляют</w:t>
      </w:r>
      <w:proofErr w:type="gramEnd"/>
      <w:r w:rsidRPr="000473D3">
        <w:rPr>
          <w:rFonts w:ascii="Times New Roman" w:hAnsi="Times New Roman" w:cs="Times New Roman"/>
          <w:sz w:val="30"/>
          <w:szCs w:val="30"/>
        </w:rPr>
        <w:t xml:space="preserve"> в Департамент в течение 7 календарных дней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 с момента получения</w:t>
      </w:r>
      <w:r w:rsidR="0086323D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3A343B" w:rsidRPr="000473D3">
        <w:rPr>
          <w:rFonts w:ascii="Times New Roman" w:hAnsi="Times New Roman" w:cs="Times New Roman"/>
          <w:sz w:val="30"/>
          <w:szCs w:val="30"/>
        </w:rPr>
        <w:t>заявок</w:t>
      </w:r>
      <w:r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876A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70BE" w:rsidRPr="000473D3" w:rsidRDefault="00492E2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BB36FC" w:rsidRPr="000473D3">
        <w:rPr>
          <w:rFonts w:ascii="Times New Roman" w:hAnsi="Times New Roman" w:cs="Times New Roman"/>
          <w:sz w:val="30"/>
          <w:szCs w:val="30"/>
        </w:rPr>
        <w:t>3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. На основании результатов экспертных заключений членов </w:t>
      </w:r>
      <w:r w:rsidR="00876A86">
        <w:rPr>
          <w:rFonts w:ascii="Times New Roman" w:hAnsi="Times New Roman" w:cs="Times New Roman"/>
          <w:sz w:val="30"/>
          <w:szCs w:val="30"/>
        </w:rPr>
        <w:t xml:space="preserve">  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конкурсной комиссии Департаментом составляется рейтинг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заявок участников конкурсного отбора </w:t>
      </w:r>
      <w:r w:rsidR="008F4E4E" w:rsidRPr="000473D3">
        <w:rPr>
          <w:rFonts w:ascii="Times New Roman" w:hAnsi="Times New Roman" w:cs="Times New Roman"/>
          <w:sz w:val="30"/>
          <w:szCs w:val="30"/>
        </w:rPr>
        <w:t>с присвоением порядковых номеров</w:t>
      </w:r>
      <w:r w:rsidR="00B570BE" w:rsidRPr="000473D3">
        <w:rPr>
          <w:rFonts w:ascii="Times New Roman" w:hAnsi="Times New Roman" w:cs="Times New Roman"/>
          <w:sz w:val="30"/>
          <w:szCs w:val="30"/>
        </w:rPr>
        <w:t>.</w:t>
      </w:r>
    </w:p>
    <w:p w:rsidR="00B570BE" w:rsidRPr="000473D3" w:rsidRDefault="00BB36FC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Заявки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>участников конкурсного отбора,</w:t>
      </w:r>
      <w:r w:rsidR="003274E1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B570BE" w:rsidRPr="000473D3">
        <w:rPr>
          <w:rFonts w:ascii="Times New Roman" w:hAnsi="Times New Roman" w:cs="Times New Roman"/>
          <w:sz w:val="30"/>
          <w:szCs w:val="30"/>
        </w:rPr>
        <w:t>получившие суммарно большее количество баллов, указанных в экспертных заключениях,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 получают более высокий рейтинг.</w:t>
      </w:r>
    </w:p>
    <w:p w:rsidR="00B570BE" w:rsidRPr="000473D3" w:rsidRDefault="00492E2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EE7EDE" w:rsidRPr="000473D3">
        <w:rPr>
          <w:rFonts w:ascii="Times New Roman" w:hAnsi="Times New Roman" w:cs="Times New Roman"/>
          <w:sz w:val="30"/>
          <w:szCs w:val="30"/>
        </w:rPr>
        <w:t>4</w:t>
      </w:r>
      <w:r w:rsidR="00B570BE" w:rsidRPr="000473D3">
        <w:rPr>
          <w:rFonts w:ascii="Times New Roman" w:hAnsi="Times New Roman" w:cs="Times New Roman"/>
          <w:sz w:val="30"/>
          <w:szCs w:val="30"/>
        </w:rPr>
        <w:t>. В целях выявления победителей конкурс</w:t>
      </w:r>
      <w:r w:rsidR="00D45B25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 и </w:t>
      </w:r>
      <w:r w:rsidR="007B18B5" w:rsidRPr="000473D3">
        <w:rPr>
          <w:rFonts w:ascii="Times New Roman" w:hAnsi="Times New Roman" w:cs="Times New Roman"/>
          <w:sz w:val="30"/>
          <w:szCs w:val="30"/>
        </w:rPr>
        <w:t>разм</w:t>
      </w:r>
      <w:r w:rsidR="007B18B5" w:rsidRPr="000473D3">
        <w:rPr>
          <w:rFonts w:ascii="Times New Roman" w:hAnsi="Times New Roman" w:cs="Times New Roman"/>
          <w:sz w:val="30"/>
          <w:szCs w:val="30"/>
        </w:rPr>
        <w:t>е</w:t>
      </w:r>
      <w:r w:rsidR="007B18B5" w:rsidRPr="000473D3">
        <w:rPr>
          <w:rFonts w:ascii="Times New Roman" w:hAnsi="Times New Roman" w:cs="Times New Roman"/>
          <w:sz w:val="30"/>
          <w:szCs w:val="30"/>
        </w:rPr>
        <w:t xml:space="preserve">ров </w:t>
      </w:r>
      <w:r w:rsidR="00B570BE" w:rsidRPr="000473D3">
        <w:rPr>
          <w:rFonts w:ascii="Times New Roman" w:hAnsi="Times New Roman" w:cs="Times New Roman"/>
          <w:sz w:val="30"/>
          <w:szCs w:val="30"/>
        </w:rPr>
        <w:t>предоставляемых субсидий Департамент организу</w:t>
      </w:r>
      <w:r w:rsidR="003758A4" w:rsidRPr="000473D3">
        <w:rPr>
          <w:rFonts w:ascii="Times New Roman" w:hAnsi="Times New Roman" w:cs="Times New Roman"/>
          <w:sz w:val="30"/>
          <w:szCs w:val="30"/>
        </w:rPr>
        <w:t xml:space="preserve">ет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570BE" w:rsidRPr="000473D3">
        <w:rPr>
          <w:rFonts w:ascii="Times New Roman" w:hAnsi="Times New Roman" w:cs="Times New Roman"/>
          <w:sz w:val="30"/>
          <w:szCs w:val="30"/>
        </w:rPr>
        <w:t>конкурсной комиссии.</w:t>
      </w:r>
    </w:p>
    <w:p w:rsidR="00B570BE" w:rsidRPr="000473D3" w:rsidRDefault="00492E25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EE7EDE" w:rsidRPr="000473D3">
        <w:rPr>
          <w:rFonts w:ascii="Times New Roman" w:hAnsi="Times New Roman" w:cs="Times New Roman"/>
          <w:sz w:val="30"/>
          <w:szCs w:val="30"/>
        </w:rPr>
        <w:t>5</w:t>
      </w:r>
      <w:r w:rsidR="00C723B2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076007" w:rsidRPr="000473D3">
        <w:rPr>
          <w:rFonts w:ascii="Times New Roman" w:hAnsi="Times New Roman" w:cs="Times New Roman"/>
          <w:sz w:val="30"/>
          <w:szCs w:val="30"/>
        </w:rPr>
        <w:t>Итоговое з</w:t>
      </w:r>
      <w:r w:rsidR="00B570BE" w:rsidRPr="000473D3">
        <w:rPr>
          <w:rFonts w:ascii="Times New Roman" w:hAnsi="Times New Roman" w:cs="Times New Roman"/>
          <w:sz w:val="30"/>
          <w:szCs w:val="30"/>
        </w:rPr>
        <w:t>аседание конкурсной комиссии должно состояться не позднее 14 календарных дней со дня получения от членов конкур</w:t>
      </w:r>
      <w:r w:rsidR="00B570BE" w:rsidRPr="000473D3">
        <w:rPr>
          <w:rFonts w:ascii="Times New Roman" w:hAnsi="Times New Roman" w:cs="Times New Roman"/>
          <w:sz w:val="30"/>
          <w:szCs w:val="30"/>
        </w:rPr>
        <w:t>с</w:t>
      </w:r>
      <w:r w:rsidR="00B570BE" w:rsidRPr="000473D3">
        <w:rPr>
          <w:rFonts w:ascii="Times New Roman" w:hAnsi="Times New Roman" w:cs="Times New Roman"/>
          <w:sz w:val="30"/>
          <w:szCs w:val="30"/>
        </w:rPr>
        <w:t>ной комиссии экспертных заключений.</w:t>
      </w:r>
    </w:p>
    <w:p w:rsidR="00E4746F" w:rsidRPr="000473D3" w:rsidRDefault="000914A7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При возникновении в процессе рассмотрения </w:t>
      </w:r>
      <w:r w:rsidR="00EE7EDE" w:rsidRPr="000473D3">
        <w:rPr>
          <w:rFonts w:ascii="Times New Roman" w:hAnsi="Times New Roman" w:cs="Times New Roman"/>
          <w:sz w:val="30"/>
          <w:szCs w:val="30"/>
        </w:rPr>
        <w:t xml:space="preserve">заявок </w:t>
      </w:r>
      <w:r w:rsidRPr="000473D3">
        <w:rPr>
          <w:rFonts w:ascii="Times New Roman" w:hAnsi="Times New Roman" w:cs="Times New Roman"/>
          <w:sz w:val="30"/>
          <w:szCs w:val="30"/>
        </w:rPr>
        <w:t>вопросов, требующих специальных знаний в различных областях нау</w:t>
      </w:r>
      <w:r w:rsidR="00703E0A" w:rsidRPr="000473D3">
        <w:rPr>
          <w:rFonts w:ascii="Times New Roman" w:hAnsi="Times New Roman" w:cs="Times New Roman"/>
          <w:sz w:val="30"/>
          <w:szCs w:val="30"/>
        </w:rPr>
        <w:t>ки, техники, искусства, ремесла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FE4945" w:rsidRPr="000473D3">
        <w:rPr>
          <w:rFonts w:ascii="Times New Roman" w:hAnsi="Times New Roman" w:cs="Times New Roman"/>
          <w:sz w:val="30"/>
          <w:szCs w:val="30"/>
        </w:rPr>
        <w:t>по рекомендации членов конкурсной комиссии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E4945" w:rsidRPr="000473D3">
        <w:rPr>
          <w:rFonts w:ascii="Times New Roman" w:hAnsi="Times New Roman" w:cs="Times New Roman"/>
          <w:sz w:val="30"/>
          <w:szCs w:val="30"/>
        </w:rPr>
        <w:t xml:space="preserve"> Департамент </w:t>
      </w:r>
      <w:r w:rsidRPr="000473D3">
        <w:rPr>
          <w:rFonts w:ascii="Times New Roman" w:hAnsi="Times New Roman" w:cs="Times New Roman"/>
          <w:sz w:val="30"/>
          <w:szCs w:val="30"/>
        </w:rPr>
        <w:t>приглашает на заседани</w:t>
      </w:r>
      <w:r w:rsidR="00FE4945" w:rsidRPr="000473D3">
        <w:rPr>
          <w:rFonts w:ascii="Times New Roman" w:hAnsi="Times New Roman" w:cs="Times New Roman"/>
          <w:sz w:val="30"/>
          <w:szCs w:val="30"/>
        </w:rPr>
        <w:t>е</w:t>
      </w:r>
      <w:r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FE4945" w:rsidRPr="000473D3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Pr="000473D3">
        <w:rPr>
          <w:rFonts w:ascii="Times New Roman" w:hAnsi="Times New Roman" w:cs="Times New Roman"/>
          <w:sz w:val="30"/>
          <w:szCs w:val="30"/>
        </w:rPr>
        <w:t>специал</w:t>
      </w:r>
      <w:r w:rsidRPr="000473D3">
        <w:rPr>
          <w:rFonts w:ascii="Times New Roman" w:hAnsi="Times New Roman" w:cs="Times New Roman"/>
          <w:sz w:val="30"/>
          <w:szCs w:val="30"/>
        </w:rPr>
        <w:t>и</w:t>
      </w:r>
      <w:r w:rsidRPr="000473D3">
        <w:rPr>
          <w:rFonts w:ascii="Times New Roman" w:hAnsi="Times New Roman" w:cs="Times New Roman"/>
          <w:sz w:val="30"/>
          <w:szCs w:val="30"/>
        </w:rPr>
        <w:t>стов для разъяснения таких вопросов.</w:t>
      </w:r>
    </w:p>
    <w:p w:rsidR="00B570BE" w:rsidRPr="000473D3" w:rsidRDefault="00AD6E8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36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. Для распределения </w:t>
      </w:r>
      <w:r w:rsidR="003A343B" w:rsidRPr="000473D3">
        <w:rPr>
          <w:rFonts w:ascii="Times New Roman" w:hAnsi="Times New Roman" w:cs="Times New Roman"/>
          <w:sz w:val="30"/>
          <w:szCs w:val="30"/>
        </w:rPr>
        <w:t xml:space="preserve">средств субсидии и определения </w:t>
      </w:r>
      <w:r w:rsidR="00B37FA8" w:rsidRPr="000473D3">
        <w:rPr>
          <w:rFonts w:ascii="Times New Roman" w:hAnsi="Times New Roman" w:cs="Times New Roman"/>
          <w:sz w:val="30"/>
          <w:szCs w:val="30"/>
        </w:rPr>
        <w:t xml:space="preserve">размеров 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субсидии последовательно выбираются по списку рейтинга </w:t>
      </w:r>
      <w:r w:rsidR="00C723B2" w:rsidRPr="000473D3">
        <w:rPr>
          <w:rFonts w:ascii="Times New Roman" w:hAnsi="Times New Roman" w:cs="Times New Roman"/>
          <w:sz w:val="30"/>
          <w:szCs w:val="30"/>
        </w:rPr>
        <w:t>участники конкурсного отбора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, начиная с </w:t>
      </w:r>
      <w:r w:rsidR="00C723B2" w:rsidRPr="000473D3">
        <w:rPr>
          <w:rFonts w:ascii="Times New Roman" w:hAnsi="Times New Roman" w:cs="Times New Roman"/>
          <w:sz w:val="30"/>
          <w:szCs w:val="30"/>
        </w:rPr>
        <w:t>участника конкурсного отбора</w:t>
      </w:r>
      <w:r w:rsidR="00B570BE" w:rsidRPr="000473D3">
        <w:rPr>
          <w:rFonts w:ascii="Times New Roman" w:hAnsi="Times New Roman" w:cs="Times New Roman"/>
          <w:sz w:val="30"/>
          <w:szCs w:val="30"/>
        </w:rPr>
        <w:t>, занявш</w:t>
      </w:r>
      <w:r w:rsidR="00B570BE" w:rsidRPr="000473D3">
        <w:rPr>
          <w:rFonts w:ascii="Times New Roman" w:hAnsi="Times New Roman" w:cs="Times New Roman"/>
          <w:sz w:val="30"/>
          <w:szCs w:val="30"/>
        </w:rPr>
        <w:t>е</w:t>
      </w:r>
      <w:r w:rsidR="00C723B2" w:rsidRPr="000473D3">
        <w:rPr>
          <w:rFonts w:ascii="Times New Roman" w:hAnsi="Times New Roman" w:cs="Times New Roman"/>
          <w:sz w:val="30"/>
          <w:szCs w:val="30"/>
        </w:rPr>
        <w:t>го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 первое место в рейтинге.</w:t>
      </w:r>
    </w:p>
    <w:p w:rsidR="00B570BE" w:rsidRPr="000473D3" w:rsidRDefault="00AD6E8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37</w:t>
      </w:r>
      <w:r w:rsidR="00B570BE" w:rsidRPr="000473D3">
        <w:rPr>
          <w:rFonts w:ascii="Times New Roman" w:hAnsi="Times New Roman" w:cs="Times New Roman"/>
          <w:sz w:val="30"/>
          <w:szCs w:val="30"/>
        </w:rPr>
        <w:t>. В случае если конкурсной комиссией установлено, что расх</w:t>
      </w:r>
      <w:r w:rsidR="00B570BE" w:rsidRPr="000473D3">
        <w:rPr>
          <w:rFonts w:ascii="Times New Roman" w:hAnsi="Times New Roman" w:cs="Times New Roman"/>
          <w:sz w:val="30"/>
          <w:szCs w:val="30"/>
        </w:rPr>
        <w:t>о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ды, необходимые для реализации социального проекта, меньше суммы, указанной в </w:t>
      </w:r>
      <w:r w:rsidRPr="000473D3">
        <w:rPr>
          <w:rFonts w:ascii="Times New Roman" w:hAnsi="Times New Roman" w:cs="Times New Roman"/>
          <w:sz w:val="30"/>
          <w:szCs w:val="30"/>
        </w:rPr>
        <w:t>заявке</w:t>
      </w:r>
      <w:r w:rsidR="00B570BE" w:rsidRPr="000473D3">
        <w:rPr>
          <w:rFonts w:ascii="Times New Roman" w:hAnsi="Times New Roman" w:cs="Times New Roman"/>
          <w:sz w:val="30"/>
          <w:szCs w:val="30"/>
        </w:rPr>
        <w:t>, конкурсная комиссия принимает решение о пред</w:t>
      </w:r>
      <w:r w:rsidR="00B570BE" w:rsidRPr="000473D3">
        <w:rPr>
          <w:rFonts w:ascii="Times New Roman" w:hAnsi="Times New Roman" w:cs="Times New Roman"/>
          <w:sz w:val="30"/>
          <w:szCs w:val="30"/>
        </w:rPr>
        <w:t>о</w:t>
      </w:r>
      <w:r w:rsidR="00B570BE" w:rsidRPr="000473D3">
        <w:rPr>
          <w:rFonts w:ascii="Times New Roman" w:hAnsi="Times New Roman" w:cs="Times New Roman"/>
          <w:sz w:val="30"/>
          <w:szCs w:val="30"/>
        </w:rPr>
        <w:t xml:space="preserve">ставлении субсидии в меньшем </w:t>
      </w:r>
      <w:r w:rsidR="00C96A52" w:rsidRPr="000473D3">
        <w:rPr>
          <w:rFonts w:ascii="Times New Roman" w:hAnsi="Times New Roman" w:cs="Times New Roman"/>
          <w:sz w:val="30"/>
          <w:szCs w:val="30"/>
        </w:rPr>
        <w:t>объеме</w:t>
      </w:r>
      <w:r w:rsidR="00B570BE" w:rsidRPr="000473D3">
        <w:rPr>
          <w:rFonts w:ascii="Times New Roman" w:hAnsi="Times New Roman" w:cs="Times New Roman"/>
          <w:sz w:val="30"/>
          <w:szCs w:val="30"/>
        </w:rPr>
        <w:t>.</w:t>
      </w:r>
    </w:p>
    <w:p w:rsidR="000F19CF" w:rsidRPr="000473D3" w:rsidRDefault="000F19CF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В случае если конкурсной комиссией установлен</w:t>
      </w:r>
      <w:r w:rsidR="00617144" w:rsidRPr="000473D3">
        <w:rPr>
          <w:rFonts w:ascii="Times New Roman" w:hAnsi="Times New Roman" w:cs="Times New Roman"/>
          <w:sz w:val="30"/>
          <w:szCs w:val="30"/>
        </w:rPr>
        <w:t xml:space="preserve"> факт получения </w:t>
      </w:r>
      <w:r w:rsidR="005C3682" w:rsidRPr="000473D3">
        <w:rPr>
          <w:rFonts w:ascii="Times New Roman" w:hAnsi="Times New Roman" w:cs="Times New Roman"/>
          <w:sz w:val="30"/>
          <w:szCs w:val="30"/>
        </w:rPr>
        <w:t xml:space="preserve">участником конкурсного отбора </w:t>
      </w:r>
      <w:r w:rsidR="00617144" w:rsidRPr="000473D3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C5231D" w:rsidRPr="000473D3">
        <w:rPr>
          <w:rFonts w:ascii="Times New Roman" w:hAnsi="Times New Roman" w:cs="Times New Roman"/>
          <w:sz w:val="30"/>
          <w:szCs w:val="30"/>
        </w:rPr>
        <w:t xml:space="preserve">из бюджета города на основе иных нормативных правовых актов </w:t>
      </w:r>
      <w:r w:rsidR="00806EAC" w:rsidRPr="000473D3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5231D" w:rsidRPr="000473D3">
        <w:rPr>
          <w:rFonts w:ascii="Times New Roman" w:hAnsi="Times New Roman" w:cs="Times New Roman"/>
          <w:sz w:val="30"/>
          <w:szCs w:val="30"/>
        </w:rPr>
        <w:t xml:space="preserve">на цели, установленные настоящим Положением, </w:t>
      </w:r>
      <w:r w:rsidRPr="000473D3">
        <w:rPr>
          <w:rFonts w:ascii="Times New Roman" w:hAnsi="Times New Roman" w:cs="Times New Roman"/>
          <w:sz w:val="30"/>
          <w:szCs w:val="30"/>
        </w:rPr>
        <w:t xml:space="preserve">заявка такого участника </w:t>
      </w:r>
      <w:r w:rsidR="00C5231D" w:rsidRPr="000473D3">
        <w:rPr>
          <w:rFonts w:ascii="Times New Roman" w:hAnsi="Times New Roman" w:cs="Times New Roman"/>
          <w:sz w:val="30"/>
          <w:szCs w:val="30"/>
        </w:rPr>
        <w:t xml:space="preserve">конкурсного отбора </w:t>
      </w:r>
      <w:r w:rsidRPr="000473D3">
        <w:rPr>
          <w:rFonts w:ascii="Times New Roman" w:hAnsi="Times New Roman" w:cs="Times New Roman"/>
          <w:sz w:val="30"/>
          <w:szCs w:val="30"/>
        </w:rPr>
        <w:t>подлежит отклонению, субсидия не предоставляется.</w:t>
      </w:r>
    </w:p>
    <w:p w:rsidR="003D27BE" w:rsidRPr="000473D3" w:rsidRDefault="00AD6E8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38</w:t>
      </w:r>
      <w:r w:rsidR="00440A83" w:rsidRPr="000473D3">
        <w:rPr>
          <w:rFonts w:ascii="Times New Roman" w:hAnsi="Times New Roman" w:cs="Times New Roman"/>
          <w:sz w:val="30"/>
          <w:szCs w:val="30"/>
        </w:rPr>
        <w:t>.</w:t>
      </w:r>
      <w:r w:rsidR="003D27BE" w:rsidRPr="000473D3">
        <w:rPr>
          <w:rFonts w:ascii="Times New Roman" w:hAnsi="Times New Roman" w:cs="Times New Roman"/>
          <w:sz w:val="30"/>
          <w:szCs w:val="30"/>
        </w:rPr>
        <w:t xml:space="preserve"> Департамент информирует участников конкурсного отбора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D27BE" w:rsidRPr="000473D3">
        <w:rPr>
          <w:rFonts w:ascii="Times New Roman" w:hAnsi="Times New Roman" w:cs="Times New Roman"/>
          <w:sz w:val="30"/>
          <w:szCs w:val="30"/>
        </w:rPr>
        <w:t xml:space="preserve"> о решении конкурсной комиссии, </w:t>
      </w:r>
      <w:r w:rsidR="007C0780" w:rsidRPr="000473D3">
        <w:rPr>
          <w:rFonts w:ascii="Times New Roman" w:hAnsi="Times New Roman" w:cs="Times New Roman"/>
          <w:sz w:val="30"/>
          <w:szCs w:val="30"/>
        </w:rPr>
        <w:t xml:space="preserve">принятого 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D27BE" w:rsidRPr="000473D3">
        <w:rPr>
          <w:rFonts w:ascii="Times New Roman" w:hAnsi="Times New Roman" w:cs="Times New Roman"/>
          <w:sz w:val="30"/>
          <w:szCs w:val="30"/>
        </w:rPr>
        <w:t>пункт</w:t>
      </w:r>
      <w:r w:rsidR="00440A83"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37</w:t>
      </w:r>
      <w:r w:rsidR="003D27BE" w:rsidRPr="000473D3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90041D" w:rsidRPr="000473D3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0473D3">
        <w:rPr>
          <w:rFonts w:ascii="Times New Roman" w:hAnsi="Times New Roman" w:cs="Times New Roman"/>
          <w:sz w:val="30"/>
          <w:szCs w:val="30"/>
        </w:rPr>
        <w:t>3</w:t>
      </w:r>
      <w:r w:rsidR="0090041D" w:rsidRPr="000473D3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proofErr w:type="gramStart"/>
      <w:r w:rsidR="0090041D" w:rsidRPr="000473D3">
        <w:rPr>
          <w:rFonts w:ascii="Times New Roman" w:hAnsi="Times New Roman" w:cs="Times New Roman"/>
          <w:sz w:val="30"/>
          <w:szCs w:val="30"/>
        </w:rPr>
        <w:t>с даты подп</w:t>
      </w:r>
      <w:r w:rsidR="0090041D" w:rsidRPr="000473D3">
        <w:rPr>
          <w:rFonts w:ascii="Times New Roman" w:hAnsi="Times New Roman" w:cs="Times New Roman"/>
          <w:sz w:val="30"/>
          <w:szCs w:val="30"/>
        </w:rPr>
        <w:t>и</w:t>
      </w:r>
      <w:r w:rsidR="0090041D" w:rsidRPr="000473D3">
        <w:rPr>
          <w:rFonts w:ascii="Times New Roman" w:hAnsi="Times New Roman" w:cs="Times New Roman"/>
          <w:sz w:val="30"/>
          <w:szCs w:val="30"/>
        </w:rPr>
        <w:t>сания</w:t>
      </w:r>
      <w:proofErr w:type="gramEnd"/>
      <w:r w:rsidR="0090041D" w:rsidRPr="000473D3">
        <w:rPr>
          <w:rFonts w:ascii="Times New Roman" w:hAnsi="Times New Roman" w:cs="Times New Roman"/>
          <w:sz w:val="30"/>
          <w:szCs w:val="30"/>
        </w:rPr>
        <w:t xml:space="preserve"> протокола конкурсной комиссии. </w:t>
      </w:r>
    </w:p>
    <w:p w:rsidR="00440A83" w:rsidRPr="000473D3" w:rsidRDefault="00AD6E8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39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. </w:t>
      </w:r>
      <w:r w:rsidR="0090041D" w:rsidRPr="000473D3">
        <w:rPr>
          <w:rFonts w:ascii="Times New Roman" w:hAnsi="Times New Roman" w:cs="Times New Roman"/>
          <w:sz w:val="30"/>
          <w:szCs w:val="30"/>
        </w:rPr>
        <w:t>Участник конкурсного отбора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вносит изменения в заявку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96A52" w:rsidRPr="000473D3">
        <w:rPr>
          <w:rFonts w:ascii="Times New Roman" w:hAnsi="Times New Roman" w:cs="Times New Roman"/>
          <w:sz w:val="30"/>
          <w:szCs w:val="30"/>
        </w:rPr>
        <w:t>в соответ</w:t>
      </w:r>
      <w:r w:rsidR="007C09AF" w:rsidRPr="000473D3">
        <w:rPr>
          <w:rFonts w:ascii="Times New Roman" w:hAnsi="Times New Roman" w:cs="Times New Roman"/>
          <w:sz w:val="30"/>
          <w:szCs w:val="30"/>
        </w:rPr>
        <w:t>ствии с пр</w:t>
      </w:r>
      <w:r w:rsidR="0090041D" w:rsidRPr="000473D3">
        <w:rPr>
          <w:rFonts w:ascii="Times New Roman" w:hAnsi="Times New Roman" w:cs="Times New Roman"/>
          <w:sz w:val="30"/>
          <w:szCs w:val="30"/>
        </w:rPr>
        <w:t>инят</w:t>
      </w:r>
      <w:r w:rsidR="00F24EC1">
        <w:rPr>
          <w:rFonts w:ascii="Times New Roman" w:hAnsi="Times New Roman" w:cs="Times New Roman"/>
          <w:sz w:val="30"/>
          <w:szCs w:val="30"/>
        </w:rPr>
        <w:t>ым решением конкурсной комиссии</w:t>
      </w:r>
      <w:r w:rsidR="0090041D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="00440A83" w:rsidRPr="000473D3">
        <w:rPr>
          <w:rFonts w:ascii="Times New Roman" w:hAnsi="Times New Roman" w:cs="Times New Roman"/>
          <w:sz w:val="30"/>
          <w:szCs w:val="30"/>
        </w:rPr>
        <w:t>на основ</w:t>
      </w:r>
      <w:r w:rsidR="00440A83" w:rsidRPr="000473D3">
        <w:rPr>
          <w:rFonts w:ascii="Times New Roman" w:hAnsi="Times New Roman" w:cs="Times New Roman"/>
          <w:sz w:val="30"/>
          <w:szCs w:val="30"/>
        </w:rPr>
        <w:t>а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нии </w:t>
      </w:r>
      <w:r w:rsidR="00EE23D6" w:rsidRPr="000473D3">
        <w:rPr>
          <w:rFonts w:ascii="Times New Roman" w:hAnsi="Times New Roman" w:cs="Times New Roman"/>
          <w:sz w:val="30"/>
          <w:szCs w:val="30"/>
        </w:rPr>
        <w:t>пункт</w:t>
      </w:r>
      <w:r w:rsidR="00440A83" w:rsidRPr="000473D3">
        <w:rPr>
          <w:rFonts w:ascii="Times New Roman" w:hAnsi="Times New Roman" w:cs="Times New Roman"/>
          <w:sz w:val="30"/>
          <w:szCs w:val="30"/>
        </w:rPr>
        <w:t>а</w:t>
      </w:r>
      <w:r w:rsidR="00EE23D6" w:rsidRPr="000473D3">
        <w:rPr>
          <w:rFonts w:ascii="Times New Roman" w:hAnsi="Times New Roman" w:cs="Times New Roman"/>
          <w:sz w:val="30"/>
          <w:szCs w:val="30"/>
        </w:rPr>
        <w:t xml:space="preserve"> </w:t>
      </w:r>
      <w:r w:rsidRPr="000473D3">
        <w:rPr>
          <w:rFonts w:ascii="Times New Roman" w:hAnsi="Times New Roman" w:cs="Times New Roman"/>
          <w:sz w:val="30"/>
          <w:szCs w:val="30"/>
        </w:rPr>
        <w:t>37</w:t>
      </w:r>
      <w:r w:rsidR="00EE23D6" w:rsidRPr="000473D3">
        <w:rPr>
          <w:rFonts w:ascii="Times New Roman" w:hAnsi="Times New Roman" w:cs="Times New Roman"/>
          <w:sz w:val="30"/>
          <w:szCs w:val="30"/>
        </w:rPr>
        <w:t xml:space="preserve"> настоящего Положения, либо </w:t>
      </w:r>
      <w:r w:rsidR="00267AAF" w:rsidRPr="000473D3">
        <w:rPr>
          <w:rFonts w:ascii="Times New Roman" w:hAnsi="Times New Roman" w:cs="Times New Roman"/>
          <w:sz w:val="30"/>
          <w:szCs w:val="30"/>
        </w:rPr>
        <w:t xml:space="preserve"> направляет </w:t>
      </w:r>
      <w:r w:rsidR="00337545" w:rsidRPr="000473D3">
        <w:rPr>
          <w:rFonts w:ascii="Times New Roman" w:hAnsi="Times New Roman" w:cs="Times New Roman"/>
          <w:sz w:val="30"/>
          <w:szCs w:val="30"/>
        </w:rPr>
        <w:t xml:space="preserve">в Департамент </w:t>
      </w:r>
      <w:r w:rsidR="00267AAF" w:rsidRPr="000473D3">
        <w:rPr>
          <w:rFonts w:ascii="Times New Roman" w:hAnsi="Times New Roman" w:cs="Times New Roman"/>
          <w:sz w:val="30"/>
          <w:szCs w:val="30"/>
        </w:rPr>
        <w:t>письмо об отзыве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 конкурсной документации с указанием оснований</w:t>
      </w:r>
      <w:r w:rsidR="00876A86">
        <w:rPr>
          <w:rFonts w:ascii="Times New Roman" w:hAnsi="Times New Roman" w:cs="Times New Roman"/>
          <w:sz w:val="30"/>
          <w:szCs w:val="30"/>
        </w:rPr>
        <w:t xml:space="preserve"> 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 для отзыва. </w:t>
      </w:r>
    </w:p>
    <w:p w:rsidR="00ED52FA" w:rsidRPr="000473D3" w:rsidRDefault="00AD6E84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40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. Департамент осуществляет возврат конкурсной документации </w:t>
      </w:r>
      <w:r w:rsidR="007C0780" w:rsidRPr="000473D3">
        <w:rPr>
          <w:rFonts w:ascii="Times New Roman" w:hAnsi="Times New Roman" w:cs="Times New Roman"/>
          <w:sz w:val="30"/>
          <w:szCs w:val="30"/>
        </w:rPr>
        <w:t xml:space="preserve">участнику конкурсного отбора, указанного в пункте </w:t>
      </w:r>
      <w:r w:rsidRPr="000473D3">
        <w:rPr>
          <w:rFonts w:ascii="Times New Roman" w:hAnsi="Times New Roman" w:cs="Times New Roman"/>
          <w:sz w:val="30"/>
          <w:szCs w:val="30"/>
        </w:rPr>
        <w:t>39</w:t>
      </w:r>
      <w:r w:rsidR="007C0780" w:rsidRPr="000473D3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C0780" w:rsidRPr="000473D3">
        <w:rPr>
          <w:rFonts w:ascii="Times New Roman" w:hAnsi="Times New Roman" w:cs="Times New Roman"/>
          <w:sz w:val="30"/>
          <w:szCs w:val="30"/>
        </w:rPr>
        <w:t xml:space="preserve">Положения, 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в срок не позднее 7 календарных дней </w:t>
      </w:r>
      <w:proofErr w:type="gramStart"/>
      <w:r w:rsidR="007C0780" w:rsidRPr="000473D3">
        <w:rPr>
          <w:rFonts w:ascii="Times New Roman" w:hAnsi="Times New Roman" w:cs="Times New Roman"/>
          <w:sz w:val="30"/>
          <w:szCs w:val="30"/>
        </w:rPr>
        <w:t>с</w:t>
      </w:r>
      <w:r w:rsidR="00440A83" w:rsidRPr="000473D3">
        <w:rPr>
          <w:rFonts w:ascii="Times New Roman" w:hAnsi="Times New Roman" w:cs="Times New Roman"/>
          <w:sz w:val="30"/>
          <w:szCs w:val="30"/>
        </w:rPr>
        <w:t xml:space="preserve"> даты поступления</w:t>
      </w:r>
      <w:proofErr w:type="gramEnd"/>
      <w:r w:rsidR="00440A83" w:rsidRPr="000473D3">
        <w:rPr>
          <w:rFonts w:ascii="Times New Roman" w:hAnsi="Times New Roman" w:cs="Times New Roman"/>
          <w:sz w:val="30"/>
          <w:szCs w:val="30"/>
        </w:rPr>
        <w:t xml:space="preserve"> письма в Департамент</w:t>
      </w:r>
      <w:r w:rsidR="00337545" w:rsidRPr="000473D3">
        <w:rPr>
          <w:rFonts w:ascii="Times New Roman" w:hAnsi="Times New Roman" w:cs="Times New Roman"/>
          <w:sz w:val="30"/>
          <w:szCs w:val="30"/>
        </w:rPr>
        <w:t xml:space="preserve"> в случае отзыва конкурсной документации участником конкурсного отбора</w:t>
      </w:r>
      <w:r w:rsidR="007C0780" w:rsidRPr="000473D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4</w:t>
      </w:r>
      <w:r w:rsidR="007C2F42" w:rsidRPr="000473D3">
        <w:rPr>
          <w:rFonts w:ascii="Times New Roman" w:hAnsi="Times New Roman" w:cs="Times New Roman"/>
          <w:sz w:val="30"/>
          <w:szCs w:val="30"/>
        </w:rPr>
        <w:t>1</w:t>
      </w:r>
      <w:r w:rsidRPr="000473D3">
        <w:rPr>
          <w:rFonts w:ascii="Times New Roman" w:hAnsi="Times New Roman" w:cs="Times New Roman"/>
          <w:sz w:val="30"/>
          <w:szCs w:val="30"/>
        </w:rPr>
        <w:t xml:space="preserve">. Информация об итогах конкурсного отбора размещается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</w:t>
      </w:r>
      <w:r w:rsidR="00CE0DB3" w:rsidRPr="000473D3">
        <w:rPr>
          <w:rFonts w:ascii="Times New Roman" w:hAnsi="Times New Roman" w:cs="Times New Roman"/>
          <w:sz w:val="30"/>
          <w:szCs w:val="30"/>
        </w:rPr>
        <w:t xml:space="preserve">Департаментом на едином портале </w:t>
      </w:r>
      <w:r w:rsidRPr="000473D3">
        <w:rPr>
          <w:rFonts w:ascii="Times New Roman" w:hAnsi="Times New Roman" w:cs="Times New Roman"/>
          <w:sz w:val="30"/>
          <w:szCs w:val="30"/>
        </w:rPr>
        <w:t>и официальном сайте администр</w:t>
      </w:r>
      <w:r w:rsidRPr="000473D3">
        <w:rPr>
          <w:rFonts w:ascii="Times New Roman" w:hAnsi="Times New Roman" w:cs="Times New Roman"/>
          <w:sz w:val="30"/>
          <w:szCs w:val="30"/>
        </w:rPr>
        <w:t>а</w:t>
      </w:r>
      <w:r w:rsidRPr="000473D3">
        <w:rPr>
          <w:rFonts w:ascii="Times New Roman" w:hAnsi="Times New Roman" w:cs="Times New Roman"/>
          <w:sz w:val="30"/>
          <w:szCs w:val="30"/>
        </w:rPr>
        <w:t>ции города</w:t>
      </w:r>
      <w:r w:rsidR="00AD6E84" w:rsidRPr="000473D3">
        <w:rPr>
          <w:rFonts w:ascii="Times New Roman" w:hAnsi="Times New Roman" w:cs="Times New Roman"/>
          <w:sz w:val="30"/>
          <w:szCs w:val="30"/>
        </w:rPr>
        <w:t xml:space="preserve"> в информаци</w:t>
      </w:r>
      <w:r w:rsidR="00F24EC1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="00AD6E84" w:rsidRPr="000473D3">
        <w:rPr>
          <w:rFonts w:ascii="Times New Roman" w:hAnsi="Times New Roman" w:cs="Times New Roman"/>
          <w:sz w:val="30"/>
          <w:szCs w:val="30"/>
        </w:rPr>
        <w:t xml:space="preserve">Интернет </w:t>
      </w:r>
      <w:r w:rsidR="00F24EC1">
        <w:rPr>
          <w:rFonts w:ascii="Times New Roman" w:hAnsi="Times New Roman" w:cs="Times New Roman"/>
          <w:sz w:val="30"/>
          <w:szCs w:val="30"/>
        </w:rPr>
        <w:t xml:space="preserve">       </w:t>
      </w:r>
      <w:r w:rsidRPr="000473D3">
        <w:rPr>
          <w:rFonts w:ascii="Times New Roman" w:hAnsi="Times New Roman" w:cs="Times New Roman"/>
          <w:sz w:val="30"/>
          <w:szCs w:val="30"/>
        </w:rPr>
        <w:t xml:space="preserve">не позднее 14 календарных дней с даты подписания протокола </w:t>
      </w:r>
      <w:proofErr w:type="spellStart"/>
      <w:proofErr w:type="gramStart"/>
      <w:r w:rsidRPr="000473D3">
        <w:rPr>
          <w:rFonts w:ascii="Times New Roman" w:hAnsi="Times New Roman" w:cs="Times New Roman"/>
          <w:sz w:val="30"/>
          <w:szCs w:val="30"/>
        </w:rPr>
        <w:t>засе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Pr="000473D3">
        <w:rPr>
          <w:rFonts w:ascii="Times New Roman" w:hAnsi="Times New Roman" w:cs="Times New Roman"/>
          <w:sz w:val="30"/>
          <w:szCs w:val="30"/>
        </w:rPr>
        <w:t>дания</w:t>
      </w:r>
      <w:proofErr w:type="spellEnd"/>
      <w:proofErr w:type="gramEnd"/>
      <w:r w:rsidRPr="000473D3">
        <w:rPr>
          <w:rFonts w:ascii="Times New Roman" w:hAnsi="Times New Roman" w:cs="Times New Roman"/>
          <w:sz w:val="30"/>
          <w:szCs w:val="30"/>
        </w:rPr>
        <w:t xml:space="preserve"> конкурсной комисси</w:t>
      </w:r>
      <w:r w:rsidR="00713371" w:rsidRPr="000473D3">
        <w:rPr>
          <w:rFonts w:ascii="Times New Roman" w:hAnsi="Times New Roman" w:cs="Times New Roman"/>
          <w:sz w:val="30"/>
          <w:szCs w:val="30"/>
        </w:rPr>
        <w:t>и</w:t>
      </w:r>
      <w:r w:rsidRPr="000473D3">
        <w:rPr>
          <w:rFonts w:ascii="Times New Roman" w:hAnsi="Times New Roman" w:cs="Times New Roman"/>
          <w:sz w:val="30"/>
          <w:szCs w:val="30"/>
        </w:rPr>
        <w:t xml:space="preserve"> и включает в себя следующие сведения: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дату, время и место оценки заявок участников конкурс</w:t>
      </w:r>
      <w:r w:rsidR="00713371" w:rsidRPr="000473D3">
        <w:rPr>
          <w:rFonts w:ascii="Times New Roman" w:hAnsi="Times New Roman" w:cs="Times New Roman"/>
          <w:sz w:val="30"/>
          <w:szCs w:val="30"/>
        </w:rPr>
        <w:t xml:space="preserve">ного </w:t>
      </w:r>
      <w:r w:rsidR="00F24EC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13371" w:rsidRPr="000473D3">
        <w:rPr>
          <w:rFonts w:ascii="Times New Roman" w:hAnsi="Times New Roman" w:cs="Times New Roman"/>
          <w:sz w:val="30"/>
          <w:szCs w:val="30"/>
        </w:rPr>
        <w:t>отбора</w:t>
      </w:r>
      <w:r w:rsidRPr="000473D3">
        <w:rPr>
          <w:rFonts w:ascii="Times New Roman" w:hAnsi="Times New Roman" w:cs="Times New Roman"/>
          <w:sz w:val="30"/>
          <w:szCs w:val="30"/>
        </w:rPr>
        <w:t>;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информацию об участниках конкурс</w:t>
      </w:r>
      <w:r w:rsidR="00743CC8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заявки которых были рассмотрены;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информацию об участниках конкурс</w:t>
      </w:r>
      <w:r w:rsidR="00743CC8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заявки которых были отклонены, с указанием причин их отклонения, в том числе пол</w:t>
      </w:r>
      <w:r w:rsidRPr="000473D3">
        <w:rPr>
          <w:rFonts w:ascii="Times New Roman" w:hAnsi="Times New Roman" w:cs="Times New Roman"/>
          <w:sz w:val="30"/>
          <w:szCs w:val="30"/>
        </w:rPr>
        <w:t>о</w:t>
      </w:r>
      <w:r w:rsidRPr="000473D3">
        <w:rPr>
          <w:rFonts w:ascii="Times New Roman" w:hAnsi="Times New Roman" w:cs="Times New Roman"/>
          <w:sz w:val="30"/>
          <w:szCs w:val="30"/>
        </w:rPr>
        <w:t>жений объявления о проведении конкурс</w:t>
      </w:r>
      <w:r w:rsidR="0079534C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которым не соо</w:t>
      </w:r>
      <w:r w:rsidRPr="000473D3">
        <w:rPr>
          <w:rFonts w:ascii="Times New Roman" w:hAnsi="Times New Roman" w:cs="Times New Roman"/>
          <w:sz w:val="30"/>
          <w:szCs w:val="30"/>
        </w:rPr>
        <w:t>т</w:t>
      </w:r>
      <w:r w:rsidRPr="000473D3">
        <w:rPr>
          <w:rFonts w:ascii="Times New Roman" w:hAnsi="Times New Roman" w:cs="Times New Roman"/>
          <w:sz w:val="30"/>
          <w:szCs w:val="30"/>
        </w:rPr>
        <w:t>ветствуют такие заявки;</w:t>
      </w:r>
    </w:p>
    <w:p w:rsidR="00105479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>последовательность оценки заявок участников конкурс</w:t>
      </w:r>
      <w:r w:rsidR="00B32075" w:rsidRPr="000473D3">
        <w:rPr>
          <w:rFonts w:ascii="Times New Roman" w:hAnsi="Times New Roman" w:cs="Times New Roman"/>
          <w:sz w:val="30"/>
          <w:szCs w:val="30"/>
        </w:rPr>
        <w:t>ного отб</w:t>
      </w:r>
      <w:r w:rsidR="00B32075" w:rsidRPr="000473D3">
        <w:rPr>
          <w:rFonts w:ascii="Times New Roman" w:hAnsi="Times New Roman" w:cs="Times New Roman"/>
          <w:sz w:val="30"/>
          <w:szCs w:val="30"/>
        </w:rPr>
        <w:t>о</w:t>
      </w:r>
      <w:r w:rsidR="00B32075" w:rsidRPr="000473D3">
        <w:rPr>
          <w:rFonts w:ascii="Times New Roman" w:hAnsi="Times New Roman" w:cs="Times New Roman"/>
          <w:sz w:val="30"/>
          <w:szCs w:val="30"/>
        </w:rPr>
        <w:t>ра</w:t>
      </w:r>
      <w:r w:rsidRPr="000473D3">
        <w:rPr>
          <w:rFonts w:ascii="Times New Roman" w:hAnsi="Times New Roman" w:cs="Times New Roman"/>
          <w:sz w:val="30"/>
          <w:szCs w:val="30"/>
        </w:rPr>
        <w:t>, присвоенные заявкам участников конкурс</w:t>
      </w:r>
      <w:r w:rsidR="00743CC8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 xml:space="preserve"> значения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473D3">
        <w:rPr>
          <w:rFonts w:ascii="Times New Roman" w:hAnsi="Times New Roman" w:cs="Times New Roman"/>
          <w:sz w:val="30"/>
          <w:szCs w:val="30"/>
        </w:rPr>
        <w:t>по каждому из предусмотренных критериев оценки заявок участников конкурс</w:t>
      </w:r>
      <w:r w:rsidR="00743CC8" w:rsidRPr="000473D3">
        <w:rPr>
          <w:rFonts w:ascii="Times New Roman" w:hAnsi="Times New Roman" w:cs="Times New Roman"/>
          <w:sz w:val="30"/>
          <w:szCs w:val="30"/>
        </w:rPr>
        <w:t>ного отбора</w:t>
      </w:r>
      <w:r w:rsidRPr="000473D3">
        <w:rPr>
          <w:rFonts w:ascii="Times New Roman" w:hAnsi="Times New Roman" w:cs="Times New Roman"/>
          <w:sz w:val="30"/>
          <w:szCs w:val="30"/>
        </w:rPr>
        <w:t>, принятое на основании результатов оценки указа</w:t>
      </w:r>
      <w:r w:rsidRPr="000473D3">
        <w:rPr>
          <w:rFonts w:ascii="Times New Roman" w:hAnsi="Times New Roman" w:cs="Times New Roman"/>
          <w:sz w:val="30"/>
          <w:szCs w:val="30"/>
        </w:rPr>
        <w:t>н</w:t>
      </w:r>
      <w:r w:rsidRPr="000473D3">
        <w:rPr>
          <w:rFonts w:ascii="Times New Roman" w:hAnsi="Times New Roman" w:cs="Times New Roman"/>
          <w:sz w:val="30"/>
          <w:szCs w:val="30"/>
        </w:rPr>
        <w:t>ных заявок решение о присвоении таким заявкам порядковых номеров;</w:t>
      </w:r>
    </w:p>
    <w:p w:rsidR="00A16787" w:rsidRPr="000473D3" w:rsidRDefault="00105479" w:rsidP="00047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3D3">
        <w:rPr>
          <w:rFonts w:ascii="Times New Roman" w:hAnsi="Times New Roman" w:cs="Times New Roman"/>
          <w:sz w:val="30"/>
          <w:szCs w:val="30"/>
        </w:rPr>
        <w:t xml:space="preserve">наименование получателя (получателей) субсидии, с которым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473D3">
        <w:rPr>
          <w:rFonts w:ascii="Times New Roman" w:hAnsi="Times New Roman" w:cs="Times New Roman"/>
          <w:sz w:val="30"/>
          <w:szCs w:val="30"/>
        </w:rPr>
        <w:t>заключается договор о предоставлении субсидии, и размер предоставл</w:t>
      </w:r>
      <w:r w:rsidRPr="000473D3">
        <w:rPr>
          <w:rFonts w:ascii="Times New Roman" w:hAnsi="Times New Roman" w:cs="Times New Roman"/>
          <w:sz w:val="30"/>
          <w:szCs w:val="30"/>
        </w:rPr>
        <w:t>я</w:t>
      </w:r>
      <w:r w:rsidRPr="000473D3">
        <w:rPr>
          <w:rFonts w:ascii="Times New Roman" w:hAnsi="Times New Roman" w:cs="Times New Roman"/>
          <w:sz w:val="30"/>
          <w:szCs w:val="30"/>
        </w:rPr>
        <w:t>емой ему субсидии.</w:t>
      </w:r>
    </w:p>
    <w:p w:rsidR="00A16787" w:rsidRPr="00F24EC1" w:rsidRDefault="00A16787" w:rsidP="00876A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876A86" w:rsidRDefault="00492E25" w:rsidP="00876A86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F24EC1" w:rsidRPr="001C7E8C">
        <w:rPr>
          <w:rFonts w:ascii="Times New Roman" w:hAnsi="Times New Roman" w:cs="Times New Roman"/>
          <w:sz w:val="30"/>
          <w:szCs w:val="30"/>
        </w:rPr>
        <w:t xml:space="preserve">Условия и порядок предоставления </w:t>
      </w:r>
    </w:p>
    <w:p w:rsidR="00607FB3" w:rsidRDefault="00F24EC1" w:rsidP="00876A86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и использования субсидий</w:t>
      </w:r>
    </w:p>
    <w:p w:rsidR="00C62DB2" w:rsidRPr="00C62DB2" w:rsidRDefault="00C62DB2" w:rsidP="00876A86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18"/>
          <w:szCs w:val="30"/>
        </w:rPr>
      </w:pPr>
    </w:p>
    <w:p w:rsidR="001E5023" w:rsidRPr="001C7E8C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</w:t>
      </w:r>
      <w:r w:rsidR="007C2F42" w:rsidRPr="001C7E8C">
        <w:rPr>
          <w:rFonts w:ascii="Times New Roman" w:hAnsi="Times New Roman" w:cs="Times New Roman"/>
          <w:sz w:val="30"/>
          <w:szCs w:val="30"/>
        </w:rPr>
        <w:t>2</w:t>
      </w:r>
      <w:r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1E5023" w:rsidRPr="001C7E8C">
        <w:rPr>
          <w:rFonts w:ascii="Times New Roman" w:hAnsi="Times New Roman" w:cs="Times New Roman"/>
          <w:sz w:val="30"/>
          <w:szCs w:val="30"/>
        </w:rPr>
        <w:t>Для получения субсидии из бюджета города участник ко</w:t>
      </w:r>
      <w:r w:rsidR="001E5023" w:rsidRPr="001C7E8C">
        <w:rPr>
          <w:rFonts w:ascii="Times New Roman" w:hAnsi="Times New Roman" w:cs="Times New Roman"/>
          <w:sz w:val="30"/>
          <w:szCs w:val="30"/>
        </w:rPr>
        <w:t>н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курсного отбора, являющийся победителем конкурсного отбора,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5399E" w:rsidRPr="001C7E8C">
        <w:rPr>
          <w:rFonts w:ascii="Times New Roman" w:hAnsi="Times New Roman" w:cs="Times New Roman"/>
          <w:sz w:val="30"/>
          <w:szCs w:val="30"/>
        </w:rPr>
        <w:t xml:space="preserve">не позднее 10 </w:t>
      </w:r>
      <w:r w:rsidR="00762CFE" w:rsidRPr="001C7E8C">
        <w:rPr>
          <w:rFonts w:ascii="Times New Roman" w:hAnsi="Times New Roman" w:cs="Times New Roman"/>
          <w:sz w:val="30"/>
          <w:szCs w:val="30"/>
        </w:rPr>
        <w:t xml:space="preserve">календарных дней </w:t>
      </w:r>
      <w:proofErr w:type="gramStart"/>
      <w:r w:rsidR="003967DF" w:rsidRPr="001C7E8C">
        <w:rPr>
          <w:rFonts w:ascii="Times New Roman" w:hAnsi="Times New Roman" w:cs="Times New Roman"/>
          <w:sz w:val="30"/>
          <w:szCs w:val="30"/>
        </w:rPr>
        <w:t>с</w:t>
      </w:r>
      <w:r w:rsidR="007501B3" w:rsidRPr="001C7E8C">
        <w:rPr>
          <w:rFonts w:ascii="Times New Roman" w:hAnsi="Times New Roman" w:cs="Times New Roman"/>
          <w:sz w:val="30"/>
          <w:szCs w:val="30"/>
        </w:rPr>
        <w:t xml:space="preserve"> даты размещения</w:t>
      </w:r>
      <w:proofErr w:type="gramEnd"/>
      <w:r w:rsidR="007501B3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95399E" w:rsidRPr="001C7E8C">
        <w:rPr>
          <w:rFonts w:ascii="Times New Roman" w:hAnsi="Times New Roman" w:cs="Times New Roman"/>
          <w:sz w:val="30"/>
          <w:szCs w:val="30"/>
        </w:rPr>
        <w:t>на едином портале</w:t>
      </w:r>
      <w:r w:rsidR="00694263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95399E" w:rsidRPr="001C7E8C">
        <w:rPr>
          <w:rFonts w:ascii="Times New Roman" w:hAnsi="Times New Roman" w:cs="Times New Roman"/>
          <w:sz w:val="30"/>
          <w:szCs w:val="30"/>
        </w:rPr>
        <w:t>и официальном сай</w:t>
      </w:r>
      <w:r w:rsidR="00AE0C98" w:rsidRPr="001C7E8C">
        <w:rPr>
          <w:rFonts w:ascii="Times New Roman" w:hAnsi="Times New Roman" w:cs="Times New Roman"/>
          <w:sz w:val="30"/>
          <w:szCs w:val="30"/>
        </w:rPr>
        <w:t>те админист</w:t>
      </w:r>
      <w:r w:rsidR="0095399E" w:rsidRPr="001C7E8C">
        <w:rPr>
          <w:rFonts w:ascii="Times New Roman" w:hAnsi="Times New Roman" w:cs="Times New Roman"/>
          <w:sz w:val="30"/>
          <w:szCs w:val="30"/>
        </w:rPr>
        <w:t xml:space="preserve">рации города информации об итогах конкурсного отбора </w:t>
      </w:r>
      <w:r w:rsidR="001E5023" w:rsidRPr="001C7E8C">
        <w:rPr>
          <w:rFonts w:ascii="Times New Roman" w:hAnsi="Times New Roman" w:cs="Times New Roman"/>
          <w:sz w:val="30"/>
          <w:szCs w:val="30"/>
        </w:rPr>
        <w:t>представляет  следующие документы: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сопроводительное письмо с описью в произвольной форме;</w:t>
      </w:r>
    </w:p>
    <w:p w:rsidR="007C2F42" w:rsidRPr="001C7E8C" w:rsidRDefault="007C2F42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заявку с описанием социального проекта в соответствии с пун</w:t>
      </w:r>
      <w:r w:rsidRPr="001C7E8C">
        <w:rPr>
          <w:rFonts w:ascii="Times New Roman" w:hAnsi="Times New Roman" w:cs="Times New Roman"/>
          <w:sz w:val="30"/>
          <w:szCs w:val="30"/>
        </w:rPr>
        <w:t>к</w:t>
      </w:r>
      <w:r w:rsidRPr="001C7E8C">
        <w:rPr>
          <w:rFonts w:ascii="Times New Roman" w:hAnsi="Times New Roman" w:cs="Times New Roman"/>
          <w:sz w:val="30"/>
          <w:szCs w:val="30"/>
        </w:rPr>
        <w:t>том 37 настоящего Положения (при необходимости);</w:t>
      </w:r>
    </w:p>
    <w:p w:rsidR="009551D3" w:rsidRPr="001C7E8C" w:rsidRDefault="007C2F42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</w:t>
      </w:r>
      <w:r w:rsidR="002A1AFC" w:rsidRPr="001C7E8C">
        <w:rPr>
          <w:rFonts w:ascii="Times New Roman" w:hAnsi="Times New Roman" w:cs="Times New Roman"/>
          <w:sz w:val="30"/>
          <w:szCs w:val="30"/>
        </w:rPr>
        <w:t>)</w:t>
      </w:r>
      <w:r w:rsidR="007501B3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9551D3" w:rsidRPr="001C7E8C">
        <w:rPr>
          <w:rFonts w:ascii="Times New Roman" w:hAnsi="Times New Roman" w:cs="Times New Roman"/>
          <w:sz w:val="30"/>
          <w:szCs w:val="30"/>
        </w:rPr>
        <w:t xml:space="preserve">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Инспекции Федеральной налоговой службы России об исполнении налогоплательщиком (плательщиком сбора,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плательщиком страховых взносов, </w:t>
      </w:r>
      <w:r w:rsidR="009551D3" w:rsidRPr="001C7E8C">
        <w:rPr>
          <w:rFonts w:ascii="Times New Roman" w:hAnsi="Times New Roman" w:cs="Times New Roman"/>
          <w:sz w:val="30"/>
          <w:szCs w:val="30"/>
        </w:rPr>
        <w:t xml:space="preserve">налоговым агентом) обязанности по уплате налогов, сборов,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страховых взносов, </w:t>
      </w:r>
      <w:r w:rsidR="009551D3" w:rsidRPr="001C7E8C">
        <w:rPr>
          <w:rFonts w:ascii="Times New Roman" w:hAnsi="Times New Roman" w:cs="Times New Roman"/>
          <w:sz w:val="30"/>
          <w:szCs w:val="30"/>
        </w:rPr>
        <w:t xml:space="preserve">пеней, штрафов, процентов; </w:t>
      </w:r>
    </w:p>
    <w:p w:rsidR="001E5023" w:rsidRPr="001C7E8C" w:rsidRDefault="00B71AE2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</w:t>
      </w:r>
      <w:r w:rsidR="002A1AFC" w:rsidRPr="001C7E8C">
        <w:rPr>
          <w:rFonts w:ascii="Times New Roman" w:hAnsi="Times New Roman" w:cs="Times New Roman"/>
          <w:sz w:val="30"/>
          <w:szCs w:val="30"/>
        </w:rPr>
        <w:t xml:space="preserve">) </w:t>
      </w:r>
      <w:r w:rsidR="00492E25" w:rsidRPr="001C7E8C">
        <w:rPr>
          <w:rFonts w:ascii="Times New Roman" w:hAnsi="Times New Roman" w:cs="Times New Roman"/>
          <w:sz w:val="30"/>
          <w:szCs w:val="30"/>
        </w:rPr>
        <w:t xml:space="preserve">справку (копию справки) </w:t>
      </w:r>
      <w:r w:rsidR="00A62AB8" w:rsidRPr="001C7E8C">
        <w:rPr>
          <w:rFonts w:ascii="Times New Roman" w:hAnsi="Times New Roman" w:cs="Times New Roman"/>
          <w:sz w:val="30"/>
          <w:szCs w:val="30"/>
        </w:rPr>
        <w:t xml:space="preserve">о состоянии </w:t>
      </w:r>
      <w:r w:rsidR="00492E25" w:rsidRPr="001C7E8C">
        <w:rPr>
          <w:rFonts w:ascii="Times New Roman" w:hAnsi="Times New Roman" w:cs="Times New Roman"/>
          <w:sz w:val="30"/>
          <w:szCs w:val="30"/>
        </w:rPr>
        <w:t>банковского счета</w:t>
      </w:r>
      <w:r w:rsidR="00A62AB8" w:rsidRPr="001C7E8C">
        <w:rPr>
          <w:rFonts w:ascii="Times New Roman" w:hAnsi="Times New Roman" w:cs="Times New Roman"/>
          <w:sz w:val="30"/>
          <w:szCs w:val="30"/>
        </w:rPr>
        <w:t xml:space="preserve">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62AB8" w:rsidRPr="001C7E8C">
        <w:rPr>
          <w:rFonts w:ascii="Times New Roman" w:hAnsi="Times New Roman" w:cs="Times New Roman"/>
          <w:sz w:val="30"/>
          <w:szCs w:val="30"/>
        </w:rPr>
        <w:t>наличии ограничений на распоряжение денежными средствами,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62AB8" w:rsidRPr="001C7E8C">
        <w:rPr>
          <w:rFonts w:ascii="Times New Roman" w:hAnsi="Times New Roman" w:cs="Times New Roman"/>
          <w:sz w:val="30"/>
          <w:szCs w:val="30"/>
        </w:rPr>
        <w:t xml:space="preserve"> находящимися на банковском счете,  на дату не ранее 30 дней до даты окончания приема документов, установленной настоящим пунктом. 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1C7E8C">
        <w:rPr>
          <w:rFonts w:ascii="Times New Roman" w:hAnsi="Times New Roman" w:cs="Times New Roman"/>
          <w:sz w:val="30"/>
          <w:szCs w:val="30"/>
        </w:rPr>
        <w:t>л</w:t>
      </w:r>
      <w:r w:rsidRPr="001C7E8C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Документы представляются в </w:t>
      </w:r>
      <w:r w:rsidR="00F942DD">
        <w:rPr>
          <w:rFonts w:ascii="Times New Roman" w:hAnsi="Times New Roman" w:cs="Times New Roman"/>
          <w:sz w:val="30"/>
          <w:szCs w:val="30"/>
        </w:rPr>
        <w:t xml:space="preserve">организационно-правовой отдел </w:t>
      </w:r>
      <w:r w:rsidRPr="001C7E8C">
        <w:rPr>
          <w:rFonts w:ascii="Times New Roman" w:hAnsi="Times New Roman" w:cs="Times New Roman"/>
          <w:sz w:val="30"/>
          <w:szCs w:val="30"/>
        </w:rPr>
        <w:t>Управлени</w:t>
      </w:r>
      <w:r w:rsidR="00BC628D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 xml:space="preserve"> делами непосредственно или направляются по почте.</w:t>
      </w:r>
    </w:p>
    <w:p w:rsidR="00B71AE2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Зарегистрированные документы передаются </w:t>
      </w:r>
      <w:r w:rsidR="00267AAF">
        <w:rPr>
          <w:rFonts w:ascii="Times New Roman" w:hAnsi="Times New Roman" w:cs="Times New Roman"/>
          <w:sz w:val="30"/>
          <w:szCs w:val="30"/>
        </w:rPr>
        <w:t xml:space="preserve">организационно-правовым отделом </w:t>
      </w:r>
      <w:r w:rsidRPr="001C7E8C">
        <w:rPr>
          <w:rFonts w:ascii="Times New Roman" w:hAnsi="Times New Roman" w:cs="Times New Roman"/>
          <w:sz w:val="30"/>
          <w:szCs w:val="30"/>
        </w:rPr>
        <w:t>Управлени</w:t>
      </w:r>
      <w:r w:rsidR="00267AAF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 xml:space="preserve"> делами в </w:t>
      </w:r>
      <w:r w:rsidR="002A1AFC" w:rsidRPr="001C7E8C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Pr="001C7E8C">
        <w:rPr>
          <w:rFonts w:ascii="Times New Roman" w:hAnsi="Times New Roman" w:cs="Times New Roman"/>
          <w:sz w:val="30"/>
          <w:szCs w:val="30"/>
        </w:rPr>
        <w:t xml:space="preserve">не позднее трех календарных дней </w:t>
      </w:r>
      <w:r w:rsidR="00B71AE2" w:rsidRPr="001C7E8C">
        <w:rPr>
          <w:rFonts w:ascii="Times New Roman" w:hAnsi="Times New Roman" w:cs="Times New Roman"/>
          <w:sz w:val="30"/>
          <w:szCs w:val="30"/>
        </w:rPr>
        <w:t>с даты их регистрации.</w:t>
      </w:r>
      <w:r w:rsidR="00BC628D">
        <w:rPr>
          <w:rFonts w:ascii="Times New Roman" w:hAnsi="Times New Roman" w:cs="Times New Roman"/>
          <w:sz w:val="30"/>
          <w:szCs w:val="30"/>
        </w:rPr>
        <w:t xml:space="preserve"> Срок регистрации один раб</w:t>
      </w:r>
      <w:r w:rsidR="00BC628D">
        <w:rPr>
          <w:rFonts w:ascii="Times New Roman" w:hAnsi="Times New Roman" w:cs="Times New Roman"/>
          <w:sz w:val="30"/>
          <w:szCs w:val="30"/>
        </w:rPr>
        <w:t>о</w:t>
      </w:r>
      <w:r w:rsidR="00BC628D">
        <w:rPr>
          <w:rFonts w:ascii="Times New Roman" w:hAnsi="Times New Roman" w:cs="Times New Roman"/>
          <w:sz w:val="30"/>
          <w:szCs w:val="30"/>
        </w:rPr>
        <w:t xml:space="preserve">чий день. </w:t>
      </w:r>
    </w:p>
    <w:p w:rsidR="00385966" w:rsidRDefault="00FF089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</w:t>
      </w:r>
      <w:r w:rsidR="00B71AE2" w:rsidRPr="001C7E8C">
        <w:rPr>
          <w:rFonts w:ascii="Times New Roman" w:hAnsi="Times New Roman" w:cs="Times New Roman"/>
          <w:sz w:val="30"/>
          <w:szCs w:val="30"/>
        </w:rPr>
        <w:t>3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. Поданные </w:t>
      </w:r>
      <w:r w:rsidR="002A1AFC" w:rsidRPr="001C7E8C">
        <w:rPr>
          <w:rFonts w:ascii="Times New Roman" w:hAnsi="Times New Roman" w:cs="Times New Roman"/>
          <w:sz w:val="30"/>
          <w:szCs w:val="30"/>
        </w:rPr>
        <w:t>участником конкурсного отбора</w:t>
      </w:r>
      <w:r w:rsidR="007209B9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1E5023" w:rsidRPr="001C7E8C">
        <w:rPr>
          <w:rFonts w:ascii="Times New Roman" w:hAnsi="Times New Roman" w:cs="Times New Roman"/>
          <w:sz w:val="30"/>
          <w:szCs w:val="30"/>
        </w:rPr>
        <w:t>документы</w:t>
      </w:r>
      <w:r w:rsidR="007209B9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1E5023" w:rsidRPr="001C7E8C">
        <w:rPr>
          <w:rFonts w:ascii="Times New Roman" w:hAnsi="Times New Roman" w:cs="Times New Roman"/>
          <w:sz w:val="30"/>
          <w:szCs w:val="30"/>
        </w:rPr>
        <w:t>пров</w:t>
      </w:r>
      <w:r w:rsidR="001E5023" w:rsidRPr="001C7E8C">
        <w:rPr>
          <w:rFonts w:ascii="Times New Roman" w:hAnsi="Times New Roman" w:cs="Times New Roman"/>
          <w:sz w:val="30"/>
          <w:szCs w:val="30"/>
        </w:rPr>
        <w:t>е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ряются </w:t>
      </w:r>
      <w:r w:rsidR="007209B9" w:rsidRPr="001C7E8C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на соответствие требованиям, установленным пунктом </w:t>
      </w:r>
      <w:r w:rsidR="00492E25" w:rsidRPr="001C7E8C">
        <w:rPr>
          <w:rFonts w:ascii="Times New Roman" w:hAnsi="Times New Roman" w:cs="Times New Roman"/>
          <w:sz w:val="30"/>
          <w:szCs w:val="30"/>
        </w:rPr>
        <w:t>4</w:t>
      </w:r>
      <w:r w:rsidR="00385966" w:rsidRPr="001C7E8C">
        <w:rPr>
          <w:rFonts w:ascii="Times New Roman" w:hAnsi="Times New Roman" w:cs="Times New Roman"/>
          <w:sz w:val="30"/>
          <w:szCs w:val="30"/>
        </w:rPr>
        <w:t>2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Положения, в течение </w:t>
      </w:r>
      <w:r w:rsidR="001509AC" w:rsidRPr="001C7E8C">
        <w:rPr>
          <w:rFonts w:ascii="Times New Roman" w:hAnsi="Times New Roman" w:cs="Times New Roman"/>
          <w:sz w:val="30"/>
          <w:szCs w:val="30"/>
        </w:rPr>
        <w:t>7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 календарны</w:t>
      </w:r>
      <w:r w:rsidR="007209B9" w:rsidRPr="001C7E8C">
        <w:rPr>
          <w:rFonts w:ascii="Times New Roman" w:hAnsi="Times New Roman" w:cs="Times New Roman"/>
          <w:sz w:val="30"/>
          <w:szCs w:val="30"/>
        </w:rPr>
        <w:t>х дней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</w:t>
      </w:r>
      <w:r w:rsidR="007209B9" w:rsidRPr="001C7E8C">
        <w:rPr>
          <w:rFonts w:ascii="Times New Roman" w:hAnsi="Times New Roman" w:cs="Times New Roman"/>
          <w:sz w:val="30"/>
          <w:szCs w:val="30"/>
        </w:rPr>
        <w:t xml:space="preserve"> с даты их поступления в Де</w:t>
      </w:r>
      <w:r w:rsidR="00A62AB8" w:rsidRPr="001C7E8C">
        <w:rPr>
          <w:rFonts w:ascii="Times New Roman" w:hAnsi="Times New Roman" w:cs="Times New Roman"/>
          <w:sz w:val="30"/>
          <w:szCs w:val="30"/>
        </w:rPr>
        <w:t>па</w:t>
      </w:r>
      <w:r w:rsidR="007209B9" w:rsidRPr="001C7E8C">
        <w:rPr>
          <w:rFonts w:ascii="Times New Roman" w:hAnsi="Times New Roman" w:cs="Times New Roman"/>
          <w:sz w:val="30"/>
          <w:szCs w:val="30"/>
        </w:rPr>
        <w:t>ртамент</w:t>
      </w:r>
      <w:r w:rsidR="00385966" w:rsidRPr="001C7E8C">
        <w:rPr>
          <w:rFonts w:ascii="Times New Roman" w:hAnsi="Times New Roman" w:cs="Times New Roman"/>
          <w:sz w:val="30"/>
          <w:szCs w:val="30"/>
        </w:rPr>
        <w:t>.</w:t>
      </w:r>
    </w:p>
    <w:p w:rsidR="00BC628D" w:rsidRPr="00205E63" w:rsidRDefault="00BC628D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E63">
        <w:rPr>
          <w:rFonts w:ascii="Times New Roman" w:hAnsi="Times New Roman" w:cs="Times New Roman"/>
          <w:sz w:val="30"/>
          <w:szCs w:val="30"/>
        </w:rPr>
        <w:t xml:space="preserve">Участник конкурсного отбора должен соответствовать </w:t>
      </w:r>
      <w:r w:rsidR="00DA0D48" w:rsidRPr="00205E63">
        <w:rPr>
          <w:rFonts w:ascii="Times New Roman" w:hAnsi="Times New Roman" w:cs="Times New Roman"/>
          <w:sz w:val="30"/>
          <w:szCs w:val="30"/>
        </w:rPr>
        <w:t>требован</w:t>
      </w:r>
      <w:r w:rsidR="00DA0D48" w:rsidRPr="00205E63">
        <w:rPr>
          <w:rFonts w:ascii="Times New Roman" w:hAnsi="Times New Roman" w:cs="Times New Roman"/>
          <w:sz w:val="30"/>
          <w:szCs w:val="30"/>
        </w:rPr>
        <w:t>и</w:t>
      </w:r>
      <w:r w:rsidR="00DA0D48" w:rsidRPr="00205E63">
        <w:rPr>
          <w:rFonts w:ascii="Times New Roman" w:hAnsi="Times New Roman" w:cs="Times New Roman"/>
          <w:sz w:val="30"/>
          <w:szCs w:val="30"/>
        </w:rPr>
        <w:t>ям, установленным пунктом 42 настоящего Положения, на дату рег</w:t>
      </w:r>
      <w:r w:rsidR="00DA0D48" w:rsidRPr="00205E63">
        <w:rPr>
          <w:rFonts w:ascii="Times New Roman" w:hAnsi="Times New Roman" w:cs="Times New Roman"/>
          <w:sz w:val="30"/>
          <w:szCs w:val="30"/>
        </w:rPr>
        <w:t>и</w:t>
      </w:r>
      <w:r w:rsidR="00DA0D48" w:rsidRPr="00205E63">
        <w:rPr>
          <w:rFonts w:ascii="Times New Roman" w:hAnsi="Times New Roman" w:cs="Times New Roman"/>
          <w:sz w:val="30"/>
          <w:szCs w:val="30"/>
        </w:rPr>
        <w:t xml:space="preserve">страции документов в организационно-правовом отделе Управления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A0D48" w:rsidRPr="00205E63">
        <w:rPr>
          <w:rFonts w:ascii="Times New Roman" w:hAnsi="Times New Roman" w:cs="Times New Roman"/>
          <w:sz w:val="30"/>
          <w:szCs w:val="30"/>
        </w:rPr>
        <w:t xml:space="preserve">делами. </w:t>
      </w:r>
    </w:p>
    <w:p w:rsidR="007209B9" w:rsidRPr="001C7E8C" w:rsidRDefault="00FF089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E63">
        <w:rPr>
          <w:rFonts w:ascii="Times New Roman" w:hAnsi="Times New Roman" w:cs="Times New Roman"/>
          <w:sz w:val="30"/>
          <w:szCs w:val="30"/>
        </w:rPr>
        <w:t>4</w:t>
      </w:r>
      <w:r w:rsidR="00B71AE2" w:rsidRPr="00205E63">
        <w:rPr>
          <w:rFonts w:ascii="Times New Roman" w:hAnsi="Times New Roman" w:cs="Times New Roman"/>
          <w:sz w:val="30"/>
          <w:szCs w:val="30"/>
        </w:rPr>
        <w:t>4</w:t>
      </w:r>
      <w:r w:rsidR="002F67E0" w:rsidRPr="00205E63">
        <w:rPr>
          <w:rFonts w:ascii="Times New Roman" w:hAnsi="Times New Roman" w:cs="Times New Roman"/>
          <w:sz w:val="30"/>
          <w:szCs w:val="30"/>
        </w:rPr>
        <w:t>. Документы, указанные</w:t>
      </w:r>
      <w:r w:rsidR="002F67E0" w:rsidRPr="001C7E8C">
        <w:rPr>
          <w:rFonts w:ascii="Times New Roman" w:hAnsi="Times New Roman" w:cs="Times New Roman"/>
          <w:sz w:val="30"/>
          <w:szCs w:val="30"/>
        </w:rPr>
        <w:t xml:space="preserve"> в подпункте 3 пункта </w:t>
      </w:r>
      <w:r w:rsidR="00492E25" w:rsidRPr="001C7E8C">
        <w:rPr>
          <w:rFonts w:ascii="Times New Roman" w:hAnsi="Times New Roman" w:cs="Times New Roman"/>
          <w:sz w:val="30"/>
          <w:szCs w:val="30"/>
        </w:rPr>
        <w:t>4</w:t>
      </w:r>
      <w:r w:rsidR="00385966" w:rsidRPr="001C7E8C">
        <w:rPr>
          <w:rFonts w:ascii="Times New Roman" w:hAnsi="Times New Roman" w:cs="Times New Roman"/>
          <w:sz w:val="30"/>
          <w:szCs w:val="30"/>
        </w:rPr>
        <w:t>2</w:t>
      </w:r>
      <w:r w:rsidR="002F67E0"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Положения, в порядке межведомственного информационного взаим</w:t>
      </w:r>
      <w:r w:rsidR="002F67E0" w:rsidRPr="001C7E8C">
        <w:rPr>
          <w:rFonts w:ascii="Times New Roman" w:hAnsi="Times New Roman" w:cs="Times New Roman"/>
          <w:sz w:val="30"/>
          <w:szCs w:val="30"/>
        </w:rPr>
        <w:t>о</w:t>
      </w:r>
      <w:r w:rsidR="002F67E0" w:rsidRPr="001C7E8C">
        <w:rPr>
          <w:rFonts w:ascii="Times New Roman" w:hAnsi="Times New Roman" w:cs="Times New Roman"/>
          <w:sz w:val="30"/>
          <w:szCs w:val="30"/>
        </w:rPr>
        <w:t xml:space="preserve">действия запрашиваются Департаментом в организации, в </w:t>
      </w:r>
      <w:proofErr w:type="spellStart"/>
      <w:proofErr w:type="gramStart"/>
      <w:r w:rsidR="002F67E0" w:rsidRPr="001C7E8C">
        <w:rPr>
          <w:rFonts w:ascii="Times New Roman" w:hAnsi="Times New Roman" w:cs="Times New Roman"/>
          <w:sz w:val="30"/>
          <w:szCs w:val="30"/>
        </w:rPr>
        <w:t>распоря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2F67E0" w:rsidRPr="001C7E8C">
        <w:rPr>
          <w:rFonts w:ascii="Times New Roman" w:hAnsi="Times New Roman" w:cs="Times New Roman"/>
          <w:sz w:val="30"/>
          <w:szCs w:val="30"/>
        </w:rPr>
        <w:t>жении</w:t>
      </w:r>
      <w:proofErr w:type="spellEnd"/>
      <w:proofErr w:type="gramEnd"/>
      <w:r w:rsidR="002F67E0" w:rsidRPr="001C7E8C">
        <w:rPr>
          <w:rFonts w:ascii="Times New Roman" w:hAnsi="Times New Roman" w:cs="Times New Roman"/>
          <w:sz w:val="30"/>
          <w:szCs w:val="30"/>
        </w:rPr>
        <w:t xml:space="preserve"> которой они находятся, если </w:t>
      </w:r>
      <w:r w:rsidR="0093758C" w:rsidRPr="001C7E8C">
        <w:rPr>
          <w:rFonts w:ascii="Times New Roman" w:hAnsi="Times New Roman" w:cs="Times New Roman"/>
          <w:sz w:val="30"/>
          <w:szCs w:val="30"/>
        </w:rPr>
        <w:t xml:space="preserve">участником конкурсного отбора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F67E0" w:rsidRPr="001C7E8C">
        <w:rPr>
          <w:rFonts w:ascii="Times New Roman" w:hAnsi="Times New Roman" w:cs="Times New Roman"/>
          <w:sz w:val="30"/>
          <w:szCs w:val="30"/>
        </w:rPr>
        <w:t>не представлены указанные документы по собственной инициативе.</w:t>
      </w:r>
    </w:p>
    <w:p w:rsidR="001E5023" w:rsidRPr="001C7E8C" w:rsidRDefault="00C0423A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</w:t>
      </w:r>
      <w:r w:rsidR="00B71AE2" w:rsidRPr="001C7E8C">
        <w:rPr>
          <w:rFonts w:ascii="Times New Roman" w:hAnsi="Times New Roman" w:cs="Times New Roman"/>
          <w:sz w:val="30"/>
          <w:szCs w:val="30"/>
        </w:rPr>
        <w:t>5</w:t>
      </w:r>
      <w:r w:rsidRPr="001C7E8C">
        <w:rPr>
          <w:rFonts w:ascii="Times New Roman" w:hAnsi="Times New Roman" w:cs="Times New Roman"/>
          <w:sz w:val="30"/>
          <w:szCs w:val="30"/>
        </w:rPr>
        <w:t xml:space="preserve">. Основаниями для отказа получателю субсидии 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proofErr w:type="gramStart"/>
      <w:r w:rsidR="001E5023" w:rsidRPr="001C7E8C">
        <w:rPr>
          <w:rFonts w:ascii="Times New Roman" w:hAnsi="Times New Roman" w:cs="Times New Roman"/>
          <w:sz w:val="30"/>
          <w:szCs w:val="30"/>
        </w:rPr>
        <w:t>предостав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1E5023" w:rsidRPr="001C7E8C">
        <w:rPr>
          <w:rFonts w:ascii="Times New Roman" w:hAnsi="Times New Roman" w:cs="Times New Roman"/>
          <w:sz w:val="30"/>
          <w:szCs w:val="30"/>
        </w:rPr>
        <w:t>лении</w:t>
      </w:r>
      <w:proofErr w:type="spellEnd"/>
      <w:proofErr w:type="gramEnd"/>
      <w:r w:rsidR="001E5023" w:rsidRPr="001C7E8C">
        <w:rPr>
          <w:rFonts w:ascii="Times New Roman" w:hAnsi="Times New Roman" w:cs="Times New Roman"/>
          <w:sz w:val="30"/>
          <w:szCs w:val="30"/>
        </w:rPr>
        <w:t xml:space="preserve"> субсидии являются: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несоответствие представленных получателем субсидии докуме</w:t>
      </w:r>
      <w:r w:rsidRPr="001C7E8C">
        <w:rPr>
          <w:rFonts w:ascii="Times New Roman" w:hAnsi="Times New Roman" w:cs="Times New Roman"/>
          <w:sz w:val="30"/>
          <w:szCs w:val="30"/>
        </w:rPr>
        <w:t>н</w:t>
      </w:r>
      <w:r w:rsidRPr="001C7E8C">
        <w:rPr>
          <w:rFonts w:ascii="Times New Roman" w:hAnsi="Times New Roman" w:cs="Times New Roman"/>
          <w:sz w:val="30"/>
          <w:szCs w:val="30"/>
        </w:rPr>
        <w:t xml:space="preserve">тов требованиям, определенным пунктом </w:t>
      </w:r>
      <w:r w:rsidR="00C0423A" w:rsidRPr="001C7E8C">
        <w:rPr>
          <w:rFonts w:ascii="Times New Roman" w:hAnsi="Times New Roman" w:cs="Times New Roman"/>
          <w:sz w:val="30"/>
          <w:szCs w:val="30"/>
        </w:rPr>
        <w:t>4</w:t>
      </w:r>
      <w:r w:rsidR="00385966" w:rsidRPr="001C7E8C">
        <w:rPr>
          <w:rFonts w:ascii="Times New Roman" w:hAnsi="Times New Roman" w:cs="Times New Roman"/>
          <w:sz w:val="30"/>
          <w:szCs w:val="30"/>
        </w:rPr>
        <w:t>2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установление факта недостоверности информации, представле</w:t>
      </w:r>
      <w:r w:rsidRPr="001C7E8C">
        <w:rPr>
          <w:rFonts w:ascii="Times New Roman" w:hAnsi="Times New Roman" w:cs="Times New Roman"/>
          <w:sz w:val="30"/>
          <w:szCs w:val="30"/>
        </w:rPr>
        <w:t>н</w:t>
      </w:r>
      <w:r w:rsidRPr="001C7E8C">
        <w:rPr>
          <w:rFonts w:ascii="Times New Roman" w:hAnsi="Times New Roman" w:cs="Times New Roman"/>
          <w:sz w:val="30"/>
          <w:szCs w:val="30"/>
        </w:rPr>
        <w:t>ной получателем субсидии.</w:t>
      </w:r>
    </w:p>
    <w:p w:rsidR="001E5023" w:rsidRPr="001C7E8C" w:rsidRDefault="00B71AE2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46</w:t>
      </w:r>
      <w:r w:rsidR="00C0423A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385966" w:rsidRPr="001C7E8C">
        <w:rPr>
          <w:rFonts w:ascii="Times New Roman" w:hAnsi="Times New Roman" w:cs="Times New Roman"/>
          <w:sz w:val="30"/>
          <w:szCs w:val="30"/>
        </w:rPr>
        <w:t>Перечень получателей субсидии и р</w:t>
      </w:r>
      <w:r w:rsidR="00C0423A" w:rsidRPr="001C7E8C">
        <w:rPr>
          <w:rFonts w:ascii="Times New Roman" w:hAnsi="Times New Roman" w:cs="Times New Roman"/>
          <w:sz w:val="30"/>
          <w:szCs w:val="30"/>
        </w:rPr>
        <w:t>азмер</w:t>
      </w:r>
      <w:r w:rsidR="00385966" w:rsidRPr="001C7E8C">
        <w:rPr>
          <w:rFonts w:ascii="Times New Roman" w:hAnsi="Times New Roman" w:cs="Times New Roman"/>
          <w:sz w:val="30"/>
          <w:szCs w:val="30"/>
        </w:rPr>
        <w:t>ы</w:t>
      </w:r>
      <w:r w:rsidR="00C0423A" w:rsidRPr="001C7E8C">
        <w:rPr>
          <w:rFonts w:ascii="Times New Roman" w:hAnsi="Times New Roman" w:cs="Times New Roman"/>
          <w:sz w:val="30"/>
          <w:szCs w:val="30"/>
        </w:rPr>
        <w:t xml:space="preserve"> субсидии, пред</w:t>
      </w:r>
      <w:r w:rsidR="00C0423A" w:rsidRPr="001C7E8C">
        <w:rPr>
          <w:rFonts w:ascii="Times New Roman" w:hAnsi="Times New Roman" w:cs="Times New Roman"/>
          <w:sz w:val="30"/>
          <w:szCs w:val="30"/>
        </w:rPr>
        <w:t>о</w:t>
      </w:r>
      <w:r w:rsidR="00C0423A" w:rsidRPr="001C7E8C">
        <w:rPr>
          <w:rFonts w:ascii="Times New Roman" w:hAnsi="Times New Roman" w:cs="Times New Roman"/>
          <w:sz w:val="30"/>
          <w:szCs w:val="30"/>
        </w:rPr>
        <w:t>ставляем</w:t>
      </w:r>
      <w:r w:rsidR="00385966" w:rsidRPr="001C7E8C">
        <w:rPr>
          <w:rFonts w:ascii="Times New Roman" w:hAnsi="Times New Roman" w:cs="Times New Roman"/>
          <w:sz w:val="30"/>
          <w:szCs w:val="30"/>
        </w:rPr>
        <w:t>ые</w:t>
      </w:r>
      <w:r w:rsidR="00C0423A" w:rsidRPr="001C7E8C">
        <w:rPr>
          <w:rFonts w:ascii="Times New Roman" w:hAnsi="Times New Roman" w:cs="Times New Roman"/>
          <w:sz w:val="30"/>
          <w:szCs w:val="30"/>
        </w:rPr>
        <w:t xml:space="preserve"> получател</w:t>
      </w:r>
      <w:r w:rsidR="00385966" w:rsidRPr="001C7E8C">
        <w:rPr>
          <w:rFonts w:ascii="Times New Roman" w:hAnsi="Times New Roman" w:cs="Times New Roman"/>
          <w:sz w:val="30"/>
          <w:szCs w:val="30"/>
        </w:rPr>
        <w:t xml:space="preserve">ям субсидии, </w:t>
      </w:r>
      <w:proofErr w:type="gramStart"/>
      <w:r w:rsidR="00385966" w:rsidRPr="001C7E8C">
        <w:rPr>
          <w:rFonts w:ascii="Times New Roman" w:hAnsi="Times New Roman" w:cs="Times New Roman"/>
          <w:sz w:val="30"/>
          <w:szCs w:val="30"/>
        </w:rPr>
        <w:t>устанавливаю</w:t>
      </w:r>
      <w:r w:rsidR="00C0423A" w:rsidRPr="001C7E8C">
        <w:rPr>
          <w:rFonts w:ascii="Times New Roman" w:hAnsi="Times New Roman" w:cs="Times New Roman"/>
          <w:sz w:val="30"/>
          <w:szCs w:val="30"/>
        </w:rPr>
        <w:t>тся решением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0423A" w:rsidRPr="001C7E8C">
        <w:rPr>
          <w:rFonts w:ascii="Times New Roman" w:hAnsi="Times New Roman" w:cs="Times New Roman"/>
          <w:sz w:val="30"/>
          <w:szCs w:val="30"/>
        </w:rPr>
        <w:t xml:space="preserve"> конкурсной комиссии</w:t>
      </w:r>
      <w:r w:rsidR="00385966" w:rsidRPr="001C7E8C">
        <w:rPr>
          <w:rFonts w:ascii="Times New Roman" w:hAnsi="Times New Roman" w:cs="Times New Roman"/>
          <w:sz w:val="30"/>
          <w:szCs w:val="30"/>
        </w:rPr>
        <w:t xml:space="preserve"> и оформляю</w:t>
      </w:r>
      <w:r w:rsidR="00FF19F7" w:rsidRPr="001C7E8C">
        <w:rPr>
          <w:rFonts w:ascii="Times New Roman" w:hAnsi="Times New Roman" w:cs="Times New Roman"/>
          <w:sz w:val="30"/>
          <w:szCs w:val="30"/>
        </w:rPr>
        <w:t>тся</w:t>
      </w:r>
      <w:proofErr w:type="gramEnd"/>
      <w:r w:rsidR="00FF19F7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1B2D87" w:rsidRPr="001C7E8C">
        <w:rPr>
          <w:rFonts w:ascii="Times New Roman" w:hAnsi="Times New Roman" w:cs="Times New Roman"/>
          <w:sz w:val="30"/>
          <w:szCs w:val="30"/>
        </w:rPr>
        <w:t>протоколом.</w:t>
      </w:r>
    </w:p>
    <w:p w:rsidR="001E5023" w:rsidRPr="001C7E8C" w:rsidRDefault="00FF089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</w:t>
      </w:r>
      <w:r w:rsidR="00E506FA" w:rsidRPr="001C7E8C">
        <w:rPr>
          <w:rFonts w:ascii="Times New Roman" w:hAnsi="Times New Roman" w:cs="Times New Roman"/>
          <w:sz w:val="30"/>
          <w:szCs w:val="30"/>
        </w:rPr>
        <w:t>7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. Получатель субсидии несет ответственность за целевое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E5023" w:rsidRPr="001C7E8C">
        <w:rPr>
          <w:rFonts w:ascii="Times New Roman" w:hAnsi="Times New Roman" w:cs="Times New Roman"/>
          <w:sz w:val="30"/>
          <w:szCs w:val="30"/>
        </w:rPr>
        <w:t>и эффективное использование средств субсидии в соответствии с дог</w:t>
      </w:r>
      <w:r w:rsidR="001E5023" w:rsidRPr="001C7E8C">
        <w:rPr>
          <w:rFonts w:ascii="Times New Roman" w:hAnsi="Times New Roman" w:cs="Times New Roman"/>
          <w:sz w:val="30"/>
          <w:szCs w:val="30"/>
        </w:rPr>
        <w:t>о</w:t>
      </w:r>
      <w:r w:rsidR="001E5023" w:rsidRPr="001C7E8C">
        <w:rPr>
          <w:rFonts w:ascii="Times New Roman" w:hAnsi="Times New Roman" w:cs="Times New Roman"/>
          <w:sz w:val="30"/>
          <w:szCs w:val="30"/>
        </w:rPr>
        <w:t>вором о предоставлении субсидии и действующим законодательством.</w:t>
      </w:r>
    </w:p>
    <w:p w:rsidR="001E5023" w:rsidRPr="001C7E8C" w:rsidRDefault="00E506FA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48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1B2D87" w:rsidRPr="001C7E8C">
        <w:rPr>
          <w:rFonts w:ascii="Times New Roman" w:hAnsi="Times New Roman" w:cs="Times New Roman"/>
          <w:sz w:val="30"/>
          <w:szCs w:val="30"/>
        </w:rPr>
        <w:t>Получатель субсидии обязан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 вернуть средства субсидии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E5023" w:rsidRPr="001C7E8C">
        <w:rPr>
          <w:rFonts w:ascii="Times New Roman" w:hAnsi="Times New Roman" w:cs="Times New Roman"/>
          <w:sz w:val="30"/>
          <w:szCs w:val="30"/>
        </w:rPr>
        <w:t>в бюджет города в случае установления факта: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1E5023" w:rsidRPr="001C7E8C" w:rsidRDefault="001E502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1E5023" w:rsidRPr="001C7E8C" w:rsidRDefault="00F47947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</w:t>
      </w:r>
      <w:r w:rsidR="001E5023" w:rsidRPr="001C7E8C">
        <w:rPr>
          <w:rFonts w:ascii="Times New Roman" w:hAnsi="Times New Roman" w:cs="Times New Roman"/>
          <w:sz w:val="30"/>
          <w:szCs w:val="30"/>
        </w:rPr>
        <w:t>) нарушения условий договора о предоставлении субсидии;</w:t>
      </w:r>
    </w:p>
    <w:p w:rsidR="001E5023" w:rsidRPr="001C7E8C" w:rsidRDefault="00F47947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4) нарушени</w:t>
      </w:r>
      <w:r w:rsidR="00F24EC1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 xml:space="preserve"> условий предоставления субсидии, установленных настоящим Положением;</w:t>
      </w:r>
    </w:p>
    <w:p w:rsidR="001E5023" w:rsidRPr="001C7E8C" w:rsidRDefault="00F47947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1E5023" w:rsidRPr="001C7E8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1E5023" w:rsidRPr="001C7E8C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="001E5023" w:rsidRPr="001C7E8C">
        <w:rPr>
          <w:rFonts w:ascii="Times New Roman" w:hAnsi="Times New Roman" w:cs="Times New Roman"/>
          <w:sz w:val="30"/>
          <w:szCs w:val="30"/>
        </w:rPr>
        <w:t xml:space="preserve"> результатов предоставления субсидии.</w:t>
      </w:r>
    </w:p>
    <w:p w:rsidR="00F47947" w:rsidRPr="001C7E8C" w:rsidRDefault="00A727CE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В случаях, установленных подпунктами 1, 2, 5 настоящего пункта, сумма субсидии, подлежащая возврату, рассчитывается пропорци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н</w:t>
      </w:r>
      <w:r w:rsidR="00F47947" w:rsidRPr="001C7E8C">
        <w:rPr>
          <w:rFonts w:ascii="Times New Roman" w:hAnsi="Times New Roman" w:cs="Times New Roman"/>
          <w:sz w:val="30"/>
          <w:szCs w:val="30"/>
        </w:rPr>
        <w:t>ально не</w:t>
      </w:r>
      <w:r w:rsidRPr="001C7E8C">
        <w:rPr>
          <w:rFonts w:ascii="Times New Roman" w:hAnsi="Times New Roman" w:cs="Times New Roman"/>
          <w:sz w:val="30"/>
          <w:szCs w:val="30"/>
        </w:rPr>
        <w:t>использованной части субсидии либо использованной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не по целевому назначению части субсидии, либо пропорционально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>недостигнутым значениям результатов предоставления субсидии.</w:t>
      </w:r>
    </w:p>
    <w:p w:rsidR="002803D4" w:rsidRPr="001C7E8C" w:rsidRDefault="00E506FA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49</w:t>
      </w:r>
      <w:r w:rsidR="006F45AD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С </w:t>
      </w:r>
      <w:r w:rsidR="00FA3C94" w:rsidRPr="001C7E8C">
        <w:rPr>
          <w:rFonts w:ascii="Times New Roman" w:hAnsi="Times New Roman" w:cs="Times New Roman"/>
          <w:sz w:val="30"/>
          <w:szCs w:val="30"/>
        </w:rPr>
        <w:t xml:space="preserve">получателями субсидии </w:t>
      </w:r>
      <w:r w:rsidR="00607FB3" w:rsidRPr="001C7E8C">
        <w:rPr>
          <w:rFonts w:ascii="Times New Roman" w:hAnsi="Times New Roman" w:cs="Times New Roman"/>
          <w:sz w:val="30"/>
          <w:szCs w:val="30"/>
        </w:rPr>
        <w:t>заключается до</w:t>
      </w:r>
      <w:r w:rsidR="006F45AD" w:rsidRPr="001C7E8C">
        <w:rPr>
          <w:rFonts w:ascii="Times New Roman" w:hAnsi="Times New Roman" w:cs="Times New Roman"/>
          <w:sz w:val="30"/>
          <w:szCs w:val="30"/>
        </w:rPr>
        <w:t>говор о предоставл</w:t>
      </w:r>
      <w:r w:rsidR="006F45AD" w:rsidRPr="001C7E8C">
        <w:rPr>
          <w:rFonts w:ascii="Times New Roman" w:hAnsi="Times New Roman" w:cs="Times New Roman"/>
          <w:sz w:val="30"/>
          <w:szCs w:val="30"/>
        </w:rPr>
        <w:t>е</w:t>
      </w:r>
      <w:r w:rsidR="006F45AD" w:rsidRPr="001C7E8C">
        <w:rPr>
          <w:rFonts w:ascii="Times New Roman" w:hAnsi="Times New Roman" w:cs="Times New Roman"/>
          <w:sz w:val="30"/>
          <w:szCs w:val="30"/>
        </w:rPr>
        <w:t xml:space="preserve">нии субсидии. </w:t>
      </w:r>
    </w:p>
    <w:p w:rsidR="00833519" w:rsidRPr="001C7E8C" w:rsidRDefault="002B304D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50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. Департамент организует заключение договоров </w:t>
      </w:r>
      <w:r w:rsidR="006F45AD" w:rsidRPr="001C7E8C">
        <w:rPr>
          <w:rFonts w:ascii="Times New Roman" w:hAnsi="Times New Roman" w:cs="Times New Roman"/>
          <w:sz w:val="30"/>
          <w:szCs w:val="30"/>
        </w:rPr>
        <w:t xml:space="preserve">с </w:t>
      </w:r>
      <w:r w:rsidRPr="001C7E8C">
        <w:rPr>
          <w:rFonts w:ascii="Times New Roman" w:hAnsi="Times New Roman" w:cs="Times New Roman"/>
          <w:sz w:val="30"/>
          <w:szCs w:val="30"/>
        </w:rPr>
        <w:t>получателями субсидии</w:t>
      </w:r>
      <w:r w:rsidR="00811B4A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811B4A" w:rsidRPr="001C7E8C">
        <w:rPr>
          <w:rFonts w:ascii="Times New Roman" w:hAnsi="Times New Roman" w:cs="Times New Roman"/>
          <w:sz w:val="30"/>
          <w:szCs w:val="30"/>
        </w:rPr>
        <w:t>2</w:t>
      </w:r>
      <w:r w:rsidR="00607FB3" w:rsidRPr="001C7E8C">
        <w:rPr>
          <w:rFonts w:ascii="Times New Roman" w:hAnsi="Times New Roman" w:cs="Times New Roman"/>
          <w:sz w:val="30"/>
          <w:szCs w:val="30"/>
        </w:rPr>
        <w:t>0 календарных дней со дня размещения итогов проведения конкурс</w:t>
      </w:r>
      <w:r w:rsidR="00811B4A" w:rsidRPr="001C7E8C">
        <w:rPr>
          <w:rFonts w:ascii="Times New Roman" w:hAnsi="Times New Roman" w:cs="Times New Roman"/>
          <w:sz w:val="30"/>
          <w:szCs w:val="30"/>
        </w:rPr>
        <w:t xml:space="preserve">ного отбора, 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но не позднее начала срока </w:t>
      </w:r>
      <w:r w:rsidR="00833519" w:rsidRPr="001C7E8C">
        <w:rPr>
          <w:rFonts w:ascii="Times New Roman" w:hAnsi="Times New Roman" w:cs="Times New Roman"/>
          <w:sz w:val="30"/>
          <w:szCs w:val="30"/>
        </w:rPr>
        <w:t>реализации социальных проектов.</w:t>
      </w:r>
    </w:p>
    <w:p w:rsidR="00E40513" w:rsidRPr="001C7E8C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606EA8" w:rsidRPr="001C7E8C">
        <w:rPr>
          <w:rFonts w:ascii="Times New Roman" w:hAnsi="Times New Roman" w:cs="Times New Roman"/>
          <w:sz w:val="30"/>
          <w:szCs w:val="30"/>
        </w:rPr>
        <w:t>1</w:t>
      </w:r>
      <w:r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174067" w:rsidRPr="001C7E8C">
        <w:rPr>
          <w:rFonts w:ascii="Times New Roman" w:hAnsi="Times New Roman" w:cs="Times New Roman"/>
          <w:sz w:val="30"/>
          <w:szCs w:val="30"/>
        </w:rPr>
        <w:t xml:space="preserve">Договор о предоставлении субсидии, а также дополнительные соглашения к договору о предоставлении субсидии заключаются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74067" w:rsidRPr="001C7E8C">
        <w:rPr>
          <w:rFonts w:ascii="Times New Roman" w:hAnsi="Times New Roman" w:cs="Times New Roman"/>
          <w:sz w:val="30"/>
          <w:szCs w:val="30"/>
        </w:rPr>
        <w:t>в соответствии с типовой формой договора, утвержденной департаме</w:t>
      </w:r>
      <w:r w:rsidR="00174067" w:rsidRPr="001C7E8C">
        <w:rPr>
          <w:rFonts w:ascii="Times New Roman" w:hAnsi="Times New Roman" w:cs="Times New Roman"/>
          <w:sz w:val="30"/>
          <w:szCs w:val="30"/>
        </w:rPr>
        <w:t>н</w:t>
      </w:r>
      <w:r w:rsidR="00174067" w:rsidRPr="001C7E8C">
        <w:rPr>
          <w:rFonts w:ascii="Times New Roman" w:hAnsi="Times New Roman" w:cs="Times New Roman"/>
          <w:sz w:val="30"/>
          <w:szCs w:val="30"/>
        </w:rPr>
        <w:t>том финансов администрации города</w:t>
      </w:r>
      <w:r w:rsidR="00876A86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B016B8" w:rsidRPr="001C7E8C">
        <w:rPr>
          <w:rFonts w:ascii="Times New Roman" w:hAnsi="Times New Roman" w:cs="Times New Roman"/>
          <w:sz w:val="30"/>
          <w:szCs w:val="30"/>
        </w:rPr>
        <w:t xml:space="preserve"> Департамент финансов)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40513" w:rsidRPr="001C7E8C">
        <w:rPr>
          <w:rFonts w:ascii="Times New Roman" w:hAnsi="Times New Roman" w:cs="Times New Roman"/>
          <w:sz w:val="30"/>
          <w:szCs w:val="30"/>
        </w:rPr>
        <w:t>и должны содержать: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условия, порядок и сроки предоставления субсидии;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размер субсидии, цели и сроки ее использования;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3) порядок и сроки предоставления отчетности об использовании субсидии;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4) ответственность получателя субсидии за несоблюдение условий договора о предоставлении субсидии, предусматривающую возврат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бюджет города средств субсидии;</w:t>
      </w:r>
    </w:p>
    <w:p w:rsidR="00E40513" w:rsidRPr="00CC313D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5) согласие получателя субсидии на осуществление </w:t>
      </w:r>
      <w:r w:rsidR="00A8776A" w:rsidRPr="00CC313D">
        <w:rPr>
          <w:rFonts w:ascii="Times New Roman" w:hAnsi="Times New Roman" w:cs="Times New Roman"/>
          <w:sz w:val="30"/>
          <w:szCs w:val="30"/>
        </w:rPr>
        <w:t>Департаме</w:t>
      </w:r>
      <w:r w:rsidR="00A8776A" w:rsidRPr="00CC313D">
        <w:rPr>
          <w:rFonts w:ascii="Times New Roman" w:hAnsi="Times New Roman" w:cs="Times New Roman"/>
          <w:sz w:val="30"/>
          <w:szCs w:val="30"/>
        </w:rPr>
        <w:t>н</w:t>
      </w:r>
      <w:r w:rsidR="00A8776A" w:rsidRPr="00CC313D">
        <w:rPr>
          <w:rFonts w:ascii="Times New Roman" w:hAnsi="Times New Roman" w:cs="Times New Roman"/>
          <w:sz w:val="30"/>
          <w:szCs w:val="30"/>
        </w:rPr>
        <w:t xml:space="preserve">том совместно с </w:t>
      </w:r>
      <w:r w:rsidR="00267AAF" w:rsidRPr="00CC313D">
        <w:rPr>
          <w:rFonts w:ascii="Times New Roman" w:hAnsi="Times New Roman" w:cs="Times New Roman"/>
          <w:sz w:val="30"/>
          <w:szCs w:val="30"/>
        </w:rPr>
        <w:t>у</w:t>
      </w:r>
      <w:r w:rsidR="0096424C" w:rsidRPr="00CC313D">
        <w:rPr>
          <w:rFonts w:ascii="Times New Roman" w:hAnsi="Times New Roman" w:cs="Times New Roman"/>
          <w:sz w:val="30"/>
          <w:szCs w:val="30"/>
        </w:rPr>
        <w:t>правлением делами</w:t>
      </w:r>
      <w:r w:rsidR="00267AAF" w:rsidRPr="00CC313D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</w:t>
      </w:r>
      <w:r w:rsidR="00267AAF" w:rsidRPr="00CC313D">
        <w:rPr>
          <w:rFonts w:ascii="Times New Roman" w:hAnsi="Times New Roman" w:cs="Times New Roman"/>
          <w:sz w:val="30"/>
          <w:szCs w:val="30"/>
        </w:rPr>
        <w:t>р</w:t>
      </w:r>
      <w:r w:rsidR="00267AAF" w:rsidRPr="00CC313D">
        <w:rPr>
          <w:rFonts w:ascii="Times New Roman" w:hAnsi="Times New Roman" w:cs="Times New Roman"/>
          <w:sz w:val="30"/>
          <w:szCs w:val="30"/>
        </w:rPr>
        <w:t xml:space="preserve">ска (далее – Управление делами) </w:t>
      </w:r>
      <w:r w:rsidRPr="00CC313D">
        <w:rPr>
          <w:rFonts w:ascii="Times New Roman" w:hAnsi="Times New Roman" w:cs="Times New Roman"/>
          <w:sz w:val="30"/>
          <w:szCs w:val="30"/>
        </w:rPr>
        <w:t>и органами муниципального финанс</w:t>
      </w:r>
      <w:r w:rsidRPr="00CC313D">
        <w:rPr>
          <w:rFonts w:ascii="Times New Roman" w:hAnsi="Times New Roman" w:cs="Times New Roman"/>
          <w:sz w:val="30"/>
          <w:szCs w:val="30"/>
        </w:rPr>
        <w:t>о</w:t>
      </w:r>
      <w:r w:rsidRPr="00CC313D">
        <w:rPr>
          <w:rFonts w:ascii="Times New Roman" w:hAnsi="Times New Roman" w:cs="Times New Roman"/>
          <w:sz w:val="30"/>
          <w:szCs w:val="30"/>
        </w:rPr>
        <w:t>вого контроля проверок соблюдения условий, целей и порядка пред</w:t>
      </w:r>
      <w:r w:rsidRPr="00CC313D">
        <w:rPr>
          <w:rFonts w:ascii="Times New Roman" w:hAnsi="Times New Roman" w:cs="Times New Roman"/>
          <w:sz w:val="30"/>
          <w:szCs w:val="30"/>
        </w:rPr>
        <w:t>о</w:t>
      </w:r>
      <w:r w:rsidRPr="00CC313D">
        <w:rPr>
          <w:rFonts w:ascii="Times New Roman" w:hAnsi="Times New Roman" w:cs="Times New Roman"/>
          <w:sz w:val="30"/>
          <w:szCs w:val="30"/>
        </w:rPr>
        <w:t>ставления субсидии;</w:t>
      </w:r>
    </w:p>
    <w:p w:rsidR="00E40513" w:rsidRPr="00CC313D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6) запрет приобретения за счет полученных средств иностранной валюты, за исключением операций, осуществляемых в соответствии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с валютным законодательством Российской Федерации при закупке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</w:t>
      </w:r>
      <w:r w:rsidRPr="00CC313D">
        <w:rPr>
          <w:rFonts w:ascii="Times New Roman" w:hAnsi="Times New Roman" w:cs="Times New Roman"/>
          <w:sz w:val="30"/>
          <w:szCs w:val="30"/>
        </w:rPr>
        <w:t>(поставке) высокотехнологичного импортного оборудования, сырья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и комплектующих изделий, а также связанных с достижением целей предоставления этих средств иных операций, определенных </w:t>
      </w:r>
      <w:proofErr w:type="spellStart"/>
      <w:proofErr w:type="gramStart"/>
      <w:r w:rsidRPr="00CC313D">
        <w:rPr>
          <w:rFonts w:ascii="Times New Roman" w:hAnsi="Times New Roman" w:cs="Times New Roman"/>
          <w:sz w:val="30"/>
          <w:szCs w:val="30"/>
        </w:rPr>
        <w:t>муни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Pr="00CC313D">
        <w:rPr>
          <w:rFonts w:ascii="Times New Roman" w:hAnsi="Times New Roman" w:cs="Times New Roman"/>
          <w:sz w:val="30"/>
          <w:szCs w:val="30"/>
        </w:rPr>
        <w:t>ципальным</w:t>
      </w:r>
      <w:proofErr w:type="spellEnd"/>
      <w:proofErr w:type="gramEnd"/>
      <w:r w:rsidRPr="00CC313D">
        <w:rPr>
          <w:rFonts w:ascii="Times New Roman" w:hAnsi="Times New Roman" w:cs="Times New Roman"/>
          <w:sz w:val="30"/>
          <w:szCs w:val="30"/>
        </w:rPr>
        <w:t xml:space="preserve"> правовым актом, регулирующим предоставление субсидий;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7) согласие лиц, являющихся поставщиками (подрядчиками,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исполнителями) по договорам, заключенным в целях исполнения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обязательств по договору о предоставлении субсидии, на осуществл</w:t>
      </w:r>
      <w:r w:rsidRPr="00CC313D">
        <w:rPr>
          <w:rFonts w:ascii="Times New Roman" w:hAnsi="Times New Roman" w:cs="Times New Roman"/>
          <w:sz w:val="30"/>
          <w:szCs w:val="30"/>
        </w:rPr>
        <w:t>е</w:t>
      </w:r>
      <w:r w:rsidRPr="00CC313D">
        <w:rPr>
          <w:rFonts w:ascii="Times New Roman" w:hAnsi="Times New Roman" w:cs="Times New Roman"/>
          <w:sz w:val="30"/>
          <w:szCs w:val="30"/>
        </w:rPr>
        <w:t xml:space="preserve">ние </w:t>
      </w:r>
      <w:r w:rsidR="00A8776A" w:rsidRPr="00CC313D">
        <w:rPr>
          <w:rFonts w:ascii="Times New Roman" w:hAnsi="Times New Roman" w:cs="Times New Roman"/>
          <w:sz w:val="30"/>
          <w:szCs w:val="30"/>
        </w:rPr>
        <w:t xml:space="preserve">Департаментом совместно с Управлением делами </w:t>
      </w:r>
      <w:r w:rsidRPr="00CC313D">
        <w:rPr>
          <w:rFonts w:ascii="Times New Roman" w:hAnsi="Times New Roman" w:cs="Times New Roman"/>
          <w:sz w:val="30"/>
          <w:szCs w:val="30"/>
        </w:rPr>
        <w:t>и органами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муниципального финансового контроля проверок соблюдения условий, целей и порядка предоставления субсидии</w:t>
      </w:r>
      <w:r w:rsidRPr="001C7E8C">
        <w:rPr>
          <w:rFonts w:ascii="Times New Roman" w:hAnsi="Times New Roman" w:cs="Times New Roman"/>
          <w:sz w:val="30"/>
          <w:szCs w:val="30"/>
        </w:rPr>
        <w:t>;</w:t>
      </w:r>
    </w:p>
    <w:p w:rsidR="00E40513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8) значени</w:t>
      </w:r>
      <w:r w:rsidR="00A04807" w:rsidRPr="001C7E8C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A04807" w:rsidRPr="001C7E8C">
        <w:rPr>
          <w:rFonts w:ascii="Times New Roman" w:hAnsi="Times New Roman" w:cs="Times New Roman"/>
          <w:sz w:val="30"/>
          <w:szCs w:val="30"/>
        </w:rPr>
        <w:t xml:space="preserve">показателей </w:t>
      </w:r>
      <w:r w:rsidRPr="001C7E8C">
        <w:rPr>
          <w:rFonts w:ascii="Times New Roman" w:hAnsi="Times New Roman" w:cs="Times New Roman"/>
          <w:sz w:val="30"/>
          <w:szCs w:val="30"/>
        </w:rPr>
        <w:t xml:space="preserve">результатов </w:t>
      </w:r>
      <w:r w:rsidR="00876A86">
        <w:rPr>
          <w:rFonts w:ascii="Times New Roman" w:hAnsi="Times New Roman" w:cs="Times New Roman"/>
          <w:sz w:val="30"/>
          <w:szCs w:val="30"/>
        </w:rPr>
        <w:t>предоставления субсидии;</w:t>
      </w:r>
    </w:p>
    <w:p w:rsidR="00174067" w:rsidRPr="001C7E8C" w:rsidRDefault="00E40513" w:rsidP="00C62DB2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9) требование о включении в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договор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о предоставлении субсидии в случае уменьшения ГРБС как получателю бюджетных средств ранее доведенных лимитов бюджетных обязательств, приводящего к нево</w:t>
      </w:r>
      <w:r w:rsidRPr="001C7E8C">
        <w:rPr>
          <w:rFonts w:ascii="Times New Roman" w:hAnsi="Times New Roman" w:cs="Times New Roman"/>
          <w:sz w:val="30"/>
          <w:szCs w:val="30"/>
        </w:rPr>
        <w:t>з</w:t>
      </w:r>
      <w:r w:rsidRPr="001C7E8C">
        <w:rPr>
          <w:rFonts w:ascii="Times New Roman" w:hAnsi="Times New Roman" w:cs="Times New Roman"/>
          <w:sz w:val="30"/>
          <w:szCs w:val="30"/>
        </w:rPr>
        <w:t>можности предоставления субсидии в размере, определенном в догов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 xml:space="preserve">ре о предоставлении субсидии, условия о согласовании новых условий договора о предоставлении субсидии или о расторжении договора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о предоставлении субсидии при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недостижении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согласия по новым усл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виям.</w:t>
      </w:r>
    </w:p>
    <w:p w:rsidR="00174067" w:rsidRPr="00205E63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E63">
        <w:rPr>
          <w:rFonts w:ascii="Times New Roman" w:hAnsi="Times New Roman" w:cs="Times New Roman"/>
          <w:sz w:val="30"/>
          <w:szCs w:val="30"/>
        </w:rPr>
        <w:t>5</w:t>
      </w:r>
      <w:r w:rsidR="00606EA8" w:rsidRPr="00205E63">
        <w:rPr>
          <w:rFonts w:ascii="Times New Roman" w:hAnsi="Times New Roman" w:cs="Times New Roman"/>
          <w:sz w:val="30"/>
          <w:szCs w:val="30"/>
        </w:rPr>
        <w:t>2</w:t>
      </w:r>
      <w:r w:rsidR="00174067" w:rsidRPr="00205E63">
        <w:rPr>
          <w:rFonts w:ascii="Times New Roman" w:hAnsi="Times New Roman" w:cs="Times New Roman"/>
          <w:sz w:val="30"/>
          <w:szCs w:val="30"/>
        </w:rPr>
        <w:t>. Если в течение установленного срока договор о предоставл</w:t>
      </w:r>
      <w:r w:rsidR="00174067" w:rsidRPr="00205E63">
        <w:rPr>
          <w:rFonts w:ascii="Times New Roman" w:hAnsi="Times New Roman" w:cs="Times New Roman"/>
          <w:sz w:val="30"/>
          <w:szCs w:val="30"/>
        </w:rPr>
        <w:t>е</w:t>
      </w:r>
      <w:r w:rsidR="00174067" w:rsidRPr="00205E63">
        <w:rPr>
          <w:rFonts w:ascii="Times New Roman" w:hAnsi="Times New Roman" w:cs="Times New Roman"/>
          <w:sz w:val="30"/>
          <w:szCs w:val="30"/>
        </w:rPr>
        <w:t xml:space="preserve">нии субсидии не заключен по вине </w:t>
      </w:r>
      <w:r w:rsidR="00606EA8" w:rsidRPr="00205E63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="008F4E4E" w:rsidRPr="00205E63">
        <w:rPr>
          <w:rFonts w:ascii="Times New Roman" w:hAnsi="Times New Roman" w:cs="Times New Roman"/>
          <w:sz w:val="30"/>
          <w:szCs w:val="30"/>
        </w:rPr>
        <w:t>,</w:t>
      </w:r>
      <w:r w:rsidR="00174067" w:rsidRPr="00205E63">
        <w:rPr>
          <w:rFonts w:ascii="Times New Roman" w:hAnsi="Times New Roman" w:cs="Times New Roman"/>
          <w:sz w:val="30"/>
          <w:szCs w:val="30"/>
        </w:rPr>
        <w:t xml:space="preserve"> субсидия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74067" w:rsidRPr="00205E63">
        <w:rPr>
          <w:rFonts w:ascii="Times New Roman" w:hAnsi="Times New Roman" w:cs="Times New Roman"/>
          <w:sz w:val="30"/>
          <w:szCs w:val="30"/>
        </w:rPr>
        <w:t xml:space="preserve"> не предоставляется, </w:t>
      </w:r>
      <w:r w:rsidR="00A04807" w:rsidRPr="00205E63">
        <w:rPr>
          <w:rFonts w:ascii="Times New Roman" w:hAnsi="Times New Roman" w:cs="Times New Roman"/>
          <w:sz w:val="30"/>
          <w:szCs w:val="30"/>
        </w:rPr>
        <w:t>получатель субсидии</w:t>
      </w:r>
      <w:r w:rsidR="00174067" w:rsidRPr="00205E63">
        <w:rPr>
          <w:rFonts w:ascii="Times New Roman" w:hAnsi="Times New Roman" w:cs="Times New Roman"/>
          <w:sz w:val="30"/>
          <w:szCs w:val="30"/>
        </w:rPr>
        <w:t xml:space="preserve"> считается уклонивш</w:t>
      </w:r>
      <w:r w:rsidR="00741928" w:rsidRPr="00205E63">
        <w:rPr>
          <w:rFonts w:ascii="Times New Roman" w:hAnsi="Times New Roman" w:cs="Times New Roman"/>
          <w:sz w:val="30"/>
          <w:szCs w:val="30"/>
        </w:rPr>
        <w:t xml:space="preserve">имся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74067" w:rsidRPr="00205E63">
        <w:rPr>
          <w:rFonts w:ascii="Times New Roman" w:hAnsi="Times New Roman" w:cs="Times New Roman"/>
          <w:sz w:val="30"/>
          <w:szCs w:val="30"/>
        </w:rPr>
        <w:t>от заключения договора о предоставлении субсидии.</w:t>
      </w:r>
    </w:p>
    <w:p w:rsidR="001F3248" w:rsidRPr="001C7E8C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5E63">
        <w:rPr>
          <w:rFonts w:ascii="Times New Roman" w:hAnsi="Times New Roman" w:cs="Times New Roman"/>
          <w:sz w:val="30"/>
          <w:szCs w:val="30"/>
        </w:rPr>
        <w:t>5</w:t>
      </w:r>
      <w:r w:rsidR="004C594F" w:rsidRPr="00205E63">
        <w:rPr>
          <w:rFonts w:ascii="Times New Roman" w:hAnsi="Times New Roman" w:cs="Times New Roman"/>
          <w:sz w:val="30"/>
          <w:szCs w:val="30"/>
        </w:rPr>
        <w:t>3</w:t>
      </w:r>
      <w:r w:rsidR="00A04807" w:rsidRPr="00205E63">
        <w:rPr>
          <w:rFonts w:ascii="Times New Roman" w:hAnsi="Times New Roman" w:cs="Times New Roman"/>
          <w:sz w:val="30"/>
          <w:szCs w:val="30"/>
        </w:rPr>
        <w:t xml:space="preserve">. </w:t>
      </w:r>
      <w:r w:rsidR="001F3248" w:rsidRPr="00205E63">
        <w:rPr>
          <w:rFonts w:ascii="Times New Roman" w:hAnsi="Times New Roman" w:cs="Times New Roman"/>
          <w:sz w:val="30"/>
          <w:szCs w:val="30"/>
        </w:rPr>
        <w:t>Заявка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на финансирование с договором о предоставлении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3248" w:rsidRPr="001C7E8C">
        <w:rPr>
          <w:rFonts w:ascii="Times New Roman" w:hAnsi="Times New Roman" w:cs="Times New Roman"/>
          <w:sz w:val="30"/>
          <w:szCs w:val="30"/>
        </w:rPr>
        <w:t>субсидии направляется Департаментом в Управление делами</w:t>
      </w:r>
      <w:r w:rsidR="00FF0894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не позднее двух рабочих дней </w:t>
      </w:r>
      <w:proofErr w:type="gramStart"/>
      <w:r w:rsidR="001F3248" w:rsidRPr="001C7E8C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договора о предоставлении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</w:t>
      </w:r>
      <w:r w:rsidR="001F3248" w:rsidRPr="001C7E8C">
        <w:rPr>
          <w:rFonts w:ascii="Times New Roman" w:hAnsi="Times New Roman" w:cs="Times New Roman"/>
          <w:sz w:val="30"/>
          <w:szCs w:val="30"/>
        </w:rPr>
        <w:t>субсидии.</w:t>
      </w:r>
    </w:p>
    <w:p w:rsidR="001F3248" w:rsidRPr="001C7E8C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4C594F" w:rsidRPr="001C7E8C">
        <w:rPr>
          <w:rFonts w:ascii="Times New Roman" w:hAnsi="Times New Roman" w:cs="Times New Roman"/>
          <w:sz w:val="30"/>
          <w:szCs w:val="30"/>
        </w:rPr>
        <w:t>4</w:t>
      </w:r>
      <w:r w:rsidR="001F3248" w:rsidRPr="001C7E8C">
        <w:rPr>
          <w:rFonts w:ascii="Times New Roman" w:hAnsi="Times New Roman" w:cs="Times New Roman"/>
          <w:sz w:val="30"/>
          <w:szCs w:val="30"/>
        </w:rPr>
        <w:t>. Денежные средства в полном объеме перечисляются в размере предоставляемой субсидии на счет получателя субсидии, открытый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в кредитной организации с учетом положений, установленных бюдже</w:t>
      </w:r>
      <w:r w:rsidR="001F3248" w:rsidRPr="001C7E8C">
        <w:rPr>
          <w:rFonts w:ascii="Times New Roman" w:hAnsi="Times New Roman" w:cs="Times New Roman"/>
          <w:sz w:val="30"/>
          <w:szCs w:val="30"/>
        </w:rPr>
        <w:t>т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ным законодательством Российской Федерации, в течение 14 рабочих дней </w:t>
      </w:r>
      <w:proofErr w:type="gramStart"/>
      <w:r w:rsidR="001F3248" w:rsidRPr="001C7E8C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договора о предоставлении субсидии.</w:t>
      </w:r>
    </w:p>
    <w:p w:rsidR="001F3248" w:rsidRPr="001C7E8C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4C594F" w:rsidRPr="001C7E8C">
        <w:rPr>
          <w:rFonts w:ascii="Times New Roman" w:hAnsi="Times New Roman" w:cs="Times New Roman"/>
          <w:sz w:val="30"/>
          <w:szCs w:val="30"/>
        </w:rPr>
        <w:t>5</w:t>
      </w:r>
      <w:r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Предоставленная субсидия должна быть использована </w:t>
      </w:r>
      <w:r w:rsidR="006042B4" w:rsidRPr="001C7E8C">
        <w:rPr>
          <w:rFonts w:ascii="Times New Roman" w:hAnsi="Times New Roman" w:cs="Times New Roman"/>
          <w:sz w:val="30"/>
          <w:szCs w:val="30"/>
        </w:rPr>
        <w:t>получ</w:t>
      </w:r>
      <w:r w:rsidR="006042B4" w:rsidRPr="001C7E8C">
        <w:rPr>
          <w:rFonts w:ascii="Times New Roman" w:hAnsi="Times New Roman" w:cs="Times New Roman"/>
          <w:sz w:val="30"/>
          <w:szCs w:val="30"/>
        </w:rPr>
        <w:t>а</w:t>
      </w:r>
      <w:r w:rsidR="006042B4" w:rsidRPr="001C7E8C">
        <w:rPr>
          <w:rFonts w:ascii="Times New Roman" w:hAnsi="Times New Roman" w:cs="Times New Roman"/>
          <w:sz w:val="30"/>
          <w:szCs w:val="30"/>
        </w:rPr>
        <w:t xml:space="preserve">телем субсидии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на цели и в сроки, предусмотренные договором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F3248" w:rsidRPr="001C7E8C">
        <w:rPr>
          <w:rFonts w:ascii="Times New Roman" w:hAnsi="Times New Roman" w:cs="Times New Roman"/>
          <w:sz w:val="30"/>
          <w:szCs w:val="30"/>
        </w:rPr>
        <w:t>о предоставлении субсидии.</w:t>
      </w:r>
    </w:p>
    <w:p w:rsidR="001F3248" w:rsidRPr="001C7E8C" w:rsidRDefault="00FF0894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4C594F" w:rsidRPr="001C7E8C">
        <w:rPr>
          <w:rFonts w:ascii="Times New Roman" w:hAnsi="Times New Roman" w:cs="Times New Roman"/>
          <w:sz w:val="30"/>
          <w:szCs w:val="30"/>
        </w:rPr>
        <w:t>6</w:t>
      </w:r>
      <w:r w:rsidR="002803D4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За счет средств субсидий </w:t>
      </w:r>
      <w:r w:rsidR="00263208" w:rsidRPr="001C7E8C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1F3248" w:rsidRPr="001C7E8C">
        <w:rPr>
          <w:rFonts w:ascii="Times New Roman" w:hAnsi="Times New Roman" w:cs="Times New Roman"/>
          <w:sz w:val="30"/>
          <w:szCs w:val="30"/>
        </w:rPr>
        <w:t>вправе ос</w:t>
      </w:r>
      <w:r w:rsidR="001F3248" w:rsidRPr="001C7E8C">
        <w:rPr>
          <w:rFonts w:ascii="Times New Roman" w:hAnsi="Times New Roman" w:cs="Times New Roman"/>
          <w:sz w:val="30"/>
          <w:szCs w:val="30"/>
        </w:rPr>
        <w:t>у</w:t>
      </w:r>
      <w:r w:rsidR="001F3248" w:rsidRPr="001C7E8C">
        <w:rPr>
          <w:rFonts w:ascii="Times New Roman" w:hAnsi="Times New Roman" w:cs="Times New Roman"/>
          <w:sz w:val="30"/>
          <w:szCs w:val="30"/>
        </w:rPr>
        <w:t>ществлять следующие виды расходов, связанные с реализацией соц</w:t>
      </w:r>
      <w:r w:rsidR="001F3248" w:rsidRPr="001C7E8C">
        <w:rPr>
          <w:rFonts w:ascii="Times New Roman" w:hAnsi="Times New Roman" w:cs="Times New Roman"/>
          <w:sz w:val="30"/>
          <w:szCs w:val="30"/>
        </w:rPr>
        <w:t>и</w:t>
      </w:r>
      <w:r w:rsidR="001F3248" w:rsidRPr="001C7E8C">
        <w:rPr>
          <w:rFonts w:ascii="Times New Roman" w:hAnsi="Times New Roman" w:cs="Times New Roman"/>
          <w:sz w:val="30"/>
          <w:szCs w:val="30"/>
        </w:rPr>
        <w:t>ального проекта: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выплаты заработной платы и гонораров с учетом выплат во вн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>бюджетные фонды</w:t>
      </w:r>
      <w:r w:rsidR="00263208" w:rsidRPr="001C7E8C">
        <w:rPr>
          <w:rFonts w:ascii="Times New Roman" w:hAnsi="Times New Roman" w:cs="Times New Roman"/>
          <w:sz w:val="30"/>
          <w:szCs w:val="30"/>
        </w:rPr>
        <w:t>,  но не более 30 процентов от средств субсидии;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2) приобретение оборудования, необходимого для реализации проекта, но не более </w:t>
      </w:r>
      <w:r w:rsidR="00263208" w:rsidRPr="001C7E8C">
        <w:rPr>
          <w:rFonts w:ascii="Times New Roman" w:hAnsi="Times New Roman" w:cs="Times New Roman"/>
          <w:sz w:val="30"/>
          <w:szCs w:val="30"/>
        </w:rPr>
        <w:t>3</w:t>
      </w:r>
      <w:r w:rsidRPr="001C7E8C">
        <w:rPr>
          <w:rFonts w:ascii="Times New Roman" w:hAnsi="Times New Roman" w:cs="Times New Roman"/>
          <w:sz w:val="30"/>
          <w:szCs w:val="30"/>
        </w:rPr>
        <w:t>0 процентов от средств субсидии;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3) транспортные услуги;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4) расходные материалы;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5) издательские (типографские) услуги;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6) платежи по договорам аренды;</w:t>
      </w:r>
    </w:p>
    <w:p w:rsidR="001F3248" w:rsidRPr="001C7E8C" w:rsidRDefault="001F324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7) прочие расходы (опла</w:t>
      </w:r>
      <w:r w:rsidR="00162F81" w:rsidRPr="001C7E8C">
        <w:rPr>
          <w:rFonts w:ascii="Times New Roman" w:hAnsi="Times New Roman" w:cs="Times New Roman"/>
          <w:sz w:val="30"/>
          <w:szCs w:val="30"/>
        </w:rPr>
        <w:t xml:space="preserve">та услуг сторонних организаций, </w:t>
      </w:r>
      <w:r w:rsidRPr="001C7E8C">
        <w:rPr>
          <w:rFonts w:ascii="Times New Roman" w:hAnsi="Times New Roman" w:cs="Times New Roman"/>
          <w:sz w:val="30"/>
          <w:szCs w:val="30"/>
        </w:rPr>
        <w:t>расходы на связь, банковские расходы и т.д.).</w:t>
      </w:r>
    </w:p>
    <w:p w:rsidR="00263208" w:rsidRPr="001C7E8C" w:rsidRDefault="00FF0894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</w:t>
      </w:r>
      <w:r w:rsidR="004C594F" w:rsidRPr="001C7E8C">
        <w:rPr>
          <w:rFonts w:ascii="Times New Roman" w:hAnsi="Times New Roman" w:cs="Times New Roman"/>
          <w:sz w:val="30"/>
          <w:szCs w:val="30"/>
        </w:rPr>
        <w:t>7</w:t>
      </w:r>
      <w:r w:rsidR="00263208" w:rsidRPr="001C7E8C">
        <w:rPr>
          <w:rFonts w:ascii="Times New Roman" w:hAnsi="Times New Roman" w:cs="Times New Roman"/>
          <w:sz w:val="30"/>
          <w:szCs w:val="30"/>
        </w:rPr>
        <w:t xml:space="preserve">. В счет исполнения обязательства получателя субсидии по </w:t>
      </w:r>
      <w:proofErr w:type="spellStart"/>
      <w:r w:rsidR="00263208" w:rsidRPr="001C7E8C">
        <w:rPr>
          <w:rFonts w:ascii="Times New Roman" w:hAnsi="Times New Roman" w:cs="Times New Roman"/>
          <w:sz w:val="30"/>
          <w:szCs w:val="30"/>
        </w:rPr>
        <w:t>с</w:t>
      </w:r>
      <w:r w:rsidR="00263208" w:rsidRPr="001C7E8C">
        <w:rPr>
          <w:rFonts w:ascii="Times New Roman" w:hAnsi="Times New Roman" w:cs="Times New Roman"/>
          <w:sz w:val="30"/>
          <w:szCs w:val="30"/>
        </w:rPr>
        <w:t>о</w:t>
      </w:r>
      <w:r w:rsidR="00263208" w:rsidRPr="001C7E8C">
        <w:rPr>
          <w:rFonts w:ascii="Times New Roman" w:hAnsi="Times New Roman" w:cs="Times New Roman"/>
          <w:sz w:val="30"/>
          <w:szCs w:val="30"/>
        </w:rPr>
        <w:t>финансированию</w:t>
      </w:r>
      <w:proofErr w:type="spellEnd"/>
      <w:r w:rsidR="00263208" w:rsidRPr="001C7E8C">
        <w:rPr>
          <w:rFonts w:ascii="Times New Roman" w:hAnsi="Times New Roman" w:cs="Times New Roman"/>
          <w:sz w:val="30"/>
          <w:szCs w:val="30"/>
        </w:rPr>
        <w:t xml:space="preserve"> социального проекта засчитываются документально подтвержденные:</w:t>
      </w:r>
    </w:p>
    <w:p w:rsidR="00263208" w:rsidRPr="001C7E8C" w:rsidRDefault="0026320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фактические расходы за счет целевых поступлений и иных дох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дов некоммерческой организации;</w:t>
      </w:r>
    </w:p>
    <w:p w:rsidR="00263208" w:rsidRPr="001C7E8C" w:rsidRDefault="0026320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безвозмездно полученные имущественные права (по их баланс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вой оценке);</w:t>
      </w:r>
    </w:p>
    <w:p w:rsidR="00263208" w:rsidRPr="001C7E8C" w:rsidRDefault="00263208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безвозмездно полученные товары, работы и услуги (по их сто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мостной оценке).</w:t>
      </w:r>
    </w:p>
    <w:p w:rsidR="001F3248" w:rsidRPr="001C7E8C" w:rsidRDefault="004C594F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58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263208" w:rsidRPr="001C7E8C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имеет право перераспределить средства между статьями сметы проекта, утвержденной договором о предоста</w:t>
      </w:r>
      <w:r w:rsidR="001F3248" w:rsidRPr="001C7E8C">
        <w:rPr>
          <w:rFonts w:ascii="Times New Roman" w:hAnsi="Times New Roman" w:cs="Times New Roman"/>
          <w:sz w:val="30"/>
          <w:szCs w:val="30"/>
        </w:rPr>
        <w:t>в</w:t>
      </w:r>
      <w:r w:rsidR="001F3248" w:rsidRPr="001C7E8C">
        <w:rPr>
          <w:rFonts w:ascii="Times New Roman" w:hAnsi="Times New Roman" w:cs="Times New Roman"/>
          <w:sz w:val="30"/>
          <w:szCs w:val="30"/>
        </w:rPr>
        <w:t>лении субсидии, в пределах не более 10 процентов от суммы, заплан</w:t>
      </w:r>
      <w:r w:rsidR="001F3248" w:rsidRPr="001C7E8C">
        <w:rPr>
          <w:rFonts w:ascii="Times New Roman" w:hAnsi="Times New Roman" w:cs="Times New Roman"/>
          <w:sz w:val="30"/>
          <w:szCs w:val="30"/>
        </w:rPr>
        <w:t>и</w:t>
      </w:r>
      <w:r w:rsidR="001F3248" w:rsidRPr="001C7E8C">
        <w:rPr>
          <w:rFonts w:ascii="Times New Roman" w:hAnsi="Times New Roman" w:cs="Times New Roman"/>
          <w:sz w:val="30"/>
          <w:szCs w:val="30"/>
        </w:rPr>
        <w:t>рованной по статье, с которой предполагается перемещение средств,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 с учетом условий, установленных пунктом 5</w:t>
      </w:r>
      <w:r w:rsidR="00BB4721" w:rsidRPr="001C7E8C">
        <w:rPr>
          <w:rFonts w:ascii="Times New Roman" w:hAnsi="Times New Roman" w:cs="Times New Roman"/>
          <w:sz w:val="30"/>
          <w:szCs w:val="30"/>
        </w:rPr>
        <w:t>6</w:t>
      </w:r>
      <w:r w:rsidR="001F3248" w:rsidRPr="001C7E8C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FD6C95" w:rsidRPr="001C7E8C" w:rsidRDefault="009430E1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59</w:t>
      </w:r>
      <w:r w:rsidR="00FD6C95" w:rsidRPr="001C7E8C">
        <w:rPr>
          <w:rFonts w:ascii="Times New Roman" w:hAnsi="Times New Roman" w:cs="Times New Roman"/>
          <w:sz w:val="30"/>
          <w:szCs w:val="30"/>
        </w:rPr>
        <w:t>.</w:t>
      </w:r>
      <w:r w:rsidR="004C594F" w:rsidRPr="001C7E8C">
        <w:rPr>
          <w:rFonts w:ascii="Times New Roman" w:hAnsi="Times New Roman" w:cs="Times New Roman"/>
          <w:sz w:val="30"/>
          <w:szCs w:val="30"/>
        </w:rPr>
        <w:t xml:space="preserve"> Результатом предоставления субсидии является реализация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</w:t>
      </w:r>
      <w:r w:rsidR="004C594F" w:rsidRPr="001C7E8C">
        <w:rPr>
          <w:rFonts w:ascii="Times New Roman" w:hAnsi="Times New Roman" w:cs="Times New Roman"/>
          <w:sz w:val="30"/>
          <w:szCs w:val="30"/>
        </w:rPr>
        <w:t xml:space="preserve"> социального проекта путем проведения мероприятий для жителей гор</w:t>
      </w:r>
      <w:r w:rsidR="004C594F" w:rsidRPr="001C7E8C">
        <w:rPr>
          <w:rFonts w:ascii="Times New Roman" w:hAnsi="Times New Roman" w:cs="Times New Roman"/>
          <w:sz w:val="30"/>
          <w:szCs w:val="30"/>
        </w:rPr>
        <w:t>о</w:t>
      </w:r>
      <w:r w:rsidR="004C594F" w:rsidRPr="001C7E8C">
        <w:rPr>
          <w:rFonts w:ascii="Times New Roman" w:hAnsi="Times New Roman" w:cs="Times New Roman"/>
          <w:sz w:val="30"/>
          <w:szCs w:val="30"/>
        </w:rPr>
        <w:t>да по направлениям, указанным в пункте 5 настоящего Положения,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C594F" w:rsidRPr="001C7E8C">
        <w:rPr>
          <w:rFonts w:ascii="Times New Roman" w:hAnsi="Times New Roman" w:cs="Times New Roman"/>
          <w:sz w:val="30"/>
          <w:szCs w:val="30"/>
        </w:rPr>
        <w:t xml:space="preserve"> в текущем финансовом году. </w:t>
      </w:r>
    </w:p>
    <w:p w:rsidR="002803D4" w:rsidRPr="00F24EC1" w:rsidRDefault="002803D4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607FB3" w:rsidRPr="001C7E8C" w:rsidRDefault="002803D4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C7E8C">
        <w:rPr>
          <w:rFonts w:ascii="Times New Roman" w:hAnsi="Times New Roman" w:cs="Times New Roman"/>
          <w:sz w:val="30"/>
          <w:szCs w:val="30"/>
        </w:rPr>
        <w:t xml:space="preserve">. </w:t>
      </w:r>
      <w:r w:rsidR="00F24EC1" w:rsidRPr="001C7E8C">
        <w:rPr>
          <w:rFonts w:ascii="Times New Roman" w:hAnsi="Times New Roman" w:cs="Times New Roman"/>
          <w:sz w:val="30"/>
          <w:szCs w:val="30"/>
        </w:rPr>
        <w:t>Требования к отчетности</w:t>
      </w:r>
    </w:p>
    <w:p w:rsidR="00607FB3" w:rsidRPr="00F24EC1" w:rsidRDefault="00607FB3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30"/>
        </w:rPr>
      </w:pPr>
    </w:p>
    <w:p w:rsidR="00D06570" w:rsidRPr="00CC313D" w:rsidRDefault="008348D6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301"/>
      <w:bookmarkEnd w:id="3"/>
      <w:r w:rsidRPr="001C7E8C">
        <w:rPr>
          <w:rFonts w:ascii="Times New Roman" w:hAnsi="Times New Roman" w:cs="Times New Roman"/>
          <w:sz w:val="30"/>
          <w:szCs w:val="30"/>
        </w:rPr>
        <w:t>6</w:t>
      </w:r>
      <w:r w:rsidR="009430E1" w:rsidRPr="001C7E8C">
        <w:rPr>
          <w:rFonts w:ascii="Times New Roman" w:hAnsi="Times New Roman" w:cs="Times New Roman"/>
          <w:sz w:val="30"/>
          <w:szCs w:val="30"/>
        </w:rPr>
        <w:t>0</w:t>
      </w:r>
      <w:r w:rsidR="00D06570" w:rsidRPr="001C7E8C">
        <w:rPr>
          <w:rFonts w:ascii="Times New Roman" w:hAnsi="Times New Roman" w:cs="Times New Roman"/>
          <w:sz w:val="30"/>
          <w:szCs w:val="30"/>
        </w:rPr>
        <w:t>. П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олучатели 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субсидии </w:t>
      </w:r>
      <w:r w:rsidR="0074754A" w:rsidRPr="00CC313D">
        <w:rPr>
          <w:rFonts w:ascii="Times New Roman" w:hAnsi="Times New Roman" w:cs="Times New Roman"/>
          <w:sz w:val="30"/>
          <w:szCs w:val="30"/>
        </w:rPr>
        <w:t xml:space="preserve">в срок </w:t>
      </w:r>
      <w:r w:rsidR="00B73365" w:rsidRPr="00CC313D">
        <w:rPr>
          <w:rFonts w:ascii="Times New Roman" w:hAnsi="Times New Roman" w:cs="Times New Roman"/>
          <w:sz w:val="30"/>
          <w:szCs w:val="30"/>
        </w:rPr>
        <w:t xml:space="preserve">не </w:t>
      </w:r>
      <w:r w:rsidR="0074754A" w:rsidRPr="00CC313D">
        <w:rPr>
          <w:rFonts w:ascii="Times New Roman" w:hAnsi="Times New Roman" w:cs="Times New Roman"/>
          <w:sz w:val="30"/>
          <w:szCs w:val="30"/>
        </w:rPr>
        <w:t xml:space="preserve">позднее 14 календарных дней </w:t>
      </w:r>
      <w:r w:rsidR="00876A86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="0074754A" w:rsidRPr="00CC313D">
        <w:rPr>
          <w:rFonts w:ascii="Times New Roman" w:hAnsi="Times New Roman" w:cs="Times New Roman"/>
          <w:sz w:val="30"/>
          <w:szCs w:val="30"/>
        </w:rPr>
        <w:t>с даты окончания</w:t>
      </w:r>
      <w:proofErr w:type="gramEnd"/>
      <w:r w:rsidR="0074754A" w:rsidRPr="00CC313D">
        <w:rPr>
          <w:rFonts w:ascii="Times New Roman" w:hAnsi="Times New Roman" w:cs="Times New Roman"/>
          <w:sz w:val="30"/>
          <w:szCs w:val="30"/>
        </w:rPr>
        <w:t xml:space="preserve"> реализации проекта согласно договору на предоста</w:t>
      </w:r>
      <w:r w:rsidR="0074754A" w:rsidRPr="00CC313D">
        <w:rPr>
          <w:rFonts w:ascii="Times New Roman" w:hAnsi="Times New Roman" w:cs="Times New Roman"/>
          <w:sz w:val="30"/>
          <w:szCs w:val="30"/>
        </w:rPr>
        <w:t>в</w:t>
      </w:r>
      <w:r w:rsidR="0074754A" w:rsidRPr="00CC313D">
        <w:rPr>
          <w:rFonts w:ascii="Times New Roman" w:hAnsi="Times New Roman" w:cs="Times New Roman"/>
          <w:sz w:val="30"/>
          <w:szCs w:val="30"/>
        </w:rPr>
        <w:t xml:space="preserve">ление субсидии, но не позднее </w:t>
      </w:r>
      <w:r w:rsidR="00B73365" w:rsidRPr="00CC313D">
        <w:rPr>
          <w:rFonts w:ascii="Times New Roman" w:hAnsi="Times New Roman" w:cs="Times New Roman"/>
          <w:sz w:val="30"/>
          <w:szCs w:val="30"/>
        </w:rPr>
        <w:t>1</w:t>
      </w:r>
      <w:r w:rsidR="0074754A" w:rsidRPr="00CC313D">
        <w:rPr>
          <w:rFonts w:ascii="Times New Roman" w:hAnsi="Times New Roman" w:cs="Times New Roman"/>
          <w:sz w:val="30"/>
          <w:szCs w:val="30"/>
        </w:rPr>
        <w:t xml:space="preserve"> ноября текущего финансового года, </w:t>
      </w:r>
      <w:r w:rsidR="00607FB3" w:rsidRPr="00CC313D">
        <w:rPr>
          <w:rFonts w:ascii="Times New Roman" w:hAnsi="Times New Roman" w:cs="Times New Roman"/>
          <w:sz w:val="30"/>
          <w:szCs w:val="30"/>
        </w:rPr>
        <w:t>пред</w:t>
      </w:r>
      <w:r w:rsidR="00D06570" w:rsidRPr="00CC313D">
        <w:rPr>
          <w:rFonts w:ascii="Times New Roman" w:hAnsi="Times New Roman" w:cs="Times New Roman"/>
          <w:sz w:val="30"/>
          <w:szCs w:val="30"/>
        </w:rPr>
        <w:t>о</w:t>
      </w:r>
      <w:r w:rsidR="00607FB3" w:rsidRPr="00CC313D">
        <w:rPr>
          <w:rFonts w:ascii="Times New Roman" w:hAnsi="Times New Roman" w:cs="Times New Roman"/>
          <w:sz w:val="30"/>
          <w:szCs w:val="30"/>
        </w:rPr>
        <w:t>ставляют</w:t>
      </w:r>
      <w:r w:rsidR="00326B0B" w:rsidRPr="00CC313D">
        <w:rPr>
          <w:rFonts w:ascii="Times New Roman" w:hAnsi="Times New Roman" w:cs="Times New Roman"/>
          <w:sz w:val="30"/>
          <w:szCs w:val="30"/>
        </w:rPr>
        <w:t xml:space="preserve"> в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326B0B" w:rsidRPr="00CC313D">
        <w:rPr>
          <w:rFonts w:ascii="Times New Roman" w:hAnsi="Times New Roman" w:cs="Times New Roman"/>
          <w:sz w:val="30"/>
          <w:szCs w:val="30"/>
        </w:rPr>
        <w:t xml:space="preserve">организационно-правовой отдел </w:t>
      </w:r>
      <w:r w:rsidR="00A8776A" w:rsidRPr="00CC313D">
        <w:rPr>
          <w:rFonts w:ascii="Times New Roman" w:hAnsi="Times New Roman" w:cs="Times New Roman"/>
          <w:sz w:val="30"/>
          <w:szCs w:val="30"/>
        </w:rPr>
        <w:t>Управления делами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8776A"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74754A" w:rsidRPr="00CC313D">
        <w:rPr>
          <w:rFonts w:ascii="Times New Roman" w:hAnsi="Times New Roman" w:cs="Times New Roman"/>
          <w:sz w:val="30"/>
          <w:szCs w:val="30"/>
        </w:rPr>
        <w:t>с сопроводительным письмом:</w:t>
      </w:r>
    </w:p>
    <w:p w:rsidR="00607FB3" w:rsidRPr="001C7E8C" w:rsidRDefault="002101EE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1)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Pr="00CC313D">
        <w:rPr>
          <w:rFonts w:ascii="Times New Roman" w:hAnsi="Times New Roman" w:cs="Times New Roman"/>
          <w:sz w:val="30"/>
          <w:szCs w:val="30"/>
        </w:rPr>
        <w:t xml:space="preserve">отчет о достижении </w:t>
      </w:r>
      <w:r w:rsidR="00E62167" w:rsidRPr="00CC313D">
        <w:rPr>
          <w:rFonts w:ascii="Times New Roman" w:hAnsi="Times New Roman" w:cs="Times New Roman"/>
          <w:sz w:val="30"/>
          <w:szCs w:val="30"/>
        </w:rPr>
        <w:t xml:space="preserve">значений </w:t>
      </w:r>
      <w:r w:rsidRPr="00CC313D">
        <w:rPr>
          <w:rFonts w:ascii="Times New Roman" w:hAnsi="Times New Roman" w:cs="Times New Roman"/>
          <w:sz w:val="30"/>
          <w:szCs w:val="30"/>
        </w:rPr>
        <w:t>резул</w:t>
      </w:r>
      <w:r w:rsidR="00E62167" w:rsidRPr="00CC313D">
        <w:rPr>
          <w:rFonts w:ascii="Times New Roman" w:hAnsi="Times New Roman" w:cs="Times New Roman"/>
          <w:sz w:val="30"/>
          <w:szCs w:val="30"/>
        </w:rPr>
        <w:t>ьтатов предоставления су</w:t>
      </w:r>
      <w:r w:rsidR="00E62167" w:rsidRPr="00CC313D">
        <w:rPr>
          <w:rFonts w:ascii="Times New Roman" w:hAnsi="Times New Roman" w:cs="Times New Roman"/>
          <w:sz w:val="30"/>
          <w:szCs w:val="30"/>
        </w:rPr>
        <w:t>б</w:t>
      </w:r>
      <w:r w:rsidR="00E62167" w:rsidRPr="00CC313D">
        <w:rPr>
          <w:rFonts w:ascii="Times New Roman" w:hAnsi="Times New Roman" w:cs="Times New Roman"/>
          <w:sz w:val="30"/>
          <w:szCs w:val="30"/>
        </w:rPr>
        <w:t>сидии (</w:t>
      </w:r>
      <w:r w:rsidRPr="00CC313D">
        <w:rPr>
          <w:rFonts w:ascii="Times New Roman" w:hAnsi="Times New Roman" w:cs="Times New Roman"/>
          <w:sz w:val="30"/>
          <w:szCs w:val="30"/>
        </w:rPr>
        <w:t>показателей, необходимых для достижения результатов</w:t>
      </w:r>
      <w:r w:rsidR="00E62167" w:rsidRPr="00CC313D">
        <w:rPr>
          <w:rFonts w:ascii="Times New Roman" w:hAnsi="Times New Roman" w:cs="Times New Roman"/>
          <w:sz w:val="30"/>
          <w:szCs w:val="30"/>
        </w:rPr>
        <w:t xml:space="preserve">)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по форме согласно типовой форме договора о предоставлении </w:t>
      </w:r>
      <w:proofErr w:type="spellStart"/>
      <w:proofErr w:type="gramStart"/>
      <w:r w:rsidRPr="00CC313D">
        <w:rPr>
          <w:rFonts w:ascii="Times New Roman" w:hAnsi="Times New Roman" w:cs="Times New Roman"/>
          <w:sz w:val="30"/>
          <w:szCs w:val="30"/>
        </w:rPr>
        <w:t>суб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Pr="00CC313D">
        <w:rPr>
          <w:rFonts w:ascii="Times New Roman" w:hAnsi="Times New Roman" w:cs="Times New Roman"/>
          <w:sz w:val="30"/>
          <w:szCs w:val="30"/>
        </w:rPr>
        <w:t>сидии</w:t>
      </w:r>
      <w:proofErr w:type="spellEnd"/>
      <w:proofErr w:type="gramEnd"/>
      <w:r w:rsidRPr="00CC313D">
        <w:rPr>
          <w:rFonts w:ascii="Times New Roman" w:hAnsi="Times New Roman" w:cs="Times New Roman"/>
          <w:sz w:val="30"/>
          <w:szCs w:val="30"/>
        </w:rPr>
        <w:t>, утвержденной Департаментом</w:t>
      </w:r>
      <w:r w:rsidR="00F24EC1">
        <w:rPr>
          <w:rFonts w:ascii="Times New Roman" w:hAnsi="Times New Roman" w:cs="Times New Roman"/>
          <w:sz w:val="30"/>
          <w:szCs w:val="30"/>
        </w:rPr>
        <w:t xml:space="preserve"> финансов.</w:t>
      </w:r>
    </w:p>
    <w:p w:rsidR="00607FB3" w:rsidRPr="001C7E8C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К отчету прилагаются фото</w:t>
      </w:r>
      <w:r w:rsidR="002101EE" w:rsidRPr="001C7E8C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, виде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</w:t>
      </w:r>
      <w:r w:rsidR="002101EE" w:rsidRPr="001C7E8C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2101EE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и другие презентационные материалы 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о ходе </w:t>
      </w:r>
      <w:r w:rsidRPr="001C7E8C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на электронном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C7E8C">
        <w:rPr>
          <w:rFonts w:ascii="Times New Roman" w:hAnsi="Times New Roman" w:cs="Times New Roman"/>
          <w:sz w:val="30"/>
          <w:szCs w:val="30"/>
        </w:rPr>
        <w:t>носителе;</w:t>
      </w:r>
    </w:p>
    <w:p w:rsidR="002101EE" w:rsidRPr="001C7E8C" w:rsidRDefault="00607FB3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 отчет о</w:t>
      </w:r>
      <w:r w:rsidR="00E62167" w:rsidRPr="001C7E8C">
        <w:rPr>
          <w:rFonts w:ascii="Times New Roman" w:hAnsi="Times New Roman" w:cs="Times New Roman"/>
          <w:sz w:val="30"/>
          <w:szCs w:val="30"/>
        </w:rPr>
        <w:t xml:space="preserve"> расходах</w:t>
      </w:r>
      <w:r w:rsidR="002101EE" w:rsidRPr="001C7E8C">
        <w:rPr>
          <w:rFonts w:ascii="Times New Roman" w:hAnsi="Times New Roman" w:cs="Times New Roman"/>
          <w:sz w:val="30"/>
          <w:szCs w:val="30"/>
        </w:rPr>
        <w:t>, источником финансового обеспечения кот</w:t>
      </w:r>
      <w:r w:rsidR="002101EE" w:rsidRPr="001C7E8C">
        <w:rPr>
          <w:rFonts w:ascii="Times New Roman" w:hAnsi="Times New Roman" w:cs="Times New Roman"/>
          <w:sz w:val="30"/>
          <w:szCs w:val="30"/>
        </w:rPr>
        <w:t>о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рых является субсидия (далее </w:t>
      </w:r>
      <w:r w:rsidR="00876A86">
        <w:rPr>
          <w:rFonts w:ascii="Times New Roman" w:hAnsi="Times New Roman" w:cs="Times New Roman"/>
          <w:sz w:val="30"/>
          <w:szCs w:val="30"/>
        </w:rPr>
        <w:t xml:space="preserve">– 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отчет об осуществлении расходов),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по форме согласно типовой форме договора о предоставлении </w:t>
      </w:r>
      <w:proofErr w:type="spellStart"/>
      <w:proofErr w:type="gramStart"/>
      <w:r w:rsidR="002101EE" w:rsidRPr="001C7E8C">
        <w:rPr>
          <w:rFonts w:ascii="Times New Roman" w:hAnsi="Times New Roman" w:cs="Times New Roman"/>
          <w:sz w:val="30"/>
          <w:szCs w:val="30"/>
        </w:rPr>
        <w:t>суб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2101EE" w:rsidRPr="001C7E8C">
        <w:rPr>
          <w:rFonts w:ascii="Times New Roman" w:hAnsi="Times New Roman" w:cs="Times New Roman"/>
          <w:sz w:val="30"/>
          <w:szCs w:val="30"/>
        </w:rPr>
        <w:t>сидии</w:t>
      </w:r>
      <w:proofErr w:type="spellEnd"/>
      <w:proofErr w:type="gramEnd"/>
      <w:r w:rsidR="002101EE" w:rsidRPr="001C7E8C">
        <w:rPr>
          <w:rFonts w:ascii="Times New Roman" w:hAnsi="Times New Roman" w:cs="Times New Roman"/>
          <w:sz w:val="30"/>
          <w:szCs w:val="30"/>
        </w:rPr>
        <w:t>, утвержденной Департаментом финансов.</w:t>
      </w:r>
    </w:p>
    <w:p w:rsidR="002101EE" w:rsidRPr="00CC313D" w:rsidRDefault="00653000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Департамент</w:t>
      </w:r>
      <w:r w:rsidR="009872BF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2101EE" w:rsidRPr="001C7E8C">
        <w:rPr>
          <w:rFonts w:ascii="Times New Roman" w:hAnsi="Times New Roman" w:cs="Times New Roman"/>
          <w:sz w:val="30"/>
          <w:szCs w:val="30"/>
        </w:rPr>
        <w:t xml:space="preserve">имеет право устанавливать в договоре о </w:t>
      </w:r>
      <w:r w:rsidR="002101EE" w:rsidRPr="00CC313D">
        <w:rPr>
          <w:rFonts w:ascii="Times New Roman" w:hAnsi="Times New Roman" w:cs="Times New Roman"/>
          <w:sz w:val="30"/>
          <w:szCs w:val="30"/>
        </w:rPr>
        <w:t>предоста</w:t>
      </w:r>
      <w:r w:rsidR="002101EE" w:rsidRPr="00CC313D">
        <w:rPr>
          <w:rFonts w:ascii="Times New Roman" w:hAnsi="Times New Roman" w:cs="Times New Roman"/>
          <w:sz w:val="30"/>
          <w:szCs w:val="30"/>
        </w:rPr>
        <w:t>в</w:t>
      </w:r>
      <w:r w:rsidR="002101EE" w:rsidRPr="00CC313D">
        <w:rPr>
          <w:rFonts w:ascii="Times New Roman" w:hAnsi="Times New Roman" w:cs="Times New Roman"/>
          <w:sz w:val="30"/>
          <w:szCs w:val="30"/>
        </w:rPr>
        <w:t>лении субсидии сроки и формы предоставления получателем субсидии дополнительной отчетности.</w:t>
      </w:r>
    </w:p>
    <w:p w:rsidR="001E5F81" w:rsidRPr="00B62CCA" w:rsidRDefault="00A8776A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61. </w:t>
      </w:r>
      <w:r w:rsidR="00326B0B" w:rsidRPr="00CC313D">
        <w:rPr>
          <w:rFonts w:ascii="Times New Roman" w:hAnsi="Times New Roman" w:cs="Times New Roman"/>
          <w:sz w:val="30"/>
          <w:szCs w:val="30"/>
        </w:rPr>
        <w:t xml:space="preserve">Организационно-правовой отдел </w:t>
      </w:r>
      <w:r w:rsidRPr="00CC313D">
        <w:rPr>
          <w:rFonts w:ascii="Times New Roman" w:hAnsi="Times New Roman" w:cs="Times New Roman"/>
          <w:sz w:val="30"/>
          <w:szCs w:val="30"/>
        </w:rPr>
        <w:t>Управлени</w:t>
      </w:r>
      <w:r w:rsidR="00326B0B" w:rsidRPr="00CC313D">
        <w:rPr>
          <w:rFonts w:ascii="Times New Roman" w:hAnsi="Times New Roman" w:cs="Times New Roman"/>
          <w:sz w:val="30"/>
          <w:szCs w:val="30"/>
        </w:rPr>
        <w:t>я</w:t>
      </w:r>
      <w:r w:rsidRPr="00CC313D">
        <w:rPr>
          <w:rFonts w:ascii="Times New Roman" w:hAnsi="Times New Roman" w:cs="Times New Roman"/>
          <w:sz w:val="30"/>
          <w:szCs w:val="30"/>
        </w:rPr>
        <w:t xml:space="preserve"> делами </w:t>
      </w:r>
      <w:r w:rsidR="005B67A0" w:rsidRPr="00CC313D">
        <w:rPr>
          <w:rFonts w:ascii="Times New Roman" w:hAnsi="Times New Roman" w:cs="Times New Roman"/>
          <w:sz w:val="30"/>
          <w:szCs w:val="30"/>
        </w:rPr>
        <w:t>напра</w:t>
      </w:r>
      <w:r w:rsidR="005B67A0" w:rsidRPr="00CC313D">
        <w:rPr>
          <w:rFonts w:ascii="Times New Roman" w:hAnsi="Times New Roman" w:cs="Times New Roman"/>
          <w:sz w:val="30"/>
          <w:szCs w:val="30"/>
        </w:rPr>
        <w:t>в</w:t>
      </w:r>
      <w:r w:rsidR="005B67A0" w:rsidRPr="00CC313D">
        <w:rPr>
          <w:rFonts w:ascii="Times New Roman" w:hAnsi="Times New Roman" w:cs="Times New Roman"/>
          <w:sz w:val="30"/>
          <w:szCs w:val="30"/>
        </w:rPr>
        <w:t>ляет</w:t>
      </w:r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5B67A0" w:rsidRPr="00CC313D">
        <w:rPr>
          <w:rFonts w:ascii="Times New Roman" w:hAnsi="Times New Roman" w:cs="Times New Roman"/>
          <w:sz w:val="30"/>
          <w:szCs w:val="30"/>
        </w:rPr>
        <w:t xml:space="preserve">в Департамент копию сопроводительного письма с приложением всех представленных получателями субсидии документов, указанных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B67A0" w:rsidRPr="00CC313D">
        <w:rPr>
          <w:rFonts w:ascii="Times New Roman" w:hAnsi="Times New Roman" w:cs="Times New Roman"/>
          <w:sz w:val="30"/>
          <w:szCs w:val="30"/>
        </w:rPr>
        <w:t>в п</w:t>
      </w:r>
      <w:r w:rsidR="00F24EC1">
        <w:rPr>
          <w:rFonts w:ascii="Times New Roman" w:hAnsi="Times New Roman" w:cs="Times New Roman"/>
          <w:sz w:val="30"/>
          <w:szCs w:val="30"/>
        </w:rPr>
        <w:t>ункте</w:t>
      </w:r>
      <w:r w:rsidR="005B67A0" w:rsidRPr="00CC313D">
        <w:rPr>
          <w:rFonts w:ascii="Times New Roman" w:hAnsi="Times New Roman" w:cs="Times New Roman"/>
          <w:sz w:val="30"/>
          <w:szCs w:val="30"/>
        </w:rPr>
        <w:t xml:space="preserve"> 60 настоящего </w:t>
      </w:r>
      <w:r w:rsidR="005B67A0" w:rsidRPr="00B62CCA">
        <w:rPr>
          <w:rFonts w:ascii="Times New Roman" w:hAnsi="Times New Roman" w:cs="Times New Roman"/>
          <w:sz w:val="30"/>
          <w:szCs w:val="30"/>
        </w:rPr>
        <w:t>Положения,</w:t>
      </w:r>
      <w:r w:rsidRPr="00B62CCA">
        <w:rPr>
          <w:rFonts w:ascii="Times New Roman" w:hAnsi="Times New Roman" w:cs="Times New Roman"/>
          <w:sz w:val="30"/>
          <w:szCs w:val="30"/>
        </w:rPr>
        <w:t xml:space="preserve"> не позднее трех календарных дней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62CCA">
        <w:rPr>
          <w:rFonts w:ascii="Times New Roman" w:hAnsi="Times New Roman" w:cs="Times New Roman"/>
          <w:sz w:val="30"/>
          <w:szCs w:val="30"/>
        </w:rPr>
        <w:t xml:space="preserve"> с даты </w:t>
      </w:r>
      <w:r w:rsidR="005B67A0" w:rsidRPr="00B62CCA">
        <w:rPr>
          <w:rFonts w:ascii="Times New Roman" w:hAnsi="Times New Roman" w:cs="Times New Roman"/>
          <w:sz w:val="30"/>
          <w:szCs w:val="30"/>
        </w:rPr>
        <w:t>их</w:t>
      </w:r>
      <w:r w:rsidRPr="00B62CCA">
        <w:rPr>
          <w:rFonts w:ascii="Times New Roman" w:hAnsi="Times New Roman" w:cs="Times New Roman"/>
          <w:sz w:val="30"/>
          <w:szCs w:val="30"/>
        </w:rPr>
        <w:t xml:space="preserve"> регистрации. </w:t>
      </w:r>
      <w:r w:rsidR="00FC011D" w:rsidRPr="00B62CCA">
        <w:rPr>
          <w:rFonts w:ascii="Times New Roman" w:hAnsi="Times New Roman" w:cs="Times New Roman"/>
          <w:sz w:val="30"/>
          <w:szCs w:val="30"/>
        </w:rPr>
        <w:t xml:space="preserve">Срок регистрации один рабочий день. </w:t>
      </w:r>
    </w:p>
    <w:p w:rsidR="002101EE" w:rsidRPr="00CC313D" w:rsidRDefault="002803D4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CCA">
        <w:rPr>
          <w:rFonts w:ascii="Times New Roman" w:hAnsi="Times New Roman" w:cs="Times New Roman"/>
          <w:sz w:val="30"/>
          <w:szCs w:val="30"/>
        </w:rPr>
        <w:t>6</w:t>
      </w:r>
      <w:r w:rsidR="005B67A0" w:rsidRPr="00B62CCA">
        <w:rPr>
          <w:rFonts w:ascii="Times New Roman" w:hAnsi="Times New Roman" w:cs="Times New Roman"/>
          <w:sz w:val="30"/>
          <w:szCs w:val="30"/>
        </w:rPr>
        <w:t>2</w:t>
      </w:r>
      <w:r w:rsidR="002101EE" w:rsidRPr="00B62CC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2101EE" w:rsidRPr="00B62CCA">
        <w:rPr>
          <w:rFonts w:ascii="Times New Roman" w:hAnsi="Times New Roman" w:cs="Times New Roman"/>
          <w:sz w:val="30"/>
          <w:szCs w:val="30"/>
        </w:rPr>
        <w:t xml:space="preserve">К отчету об осуществлении расходов прилагаются заверенные </w:t>
      </w:r>
      <w:r w:rsidR="009872BF" w:rsidRPr="00B62CCA">
        <w:rPr>
          <w:rFonts w:ascii="Times New Roman" w:hAnsi="Times New Roman" w:cs="Times New Roman"/>
          <w:sz w:val="30"/>
          <w:szCs w:val="30"/>
        </w:rPr>
        <w:t xml:space="preserve">получателем субсидии </w:t>
      </w:r>
      <w:r w:rsidR="002101EE" w:rsidRPr="00B62CCA">
        <w:rPr>
          <w:rFonts w:ascii="Times New Roman" w:hAnsi="Times New Roman" w:cs="Times New Roman"/>
          <w:sz w:val="30"/>
          <w:szCs w:val="30"/>
        </w:rPr>
        <w:t>копии всех перви</w:t>
      </w:r>
      <w:r w:rsidR="002101EE" w:rsidRPr="00CC313D">
        <w:rPr>
          <w:rFonts w:ascii="Times New Roman" w:hAnsi="Times New Roman" w:cs="Times New Roman"/>
          <w:sz w:val="30"/>
          <w:szCs w:val="30"/>
        </w:rPr>
        <w:t>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</w:t>
      </w:r>
      <w:r w:rsidR="002101EE" w:rsidRPr="00CC313D">
        <w:rPr>
          <w:rFonts w:ascii="Times New Roman" w:hAnsi="Times New Roman" w:cs="Times New Roman"/>
          <w:sz w:val="30"/>
          <w:szCs w:val="30"/>
        </w:rPr>
        <w:t>с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ходы в рамках реализации социального проекта за счет средств </w:t>
      </w:r>
      <w:proofErr w:type="spellStart"/>
      <w:r w:rsidR="002101EE" w:rsidRPr="00CC313D">
        <w:rPr>
          <w:rFonts w:ascii="Times New Roman" w:hAnsi="Times New Roman" w:cs="Times New Roman"/>
          <w:sz w:val="30"/>
          <w:szCs w:val="30"/>
        </w:rPr>
        <w:t>суб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2101EE" w:rsidRPr="00CC313D">
        <w:rPr>
          <w:rFonts w:ascii="Times New Roman" w:hAnsi="Times New Roman" w:cs="Times New Roman"/>
          <w:sz w:val="30"/>
          <w:szCs w:val="30"/>
        </w:rPr>
        <w:t>сидии</w:t>
      </w:r>
      <w:proofErr w:type="spellEnd"/>
      <w:r w:rsidR="002101EE" w:rsidRPr="00CC313D">
        <w:rPr>
          <w:rFonts w:ascii="Times New Roman" w:hAnsi="Times New Roman" w:cs="Times New Roman"/>
          <w:sz w:val="30"/>
          <w:szCs w:val="30"/>
        </w:rPr>
        <w:t>, а также собственных и</w:t>
      </w:r>
      <w:proofErr w:type="gramEnd"/>
      <w:r w:rsidR="002101EE" w:rsidRPr="00CC313D">
        <w:rPr>
          <w:rFonts w:ascii="Times New Roman" w:hAnsi="Times New Roman" w:cs="Times New Roman"/>
          <w:sz w:val="30"/>
          <w:szCs w:val="30"/>
        </w:rPr>
        <w:t xml:space="preserve"> (или) привлеченных средств.</w:t>
      </w:r>
    </w:p>
    <w:p w:rsidR="002101EE" w:rsidRPr="00CC313D" w:rsidRDefault="002803D4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5B67A0" w:rsidRPr="00CC313D">
        <w:rPr>
          <w:rFonts w:ascii="Times New Roman" w:hAnsi="Times New Roman" w:cs="Times New Roman"/>
          <w:sz w:val="30"/>
          <w:szCs w:val="30"/>
        </w:rPr>
        <w:t>3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</w:t>
      </w:r>
      <w:proofErr w:type="gramStart"/>
      <w:r w:rsidR="002101EE" w:rsidRPr="00CC313D">
        <w:rPr>
          <w:rFonts w:ascii="Times New Roman" w:hAnsi="Times New Roman" w:cs="Times New Roman"/>
          <w:sz w:val="30"/>
          <w:szCs w:val="30"/>
        </w:rPr>
        <w:t>Феде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2101EE" w:rsidRPr="00CC313D">
        <w:rPr>
          <w:rFonts w:ascii="Times New Roman" w:hAnsi="Times New Roman" w:cs="Times New Roman"/>
          <w:sz w:val="30"/>
          <w:szCs w:val="30"/>
        </w:rPr>
        <w:t>рации</w:t>
      </w:r>
      <w:proofErr w:type="gramEnd"/>
      <w:r w:rsidR="002101EE" w:rsidRPr="00CC313D">
        <w:rPr>
          <w:rFonts w:ascii="Times New Roman" w:hAnsi="Times New Roman" w:cs="Times New Roman"/>
          <w:sz w:val="30"/>
          <w:szCs w:val="30"/>
        </w:rPr>
        <w:t>.</w:t>
      </w:r>
    </w:p>
    <w:p w:rsidR="002101EE" w:rsidRPr="00CC313D" w:rsidRDefault="002803D4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5B67A0" w:rsidRPr="00CC313D">
        <w:rPr>
          <w:rFonts w:ascii="Times New Roman" w:hAnsi="Times New Roman" w:cs="Times New Roman"/>
          <w:sz w:val="30"/>
          <w:szCs w:val="30"/>
        </w:rPr>
        <w:t>4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. </w:t>
      </w:r>
      <w:r w:rsidR="009872BF" w:rsidRPr="00CC313D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имеет право на получение информации о ходе </w:t>
      </w:r>
      <w:r w:rsidR="00876A86">
        <w:rPr>
          <w:rFonts w:ascii="Times New Roman" w:hAnsi="Times New Roman" w:cs="Times New Roman"/>
          <w:sz w:val="30"/>
          <w:szCs w:val="30"/>
        </w:rPr>
        <w:t xml:space="preserve"> 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на любой его стадии. Представители </w:t>
      </w:r>
      <w:r w:rsidR="009872BF" w:rsidRPr="00CC313D"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имеют право посещать все мероприятия, проводимые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101EE" w:rsidRPr="00CC313D">
        <w:rPr>
          <w:rFonts w:ascii="Times New Roman" w:hAnsi="Times New Roman" w:cs="Times New Roman"/>
          <w:sz w:val="30"/>
          <w:szCs w:val="30"/>
        </w:rPr>
        <w:t>в рамках реализации социального проекта.</w:t>
      </w:r>
    </w:p>
    <w:p w:rsidR="002101EE" w:rsidRPr="00CC313D" w:rsidRDefault="009872BF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Получатель субсидии обязан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 в течение 5 календарных дней </w:t>
      </w:r>
      <w:proofErr w:type="gramStart"/>
      <w:r w:rsidR="002101EE" w:rsidRPr="00CC313D">
        <w:rPr>
          <w:rFonts w:ascii="Times New Roman" w:hAnsi="Times New Roman" w:cs="Times New Roman"/>
          <w:sz w:val="30"/>
          <w:szCs w:val="30"/>
        </w:rPr>
        <w:t>с даты поступления</w:t>
      </w:r>
      <w:proofErr w:type="gramEnd"/>
      <w:r w:rsidR="002101EE" w:rsidRPr="00CC313D">
        <w:rPr>
          <w:rFonts w:ascii="Times New Roman" w:hAnsi="Times New Roman" w:cs="Times New Roman"/>
          <w:sz w:val="30"/>
          <w:szCs w:val="30"/>
        </w:rPr>
        <w:t xml:space="preserve"> запроса</w:t>
      </w:r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2101EE" w:rsidRPr="00CC313D">
        <w:rPr>
          <w:rFonts w:ascii="Times New Roman" w:hAnsi="Times New Roman" w:cs="Times New Roman"/>
          <w:sz w:val="30"/>
          <w:szCs w:val="30"/>
        </w:rPr>
        <w:t>о ходе реализации социального проекта предст</w:t>
      </w:r>
      <w:r w:rsidR="002101EE" w:rsidRPr="00CC313D">
        <w:rPr>
          <w:rFonts w:ascii="Times New Roman" w:hAnsi="Times New Roman" w:cs="Times New Roman"/>
          <w:sz w:val="30"/>
          <w:szCs w:val="30"/>
        </w:rPr>
        <w:t>а</w:t>
      </w:r>
      <w:r w:rsidR="002101EE" w:rsidRPr="00CC313D">
        <w:rPr>
          <w:rFonts w:ascii="Times New Roman" w:hAnsi="Times New Roman" w:cs="Times New Roman"/>
          <w:sz w:val="30"/>
          <w:szCs w:val="30"/>
        </w:rPr>
        <w:t xml:space="preserve">вить </w:t>
      </w:r>
      <w:r w:rsidRPr="00CC313D">
        <w:rPr>
          <w:rFonts w:ascii="Times New Roman" w:hAnsi="Times New Roman" w:cs="Times New Roman"/>
          <w:sz w:val="30"/>
          <w:szCs w:val="30"/>
        </w:rPr>
        <w:t xml:space="preserve">в Департамент </w:t>
      </w:r>
      <w:r w:rsidR="002101EE" w:rsidRPr="00CC313D">
        <w:rPr>
          <w:rFonts w:ascii="Times New Roman" w:hAnsi="Times New Roman" w:cs="Times New Roman"/>
          <w:sz w:val="30"/>
          <w:szCs w:val="30"/>
        </w:rPr>
        <w:t>запрашиваемую информацию.</w:t>
      </w:r>
    </w:p>
    <w:p w:rsidR="005B67A0" w:rsidRPr="00CC313D" w:rsidRDefault="005B67A0" w:rsidP="00C6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805294" w:rsidRPr="00CC313D">
        <w:rPr>
          <w:rFonts w:ascii="Times New Roman" w:hAnsi="Times New Roman" w:cs="Times New Roman"/>
          <w:sz w:val="30"/>
          <w:szCs w:val="30"/>
        </w:rPr>
        <w:t>5</w:t>
      </w:r>
      <w:r w:rsidRPr="00CC313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CC313D">
        <w:rPr>
          <w:rFonts w:ascii="Times New Roman" w:hAnsi="Times New Roman" w:cs="Times New Roman"/>
          <w:sz w:val="30"/>
          <w:szCs w:val="30"/>
        </w:rPr>
        <w:t>Департамент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обеспечивает</w:t>
      </w:r>
      <w:r w:rsidRPr="00CC313D">
        <w:rPr>
          <w:rFonts w:ascii="Times New Roman" w:hAnsi="Times New Roman" w:cs="Times New Roman"/>
          <w:sz w:val="30"/>
          <w:szCs w:val="30"/>
        </w:rPr>
        <w:t xml:space="preserve"> хранение документов, полученных на основании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п</w:t>
      </w:r>
      <w:r w:rsidR="00F24EC1">
        <w:rPr>
          <w:rFonts w:ascii="Times New Roman" w:hAnsi="Times New Roman" w:cs="Times New Roman"/>
          <w:sz w:val="30"/>
          <w:szCs w:val="30"/>
        </w:rPr>
        <w:t>ункта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64 настоящего Положения</w:t>
      </w:r>
      <w:r w:rsidR="00F24EC1">
        <w:rPr>
          <w:rFonts w:ascii="Times New Roman" w:hAnsi="Times New Roman" w:cs="Times New Roman"/>
          <w:sz w:val="30"/>
          <w:szCs w:val="30"/>
        </w:rPr>
        <w:t>,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и обеспечивает их представление для ознакомления членам комиссии</w:t>
      </w:r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по проведению </w:t>
      </w:r>
      <w:r w:rsidR="00F24EC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05294" w:rsidRPr="00CC313D">
        <w:rPr>
          <w:rFonts w:ascii="Times New Roman" w:hAnsi="Times New Roman" w:cs="Times New Roman"/>
          <w:sz w:val="30"/>
          <w:szCs w:val="30"/>
        </w:rPr>
        <w:t>проверки</w:t>
      </w:r>
      <w:r w:rsidR="00F24EC1">
        <w:rPr>
          <w:rFonts w:ascii="Times New Roman" w:hAnsi="Times New Roman" w:cs="Times New Roman"/>
          <w:sz w:val="30"/>
          <w:szCs w:val="30"/>
        </w:rPr>
        <w:t xml:space="preserve"> </w:t>
      </w:r>
      <w:r w:rsidR="00805294" w:rsidRPr="00CC313D">
        <w:rPr>
          <w:rFonts w:ascii="Times New Roman" w:hAnsi="Times New Roman" w:cs="Times New Roman"/>
          <w:sz w:val="30"/>
          <w:szCs w:val="30"/>
        </w:rPr>
        <w:t>соблюдения условий, целей и порядка предоставления субс</w:t>
      </w:r>
      <w:r w:rsidR="00805294" w:rsidRPr="00CC313D">
        <w:rPr>
          <w:rFonts w:ascii="Times New Roman" w:hAnsi="Times New Roman" w:cs="Times New Roman"/>
          <w:sz w:val="30"/>
          <w:szCs w:val="30"/>
        </w:rPr>
        <w:t>и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дий социально ориентированными некоммерческими организациями, </w:t>
      </w:r>
      <w:r w:rsidR="00F24EC1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не являющимися государственными (муниципальными) учреждениями (далее </w:t>
      </w:r>
      <w:r w:rsidR="00876A86">
        <w:rPr>
          <w:rFonts w:ascii="Times New Roman" w:hAnsi="Times New Roman" w:cs="Times New Roman"/>
          <w:sz w:val="30"/>
          <w:szCs w:val="30"/>
        </w:rPr>
        <w:t>–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комиссия по проведению проверки) в порядке, предусмотре</w:t>
      </w:r>
      <w:r w:rsidR="00805294" w:rsidRPr="00CC313D">
        <w:rPr>
          <w:rFonts w:ascii="Times New Roman" w:hAnsi="Times New Roman" w:cs="Times New Roman"/>
          <w:sz w:val="30"/>
          <w:szCs w:val="30"/>
        </w:rPr>
        <w:t>н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ном </w:t>
      </w:r>
      <w:r w:rsidR="009247FF" w:rsidRPr="00CC313D">
        <w:rPr>
          <w:rFonts w:ascii="Times New Roman" w:hAnsi="Times New Roman" w:cs="Times New Roman"/>
          <w:sz w:val="30"/>
          <w:szCs w:val="30"/>
        </w:rPr>
        <w:t xml:space="preserve">Положением </w:t>
      </w:r>
      <w:r w:rsidR="00335ED9" w:rsidRPr="00CC313D">
        <w:rPr>
          <w:rFonts w:ascii="Times New Roman" w:hAnsi="Times New Roman" w:cs="Times New Roman"/>
          <w:sz w:val="30"/>
          <w:szCs w:val="30"/>
        </w:rPr>
        <w:t xml:space="preserve">о комиссии по проведению проверки согласно </w:t>
      </w:r>
      <w:r w:rsidR="00805294" w:rsidRPr="00CC313D">
        <w:rPr>
          <w:rFonts w:ascii="Times New Roman" w:hAnsi="Times New Roman" w:cs="Times New Roman"/>
          <w:sz w:val="30"/>
          <w:szCs w:val="30"/>
        </w:rPr>
        <w:t>прил</w:t>
      </w:r>
      <w:r w:rsidR="00805294" w:rsidRPr="00CC313D">
        <w:rPr>
          <w:rFonts w:ascii="Times New Roman" w:hAnsi="Times New Roman" w:cs="Times New Roman"/>
          <w:sz w:val="30"/>
          <w:szCs w:val="30"/>
        </w:rPr>
        <w:t>о</w:t>
      </w:r>
      <w:r w:rsidR="00805294" w:rsidRPr="00CC313D">
        <w:rPr>
          <w:rFonts w:ascii="Times New Roman" w:hAnsi="Times New Roman" w:cs="Times New Roman"/>
          <w:sz w:val="30"/>
          <w:szCs w:val="30"/>
        </w:rPr>
        <w:t>жени</w:t>
      </w:r>
      <w:r w:rsidR="00335ED9" w:rsidRPr="00CC313D">
        <w:rPr>
          <w:rFonts w:ascii="Times New Roman" w:hAnsi="Times New Roman" w:cs="Times New Roman"/>
          <w:sz w:val="30"/>
          <w:szCs w:val="30"/>
        </w:rPr>
        <w:t>ю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4</w:t>
      </w:r>
      <w:r w:rsidR="00F24EC1">
        <w:rPr>
          <w:rFonts w:ascii="Times New Roman" w:hAnsi="Times New Roman" w:cs="Times New Roman"/>
          <w:sz w:val="30"/>
          <w:szCs w:val="30"/>
        </w:rPr>
        <w:t xml:space="preserve"> 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к настоящему </w:t>
      </w:r>
      <w:r w:rsidR="00335ED9" w:rsidRPr="00CC313D">
        <w:rPr>
          <w:rFonts w:ascii="Times New Roman" w:hAnsi="Times New Roman" w:cs="Times New Roman"/>
          <w:sz w:val="30"/>
          <w:szCs w:val="30"/>
        </w:rPr>
        <w:t>П</w:t>
      </w:r>
      <w:r w:rsidR="00805294" w:rsidRPr="00CC313D">
        <w:rPr>
          <w:rFonts w:ascii="Times New Roman" w:hAnsi="Times New Roman" w:cs="Times New Roman"/>
          <w:sz w:val="30"/>
          <w:szCs w:val="30"/>
        </w:rPr>
        <w:t>оложению.</w:t>
      </w:r>
      <w:proofErr w:type="gramEnd"/>
    </w:p>
    <w:p w:rsidR="00607FB3" w:rsidRPr="00CC313D" w:rsidRDefault="008348D6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805294" w:rsidRPr="00CC313D">
        <w:rPr>
          <w:rFonts w:ascii="Times New Roman" w:hAnsi="Times New Roman" w:cs="Times New Roman"/>
          <w:sz w:val="30"/>
          <w:szCs w:val="30"/>
        </w:rPr>
        <w:t>6</w:t>
      </w:r>
      <w:r w:rsidR="00607FB3" w:rsidRPr="00CC313D">
        <w:rPr>
          <w:rFonts w:ascii="Times New Roman" w:hAnsi="Times New Roman" w:cs="Times New Roman"/>
          <w:sz w:val="30"/>
          <w:szCs w:val="30"/>
        </w:rPr>
        <w:t>. Оригиналы первичных документов, подтверждающих произв</w:t>
      </w:r>
      <w:r w:rsidR="00607FB3" w:rsidRPr="00CC313D">
        <w:rPr>
          <w:rFonts w:ascii="Times New Roman" w:hAnsi="Times New Roman" w:cs="Times New Roman"/>
          <w:sz w:val="30"/>
          <w:szCs w:val="30"/>
        </w:rPr>
        <w:t>е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денные расходы в рамках реализации социального проекта за счет средств субсидии, собственных и (или) привлеченных средств, хранятся некоммерческой организацией в течение </w:t>
      </w:r>
      <w:r w:rsidR="00B73365" w:rsidRPr="00CC313D">
        <w:rPr>
          <w:rFonts w:ascii="Times New Roman" w:hAnsi="Times New Roman" w:cs="Times New Roman"/>
          <w:sz w:val="30"/>
          <w:szCs w:val="30"/>
        </w:rPr>
        <w:t>3 ле</w:t>
      </w:r>
      <w:r w:rsidR="00607FB3" w:rsidRPr="00CC313D">
        <w:rPr>
          <w:rFonts w:ascii="Times New Roman" w:hAnsi="Times New Roman" w:cs="Times New Roman"/>
          <w:sz w:val="30"/>
          <w:szCs w:val="30"/>
        </w:rPr>
        <w:t>т.</w:t>
      </w:r>
    </w:p>
    <w:p w:rsidR="002803D4" w:rsidRPr="009247FF" w:rsidRDefault="002803D4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9247FF" w:rsidRDefault="00876A86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V. </w:t>
      </w:r>
      <w:r w:rsidR="009247FF" w:rsidRPr="00CC313D">
        <w:rPr>
          <w:rFonts w:ascii="Times New Roman" w:hAnsi="Times New Roman" w:cs="Times New Roman"/>
          <w:sz w:val="30"/>
          <w:szCs w:val="30"/>
        </w:rPr>
        <w:t xml:space="preserve">Требования об осуществлении </w:t>
      </w:r>
      <w:proofErr w:type="gramStart"/>
      <w:r w:rsidR="009247FF" w:rsidRPr="00CC313D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9247FF" w:rsidRPr="00CC313D">
        <w:rPr>
          <w:rFonts w:ascii="Times New Roman" w:hAnsi="Times New Roman" w:cs="Times New Roman"/>
          <w:sz w:val="30"/>
          <w:szCs w:val="30"/>
        </w:rPr>
        <w:t xml:space="preserve"> соблюдением условий, </w:t>
      </w:r>
    </w:p>
    <w:p w:rsidR="00876A86" w:rsidRDefault="009247FF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целей и порядка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C313D">
        <w:rPr>
          <w:rFonts w:ascii="Times New Roman" w:hAnsi="Times New Roman" w:cs="Times New Roman"/>
          <w:sz w:val="30"/>
          <w:szCs w:val="30"/>
        </w:rPr>
        <w:t xml:space="preserve">предоставления субсидий и ответственности </w:t>
      </w:r>
    </w:p>
    <w:p w:rsidR="00607FB3" w:rsidRPr="00CC313D" w:rsidRDefault="009247FF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за их нарушение</w:t>
      </w:r>
    </w:p>
    <w:p w:rsidR="00607FB3" w:rsidRPr="009247FF" w:rsidRDefault="00607FB3" w:rsidP="00C62DB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56"/>
          <w:szCs w:val="30"/>
        </w:rPr>
      </w:pPr>
    </w:p>
    <w:p w:rsidR="00607FB3" w:rsidRPr="00CC313D" w:rsidRDefault="00D16DDF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805294" w:rsidRPr="00CC313D">
        <w:rPr>
          <w:rFonts w:ascii="Times New Roman" w:hAnsi="Times New Roman" w:cs="Times New Roman"/>
          <w:sz w:val="30"/>
          <w:szCs w:val="30"/>
        </w:rPr>
        <w:t>7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607FB3" w:rsidRPr="00CC313D">
        <w:rPr>
          <w:rFonts w:ascii="Times New Roman" w:hAnsi="Times New Roman" w:cs="Times New Roman"/>
          <w:sz w:val="30"/>
          <w:szCs w:val="30"/>
        </w:rPr>
        <w:t xml:space="preserve">Предметом проведения проверки является соблюдение </w:t>
      </w:r>
      <w:r w:rsidR="00326B0B" w:rsidRPr="00CC313D">
        <w:rPr>
          <w:rFonts w:ascii="Times New Roman" w:hAnsi="Times New Roman" w:cs="Times New Roman"/>
          <w:sz w:val="30"/>
          <w:szCs w:val="30"/>
        </w:rPr>
        <w:t>получ</w:t>
      </w:r>
      <w:r w:rsidR="00326B0B" w:rsidRPr="00CC313D">
        <w:rPr>
          <w:rFonts w:ascii="Times New Roman" w:hAnsi="Times New Roman" w:cs="Times New Roman"/>
          <w:sz w:val="30"/>
          <w:szCs w:val="30"/>
        </w:rPr>
        <w:t>а</w:t>
      </w:r>
      <w:r w:rsidR="00326B0B" w:rsidRPr="00CC313D">
        <w:rPr>
          <w:rFonts w:ascii="Times New Roman" w:hAnsi="Times New Roman" w:cs="Times New Roman"/>
          <w:sz w:val="30"/>
          <w:szCs w:val="30"/>
        </w:rPr>
        <w:t>телем субсидии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условий, целей и порядка предоставления субсидий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10DC8" w:rsidRPr="00CC313D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="00610DC8" w:rsidRPr="00CC313D">
        <w:rPr>
          <w:rFonts w:ascii="Times New Roman" w:hAnsi="Times New Roman" w:cs="Times New Roman"/>
          <w:sz w:val="30"/>
          <w:szCs w:val="30"/>
        </w:rPr>
        <w:t>я</w:t>
      </w:r>
      <w:r w:rsidR="00610DC8" w:rsidRPr="00CC313D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в целях финансового обеспечения части затрат, связанных с реализацией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10DC8" w:rsidRPr="00CC313D">
        <w:rPr>
          <w:rFonts w:ascii="Times New Roman" w:hAnsi="Times New Roman" w:cs="Times New Roman"/>
          <w:sz w:val="30"/>
          <w:szCs w:val="30"/>
        </w:rPr>
        <w:t xml:space="preserve">для жителей города социальных проектов, на основании конкурсного отбора проектов. </w:t>
      </w:r>
      <w:proofErr w:type="gramEnd"/>
    </w:p>
    <w:p w:rsidR="00335ED9" w:rsidRPr="00CC313D" w:rsidRDefault="008348D6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</w:t>
      </w:r>
      <w:r w:rsidR="00805294" w:rsidRPr="00CC313D">
        <w:rPr>
          <w:rFonts w:ascii="Times New Roman" w:hAnsi="Times New Roman" w:cs="Times New Roman"/>
          <w:sz w:val="30"/>
          <w:szCs w:val="30"/>
        </w:rPr>
        <w:t>8</w:t>
      </w:r>
      <w:r w:rsidR="00607FB3" w:rsidRPr="00CC313D">
        <w:rPr>
          <w:rFonts w:ascii="Times New Roman" w:hAnsi="Times New Roman" w:cs="Times New Roman"/>
          <w:sz w:val="30"/>
          <w:szCs w:val="30"/>
        </w:rPr>
        <w:t>. Проведение проверки осуществляется комиссией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по провед</w:t>
      </w:r>
      <w:r w:rsidR="00805294" w:rsidRPr="00CC313D">
        <w:rPr>
          <w:rFonts w:ascii="Times New Roman" w:hAnsi="Times New Roman" w:cs="Times New Roman"/>
          <w:sz w:val="30"/>
          <w:szCs w:val="30"/>
        </w:rPr>
        <w:t>е</w:t>
      </w:r>
      <w:r w:rsidR="00805294" w:rsidRPr="00CC313D">
        <w:rPr>
          <w:rFonts w:ascii="Times New Roman" w:hAnsi="Times New Roman" w:cs="Times New Roman"/>
          <w:sz w:val="30"/>
          <w:szCs w:val="30"/>
        </w:rPr>
        <w:t>нию проверки</w:t>
      </w:r>
      <w:r w:rsidR="00335ED9" w:rsidRPr="00CC313D">
        <w:rPr>
          <w:rFonts w:ascii="Times New Roman" w:hAnsi="Times New Roman" w:cs="Times New Roman"/>
          <w:sz w:val="30"/>
          <w:szCs w:val="30"/>
        </w:rPr>
        <w:t>.</w:t>
      </w:r>
    </w:p>
    <w:p w:rsidR="00607FB3" w:rsidRPr="00CC313D" w:rsidRDefault="00335ED9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Комиссия по проведению проверки</w:t>
      </w:r>
      <w:r w:rsidR="00805294" w:rsidRPr="00CC313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05294" w:rsidRPr="00CC313D">
        <w:rPr>
          <w:rFonts w:ascii="Times New Roman" w:hAnsi="Times New Roman" w:cs="Times New Roman"/>
          <w:sz w:val="30"/>
          <w:szCs w:val="30"/>
        </w:rPr>
        <w:t>формируется и осуществляет</w:t>
      </w:r>
      <w:proofErr w:type="gramEnd"/>
      <w:r w:rsidR="00805294" w:rsidRPr="00CC313D">
        <w:rPr>
          <w:rFonts w:ascii="Times New Roman" w:hAnsi="Times New Roman" w:cs="Times New Roman"/>
          <w:sz w:val="30"/>
          <w:szCs w:val="30"/>
        </w:rPr>
        <w:t xml:space="preserve"> свою деятельность </w:t>
      </w:r>
      <w:r w:rsidRPr="00CC313D">
        <w:rPr>
          <w:rFonts w:ascii="Times New Roman" w:hAnsi="Times New Roman" w:cs="Times New Roman"/>
          <w:sz w:val="30"/>
          <w:szCs w:val="30"/>
        </w:rPr>
        <w:t xml:space="preserve">в порядке, предусмотренном </w:t>
      </w:r>
      <w:r w:rsidR="009247FF" w:rsidRPr="00CC313D">
        <w:rPr>
          <w:rFonts w:ascii="Times New Roman" w:hAnsi="Times New Roman" w:cs="Times New Roman"/>
          <w:sz w:val="30"/>
          <w:szCs w:val="30"/>
        </w:rPr>
        <w:t xml:space="preserve">Положением </w:t>
      </w:r>
      <w:r w:rsidRPr="00CC313D">
        <w:rPr>
          <w:rFonts w:ascii="Times New Roman" w:hAnsi="Times New Roman" w:cs="Times New Roman"/>
          <w:sz w:val="30"/>
          <w:szCs w:val="30"/>
        </w:rPr>
        <w:t>о коми</w:t>
      </w:r>
      <w:r w:rsidRPr="00CC313D">
        <w:rPr>
          <w:rFonts w:ascii="Times New Roman" w:hAnsi="Times New Roman" w:cs="Times New Roman"/>
          <w:sz w:val="30"/>
          <w:szCs w:val="30"/>
        </w:rPr>
        <w:t>с</w:t>
      </w:r>
      <w:r w:rsidRPr="00CC313D">
        <w:rPr>
          <w:rFonts w:ascii="Times New Roman" w:hAnsi="Times New Roman" w:cs="Times New Roman"/>
          <w:sz w:val="30"/>
          <w:szCs w:val="30"/>
        </w:rPr>
        <w:t xml:space="preserve">сии по проведению проверки согласно приложению 4 к настоящему </w:t>
      </w:r>
      <w:r w:rsidR="009247FF">
        <w:rPr>
          <w:rFonts w:ascii="Times New Roman" w:hAnsi="Times New Roman" w:cs="Times New Roman"/>
          <w:sz w:val="30"/>
          <w:szCs w:val="30"/>
        </w:rPr>
        <w:t xml:space="preserve">  </w:t>
      </w:r>
      <w:r w:rsidRPr="00CC313D">
        <w:rPr>
          <w:rFonts w:ascii="Times New Roman" w:hAnsi="Times New Roman" w:cs="Times New Roman"/>
          <w:sz w:val="30"/>
          <w:szCs w:val="30"/>
        </w:rPr>
        <w:t>Положению.</w:t>
      </w:r>
    </w:p>
    <w:p w:rsidR="00B867FE" w:rsidRPr="00CC313D" w:rsidRDefault="00B73365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69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. </w:t>
      </w:r>
      <w:r w:rsidR="00C55742" w:rsidRPr="00CC313D">
        <w:rPr>
          <w:rFonts w:ascii="Times New Roman" w:hAnsi="Times New Roman" w:cs="Times New Roman"/>
          <w:sz w:val="30"/>
          <w:szCs w:val="30"/>
        </w:rPr>
        <w:t>Проверки осуществляются комиссией по проведению проверки в соответствии с утверж</w:t>
      </w:r>
      <w:r w:rsidR="001C7E8C" w:rsidRPr="00CC313D">
        <w:rPr>
          <w:rFonts w:ascii="Times New Roman" w:hAnsi="Times New Roman" w:cs="Times New Roman"/>
          <w:sz w:val="30"/>
          <w:szCs w:val="30"/>
        </w:rPr>
        <w:t>д</w:t>
      </w:r>
      <w:r w:rsidR="009247FF">
        <w:rPr>
          <w:rFonts w:ascii="Times New Roman" w:hAnsi="Times New Roman" w:cs="Times New Roman"/>
          <w:sz w:val="30"/>
          <w:szCs w:val="30"/>
        </w:rPr>
        <w:t xml:space="preserve">енным графиком, но не позднее </w:t>
      </w:r>
      <w:r w:rsidR="00E40CFC" w:rsidRPr="00CC313D">
        <w:rPr>
          <w:rFonts w:ascii="Times New Roman" w:hAnsi="Times New Roman" w:cs="Times New Roman"/>
          <w:sz w:val="30"/>
          <w:szCs w:val="30"/>
        </w:rPr>
        <w:t>5</w:t>
      </w:r>
      <w:r w:rsidR="00C55742" w:rsidRPr="00CC313D">
        <w:rPr>
          <w:rFonts w:ascii="Times New Roman" w:hAnsi="Times New Roman" w:cs="Times New Roman"/>
          <w:sz w:val="30"/>
          <w:szCs w:val="30"/>
        </w:rPr>
        <w:t xml:space="preserve"> декабря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текущего финансового года. </w:t>
      </w:r>
    </w:p>
    <w:p w:rsidR="00B867FE" w:rsidRPr="00CC313D" w:rsidRDefault="00B867FE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Срок проведения проверки получателя субсидии </w:t>
      </w:r>
      <w:r w:rsidR="00C55742" w:rsidRPr="00CC313D">
        <w:rPr>
          <w:rFonts w:ascii="Times New Roman" w:hAnsi="Times New Roman" w:cs="Times New Roman"/>
          <w:sz w:val="30"/>
          <w:szCs w:val="30"/>
        </w:rPr>
        <w:t xml:space="preserve">не превышает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55742" w:rsidRPr="00CC313D">
        <w:rPr>
          <w:rFonts w:ascii="Times New Roman" w:hAnsi="Times New Roman" w:cs="Times New Roman"/>
          <w:sz w:val="30"/>
          <w:szCs w:val="30"/>
        </w:rPr>
        <w:t>10 календарных дней</w:t>
      </w:r>
      <w:r w:rsidRPr="00CC313D">
        <w:rPr>
          <w:rFonts w:ascii="Times New Roman" w:hAnsi="Times New Roman" w:cs="Times New Roman"/>
          <w:sz w:val="30"/>
          <w:szCs w:val="30"/>
        </w:rPr>
        <w:t>.</w:t>
      </w:r>
    </w:p>
    <w:p w:rsidR="00607FB3" w:rsidRPr="00CC313D" w:rsidRDefault="00B73365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70. График с указанием дат начала и окончания проведения пров</w:t>
      </w:r>
      <w:r w:rsidRPr="00CC313D">
        <w:rPr>
          <w:rFonts w:ascii="Times New Roman" w:hAnsi="Times New Roman" w:cs="Times New Roman"/>
          <w:sz w:val="30"/>
          <w:szCs w:val="30"/>
        </w:rPr>
        <w:t>е</w:t>
      </w:r>
      <w:r w:rsidRPr="00CC313D">
        <w:rPr>
          <w:rFonts w:ascii="Times New Roman" w:hAnsi="Times New Roman" w:cs="Times New Roman"/>
          <w:sz w:val="30"/>
          <w:szCs w:val="30"/>
        </w:rPr>
        <w:t>р</w:t>
      </w:r>
      <w:r w:rsidR="00E648E2" w:rsidRPr="00CC313D">
        <w:rPr>
          <w:rFonts w:ascii="Times New Roman" w:hAnsi="Times New Roman" w:cs="Times New Roman"/>
          <w:sz w:val="30"/>
          <w:szCs w:val="30"/>
        </w:rPr>
        <w:t xml:space="preserve">ок утверждается Департаментом,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доводится до </w:t>
      </w:r>
      <w:r w:rsidR="00335ED9" w:rsidRPr="00CC313D">
        <w:rPr>
          <w:rFonts w:ascii="Times New Roman" w:hAnsi="Times New Roman" w:cs="Times New Roman"/>
          <w:sz w:val="30"/>
          <w:szCs w:val="30"/>
        </w:rPr>
        <w:t xml:space="preserve">получателей субсидий и членов комиссии по проведению проверки посредством направления Департаментом соответствующих уведомлений, а также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посредством его размещения Департаментом на официальном сайте администрации города в срок не более 5 календарных дней </w:t>
      </w:r>
      <w:proofErr w:type="gramStart"/>
      <w:r w:rsidR="00607FB3" w:rsidRPr="00CC313D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="00607FB3"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5C0908" w:rsidRPr="00CC313D">
        <w:rPr>
          <w:rFonts w:ascii="Times New Roman" w:hAnsi="Times New Roman" w:cs="Times New Roman"/>
          <w:sz w:val="30"/>
          <w:szCs w:val="30"/>
        </w:rPr>
        <w:t>его утверждения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7FB3" w:rsidRPr="00CC313D" w:rsidRDefault="008348D6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0B0EEE" w:rsidRPr="00CC313D">
        <w:rPr>
          <w:rFonts w:ascii="Times New Roman" w:hAnsi="Times New Roman" w:cs="Times New Roman"/>
          <w:sz w:val="30"/>
          <w:szCs w:val="30"/>
        </w:rPr>
        <w:t>1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. Комиссия по проведению проверки составляет акт проверки,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07FB3" w:rsidRPr="00CC313D">
        <w:rPr>
          <w:rFonts w:ascii="Times New Roman" w:hAnsi="Times New Roman" w:cs="Times New Roman"/>
          <w:sz w:val="30"/>
          <w:szCs w:val="30"/>
        </w:rPr>
        <w:t>в котором указываются:</w:t>
      </w:r>
    </w:p>
    <w:p w:rsidR="00607FB3" w:rsidRPr="00CC313D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607FB3" w:rsidRPr="00CC313D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607FB3" w:rsidRPr="00CC313D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3) полное наименование </w:t>
      </w:r>
      <w:r w:rsidR="00E25099" w:rsidRPr="00CC313D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CC313D">
        <w:rPr>
          <w:rFonts w:ascii="Times New Roman" w:hAnsi="Times New Roman" w:cs="Times New Roman"/>
          <w:sz w:val="30"/>
          <w:szCs w:val="30"/>
        </w:rPr>
        <w:t>;</w:t>
      </w:r>
    </w:p>
    <w:p w:rsidR="00607FB3" w:rsidRPr="00CC313D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4) фамилия, имя, отчество руководителя </w:t>
      </w:r>
      <w:r w:rsidR="00E25099" w:rsidRPr="00CC313D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CC313D">
        <w:rPr>
          <w:rFonts w:ascii="Times New Roman" w:hAnsi="Times New Roman" w:cs="Times New Roman"/>
          <w:sz w:val="30"/>
          <w:szCs w:val="30"/>
        </w:rPr>
        <w:t>;</w:t>
      </w:r>
    </w:p>
    <w:p w:rsidR="00607FB3" w:rsidRPr="00CC313D" w:rsidRDefault="00607FB3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607FB3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именно: о соблюдении </w:t>
      </w:r>
      <w:r w:rsidR="00B867FE" w:rsidRPr="00CC313D">
        <w:rPr>
          <w:rFonts w:ascii="Times New Roman" w:hAnsi="Times New Roman" w:cs="Times New Roman"/>
          <w:sz w:val="30"/>
          <w:szCs w:val="30"/>
        </w:rPr>
        <w:t>п</w:t>
      </w:r>
      <w:r w:rsidR="00B867FE" w:rsidRPr="00CC313D">
        <w:rPr>
          <w:rFonts w:ascii="Times New Roman" w:hAnsi="Times New Roman" w:cs="Times New Roman"/>
          <w:sz w:val="30"/>
          <w:szCs w:val="30"/>
        </w:rPr>
        <w:t>о</w:t>
      </w:r>
      <w:r w:rsidR="00B867FE" w:rsidRPr="00CC313D">
        <w:rPr>
          <w:rFonts w:ascii="Times New Roman" w:hAnsi="Times New Roman" w:cs="Times New Roman"/>
          <w:sz w:val="30"/>
          <w:szCs w:val="30"/>
        </w:rPr>
        <w:t xml:space="preserve">лучателем субсидии </w:t>
      </w:r>
      <w:r w:rsidRPr="00CC313D">
        <w:rPr>
          <w:rFonts w:ascii="Times New Roman" w:hAnsi="Times New Roman" w:cs="Times New Roman"/>
          <w:sz w:val="30"/>
          <w:szCs w:val="30"/>
        </w:rPr>
        <w:t>условий, целей и порядка предоставления субсидий в целях финансового обеспечения части затрат, связанных с реализац</w:t>
      </w:r>
      <w:r w:rsidRPr="00CC313D">
        <w:rPr>
          <w:rFonts w:ascii="Times New Roman" w:hAnsi="Times New Roman" w:cs="Times New Roman"/>
          <w:sz w:val="30"/>
          <w:szCs w:val="30"/>
        </w:rPr>
        <w:t>и</w:t>
      </w:r>
      <w:r w:rsidRPr="00CC313D">
        <w:rPr>
          <w:rFonts w:ascii="Times New Roman" w:hAnsi="Times New Roman" w:cs="Times New Roman"/>
          <w:sz w:val="30"/>
          <w:szCs w:val="30"/>
        </w:rPr>
        <w:t>ей для жителей города социальных проектов;</w:t>
      </w:r>
    </w:p>
    <w:p w:rsidR="00607FB3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7) сведения об ознакомлении или отказе в ознакомлении с актом проверки руководителя 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получателя субсидии </w:t>
      </w:r>
      <w:r w:rsidRPr="00CC313D">
        <w:rPr>
          <w:rFonts w:ascii="Times New Roman" w:hAnsi="Times New Roman" w:cs="Times New Roman"/>
          <w:sz w:val="30"/>
          <w:szCs w:val="30"/>
        </w:rPr>
        <w:t>или уполномоченного представителя;</w:t>
      </w:r>
    </w:p>
    <w:p w:rsidR="00607FB3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607FB3" w:rsidRPr="00CC313D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0B0EEE" w:rsidRPr="00CC313D">
        <w:rPr>
          <w:rFonts w:ascii="Times New Roman" w:hAnsi="Times New Roman" w:cs="Times New Roman"/>
          <w:sz w:val="30"/>
          <w:szCs w:val="30"/>
        </w:rPr>
        <w:t>2</w:t>
      </w:r>
      <w:r w:rsidR="00607FB3" w:rsidRPr="00CC313D">
        <w:rPr>
          <w:rFonts w:ascii="Times New Roman" w:hAnsi="Times New Roman" w:cs="Times New Roman"/>
          <w:sz w:val="30"/>
          <w:szCs w:val="30"/>
        </w:rPr>
        <w:t>. Акт проверки составляется в двух экземплярах на бумажном носителе. К акту проверки прил</w:t>
      </w:r>
      <w:r w:rsidR="00E25099" w:rsidRPr="00CC313D">
        <w:rPr>
          <w:rFonts w:ascii="Times New Roman" w:hAnsi="Times New Roman" w:cs="Times New Roman"/>
          <w:sz w:val="30"/>
          <w:szCs w:val="30"/>
        </w:rPr>
        <w:t>агаются объяснения руководителя пол</w:t>
      </w:r>
      <w:r w:rsidR="00E25099" w:rsidRPr="00CC313D">
        <w:rPr>
          <w:rFonts w:ascii="Times New Roman" w:hAnsi="Times New Roman" w:cs="Times New Roman"/>
          <w:sz w:val="30"/>
          <w:szCs w:val="30"/>
        </w:rPr>
        <w:t>у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чателя субсидии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и иные, связанные с результатами проверки, </w:t>
      </w:r>
      <w:proofErr w:type="gramStart"/>
      <w:r w:rsidR="00607FB3" w:rsidRPr="00CC313D">
        <w:rPr>
          <w:rFonts w:ascii="Times New Roman" w:hAnsi="Times New Roman" w:cs="Times New Roman"/>
          <w:sz w:val="30"/>
          <w:szCs w:val="30"/>
        </w:rPr>
        <w:t>доку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607FB3" w:rsidRPr="00CC313D">
        <w:rPr>
          <w:rFonts w:ascii="Times New Roman" w:hAnsi="Times New Roman" w:cs="Times New Roman"/>
          <w:sz w:val="30"/>
          <w:szCs w:val="30"/>
        </w:rPr>
        <w:t>менты</w:t>
      </w:r>
      <w:proofErr w:type="gramEnd"/>
      <w:r w:rsidR="00607FB3" w:rsidRPr="00CC313D">
        <w:rPr>
          <w:rFonts w:ascii="Times New Roman" w:hAnsi="Times New Roman" w:cs="Times New Roman"/>
          <w:sz w:val="30"/>
          <w:szCs w:val="30"/>
        </w:rPr>
        <w:t xml:space="preserve"> или их копии.</w:t>
      </w:r>
    </w:p>
    <w:p w:rsidR="00607FB3" w:rsidRPr="00CC313D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0B0EEE" w:rsidRPr="00CC313D">
        <w:rPr>
          <w:rFonts w:ascii="Times New Roman" w:hAnsi="Times New Roman" w:cs="Times New Roman"/>
          <w:sz w:val="30"/>
          <w:szCs w:val="30"/>
        </w:rPr>
        <w:t>3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. Один экземпляр акта с копиями приложений вручается </w:t>
      </w:r>
      <w:r w:rsidR="005C0908" w:rsidRPr="00CC313D">
        <w:rPr>
          <w:rFonts w:ascii="Times New Roman" w:hAnsi="Times New Roman" w:cs="Times New Roman"/>
          <w:sz w:val="30"/>
          <w:szCs w:val="30"/>
        </w:rPr>
        <w:t>Депа</w:t>
      </w:r>
      <w:r w:rsidR="005C0908" w:rsidRPr="00CC313D">
        <w:rPr>
          <w:rFonts w:ascii="Times New Roman" w:hAnsi="Times New Roman" w:cs="Times New Roman"/>
          <w:sz w:val="30"/>
          <w:szCs w:val="30"/>
        </w:rPr>
        <w:t>р</w:t>
      </w:r>
      <w:r w:rsidR="005C0908" w:rsidRPr="00CC313D">
        <w:rPr>
          <w:rFonts w:ascii="Times New Roman" w:hAnsi="Times New Roman" w:cs="Times New Roman"/>
          <w:sz w:val="30"/>
          <w:szCs w:val="30"/>
        </w:rPr>
        <w:t xml:space="preserve">таментом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руководителю или уполномоченному представителю </w:t>
      </w:r>
      <w:proofErr w:type="gramStart"/>
      <w:r w:rsidR="00E25099" w:rsidRPr="00CC313D">
        <w:rPr>
          <w:rFonts w:ascii="Times New Roman" w:hAnsi="Times New Roman" w:cs="Times New Roman"/>
          <w:sz w:val="30"/>
          <w:szCs w:val="30"/>
        </w:rPr>
        <w:t>полу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E25099" w:rsidRPr="00CC313D">
        <w:rPr>
          <w:rFonts w:ascii="Times New Roman" w:hAnsi="Times New Roman" w:cs="Times New Roman"/>
          <w:sz w:val="30"/>
          <w:szCs w:val="30"/>
        </w:rPr>
        <w:t>чателя</w:t>
      </w:r>
      <w:proofErr w:type="spellEnd"/>
      <w:proofErr w:type="gramEnd"/>
      <w:r w:rsidR="00E25099" w:rsidRPr="00CC313D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под расписку.</w:t>
      </w:r>
    </w:p>
    <w:p w:rsidR="00607FB3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</w:t>
      </w:r>
      <w:r w:rsidRPr="00CC313D">
        <w:rPr>
          <w:rFonts w:ascii="Times New Roman" w:hAnsi="Times New Roman" w:cs="Times New Roman"/>
          <w:sz w:val="30"/>
          <w:szCs w:val="30"/>
        </w:rPr>
        <w:t>а</w:t>
      </w:r>
      <w:r w:rsidRPr="00CC313D">
        <w:rPr>
          <w:rFonts w:ascii="Times New Roman" w:hAnsi="Times New Roman" w:cs="Times New Roman"/>
          <w:sz w:val="30"/>
          <w:szCs w:val="30"/>
        </w:rPr>
        <w:t xml:space="preserve">вителя, а также в случае отказа дать расписку об ознакомлении либо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C313D">
        <w:rPr>
          <w:rFonts w:ascii="Times New Roman" w:hAnsi="Times New Roman" w:cs="Times New Roman"/>
          <w:sz w:val="30"/>
          <w:szCs w:val="30"/>
        </w:rPr>
        <w:t>об отказе в ознакомлении с актом проверки акт направляется заказным почтовым отправлением с уведомлением о вручении. Уведомление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C313D">
        <w:rPr>
          <w:rFonts w:ascii="Times New Roman" w:hAnsi="Times New Roman" w:cs="Times New Roman"/>
          <w:sz w:val="30"/>
          <w:szCs w:val="30"/>
        </w:rPr>
        <w:t xml:space="preserve"> о вручении </w:t>
      </w:r>
      <w:r w:rsidR="005C0908" w:rsidRPr="00CC313D">
        <w:rPr>
          <w:rFonts w:ascii="Times New Roman" w:hAnsi="Times New Roman" w:cs="Times New Roman"/>
          <w:sz w:val="30"/>
          <w:szCs w:val="30"/>
        </w:rPr>
        <w:t xml:space="preserve">передается Департаментом в Управление делами для его </w:t>
      </w:r>
      <w:r w:rsidRPr="00CC313D">
        <w:rPr>
          <w:rFonts w:ascii="Times New Roman" w:hAnsi="Times New Roman" w:cs="Times New Roman"/>
          <w:sz w:val="30"/>
          <w:szCs w:val="30"/>
        </w:rPr>
        <w:t>приобщ</w:t>
      </w:r>
      <w:r w:rsidR="005C0908" w:rsidRPr="00CC313D">
        <w:rPr>
          <w:rFonts w:ascii="Times New Roman" w:hAnsi="Times New Roman" w:cs="Times New Roman"/>
          <w:sz w:val="30"/>
          <w:szCs w:val="30"/>
        </w:rPr>
        <w:t>ения</w:t>
      </w:r>
      <w:r w:rsidRPr="00CC313D">
        <w:rPr>
          <w:rFonts w:ascii="Times New Roman" w:hAnsi="Times New Roman" w:cs="Times New Roman"/>
          <w:sz w:val="30"/>
          <w:szCs w:val="30"/>
        </w:rPr>
        <w:t xml:space="preserve"> к экземпляру акта проверки и</w:t>
      </w:r>
      <w:r w:rsidR="004232CA" w:rsidRPr="00CC313D">
        <w:rPr>
          <w:rFonts w:ascii="Times New Roman" w:hAnsi="Times New Roman" w:cs="Times New Roman"/>
          <w:sz w:val="30"/>
          <w:szCs w:val="30"/>
        </w:rPr>
        <w:t xml:space="preserve">  последующего</w:t>
      </w:r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5C0908" w:rsidRPr="00CC313D">
        <w:rPr>
          <w:rFonts w:ascii="Times New Roman" w:hAnsi="Times New Roman" w:cs="Times New Roman"/>
          <w:sz w:val="30"/>
          <w:szCs w:val="30"/>
        </w:rPr>
        <w:t>хранения.</w:t>
      </w:r>
    </w:p>
    <w:p w:rsidR="00607FB3" w:rsidRPr="00CC313D" w:rsidRDefault="002803D4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0B0EEE" w:rsidRPr="00CC313D">
        <w:rPr>
          <w:rFonts w:ascii="Times New Roman" w:hAnsi="Times New Roman" w:cs="Times New Roman"/>
          <w:sz w:val="30"/>
          <w:szCs w:val="30"/>
        </w:rPr>
        <w:t>4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607FB3" w:rsidRPr="00CC313D">
        <w:rPr>
          <w:rFonts w:ascii="Times New Roman" w:hAnsi="Times New Roman" w:cs="Times New Roman"/>
          <w:sz w:val="30"/>
          <w:szCs w:val="30"/>
        </w:rPr>
        <w:t xml:space="preserve">В случае несогласия с фактами, выводами, предложениями,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изложенными в акте проверки, </w:t>
      </w:r>
      <w:r w:rsidR="00E25099" w:rsidRPr="00CC313D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вправе в течение </w:t>
      </w:r>
      <w:r w:rsidR="009247F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319F3" w:rsidRPr="00CC313D">
        <w:rPr>
          <w:rFonts w:ascii="Times New Roman" w:hAnsi="Times New Roman" w:cs="Times New Roman"/>
          <w:sz w:val="30"/>
          <w:szCs w:val="30"/>
        </w:rPr>
        <w:t>3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 календарных </w:t>
      </w:r>
      <w:r w:rsidR="00607FB3" w:rsidRPr="00CC313D">
        <w:rPr>
          <w:rFonts w:ascii="Times New Roman" w:hAnsi="Times New Roman" w:cs="Times New Roman"/>
          <w:sz w:val="30"/>
          <w:szCs w:val="30"/>
        </w:rPr>
        <w:t>дней с даты получения акта проверки представить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311D9" w:rsidRPr="00CC313D">
        <w:rPr>
          <w:rFonts w:ascii="Times New Roman" w:hAnsi="Times New Roman" w:cs="Times New Roman"/>
          <w:sz w:val="30"/>
          <w:szCs w:val="30"/>
        </w:rPr>
        <w:t xml:space="preserve"> в </w:t>
      </w:r>
      <w:r w:rsidR="00350923" w:rsidRPr="00CC313D">
        <w:rPr>
          <w:rFonts w:ascii="Times New Roman" w:hAnsi="Times New Roman" w:cs="Times New Roman"/>
          <w:sz w:val="30"/>
          <w:szCs w:val="30"/>
        </w:rPr>
        <w:t>Управлени</w:t>
      </w:r>
      <w:r w:rsidR="00F311D9" w:rsidRPr="00CC313D">
        <w:rPr>
          <w:rFonts w:ascii="Times New Roman" w:hAnsi="Times New Roman" w:cs="Times New Roman"/>
          <w:sz w:val="30"/>
          <w:szCs w:val="30"/>
        </w:rPr>
        <w:t>е</w:t>
      </w:r>
      <w:r w:rsidR="00350923" w:rsidRPr="00CC313D">
        <w:rPr>
          <w:rFonts w:ascii="Times New Roman" w:hAnsi="Times New Roman" w:cs="Times New Roman"/>
          <w:sz w:val="30"/>
          <w:szCs w:val="30"/>
        </w:rPr>
        <w:t xml:space="preserve"> делами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в письменной форме возражения в отношении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 акта проверки в целом или его отдельных положений, а также прил</w:t>
      </w:r>
      <w:r w:rsidR="00607FB3" w:rsidRPr="00CC313D">
        <w:rPr>
          <w:rFonts w:ascii="Times New Roman" w:hAnsi="Times New Roman" w:cs="Times New Roman"/>
          <w:sz w:val="30"/>
          <w:szCs w:val="30"/>
        </w:rPr>
        <w:t>о</w:t>
      </w:r>
      <w:r w:rsidR="00607FB3" w:rsidRPr="00CC313D">
        <w:rPr>
          <w:rFonts w:ascii="Times New Roman" w:hAnsi="Times New Roman" w:cs="Times New Roman"/>
          <w:sz w:val="30"/>
          <w:szCs w:val="30"/>
        </w:rPr>
        <w:t>жить документы или заверенные копии документов, подтверждающих обоснованность возражений.</w:t>
      </w:r>
      <w:proofErr w:type="gramEnd"/>
    </w:p>
    <w:p w:rsidR="007C1B87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49"/>
      <w:bookmarkEnd w:id="4"/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0B0EEE" w:rsidRPr="00CC313D">
        <w:rPr>
          <w:rFonts w:ascii="Times New Roman" w:hAnsi="Times New Roman" w:cs="Times New Roman"/>
          <w:sz w:val="30"/>
          <w:szCs w:val="30"/>
        </w:rPr>
        <w:t>5</w:t>
      </w:r>
      <w:r w:rsidR="005C0908" w:rsidRPr="00CC313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5C0908" w:rsidRPr="00CC313D">
        <w:rPr>
          <w:rFonts w:ascii="Times New Roman" w:hAnsi="Times New Roman" w:cs="Times New Roman"/>
          <w:sz w:val="30"/>
          <w:szCs w:val="30"/>
        </w:rPr>
        <w:t>В случае выявления</w:t>
      </w:r>
      <w:r w:rsidR="007C1B87" w:rsidRPr="00CC313D">
        <w:rPr>
          <w:rFonts w:ascii="Times New Roman" w:hAnsi="Times New Roman" w:cs="Times New Roman"/>
          <w:sz w:val="30"/>
          <w:szCs w:val="30"/>
        </w:rPr>
        <w:t xml:space="preserve"> нецелевого использования средств субс</w:t>
      </w:r>
      <w:r w:rsidR="007C1B87" w:rsidRPr="00CC313D">
        <w:rPr>
          <w:rFonts w:ascii="Times New Roman" w:hAnsi="Times New Roman" w:cs="Times New Roman"/>
          <w:sz w:val="30"/>
          <w:szCs w:val="30"/>
        </w:rPr>
        <w:t>и</w:t>
      </w:r>
      <w:r w:rsidR="007C1B87" w:rsidRPr="00CC313D">
        <w:rPr>
          <w:rFonts w:ascii="Times New Roman" w:hAnsi="Times New Roman" w:cs="Times New Roman"/>
          <w:sz w:val="30"/>
          <w:szCs w:val="30"/>
        </w:rPr>
        <w:t>дии, использования средств субсидии не в полном объеме, нарушения условий договора о предоставлении субсидии, нарушения условий предоставления субсидии, установленных настоящим Положением,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C1B87" w:rsidRPr="00CC313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C1B87" w:rsidRPr="00CC313D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="007C1B87" w:rsidRPr="00CC313D">
        <w:rPr>
          <w:rFonts w:ascii="Times New Roman" w:hAnsi="Times New Roman" w:cs="Times New Roman"/>
          <w:sz w:val="30"/>
          <w:szCs w:val="30"/>
        </w:rPr>
        <w:t xml:space="preserve"> результатов п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редоставления субсидии </w:t>
      </w:r>
      <w:r w:rsidR="005C0908" w:rsidRPr="00CC313D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C0908" w:rsidRPr="00CC313D">
        <w:rPr>
          <w:rFonts w:ascii="Times New Roman" w:hAnsi="Times New Roman" w:cs="Times New Roman"/>
          <w:sz w:val="30"/>
          <w:szCs w:val="30"/>
        </w:rPr>
        <w:t xml:space="preserve">при участии </w:t>
      </w:r>
      <w:r w:rsidR="00BA1A8A" w:rsidRPr="00CC313D">
        <w:rPr>
          <w:rFonts w:ascii="Times New Roman" w:hAnsi="Times New Roman" w:cs="Times New Roman"/>
          <w:sz w:val="30"/>
          <w:szCs w:val="30"/>
        </w:rPr>
        <w:t>Управлени</w:t>
      </w:r>
      <w:r w:rsidR="005C0908" w:rsidRPr="00CC313D">
        <w:rPr>
          <w:rFonts w:ascii="Times New Roman" w:hAnsi="Times New Roman" w:cs="Times New Roman"/>
          <w:sz w:val="30"/>
          <w:szCs w:val="30"/>
        </w:rPr>
        <w:t>я</w:t>
      </w:r>
      <w:r w:rsidR="00BA1A8A" w:rsidRPr="00CC313D">
        <w:rPr>
          <w:rFonts w:ascii="Times New Roman" w:hAnsi="Times New Roman" w:cs="Times New Roman"/>
          <w:sz w:val="30"/>
          <w:szCs w:val="30"/>
        </w:rPr>
        <w:t xml:space="preserve"> делами готовит и </w:t>
      </w:r>
      <w:r w:rsidR="0085287E" w:rsidRPr="00CC313D">
        <w:rPr>
          <w:rFonts w:ascii="Times New Roman" w:hAnsi="Times New Roman" w:cs="Times New Roman"/>
          <w:sz w:val="30"/>
          <w:szCs w:val="30"/>
        </w:rPr>
        <w:t>направляет получателю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 субсидии письменное требование о возврате субсидии в теч</w:t>
      </w:r>
      <w:r w:rsidR="005319F3" w:rsidRPr="00CC313D">
        <w:rPr>
          <w:rFonts w:ascii="Times New Roman" w:hAnsi="Times New Roman" w:cs="Times New Roman"/>
          <w:sz w:val="30"/>
          <w:szCs w:val="30"/>
        </w:rPr>
        <w:t>ение 10 к</w:t>
      </w:r>
      <w:r w:rsidR="005319F3" w:rsidRPr="00CC313D">
        <w:rPr>
          <w:rFonts w:ascii="Times New Roman" w:hAnsi="Times New Roman" w:cs="Times New Roman"/>
          <w:sz w:val="30"/>
          <w:szCs w:val="30"/>
        </w:rPr>
        <w:t>а</w:t>
      </w:r>
      <w:r w:rsidR="005319F3" w:rsidRPr="00CC313D">
        <w:rPr>
          <w:rFonts w:ascii="Times New Roman" w:hAnsi="Times New Roman" w:cs="Times New Roman"/>
          <w:sz w:val="30"/>
          <w:szCs w:val="30"/>
        </w:rPr>
        <w:t xml:space="preserve">лендарных дней с даты </w:t>
      </w:r>
      <w:r w:rsidR="0085287E" w:rsidRPr="00CC313D">
        <w:rPr>
          <w:rFonts w:ascii="Times New Roman" w:hAnsi="Times New Roman" w:cs="Times New Roman"/>
          <w:sz w:val="30"/>
          <w:szCs w:val="30"/>
        </w:rPr>
        <w:t>вручения получателю субсидии акта проверки</w:t>
      </w:r>
      <w:r w:rsidR="005B3355" w:rsidRPr="00CC313D">
        <w:rPr>
          <w:rFonts w:ascii="Times New Roman" w:hAnsi="Times New Roman" w:cs="Times New Roman"/>
          <w:sz w:val="30"/>
          <w:szCs w:val="30"/>
        </w:rPr>
        <w:t xml:space="preserve"> или с</w:t>
      </w:r>
      <w:proofErr w:type="gramEnd"/>
      <w:r w:rsidR="005B3355" w:rsidRPr="00CC313D">
        <w:rPr>
          <w:rFonts w:ascii="Times New Roman" w:hAnsi="Times New Roman" w:cs="Times New Roman"/>
          <w:sz w:val="30"/>
          <w:szCs w:val="30"/>
        </w:rPr>
        <w:t xml:space="preserve"> даты уведомления о вруче</w:t>
      </w:r>
      <w:r w:rsidR="009247FF">
        <w:rPr>
          <w:rFonts w:ascii="Times New Roman" w:hAnsi="Times New Roman" w:cs="Times New Roman"/>
          <w:sz w:val="30"/>
          <w:szCs w:val="30"/>
        </w:rPr>
        <w:t>нии в случае, предусмотренном пун</w:t>
      </w:r>
      <w:r w:rsidR="009247FF">
        <w:rPr>
          <w:rFonts w:ascii="Times New Roman" w:hAnsi="Times New Roman" w:cs="Times New Roman"/>
          <w:sz w:val="30"/>
          <w:szCs w:val="30"/>
        </w:rPr>
        <w:t>к</w:t>
      </w:r>
      <w:r w:rsidR="009247FF">
        <w:rPr>
          <w:rFonts w:ascii="Times New Roman" w:hAnsi="Times New Roman" w:cs="Times New Roman"/>
          <w:sz w:val="30"/>
          <w:szCs w:val="30"/>
        </w:rPr>
        <w:t>том</w:t>
      </w:r>
      <w:r w:rsidR="005B3355" w:rsidRPr="00CC313D">
        <w:rPr>
          <w:rFonts w:ascii="Times New Roman" w:hAnsi="Times New Roman" w:cs="Times New Roman"/>
          <w:sz w:val="30"/>
          <w:szCs w:val="30"/>
        </w:rPr>
        <w:t xml:space="preserve"> 74 настоящего Положения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7FB3" w:rsidRPr="00CC313D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 xml:space="preserve">Срок возврата </w:t>
      </w:r>
      <w:r w:rsidR="005319F3" w:rsidRPr="00CC313D">
        <w:rPr>
          <w:rFonts w:ascii="Times New Roman" w:hAnsi="Times New Roman" w:cs="Times New Roman"/>
          <w:sz w:val="30"/>
          <w:szCs w:val="30"/>
        </w:rPr>
        <w:t>–</w:t>
      </w:r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5319F3" w:rsidRPr="00CC313D">
        <w:rPr>
          <w:rFonts w:ascii="Times New Roman" w:hAnsi="Times New Roman" w:cs="Times New Roman"/>
          <w:sz w:val="30"/>
          <w:szCs w:val="30"/>
        </w:rPr>
        <w:t xml:space="preserve">5 </w:t>
      </w:r>
      <w:r w:rsidRPr="00CC313D">
        <w:rPr>
          <w:rFonts w:ascii="Times New Roman" w:hAnsi="Times New Roman" w:cs="Times New Roman"/>
          <w:sz w:val="30"/>
          <w:szCs w:val="30"/>
        </w:rPr>
        <w:t xml:space="preserve">календарных дней </w:t>
      </w:r>
      <w:proofErr w:type="gramStart"/>
      <w:r w:rsidRPr="00CC313D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CC313D">
        <w:rPr>
          <w:rFonts w:ascii="Times New Roman" w:hAnsi="Times New Roman" w:cs="Times New Roman"/>
          <w:sz w:val="30"/>
          <w:szCs w:val="30"/>
        </w:rPr>
        <w:t xml:space="preserve"> </w:t>
      </w:r>
      <w:r w:rsidR="0085287E" w:rsidRPr="00CC313D">
        <w:rPr>
          <w:rFonts w:ascii="Times New Roman" w:hAnsi="Times New Roman" w:cs="Times New Roman"/>
          <w:sz w:val="30"/>
          <w:szCs w:val="30"/>
        </w:rPr>
        <w:t>п</w:t>
      </w:r>
      <w:r w:rsidR="008A5E95" w:rsidRPr="00CC313D">
        <w:rPr>
          <w:rFonts w:ascii="Times New Roman" w:hAnsi="Times New Roman" w:cs="Times New Roman"/>
          <w:sz w:val="30"/>
          <w:szCs w:val="30"/>
        </w:rPr>
        <w:t>о</w:t>
      </w:r>
      <w:r w:rsidR="0085287E" w:rsidRPr="00CC313D">
        <w:rPr>
          <w:rFonts w:ascii="Times New Roman" w:hAnsi="Times New Roman" w:cs="Times New Roman"/>
          <w:sz w:val="30"/>
          <w:szCs w:val="30"/>
        </w:rPr>
        <w:t>лучат</w:t>
      </w:r>
      <w:r w:rsidR="0085287E" w:rsidRPr="00CC313D">
        <w:rPr>
          <w:rFonts w:ascii="Times New Roman" w:hAnsi="Times New Roman" w:cs="Times New Roman"/>
          <w:sz w:val="30"/>
          <w:szCs w:val="30"/>
        </w:rPr>
        <w:t>е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лем субсидии </w:t>
      </w:r>
      <w:r w:rsidR="00192058" w:rsidRPr="00CC313D">
        <w:rPr>
          <w:rFonts w:ascii="Times New Roman" w:hAnsi="Times New Roman" w:cs="Times New Roman"/>
          <w:sz w:val="30"/>
          <w:szCs w:val="30"/>
        </w:rPr>
        <w:t xml:space="preserve">письменного требования </w:t>
      </w:r>
      <w:r w:rsidRPr="00CC313D">
        <w:rPr>
          <w:rFonts w:ascii="Times New Roman" w:hAnsi="Times New Roman" w:cs="Times New Roman"/>
          <w:sz w:val="30"/>
          <w:szCs w:val="30"/>
        </w:rPr>
        <w:t xml:space="preserve">(но не позднее 25 декабря 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C313D">
        <w:rPr>
          <w:rFonts w:ascii="Times New Roman" w:hAnsi="Times New Roman" w:cs="Times New Roman"/>
          <w:sz w:val="30"/>
          <w:szCs w:val="30"/>
        </w:rPr>
        <w:t>текущего финансового года).</w:t>
      </w:r>
    </w:p>
    <w:p w:rsidR="00607FB3" w:rsidRPr="009C4C78" w:rsidRDefault="00607FB3" w:rsidP="00C62DB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4C78">
        <w:rPr>
          <w:rFonts w:ascii="Times New Roman" w:hAnsi="Times New Roman" w:cs="Times New Roman"/>
          <w:sz w:val="30"/>
          <w:szCs w:val="30"/>
        </w:rPr>
        <w:t xml:space="preserve">В случае невозврата </w:t>
      </w:r>
      <w:r w:rsidR="009C4C78" w:rsidRPr="009C4C78">
        <w:rPr>
          <w:rFonts w:ascii="Times New Roman" w:hAnsi="Times New Roman" w:cs="Times New Roman"/>
          <w:sz w:val="30"/>
          <w:szCs w:val="30"/>
        </w:rPr>
        <w:t xml:space="preserve">некоммерческой организацией </w:t>
      </w:r>
      <w:r w:rsidR="008229FC" w:rsidRPr="009C4C78">
        <w:rPr>
          <w:rFonts w:ascii="Times New Roman" w:hAnsi="Times New Roman" w:cs="Times New Roman"/>
          <w:sz w:val="30"/>
          <w:szCs w:val="30"/>
        </w:rPr>
        <w:t>субсидии</w:t>
      </w:r>
      <w:r w:rsidR="00876A8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229FC" w:rsidRPr="009C4C78">
        <w:rPr>
          <w:rFonts w:ascii="Times New Roman" w:hAnsi="Times New Roman" w:cs="Times New Roman"/>
          <w:sz w:val="30"/>
          <w:szCs w:val="30"/>
        </w:rPr>
        <w:t xml:space="preserve"> в полном</w:t>
      </w:r>
      <w:r w:rsidR="009C4C78">
        <w:rPr>
          <w:rFonts w:ascii="Times New Roman" w:hAnsi="Times New Roman" w:cs="Times New Roman"/>
          <w:sz w:val="30"/>
          <w:szCs w:val="30"/>
        </w:rPr>
        <w:t xml:space="preserve"> объеме </w:t>
      </w:r>
      <w:r w:rsidRPr="009C4C78">
        <w:rPr>
          <w:rFonts w:ascii="Times New Roman" w:hAnsi="Times New Roman" w:cs="Times New Roman"/>
          <w:sz w:val="30"/>
          <w:szCs w:val="30"/>
        </w:rPr>
        <w:t xml:space="preserve">в срок, установленный </w:t>
      </w:r>
      <w:r w:rsidR="00876A86">
        <w:rPr>
          <w:rFonts w:ascii="Times New Roman" w:hAnsi="Times New Roman" w:cs="Times New Roman"/>
          <w:sz w:val="30"/>
          <w:szCs w:val="30"/>
        </w:rPr>
        <w:t xml:space="preserve">абзацем вторым </w:t>
      </w:r>
      <w:r w:rsidR="009C4C78">
        <w:rPr>
          <w:rFonts w:ascii="Times New Roman" w:hAnsi="Times New Roman" w:cs="Times New Roman"/>
          <w:sz w:val="30"/>
          <w:szCs w:val="30"/>
        </w:rPr>
        <w:t xml:space="preserve">настоящего пункта, ГРБС </w:t>
      </w:r>
      <w:r w:rsidR="00687241" w:rsidRPr="009C4C78">
        <w:rPr>
          <w:rFonts w:ascii="Times New Roman" w:hAnsi="Times New Roman" w:cs="Times New Roman"/>
          <w:sz w:val="30"/>
          <w:szCs w:val="30"/>
        </w:rPr>
        <w:t>в течение</w:t>
      </w:r>
      <w:r w:rsidR="005B3355" w:rsidRPr="009C4C78">
        <w:rPr>
          <w:rFonts w:ascii="Times New Roman" w:hAnsi="Times New Roman" w:cs="Times New Roman"/>
          <w:sz w:val="30"/>
          <w:szCs w:val="30"/>
        </w:rPr>
        <w:t xml:space="preserve"> </w:t>
      </w:r>
      <w:r w:rsidR="009C4C78">
        <w:rPr>
          <w:rFonts w:ascii="Times New Roman" w:hAnsi="Times New Roman" w:cs="Times New Roman"/>
          <w:sz w:val="30"/>
          <w:szCs w:val="30"/>
        </w:rPr>
        <w:t>3</w:t>
      </w:r>
      <w:r w:rsidR="00687241" w:rsidRPr="009C4C78">
        <w:rPr>
          <w:rFonts w:ascii="Times New Roman" w:hAnsi="Times New Roman" w:cs="Times New Roman"/>
          <w:sz w:val="30"/>
          <w:szCs w:val="30"/>
        </w:rPr>
        <w:t xml:space="preserve">0 календарных дней </w:t>
      </w:r>
      <w:proofErr w:type="gramStart"/>
      <w:r w:rsidR="009C4C78">
        <w:rPr>
          <w:rFonts w:ascii="Times New Roman" w:hAnsi="Times New Roman" w:cs="Times New Roman"/>
          <w:sz w:val="30"/>
          <w:szCs w:val="30"/>
        </w:rPr>
        <w:t>с даты истечения</w:t>
      </w:r>
      <w:proofErr w:type="gramEnd"/>
      <w:r w:rsidR="009C4C78">
        <w:rPr>
          <w:rFonts w:ascii="Times New Roman" w:hAnsi="Times New Roman" w:cs="Times New Roman"/>
          <w:sz w:val="30"/>
          <w:szCs w:val="30"/>
        </w:rPr>
        <w:t xml:space="preserve"> срока, установленного для возврата субсидии</w:t>
      </w:r>
      <w:r w:rsidR="00034AE9">
        <w:rPr>
          <w:rFonts w:ascii="Times New Roman" w:hAnsi="Times New Roman" w:cs="Times New Roman"/>
          <w:sz w:val="30"/>
          <w:szCs w:val="30"/>
        </w:rPr>
        <w:t>,</w:t>
      </w:r>
      <w:r w:rsidR="009C4C78">
        <w:rPr>
          <w:rFonts w:ascii="Times New Roman" w:hAnsi="Times New Roman" w:cs="Times New Roman"/>
          <w:sz w:val="30"/>
          <w:szCs w:val="30"/>
        </w:rPr>
        <w:t xml:space="preserve"> </w:t>
      </w:r>
      <w:r w:rsidRPr="009C4C78">
        <w:rPr>
          <w:rFonts w:ascii="Times New Roman" w:hAnsi="Times New Roman" w:cs="Times New Roman"/>
          <w:sz w:val="30"/>
          <w:szCs w:val="30"/>
        </w:rPr>
        <w:t>обращается в суд в установле</w:t>
      </w:r>
      <w:r w:rsidRPr="009C4C78">
        <w:rPr>
          <w:rFonts w:ascii="Times New Roman" w:hAnsi="Times New Roman" w:cs="Times New Roman"/>
          <w:sz w:val="30"/>
          <w:szCs w:val="30"/>
        </w:rPr>
        <w:t>н</w:t>
      </w:r>
      <w:r w:rsidRPr="009C4C78">
        <w:rPr>
          <w:rFonts w:ascii="Times New Roman" w:hAnsi="Times New Roman" w:cs="Times New Roman"/>
          <w:sz w:val="30"/>
          <w:szCs w:val="30"/>
        </w:rPr>
        <w:t>ном законодательством Российской Федерации порядке.</w:t>
      </w:r>
    </w:p>
    <w:p w:rsidR="00607FB3" w:rsidRPr="001C7E8C" w:rsidRDefault="008348D6" w:rsidP="00C62D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3D">
        <w:rPr>
          <w:rFonts w:ascii="Times New Roman" w:hAnsi="Times New Roman" w:cs="Times New Roman"/>
          <w:sz w:val="30"/>
          <w:szCs w:val="30"/>
        </w:rPr>
        <w:t>7</w:t>
      </w:r>
      <w:r w:rsidR="009C4C78">
        <w:rPr>
          <w:rFonts w:ascii="Times New Roman" w:hAnsi="Times New Roman" w:cs="Times New Roman"/>
          <w:sz w:val="30"/>
          <w:szCs w:val="30"/>
        </w:rPr>
        <w:t>6</w:t>
      </w:r>
      <w:r w:rsidR="00607FB3" w:rsidRPr="00CC313D">
        <w:rPr>
          <w:rFonts w:ascii="Times New Roman" w:hAnsi="Times New Roman" w:cs="Times New Roman"/>
          <w:sz w:val="30"/>
          <w:szCs w:val="30"/>
        </w:rPr>
        <w:t>. Органы муниципального финансового контроля города Кра</w:t>
      </w:r>
      <w:r w:rsidR="00607FB3" w:rsidRPr="00CC313D">
        <w:rPr>
          <w:rFonts w:ascii="Times New Roman" w:hAnsi="Times New Roman" w:cs="Times New Roman"/>
          <w:sz w:val="30"/>
          <w:szCs w:val="30"/>
        </w:rPr>
        <w:t>с</w:t>
      </w:r>
      <w:r w:rsidR="00607FB3" w:rsidRPr="00CC313D">
        <w:rPr>
          <w:rFonts w:ascii="Times New Roman" w:hAnsi="Times New Roman" w:cs="Times New Roman"/>
          <w:sz w:val="30"/>
          <w:szCs w:val="30"/>
        </w:rPr>
        <w:t xml:space="preserve">ноярска осуществляют проверку соблюдения условий, целей и порядка предоставления субсидий </w:t>
      </w:r>
      <w:r w:rsidR="0085287E" w:rsidRPr="00CC313D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proofErr w:type="gramStart"/>
      <w:r w:rsidR="0085287E" w:rsidRPr="00CC313D">
        <w:rPr>
          <w:rFonts w:ascii="Times New Roman" w:hAnsi="Times New Roman" w:cs="Times New Roman"/>
          <w:sz w:val="30"/>
          <w:szCs w:val="30"/>
        </w:rPr>
        <w:t>действующим</w:t>
      </w:r>
      <w:proofErr w:type="gramEnd"/>
      <w:r w:rsidR="0085287E" w:rsidRPr="00CC313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5287E" w:rsidRPr="00CC313D">
        <w:rPr>
          <w:rFonts w:ascii="Times New Roman" w:hAnsi="Times New Roman" w:cs="Times New Roman"/>
          <w:sz w:val="30"/>
          <w:szCs w:val="30"/>
        </w:rPr>
        <w:t>законо</w:t>
      </w:r>
      <w:r w:rsidR="00876A86">
        <w:rPr>
          <w:rFonts w:ascii="Times New Roman" w:hAnsi="Times New Roman" w:cs="Times New Roman"/>
          <w:sz w:val="30"/>
          <w:szCs w:val="30"/>
        </w:rPr>
        <w:t>-</w:t>
      </w:r>
      <w:r w:rsidR="0085287E" w:rsidRPr="00CC313D">
        <w:rPr>
          <w:rFonts w:ascii="Times New Roman" w:hAnsi="Times New Roman" w:cs="Times New Roman"/>
          <w:sz w:val="30"/>
          <w:szCs w:val="30"/>
        </w:rPr>
        <w:t>дательс</w:t>
      </w:r>
      <w:r w:rsidR="0085287E" w:rsidRPr="001C7E8C">
        <w:rPr>
          <w:rFonts w:ascii="Times New Roman" w:hAnsi="Times New Roman" w:cs="Times New Roman"/>
          <w:sz w:val="30"/>
          <w:szCs w:val="30"/>
        </w:rPr>
        <w:t>твом</w:t>
      </w:r>
      <w:proofErr w:type="spellEnd"/>
      <w:r w:rsidR="0085287E" w:rsidRPr="001C7E8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7FB3" w:rsidRPr="001C7E8C" w:rsidRDefault="00607FB3" w:rsidP="00876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73D3" w:rsidRDefault="009247FF" w:rsidP="002803D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63500</wp:posOffset>
                </wp:positionV>
                <wp:extent cx="5882005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5pt" to="465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" strokecolor="black [3213]" strokeweight=".5pt"/>
            </w:pict>
          </mc:Fallback>
        </mc:AlternateContent>
      </w:r>
      <w:r w:rsidR="000473D3">
        <w:rPr>
          <w:rFonts w:ascii="Times New Roman" w:hAnsi="Times New Roman" w:cs="Times New Roman"/>
          <w:sz w:val="30"/>
          <w:szCs w:val="30"/>
        </w:rPr>
        <w:br w:type="page"/>
      </w:r>
    </w:p>
    <w:p w:rsidR="00607FB3" w:rsidRPr="001C7E8C" w:rsidRDefault="00607FB3" w:rsidP="00FE1ED5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Приложение 1</w:t>
      </w:r>
    </w:p>
    <w:p w:rsidR="00607FB3" w:rsidRPr="00852021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852021">
        <w:rPr>
          <w:rFonts w:ascii="Times New Roman" w:hAnsi="Times New Roman" w:cs="Times New Roman"/>
          <w:sz w:val="30"/>
          <w:szCs w:val="30"/>
        </w:rPr>
        <w:t>к Положению</w:t>
      </w:r>
    </w:p>
    <w:p w:rsidR="006030D6" w:rsidRPr="00852021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852021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6030D6" w:rsidRPr="00852021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607FB3" w:rsidRPr="00852021" w:rsidRDefault="006030D6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852021">
        <w:rPr>
          <w:rFonts w:ascii="Times New Roman" w:hAnsi="Times New Roman" w:cs="Times New Roman"/>
          <w:sz w:val="30"/>
          <w:szCs w:val="30"/>
        </w:rPr>
        <w:t xml:space="preserve">и </w:t>
      </w:r>
      <w:r w:rsidR="00607FB3" w:rsidRPr="00852021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607FB3" w:rsidRPr="00852021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85202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07FB3" w:rsidRPr="001C7E8C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852021">
        <w:rPr>
          <w:rFonts w:ascii="Times New Roman" w:hAnsi="Times New Roman" w:cs="Times New Roman"/>
          <w:sz w:val="30"/>
          <w:szCs w:val="30"/>
        </w:rPr>
        <w:t>некоммер</w:t>
      </w:r>
      <w:r w:rsidRPr="001C7E8C">
        <w:rPr>
          <w:rFonts w:ascii="Times New Roman" w:hAnsi="Times New Roman" w:cs="Times New Roman"/>
          <w:sz w:val="30"/>
          <w:szCs w:val="30"/>
        </w:rPr>
        <w:t>ческим организациям,</w:t>
      </w:r>
    </w:p>
    <w:p w:rsidR="00607FB3" w:rsidRPr="001C7E8C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proofErr w:type="gramStart"/>
      <w:r w:rsidRPr="001C7E8C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607FB3" w:rsidRPr="001C7E8C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FE1ED5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в целях финансового обеспечения</w:t>
      </w:r>
    </w:p>
    <w:p w:rsidR="00FE1ED5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части затрат,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связанных </w:t>
      </w:r>
    </w:p>
    <w:p w:rsidR="00FE1ED5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 реализацией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для жителей города </w:t>
      </w:r>
    </w:p>
    <w:p w:rsidR="00FE1ED5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социальных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проектов, </w:t>
      </w:r>
    </w:p>
    <w:p w:rsidR="00FE1ED5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основании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конкурсного</w:t>
      </w:r>
      <w:proofErr w:type="gramEnd"/>
    </w:p>
    <w:p w:rsidR="00607FB3" w:rsidRPr="001C7E8C" w:rsidRDefault="00607FB3" w:rsidP="00FE1ED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607FB3" w:rsidRDefault="00607FB3" w:rsidP="00FE1ED5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FE1ED5" w:rsidRDefault="00FE1ED5" w:rsidP="00FE1ED5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FE1ED5" w:rsidRPr="001C7E8C" w:rsidRDefault="00FE1ED5" w:rsidP="00FE1ED5">
      <w:pPr>
        <w:spacing w:after="0"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Заполняется на фирменном бланке некоммерческой организации</w:t>
      </w:r>
    </w:p>
    <w:p w:rsidR="00607FB3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1ED5" w:rsidTr="00FE1ED5">
        <w:tc>
          <w:tcPr>
            <w:tcW w:w="4785" w:type="dxa"/>
          </w:tcPr>
          <w:p w:rsidR="00FE1ED5" w:rsidRDefault="00FE1E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Заместителю Главы города –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руководителю департамента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развития,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председателю </w:t>
            </w:r>
            <w:proofErr w:type="gramStart"/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конкурсной</w:t>
            </w:r>
            <w:proofErr w:type="gramEnd"/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 отбору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социальных проектов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для предоставления субсидий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социально ориентированным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некоммерческим организациям,</w:t>
            </w:r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не являющимся государственными</w:t>
            </w:r>
            <w:proofErr w:type="gramEnd"/>
          </w:p>
          <w:p w:rsidR="00FE1ED5" w:rsidRPr="001C7E8C" w:rsidRDefault="00FE1ED5" w:rsidP="009247FF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(муниципальными) учреждениями</w:t>
            </w:r>
          </w:p>
          <w:p w:rsidR="00FE1ED5" w:rsidRDefault="00FE1E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ED5" w:rsidTr="00FE1ED5">
        <w:tc>
          <w:tcPr>
            <w:tcW w:w="4785" w:type="dxa"/>
          </w:tcPr>
          <w:p w:rsidR="00FE1ED5" w:rsidRDefault="00FE1ED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:rsidR="00FE1ED5" w:rsidRPr="001C7E8C" w:rsidRDefault="00FE1ED5" w:rsidP="00FE1ED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 xml:space="preserve">К.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Маркса, 93,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219</w:t>
            </w:r>
            <w:r w:rsidR="009247F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E1ED5" w:rsidRDefault="00FE1ED5" w:rsidP="00FE1ED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г. Крас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ноярск, 660049</w:t>
            </w:r>
          </w:p>
        </w:tc>
      </w:tr>
      <w:tr w:rsidR="00FE1ED5" w:rsidTr="00FE1ED5">
        <w:tc>
          <w:tcPr>
            <w:tcW w:w="4785" w:type="dxa"/>
          </w:tcPr>
          <w:p w:rsidR="00FE1ED5" w:rsidRDefault="00FE1ED5" w:rsidP="00FE1ED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C7E8C">
              <w:rPr>
                <w:rFonts w:ascii="Times New Roman" w:hAnsi="Times New Roman" w:cs="Times New Roman"/>
                <w:sz w:val="30"/>
                <w:szCs w:val="30"/>
              </w:rPr>
              <w:t>Исх.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 от _______</w:t>
            </w:r>
          </w:p>
        </w:tc>
        <w:tc>
          <w:tcPr>
            <w:tcW w:w="4785" w:type="dxa"/>
          </w:tcPr>
          <w:p w:rsidR="00FE1ED5" w:rsidRDefault="00FE1ED5" w:rsidP="00FE1ED5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07FB3" w:rsidRPr="001C7E8C" w:rsidRDefault="00607FB3" w:rsidP="00FE1ED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СОПРОВОДИТЕЛЬНОЕ ПИСЬМО</w:t>
      </w:r>
    </w:p>
    <w:p w:rsidR="00607FB3" w:rsidRPr="001C7E8C" w:rsidRDefault="00607FB3" w:rsidP="00FE1ED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 w:rsidR="00D00C8D" w:rsidRPr="001C7E8C">
        <w:rPr>
          <w:rFonts w:ascii="Times New Roman" w:hAnsi="Times New Roman" w:cs="Times New Roman"/>
          <w:sz w:val="30"/>
          <w:szCs w:val="30"/>
        </w:rPr>
        <w:t>«</w:t>
      </w:r>
      <w:r w:rsidRPr="001C7E8C">
        <w:rPr>
          <w:rFonts w:ascii="Times New Roman" w:hAnsi="Times New Roman" w:cs="Times New Roman"/>
          <w:sz w:val="30"/>
          <w:szCs w:val="30"/>
        </w:rPr>
        <w:t>____________</w:t>
      </w:r>
      <w:r w:rsidR="00D00C8D" w:rsidRPr="001C7E8C">
        <w:rPr>
          <w:rFonts w:ascii="Times New Roman" w:hAnsi="Times New Roman" w:cs="Times New Roman"/>
          <w:sz w:val="30"/>
          <w:szCs w:val="30"/>
        </w:rPr>
        <w:t>»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 Положением о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9247FF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суб</w:t>
      </w:r>
      <w:r w:rsidR="009247FF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сиди</w:t>
      </w:r>
      <w:r w:rsidR="009247FF">
        <w:rPr>
          <w:rFonts w:ascii="Times New Roman" w:hAnsi="Times New Roman" w:cs="Times New Roman"/>
          <w:sz w:val="30"/>
          <w:szCs w:val="30"/>
        </w:rPr>
        <w:t>й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некоммерческим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организациям,</w:t>
      </w:r>
      <w:r w:rsidR="009247F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учреждениями,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9247FF">
        <w:rPr>
          <w:rFonts w:ascii="Times New Roman" w:hAnsi="Times New Roman" w:cs="Times New Roman"/>
          <w:sz w:val="30"/>
          <w:szCs w:val="30"/>
        </w:rPr>
        <w:t xml:space="preserve"> </w:t>
      </w:r>
      <w:r w:rsidR="00FE1ED5">
        <w:rPr>
          <w:rFonts w:ascii="Times New Roman" w:hAnsi="Times New Roman" w:cs="Times New Roman"/>
          <w:sz w:val="30"/>
          <w:szCs w:val="30"/>
        </w:rPr>
        <w:t xml:space="preserve">в </w:t>
      </w:r>
      <w:r w:rsidRPr="001C7E8C">
        <w:rPr>
          <w:rFonts w:ascii="Times New Roman" w:hAnsi="Times New Roman" w:cs="Times New Roman"/>
          <w:sz w:val="30"/>
          <w:szCs w:val="30"/>
        </w:rPr>
        <w:t>целях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финансового обеспечения части затрат, связанных с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реали</w:t>
      </w:r>
      <w:r w:rsidR="009247FF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зацией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для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FE1ED5">
        <w:rPr>
          <w:rFonts w:ascii="Times New Roman" w:hAnsi="Times New Roman" w:cs="Times New Roman"/>
          <w:sz w:val="30"/>
          <w:szCs w:val="30"/>
        </w:rPr>
        <w:t>жителей</w:t>
      </w:r>
      <w:r w:rsidRPr="001C7E8C">
        <w:rPr>
          <w:rFonts w:ascii="Times New Roman" w:hAnsi="Times New Roman" w:cs="Times New Roman"/>
          <w:sz w:val="30"/>
          <w:szCs w:val="30"/>
        </w:rPr>
        <w:t xml:space="preserve"> горо</w:t>
      </w:r>
      <w:r w:rsidR="00FE1ED5">
        <w:rPr>
          <w:rFonts w:ascii="Times New Roman" w:hAnsi="Times New Roman" w:cs="Times New Roman"/>
          <w:sz w:val="30"/>
          <w:szCs w:val="30"/>
        </w:rPr>
        <w:t>да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социаль</w:t>
      </w:r>
      <w:r w:rsidR="00FE1ED5">
        <w:rPr>
          <w:rFonts w:ascii="Times New Roman" w:hAnsi="Times New Roman" w:cs="Times New Roman"/>
          <w:sz w:val="30"/>
          <w:szCs w:val="30"/>
        </w:rPr>
        <w:t xml:space="preserve">ных проектов, на основании </w:t>
      </w:r>
      <w:r w:rsidR="009247FF">
        <w:rPr>
          <w:rFonts w:ascii="Times New Roman" w:hAnsi="Times New Roman" w:cs="Times New Roman"/>
          <w:sz w:val="30"/>
          <w:szCs w:val="30"/>
        </w:rPr>
        <w:t xml:space="preserve">         </w:t>
      </w:r>
      <w:r w:rsidR="00FE1ED5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Pr="001C7E8C">
        <w:rPr>
          <w:rFonts w:ascii="Times New Roman" w:hAnsi="Times New Roman" w:cs="Times New Roman"/>
          <w:sz w:val="30"/>
          <w:szCs w:val="30"/>
        </w:rPr>
        <w:t>отбора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D00C8D" w:rsidRPr="001C7E8C">
        <w:rPr>
          <w:rFonts w:ascii="Times New Roman" w:hAnsi="Times New Roman" w:cs="Times New Roman"/>
          <w:sz w:val="30"/>
          <w:szCs w:val="30"/>
        </w:rPr>
        <w:t>проек</w:t>
      </w:r>
      <w:r w:rsidR="009247FF">
        <w:rPr>
          <w:rFonts w:ascii="Times New Roman" w:hAnsi="Times New Roman" w:cs="Times New Roman"/>
          <w:sz w:val="30"/>
          <w:szCs w:val="30"/>
        </w:rPr>
        <w:t>тов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направляет документы:</w:t>
      </w:r>
    </w:p>
    <w:p w:rsidR="00607FB3" w:rsidRPr="001C7E8C" w:rsidRDefault="00607FB3" w:rsidP="00FE1ED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1.</w:t>
      </w:r>
    </w:p>
    <w:p w:rsidR="00607FB3" w:rsidRPr="001C7E8C" w:rsidRDefault="00607FB3" w:rsidP="00FE1ED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...</w:t>
      </w:r>
    </w:p>
    <w:p w:rsidR="00607FB3" w:rsidRPr="001C7E8C" w:rsidRDefault="00607FB3" w:rsidP="00FE1ED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9A1E6A" w:rsidRDefault="009A1E6A" w:rsidP="009A1E6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:rsidR="00FE1ED5" w:rsidRPr="001C7E8C" w:rsidRDefault="00FE1ED5" w:rsidP="009A1E6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30"/>
          <w:szCs w:val="30"/>
        </w:rPr>
      </w:pPr>
    </w:p>
    <w:p w:rsidR="003F7DB0" w:rsidRDefault="00607FB3" w:rsidP="009A1E6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Должность</w:t>
      </w:r>
      <w:r w:rsidR="003F7DB0">
        <w:rPr>
          <w:rFonts w:ascii="Times New Roman" w:hAnsi="Times New Roman" w:cs="Times New Roman"/>
          <w:sz w:val="30"/>
          <w:szCs w:val="30"/>
        </w:rPr>
        <w:t xml:space="preserve">                         ______________             ___________________</w:t>
      </w:r>
    </w:p>
    <w:p w:rsidR="00607FB3" w:rsidRPr="003F7DB0" w:rsidRDefault="003F7DB0" w:rsidP="003F7DB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</w:t>
      </w:r>
      <w:r w:rsidR="00607FB3"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32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FB3"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 w:rsidR="0046232E">
        <w:rPr>
          <w:rFonts w:ascii="Times New Roman" w:hAnsi="Times New Roman" w:cs="Times New Roman"/>
          <w:sz w:val="24"/>
          <w:szCs w:val="24"/>
        </w:rPr>
        <w:t>(</w:t>
      </w:r>
      <w:r w:rsidR="00607FB3"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6232E">
        <w:rPr>
          <w:rFonts w:ascii="Times New Roman" w:hAnsi="Times New Roman" w:cs="Times New Roman"/>
          <w:sz w:val="24"/>
          <w:szCs w:val="24"/>
        </w:rPr>
        <w:t>)</w:t>
      </w:r>
    </w:p>
    <w:p w:rsidR="00607FB3" w:rsidRDefault="00607F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E1ED5" w:rsidRDefault="00FE1ED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М.П.</w:t>
      </w:r>
    </w:p>
    <w:p w:rsidR="00607FB3" w:rsidRPr="001C7E8C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1102D" w:rsidRPr="001C7E8C" w:rsidRDefault="00A1102D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A1102D" w:rsidP="00FE1ED5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ЗА</w:t>
      </w:r>
      <w:r w:rsidR="00607FB3" w:rsidRPr="001C7E8C">
        <w:rPr>
          <w:rFonts w:ascii="Times New Roman" w:hAnsi="Times New Roman" w:cs="Times New Roman"/>
          <w:sz w:val="30"/>
          <w:szCs w:val="30"/>
        </w:rPr>
        <w:t>ЯВКА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на участие в конкурсном отборе социально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ориентированных</w:t>
      </w:r>
      <w:proofErr w:type="gramEnd"/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</w:t>
      </w:r>
    </w:p>
    <w:p w:rsidR="00B87E05" w:rsidRPr="001C7E8C" w:rsidRDefault="00B87E05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(не более одной страницы формата А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>)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Направление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некоммерч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ской организации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Руководитель некоммерческой о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258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="00846247" w:rsidRPr="00846247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проекта</w:t>
            </w:r>
            <w:r w:rsidR="008462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258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607FB3" w:rsidRPr="003F7DB0" w:rsidTr="00FE1ED5">
        <w:tc>
          <w:tcPr>
            <w:tcW w:w="4904" w:type="dxa"/>
          </w:tcPr>
          <w:p w:rsidR="0046232E" w:rsidRDefault="00607FB3" w:rsidP="00FE1ED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Краткое описание </w:t>
            </w:r>
            <w:proofErr w:type="gramStart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социального</w:t>
            </w:r>
            <w:proofErr w:type="gramEnd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FB3" w:rsidRPr="003F7DB0" w:rsidRDefault="00607FB3" w:rsidP="00FE1ED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проек</w:t>
            </w:r>
            <w:r w:rsidR="00FE1ED5" w:rsidRPr="003F7DB0">
              <w:rPr>
                <w:rFonts w:ascii="Times New Roman" w:hAnsi="Times New Roman" w:cs="Times New Roman"/>
                <w:sz w:val="30"/>
                <w:szCs w:val="30"/>
              </w:rPr>
              <w:t>та (не более 2–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3 предложений, отражающих суть проекта)</w:t>
            </w:r>
            <w:bookmarkStart w:id="5" w:name="_GoBack"/>
            <w:bookmarkEnd w:id="5"/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3F7DB0" w:rsidTr="00FE1ED5">
        <w:tc>
          <w:tcPr>
            <w:tcW w:w="4904" w:type="dxa"/>
          </w:tcPr>
          <w:p w:rsidR="00FE1ED5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Продолжительность </w:t>
            </w:r>
            <w:proofErr w:type="gramStart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социального</w:t>
            </w:r>
            <w:proofErr w:type="gramEnd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:rsidR="00FE1ED5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Окончание </w:t>
            </w:r>
          </w:p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проекта (число, месяц, год)</w:t>
            </w: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258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07FB3" w:rsidRPr="003F7DB0" w:rsidTr="00FE1ED5">
        <w:tc>
          <w:tcPr>
            <w:tcW w:w="4904" w:type="dxa"/>
          </w:tcPr>
          <w:p w:rsid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  <w:proofErr w:type="gramStart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собственного</w:t>
            </w:r>
            <w:proofErr w:type="gramEnd"/>
            <w:r w:rsidRPr="003F7DB0">
              <w:rPr>
                <w:rFonts w:ascii="Times New Roman" w:hAnsi="Times New Roman" w:cs="Times New Roman"/>
                <w:sz w:val="30"/>
                <w:szCs w:val="30"/>
              </w:rPr>
              <w:t xml:space="preserve"> и (или) </w:t>
            </w:r>
          </w:p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привлеченного вклада, рублей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258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258" w:type="dxa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07FB3" w:rsidRPr="003F7DB0" w:rsidTr="00FE1ED5">
        <w:tc>
          <w:tcPr>
            <w:tcW w:w="4904" w:type="dxa"/>
          </w:tcPr>
          <w:p w:rsidR="00607FB3" w:rsidRPr="003F7DB0" w:rsidRDefault="00607FB3" w:rsidP="0046232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Организации-партнеры (организ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  <w:r w:rsid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7DB0">
              <w:rPr>
                <w:rFonts w:ascii="Times New Roman" w:hAnsi="Times New Roman" w:cs="Times New Roman"/>
                <w:sz w:val="30"/>
                <w:szCs w:val="30"/>
              </w:rPr>
              <w:t>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:rsidR="00607FB3" w:rsidRPr="003F7DB0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90587" w:rsidRPr="001C7E8C" w:rsidRDefault="00C90587" w:rsidP="00FE1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публикацию (размещение) в информационно-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телекоммуника</w:t>
      </w:r>
      <w:proofErr w:type="spellEnd"/>
      <w:r w:rsidR="00FE1ED5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ционной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сети Интернет, едином портале и на официальном сайте адм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 xml:space="preserve">нистрации города информации как об участнике конкурсного отбора, 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>о подаваемой заявке, иной информации, связанной с конкурсным отб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ром, согласен.</w:t>
      </w:r>
    </w:p>
    <w:p w:rsidR="00FE1ED5" w:rsidRDefault="00FE1ED5" w:rsidP="00FE1ED5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E1ED5" w:rsidRPr="001C7E8C" w:rsidRDefault="00FE1ED5" w:rsidP="00FE1ED5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Default="00607FB3" w:rsidP="0046232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Руководитель проекта</w:t>
      </w:r>
      <w:r w:rsidR="0046232E">
        <w:rPr>
          <w:rFonts w:ascii="Times New Roman" w:hAnsi="Times New Roman" w:cs="Times New Roman"/>
          <w:sz w:val="30"/>
          <w:szCs w:val="30"/>
        </w:rPr>
        <w:t xml:space="preserve">    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="0046232E">
        <w:rPr>
          <w:rFonts w:ascii="Times New Roman" w:hAnsi="Times New Roman" w:cs="Times New Roman"/>
          <w:sz w:val="30"/>
          <w:szCs w:val="30"/>
        </w:rPr>
        <w:t xml:space="preserve">   </w:t>
      </w:r>
      <w:r w:rsidR="00FE1ED5">
        <w:rPr>
          <w:rFonts w:ascii="Times New Roman" w:hAnsi="Times New Roman" w:cs="Times New Roman"/>
          <w:sz w:val="30"/>
          <w:szCs w:val="30"/>
        </w:rPr>
        <w:t xml:space="preserve">  </w:t>
      </w:r>
      <w:r w:rsidR="0046232E">
        <w:rPr>
          <w:rFonts w:ascii="Times New Roman" w:hAnsi="Times New Roman" w:cs="Times New Roman"/>
          <w:sz w:val="30"/>
          <w:szCs w:val="30"/>
        </w:rPr>
        <w:t>______________         ___________________</w:t>
      </w:r>
    </w:p>
    <w:p w:rsidR="00FE1ED5" w:rsidRDefault="0046232E" w:rsidP="0046232E">
      <w:pPr>
        <w:pStyle w:val="ConsPlusNonformat"/>
        <w:tabs>
          <w:tab w:val="left" w:pos="354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1ED5" w:rsidRDefault="00FE1ED5" w:rsidP="00FE1ED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Pr="001C7E8C" w:rsidRDefault="0046232E" w:rsidP="00FE1ED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Default="00607FB3" w:rsidP="0046232E">
      <w:pPr>
        <w:pStyle w:val="ConsPlusNormal"/>
        <w:tabs>
          <w:tab w:val="left" w:pos="6521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Руководитель организации </w:t>
      </w:r>
      <w:r w:rsidR="00FE1ED5">
        <w:rPr>
          <w:rFonts w:ascii="Times New Roman" w:hAnsi="Times New Roman" w:cs="Times New Roman"/>
          <w:sz w:val="30"/>
          <w:szCs w:val="30"/>
        </w:rPr>
        <w:t xml:space="preserve"> </w:t>
      </w:r>
      <w:r w:rsidR="0046232E">
        <w:rPr>
          <w:rFonts w:ascii="Times New Roman" w:hAnsi="Times New Roman" w:cs="Times New Roman"/>
          <w:sz w:val="30"/>
          <w:szCs w:val="30"/>
        </w:rPr>
        <w:t>______________         ___________________</w:t>
      </w:r>
    </w:p>
    <w:p w:rsidR="00FE1ED5" w:rsidRDefault="0046232E" w:rsidP="0046232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1ED5" w:rsidRDefault="00FE1ED5" w:rsidP="00FE1ED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Pr="001C7E8C" w:rsidRDefault="0046232E" w:rsidP="00FE1ED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М.П.</w:t>
      </w:r>
    </w:p>
    <w:p w:rsidR="00607FB3" w:rsidRDefault="00607FB3" w:rsidP="00FE1ED5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0D9B" w:rsidRPr="001C7E8C" w:rsidRDefault="00680D9B" w:rsidP="00FE1ED5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СОЦИАЛЬНЫЙ ПРОЕКТ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607FB3" w:rsidRPr="001C7E8C" w:rsidRDefault="00607FB3" w:rsidP="00FE1ED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E1E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Единый государственный реестр юридических лиц, состав учредит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 xml:space="preserve">лей, виды основной деятельности в соответствии с Уставом (объем 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C7E8C">
        <w:rPr>
          <w:rFonts w:ascii="Times New Roman" w:hAnsi="Times New Roman" w:cs="Times New Roman"/>
          <w:sz w:val="30"/>
          <w:szCs w:val="30"/>
        </w:rPr>
        <w:t>подраздела не более 1/3 страницы).</w:t>
      </w:r>
    </w:p>
    <w:p w:rsidR="00607FB3" w:rsidRPr="001C7E8C" w:rsidRDefault="00607FB3" w:rsidP="00FE1E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2. Информация о деятельности некоммерческой организации: 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C7E8C">
        <w:rPr>
          <w:rFonts w:ascii="Times New Roman" w:hAnsi="Times New Roman" w:cs="Times New Roman"/>
          <w:sz w:val="30"/>
          <w:szCs w:val="30"/>
        </w:rPr>
        <w:t>описание деятельности с указанием достигнутых результатов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по направлениям, имеющим отношение к теме социального проекта; примеры положительного опыта участия в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грантовых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программах (об</w:t>
      </w:r>
      <w:r w:rsidRPr="001C7E8C">
        <w:rPr>
          <w:rFonts w:ascii="Times New Roman" w:hAnsi="Times New Roman" w:cs="Times New Roman"/>
          <w:sz w:val="30"/>
          <w:szCs w:val="30"/>
        </w:rPr>
        <w:t>ъ</w:t>
      </w:r>
      <w:r w:rsidRPr="001C7E8C">
        <w:rPr>
          <w:rFonts w:ascii="Times New Roman" w:hAnsi="Times New Roman" w:cs="Times New Roman"/>
          <w:sz w:val="30"/>
          <w:szCs w:val="30"/>
        </w:rPr>
        <w:t>ем подраздела не более 1/3 страницы).</w:t>
      </w:r>
    </w:p>
    <w:p w:rsidR="00607FB3" w:rsidRPr="001C7E8C" w:rsidRDefault="00607FB3" w:rsidP="00FE1E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3. Состав и квалификация исполнителей социального проекта: кадровые ресурсы, которые будут использованы для реализации соц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 xml:space="preserve">ального проекта; количественный и качественный состав исполнителей социального проекта, в том числе добровольцев (объем подраздела </w:t>
      </w:r>
      <w:r w:rsidR="00FE1ED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C7E8C">
        <w:rPr>
          <w:rFonts w:ascii="Times New Roman" w:hAnsi="Times New Roman" w:cs="Times New Roman"/>
          <w:sz w:val="30"/>
          <w:szCs w:val="30"/>
        </w:rPr>
        <w:t>не более 1/4 страницы).</w:t>
      </w:r>
    </w:p>
    <w:p w:rsidR="00607FB3" w:rsidRPr="001C7E8C" w:rsidRDefault="00607FB3" w:rsidP="00FE1E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</w:t>
      </w:r>
      <w:r w:rsidRPr="001C7E8C">
        <w:rPr>
          <w:rFonts w:ascii="Times New Roman" w:hAnsi="Times New Roman" w:cs="Times New Roman"/>
          <w:sz w:val="30"/>
          <w:szCs w:val="30"/>
        </w:rPr>
        <w:t>з</w:t>
      </w:r>
      <w:r w:rsidRPr="001C7E8C">
        <w:rPr>
          <w:rFonts w:ascii="Times New Roman" w:hAnsi="Times New Roman" w:cs="Times New Roman"/>
          <w:sz w:val="30"/>
          <w:szCs w:val="30"/>
        </w:rPr>
        <w:t>дела не более 1/4 страницы).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5. Информация об организациях (описание деятельности орган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заций, выступающих партнерами в проекте, их вклада в реализацию с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 xml:space="preserve">циального проекта, приложить письма поддержки </w:t>
      </w:r>
      <w:r w:rsidR="0046232E">
        <w:rPr>
          <w:rFonts w:ascii="Times New Roman" w:hAnsi="Times New Roman" w:cs="Times New Roman"/>
          <w:sz w:val="30"/>
          <w:szCs w:val="30"/>
        </w:rPr>
        <w:t>(</w:t>
      </w:r>
      <w:r w:rsidRPr="001C7E8C">
        <w:rPr>
          <w:rFonts w:ascii="Times New Roman" w:hAnsi="Times New Roman" w:cs="Times New Roman"/>
          <w:sz w:val="30"/>
          <w:szCs w:val="30"/>
        </w:rPr>
        <w:t>при их наличии</w:t>
      </w:r>
      <w:r w:rsidR="00C62DB2">
        <w:rPr>
          <w:rFonts w:ascii="Times New Roman" w:hAnsi="Times New Roman" w:cs="Times New Roman"/>
          <w:sz w:val="30"/>
          <w:szCs w:val="30"/>
        </w:rPr>
        <w:t>)</w:t>
      </w:r>
      <w:r w:rsidRPr="001C7E8C">
        <w:rPr>
          <w:rFonts w:ascii="Times New Roman" w:hAnsi="Times New Roman" w:cs="Times New Roman"/>
          <w:sz w:val="30"/>
          <w:szCs w:val="30"/>
        </w:rPr>
        <w:t>).</w:t>
      </w:r>
    </w:p>
    <w:p w:rsidR="00607FB3" w:rsidRPr="001C7E8C" w:rsidRDefault="00607FB3" w:rsidP="00680D9B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III. Описание социального проекта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 социал</w:t>
      </w:r>
      <w:r w:rsidRPr="001C7E8C">
        <w:rPr>
          <w:rFonts w:ascii="Times New Roman" w:hAnsi="Times New Roman" w:cs="Times New Roman"/>
          <w:sz w:val="30"/>
          <w:szCs w:val="30"/>
        </w:rPr>
        <w:t>ь</w:t>
      </w:r>
      <w:r w:rsidRPr="001C7E8C">
        <w:rPr>
          <w:rFonts w:ascii="Times New Roman" w:hAnsi="Times New Roman" w:cs="Times New Roman"/>
          <w:sz w:val="30"/>
          <w:szCs w:val="30"/>
        </w:rPr>
        <w:t>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7. Цели и задачи социального проекта:</w:t>
      </w:r>
    </w:p>
    <w:p w:rsidR="00607FB3" w:rsidRPr="001C7E8C" w:rsidRDefault="0046232E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) цель должна быть </w:t>
      </w:r>
      <w:proofErr w:type="gramStart"/>
      <w:r w:rsidR="00607FB3" w:rsidRPr="001C7E8C">
        <w:rPr>
          <w:rFonts w:ascii="Times New Roman" w:hAnsi="Times New Roman" w:cs="Times New Roman"/>
          <w:sz w:val="30"/>
          <w:szCs w:val="30"/>
        </w:rPr>
        <w:t>достижима в рамках реализации социального проекта и измерима</w:t>
      </w:r>
      <w:proofErr w:type="gramEnd"/>
      <w:r w:rsidR="00607FB3" w:rsidRPr="001C7E8C">
        <w:rPr>
          <w:rFonts w:ascii="Times New Roman" w:hAnsi="Times New Roman" w:cs="Times New Roman"/>
          <w:sz w:val="30"/>
          <w:szCs w:val="30"/>
        </w:rPr>
        <w:t xml:space="preserve"> по его окончании;</w:t>
      </w:r>
    </w:p>
    <w:p w:rsidR="00607FB3" w:rsidRPr="001C7E8C" w:rsidRDefault="0046232E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) задачи социального проекта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 действия в ходе социального </w:t>
      </w:r>
      <w:r w:rsidR="00680D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07FB3" w:rsidRPr="001C7E8C">
        <w:rPr>
          <w:rFonts w:ascii="Times New Roman" w:hAnsi="Times New Roman" w:cs="Times New Roman"/>
          <w:sz w:val="30"/>
          <w:szCs w:val="30"/>
        </w:rPr>
        <w:t>проекта по достижению заявленной цели.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8. Деятельность в рамках социального проекта:</w:t>
      </w:r>
    </w:p>
    <w:p w:rsidR="00607FB3" w:rsidRPr="001C7E8C" w:rsidRDefault="0046232E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07FB3" w:rsidRPr="001C7E8C">
        <w:rPr>
          <w:rFonts w:ascii="Times New Roman" w:hAnsi="Times New Roman" w:cs="Times New Roman"/>
          <w:sz w:val="30"/>
          <w:szCs w:val="30"/>
        </w:rPr>
        <w:t>) описание целевой группы, т.е. на кого конкретно направлен</w:t>
      </w:r>
      <w:r w:rsidR="00680D9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 социальный проект, сколько человек планируется охватить социальным проектом;</w:t>
      </w:r>
    </w:p>
    <w:p w:rsidR="00607FB3" w:rsidRPr="001C7E8C" w:rsidRDefault="0046232E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07FB3" w:rsidRPr="001C7E8C">
        <w:rPr>
          <w:rFonts w:ascii="Times New Roman" w:hAnsi="Times New Roman" w:cs="Times New Roman"/>
          <w:sz w:val="30"/>
          <w:szCs w:val="30"/>
        </w:rPr>
        <w:t>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B95B78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</w:t>
      </w:r>
      <w:r w:rsidR="00ED67FB" w:rsidRPr="001C7E8C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680D9B">
        <w:rPr>
          <w:rFonts w:ascii="Times New Roman" w:hAnsi="Times New Roman" w:cs="Times New Roman"/>
          <w:sz w:val="30"/>
          <w:szCs w:val="30"/>
        </w:rPr>
        <w:t xml:space="preserve">  </w:t>
      </w:r>
      <w:r w:rsidR="00ED67FB" w:rsidRPr="001C7E8C">
        <w:rPr>
          <w:rFonts w:ascii="Times New Roman" w:hAnsi="Times New Roman" w:cs="Times New Roman"/>
          <w:sz w:val="30"/>
          <w:szCs w:val="30"/>
        </w:rPr>
        <w:t xml:space="preserve">социального проекта, </w:t>
      </w:r>
      <w:r w:rsidR="00C846B9" w:rsidRPr="001C7E8C">
        <w:rPr>
          <w:rFonts w:ascii="Times New Roman" w:hAnsi="Times New Roman" w:cs="Times New Roman"/>
          <w:sz w:val="30"/>
          <w:szCs w:val="30"/>
        </w:rPr>
        <w:t>показатели, необходимые для достижения резул</w:t>
      </w:r>
      <w:r w:rsidR="00C846B9" w:rsidRPr="001C7E8C">
        <w:rPr>
          <w:rFonts w:ascii="Times New Roman" w:hAnsi="Times New Roman" w:cs="Times New Roman"/>
          <w:sz w:val="30"/>
          <w:szCs w:val="30"/>
        </w:rPr>
        <w:t>ь</w:t>
      </w:r>
      <w:r w:rsidR="00C846B9" w:rsidRPr="001C7E8C">
        <w:rPr>
          <w:rFonts w:ascii="Times New Roman" w:hAnsi="Times New Roman" w:cs="Times New Roman"/>
          <w:sz w:val="30"/>
          <w:szCs w:val="30"/>
        </w:rPr>
        <w:t xml:space="preserve">татов </w:t>
      </w:r>
      <w:r w:rsidR="00ED67FB" w:rsidRPr="001C7E8C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4F098A" w:rsidRPr="001C7E8C">
        <w:rPr>
          <w:rFonts w:ascii="Times New Roman" w:hAnsi="Times New Roman" w:cs="Times New Roman"/>
          <w:sz w:val="30"/>
          <w:szCs w:val="30"/>
        </w:rPr>
        <w:t xml:space="preserve">, значения которых </w:t>
      </w:r>
      <w:proofErr w:type="spellStart"/>
      <w:proofErr w:type="gramStart"/>
      <w:r w:rsidR="004F098A" w:rsidRPr="001C7E8C">
        <w:rPr>
          <w:rFonts w:ascii="Times New Roman" w:hAnsi="Times New Roman" w:cs="Times New Roman"/>
          <w:sz w:val="30"/>
          <w:szCs w:val="30"/>
        </w:rPr>
        <w:t>устанав</w:t>
      </w:r>
      <w:r w:rsidR="00680D9B">
        <w:rPr>
          <w:rFonts w:ascii="Times New Roman" w:hAnsi="Times New Roman" w:cs="Times New Roman"/>
          <w:sz w:val="30"/>
          <w:szCs w:val="30"/>
        </w:rPr>
        <w:t>-</w:t>
      </w:r>
      <w:r w:rsidR="004F098A" w:rsidRPr="001C7E8C">
        <w:rPr>
          <w:rFonts w:ascii="Times New Roman" w:hAnsi="Times New Roman" w:cs="Times New Roman"/>
          <w:sz w:val="30"/>
          <w:szCs w:val="30"/>
        </w:rPr>
        <w:t>ливаются</w:t>
      </w:r>
      <w:proofErr w:type="spellEnd"/>
      <w:proofErr w:type="gramEnd"/>
      <w:r w:rsidR="004F098A" w:rsidRPr="001C7E8C">
        <w:rPr>
          <w:rFonts w:ascii="Times New Roman" w:hAnsi="Times New Roman" w:cs="Times New Roman"/>
          <w:sz w:val="30"/>
          <w:szCs w:val="30"/>
        </w:rPr>
        <w:t xml:space="preserve"> в договоре</w:t>
      </w:r>
      <w:r w:rsidR="00ED67FB" w:rsidRPr="001C7E8C">
        <w:rPr>
          <w:rFonts w:ascii="Times New Roman" w:hAnsi="Times New Roman" w:cs="Times New Roman"/>
          <w:sz w:val="30"/>
          <w:szCs w:val="30"/>
        </w:rPr>
        <w:t>:</w:t>
      </w:r>
    </w:p>
    <w:p w:rsidR="00680D9B" w:rsidRPr="001C7E8C" w:rsidRDefault="00680D9B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4F098A" w:rsidRPr="001C7E8C" w:rsidTr="00680D9B">
        <w:trPr>
          <w:trHeight w:val="113"/>
        </w:trPr>
        <w:tc>
          <w:tcPr>
            <w:tcW w:w="594" w:type="dxa"/>
          </w:tcPr>
          <w:p w:rsidR="004F098A" w:rsidRPr="001C7E8C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680D9B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</w:p>
          <w:p w:rsidR="004F098A" w:rsidRPr="001C7E8C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:rsidR="00680D9B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  <w:p w:rsidR="004F098A" w:rsidRPr="001C7E8C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:rsidR="004F098A" w:rsidRPr="001C7E8C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результата </w:t>
            </w:r>
            <w:r w:rsidR="00680D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социального проекта 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</w:p>
        </w:tc>
        <w:tc>
          <w:tcPr>
            <w:tcW w:w="1991" w:type="dxa"/>
          </w:tcPr>
          <w:p w:rsidR="00680D9B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Срок, на кот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рый заплан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ровано </w:t>
            </w:r>
          </w:p>
          <w:p w:rsidR="00680D9B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достижение результата</w:t>
            </w:r>
          </w:p>
          <w:p w:rsidR="00680D9B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социального проекта </w:t>
            </w:r>
          </w:p>
          <w:p w:rsidR="004F098A" w:rsidRPr="001C7E8C" w:rsidRDefault="004F098A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(показателя)</w:t>
            </w:r>
          </w:p>
        </w:tc>
      </w:tr>
      <w:tr w:rsidR="004F098A" w:rsidRPr="001C7E8C" w:rsidTr="00680D9B">
        <w:trPr>
          <w:trHeight w:val="113"/>
        </w:trPr>
        <w:tc>
          <w:tcPr>
            <w:tcW w:w="594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1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24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4F098A" w:rsidRPr="001C7E8C" w:rsidRDefault="004F098A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8A" w:rsidRPr="001C7E8C" w:rsidTr="00680D9B">
        <w:trPr>
          <w:trHeight w:val="113"/>
        </w:trPr>
        <w:tc>
          <w:tcPr>
            <w:tcW w:w="594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ED67FB" w:rsidRPr="001C7E8C" w:rsidRDefault="00B95B78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98A" w:rsidRPr="001C7E8C" w:rsidTr="00680D9B">
        <w:trPr>
          <w:trHeight w:val="113"/>
        </w:trPr>
        <w:tc>
          <w:tcPr>
            <w:tcW w:w="594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8A" w:rsidRPr="001C7E8C" w:rsidTr="00680D9B">
        <w:trPr>
          <w:trHeight w:val="113"/>
        </w:trPr>
        <w:tc>
          <w:tcPr>
            <w:tcW w:w="594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ED67FB" w:rsidRPr="001C7E8C" w:rsidRDefault="00ED67FB" w:rsidP="00680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7FB" w:rsidRPr="001C7E8C" w:rsidRDefault="00ED67FB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10. Механизм оценки результатов с указанием показателей, нео</w:t>
      </w:r>
      <w:r w:rsidRPr="001C7E8C">
        <w:rPr>
          <w:rFonts w:ascii="Times New Roman" w:hAnsi="Times New Roman" w:cs="Times New Roman"/>
          <w:sz w:val="30"/>
          <w:szCs w:val="30"/>
        </w:rPr>
        <w:t>б</w:t>
      </w:r>
      <w:r w:rsidRPr="001C7E8C">
        <w:rPr>
          <w:rFonts w:ascii="Times New Roman" w:hAnsi="Times New Roman" w:cs="Times New Roman"/>
          <w:sz w:val="30"/>
          <w:szCs w:val="30"/>
        </w:rPr>
        <w:t>ходимых для достижения результатов предоставления субсидии, вкл</w:t>
      </w:r>
      <w:r w:rsidRPr="001C7E8C">
        <w:rPr>
          <w:rFonts w:ascii="Times New Roman" w:hAnsi="Times New Roman" w:cs="Times New Roman"/>
          <w:sz w:val="30"/>
          <w:szCs w:val="30"/>
        </w:rPr>
        <w:t>ю</w:t>
      </w:r>
      <w:r w:rsidRPr="001C7E8C">
        <w:rPr>
          <w:rFonts w:ascii="Times New Roman" w:hAnsi="Times New Roman" w:cs="Times New Roman"/>
          <w:sz w:val="30"/>
          <w:szCs w:val="30"/>
        </w:rPr>
        <w:t>чая показатели в части материальных и нематериальных объектов</w:t>
      </w:r>
      <w:r w:rsidR="00680D9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детали</w:t>
      </w:r>
      <w:r w:rsidR="00680D9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зации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>), значения которых устанавливаются в договоре.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11. Дальнейшее развитие социального проекта: перспективы</w:t>
      </w:r>
      <w:r w:rsidR="00680D9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развития проекта после использования средств субсидии; возможности привлечения дополнительных финансовых ресурсов для продолжения/</w:t>
      </w:r>
      <w:r w:rsidR="00680D9B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развития проекта.</w:t>
      </w:r>
    </w:p>
    <w:p w:rsidR="00607FB3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6232E" w:rsidRPr="001C7E8C" w:rsidRDefault="0046232E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IV. Календарный график выполнения социального проекта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96"/>
        <w:gridCol w:w="2048"/>
        <w:gridCol w:w="1989"/>
        <w:gridCol w:w="2282"/>
        <w:gridCol w:w="2456"/>
      </w:tblGrid>
      <w:tr w:rsidR="00607FB3" w:rsidRPr="001C7E8C" w:rsidTr="00680D9B">
        <w:trPr>
          <w:trHeight w:val="113"/>
        </w:trPr>
        <w:tc>
          <w:tcPr>
            <w:tcW w:w="416" w:type="pct"/>
          </w:tcPr>
          <w:p w:rsidR="00607FB3" w:rsidRPr="001C7E8C" w:rsidRDefault="00A70694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0" w:type="pct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39" w:type="pct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92" w:type="pct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283" w:type="pct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 мероприятие</w:t>
            </w:r>
          </w:p>
        </w:tc>
      </w:tr>
      <w:tr w:rsidR="00607FB3" w:rsidRPr="001C7E8C" w:rsidTr="00680D9B">
        <w:trPr>
          <w:trHeight w:val="113"/>
        </w:trPr>
        <w:tc>
          <w:tcPr>
            <w:tcW w:w="416" w:type="pct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pct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pct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pct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pct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FB3" w:rsidRPr="001C7E8C" w:rsidTr="00680D9B">
        <w:trPr>
          <w:trHeight w:val="113"/>
        </w:trPr>
        <w:tc>
          <w:tcPr>
            <w:tcW w:w="416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416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416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FB3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0D9B" w:rsidRPr="001C7E8C" w:rsidRDefault="00680D9B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V. Бюджет социального проекта</w:t>
      </w: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607FB3" w:rsidRPr="001C7E8C" w:rsidRDefault="00607FB3" w:rsidP="00680D9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12. Сводная смета (возможный состав бюджетных статей)</w:t>
      </w:r>
    </w:p>
    <w:p w:rsidR="00607FB3" w:rsidRPr="001C7E8C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A70694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0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178" w:type="dxa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295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Всего, рублей</w:t>
            </w: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680D9B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 гонорары (включая выплаты во внебю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жетные фонды)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Приобретение обор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</w:t>
            </w: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680D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proofErr w:type="gramEnd"/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Издательские (тип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графские) услуги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607FB3" w:rsidRPr="001C7E8C" w:rsidRDefault="00051BE5" w:rsidP="0005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Платежи по догов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рам аренды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607FB3" w:rsidRPr="001C7E8C" w:rsidRDefault="00051B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52" w:type="dxa"/>
          </w:tcPr>
          <w:p w:rsidR="00607FB3" w:rsidRPr="001C7E8C" w:rsidRDefault="00852021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78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85" w:type="dxa"/>
          </w:tcPr>
          <w:p w:rsidR="00607FB3" w:rsidRPr="001C7E8C" w:rsidRDefault="00607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07FB3" w:rsidRPr="001C7E8C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13. Детализированная смета с пояснениями и комментариями (обоснование расходов по каждой статье, пути получения средств </w:t>
      </w:r>
      <w:r w:rsidR="00680D9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C7E8C">
        <w:rPr>
          <w:rFonts w:ascii="Times New Roman" w:hAnsi="Times New Roman" w:cs="Times New Roman"/>
          <w:sz w:val="30"/>
          <w:szCs w:val="30"/>
        </w:rPr>
        <w:t>из других источников, наличие имеющихся у организации средств).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14. Заработная плата и гонорары (не более 30% от средств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суб</w:t>
      </w:r>
      <w:r w:rsidR="00680D9B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сидии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>):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1) персонал проекта:</w:t>
      </w:r>
    </w:p>
    <w:p w:rsidR="00607FB3" w:rsidRPr="001C7E8C" w:rsidRDefault="00607FB3" w:rsidP="00680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A70694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26" w:type="dxa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 прое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961" w:type="dxa"/>
          </w:tcPr>
          <w:p w:rsidR="00680D9B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</w:p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сяц, ру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525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ство мес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</w:p>
        </w:tc>
        <w:tc>
          <w:tcPr>
            <w:tcW w:w="1980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Запрашива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мая сумма, рублей</w:t>
            </w:r>
          </w:p>
        </w:tc>
        <w:tc>
          <w:tcPr>
            <w:tcW w:w="2050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ный) вклад, рублей</w:t>
            </w:r>
          </w:p>
        </w:tc>
        <w:tc>
          <w:tcPr>
            <w:tcW w:w="961" w:type="dxa"/>
          </w:tcPr>
          <w:p w:rsidR="00607FB3" w:rsidRPr="001C7E8C" w:rsidRDefault="00607FB3" w:rsidP="00680D9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го, ру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Выплаты во внебюджетные фонды</w:t>
            </w: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680D9B">
        <w:trPr>
          <w:trHeight w:val="113"/>
        </w:trPr>
        <w:tc>
          <w:tcPr>
            <w:tcW w:w="675" w:type="dxa"/>
          </w:tcPr>
          <w:p w:rsidR="00607FB3" w:rsidRPr="001C7E8C" w:rsidRDefault="00607FB3" w:rsidP="00680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2) привлеченные специалисты:</w:t>
      </w:r>
    </w:p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281"/>
        <w:gridCol w:w="1374"/>
        <w:gridCol w:w="1468"/>
        <w:gridCol w:w="1874"/>
        <w:gridCol w:w="1935"/>
        <w:gridCol w:w="963"/>
      </w:tblGrid>
      <w:tr w:rsidR="00607FB3" w:rsidRPr="001C7E8C" w:rsidTr="00A44E6D">
        <w:tc>
          <w:tcPr>
            <w:tcW w:w="353" w:type="pct"/>
          </w:tcPr>
          <w:p w:rsidR="00A44E6D" w:rsidRDefault="00A70694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" w:type="pct"/>
          </w:tcPr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 прое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718" w:type="pct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Меся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ная (дневная, почас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вая) ставка, рублей</w:t>
            </w:r>
          </w:p>
        </w:tc>
        <w:tc>
          <w:tcPr>
            <w:tcW w:w="766" w:type="pct"/>
          </w:tcPr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</w:p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месяцев (дней, </w:t>
            </w:r>
            <w:proofErr w:type="gramEnd"/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979" w:type="pct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Запрашива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мая сумма, рублей</w:t>
            </w:r>
          </w:p>
        </w:tc>
        <w:tc>
          <w:tcPr>
            <w:tcW w:w="1011" w:type="pct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ный) вклад, рублей</w:t>
            </w:r>
          </w:p>
        </w:tc>
        <w:tc>
          <w:tcPr>
            <w:tcW w:w="503" w:type="pct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го, ру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pct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pct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Выплаты во внебюджетные фонды</w:t>
            </w: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pct"/>
            <w:gridSpan w:val="3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353" w:type="pct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4" w:type="pct"/>
            <w:gridSpan w:val="3"/>
          </w:tcPr>
          <w:p w:rsidR="00A44E6D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Всего по статье расходов </w:t>
            </w:r>
          </w:p>
          <w:p w:rsidR="00607FB3" w:rsidRPr="001C7E8C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«Заработная плата и гонорары»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выплаты во внебю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жетные фонды)</w:t>
            </w:r>
          </w:p>
        </w:tc>
        <w:tc>
          <w:tcPr>
            <w:tcW w:w="979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5000" w:type="pct"/>
            <w:gridSpan w:val="7"/>
          </w:tcPr>
          <w:p w:rsidR="00607FB3" w:rsidRPr="001C7E8C" w:rsidRDefault="00607FB3" w:rsidP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расход</w:t>
            </w:r>
            <w:r w:rsidR="00A70694" w:rsidRPr="001C7E8C">
              <w:rPr>
                <w:rFonts w:ascii="Times New Roman" w:hAnsi="Times New Roman" w:cs="Times New Roman"/>
                <w:sz w:val="28"/>
                <w:szCs w:val="28"/>
              </w:rPr>
              <w:t>ов «Заработная плата и гонорары</w:t>
            </w:r>
            <w:r w:rsidR="004623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15. Приобретение оборудования (не более 30% от средств субс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дии):</w:t>
      </w:r>
    </w:p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A70694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9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79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2747" w:type="dxa"/>
          </w:tcPr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</w:t>
            </w:r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(привлеченный) вклад, рублей</w:t>
            </w:r>
          </w:p>
        </w:tc>
        <w:tc>
          <w:tcPr>
            <w:tcW w:w="1316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Всего, рублей</w:t>
            </w: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9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9478" w:type="dxa"/>
            <w:gridSpan w:val="5"/>
          </w:tcPr>
          <w:p w:rsidR="00607FB3" w:rsidRPr="001C7E8C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«Приобретение оборудования»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2192" w:rsidRDefault="00172192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2192" w:rsidRDefault="00172192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16. Расходные материалы:</w:t>
      </w:r>
    </w:p>
    <w:p w:rsidR="00607FB3" w:rsidRPr="00172192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607FB3" w:rsidRPr="001C7E8C" w:rsidTr="00A44E6D">
        <w:tc>
          <w:tcPr>
            <w:tcW w:w="655" w:type="dxa"/>
          </w:tcPr>
          <w:p w:rsidR="00607FB3" w:rsidRPr="001C7E8C" w:rsidRDefault="00A70694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93925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2773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влеченный) вклад, рублей</w:t>
            </w:r>
          </w:p>
        </w:tc>
        <w:tc>
          <w:tcPr>
            <w:tcW w:w="1328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Всего, рублей</w:t>
            </w:r>
          </w:p>
        </w:tc>
      </w:tr>
      <w:tr w:rsidR="00607FB3" w:rsidRPr="001C7E8C" w:rsidTr="00A44E6D">
        <w:tc>
          <w:tcPr>
            <w:tcW w:w="655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655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655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9570" w:type="dxa"/>
            <w:gridSpan w:val="5"/>
          </w:tcPr>
          <w:p w:rsidR="00607FB3" w:rsidRPr="001C7E8C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«Расходные материалы»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Pr="00172192" w:rsidRDefault="00607FB3" w:rsidP="00A44E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607FB3" w:rsidRPr="00172192" w:rsidRDefault="00607FB3" w:rsidP="00A44E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17. Транспортные услуги:</w:t>
      </w:r>
    </w:p>
    <w:p w:rsidR="00607FB3" w:rsidRPr="00172192" w:rsidRDefault="00607FB3" w:rsidP="00A44E6D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607FB3" w:rsidRPr="001C7E8C" w:rsidTr="00A44E6D">
        <w:tc>
          <w:tcPr>
            <w:tcW w:w="647" w:type="dxa"/>
          </w:tcPr>
          <w:p w:rsidR="00607FB3" w:rsidRPr="001C7E8C" w:rsidRDefault="00A70694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1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73" w:type="dxa"/>
          </w:tcPr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47" w:type="dxa"/>
          </w:tcPr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A44E6D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07FB3" w:rsidRPr="001C7E8C" w:rsidRDefault="00607FB3" w:rsidP="00A44E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07FB3" w:rsidRPr="001C7E8C" w:rsidTr="00A44E6D"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647" w:type="dxa"/>
          </w:tcPr>
          <w:p w:rsidR="00607FB3" w:rsidRPr="001C7E8C" w:rsidRDefault="00607FB3" w:rsidP="00A4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c>
          <w:tcPr>
            <w:tcW w:w="9478" w:type="dxa"/>
            <w:gridSpan w:val="5"/>
          </w:tcPr>
          <w:p w:rsidR="00607FB3" w:rsidRPr="001C7E8C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«Транспортные услуги»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Pr="00172192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72192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18. Издательские (типографские) услуги:</w:t>
      </w:r>
    </w:p>
    <w:p w:rsidR="00607FB3" w:rsidRPr="00172192" w:rsidRDefault="00607FB3" w:rsidP="00A44E6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A70694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1" w:type="dxa"/>
          </w:tcPr>
          <w:p w:rsidR="00607FB3" w:rsidRPr="001C7E8C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73" w:type="dxa"/>
          </w:tcPr>
          <w:p w:rsidR="00F653A5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</w:p>
          <w:p w:rsidR="00607FB3" w:rsidRPr="001C7E8C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47" w:type="dxa"/>
          </w:tcPr>
          <w:p w:rsidR="00607FB3" w:rsidRPr="001C7E8C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:rsidR="009C1A43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07FB3" w:rsidRPr="001C7E8C" w:rsidRDefault="00607FB3" w:rsidP="009C1A43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9C1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9C1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647" w:type="dxa"/>
          </w:tcPr>
          <w:p w:rsidR="00607FB3" w:rsidRPr="001C7E8C" w:rsidRDefault="00607FB3" w:rsidP="009C1A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A44E6D">
        <w:trPr>
          <w:trHeight w:val="113"/>
        </w:trPr>
        <w:tc>
          <w:tcPr>
            <w:tcW w:w="9478" w:type="dxa"/>
            <w:gridSpan w:val="5"/>
          </w:tcPr>
          <w:p w:rsidR="00607FB3" w:rsidRPr="001C7E8C" w:rsidRDefault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«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ательские (типографские) услуги»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Pr="00172192" w:rsidRDefault="00607FB3" w:rsidP="00F653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72192" w:rsidRDefault="00607FB3" w:rsidP="00F653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>19. Платежи по договорам аренды:</w:t>
      </w:r>
    </w:p>
    <w:p w:rsidR="00607FB3" w:rsidRPr="00172192" w:rsidRDefault="00607FB3" w:rsidP="00F653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607FB3" w:rsidRPr="001C7E8C" w:rsidTr="00F653A5">
        <w:trPr>
          <w:trHeight w:val="113"/>
        </w:trPr>
        <w:tc>
          <w:tcPr>
            <w:tcW w:w="653" w:type="dxa"/>
          </w:tcPr>
          <w:p w:rsidR="00F653A5" w:rsidRDefault="00A70694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5" w:type="dxa"/>
          </w:tcPr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5" w:type="dxa"/>
          </w:tcPr>
          <w:p w:rsidR="00F653A5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</w:p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71" w:type="dxa"/>
          </w:tcPr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653A5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9570" w:type="dxa"/>
            <w:gridSpan w:val="5"/>
          </w:tcPr>
          <w:p w:rsidR="00607FB3" w:rsidRPr="001C7E8C" w:rsidRDefault="00A70694" w:rsidP="00F653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Комментарии к статье «Платежи по договорам аренды»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07FB3" w:rsidRPr="00172192" w:rsidRDefault="00607FB3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607FB3" w:rsidRPr="00172192" w:rsidRDefault="00607FB3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72192">
        <w:rPr>
          <w:rFonts w:ascii="Times New Roman" w:hAnsi="Times New Roman" w:cs="Times New Roman"/>
          <w:sz w:val="30"/>
          <w:szCs w:val="30"/>
        </w:rPr>
        <w:t xml:space="preserve">20. </w:t>
      </w:r>
      <w:r w:rsidR="00A70694" w:rsidRPr="00172192">
        <w:rPr>
          <w:rFonts w:ascii="Times New Roman" w:hAnsi="Times New Roman" w:cs="Times New Roman"/>
          <w:sz w:val="30"/>
          <w:szCs w:val="30"/>
        </w:rPr>
        <w:t>Прочие расходы</w:t>
      </w:r>
      <w:r w:rsidRPr="00172192">
        <w:rPr>
          <w:rFonts w:ascii="Times New Roman" w:hAnsi="Times New Roman" w:cs="Times New Roman"/>
          <w:sz w:val="30"/>
          <w:szCs w:val="30"/>
        </w:rPr>
        <w:t>:</w:t>
      </w:r>
    </w:p>
    <w:p w:rsidR="00607FB3" w:rsidRPr="00172192" w:rsidRDefault="00607FB3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607FB3" w:rsidRPr="001C7E8C" w:rsidTr="00B1279C">
        <w:trPr>
          <w:trHeight w:val="113"/>
          <w:tblHeader/>
        </w:trPr>
        <w:tc>
          <w:tcPr>
            <w:tcW w:w="653" w:type="dxa"/>
          </w:tcPr>
          <w:p w:rsidR="00607FB3" w:rsidRPr="001C7E8C" w:rsidRDefault="00A70694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5" w:type="dxa"/>
          </w:tcPr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5" w:type="dxa"/>
          </w:tcPr>
          <w:p w:rsidR="00F653A5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Запрашиваемая сумма, </w:t>
            </w:r>
          </w:p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71" w:type="dxa"/>
          </w:tcPr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:rsidR="00F653A5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07FB3" w:rsidRPr="001C7E8C" w:rsidRDefault="00607FB3" w:rsidP="00F653A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C0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C0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653" w:type="dxa"/>
          </w:tcPr>
          <w:p w:rsidR="00607FB3" w:rsidRPr="001C7E8C" w:rsidRDefault="00607FB3" w:rsidP="00C057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B3" w:rsidRPr="001C7E8C" w:rsidTr="00F653A5">
        <w:trPr>
          <w:trHeight w:val="113"/>
        </w:trPr>
        <w:tc>
          <w:tcPr>
            <w:tcW w:w="9570" w:type="dxa"/>
            <w:gridSpan w:val="5"/>
          </w:tcPr>
          <w:p w:rsidR="00607FB3" w:rsidRPr="001C7E8C" w:rsidRDefault="00A70694" w:rsidP="00A706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к статье </w:t>
            </w:r>
            <w:r w:rsidR="00C93925" w:rsidRPr="001C7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Прочие расходы»</w:t>
            </w:r>
            <w:r w:rsidR="00607FB3" w:rsidRPr="001C7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172192" w:rsidRDefault="00172192" w:rsidP="00F653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653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Полная стоимость социального проекта (цифрами и прописью):</w:t>
      </w:r>
    </w:p>
    <w:p w:rsidR="00607FB3" w:rsidRPr="001C7E8C" w:rsidRDefault="00607FB3" w:rsidP="00F653A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_____________</w:t>
      </w:r>
      <w:r w:rsidR="00F653A5">
        <w:rPr>
          <w:rFonts w:ascii="Times New Roman" w:hAnsi="Times New Roman" w:cs="Times New Roman"/>
          <w:sz w:val="30"/>
          <w:szCs w:val="30"/>
        </w:rPr>
        <w:t>_</w:t>
      </w: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</w:t>
      </w:r>
    </w:p>
    <w:p w:rsidR="00607FB3" w:rsidRPr="001C7E8C" w:rsidRDefault="00607FB3" w:rsidP="00F653A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Собственный и (или) привлеченный вклад (цифрами и прописью):</w:t>
      </w:r>
    </w:p>
    <w:p w:rsidR="00607FB3" w:rsidRPr="001C7E8C" w:rsidRDefault="00607FB3" w:rsidP="00F653A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 w:rsidR="00C93925" w:rsidRPr="001C7E8C">
        <w:rPr>
          <w:rFonts w:ascii="Times New Roman" w:hAnsi="Times New Roman" w:cs="Times New Roman"/>
          <w:sz w:val="30"/>
          <w:szCs w:val="30"/>
        </w:rPr>
        <w:t>___</w:t>
      </w:r>
    </w:p>
    <w:p w:rsidR="00F653A5" w:rsidRDefault="00607FB3" w:rsidP="00F653A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Запрашиваемая сумма (цифрами и прописью): </w:t>
      </w:r>
    </w:p>
    <w:p w:rsidR="00607FB3" w:rsidRPr="001C7E8C" w:rsidRDefault="00607FB3" w:rsidP="00F653A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____</w:t>
      </w:r>
      <w:r w:rsidR="00F653A5">
        <w:rPr>
          <w:rFonts w:ascii="Times New Roman" w:hAnsi="Times New Roman" w:cs="Times New Roman"/>
          <w:sz w:val="30"/>
          <w:szCs w:val="30"/>
        </w:rPr>
        <w:t>_</w:t>
      </w:r>
      <w:r w:rsidRPr="001C7E8C"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607FB3" w:rsidRPr="001C7E8C" w:rsidRDefault="00607FB3" w:rsidP="00F653A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F653A5" w:rsidP="00F653A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Достоверность информации, представленной в составе </w:t>
      </w:r>
      <w:r w:rsidR="00607FB3" w:rsidRPr="001C7E8C">
        <w:rPr>
          <w:rFonts w:ascii="Times New Roman" w:hAnsi="Times New Roman" w:cs="Times New Roman"/>
          <w:sz w:val="30"/>
          <w:szCs w:val="30"/>
        </w:rPr>
        <w:t>конкурсной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607FB3" w:rsidRPr="001C7E8C">
        <w:rPr>
          <w:rFonts w:ascii="Times New Roman" w:hAnsi="Times New Roman" w:cs="Times New Roman"/>
          <w:sz w:val="30"/>
          <w:szCs w:val="30"/>
        </w:rPr>
        <w:t>документац</w:t>
      </w:r>
      <w:r>
        <w:rPr>
          <w:rFonts w:ascii="Times New Roman" w:hAnsi="Times New Roman" w:cs="Times New Roman"/>
          <w:sz w:val="30"/>
          <w:szCs w:val="30"/>
        </w:rPr>
        <w:t xml:space="preserve">ии на участие в конкурсном </w:t>
      </w:r>
      <w:r w:rsidR="00607FB3" w:rsidRPr="001C7E8C">
        <w:rPr>
          <w:rFonts w:ascii="Times New Roman" w:hAnsi="Times New Roman" w:cs="Times New Roman"/>
          <w:sz w:val="30"/>
          <w:szCs w:val="30"/>
        </w:rPr>
        <w:t>отборе социально ориентир</w:t>
      </w:r>
      <w:r w:rsidR="00607FB3" w:rsidRPr="001C7E8C">
        <w:rPr>
          <w:rFonts w:ascii="Times New Roman" w:hAnsi="Times New Roman" w:cs="Times New Roman"/>
          <w:sz w:val="30"/>
          <w:szCs w:val="30"/>
        </w:rPr>
        <w:t>о</w:t>
      </w:r>
      <w:r w:rsidR="00607FB3" w:rsidRPr="001C7E8C">
        <w:rPr>
          <w:rFonts w:ascii="Times New Roman" w:hAnsi="Times New Roman" w:cs="Times New Roman"/>
          <w:sz w:val="30"/>
          <w:szCs w:val="30"/>
        </w:rPr>
        <w:t>ванных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607FB3" w:rsidRPr="001C7E8C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субсидии, подтверждаю.</w:t>
      </w:r>
    </w:p>
    <w:p w:rsidR="00607FB3" w:rsidRPr="001C7E8C" w:rsidRDefault="00607FB3" w:rsidP="00F653A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С условиями конкурсного отбора и предоставления субсидии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и</w:t>
      </w:r>
      <w:r w:rsidR="00C93925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согласен.</w:t>
      </w:r>
    </w:p>
    <w:p w:rsidR="00607FB3" w:rsidRDefault="00607FB3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53A5" w:rsidRDefault="00F653A5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53A5" w:rsidRPr="001C7E8C" w:rsidRDefault="00F653A5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Default="00607FB3" w:rsidP="0046232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="0046232E">
        <w:rPr>
          <w:rFonts w:ascii="Times New Roman" w:hAnsi="Times New Roman" w:cs="Times New Roman"/>
          <w:sz w:val="30"/>
          <w:szCs w:val="30"/>
        </w:rPr>
        <w:t xml:space="preserve">  </w:t>
      </w:r>
      <w:r w:rsidR="00F653A5">
        <w:rPr>
          <w:rFonts w:ascii="Times New Roman" w:hAnsi="Times New Roman" w:cs="Times New Roman"/>
          <w:sz w:val="30"/>
          <w:szCs w:val="30"/>
        </w:rPr>
        <w:t xml:space="preserve"> </w:t>
      </w:r>
      <w:r w:rsidR="0046232E">
        <w:rPr>
          <w:rFonts w:ascii="Times New Roman" w:hAnsi="Times New Roman" w:cs="Times New Roman"/>
          <w:sz w:val="30"/>
          <w:szCs w:val="30"/>
        </w:rPr>
        <w:t>______________         ___________________</w:t>
      </w:r>
    </w:p>
    <w:p w:rsidR="00607FB3" w:rsidRPr="001C7E8C" w:rsidRDefault="0046232E" w:rsidP="0046232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6232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FB3" w:rsidRDefault="00607FB3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53A5" w:rsidRDefault="00F653A5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653A5" w:rsidRPr="001C7E8C" w:rsidRDefault="00F653A5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192F6E" w:rsidP="00F653A5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«__»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 ____</w:t>
      </w:r>
      <w:r w:rsidR="00C93925" w:rsidRPr="001C7E8C">
        <w:rPr>
          <w:rFonts w:ascii="Times New Roman" w:hAnsi="Times New Roman" w:cs="Times New Roman"/>
          <w:sz w:val="30"/>
          <w:szCs w:val="30"/>
        </w:rPr>
        <w:t>______ 20__ г.             М.П.</w:t>
      </w:r>
    </w:p>
    <w:p w:rsidR="00607FB3" w:rsidRPr="001C7E8C" w:rsidRDefault="00607FB3" w:rsidP="00F653A5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32E" w:rsidRDefault="0046232E" w:rsidP="00135627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0473D3" w:rsidRDefault="0046232E" w:rsidP="00135627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-48558</wp:posOffset>
                </wp:positionH>
                <wp:positionV relativeFrom="paragraph">
                  <wp:posOffset>40896</wp:posOffset>
                </wp:positionV>
                <wp:extent cx="6068291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29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.2pt" to="47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" strokecolor="black [3213]" strokeweight=".5pt"/>
            </w:pict>
          </mc:Fallback>
        </mc:AlternateContent>
      </w:r>
      <w:r w:rsidR="000473D3">
        <w:rPr>
          <w:rFonts w:ascii="Times New Roman" w:hAnsi="Times New Roman" w:cs="Times New Roman"/>
          <w:sz w:val="30"/>
          <w:szCs w:val="30"/>
        </w:rPr>
        <w:br w:type="page"/>
      </w:r>
    </w:p>
    <w:p w:rsidR="00607FB3" w:rsidRPr="000F1D2C" w:rsidRDefault="00607FB3" w:rsidP="00F653A5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Приложение 2</w:t>
      </w:r>
    </w:p>
    <w:p w:rsidR="00607FB3" w:rsidRPr="000F1D2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к Положению</w:t>
      </w:r>
    </w:p>
    <w:p w:rsidR="000D0760" w:rsidRPr="000F1D2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0D0760" w:rsidRPr="000F1D2C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607FB3" w:rsidRPr="000F1D2C" w:rsidRDefault="000D0760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и </w:t>
      </w:r>
      <w:r w:rsidR="00607FB3" w:rsidRPr="000F1D2C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607FB3" w:rsidRPr="000F1D2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07FB3" w:rsidRPr="000F1D2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607FB3" w:rsidRPr="001C7E8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proofErr w:type="gramStart"/>
      <w:r w:rsidRPr="000F1D2C">
        <w:rPr>
          <w:rFonts w:ascii="Times New Roman" w:hAnsi="Times New Roman" w:cs="Times New Roman"/>
          <w:sz w:val="30"/>
          <w:szCs w:val="30"/>
        </w:rPr>
        <w:t>не являющимся го</w:t>
      </w:r>
      <w:r w:rsidRPr="001C7E8C">
        <w:rPr>
          <w:rFonts w:ascii="Times New Roman" w:hAnsi="Times New Roman" w:cs="Times New Roman"/>
          <w:sz w:val="30"/>
          <w:szCs w:val="30"/>
        </w:rPr>
        <w:t>сударственными</w:t>
      </w:r>
      <w:proofErr w:type="gramEnd"/>
    </w:p>
    <w:p w:rsidR="00607FB3" w:rsidRPr="001C7E8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F653A5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F653A5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части затрат,</w:t>
      </w:r>
      <w:r w:rsidR="00F653A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связанных </w:t>
      </w:r>
    </w:p>
    <w:p w:rsidR="00F653A5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 реализацией</w:t>
      </w:r>
      <w:r w:rsidR="00F653A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для жителей города </w:t>
      </w:r>
    </w:p>
    <w:p w:rsidR="00F653A5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социальных</w:t>
      </w:r>
      <w:r w:rsidR="00F653A5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проектов, </w:t>
      </w:r>
    </w:p>
    <w:p w:rsidR="00F653A5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основании</w:t>
      </w:r>
      <w:r w:rsidR="00F653A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конкурсного</w:t>
      </w:r>
      <w:proofErr w:type="gramEnd"/>
    </w:p>
    <w:p w:rsidR="00607FB3" w:rsidRPr="001C7E8C" w:rsidRDefault="00607FB3" w:rsidP="00F653A5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607FB3" w:rsidRPr="001C7E8C" w:rsidRDefault="00607FB3" w:rsidP="00F653A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Default="00607FB3" w:rsidP="00F653A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45AE" w:rsidRPr="001C7E8C" w:rsidRDefault="00BF45AE" w:rsidP="00F653A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F653A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6" w:name="P878"/>
      <w:bookmarkEnd w:id="6"/>
      <w:r w:rsidRPr="001C7E8C">
        <w:rPr>
          <w:rFonts w:ascii="Times New Roman" w:hAnsi="Times New Roman" w:cs="Times New Roman"/>
          <w:sz w:val="30"/>
          <w:szCs w:val="30"/>
        </w:rPr>
        <w:t>ЭКСПЕРТНОЕ ЗАКЛЮЧЕНИЕ</w:t>
      </w:r>
    </w:p>
    <w:p w:rsidR="00607FB3" w:rsidRDefault="00607FB3" w:rsidP="00F653A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45AE" w:rsidRPr="001C7E8C" w:rsidRDefault="00BF45AE" w:rsidP="00F653A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483075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Наименование н</w:t>
      </w:r>
      <w:r w:rsidR="00607FB3" w:rsidRPr="001C7E8C">
        <w:rPr>
          <w:rFonts w:ascii="Times New Roman" w:hAnsi="Times New Roman" w:cs="Times New Roman"/>
          <w:sz w:val="30"/>
          <w:szCs w:val="30"/>
        </w:rPr>
        <w:t>екоммерческ</w:t>
      </w:r>
      <w:r w:rsidRPr="001C7E8C">
        <w:rPr>
          <w:rFonts w:ascii="Times New Roman" w:hAnsi="Times New Roman" w:cs="Times New Roman"/>
          <w:sz w:val="30"/>
          <w:szCs w:val="30"/>
        </w:rPr>
        <w:t>ой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F653A5">
        <w:rPr>
          <w:rFonts w:ascii="Times New Roman" w:hAnsi="Times New Roman" w:cs="Times New Roman"/>
          <w:sz w:val="30"/>
          <w:szCs w:val="30"/>
        </w:rPr>
        <w:t>и __________________</w:t>
      </w:r>
    </w:p>
    <w:p w:rsidR="00607FB3" w:rsidRPr="001C7E8C" w:rsidRDefault="00607FB3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Название социального проекта</w:t>
      </w:r>
      <w:r w:rsidR="00135627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F653A5"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607FB3" w:rsidRPr="001C7E8C" w:rsidRDefault="00607FB3" w:rsidP="00F653A5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54"/>
        <w:gridCol w:w="7391"/>
        <w:gridCol w:w="1526"/>
      </w:tblGrid>
      <w:tr w:rsidR="00607FB3" w:rsidRPr="0046232E" w:rsidTr="0046232E">
        <w:trPr>
          <w:trHeight w:val="142"/>
          <w:tblHeader/>
        </w:trPr>
        <w:tc>
          <w:tcPr>
            <w:tcW w:w="342" w:type="pct"/>
          </w:tcPr>
          <w:p w:rsidR="00607FB3" w:rsidRPr="0046232E" w:rsidRDefault="00483075" w:rsidP="006E4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861" w:type="pct"/>
          </w:tcPr>
          <w:p w:rsidR="00607FB3" w:rsidRPr="0046232E" w:rsidRDefault="00607FB3" w:rsidP="006E4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797" w:type="pct"/>
          </w:tcPr>
          <w:p w:rsidR="0046232E" w:rsidRDefault="00607FB3" w:rsidP="006E4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607FB3" w:rsidRPr="0046232E" w:rsidRDefault="00607FB3" w:rsidP="006E4B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61" w:type="pct"/>
          </w:tcPr>
          <w:p w:rsidR="00D61A96" w:rsidRPr="0046232E" w:rsidRDefault="00D61A96" w:rsidP="00D61A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Наличие опыта работы, профессиональных знаний, квалификации кадрового состава, необходимых для д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стижения цели и задач социального проекта:</w:t>
            </w:r>
          </w:p>
          <w:p w:rsidR="00607FB3" w:rsidRPr="0046232E" w:rsidRDefault="00D61A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607FB3" w:rsidP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r w:rsidR="00D61A96" w:rsidRPr="0046232E">
              <w:rPr>
                <w:rFonts w:ascii="Times New Roman" w:hAnsi="Times New Roman" w:cs="Times New Roman"/>
                <w:sz w:val="30"/>
                <w:szCs w:val="30"/>
              </w:rPr>
              <w:t>наличия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61" w:type="pct"/>
          </w:tcPr>
          <w:p w:rsidR="00D82C1A" w:rsidRPr="0046232E" w:rsidRDefault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D61A96" w:rsidRPr="0046232E">
              <w:rPr>
                <w:rFonts w:ascii="Times New Roman" w:hAnsi="Times New Roman" w:cs="Times New Roman"/>
                <w:sz w:val="30"/>
                <w:szCs w:val="30"/>
              </w:rPr>
              <w:t>аличие материально-технических ресурсов и оснащ</w:t>
            </w:r>
            <w:r w:rsidR="00D61A96" w:rsidRPr="0046232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61A96" w:rsidRPr="0046232E">
              <w:rPr>
                <w:rFonts w:ascii="Times New Roman" w:hAnsi="Times New Roman" w:cs="Times New Roman"/>
                <w:sz w:val="30"/>
                <w:szCs w:val="30"/>
              </w:rPr>
              <w:t>ния, необходимых для достижения ц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ели и задач соц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ального проекта:</w:t>
            </w:r>
          </w:p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полностью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607FB3" w:rsidRPr="0046232E" w:rsidRDefault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в наличии частично –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отсутствие наличия –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61" w:type="pct"/>
          </w:tcPr>
          <w:p w:rsidR="00607FB3" w:rsidRPr="0046232E" w:rsidRDefault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Наличие конкретных и измеримых результатов соц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ального проекта, механизма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оценки результатов с ук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занием 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качественных и количественных показателей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D82C1A" w:rsidRPr="0046232E" w:rsidRDefault="006E4B0F" w:rsidP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в наличии полностью –</w:t>
            </w:r>
            <w:r w:rsidR="00D82C1A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D82C1A" w:rsidRPr="0046232E" w:rsidRDefault="006E4B0F" w:rsidP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в наличии частично –</w:t>
            </w:r>
            <w:r w:rsidR="00D82C1A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6E4B0F" w:rsidP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отсутствие наличия –</w:t>
            </w:r>
            <w:r w:rsidR="00D82C1A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61" w:type="pct"/>
          </w:tcPr>
          <w:p w:rsidR="0046232E" w:rsidRDefault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Обоснованность бюджета социального проекта </w:t>
            </w:r>
          </w:p>
          <w:p w:rsidR="00607FB3" w:rsidRPr="0046232E" w:rsidRDefault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(соответствие объема расходов целям и задачам соц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ального проекта, соотношение затрат и планируемых результатов)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07FB3" w:rsidRPr="0046232E" w:rsidRDefault="00D82C1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бюджет обоснован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D82C1A" w:rsidP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бюджет не обоснован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61" w:type="pct"/>
          </w:tcPr>
          <w:p w:rsidR="0046232E" w:rsidRDefault="00DD0AA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Объем собственных и (или) привлеченных средств </w:t>
            </w:r>
          </w:p>
          <w:p w:rsidR="00607FB3" w:rsidRPr="0046232E" w:rsidRDefault="00DD0AA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 реализацию социального проекта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31831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более 35% от общей суммы расходов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607FB3" w:rsidRPr="0046232E" w:rsidRDefault="00607FB3" w:rsidP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от 20% до </w:t>
            </w:r>
            <w:r w:rsidR="00DD0AA1" w:rsidRPr="0046232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5% от общей суммы расходов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31831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607FB3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61" w:type="pct"/>
          </w:tcPr>
          <w:p w:rsidR="007E2A53" w:rsidRPr="0046232E" w:rsidRDefault="007E2A5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Наличие партнеров и их вклада в социальный проект:</w:t>
            </w:r>
          </w:p>
          <w:p w:rsidR="0046232E" w:rsidRDefault="00831831" w:rsidP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партнерами выступают некоммерческие органи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зации </w:t>
            </w:r>
          </w:p>
          <w:p w:rsidR="00831831" w:rsidRPr="0046232E" w:rsidRDefault="006E4B0F" w:rsidP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и (или) </w:t>
            </w:r>
            <w:proofErr w:type="gramStart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бизнес-структуры</w:t>
            </w:r>
            <w:proofErr w:type="gram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831831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партнерами выступают </w:t>
            </w:r>
            <w:r w:rsidR="007E2A53" w:rsidRPr="0046232E">
              <w:rPr>
                <w:rFonts w:ascii="Times New Roman" w:hAnsi="Times New Roman" w:cs="Times New Roman"/>
                <w:sz w:val="30"/>
                <w:szCs w:val="30"/>
              </w:rPr>
              <w:t>муниципальные учреждения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6E4B0F" w:rsidP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партнеры отсутствуют –</w:t>
            </w:r>
            <w:r w:rsidR="00831831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831831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61" w:type="pct"/>
          </w:tcPr>
          <w:p w:rsidR="00607FB3" w:rsidRPr="0046232E" w:rsidRDefault="001B519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Адресность, ориентированность на конкретную</w:t>
            </w:r>
            <w:proofErr w:type="gramStart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) группу (-ы) населения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E4B0F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) группу (-ы) </w:t>
            </w:r>
          </w:p>
          <w:p w:rsidR="00831831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свыше 500 человек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) группу (-ы)</w:t>
            </w:r>
            <w:r w:rsidR="00831831"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до 500 че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ловек 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607FB3" w:rsidRPr="0046232E" w:rsidRDefault="00831831" w:rsidP="006E4B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целевая группа не указана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3B69A4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61" w:type="pct"/>
          </w:tcPr>
          <w:p w:rsidR="00607FB3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Наличие перспектив дальнейшего развития социальн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го проекта и продолжения деятельности после оконч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r w:rsidR="004623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4B0F" w:rsidRPr="0046232E">
              <w:rPr>
                <w:rFonts w:ascii="Times New Roman" w:hAnsi="Times New Roman" w:cs="Times New Roman"/>
                <w:sz w:val="30"/>
                <w:szCs w:val="30"/>
              </w:rPr>
              <w:t>фи</w:t>
            </w: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нансирования</w:t>
            </w:r>
            <w:r w:rsidR="00607FB3" w:rsidRPr="0046232E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607FB3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в наличии – 1 балл;</w:t>
            </w:r>
          </w:p>
          <w:p w:rsidR="00831831" w:rsidRPr="0046232E" w:rsidRDefault="008318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отсутствие наличия – 0 баллов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7FB3" w:rsidRPr="0046232E" w:rsidTr="0046232E">
        <w:trPr>
          <w:trHeight w:val="142"/>
        </w:trPr>
        <w:tc>
          <w:tcPr>
            <w:tcW w:w="342" w:type="pct"/>
          </w:tcPr>
          <w:p w:rsidR="00607FB3" w:rsidRPr="0046232E" w:rsidRDefault="003B69A4" w:rsidP="00F653A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61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6232E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797" w:type="pct"/>
          </w:tcPr>
          <w:p w:rsidR="00607FB3" w:rsidRPr="0046232E" w:rsidRDefault="00607FB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07FB3" w:rsidRPr="006E4B0F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84"/>
      </w:tblGrid>
      <w:tr w:rsidR="00607FB3" w:rsidRPr="001C7E8C" w:rsidTr="006E4B0F">
        <w:tc>
          <w:tcPr>
            <w:tcW w:w="3794" w:type="dxa"/>
          </w:tcPr>
          <w:p w:rsidR="00607FB3" w:rsidRPr="001C7E8C" w:rsidRDefault="00607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Рекомендации по проекту:</w:t>
            </w:r>
          </w:p>
          <w:p w:rsidR="00607FB3" w:rsidRPr="001C7E8C" w:rsidRDefault="00607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E8C">
              <w:rPr>
                <w:rFonts w:ascii="Times New Roman" w:hAnsi="Times New Roman" w:cs="Times New Roman"/>
                <w:sz w:val="28"/>
                <w:szCs w:val="28"/>
              </w:rPr>
              <w:t>(обязательно к заполнению)</w:t>
            </w:r>
          </w:p>
        </w:tc>
        <w:tc>
          <w:tcPr>
            <w:tcW w:w="5684" w:type="dxa"/>
          </w:tcPr>
          <w:p w:rsidR="00607FB3" w:rsidRPr="001C7E8C" w:rsidRDefault="00607F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FB3" w:rsidRDefault="00607FB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E4B0F" w:rsidRDefault="006E4B0F" w:rsidP="006E4B0F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4B0F" w:rsidRPr="001C7E8C" w:rsidRDefault="006E4B0F" w:rsidP="006E4B0F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232E" w:rsidRDefault="00607FB3" w:rsidP="0046232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Член конкурсной комиссии</w:t>
      </w:r>
      <w:r w:rsidR="0046232E">
        <w:rPr>
          <w:rFonts w:ascii="Times New Roman" w:hAnsi="Times New Roman" w:cs="Times New Roman"/>
          <w:sz w:val="30"/>
          <w:szCs w:val="30"/>
        </w:rPr>
        <w:t xml:space="preserve">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46232E">
        <w:rPr>
          <w:rFonts w:ascii="Times New Roman" w:hAnsi="Times New Roman" w:cs="Times New Roman"/>
          <w:sz w:val="30"/>
          <w:szCs w:val="30"/>
        </w:rPr>
        <w:t>_____________        ___________________</w:t>
      </w:r>
    </w:p>
    <w:p w:rsidR="006E4B0F" w:rsidRDefault="0046232E" w:rsidP="0046232E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</w:t>
      </w:r>
      <w:r w:rsidRPr="003F7DB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7DB0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4B0F" w:rsidRPr="001C7E8C" w:rsidRDefault="006E4B0F" w:rsidP="006E4B0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831831" w:rsidP="006E4B0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«</w:t>
      </w:r>
      <w:r w:rsidR="00607FB3" w:rsidRPr="001C7E8C">
        <w:rPr>
          <w:rFonts w:ascii="Times New Roman" w:hAnsi="Times New Roman" w:cs="Times New Roman"/>
          <w:sz w:val="30"/>
          <w:szCs w:val="30"/>
        </w:rPr>
        <w:t>__</w:t>
      </w:r>
      <w:r w:rsidRPr="001C7E8C">
        <w:rPr>
          <w:rFonts w:ascii="Times New Roman" w:hAnsi="Times New Roman" w:cs="Times New Roman"/>
          <w:sz w:val="30"/>
          <w:szCs w:val="30"/>
        </w:rPr>
        <w:t>»</w:t>
      </w:r>
      <w:r w:rsidR="00607FB3" w:rsidRPr="001C7E8C">
        <w:rPr>
          <w:rFonts w:ascii="Times New Roman" w:hAnsi="Times New Roman" w:cs="Times New Roman"/>
          <w:sz w:val="30"/>
          <w:szCs w:val="30"/>
        </w:rPr>
        <w:t xml:space="preserve"> ___________ 20__ г.</w:t>
      </w:r>
    </w:p>
    <w:p w:rsidR="00607FB3" w:rsidRPr="001C7E8C" w:rsidRDefault="00607FB3" w:rsidP="006E4B0F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FB3" w:rsidRPr="001C7E8C" w:rsidRDefault="00607FB3" w:rsidP="006E4B0F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5FD1" w:rsidRDefault="0046232E" w:rsidP="006E4B0F">
      <w:pPr>
        <w:pStyle w:val="ConsPlusNormal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34570</wp:posOffset>
                </wp:positionH>
                <wp:positionV relativeFrom="paragraph">
                  <wp:posOffset>37638</wp:posOffset>
                </wp:positionV>
                <wp:extent cx="5913755" cy="0"/>
                <wp:effectExtent l="0" t="0" r="107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2.95pt" to="46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" strokecolor="black [3213]" strokeweight=".5pt"/>
            </w:pict>
          </mc:Fallback>
        </mc:AlternateContent>
      </w:r>
    </w:p>
    <w:p w:rsidR="009A5FD1" w:rsidRDefault="009A5FD1" w:rsidP="006E4B0F">
      <w:pPr>
        <w:pStyle w:val="ConsPlusNormal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473D3" w:rsidRDefault="000473D3" w:rsidP="00DF70A7">
      <w:pPr>
        <w:pStyle w:val="ConsPlusNormal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56564" w:rsidRPr="000F1D2C" w:rsidRDefault="00DF70A7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П</w:t>
      </w:r>
      <w:r w:rsidR="00D56564" w:rsidRPr="000F1D2C">
        <w:rPr>
          <w:rFonts w:ascii="Times New Roman" w:hAnsi="Times New Roman" w:cs="Times New Roman"/>
          <w:sz w:val="30"/>
          <w:szCs w:val="30"/>
        </w:rPr>
        <w:t>риложение 3</w:t>
      </w:r>
    </w:p>
    <w:p w:rsidR="00D56564" w:rsidRPr="000F1D2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к Положению</w:t>
      </w:r>
    </w:p>
    <w:p w:rsidR="009A5FD1" w:rsidRPr="000F1D2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9A5FD1" w:rsidRPr="000F1D2C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D56564" w:rsidRPr="000F1D2C" w:rsidRDefault="009A5FD1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и </w:t>
      </w:r>
      <w:r w:rsidR="00D56564" w:rsidRPr="000F1D2C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социально</w:t>
      </w:r>
      <w:r w:rsidRPr="001C7E8C">
        <w:rPr>
          <w:rFonts w:ascii="Times New Roman" w:hAnsi="Times New Roman" w:cs="Times New Roman"/>
          <w:sz w:val="30"/>
          <w:szCs w:val="30"/>
        </w:rPr>
        <w:t xml:space="preserve"> ориентированным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proofErr w:type="gramStart"/>
      <w:r w:rsidRPr="001C7E8C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в целях финансового обеспечения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части затрат,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связанных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 реализацией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для жителей города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социальных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проектов,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основании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конкурсного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7FB3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607FB3" w:rsidRPr="001C7E8C" w:rsidRDefault="00607FB3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6564" w:rsidRPr="001C7E8C" w:rsidRDefault="00D56564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56564" w:rsidRPr="001C7E8C" w:rsidRDefault="00D56564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ПОЛОЖЕНИЕ</w:t>
      </w:r>
    </w:p>
    <w:p w:rsidR="006E4B0F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о конкурсной комиссии по отбору социальных проектов </w:t>
      </w:r>
    </w:p>
    <w:p w:rsidR="006E4B0F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для предоставления субсидии социально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ориентированным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4B0F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6E4B0F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в целях финансового обеспечения </w:t>
      </w:r>
    </w:p>
    <w:p w:rsidR="006E4B0F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части затрат, связанных с реализацией социальных проектов, </w:t>
      </w:r>
    </w:p>
    <w:p w:rsidR="00D56564" w:rsidRPr="001C7E8C" w:rsidRDefault="006E4B0F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основании конкурсного отбора проектов</w:t>
      </w:r>
    </w:p>
    <w:p w:rsidR="00DF70A7" w:rsidRPr="001C7E8C" w:rsidRDefault="00DF70A7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70A7" w:rsidRPr="00BF45AE" w:rsidRDefault="00DF70A7" w:rsidP="006E4B0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1. 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</w:t>
      </w:r>
      <w:r w:rsidRPr="001C7E8C">
        <w:rPr>
          <w:rFonts w:ascii="Times New Roman" w:hAnsi="Times New Roman" w:cs="Times New Roman"/>
          <w:sz w:val="30"/>
          <w:szCs w:val="30"/>
        </w:rPr>
        <w:t>я</w:t>
      </w:r>
      <w:r w:rsidRPr="001C7E8C">
        <w:rPr>
          <w:rFonts w:ascii="Times New Roman" w:hAnsi="Times New Roman" w:cs="Times New Roman"/>
          <w:sz w:val="30"/>
          <w:szCs w:val="30"/>
        </w:rPr>
        <w:t>ющимся государственными (муниципальными) учреждениями, в целях финансового обеспечения</w:t>
      </w:r>
      <w:r w:rsidR="00C27F60" w:rsidRPr="001C7E8C">
        <w:rPr>
          <w:rFonts w:ascii="Times New Roman" w:hAnsi="Times New Roman" w:cs="Times New Roman"/>
          <w:sz w:val="30"/>
          <w:szCs w:val="30"/>
        </w:rPr>
        <w:t xml:space="preserve"> части</w:t>
      </w:r>
      <w:r w:rsidRPr="001C7E8C">
        <w:rPr>
          <w:rFonts w:ascii="Times New Roman" w:hAnsi="Times New Roman" w:cs="Times New Roman"/>
          <w:sz w:val="30"/>
          <w:szCs w:val="30"/>
        </w:rPr>
        <w:t xml:space="preserve"> затрат, связанных с реализацией соц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 xml:space="preserve">альных проектов, на основании конкурсного отбора проектов (далее </w:t>
      </w:r>
      <w:r w:rsidR="006E4B0F">
        <w:rPr>
          <w:rFonts w:ascii="Times New Roman" w:hAnsi="Times New Roman" w:cs="Times New Roman"/>
          <w:sz w:val="30"/>
          <w:szCs w:val="30"/>
        </w:rPr>
        <w:t>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конкурсная комиссия).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2. Деятельность конкурсной комиссии осуществляется с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соблю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дением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принципов гласности, объективной оценки, единства требов</w:t>
      </w:r>
      <w:r w:rsidRPr="001C7E8C">
        <w:rPr>
          <w:rFonts w:ascii="Times New Roman" w:hAnsi="Times New Roman" w:cs="Times New Roman"/>
          <w:sz w:val="30"/>
          <w:szCs w:val="30"/>
        </w:rPr>
        <w:t>а</w:t>
      </w:r>
      <w:r w:rsidRPr="001C7E8C">
        <w:rPr>
          <w:rFonts w:ascii="Times New Roman" w:hAnsi="Times New Roman" w:cs="Times New Roman"/>
          <w:sz w:val="30"/>
          <w:szCs w:val="30"/>
        </w:rPr>
        <w:t>ний и создания равных конкурентных условий на основе коллегиальн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го обсуждения и решения вопросов, входящих в ее компетенцию.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3. Численность конкурсной комиссии составляет не менее </w:t>
      </w:r>
      <w:r w:rsidR="00D32DCE" w:rsidRPr="001C7E8C">
        <w:rPr>
          <w:rFonts w:ascii="Times New Roman" w:hAnsi="Times New Roman" w:cs="Times New Roman"/>
          <w:sz w:val="30"/>
          <w:szCs w:val="30"/>
        </w:rPr>
        <w:t>13</w:t>
      </w:r>
      <w:r w:rsidRPr="001C7E8C">
        <w:rPr>
          <w:rFonts w:ascii="Times New Roman" w:hAnsi="Times New Roman" w:cs="Times New Roman"/>
          <w:sz w:val="30"/>
          <w:szCs w:val="30"/>
        </w:rPr>
        <w:t xml:space="preserve"> ч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>ловек.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Председателем конкурсной комиссии является заместитель Главы города </w:t>
      </w:r>
      <w:r w:rsidR="006E4B0F">
        <w:rPr>
          <w:rFonts w:ascii="Times New Roman" w:hAnsi="Times New Roman" w:cs="Times New Roman"/>
          <w:sz w:val="30"/>
          <w:szCs w:val="30"/>
        </w:rPr>
        <w:t>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руковод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 xml:space="preserve">тель департамента социального развития. </w:t>
      </w:r>
    </w:p>
    <w:p w:rsidR="00D56564" w:rsidRPr="000F1D2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5. В состав конкурсной комиссии могут входить депутаты Красн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ярского городского Совета депутатов, пр</w:t>
      </w:r>
      <w:r w:rsidR="00A904DE">
        <w:rPr>
          <w:rFonts w:ascii="Times New Roman" w:hAnsi="Times New Roman" w:cs="Times New Roman"/>
          <w:sz w:val="30"/>
          <w:szCs w:val="30"/>
        </w:rPr>
        <w:t xml:space="preserve">едставители ГРБС, </w:t>
      </w:r>
      <w:r w:rsidR="00A904DE" w:rsidRPr="000F1D2C">
        <w:rPr>
          <w:rFonts w:ascii="Times New Roman" w:hAnsi="Times New Roman" w:cs="Times New Roman"/>
          <w:sz w:val="30"/>
          <w:szCs w:val="30"/>
        </w:rPr>
        <w:t xml:space="preserve">члены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904DE" w:rsidRPr="000F1D2C">
        <w:rPr>
          <w:rFonts w:ascii="Times New Roman" w:hAnsi="Times New Roman" w:cs="Times New Roman"/>
          <w:sz w:val="30"/>
          <w:szCs w:val="30"/>
        </w:rPr>
        <w:t xml:space="preserve">общественных советов при исполнительных органах государственной власти субъекта Российской Федерации. 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6. Состав конкурсной комиссии утверждается распоряжением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за</w:t>
      </w:r>
      <w:r w:rsidR="006E4B0F">
        <w:rPr>
          <w:rFonts w:ascii="Times New Roman" w:hAnsi="Times New Roman" w:cs="Times New Roman"/>
          <w:sz w:val="30"/>
          <w:szCs w:val="30"/>
        </w:rPr>
        <w:t>местителя Главы города 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руководителя департамента социального развития не позднее даты начала приема документации для участия</w:t>
      </w:r>
      <w:r w:rsidR="0046232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в конкурсном отборе.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7. Руководство работой конкурсной комиссии осуществляет ее председатель, в отсутствие председателя руководство конкурсной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комиссией осуществляет его заместитель. Председатель конкурсной </w:t>
      </w:r>
      <w:r w:rsidR="006E4B0F">
        <w:rPr>
          <w:rFonts w:ascii="Times New Roman" w:hAnsi="Times New Roman" w:cs="Times New Roman"/>
          <w:sz w:val="30"/>
          <w:szCs w:val="30"/>
        </w:rPr>
        <w:t xml:space="preserve">  </w:t>
      </w:r>
      <w:r w:rsidRPr="001C7E8C">
        <w:rPr>
          <w:rFonts w:ascii="Times New Roman" w:hAnsi="Times New Roman" w:cs="Times New Roman"/>
          <w:sz w:val="30"/>
          <w:szCs w:val="30"/>
        </w:rPr>
        <w:t>комиссии назначает дату и время проведения заседаний конкурсной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комиссии, предлагает повестку дня заседания конкурсной комиссии.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8. Секретарь конкурсной комиссии ведет протоколы заседаний конкурсной комиссии,  осуществляет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исполнением решений конкурсной комиссии, информирует о ходе их реализации председателя и членов конкурсной комиссии.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9. Заседани</w:t>
      </w:r>
      <w:r w:rsidR="00955ABB"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 xml:space="preserve"> конкурсной комиссии правомочн</w:t>
      </w:r>
      <w:r w:rsidR="00955ABB"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 xml:space="preserve">, если на </w:t>
      </w:r>
      <w:r w:rsidR="00955ABB" w:rsidRPr="001C7E8C">
        <w:rPr>
          <w:rFonts w:ascii="Times New Roman" w:hAnsi="Times New Roman" w:cs="Times New Roman"/>
          <w:sz w:val="30"/>
          <w:szCs w:val="30"/>
        </w:rPr>
        <w:t>нем</w:t>
      </w:r>
      <w:r w:rsidRPr="001C7E8C">
        <w:rPr>
          <w:rFonts w:ascii="Times New Roman" w:hAnsi="Times New Roman" w:cs="Times New Roman"/>
          <w:sz w:val="30"/>
          <w:szCs w:val="30"/>
        </w:rPr>
        <w:t xml:space="preserve"> пр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>сутствует не менее 2/3 от установленного числа ее членов. Решения конкурсной комисси</w:t>
      </w:r>
      <w:r w:rsidR="00955ABB" w:rsidRPr="001C7E8C">
        <w:rPr>
          <w:rFonts w:ascii="Times New Roman" w:hAnsi="Times New Roman" w:cs="Times New Roman"/>
          <w:sz w:val="30"/>
          <w:szCs w:val="30"/>
        </w:rPr>
        <w:t>ей</w:t>
      </w:r>
      <w:r w:rsidRPr="001C7E8C">
        <w:rPr>
          <w:rFonts w:ascii="Times New Roman" w:hAnsi="Times New Roman" w:cs="Times New Roman"/>
          <w:sz w:val="30"/>
          <w:szCs w:val="30"/>
        </w:rPr>
        <w:t xml:space="preserve"> принимаются путем открытого голосования.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>В случае равенства голосов решающим является голос председателя.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10. На заседании конкурсной комиссии ведется протокол, в кот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>ром указываются сведения о месте, дате, времени проведения заседания, фамилии, имена и отчества присутствующих членов конкурсной коми</w:t>
      </w:r>
      <w:r w:rsidRPr="001C7E8C">
        <w:rPr>
          <w:rFonts w:ascii="Times New Roman" w:hAnsi="Times New Roman" w:cs="Times New Roman"/>
          <w:sz w:val="30"/>
          <w:szCs w:val="30"/>
        </w:rPr>
        <w:t>с</w:t>
      </w:r>
      <w:r w:rsidRPr="001C7E8C">
        <w:rPr>
          <w:rFonts w:ascii="Times New Roman" w:hAnsi="Times New Roman" w:cs="Times New Roman"/>
          <w:sz w:val="30"/>
          <w:szCs w:val="30"/>
        </w:rPr>
        <w:t>сии и приглашенных лиц, тема (-ы) заседания, принятое (-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реш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46232E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46232E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1C7E8C">
        <w:rPr>
          <w:rFonts w:ascii="Times New Roman" w:hAnsi="Times New Roman" w:cs="Times New Roman"/>
          <w:sz w:val="30"/>
          <w:szCs w:val="30"/>
        </w:rPr>
        <w:t>ние</w:t>
      </w:r>
      <w:proofErr w:type="spellEnd"/>
      <w:r w:rsidRPr="001C7E8C">
        <w:rPr>
          <w:rFonts w:ascii="Times New Roman" w:hAnsi="Times New Roman" w:cs="Times New Roman"/>
          <w:sz w:val="30"/>
          <w:szCs w:val="30"/>
        </w:rPr>
        <w:t xml:space="preserve"> (-я) по итогам проведения заседания, иные сведения.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11. Протокол </w:t>
      </w:r>
      <w:r w:rsidR="00B37FA8" w:rsidRPr="001C7E8C">
        <w:rPr>
          <w:rFonts w:ascii="Times New Roman" w:hAnsi="Times New Roman" w:cs="Times New Roman"/>
          <w:sz w:val="30"/>
          <w:szCs w:val="30"/>
        </w:rPr>
        <w:t xml:space="preserve">заседания конкурсной комиссии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 указанием </w:t>
      </w:r>
      <w:r w:rsidR="00955ABB" w:rsidRPr="001C7E8C">
        <w:rPr>
          <w:rFonts w:ascii="Times New Roman" w:hAnsi="Times New Roman" w:cs="Times New Roman"/>
          <w:sz w:val="30"/>
          <w:szCs w:val="30"/>
        </w:rPr>
        <w:t xml:space="preserve">перечня получателей субсидии </w:t>
      </w:r>
      <w:r w:rsidRPr="001C7E8C">
        <w:rPr>
          <w:rFonts w:ascii="Times New Roman" w:hAnsi="Times New Roman" w:cs="Times New Roman"/>
          <w:sz w:val="30"/>
          <w:szCs w:val="30"/>
        </w:rPr>
        <w:t xml:space="preserve">и размеров предоставляемой субсидии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подпи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сывается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председателем конкурсной комиссии (или лицом, исполня</w:t>
      </w:r>
      <w:r w:rsidRPr="001C7E8C">
        <w:rPr>
          <w:rFonts w:ascii="Times New Roman" w:hAnsi="Times New Roman" w:cs="Times New Roman"/>
          <w:sz w:val="30"/>
          <w:szCs w:val="30"/>
        </w:rPr>
        <w:t>ю</w:t>
      </w:r>
      <w:r w:rsidRPr="001C7E8C">
        <w:rPr>
          <w:rFonts w:ascii="Times New Roman" w:hAnsi="Times New Roman" w:cs="Times New Roman"/>
          <w:sz w:val="30"/>
          <w:szCs w:val="30"/>
        </w:rPr>
        <w:t xml:space="preserve">щим его обязанности) и секретарем конкурсной комиссии не позднее </w:t>
      </w:r>
      <w:r w:rsidR="009E197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C7E8C">
        <w:rPr>
          <w:rFonts w:ascii="Times New Roman" w:hAnsi="Times New Roman" w:cs="Times New Roman"/>
          <w:sz w:val="30"/>
          <w:szCs w:val="30"/>
        </w:rPr>
        <w:t>5 календарных дней с даты</w:t>
      </w:r>
      <w:r w:rsidR="00955ABB" w:rsidRPr="001C7E8C">
        <w:rPr>
          <w:rFonts w:ascii="Times New Roman" w:hAnsi="Times New Roman" w:cs="Times New Roman"/>
          <w:sz w:val="30"/>
          <w:szCs w:val="30"/>
        </w:rPr>
        <w:t xml:space="preserve"> проведения заседания конкурсной комиссии.</w:t>
      </w:r>
    </w:p>
    <w:p w:rsidR="00D56564" w:rsidRPr="001C7E8C" w:rsidRDefault="00D56564" w:rsidP="006E4B0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12.</w:t>
      </w:r>
      <w:r w:rsidR="00955ABB" w:rsidRPr="001C7E8C">
        <w:rPr>
          <w:rFonts w:ascii="Times New Roman" w:hAnsi="Times New Roman" w:cs="Times New Roman"/>
          <w:sz w:val="30"/>
          <w:szCs w:val="30"/>
        </w:rPr>
        <w:t xml:space="preserve"> П</w:t>
      </w:r>
      <w:r w:rsidRPr="001C7E8C">
        <w:rPr>
          <w:rFonts w:ascii="Times New Roman" w:hAnsi="Times New Roman" w:cs="Times New Roman"/>
          <w:sz w:val="30"/>
          <w:szCs w:val="30"/>
        </w:rPr>
        <w:t>ротокол</w:t>
      </w:r>
      <w:r w:rsidR="00955ABB" w:rsidRPr="001C7E8C">
        <w:rPr>
          <w:rFonts w:ascii="Times New Roman" w:hAnsi="Times New Roman" w:cs="Times New Roman"/>
          <w:sz w:val="30"/>
          <w:szCs w:val="30"/>
        </w:rPr>
        <w:t xml:space="preserve"> заседания конкурсной комиссии</w:t>
      </w:r>
      <w:r w:rsidRPr="001C7E8C">
        <w:rPr>
          <w:rFonts w:ascii="Times New Roman" w:hAnsi="Times New Roman" w:cs="Times New Roman"/>
          <w:sz w:val="30"/>
          <w:szCs w:val="30"/>
        </w:rPr>
        <w:t xml:space="preserve"> и</w:t>
      </w:r>
      <w:r w:rsidR="00955ABB"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>представленны</w:t>
      </w:r>
      <w:r w:rsidR="00955ABB"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955ABB" w:rsidRPr="001C7E8C">
        <w:rPr>
          <w:rFonts w:ascii="Times New Roman" w:hAnsi="Times New Roman" w:cs="Times New Roman"/>
          <w:sz w:val="30"/>
          <w:szCs w:val="30"/>
        </w:rPr>
        <w:t>ы</w:t>
      </w:r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  <w:r w:rsidR="00955ABB" w:rsidRPr="001C7E8C">
        <w:rPr>
          <w:rFonts w:ascii="Times New Roman" w:hAnsi="Times New Roman" w:cs="Times New Roman"/>
          <w:sz w:val="30"/>
          <w:szCs w:val="30"/>
        </w:rPr>
        <w:t>хранятся в</w:t>
      </w:r>
      <w:r w:rsidRPr="001C7E8C">
        <w:rPr>
          <w:rFonts w:ascii="Times New Roman" w:hAnsi="Times New Roman" w:cs="Times New Roman"/>
          <w:sz w:val="30"/>
          <w:szCs w:val="30"/>
        </w:rPr>
        <w:t xml:space="preserve"> Департаменте в течение трех лет.</w:t>
      </w:r>
    </w:p>
    <w:p w:rsidR="00D56564" w:rsidRPr="001C7E8C" w:rsidRDefault="00D56564" w:rsidP="00D56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139" w:rsidRDefault="009E197E" w:rsidP="00E42A02">
      <w:pPr>
        <w:pStyle w:val="ConsPlusNormal"/>
        <w:spacing w:line="192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-24806</wp:posOffset>
                </wp:positionH>
                <wp:positionV relativeFrom="paragraph">
                  <wp:posOffset>114811</wp:posOffset>
                </wp:positionV>
                <wp:extent cx="6008914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91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9.05pt" to="47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" strokecolor="black [3213]" strokeweight=".5pt"/>
            </w:pict>
          </mc:Fallback>
        </mc:AlternateContent>
      </w:r>
    </w:p>
    <w:p w:rsidR="000473D3" w:rsidRDefault="000473D3" w:rsidP="00E42A02">
      <w:pPr>
        <w:pStyle w:val="ConsPlusNormal"/>
        <w:spacing w:line="192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56564" w:rsidRPr="000F1D2C" w:rsidRDefault="002039CF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Приложение 4</w:t>
      </w:r>
    </w:p>
    <w:p w:rsidR="00D56564" w:rsidRPr="000F1D2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к Положению</w:t>
      </w:r>
    </w:p>
    <w:p w:rsidR="008641DF" w:rsidRPr="000F1D2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8641DF" w:rsidRPr="000F1D2C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D56564" w:rsidRPr="000F1D2C" w:rsidRDefault="008641DF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 xml:space="preserve">и </w:t>
      </w:r>
      <w:r w:rsidR="00D56564" w:rsidRPr="000F1D2C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D56564" w:rsidRPr="000F1D2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0F1D2C">
        <w:rPr>
          <w:rFonts w:ascii="Times New Roman" w:hAnsi="Times New Roman" w:cs="Times New Roman"/>
          <w:sz w:val="30"/>
          <w:szCs w:val="30"/>
        </w:rPr>
        <w:t>некоммерческим организациям</w:t>
      </w:r>
      <w:r w:rsidRPr="001C7E8C">
        <w:rPr>
          <w:rFonts w:ascii="Times New Roman" w:hAnsi="Times New Roman" w:cs="Times New Roman"/>
          <w:sz w:val="30"/>
          <w:szCs w:val="30"/>
        </w:rPr>
        <w:t>,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proofErr w:type="gramStart"/>
      <w:r w:rsidRPr="001C7E8C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части затрат,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связанных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 реализацией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для жителей города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социальных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r w:rsidRPr="001C7E8C">
        <w:rPr>
          <w:rFonts w:ascii="Times New Roman" w:hAnsi="Times New Roman" w:cs="Times New Roman"/>
          <w:sz w:val="30"/>
          <w:szCs w:val="30"/>
        </w:rPr>
        <w:t xml:space="preserve">проектов, </w:t>
      </w:r>
    </w:p>
    <w:p w:rsidR="006E4B0F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 основании</w:t>
      </w:r>
      <w:r w:rsidR="006E4B0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>конкурсного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отбора проектов</w:t>
      </w:r>
    </w:p>
    <w:p w:rsidR="00D56564" w:rsidRPr="001C7E8C" w:rsidRDefault="00D56564" w:rsidP="006E4B0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p w:rsidR="00D32DCE" w:rsidRDefault="00D32DCE" w:rsidP="006E4B0F">
      <w:pPr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</w:p>
    <w:p w:rsidR="00BF45AE" w:rsidRPr="001C7E8C" w:rsidRDefault="00BF45AE" w:rsidP="006E4B0F">
      <w:pPr>
        <w:autoSpaceDE w:val="0"/>
        <w:autoSpaceDN w:val="0"/>
        <w:adjustRightInd w:val="0"/>
        <w:spacing w:after="0" w:line="192" w:lineRule="auto"/>
        <w:ind w:firstLine="4820"/>
        <w:rPr>
          <w:rFonts w:ascii="Times New Roman" w:hAnsi="Times New Roman" w:cs="Times New Roman"/>
          <w:bCs/>
          <w:sz w:val="30"/>
          <w:szCs w:val="30"/>
        </w:rPr>
      </w:pPr>
    </w:p>
    <w:p w:rsidR="001528C0" w:rsidRPr="001C7E8C" w:rsidRDefault="001528C0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 xml:space="preserve">о комиссии по проведению проверки соблюдения условий, целей 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 xml:space="preserve">и порядка предоставления субсидий социально </w:t>
      </w:r>
      <w:proofErr w:type="gramStart"/>
      <w:r w:rsidRPr="001C7E8C">
        <w:rPr>
          <w:rFonts w:ascii="Times New Roman" w:hAnsi="Times New Roman" w:cs="Times New Roman"/>
          <w:bCs/>
          <w:sz w:val="30"/>
          <w:szCs w:val="30"/>
        </w:rPr>
        <w:t>ориентированными</w:t>
      </w:r>
      <w:proofErr w:type="gramEnd"/>
      <w:r w:rsidRPr="001C7E8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 xml:space="preserve">некоммерческими организациями, не являющимися 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>государственными (муниципальными) учреждениями, в целях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 xml:space="preserve">финансового обеспечения части затрат, связанных с реализацией </w:t>
      </w:r>
    </w:p>
    <w:p w:rsidR="006E4B0F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>для жителей города соци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альных </w:t>
      </w:r>
      <w:r w:rsidRPr="001C7E8C">
        <w:rPr>
          <w:rFonts w:ascii="Times New Roman" w:hAnsi="Times New Roman" w:cs="Times New Roman"/>
          <w:bCs/>
          <w:sz w:val="30"/>
          <w:szCs w:val="30"/>
        </w:rPr>
        <w:t xml:space="preserve">проектов, на основании </w:t>
      </w:r>
    </w:p>
    <w:p w:rsidR="001528C0" w:rsidRPr="001C7E8C" w:rsidRDefault="006E4B0F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C7E8C">
        <w:rPr>
          <w:rFonts w:ascii="Times New Roman" w:hAnsi="Times New Roman" w:cs="Times New Roman"/>
          <w:bCs/>
          <w:sz w:val="30"/>
          <w:szCs w:val="30"/>
        </w:rPr>
        <w:t>конкурсного отбо</w:t>
      </w:r>
      <w:r>
        <w:rPr>
          <w:rFonts w:ascii="Times New Roman" w:hAnsi="Times New Roman" w:cs="Times New Roman"/>
          <w:bCs/>
          <w:sz w:val="30"/>
          <w:szCs w:val="30"/>
        </w:rPr>
        <w:t xml:space="preserve">ра </w:t>
      </w:r>
      <w:r w:rsidRPr="001C7E8C">
        <w:rPr>
          <w:rFonts w:ascii="Times New Roman" w:hAnsi="Times New Roman" w:cs="Times New Roman"/>
          <w:bCs/>
          <w:sz w:val="30"/>
          <w:szCs w:val="30"/>
        </w:rPr>
        <w:t>проектов</w:t>
      </w:r>
    </w:p>
    <w:p w:rsidR="001528C0" w:rsidRDefault="001528C0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F45AE" w:rsidRPr="00BF45AE" w:rsidRDefault="00BF45AE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Cs w:val="30"/>
        </w:rPr>
      </w:pPr>
    </w:p>
    <w:p w:rsidR="00BF45AE" w:rsidRPr="001C7E8C" w:rsidRDefault="00BF45AE" w:rsidP="00E42A02">
      <w:pPr>
        <w:autoSpaceDE w:val="0"/>
        <w:autoSpaceDN w:val="0"/>
        <w:adjustRightInd w:val="0"/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528C0" w:rsidRPr="001C7E8C" w:rsidRDefault="001528C0" w:rsidP="00BF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1C7E8C">
        <w:rPr>
          <w:rFonts w:ascii="Times New Roman" w:hAnsi="Times New Roman" w:cs="Times New Roman"/>
          <w:sz w:val="30"/>
          <w:szCs w:val="30"/>
        </w:rPr>
        <w:t xml:space="preserve">Комиссия по проведению проверки соблюдения условий, целей и порядка предоставления субсидий социально ориентированными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некоммерческими организациями, не являющимися государственными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 (далее </w:t>
      </w:r>
      <w:r w:rsidR="006E4B0F">
        <w:rPr>
          <w:rFonts w:ascii="Times New Roman" w:hAnsi="Times New Roman" w:cs="Times New Roman"/>
          <w:sz w:val="30"/>
          <w:szCs w:val="30"/>
        </w:rPr>
        <w:t>–</w:t>
      </w:r>
      <w:r w:rsidRPr="001C7E8C">
        <w:rPr>
          <w:rFonts w:ascii="Times New Roman" w:hAnsi="Times New Roman" w:cs="Times New Roman"/>
          <w:sz w:val="30"/>
          <w:szCs w:val="30"/>
        </w:rPr>
        <w:t xml:space="preserve"> комиссия по проведению проверки) является коллегиальным совещательным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органом по проверке соблюдения условий, целей и порядка </w:t>
      </w:r>
      <w:r w:rsidR="00507800">
        <w:rPr>
          <w:rFonts w:ascii="Times New Roman" w:hAnsi="Times New Roman" w:cs="Times New Roman"/>
          <w:sz w:val="30"/>
          <w:szCs w:val="30"/>
        </w:rPr>
        <w:t>п</w:t>
      </w:r>
      <w:r w:rsidRPr="001C7E8C">
        <w:rPr>
          <w:rFonts w:ascii="Times New Roman" w:hAnsi="Times New Roman" w:cs="Times New Roman"/>
          <w:sz w:val="30"/>
          <w:szCs w:val="30"/>
        </w:rPr>
        <w:t>редоста</w:t>
      </w:r>
      <w:r w:rsidRPr="001C7E8C">
        <w:rPr>
          <w:rFonts w:ascii="Times New Roman" w:hAnsi="Times New Roman" w:cs="Times New Roman"/>
          <w:sz w:val="30"/>
          <w:szCs w:val="30"/>
        </w:rPr>
        <w:t>в</w:t>
      </w:r>
      <w:r w:rsidRPr="001C7E8C">
        <w:rPr>
          <w:rFonts w:ascii="Times New Roman" w:hAnsi="Times New Roman" w:cs="Times New Roman"/>
          <w:sz w:val="30"/>
          <w:szCs w:val="30"/>
        </w:rPr>
        <w:t xml:space="preserve">ления субсидий социально ориентированным </w:t>
      </w:r>
      <w:r w:rsidR="00507800">
        <w:rPr>
          <w:rFonts w:ascii="Times New Roman" w:hAnsi="Times New Roman" w:cs="Times New Roman"/>
          <w:sz w:val="30"/>
          <w:szCs w:val="30"/>
        </w:rPr>
        <w:t>н</w:t>
      </w:r>
      <w:r w:rsidRPr="001C7E8C">
        <w:rPr>
          <w:rFonts w:ascii="Times New Roman" w:hAnsi="Times New Roman" w:cs="Times New Roman"/>
          <w:sz w:val="30"/>
          <w:szCs w:val="30"/>
        </w:rPr>
        <w:t>екоммерческим</w:t>
      </w:r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1C7E8C">
        <w:rPr>
          <w:rFonts w:ascii="Times New Roman" w:hAnsi="Times New Roman" w:cs="Times New Roman"/>
          <w:sz w:val="30"/>
          <w:szCs w:val="30"/>
        </w:rPr>
        <w:t>и</w:t>
      </w:r>
      <w:r w:rsidRPr="001C7E8C">
        <w:rPr>
          <w:rFonts w:ascii="Times New Roman" w:hAnsi="Times New Roman" w:cs="Times New Roman"/>
          <w:sz w:val="30"/>
          <w:szCs w:val="30"/>
        </w:rPr>
        <w:t xml:space="preserve">зациям, не являющимся государственными (муниципальными)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C7E8C">
        <w:rPr>
          <w:rFonts w:ascii="Times New Roman" w:hAnsi="Times New Roman" w:cs="Times New Roman"/>
          <w:sz w:val="30"/>
          <w:szCs w:val="30"/>
        </w:rPr>
        <w:t>учреждениями, в целях финансового обеспечения части затрат, связа</w:t>
      </w:r>
      <w:r w:rsidRPr="001C7E8C">
        <w:rPr>
          <w:rFonts w:ascii="Times New Roman" w:hAnsi="Times New Roman" w:cs="Times New Roman"/>
          <w:sz w:val="30"/>
          <w:szCs w:val="30"/>
        </w:rPr>
        <w:t>н</w:t>
      </w:r>
      <w:r w:rsidRPr="001C7E8C">
        <w:rPr>
          <w:rFonts w:ascii="Times New Roman" w:hAnsi="Times New Roman" w:cs="Times New Roman"/>
          <w:sz w:val="30"/>
          <w:szCs w:val="30"/>
        </w:rPr>
        <w:t>ных с реализацией для жителей города социальных проектов, на осн</w:t>
      </w:r>
      <w:r w:rsidRPr="001C7E8C">
        <w:rPr>
          <w:rFonts w:ascii="Times New Roman" w:hAnsi="Times New Roman" w:cs="Times New Roman"/>
          <w:sz w:val="30"/>
          <w:szCs w:val="30"/>
        </w:rPr>
        <w:t>о</w:t>
      </w:r>
      <w:r w:rsidRPr="001C7E8C">
        <w:rPr>
          <w:rFonts w:ascii="Times New Roman" w:hAnsi="Times New Roman" w:cs="Times New Roman"/>
          <w:sz w:val="30"/>
          <w:szCs w:val="30"/>
        </w:rPr>
        <w:t xml:space="preserve">вании конкурсного отбора проектов. </w:t>
      </w:r>
    </w:p>
    <w:p w:rsidR="001528C0" w:rsidRPr="001C7E8C" w:rsidRDefault="001528C0" w:rsidP="00BF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2. Деятельность комиссии по проведению проверки </w:t>
      </w:r>
      <w:proofErr w:type="spellStart"/>
      <w:proofErr w:type="gramStart"/>
      <w:r w:rsidRPr="001C7E8C">
        <w:rPr>
          <w:rFonts w:ascii="Times New Roman" w:hAnsi="Times New Roman" w:cs="Times New Roman"/>
          <w:sz w:val="30"/>
          <w:szCs w:val="30"/>
        </w:rPr>
        <w:t>осуществ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Pr="001C7E8C">
        <w:rPr>
          <w:rFonts w:ascii="Times New Roman" w:hAnsi="Times New Roman" w:cs="Times New Roman"/>
          <w:sz w:val="30"/>
          <w:szCs w:val="30"/>
        </w:rPr>
        <w:t>ляется</w:t>
      </w:r>
      <w:proofErr w:type="spellEnd"/>
      <w:proofErr w:type="gramEnd"/>
      <w:r w:rsidRPr="001C7E8C">
        <w:rPr>
          <w:rFonts w:ascii="Times New Roman" w:hAnsi="Times New Roman" w:cs="Times New Roman"/>
          <w:sz w:val="30"/>
          <w:szCs w:val="30"/>
        </w:rPr>
        <w:t xml:space="preserve"> с соблюдением принципов гласности, объективной оценки, еди</w:t>
      </w:r>
      <w:r w:rsidRPr="001C7E8C">
        <w:rPr>
          <w:rFonts w:ascii="Times New Roman" w:hAnsi="Times New Roman" w:cs="Times New Roman"/>
          <w:sz w:val="30"/>
          <w:szCs w:val="30"/>
        </w:rPr>
        <w:t>н</w:t>
      </w:r>
      <w:r w:rsidRPr="001C7E8C">
        <w:rPr>
          <w:rFonts w:ascii="Times New Roman" w:hAnsi="Times New Roman" w:cs="Times New Roman"/>
          <w:sz w:val="30"/>
          <w:szCs w:val="30"/>
        </w:rPr>
        <w:t>ства требований и создания равных конкурентных условий на основе коллегиального обсуждения и решения вопросов, входящих в ее комп</w:t>
      </w:r>
      <w:r w:rsidRPr="001C7E8C">
        <w:rPr>
          <w:rFonts w:ascii="Times New Roman" w:hAnsi="Times New Roman" w:cs="Times New Roman"/>
          <w:sz w:val="30"/>
          <w:szCs w:val="30"/>
        </w:rPr>
        <w:t>е</w:t>
      </w:r>
      <w:r w:rsidRPr="001C7E8C">
        <w:rPr>
          <w:rFonts w:ascii="Times New Roman" w:hAnsi="Times New Roman" w:cs="Times New Roman"/>
          <w:sz w:val="30"/>
          <w:szCs w:val="30"/>
        </w:rPr>
        <w:t>тенцию.</w:t>
      </w:r>
    </w:p>
    <w:p w:rsidR="001528C0" w:rsidRPr="001C7E8C" w:rsidRDefault="001528C0" w:rsidP="00BF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3. Численность комиссии по проведению провер</w:t>
      </w:r>
      <w:r w:rsidR="00151AA4">
        <w:rPr>
          <w:rFonts w:ascii="Times New Roman" w:hAnsi="Times New Roman" w:cs="Times New Roman"/>
          <w:sz w:val="30"/>
          <w:szCs w:val="30"/>
        </w:rPr>
        <w:t>ок</w:t>
      </w:r>
      <w:r w:rsidRPr="001C7E8C">
        <w:rPr>
          <w:rFonts w:ascii="Times New Roman" w:hAnsi="Times New Roman" w:cs="Times New Roman"/>
          <w:sz w:val="30"/>
          <w:szCs w:val="30"/>
        </w:rPr>
        <w:t xml:space="preserve"> составляет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8B6281">
        <w:rPr>
          <w:rFonts w:ascii="Times New Roman" w:hAnsi="Times New Roman" w:cs="Times New Roman"/>
          <w:sz w:val="30"/>
          <w:szCs w:val="30"/>
        </w:rPr>
        <w:t xml:space="preserve">4 </w:t>
      </w:r>
      <w:r w:rsidRPr="001C7E8C">
        <w:rPr>
          <w:rFonts w:ascii="Times New Roman" w:hAnsi="Times New Roman" w:cs="Times New Roman"/>
          <w:sz w:val="30"/>
          <w:szCs w:val="30"/>
        </w:rPr>
        <w:t>человек.</w:t>
      </w:r>
    </w:p>
    <w:p w:rsidR="001528C0" w:rsidRPr="001C7E8C" w:rsidRDefault="001528C0" w:rsidP="00BF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4. В состав комиссии по проведению проверки входят:</w:t>
      </w:r>
    </w:p>
    <w:p w:rsidR="004232CA" w:rsidRPr="001C7E8C" w:rsidRDefault="00C7243A" w:rsidP="009E19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заместитель руководителя департамента социального развития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C7E8C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664BB7">
        <w:rPr>
          <w:rFonts w:ascii="Times New Roman" w:hAnsi="Times New Roman" w:cs="Times New Roman"/>
          <w:sz w:val="30"/>
          <w:szCs w:val="30"/>
        </w:rPr>
        <w:t>,</w:t>
      </w:r>
      <w:r w:rsidR="00664BB7" w:rsidRPr="00664BB7">
        <w:rPr>
          <w:rFonts w:ascii="Times New Roman" w:hAnsi="Times New Roman" w:cs="Times New Roman"/>
          <w:sz w:val="30"/>
          <w:szCs w:val="30"/>
        </w:rPr>
        <w:t xml:space="preserve"> </w:t>
      </w:r>
      <w:r w:rsidR="00664BB7" w:rsidRPr="001C7E8C">
        <w:rPr>
          <w:rFonts w:ascii="Times New Roman" w:hAnsi="Times New Roman" w:cs="Times New Roman"/>
          <w:sz w:val="30"/>
          <w:szCs w:val="30"/>
        </w:rPr>
        <w:t>председатель комиссии;</w:t>
      </w:r>
    </w:p>
    <w:p w:rsidR="001528C0" w:rsidRPr="001C7E8C" w:rsidRDefault="001528C0" w:rsidP="009E19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>начальник жилищного отдела департамента городского хозяйства администрации города;</w:t>
      </w:r>
    </w:p>
    <w:p w:rsidR="001528C0" w:rsidRPr="008641DF" w:rsidRDefault="001528C0" w:rsidP="009E19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7E8C"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общественного взаимодействия </w:t>
      </w:r>
      <w:r w:rsidRPr="008641DF">
        <w:rPr>
          <w:rFonts w:ascii="Times New Roman" w:hAnsi="Times New Roman" w:cs="Times New Roman"/>
          <w:sz w:val="30"/>
          <w:szCs w:val="30"/>
        </w:rPr>
        <w:t>департамента социального развития администрации города;</w:t>
      </w:r>
    </w:p>
    <w:p w:rsidR="001528C0" w:rsidRPr="008641DF" w:rsidRDefault="001528C0" w:rsidP="009E19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>главный специалист отдела организации взаимодействия с орг</w:t>
      </w:r>
      <w:r w:rsidRPr="008641DF">
        <w:rPr>
          <w:rFonts w:ascii="Times New Roman" w:hAnsi="Times New Roman" w:cs="Times New Roman"/>
          <w:sz w:val="30"/>
          <w:szCs w:val="30"/>
        </w:rPr>
        <w:t>а</w:t>
      </w:r>
      <w:r w:rsidRPr="008641DF">
        <w:rPr>
          <w:rFonts w:ascii="Times New Roman" w:hAnsi="Times New Roman" w:cs="Times New Roman"/>
          <w:sz w:val="30"/>
          <w:szCs w:val="30"/>
        </w:rPr>
        <w:t xml:space="preserve">нами социальной сферы департамента социального развития </w:t>
      </w:r>
      <w:proofErr w:type="spellStart"/>
      <w:proofErr w:type="gramStart"/>
      <w:r w:rsidRPr="008641DF">
        <w:rPr>
          <w:rFonts w:ascii="Times New Roman" w:hAnsi="Times New Roman" w:cs="Times New Roman"/>
          <w:sz w:val="30"/>
          <w:szCs w:val="30"/>
        </w:rPr>
        <w:t>адми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Pr="008641DF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Pr="008641DF">
        <w:rPr>
          <w:rFonts w:ascii="Times New Roman" w:hAnsi="Times New Roman" w:cs="Times New Roman"/>
          <w:sz w:val="30"/>
          <w:szCs w:val="30"/>
        </w:rPr>
        <w:t xml:space="preserve"> города;</w:t>
      </w:r>
    </w:p>
    <w:p w:rsidR="00E95683" w:rsidRPr="008641DF" w:rsidRDefault="00E95683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>главный специалист отдела административных платежей, план</w:t>
      </w:r>
      <w:r w:rsidRPr="008641DF">
        <w:rPr>
          <w:rFonts w:ascii="Times New Roman" w:hAnsi="Times New Roman" w:cs="Times New Roman"/>
          <w:sz w:val="30"/>
          <w:szCs w:val="30"/>
        </w:rPr>
        <w:t>и</w:t>
      </w:r>
      <w:r w:rsidRPr="008641DF">
        <w:rPr>
          <w:rFonts w:ascii="Times New Roman" w:hAnsi="Times New Roman" w:cs="Times New Roman"/>
          <w:sz w:val="30"/>
          <w:szCs w:val="30"/>
        </w:rPr>
        <w:t>рования и контроля управления делами администрации города.</w:t>
      </w:r>
    </w:p>
    <w:p w:rsidR="008B6281" w:rsidRPr="008641DF" w:rsidRDefault="008630DE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 xml:space="preserve">5. </w:t>
      </w:r>
      <w:r w:rsidR="008B6281" w:rsidRPr="008641DF">
        <w:rPr>
          <w:rFonts w:ascii="Times New Roman" w:hAnsi="Times New Roman" w:cs="Times New Roman"/>
          <w:sz w:val="30"/>
          <w:szCs w:val="30"/>
        </w:rPr>
        <w:t>Комиссия по проведению провер</w:t>
      </w:r>
      <w:r w:rsidR="009C5A50" w:rsidRPr="008641DF">
        <w:rPr>
          <w:rFonts w:ascii="Times New Roman" w:hAnsi="Times New Roman" w:cs="Times New Roman"/>
          <w:sz w:val="30"/>
          <w:szCs w:val="30"/>
        </w:rPr>
        <w:t>ки</w:t>
      </w:r>
      <w:r w:rsidR="008B6281" w:rsidRPr="008641DF">
        <w:rPr>
          <w:rFonts w:ascii="Times New Roman" w:hAnsi="Times New Roman" w:cs="Times New Roman"/>
          <w:sz w:val="30"/>
          <w:szCs w:val="30"/>
        </w:rPr>
        <w:t xml:space="preserve"> осуществляет свою деятел</w:t>
      </w:r>
      <w:r w:rsidR="008B6281" w:rsidRPr="008641DF">
        <w:rPr>
          <w:rFonts w:ascii="Times New Roman" w:hAnsi="Times New Roman" w:cs="Times New Roman"/>
          <w:sz w:val="30"/>
          <w:szCs w:val="30"/>
        </w:rPr>
        <w:t>ь</w:t>
      </w:r>
      <w:r w:rsidR="008B6281" w:rsidRPr="008641DF">
        <w:rPr>
          <w:rFonts w:ascii="Times New Roman" w:hAnsi="Times New Roman" w:cs="Times New Roman"/>
          <w:sz w:val="30"/>
          <w:szCs w:val="30"/>
        </w:rPr>
        <w:t xml:space="preserve">ность посредством формирования рабочих групп по проведению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B6281" w:rsidRPr="008641DF">
        <w:rPr>
          <w:rFonts w:ascii="Times New Roman" w:hAnsi="Times New Roman" w:cs="Times New Roman"/>
          <w:sz w:val="30"/>
          <w:szCs w:val="30"/>
        </w:rPr>
        <w:t>провер</w:t>
      </w:r>
      <w:r w:rsidR="00151AA4" w:rsidRPr="008641DF">
        <w:rPr>
          <w:rFonts w:ascii="Times New Roman" w:hAnsi="Times New Roman" w:cs="Times New Roman"/>
          <w:sz w:val="30"/>
          <w:szCs w:val="30"/>
        </w:rPr>
        <w:t>ок</w:t>
      </w:r>
      <w:r w:rsidR="008B6281" w:rsidRPr="008641DF">
        <w:rPr>
          <w:rFonts w:ascii="Times New Roman" w:hAnsi="Times New Roman" w:cs="Times New Roman"/>
          <w:sz w:val="30"/>
          <w:szCs w:val="30"/>
        </w:rPr>
        <w:t>.</w:t>
      </w:r>
    </w:p>
    <w:p w:rsidR="00664BB7" w:rsidRPr="008641DF" w:rsidRDefault="001528C0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 xml:space="preserve">Персональный состав </w:t>
      </w:r>
      <w:r w:rsidR="001C1B1F" w:rsidRPr="008641DF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1C1B1F" w:rsidRPr="000F1D2C">
        <w:rPr>
          <w:rFonts w:ascii="Times New Roman" w:hAnsi="Times New Roman" w:cs="Times New Roman"/>
          <w:sz w:val="30"/>
          <w:szCs w:val="30"/>
        </w:rPr>
        <w:t xml:space="preserve">групп </w:t>
      </w:r>
      <w:r w:rsidRPr="000F1D2C">
        <w:rPr>
          <w:rFonts w:ascii="Times New Roman" w:hAnsi="Times New Roman" w:cs="Times New Roman"/>
          <w:sz w:val="30"/>
          <w:szCs w:val="30"/>
        </w:rPr>
        <w:t>по проведению провер</w:t>
      </w:r>
      <w:r w:rsidR="00151AA4" w:rsidRPr="000F1D2C">
        <w:rPr>
          <w:rFonts w:ascii="Times New Roman" w:hAnsi="Times New Roman" w:cs="Times New Roman"/>
          <w:sz w:val="30"/>
          <w:szCs w:val="30"/>
        </w:rPr>
        <w:t xml:space="preserve">ок </w:t>
      </w:r>
      <w:r w:rsidR="001C1B1F" w:rsidRPr="000F1D2C">
        <w:rPr>
          <w:rFonts w:ascii="Times New Roman" w:hAnsi="Times New Roman" w:cs="Times New Roman"/>
          <w:sz w:val="30"/>
          <w:szCs w:val="30"/>
        </w:rPr>
        <w:t>утверждается</w:t>
      </w:r>
      <w:r w:rsidR="008348D6" w:rsidRPr="000F1D2C">
        <w:rPr>
          <w:rFonts w:ascii="Times New Roman" w:hAnsi="Times New Roman" w:cs="Times New Roman"/>
          <w:sz w:val="30"/>
          <w:szCs w:val="30"/>
        </w:rPr>
        <w:t xml:space="preserve"> </w:t>
      </w:r>
      <w:r w:rsidR="001C1B1F" w:rsidRPr="000F1D2C">
        <w:rPr>
          <w:rFonts w:ascii="Times New Roman" w:hAnsi="Times New Roman" w:cs="Times New Roman"/>
          <w:sz w:val="30"/>
          <w:szCs w:val="30"/>
        </w:rPr>
        <w:t xml:space="preserve">председателем комиссии </w:t>
      </w:r>
      <w:r w:rsidRPr="000F1D2C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664BB7" w:rsidRPr="000F1D2C">
        <w:rPr>
          <w:rFonts w:ascii="Times New Roman" w:hAnsi="Times New Roman" w:cs="Times New Roman"/>
          <w:sz w:val="30"/>
          <w:szCs w:val="30"/>
        </w:rPr>
        <w:t>10</w:t>
      </w:r>
      <w:r w:rsidRPr="000F1D2C">
        <w:rPr>
          <w:rFonts w:ascii="Times New Roman" w:hAnsi="Times New Roman" w:cs="Times New Roman"/>
          <w:sz w:val="30"/>
          <w:szCs w:val="30"/>
        </w:rPr>
        <w:t xml:space="preserve"> </w:t>
      </w:r>
      <w:r w:rsidR="008641DF" w:rsidRPr="000F1D2C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Pr="000F1D2C">
        <w:rPr>
          <w:rFonts w:ascii="Times New Roman" w:hAnsi="Times New Roman" w:cs="Times New Roman"/>
          <w:sz w:val="30"/>
          <w:szCs w:val="30"/>
        </w:rPr>
        <w:t xml:space="preserve">дней </w:t>
      </w:r>
      <w:r w:rsidR="00664BB7" w:rsidRPr="000F1D2C">
        <w:rPr>
          <w:rFonts w:ascii="Times New Roman" w:hAnsi="Times New Roman" w:cs="Times New Roman"/>
          <w:sz w:val="30"/>
          <w:szCs w:val="30"/>
        </w:rPr>
        <w:t>до даты начала проведения проверки согласно утвержд</w:t>
      </w:r>
      <w:r w:rsidR="009E197E">
        <w:rPr>
          <w:rFonts w:ascii="Times New Roman" w:hAnsi="Times New Roman" w:cs="Times New Roman"/>
          <w:sz w:val="30"/>
          <w:szCs w:val="30"/>
        </w:rPr>
        <w:t>е</w:t>
      </w:r>
      <w:r w:rsidR="00664BB7" w:rsidRPr="000F1D2C">
        <w:rPr>
          <w:rFonts w:ascii="Times New Roman" w:hAnsi="Times New Roman" w:cs="Times New Roman"/>
          <w:sz w:val="30"/>
          <w:szCs w:val="30"/>
        </w:rPr>
        <w:t xml:space="preserve">нному графику проведения проверок. В персональный </w:t>
      </w:r>
      <w:r w:rsidR="001C1B1F" w:rsidRPr="000F1D2C">
        <w:rPr>
          <w:rFonts w:ascii="Times New Roman" w:hAnsi="Times New Roman" w:cs="Times New Roman"/>
          <w:sz w:val="30"/>
          <w:szCs w:val="30"/>
        </w:rPr>
        <w:t xml:space="preserve">состав рабочих групп </w:t>
      </w:r>
      <w:r w:rsidR="00FA0479" w:rsidRPr="000F1D2C">
        <w:rPr>
          <w:rFonts w:ascii="Times New Roman" w:hAnsi="Times New Roman" w:cs="Times New Roman"/>
          <w:sz w:val="30"/>
          <w:szCs w:val="30"/>
        </w:rPr>
        <w:t>по пров</w:t>
      </w:r>
      <w:r w:rsidR="00FA0479" w:rsidRPr="000F1D2C">
        <w:rPr>
          <w:rFonts w:ascii="Times New Roman" w:hAnsi="Times New Roman" w:cs="Times New Roman"/>
          <w:sz w:val="30"/>
          <w:szCs w:val="30"/>
        </w:rPr>
        <w:t>е</w:t>
      </w:r>
      <w:r w:rsidR="00FA0479" w:rsidRPr="000F1D2C">
        <w:rPr>
          <w:rFonts w:ascii="Times New Roman" w:hAnsi="Times New Roman" w:cs="Times New Roman"/>
          <w:sz w:val="30"/>
          <w:szCs w:val="30"/>
        </w:rPr>
        <w:t xml:space="preserve">дению проверок </w:t>
      </w:r>
      <w:r w:rsidR="00664BB7" w:rsidRPr="000F1D2C">
        <w:rPr>
          <w:rFonts w:ascii="Times New Roman" w:hAnsi="Times New Roman" w:cs="Times New Roman"/>
          <w:sz w:val="30"/>
          <w:szCs w:val="30"/>
        </w:rPr>
        <w:t>включаются уполномоченные</w:t>
      </w:r>
      <w:r w:rsidR="009E197E">
        <w:rPr>
          <w:rFonts w:ascii="Times New Roman" w:hAnsi="Times New Roman" w:cs="Times New Roman"/>
          <w:sz w:val="30"/>
          <w:szCs w:val="30"/>
        </w:rPr>
        <w:t xml:space="preserve"> лица</w:t>
      </w:r>
      <w:r w:rsidR="00664BB7" w:rsidRPr="008641DF">
        <w:rPr>
          <w:rFonts w:ascii="Times New Roman" w:hAnsi="Times New Roman" w:cs="Times New Roman"/>
          <w:sz w:val="30"/>
          <w:szCs w:val="30"/>
        </w:rPr>
        <w:t xml:space="preserve"> согласно п</w:t>
      </w:r>
      <w:r w:rsidR="009E197E">
        <w:rPr>
          <w:rFonts w:ascii="Times New Roman" w:hAnsi="Times New Roman" w:cs="Times New Roman"/>
          <w:sz w:val="30"/>
          <w:szCs w:val="30"/>
        </w:rPr>
        <w:t xml:space="preserve">ункту </w:t>
      </w:r>
      <w:r w:rsidR="003F0EE2" w:rsidRPr="008641DF">
        <w:rPr>
          <w:rFonts w:ascii="Times New Roman" w:hAnsi="Times New Roman" w:cs="Times New Roman"/>
          <w:sz w:val="30"/>
          <w:szCs w:val="30"/>
        </w:rPr>
        <w:t xml:space="preserve">4 </w:t>
      </w:r>
      <w:r w:rsidR="00664BB7" w:rsidRPr="008641DF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9E197E" w:rsidRPr="008641DF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664BB7" w:rsidRPr="008641DF">
        <w:rPr>
          <w:rFonts w:ascii="Times New Roman" w:hAnsi="Times New Roman" w:cs="Times New Roman"/>
          <w:sz w:val="30"/>
          <w:szCs w:val="30"/>
        </w:rPr>
        <w:t>о комиссии по проведению проверки на основ</w:t>
      </w:r>
      <w:r w:rsidR="00664BB7" w:rsidRPr="008641DF">
        <w:rPr>
          <w:rFonts w:ascii="Times New Roman" w:hAnsi="Times New Roman" w:cs="Times New Roman"/>
          <w:sz w:val="30"/>
          <w:szCs w:val="30"/>
        </w:rPr>
        <w:t>а</w:t>
      </w:r>
      <w:r w:rsidR="00664BB7" w:rsidRPr="008641DF">
        <w:rPr>
          <w:rFonts w:ascii="Times New Roman" w:hAnsi="Times New Roman" w:cs="Times New Roman"/>
          <w:sz w:val="30"/>
          <w:szCs w:val="30"/>
        </w:rPr>
        <w:t>нии представленной информации о кандидатуре (замещающем</w:t>
      </w:r>
      <w:r w:rsidR="009E197E" w:rsidRPr="009E197E">
        <w:rPr>
          <w:rFonts w:ascii="Times New Roman" w:hAnsi="Times New Roman" w:cs="Times New Roman"/>
          <w:sz w:val="30"/>
          <w:szCs w:val="30"/>
        </w:rPr>
        <w:t xml:space="preserve"> </w:t>
      </w:r>
      <w:r w:rsidR="009E197E" w:rsidRPr="008641DF">
        <w:rPr>
          <w:rFonts w:ascii="Times New Roman" w:hAnsi="Times New Roman" w:cs="Times New Roman"/>
          <w:sz w:val="30"/>
          <w:szCs w:val="30"/>
        </w:rPr>
        <w:t>ее лице</w:t>
      </w:r>
      <w:r w:rsidR="00664BB7" w:rsidRPr="008641DF">
        <w:rPr>
          <w:rFonts w:ascii="Times New Roman" w:hAnsi="Times New Roman" w:cs="Times New Roman"/>
          <w:sz w:val="30"/>
          <w:szCs w:val="30"/>
        </w:rPr>
        <w:t xml:space="preserve">) для работы в комиссии в пределах своей компетенции. </w:t>
      </w:r>
    </w:p>
    <w:p w:rsidR="001C1B1F" w:rsidRPr="008641DF" w:rsidRDefault="008630DE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>6</w:t>
      </w:r>
      <w:r w:rsidR="001528C0" w:rsidRPr="008641DF">
        <w:rPr>
          <w:rFonts w:ascii="Times New Roman" w:hAnsi="Times New Roman" w:cs="Times New Roman"/>
          <w:sz w:val="30"/>
          <w:szCs w:val="30"/>
        </w:rPr>
        <w:t>. Руководство работой комисси</w:t>
      </w:r>
      <w:r w:rsidR="009E197E">
        <w:rPr>
          <w:rFonts w:ascii="Times New Roman" w:hAnsi="Times New Roman" w:cs="Times New Roman"/>
          <w:sz w:val="30"/>
          <w:szCs w:val="30"/>
        </w:rPr>
        <w:t>и</w:t>
      </w:r>
      <w:r w:rsidR="001528C0" w:rsidRPr="008641DF">
        <w:rPr>
          <w:rFonts w:ascii="Times New Roman" w:hAnsi="Times New Roman" w:cs="Times New Roman"/>
          <w:sz w:val="30"/>
          <w:szCs w:val="30"/>
        </w:rPr>
        <w:t xml:space="preserve"> по проведению провер</w:t>
      </w:r>
      <w:r w:rsidR="009C5A50" w:rsidRPr="008641DF">
        <w:rPr>
          <w:rFonts w:ascii="Times New Roman" w:hAnsi="Times New Roman" w:cs="Times New Roman"/>
          <w:sz w:val="30"/>
          <w:szCs w:val="30"/>
        </w:rPr>
        <w:t>ки</w:t>
      </w:r>
      <w:r w:rsidR="001528C0" w:rsidRPr="008641DF">
        <w:rPr>
          <w:rFonts w:ascii="Times New Roman" w:hAnsi="Times New Roman" w:cs="Times New Roman"/>
          <w:sz w:val="30"/>
          <w:szCs w:val="30"/>
        </w:rPr>
        <w:t xml:space="preserve">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528C0" w:rsidRPr="008641DF">
        <w:rPr>
          <w:rFonts w:ascii="Times New Roman" w:hAnsi="Times New Roman" w:cs="Times New Roman"/>
          <w:sz w:val="30"/>
          <w:szCs w:val="30"/>
        </w:rPr>
        <w:t xml:space="preserve">осуществляет ее председатель. </w:t>
      </w:r>
    </w:p>
    <w:p w:rsidR="001528C0" w:rsidRPr="008641DF" w:rsidRDefault="001528C0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641DF">
        <w:rPr>
          <w:rFonts w:ascii="Times New Roman" w:hAnsi="Times New Roman" w:cs="Times New Roman"/>
          <w:sz w:val="30"/>
          <w:szCs w:val="30"/>
        </w:rPr>
        <w:t xml:space="preserve">Председатель комиссии по проведению проверки </w:t>
      </w:r>
      <w:r w:rsidR="00856038" w:rsidRPr="008641DF">
        <w:rPr>
          <w:rFonts w:ascii="Times New Roman" w:hAnsi="Times New Roman" w:cs="Times New Roman"/>
          <w:sz w:val="30"/>
          <w:szCs w:val="30"/>
        </w:rPr>
        <w:t>из членов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</w:t>
      </w:r>
      <w:r w:rsidR="00856038" w:rsidRPr="008641DF">
        <w:rPr>
          <w:rFonts w:ascii="Times New Roman" w:hAnsi="Times New Roman" w:cs="Times New Roman"/>
          <w:sz w:val="30"/>
          <w:szCs w:val="30"/>
        </w:rPr>
        <w:t xml:space="preserve"> комиссии выделяет рабочие группы п</w:t>
      </w:r>
      <w:r w:rsidR="0004115C" w:rsidRPr="008641DF">
        <w:rPr>
          <w:rFonts w:ascii="Times New Roman" w:hAnsi="Times New Roman" w:cs="Times New Roman"/>
          <w:sz w:val="30"/>
          <w:szCs w:val="30"/>
        </w:rPr>
        <w:t>о</w:t>
      </w:r>
      <w:r w:rsidR="00856038" w:rsidRPr="008641DF">
        <w:rPr>
          <w:rFonts w:ascii="Times New Roman" w:hAnsi="Times New Roman" w:cs="Times New Roman"/>
          <w:sz w:val="30"/>
          <w:szCs w:val="30"/>
        </w:rPr>
        <w:t xml:space="preserve"> проведению проверок, </w:t>
      </w:r>
      <w:proofErr w:type="spellStart"/>
      <w:r w:rsidR="001C1B1F" w:rsidRPr="008641DF">
        <w:rPr>
          <w:rFonts w:ascii="Times New Roman" w:hAnsi="Times New Roman" w:cs="Times New Roman"/>
          <w:sz w:val="30"/>
          <w:szCs w:val="30"/>
        </w:rPr>
        <w:t>опреде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="001C1B1F" w:rsidRPr="008641DF">
        <w:rPr>
          <w:rFonts w:ascii="Times New Roman" w:hAnsi="Times New Roman" w:cs="Times New Roman"/>
          <w:sz w:val="30"/>
          <w:szCs w:val="30"/>
        </w:rPr>
        <w:t>ляет</w:t>
      </w:r>
      <w:proofErr w:type="spellEnd"/>
      <w:r w:rsidR="001C1B1F" w:rsidRPr="008641DF">
        <w:rPr>
          <w:rFonts w:ascii="Times New Roman" w:hAnsi="Times New Roman" w:cs="Times New Roman"/>
          <w:sz w:val="30"/>
          <w:szCs w:val="30"/>
        </w:rPr>
        <w:t xml:space="preserve"> </w:t>
      </w:r>
      <w:r w:rsidR="00856038" w:rsidRPr="008641DF">
        <w:rPr>
          <w:rFonts w:ascii="Times New Roman" w:hAnsi="Times New Roman" w:cs="Times New Roman"/>
          <w:sz w:val="30"/>
          <w:szCs w:val="30"/>
        </w:rPr>
        <w:t xml:space="preserve">их </w:t>
      </w:r>
      <w:r w:rsidR="001C1B1F" w:rsidRPr="008641DF">
        <w:rPr>
          <w:rFonts w:ascii="Times New Roman" w:hAnsi="Times New Roman" w:cs="Times New Roman"/>
          <w:sz w:val="30"/>
          <w:szCs w:val="30"/>
        </w:rPr>
        <w:t>пе</w:t>
      </w:r>
      <w:r w:rsidR="00856038" w:rsidRPr="008641DF">
        <w:rPr>
          <w:rFonts w:ascii="Times New Roman" w:hAnsi="Times New Roman" w:cs="Times New Roman"/>
          <w:sz w:val="30"/>
          <w:szCs w:val="30"/>
        </w:rPr>
        <w:t>рсональный состав</w:t>
      </w:r>
      <w:r w:rsidR="001E5F81" w:rsidRPr="008641DF">
        <w:rPr>
          <w:rFonts w:ascii="Times New Roman" w:hAnsi="Times New Roman" w:cs="Times New Roman"/>
          <w:sz w:val="30"/>
          <w:szCs w:val="30"/>
        </w:rPr>
        <w:t xml:space="preserve">, </w:t>
      </w:r>
      <w:r w:rsidR="00856038" w:rsidRPr="008641DF">
        <w:rPr>
          <w:rFonts w:ascii="Times New Roman" w:hAnsi="Times New Roman" w:cs="Times New Roman"/>
          <w:sz w:val="30"/>
          <w:szCs w:val="30"/>
        </w:rPr>
        <w:t xml:space="preserve">распределяет </w:t>
      </w:r>
      <w:r w:rsidR="0004115C" w:rsidRPr="008641DF">
        <w:rPr>
          <w:rFonts w:ascii="Times New Roman" w:hAnsi="Times New Roman" w:cs="Times New Roman"/>
          <w:sz w:val="30"/>
          <w:szCs w:val="30"/>
        </w:rPr>
        <w:t xml:space="preserve">по рабочим группам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56038" w:rsidRPr="008641DF">
        <w:rPr>
          <w:rFonts w:ascii="Times New Roman" w:hAnsi="Times New Roman" w:cs="Times New Roman"/>
          <w:sz w:val="30"/>
          <w:szCs w:val="30"/>
        </w:rPr>
        <w:t xml:space="preserve">документацию, полученную </w:t>
      </w:r>
      <w:r w:rsidR="0004115C" w:rsidRPr="008641DF">
        <w:rPr>
          <w:rFonts w:ascii="Times New Roman" w:hAnsi="Times New Roman" w:cs="Times New Roman"/>
          <w:sz w:val="30"/>
          <w:szCs w:val="30"/>
        </w:rPr>
        <w:t xml:space="preserve">от получателей субсидии и имеющую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4115C" w:rsidRPr="008641DF">
        <w:rPr>
          <w:rFonts w:ascii="Times New Roman" w:hAnsi="Times New Roman" w:cs="Times New Roman"/>
          <w:sz w:val="30"/>
          <w:szCs w:val="30"/>
        </w:rPr>
        <w:t xml:space="preserve">отношение к предмету проверки, </w:t>
      </w:r>
      <w:r w:rsidRPr="008641DF">
        <w:rPr>
          <w:rFonts w:ascii="Times New Roman" w:hAnsi="Times New Roman" w:cs="Times New Roman"/>
          <w:sz w:val="30"/>
          <w:szCs w:val="30"/>
        </w:rPr>
        <w:t xml:space="preserve">назначает дату и время </w:t>
      </w:r>
      <w:r w:rsidR="008B0ADF" w:rsidRPr="008641DF">
        <w:rPr>
          <w:rFonts w:ascii="Times New Roman" w:hAnsi="Times New Roman" w:cs="Times New Roman"/>
          <w:sz w:val="30"/>
          <w:szCs w:val="30"/>
        </w:rPr>
        <w:t xml:space="preserve">подведения итогов </w:t>
      </w:r>
      <w:r w:rsidRPr="008641DF">
        <w:rPr>
          <w:rFonts w:ascii="Times New Roman" w:hAnsi="Times New Roman" w:cs="Times New Roman"/>
          <w:sz w:val="30"/>
          <w:szCs w:val="30"/>
        </w:rPr>
        <w:t>проведени</w:t>
      </w:r>
      <w:r w:rsidR="008B0ADF" w:rsidRPr="008641DF">
        <w:rPr>
          <w:rFonts w:ascii="Times New Roman" w:hAnsi="Times New Roman" w:cs="Times New Roman"/>
          <w:sz w:val="30"/>
          <w:szCs w:val="30"/>
        </w:rPr>
        <w:t>я</w:t>
      </w:r>
      <w:r w:rsidR="004666B0" w:rsidRPr="008641DF">
        <w:rPr>
          <w:rFonts w:ascii="Times New Roman" w:hAnsi="Times New Roman" w:cs="Times New Roman"/>
          <w:sz w:val="30"/>
          <w:szCs w:val="30"/>
        </w:rPr>
        <w:t xml:space="preserve"> проверок</w:t>
      </w:r>
      <w:r w:rsidRPr="008641DF">
        <w:rPr>
          <w:rFonts w:ascii="Times New Roman" w:hAnsi="Times New Roman" w:cs="Times New Roman"/>
          <w:sz w:val="30"/>
          <w:szCs w:val="30"/>
        </w:rPr>
        <w:t xml:space="preserve">, предлагает повестку дня заседания </w:t>
      </w:r>
      <w:r w:rsidR="0004115C" w:rsidRPr="008641DF">
        <w:rPr>
          <w:rFonts w:ascii="Times New Roman" w:hAnsi="Times New Roman" w:cs="Times New Roman"/>
          <w:sz w:val="30"/>
          <w:szCs w:val="30"/>
        </w:rPr>
        <w:t>коми</w:t>
      </w:r>
      <w:r w:rsidR="0004115C" w:rsidRPr="008641DF">
        <w:rPr>
          <w:rFonts w:ascii="Times New Roman" w:hAnsi="Times New Roman" w:cs="Times New Roman"/>
          <w:sz w:val="30"/>
          <w:szCs w:val="30"/>
        </w:rPr>
        <w:t>с</w:t>
      </w:r>
      <w:r w:rsidR="0004115C" w:rsidRPr="008641DF">
        <w:rPr>
          <w:rFonts w:ascii="Times New Roman" w:hAnsi="Times New Roman" w:cs="Times New Roman"/>
          <w:sz w:val="30"/>
          <w:szCs w:val="30"/>
        </w:rPr>
        <w:t>сии по проведению проверки</w:t>
      </w:r>
      <w:r w:rsidR="00507800" w:rsidRPr="008641DF">
        <w:rPr>
          <w:rFonts w:ascii="Times New Roman" w:hAnsi="Times New Roman" w:cs="Times New Roman"/>
          <w:sz w:val="30"/>
          <w:szCs w:val="30"/>
        </w:rPr>
        <w:t xml:space="preserve">, организует документационное </w:t>
      </w:r>
      <w:proofErr w:type="spellStart"/>
      <w:r w:rsidR="004232CA" w:rsidRPr="008641DF">
        <w:rPr>
          <w:rFonts w:ascii="Times New Roman" w:hAnsi="Times New Roman" w:cs="Times New Roman"/>
          <w:sz w:val="30"/>
          <w:szCs w:val="30"/>
        </w:rPr>
        <w:t>обеспе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r w:rsidR="004232CA" w:rsidRPr="008641DF">
        <w:rPr>
          <w:rFonts w:ascii="Times New Roman" w:hAnsi="Times New Roman" w:cs="Times New Roman"/>
          <w:sz w:val="30"/>
          <w:szCs w:val="30"/>
        </w:rPr>
        <w:t>чени</w:t>
      </w:r>
      <w:r w:rsidR="00507800" w:rsidRPr="008641DF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4232CA" w:rsidRPr="008641DF">
        <w:rPr>
          <w:rFonts w:ascii="Times New Roman" w:hAnsi="Times New Roman" w:cs="Times New Roman"/>
          <w:sz w:val="30"/>
          <w:szCs w:val="30"/>
        </w:rPr>
        <w:t xml:space="preserve"> работы комиссии, в том числе уведомление членов комиссии</w:t>
      </w:r>
      <w:proofErr w:type="gramEnd"/>
      <w:r w:rsidR="004232CA" w:rsidRPr="008641DF">
        <w:rPr>
          <w:rFonts w:ascii="Times New Roman" w:hAnsi="Times New Roman" w:cs="Times New Roman"/>
          <w:sz w:val="30"/>
          <w:szCs w:val="30"/>
        </w:rPr>
        <w:t xml:space="preserve">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232CA" w:rsidRPr="008641DF">
        <w:rPr>
          <w:rFonts w:ascii="Times New Roman" w:hAnsi="Times New Roman" w:cs="Times New Roman"/>
          <w:sz w:val="30"/>
          <w:szCs w:val="30"/>
        </w:rPr>
        <w:t>о дате и времени подведения итогов проведения проверок</w:t>
      </w:r>
      <w:r w:rsidR="008B6281" w:rsidRPr="008641DF">
        <w:rPr>
          <w:rFonts w:ascii="Times New Roman" w:hAnsi="Times New Roman" w:cs="Times New Roman"/>
          <w:sz w:val="30"/>
          <w:szCs w:val="30"/>
        </w:rPr>
        <w:t>.</w:t>
      </w:r>
    </w:p>
    <w:p w:rsidR="008B6281" w:rsidRPr="008641DF" w:rsidRDefault="0004115C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 xml:space="preserve">7. Члены рабочих групп по проведению проверок несут </w:t>
      </w:r>
      <w:proofErr w:type="gramStart"/>
      <w:r w:rsidRPr="008641DF">
        <w:rPr>
          <w:rFonts w:ascii="Times New Roman" w:hAnsi="Times New Roman" w:cs="Times New Roman"/>
          <w:sz w:val="30"/>
          <w:szCs w:val="30"/>
        </w:rPr>
        <w:t>пер</w:t>
      </w:r>
      <w:r w:rsidR="006E4B0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8641DF">
        <w:rPr>
          <w:rFonts w:ascii="Times New Roman" w:hAnsi="Times New Roman" w:cs="Times New Roman"/>
          <w:sz w:val="30"/>
          <w:szCs w:val="30"/>
        </w:rPr>
        <w:t>сональную</w:t>
      </w:r>
      <w:proofErr w:type="spellEnd"/>
      <w:proofErr w:type="gramEnd"/>
      <w:r w:rsidRPr="008641DF">
        <w:rPr>
          <w:rFonts w:ascii="Times New Roman" w:hAnsi="Times New Roman" w:cs="Times New Roman"/>
          <w:sz w:val="30"/>
          <w:szCs w:val="30"/>
        </w:rPr>
        <w:t xml:space="preserve"> ответственность за качество проведенных проверок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641DF">
        <w:rPr>
          <w:rFonts w:ascii="Times New Roman" w:hAnsi="Times New Roman" w:cs="Times New Roman"/>
          <w:sz w:val="30"/>
          <w:szCs w:val="30"/>
        </w:rPr>
        <w:t xml:space="preserve">и составления </w:t>
      </w:r>
      <w:r w:rsidR="00277917" w:rsidRPr="008641DF">
        <w:rPr>
          <w:rFonts w:ascii="Times New Roman" w:hAnsi="Times New Roman" w:cs="Times New Roman"/>
          <w:sz w:val="30"/>
          <w:szCs w:val="30"/>
        </w:rPr>
        <w:t>заключения члена комиссии в акте проверки в рамках своей компетенции</w:t>
      </w:r>
      <w:r w:rsidRPr="008641D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28C0" w:rsidRPr="008641DF" w:rsidRDefault="0004115C" w:rsidP="009E197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>8</w:t>
      </w:r>
      <w:r w:rsidR="001528C0" w:rsidRPr="008641DF">
        <w:rPr>
          <w:rFonts w:ascii="Times New Roman" w:hAnsi="Times New Roman" w:cs="Times New Roman"/>
          <w:sz w:val="30"/>
          <w:szCs w:val="30"/>
        </w:rPr>
        <w:t xml:space="preserve">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528C0" w:rsidRPr="008641DF">
        <w:rPr>
          <w:rFonts w:ascii="Times New Roman" w:hAnsi="Times New Roman" w:cs="Times New Roman"/>
          <w:sz w:val="30"/>
          <w:szCs w:val="30"/>
        </w:rPr>
        <w:t>открытого голосования. В случае равенства голосов решающим являе</w:t>
      </w:r>
      <w:r w:rsidR="001528C0" w:rsidRPr="008641DF">
        <w:rPr>
          <w:rFonts w:ascii="Times New Roman" w:hAnsi="Times New Roman" w:cs="Times New Roman"/>
          <w:sz w:val="30"/>
          <w:szCs w:val="30"/>
        </w:rPr>
        <w:t>т</w:t>
      </w:r>
      <w:r w:rsidR="001528C0" w:rsidRPr="008641DF">
        <w:rPr>
          <w:rFonts w:ascii="Times New Roman" w:hAnsi="Times New Roman" w:cs="Times New Roman"/>
          <w:sz w:val="30"/>
          <w:szCs w:val="30"/>
        </w:rPr>
        <w:t>ся голос председателя.</w:t>
      </w:r>
    </w:p>
    <w:p w:rsidR="001528C0" w:rsidRDefault="0004115C" w:rsidP="00BF4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41DF">
        <w:rPr>
          <w:rFonts w:ascii="Times New Roman" w:hAnsi="Times New Roman" w:cs="Times New Roman"/>
          <w:sz w:val="30"/>
          <w:szCs w:val="30"/>
        </w:rPr>
        <w:t>9</w:t>
      </w:r>
      <w:r w:rsidR="001528C0" w:rsidRPr="008641DF">
        <w:rPr>
          <w:rFonts w:ascii="Times New Roman" w:hAnsi="Times New Roman" w:cs="Times New Roman"/>
          <w:sz w:val="30"/>
          <w:szCs w:val="30"/>
        </w:rPr>
        <w:t>. Хранение актов проверки и всех представленных документов</w:t>
      </w:r>
      <w:r w:rsidR="004232CA" w:rsidRPr="008641DF">
        <w:rPr>
          <w:rFonts w:ascii="Times New Roman" w:hAnsi="Times New Roman" w:cs="Times New Roman"/>
          <w:sz w:val="30"/>
          <w:szCs w:val="30"/>
        </w:rPr>
        <w:t xml:space="preserve">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232CA" w:rsidRPr="008641DF">
        <w:rPr>
          <w:rFonts w:ascii="Times New Roman" w:hAnsi="Times New Roman" w:cs="Times New Roman"/>
          <w:sz w:val="30"/>
          <w:szCs w:val="30"/>
        </w:rPr>
        <w:t>в рамках осуществления проверки</w:t>
      </w:r>
      <w:r w:rsidR="001528C0" w:rsidRPr="008641DF">
        <w:rPr>
          <w:rFonts w:ascii="Times New Roman" w:hAnsi="Times New Roman" w:cs="Times New Roman"/>
          <w:sz w:val="30"/>
          <w:szCs w:val="30"/>
        </w:rPr>
        <w:t xml:space="preserve"> осуществляется в </w:t>
      </w:r>
      <w:r w:rsidR="00C27F60" w:rsidRPr="008641DF">
        <w:rPr>
          <w:rFonts w:ascii="Times New Roman" w:hAnsi="Times New Roman" w:cs="Times New Roman"/>
          <w:sz w:val="30"/>
          <w:szCs w:val="30"/>
        </w:rPr>
        <w:t xml:space="preserve">Управлении </w:t>
      </w:r>
      <w:r w:rsidR="006E4B0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27F60" w:rsidRPr="008641DF">
        <w:rPr>
          <w:rFonts w:ascii="Times New Roman" w:hAnsi="Times New Roman" w:cs="Times New Roman"/>
          <w:sz w:val="30"/>
          <w:szCs w:val="30"/>
        </w:rPr>
        <w:t>делами</w:t>
      </w:r>
      <w:r w:rsidR="002C7C98" w:rsidRPr="008641DF">
        <w:rPr>
          <w:rFonts w:ascii="Times New Roman" w:hAnsi="Times New Roman" w:cs="Times New Roman"/>
          <w:sz w:val="30"/>
          <w:szCs w:val="30"/>
        </w:rPr>
        <w:t xml:space="preserve"> </w:t>
      </w:r>
      <w:r w:rsidR="00C27F60" w:rsidRPr="008641DF">
        <w:rPr>
          <w:rFonts w:ascii="Times New Roman" w:hAnsi="Times New Roman" w:cs="Times New Roman"/>
          <w:sz w:val="30"/>
          <w:szCs w:val="30"/>
        </w:rPr>
        <w:t>в течени</w:t>
      </w:r>
      <w:r w:rsidR="00AF21F0" w:rsidRPr="008641DF">
        <w:rPr>
          <w:rFonts w:ascii="Times New Roman" w:hAnsi="Times New Roman" w:cs="Times New Roman"/>
          <w:sz w:val="30"/>
          <w:szCs w:val="30"/>
        </w:rPr>
        <w:t>е</w:t>
      </w:r>
      <w:r w:rsidR="00C27F60" w:rsidRPr="008641DF">
        <w:rPr>
          <w:rFonts w:ascii="Times New Roman" w:hAnsi="Times New Roman" w:cs="Times New Roman"/>
          <w:sz w:val="30"/>
          <w:szCs w:val="30"/>
        </w:rPr>
        <w:t xml:space="preserve"> трех лет.</w:t>
      </w:r>
    </w:p>
    <w:p w:rsidR="006E4B0F" w:rsidRPr="00D32DCE" w:rsidRDefault="009E197E" w:rsidP="006E4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-36682</wp:posOffset>
                </wp:positionH>
                <wp:positionV relativeFrom="paragraph">
                  <wp:posOffset>391663</wp:posOffset>
                </wp:positionV>
                <wp:extent cx="59728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30.85pt" to="467.4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" strokecolor="black [3213]" strokeweight=".5pt"/>
            </w:pict>
          </mc:Fallback>
        </mc:AlternateContent>
      </w:r>
    </w:p>
    <w:sectPr w:rsidR="006E4B0F" w:rsidRPr="00D32DCE" w:rsidSect="00795E4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1A" w:rsidRDefault="005D211A" w:rsidP="00FE1B0D">
      <w:pPr>
        <w:spacing w:after="0" w:line="240" w:lineRule="auto"/>
      </w:pPr>
      <w:r>
        <w:separator/>
      </w:r>
    </w:p>
  </w:endnote>
  <w:endnote w:type="continuationSeparator" w:id="0">
    <w:p w:rsidR="005D211A" w:rsidRDefault="005D211A" w:rsidP="00FE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1A" w:rsidRDefault="005D211A" w:rsidP="00FE1B0D">
      <w:pPr>
        <w:spacing w:after="0" w:line="240" w:lineRule="auto"/>
      </w:pPr>
      <w:r>
        <w:separator/>
      </w:r>
    </w:p>
  </w:footnote>
  <w:footnote w:type="continuationSeparator" w:id="0">
    <w:p w:rsidR="005D211A" w:rsidRDefault="005D211A" w:rsidP="00FE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C2759" w:rsidRPr="000473D3" w:rsidRDefault="006C2759" w:rsidP="000473D3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0473D3">
          <w:rPr>
            <w:rFonts w:ascii="Times New Roman" w:hAnsi="Times New Roman" w:cs="Times New Roman"/>
            <w:sz w:val="24"/>
          </w:rPr>
          <w:fldChar w:fldCharType="begin"/>
        </w:r>
        <w:r w:rsidRPr="000473D3">
          <w:rPr>
            <w:rFonts w:ascii="Times New Roman" w:hAnsi="Times New Roman" w:cs="Times New Roman"/>
            <w:sz w:val="24"/>
          </w:rPr>
          <w:instrText>PAGE   \* MERGEFORMAT</w:instrText>
        </w:r>
        <w:r w:rsidRPr="000473D3">
          <w:rPr>
            <w:rFonts w:ascii="Times New Roman" w:hAnsi="Times New Roman" w:cs="Times New Roman"/>
            <w:sz w:val="24"/>
          </w:rPr>
          <w:fldChar w:fldCharType="separate"/>
        </w:r>
        <w:r w:rsidR="00846247">
          <w:rPr>
            <w:rFonts w:ascii="Times New Roman" w:hAnsi="Times New Roman" w:cs="Times New Roman"/>
            <w:noProof/>
            <w:sz w:val="24"/>
          </w:rPr>
          <w:t>23</w:t>
        </w:r>
        <w:r w:rsidRPr="000473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B3"/>
    <w:rsid w:val="00005840"/>
    <w:rsid w:val="00006264"/>
    <w:rsid w:val="00012804"/>
    <w:rsid w:val="0002169A"/>
    <w:rsid w:val="0003254A"/>
    <w:rsid w:val="00033118"/>
    <w:rsid w:val="00034AE9"/>
    <w:rsid w:val="0004115C"/>
    <w:rsid w:val="00046634"/>
    <w:rsid w:val="000473D3"/>
    <w:rsid w:val="00051BE5"/>
    <w:rsid w:val="00054D8F"/>
    <w:rsid w:val="0006279D"/>
    <w:rsid w:val="00063521"/>
    <w:rsid w:val="00074327"/>
    <w:rsid w:val="00075ECF"/>
    <w:rsid w:val="00076007"/>
    <w:rsid w:val="00076B2C"/>
    <w:rsid w:val="00087809"/>
    <w:rsid w:val="00091008"/>
    <w:rsid w:val="000914A7"/>
    <w:rsid w:val="000A71AF"/>
    <w:rsid w:val="000B0EEE"/>
    <w:rsid w:val="000B722C"/>
    <w:rsid w:val="000C0B45"/>
    <w:rsid w:val="000C161C"/>
    <w:rsid w:val="000D0760"/>
    <w:rsid w:val="000E588A"/>
    <w:rsid w:val="000F19CF"/>
    <w:rsid w:val="000F1D2C"/>
    <w:rsid w:val="00103B6E"/>
    <w:rsid w:val="00105479"/>
    <w:rsid w:val="00110AE6"/>
    <w:rsid w:val="001143B7"/>
    <w:rsid w:val="001154E8"/>
    <w:rsid w:val="00122929"/>
    <w:rsid w:val="00131188"/>
    <w:rsid w:val="00132317"/>
    <w:rsid w:val="00135627"/>
    <w:rsid w:val="00147551"/>
    <w:rsid w:val="001509AC"/>
    <w:rsid w:val="00151AA4"/>
    <w:rsid w:val="001528C0"/>
    <w:rsid w:val="001545A1"/>
    <w:rsid w:val="00162B46"/>
    <w:rsid w:val="00162F81"/>
    <w:rsid w:val="00166923"/>
    <w:rsid w:val="00172192"/>
    <w:rsid w:val="00174067"/>
    <w:rsid w:val="00176CF2"/>
    <w:rsid w:val="00180514"/>
    <w:rsid w:val="00183BF0"/>
    <w:rsid w:val="00192058"/>
    <w:rsid w:val="00192F6E"/>
    <w:rsid w:val="001931E1"/>
    <w:rsid w:val="001A4999"/>
    <w:rsid w:val="001B168F"/>
    <w:rsid w:val="001B2D87"/>
    <w:rsid w:val="001B459C"/>
    <w:rsid w:val="001B5196"/>
    <w:rsid w:val="001C1B1F"/>
    <w:rsid w:val="001C4758"/>
    <w:rsid w:val="001C7E8C"/>
    <w:rsid w:val="001E2A54"/>
    <w:rsid w:val="001E4361"/>
    <w:rsid w:val="001E5023"/>
    <w:rsid w:val="001E5F81"/>
    <w:rsid w:val="001F3248"/>
    <w:rsid w:val="001F5A8F"/>
    <w:rsid w:val="00200ADF"/>
    <w:rsid w:val="002039CF"/>
    <w:rsid w:val="00205E63"/>
    <w:rsid w:val="002101EE"/>
    <w:rsid w:val="00216221"/>
    <w:rsid w:val="00220B27"/>
    <w:rsid w:val="0022384F"/>
    <w:rsid w:val="00230F6A"/>
    <w:rsid w:val="00234CEC"/>
    <w:rsid w:val="002350AB"/>
    <w:rsid w:val="00241B8C"/>
    <w:rsid w:val="00263208"/>
    <w:rsid w:val="0026524B"/>
    <w:rsid w:val="00267AAF"/>
    <w:rsid w:val="002758FF"/>
    <w:rsid w:val="00277917"/>
    <w:rsid w:val="002803D4"/>
    <w:rsid w:val="002868F8"/>
    <w:rsid w:val="00291EA8"/>
    <w:rsid w:val="0029394C"/>
    <w:rsid w:val="002A0D80"/>
    <w:rsid w:val="002A1AFC"/>
    <w:rsid w:val="002B304D"/>
    <w:rsid w:val="002C021E"/>
    <w:rsid w:val="002C3918"/>
    <w:rsid w:val="002C7C98"/>
    <w:rsid w:val="002D10D8"/>
    <w:rsid w:val="002D14C2"/>
    <w:rsid w:val="002E54A4"/>
    <w:rsid w:val="002F0BBC"/>
    <w:rsid w:val="002F46E3"/>
    <w:rsid w:val="002F67E0"/>
    <w:rsid w:val="00300518"/>
    <w:rsid w:val="003005E3"/>
    <w:rsid w:val="0030639C"/>
    <w:rsid w:val="00315134"/>
    <w:rsid w:val="00320FDB"/>
    <w:rsid w:val="0032618F"/>
    <w:rsid w:val="00326B0B"/>
    <w:rsid w:val="00327003"/>
    <w:rsid w:val="003274E1"/>
    <w:rsid w:val="00335ED9"/>
    <w:rsid w:val="00337545"/>
    <w:rsid w:val="0035000D"/>
    <w:rsid w:val="00350923"/>
    <w:rsid w:val="00350E3D"/>
    <w:rsid w:val="0036183F"/>
    <w:rsid w:val="00362E56"/>
    <w:rsid w:val="00363F5B"/>
    <w:rsid w:val="003702FE"/>
    <w:rsid w:val="003758A4"/>
    <w:rsid w:val="003804F0"/>
    <w:rsid w:val="00385966"/>
    <w:rsid w:val="00393050"/>
    <w:rsid w:val="003967DF"/>
    <w:rsid w:val="003971F8"/>
    <w:rsid w:val="003A0914"/>
    <w:rsid w:val="003A343B"/>
    <w:rsid w:val="003B69A4"/>
    <w:rsid w:val="003C666E"/>
    <w:rsid w:val="003D27BE"/>
    <w:rsid w:val="003D72CA"/>
    <w:rsid w:val="003E4B06"/>
    <w:rsid w:val="003E6618"/>
    <w:rsid w:val="003F0EE2"/>
    <w:rsid w:val="003F7DB0"/>
    <w:rsid w:val="00401574"/>
    <w:rsid w:val="00401FE5"/>
    <w:rsid w:val="00406877"/>
    <w:rsid w:val="004146FB"/>
    <w:rsid w:val="004232CA"/>
    <w:rsid w:val="0042385E"/>
    <w:rsid w:val="00425EFE"/>
    <w:rsid w:val="00440A83"/>
    <w:rsid w:val="00440F05"/>
    <w:rsid w:val="00442D04"/>
    <w:rsid w:val="004553A5"/>
    <w:rsid w:val="00460C28"/>
    <w:rsid w:val="0046232E"/>
    <w:rsid w:val="004666B0"/>
    <w:rsid w:val="00470E15"/>
    <w:rsid w:val="00472128"/>
    <w:rsid w:val="004764F9"/>
    <w:rsid w:val="00477615"/>
    <w:rsid w:val="00480D65"/>
    <w:rsid w:val="00483075"/>
    <w:rsid w:val="00492E25"/>
    <w:rsid w:val="00495832"/>
    <w:rsid w:val="00495E9D"/>
    <w:rsid w:val="004C048A"/>
    <w:rsid w:val="004C594F"/>
    <w:rsid w:val="004D1E22"/>
    <w:rsid w:val="004D5988"/>
    <w:rsid w:val="004E7FD4"/>
    <w:rsid w:val="004F098A"/>
    <w:rsid w:val="004F3358"/>
    <w:rsid w:val="0050557B"/>
    <w:rsid w:val="005077D7"/>
    <w:rsid w:val="00507800"/>
    <w:rsid w:val="005109C8"/>
    <w:rsid w:val="005162BA"/>
    <w:rsid w:val="0052064C"/>
    <w:rsid w:val="005319F3"/>
    <w:rsid w:val="00541FA7"/>
    <w:rsid w:val="00543256"/>
    <w:rsid w:val="005465DA"/>
    <w:rsid w:val="0055116E"/>
    <w:rsid w:val="0055391E"/>
    <w:rsid w:val="00555C3B"/>
    <w:rsid w:val="00556C00"/>
    <w:rsid w:val="00563784"/>
    <w:rsid w:val="00584F6F"/>
    <w:rsid w:val="00595702"/>
    <w:rsid w:val="005A41AE"/>
    <w:rsid w:val="005A4BBC"/>
    <w:rsid w:val="005B3355"/>
    <w:rsid w:val="005B67A0"/>
    <w:rsid w:val="005C0908"/>
    <w:rsid w:val="005C3682"/>
    <w:rsid w:val="005D1C17"/>
    <w:rsid w:val="005D211A"/>
    <w:rsid w:val="005D6CF1"/>
    <w:rsid w:val="005E1656"/>
    <w:rsid w:val="005E2BB1"/>
    <w:rsid w:val="006030D6"/>
    <w:rsid w:val="006042B4"/>
    <w:rsid w:val="00606EA8"/>
    <w:rsid w:val="00607FB3"/>
    <w:rsid w:val="00610DC8"/>
    <w:rsid w:val="006140DC"/>
    <w:rsid w:val="006156E5"/>
    <w:rsid w:val="00617144"/>
    <w:rsid w:val="00620612"/>
    <w:rsid w:val="00624BC6"/>
    <w:rsid w:val="00633559"/>
    <w:rsid w:val="006361D8"/>
    <w:rsid w:val="006378AB"/>
    <w:rsid w:val="006402D5"/>
    <w:rsid w:val="00646FF7"/>
    <w:rsid w:val="00651150"/>
    <w:rsid w:val="00653000"/>
    <w:rsid w:val="00653D49"/>
    <w:rsid w:val="00655E46"/>
    <w:rsid w:val="00664BB7"/>
    <w:rsid w:val="00670702"/>
    <w:rsid w:val="00680D9B"/>
    <w:rsid w:val="0068136D"/>
    <w:rsid w:val="006853E3"/>
    <w:rsid w:val="00687241"/>
    <w:rsid w:val="00687413"/>
    <w:rsid w:val="00694263"/>
    <w:rsid w:val="0069733F"/>
    <w:rsid w:val="006A087B"/>
    <w:rsid w:val="006A0ED5"/>
    <w:rsid w:val="006A457C"/>
    <w:rsid w:val="006A7A2B"/>
    <w:rsid w:val="006B0DE9"/>
    <w:rsid w:val="006B3796"/>
    <w:rsid w:val="006B6270"/>
    <w:rsid w:val="006C015A"/>
    <w:rsid w:val="006C2759"/>
    <w:rsid w:val="006C32BB"/>
    <w:rsid w:val="006C5311"/>
    <w:rsid w:val="006C6949"/>
    <w:rsid w:val="006C7587"/>
    <w:rsid w:val="006D6B9D"/>
    <w:rsid w:val="006D7661"/>
    <w:rsid w:val="006E15B0"/>
    <w:rsid w:val="006E2221"/>
    <w:rsid w:val="006E4B0F"/>
    <w:rsid w:val="006F0528"/>
    <w:rsid w:val="006F45AD"/>
    <w:rsid w:val="00703E0A"/>
    <w:rsid w:val="007072C3"/>
    <w:rsid w:val="00713371"/>
    <w:rsid w:val="007209B9"/>
    <w:rsid w:val="0072534F"/>
    <w:rsid w:val="0073272D"/>
    <w:rsid w:val="00734EFC"/>
    <w:rsid w:val="00740807"/>
    <w:rsid w:val="00741928"/>
    <w:rsid w:val="00743CC8"/>
    <w:rsid w:val="0074754A"/>
    <w:rsid w:val="0074798D"/>
    <w:rsid w:val="007501B3"/>
    <w:rsid w:val="0075109C"/>
    <w:rsid w:val="007551F1"/>
    <w:rsid w:val="007556A6"/>
    <w:rsid w:val="00762CFE"/>
    <w:rsid w:val="00763F58"/>
    <w:rsid w:val="007644B2"/>
    <w:rsid w:val="007674E1"/>
    <w:rsid w:val="00767B02"/>
    <w:rsid w:val="007726A4"/>
    <w:rsid w:val="00777776"/>
    <w:rsid w:val="0079534C"/>
    <w:rsid w:val="00795E47"/>
    <w:rsid w:val="007B18B5"/>
    <w:rsid w:val="007B593B"/>
    <w:rsid w:val="007C0780"/>
    <w:rsid w:val="007C09AF"/>
    <w:rsid w:val="007C1B87"/>
    <w:rsid w:val="007C2F42"/>
    <w:rsid w:val="007E2A53"/>
    <w:rsid w:val="007E6220"/>
    <w:rsid w:val="007F037D"/>
    <w:rsid w:val="007F5FC7"/>
    <w:rsid w:val="007F6E6F"/>
    <w:rsid w:val="008039E2"/>
    <w:rsid w:val="00805294"/>
    <w:rsid w:val="00806EA0"/>
    <w:rsid w:val="00806EAC"/>
    <w:rsid w:val="00811B4A"/>
    <w:rsid w:val="00813836"/>
    <w:rsid w:val="008152FF"/>
    <w:rsid w:val="008229FC"/>
    <w:rsid w:val="00831831"/>
    <w:rsid w:val="00832FDC"/>
    <w:rsid w:val="00833519"/>
    <w:rsid w:val="0083397A"/>
    <w:rsid w:val="008348D6"/>
    <w:rsid w:val="0084202A"/>
    <w:rsid w:val="00846247"/>
    <w:rsid w:val="00847267"/>
    <w:rsid w:val="00852021"/>
    <w:rsid w:val="0085287E"/>
    <w:rsid w:val="00854463"/>
    <w:rsid w:val="008550C5"/>
    <w:rsid w:val="00856038"/>
    <w:rsid w:val="00861419"/>
    <w:rsid w:val="00861AF8"/>
    <w:rsid w:val="008630DE"/>
    <w:rsid w:val="0086323D"/>
    <w:rsid w:val="008641DF"/>
    <w:rsid w:val="0086744D"/>
    <w:rsid w:val="00867B59"/>
    <w:rsid w:val="0087571B"/>
    <w:rsid w:val="00876A86"/>
    <w:rsid w:val="00880CDA"/>
    <w:rsid w:val="00885377"/>
    <w:rsid w:val="00885F63"/>
    <w:rsid w:val="00893699"/>
    <w:rsid w:val="00894D47"/>
    <w:rsid w:val="008A5E95"/>
    <w:rsid w:val="008A5F23"/>
    <w:rsid w:val="008A72F4"/>
    <w:rsid w:val="008B0ADF"/>
    <w:rsid w:val="008B5D65"/>
    <w:rsid w:val="008B6281"/>
    <w:rsid w:val="008C619F"/>
    <w:rsid w:val="008D7C36"/>
    <w:rsid w:val="008E0477"/>
    <w:rsid w:val="008E0ED2"/>
    <w:rsid w:val="008E3B6D"/>
    <w:rsid w:val="008E4CC8"/>
    <w:rsid w:val="008E7DBD"/>
    <w:rsid w:val="008F3ECB"/>
    <w:rsid w:val="008F4E4E"/>
    <w:rsid w:val="008F64BE"/>
    <w:rsid w:val="008F7D9A"/>
    <w:rsid w:val="0090041D"/>
    <w:rsid w:val="009247FF"/>
    <w:rsid w:val="0093758C"/>
    <w:rsid w:val="00940AE8"/>
    <w:rsid w:val="009430E1"/>
    <w:rsid w:val="00952563"/>
    <w:rsid w:val="0095399E"/>
    <w:rsid w:val="009551D3"/>
    <w:rsid w:val="00955ABB"/>
    <w:rsid w:val="009635F7"/>
    <w:rsid w:val="0096424C"/>
    <w:rsid w:val="009872BF"/>
    <w:rsid w:val="0099321A"/>
    <w:rsid w:val="009A1E6A"/>
    <w:rsid w:val="009A5FD1"/>
    <w:rsid w:val="009B522C"/>
    <w:rsid w:val="009C1A43"/>
    <w:rsid w:val="009C4C78"/>
    <w:rsid w:val="009C5A50"/>
    <w:rsid w:val="009D03AB"/>
    <w:rsid w:val="009D78BF"/>
    <w:rsid w:val="009D7CB4"/>
    <w:rsid w:val="009E197E"/>
    <w:rsid w:val="009F16BC"/>
    <w:rsid w:val="00A00F4F"/>
    <w:rsid w:val="00A01415"/>
    <w:rsid w:val="00A04807"/>
    <w:rsid w:val="00A1102D"/>
    <w:rsid w:val="00A16787"/>
    <w:rsid w:val="00A30823"/>
    <w:rsid w:val="00A31BAB"/>
    <w:rsid w:val="00A3309B"/>
    <w:rsid w:val="00A43B1B"/>
    <w:rsid w:val="00A44E6D"/>
    <w:rsid w:val="00A46951"/>
    <w:rsid w:val="00A4725C"/>
    <w:rsid w:val="00A52D33"/>
    <w:rsid w:val="00A61B6E"/>
    <w:rsid w:val="00A62AB8"/>
    <w:rsid w:val="00A662D9"/>
    <w:rsid w:val="00A70694"/>
    <w:rsid w:val="00A7096C"/>
    <w:rsid w:val="00A727CE"/>
    <w:rsid w:val="00A812AF"/>
    <w:rsid w:val="00A8133B"/>
    <w:rsid w:val="00A819DD"/>
    <w:rsid w:val="00A8776A"/>
    <w:rsid w:val="00A904DE"/>
    <w:rsid w:val="00A92A9E"/>
    <w:rsid w:val="00AB1B7F"/>
    <w:rsid w:val="00AB24D2"/>
    <w:rsid w:val="00AC015D"/>
    <w:rsid w:val="00AD20CD"/>
    <w:rsid w:val="00AD6E84"/>
    <w:rsid w:val="00AE0C98"/>
    <w:rsid w:val="00AE6C7D"/>
    <w:rsid w:val="00AF21F0"/>
    <w:rsid w:val="00AF7C41"/>
    <w:rsid w:val="00B00B6D"/>
    <w:rsid w:val="00B016B8"/>
    <w:rsid w:val="00B1279C"/>
    <w:rsid w:val="00B174EE"/>
    <w:rsid w:val="00B22CED"/>
    <w:rsid w:val="00B25F13"/>
    <w:rsid w:val="00B27849"/>
    <w:rsid w:val="00B32075"/>
    <w:rsid w:val="00B3226B"/>
    <w:rsid w:val="00B37FA8"/>
    <w:rsid w:val="00B44B9B"/>
    <w:rsid w:val="00B478A6"/>
    <w:rsid w:val="00B521B9"/>
    <w:rsid w:val="00B525C5"/>
    <w:rsid w:val="00B56AC3"/>
    <w:rsid w:val="00B570BE"/>
    <w:rsid w:val="00B62CCA"/>
    <w:rsid w:val="00B70A66"/>
    <w:rsid w:val="00B70C1F"/>
    <w:rsid w:val="00B71AE2"/>
    <w:rsid w:val="00B73365"/>
    <w:rsid w:val="00B75DF5"/>
    <w:rsid w:val="00B867FE"/>
    <w:rsid w:val="00B87265"/>
    <w:rsid w:val="00B87E05"/>
    <w:rsid w:val="00B92602"/>
    <w:rsid w:val="00B95B78"/>
    <w:rsid w:val="00B96EB9"/>
    <w:rsid w:val="00BA1A8A"/>
    <w:rsid w:val="00BA445D"/>
    <w:rsid w:val="00BB36FC"/>
    <w:rsid w:val="00BB4721"/>
    <w:rsid w:val="00BC5EE2"/>
    <w:rsid w:val="00BC628D"/>
    <w:rsid w:val="00BC6B03"/>
    <w:rsid w:val="00BC76AB"/>
    <w:rsid w:val="00BD3D45"/>
    <w:rsid w:val="00BD40A6"/>
    <w:rsid w:val="00BE1D7D"/>
    <w:rsid w:val="00BF24BD"/>
    <w:rsid w:val="00BF45AE"/>
    <w:rsid w:val="00C00007"/>
    <w:rsid w:val="00C011CD"/>
    <w:rsid w:val="00C0423A"/>
    <w:rsid w:val="00C057D1"/>
    <w:rsid w:val="00C05D5F"/>
    <w:rsid w:val="00C23C8D"/>
    <w:rsid w:val="00C278B7"/>
    <w:rsid w:val="00C27F60"/>
    <w:rsid w:val="00C3732D"/>
    <w:rsid w:val="00C4145D"/>
    <w:rsid w:val="00C45561"/>
    <w:rsid w:val="00C466CA"/>
    <w:rsid w:val="00C515D8"/>
    <w:rsid w:val="00C5231D"/>
    <w:rsid w:val="00C5568C"/>
    <w:rsid w:val="00C55742"/>
    <w:rsid w:val="00C576F6"/>
    <w:rsid w:val="00C6006F"/>
    <w:rsid w:val="00C61D92"/>
    <w:rsid w:val="00C62DB2"/>
    <w:rsid w:val="00C63C68"/>
    <w:rsid w:val="00C63F34"/>
    <w:rsid w:val="00C670D8"/>
    <w:rsid w:val="00C70CD1"/>
    <w:rsid w:val="00C723B2"/>
    <w:rsid w:val="00C7243A"/>
    <w:rsid w:val="00C72945"/>
    <w:rsid w:val="00C72A4F"/>
    <w:rsid w:val="00C7589D"/>
    <w:rsid w:val="00C846B9"/>
    <w:rsid w:val="00C90587"/>
    <w:rsid w:val="00C93925"/>
    <w:rsid w:val="00C958AC"/>
    <w:rsid w:val="00C95A00"/>
    <w:rsid w:val="00C96A52"/>
    <w:rsid w:val="00C972F0"/>
    <w:rsid w:val="00CA2048"/>
    <w:rsid w:val="00CA6F6B"/>
    <w:rsid w:val="00CB2D5B"/>
    <w:rsid w:val="00CB7E3F"/>
    <w:rsid w:val="00CC30D4"/>
    <w:rsid w:val="00CC313D"/>
    <w:rsid w:val="00CC6858"/>
    <w:rsid w:val="00CE0DB3"/>
    <w:rsid w:val="00CE253D"/>
    <w:rsid w:val="00CE54A3"/>
    <w:rsid w:val="00CF04B2"/>
    <w:rsid w:val="00D002E3"/>
    <w:rsid w:val="00D00C8D"/>
    <w:rsid w:val="00D03545"/>
    <w:rsid w:val="00D06139"/>
    <w:rsid w:val="00D06570"/>
    <w:rsid w:val="00D16DDF"/>
    <w:rsid w:val="00D22272"/>
    <w:rsid w:val="00D22C77"/>
    <w:rsid w:val="00D3133B"/>
    <w:rsid w:val="00D32DCE"/>
    <w:rsid w:val="00D3770D"/>
    <w:rsid w:val="00D379E5"/>
    <w:rsid w:val="00D433AD"/>
    <w:rsid w:val="00D44DBA"/>
    <w:rsid w:val="00D45B25"/>
    <w:rsid w:val="00D503EC"/>
    <w:rsid w:val="00D51001"/>
    <w:rsid w:val="00D535F4"/>
    <w:rsid w:val="00D56564"/>
    <w:rsid w:val="00D574BB"/>
    <w:rsid w:val="00D61A96"/>
    <w:rsid w:val="00D8286C"/>
    <w:rsid w:val="00D82C1A"/>
    <w:rsid w:val="00D8751F"/>
    <w:rsid w:val="00D8764B"/>
    <w:rsid w:val="00D90E55"/>
    <w:rsid w:val="00D936BB"/>
    <w:rsid w:val="00DA0D48"/>
    <w:rsid w:val="00DC66D2"/>
    <w:rsid w:val="00DD0AA1"/>
    <w:rsid w:val="00DD29F5"/>
    <w:rsid w:val="00DD3E53"/>
    <w:rsid w:val="00DD60A4"/>
    <w:rsid w:val="00DF4779"/>
    <w:rsid w:val="00DF575D"/>
    <w:rsid w:val="00DF70A7"/>
    <w:rsid w:val="00DF7F0A"/>
    <w:rsid w:val="00E06313"/>
    <w:rsid w:val="00E12584"/>
    <w:rsid w:val="00E14CEE"/>
    <w:rsid w:val="00E15FF4"/>
    <w:rsid w:val="00E20628"/>
    <w:rsid w:val="00E22CCE"/>
    <w:rsid w:val="00E25099"/>
    <w:rsid w:val="00E2628D"/>
    <w:rsid w:val="00E40513"/>
    <w:rsid w:val="00E40CFC"/>
    <w:rsid w:val="00E41B42"/>
    <w:rsid w:val="00E42A02"/>
    <w:rsid w:val="00E4746F"/>
    <w:rsid w:val="00E506FA"/>
    <w:rsid w:val="00E62167"/>
    <w:rsid w:val="00E648E2"/>
    <w:rsid w:val="00E83508"/>
    <w:rsid w:val="00E84FF4"/>
    <w:rsid w:val="00E913A8"/>
    <w:rsid w:val="00E95683"/>
    <w:rsid w:val="00E9636F"/>
    <w:rsid w:val="00EA5B74"/>
    <w:rsid w:val="00EB25B9"/>
    <w:rsid w:val="00EB3161"/>
    <w:rsid w:val="00EB5C2E"/>
    <w:rsid w:val="00EC731B"/>
    <w:rsid w:val="00ED09E9"/>
    <w:rsid w:val="00ED3053"/>
    <w:rsid w:val="00ED52FA"/>
    <w:rsid w:val="00ED67FB"/>
    <w:rsid w:val="00EE23D6"/>
    <w:rsid w:val="00EE2EF3"/>
    <w:rsid w:val="00EE7EDE"/>
    <w:rsid w:val="00EF4821"/>
    <w:rsid w:val="00F0211A"/>
    <w:rsid w:val="00F109E4"/>
    <w:rsid w:val="00F10BCC"/>
    <w:rsid w:val="00F11A7C"/>
    <w:rsid w:val="00F23C74"/>
    <w:rsid w:val="00F24EC1"/>
    <w:rsid w:val="00F264CC"/>
    <w:rsid w:val="00F311D9"/>
    <w:rsid w:val="00F32277"/>
    <w:rsid w:val="00F47947"/>
    <w:rsid w:val="00F56D70"/>
    <w:rsid w:val="00F579A0"/>
    <w:rsid w:val="00F61C72"/>
    <w:rsid w:val="00F653A5"/>
    <w:rsid w:val="00F70D69"/>
    <w:rsid w:val="00F75B98"/>
    <w:rsid w:val="00F77DD0"/>
    <w:rsid w:val="00F8182F"/>
    <w:rsid w:val="00F82C99"/>
    <w:rsid w:val="00F8767A"/>
    <w:rsid w:val="00F942DD"/>
    <w:rsid w:val="00FA0479"/>
    <w:rsid w:val="00FA3C94"/>
    <w:rsid w:val="00FB7CA6"/>
    <w:rsid w:val="00FC011D"/>
    <w:rsid w:val="00FC1051"/>
    <w:rsid w:val="00FD264F"/>
    <w:rsid w:val="00FD6C95"/>
    <w:rsid w:val="00FE1B0D"/>
    <w:rsid w:val="00FE1ED5"/>
    <w:rsid w:val="00FE2262"/>
    <w:rsid w:val="00FE4209"/>
    <w:rsid w:val="00FE4945"/>
    <w:rsid w:val="00FF0894"/>
    <w:rsid w:val="00FF19F7"/>
    <w:rsid w:val="00FF3E6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45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45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45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45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45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57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07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7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B0D"/>
  </w:style>
  <w:style w:type="paragraph" w:styleId="ad">
    <w:name w:val="footer"/>
    <w:basedOn w:val="a"/>
    <w:link w:val="ae"/>
    <w:uiPriority w:val="99"/>
    <w:unhideWhenUsed/>
    <w:rsid w:val="00FE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45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45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45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45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45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57C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07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7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ED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B0D"/>
  </w:style>
  <w:style w:type="paragraph" w:styleId="ad">
    <w:name w:val="footer"/>
    <w:basedOn w:val="a"/>
    <w:link w:val="ae"/>
    <w:uiPriority w:val="99"/>
    <w:unhideWhenUsed/>
    <w:rsid w:val="00FE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CACAD2-B3A6-4BAD-883D-BD2DBB2ABA79}"/>
</file>

<file path=customXml/itemProps2.xml><?xml version="1.0" encoding="utf-8"?>
<ds:datastoreItem xmlns:ds="http://schemas.openxmlformats.org/officeDocument/2006/customXml" ds:itemID="{083BD03E-5B99-4429-A8AB-230954CA1AAC}"/>
</file>

<file path=customXml/itemProps3.xml><?xml version="1.0" encoding="utf-8"?>
<ds:datastoreItem xmlns:ds="http://schemas.openxmlformats.org/officeDocument/2006/customXml" ds:itemID="{B3570815-0AEE-4A5D-867F-A3244E76F78A}"/>
</file>

<file path=customXml/itemProps4.xml><?xml version="1.0" encoding="utf-8"?>
<ds:datastoreItem xmlns:ds="http://schemas.openxmlformats.org/officeDocument/2006/customXml" ds:itemID="{77BF767B-6455-4C8D-A9A7-7E97BC960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9964</Words>
  <Characters>56797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cp:lastPrinted>2021-05-12T10:01:00Z</cp:lastPrinted>
  <dcterms:created xsi:type="dcterms:W3CDTF">2021-05-18T04:59:00Z</dcterms:created>
  <dcterms:modified xsi:type="dcterms:W3CDTF">2021-05-19T07:58:00Z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