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3B" w:rsidRPr="00137E0F" w:rsidRDefault="005E293B" w:rsidP="00AA78C6">
      <w:pPr>
        <w:widowControl w:val="0"/>
        <w:autoSpaceDE w:val="0"/>
        <w:autoSpaceDN w:val="0"/>
        <w:adjustRightInd w:val="0"/>
        <w:spacing w:line="240" w:lineRule="exact"/>
        <w:ind w:left="5812"/>
        <w:rPr>
          <w:sz w:val="24"/>
          <w:szCs w:val="30"/>
        </w:rPr>
      </w:pPr>
      <w:r w:rsidRPr="00137E0F">
        <w:rPr>
          <w:sz w:val="24"/>
          <w:szCs w:val="30"/>
        </w:rPr>
        <w:t xml:space="preserve">Приложение 2 </w:t>
      </w:r>
    </w:p>
    <w:p w:rsidR="005E293B" w:rsidRPr="00137E0F" w:rsidRDefault="005E293B" w:rsidP="00AA2835">
      <w:pPr>
        <w:widowControl w:val="0"/>
        <w:autoSpaceDE w:val="0"/>
        <w:autoSpaceDN w:val="0"/>
        <w:adjustRightInd w:val="0"/>
        <w:spacing w:line="240" w:lineRule="exact"/>
        <w:ind w:left="5812"/>
        <w:rPr>
          <w:sz w:val="12"/>
          <w:szCs w:val="30"/>
        </w:rPr>
      </w:pPr>
      <w:r w:rsidRPr="00137E0F">
        <w:rPr>
          <w:sz w:val="24"/>
          <w:szCs w:val="30"/>
        </w:rPr>
        <w:t xml:space="preserve">к прогнозу социально-экономического </w:t>
      </w:r>
      <w:r w:rsidR="004015B3" w:rsidRPr="00137E0F">
        <w:rPr>
          <w:sz w:val="24"/>
          <w:szCs w:val="30"/>
        </w:rPr>
        <w:br/>
      </w:r>
      <w:r w:rsidRPr="00137E0F">
        <w:rPr>
          <w:sz w:val="24"/>
          <w:szCs w:val="30"/>
        </w:rPr>
        <w:t>развития города Красноярска на 202</w:t>
      </w:r>
      <w:r w:rsidR="00AA2835" w:rsidRPr="00137E0F">
        <w:rPr>
          <w:sz w:val="24"/>
          <w:szCs w:val="30"/>
        </w:rPr>
        <w:t xml:space="preserve">4 год и </w:t>
      </w:r>
      <w:r w:rsidR="00AA2835" w:rsidRPr="00137E0F">
        <w:rPr>
          <w:sz w:val="24"/>
          <w:szCs w:val="30"/>
        </w:rPr>
        <w:br/>
      </w:r>
      <w:r w:rsidR="00AA2835" w:rsidRPr="00137E0F">
        <w:rPr>
          <w:sz w:val="24"/>
          <w:szCs w:val="28"/>
        </w:rPr>
        <w:t>плановый период 2025–2026 годов</w:t>
      </w:r>
    </w:p>
    <w:p w:rsidR="00AA3CDB" w:rsidRPr="00137E0F" w:rsidRDefault="00AA3CDB" w:rsidP="00AA78C6">
      <w:pPr>
        <w:widowControl w:val="0"/>
        <w:spacing w:line="240" w:lineRule="exact"/>
        <w:jc w:val="center"/>
        <w:rPr>
          <w:b/>
          <w:sz w:val="24"/>
          <w:szCs w:val="30"/>
        </w:rPr>
      </w:pPr>
    </w:p>
    <w:p w:rsidR="00851F60" w:rsidRPr="00137E0F" w:rsidRDefault="005E293B" w:rsidP="00AA78C6">
      <w:pPr>
        <w:widowControl w:val="0"/>
        <w:spacing w:line="240" w:lineRule="exact"/>
        <w:jc w:val="center"/>
        <w:rPr>
          <w:b/>
          <w:sz w:val="24"/>
          <w:szCs w:val="30"/>
        </w:rPr>
      </w:pPr>
      <w:r w:rsidRPr="00137E0F">
        <w:rPr>
          <w:b/>
          <w:sz w:val="24"/>
          <w:szCs w:val="30"/>
        </w:rPr>
        <w:t>Целевые индикаторы и показатели муниципальных программ</w:t>
      </w:r>
      <w:r w:rsidR="00851F60" w:rsidRPr="00137E0F">
        <w:rPr>
          <w:b/>
          <w:sz w:val="24"/>
          <w:szCs w:val="30"/>
        </w:rPr>
        <w:t xml:space="preserve"> </w:t>
      </w:r>
    </w:p>
    <w:p w:rsidR="00DC78C3" w:rsidRPr="00137E0F" w:rsidRDefault="00851F60" w:rsidP="00AA78C6">
      <w:pPr>
        <w:widowControl w:val="0"/>
        <w:spacing w:line="240" w:lineRule="exact"/>
        <w:jc w:val="center"/>
        <w:rPr>
          <w:b/>
          <w:sz w:val="24"/>
          <w:szCs w:val="30"/>
        </w:rPr>
      </w:pPr>
      <w:r w:rsidRPr="00137E0F">
        <w:rPr>
          <w:b/>
          <w:sz w:val="24"/>
          <w:szCs w:val="30"/>
        </w:rPr>
        <w:t xml:space="preserve">города Красноярска </w:t>
      </w:r>
      <w:r w:rsidR="00B3061A" w:rsidRPr="00137E0F">
        <w:rPr>
          <w:b/>
          <w:sz w:val="24"/>
          <w:szCs w:val="28"/>
        </w:rPr>
        <w:t>на 202</w:t>
      </w:r>
      <w:r w:rsidR="00812E09" w:rsidRPr="00137E0F">
        <w:rPr>
          <w:b/>
          <w:sz w:val="24"/>
          <w:szCs w:val="28"/>
        </w:rPr>
        <w:t>4</w:t>
      </w:r>
      <w:r w:rsidR="00B3061A" w:rsidRPr="00137E0F">
        <w:rPr>
          <w:b/>
          <w:sz w:val="24"/>
          <w:szCs w:val="28"/>
        </w:rPr>
        <w:t xml:space="preserve"> год и плановый период 202</w:t>
      </w:r>
      <w:r w:rsidR="00812E09" w:rsidRPr="00137E0F">
        <w:rPr>
          <w:b/>
          <w:sz w:val="24"/>
          <w:szCs w:val="28"/>
        </w:rPr>
        <w:t>5</w:t>
      </w:r>
      <w:r w:rsidR="00B3061A" w:rsidRPr="00137E0F">
        <w:rPr>
          <w:b/>
          <w:sz w:val="24"/>
          <w:szCs w:val="28"/>
        </w:rPr>
        <w:t>–202</w:t>
      </w:r>
      <w:r w:rsidR="00812E09" w:rsidRPr="00137E0F">
        <w:rPr>
          <w:b/>
          <w:sz w:val="24"/>
          <w:szCs w:val="28"/>
        </w:rPr>
        <w:t>6</w:t>
      </w:r>
      <w:r w:rsidR="00B3061A" w:rsidRPr="00137E0F">
        <w:rPr>
          <w:b/>
          <w:sz w:val="24"/>
          <w:szCs w:val="28"/>
        </w:rPr>
        <w:t xml:space="preserve"> годов</w:t>
      </w:r>
    </w:p>
    <w:p w:rsidR="00DC78C3" w:rsidRPr="00137E0F" w:rsidRDefault="00DC78C3" w:rsidP="00AA78C6">
      <w:pPr>
        <w:widowControl w:val="0"/>
        <w:spacing w:line="240" w:lineRule="exact"/>
        <w:rPr>
          <w:sz w:val="2"/>
          <w:szCs w:val="2"/>
        </w:rPr>
      </w:pPr>
    </w:p>
    <w:tbl>
      <w:tblPr>
        <w:tblW w:w="5010" w:type="pct"/>
        <w:tblCellSpacing w:w="5" w:type="nil"/>
        <w:tblInd w:w="57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01"/>
        <w:gridCol w:w="992"/>
        <w:gridCol w:w="1132"/>
        <w:gridCol w:w="1277"/>
        <w:gridCol w:w="1262"/>
      </w:tblGrid>
      <w:tr w:rsidR="005E293B" w:rsidRPr="00137E0F" w:rsidTr="001F759E">
        <w:trPr>
          <w:cantSplit/>
          <w:trHeight w:val="262"/>
          <w:tblHeader/>
          <w:tblCellSpacing w:w="5" w:type="nil"/>
        </w:trPr>
        <w:tc>
          <w:tcPr>
            <w:tcW w:w="2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AD0" w:rsidRPr="00137E0F" w:rsidRDefault="00421AD0" w:rsidP="00AA78C6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целевого индикатора, показателя </w:t>
            </w:r>
            <w:r w:rsidR="00851F60" w:rsidRPr="00137E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AD0" w:rsidRPr="00137E0F" w:rsidRDefault="00421AD0" w:rsidP="00AA78C6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Един</w:t>
            </w: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цы  и</w:t>
            </w: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0" w:rsidRPr="00137E0F" w:rsidRDefault="00421AD0" w:rsidP="00AA78C6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A2835" w:rsidRPr="00137E0F" w:rsidTr="0079540A">
        <w:trPr>
          <w:cantSplit/>
          <w:trHeight w:val="262"/>
          <w:tblHeader/>
          <w:tblCellSpacing w:w="5" w:type="nil"/>
        </w:trPr>
        <w:tc>
          <w:tcPr>
            <w:tcW w:w="2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5" w:rsidRPr="00137E0F" w:rsidRDefault="00AA2835" w:rsidP="00AA78C6">
            <w:pPr>
              <w:widowControl w:val="0"/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5" w:rsidRPr="00137E0F" w:rsidRDefault="00AA2835" w:rsidP="00AA78C6">
            <w:pPr>
              <w:widowControl w:val="0"/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5" w:rsidRPr="00137E0F" w:rsidRDefault="00AA2835" w:rsidP="00AA283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2024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5" w:rsidRPr="00137E0F" w:rsidRDefault="00AA2835" w:rsidP="00AA283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2025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5" w:rsidRPr="00137E0F" w:rsidRDefault="00AA2835" w:rsidP="00AA283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2026 год</w:t>
            </w:r>
          </w:p>
        </w:tc>
      </w:tr>
      <w:tr w:rsidR="00AA2835" w:rsidRPr="00137E0F" w:rsidTr="00AA2835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5" w:rsidRPr="00137E0F" w:rsidRDefault="00AA2835" w:rsidP="00AA2835">
            <w:pPr>
              <w:pStyle w:val="ac"/>
              <w:numPr>
                <w:ilvl w:val="0"/>
                <w:numId w:val="25"/>
              </w:numPr>
              <w:spacing w:line="240" w:lineRule="exact"/>
              <w:ind w:left="714" w:hanging="357"/>
              <w:rPr>
                <w:sz w:val="24"/>
                <w:szCs w:val="24"/>
              </w:rPr>
            </w:pP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Муниципальная программа «Создание условий для развития предпринимательства в </w:t>
            </w: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городе Красноярске»</w:t>
            </w:r>
          </w:p>
          <w:p w:rsidR="00AA3CDB" w:rsidRPr="00137E0F" w:rsidRDefault="00AA3CDB" w:rsidP="00AA3CDB">
            <w:pPr>
              <w:pStyle w:val="ac"/>
              <w:spacing w:line="240" w:lineRule="exact"/>
              <w:ind w:left="714" w:firstLine="0"/>
              <w:rPr>
                <w:sz w:val="24"/>
                <w:szCs w:val="24"/>
              </w:rPr>
            </w:pPr>
          </w:p>
        </w:tc>
      </w:tr>
      <w:tr w:rsidR="00A01162" w:rsidRPr="00137E0F" w:rsidTr="0079540A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5" w:rsidRPr="00137E0F" w:rsidRDefault="00AA2835" w:rsidP="00AA2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Целевой индикатор 1. Число субъектов малого и среднего предпринимательства в расчете на 10 000 человек нас</w:t>
            </w:r>
            <w:r w:rsidRPr="00137E0F">
              <w:rPr>
                <w:rFonts w:eastAsiaTheme="minorHAnsi"/>
                <w:sz w:val="24"/>
              </w:rPr>
              <w:t>е</w:t>
            </w:r>
            <w:r w:rsidRPr="00137E0F">
              <w:rPr>
                <w:rFonts w:eastAsiaTheme="minorHAnsi"/>
                <w:sz w:val="24"/>
              </w:rPr>
              <w:t>ления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5" w:rsidRPr="00137E0F" w:rsidRDefault="00AA2835" w:rsidP="00AA283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5" w:rsidRPr="00137E0F" w:rsidRDefault="00AA2835" w:rsidP="00AA2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557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5" w:rsidRPr="00137E0F" w:rsidRDefault="00AA2835" w:rsidP="00AA2835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558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5" w:rsidRPr="00137E0F" w:rsidRDefault="00AA2835" w:rsidP="00AA2835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562</w:t>
            </w:r>
          </w:p>
        </w:tc>
      </w:tr>
      <w:tr w:rsidR="00A01162" w:rsidRPr="00137E0F" w:rsidTr="0079540A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AA2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Целевой индикатор 2. Доля среднесписочной численн</w:t>
            </w:r>
            <w:r w:rsidRPr="00137E0F">
              <w:rPr>
                <w:rFonts w:eastAsiaTheme="minorHAnsi"/>
                <w:sz w:val="24"/>
              </w:rPr>
              <w:t>о</w:t>
            </w:r>
            <w:r w:rsidRPr="00137E0F">
              <w:rPr>
                <w:rFonts w:eastAsiaTheme="minorHAnsi"/>
                <w:sz w:val="24"/>
              </w:rPr>
              <w:t>сти работников (без внешних совместителей) малых              и средних предприятий в среднесписочной численности работников (без внешних совместителей) всех предпри</w:t>
            </w:r>
            <w:r w:rsidRPr="00137E0F">
              <w:rPr>
                <w:rFonts w:eastAsiaTheme="minorHAnsi"/>
                <w:sz w:val="24"/>
              </w:rPr>
              <w:t>я</w:t>
            </w:r>
            <w:r w:rsidRPr="00137E0F">
              <w:rPr>
                <w:rFonts w:eastAsiaTheme="minorHAnsi"/>
                <w:sz w:val="24"/>
              </w:rPr>
              <w:t>тий и организаций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AA283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817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46,1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817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46,2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817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46,3</w:t>
            </w:r>
          </w:p>
        </w:tc>
      </w:tr>
      <w:tr w:rsidR="00A01162" w:rsidRPr="00137E0F" w:rsidTr="00817A3F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817A3F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1 «Обеспечение деятельности существующей инфраструктуры поддержки суб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ектов малого и среднего предпринимательства»</w:t>
            </w:r>
          </w:p>
          <w:p w:rsidR="00AA3CDB" w:rsidRPr="00137E0F" w:rsidRDefault="00AA3CDB" w:rsidP="00817A3F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A01162" w:rsidRPr="00137E0F" w:rsidTr="0079540A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817A3F">
            <w:pPr>
              <w:pStyle w:val="a6"/>
              <w:widowControl w:val="0"/>
              <w:tabs>
                <w:tab w:val="left" w:pos="851"/>
              </w:tabs>
              <w:jc w:val="both"/>
              <w:rPr>
                <w:szCs w:val="24"/>
              </w:rPr>
            </w:pPr>
            <w:r w:rsidRPr="00137E0F">
              <w:rPr>
                <w:szCs w:val="24"/>
              </w:rPr>
              <w:t>Показатель результативности 1. Количество элементов инфраструктуры поддержки малого и среднего предпр</w:t>
            </w:r>
            <w:r w:rsidRPr="00137E0F">
              <w:rPr>
                <w:szCs w:val="24"/>
              </w:rPr>
              <w:t>и</w:t>
            </w:r>
            <w:r w:rsidRPr="00137E0F">
              <w:rPr>
                <w:szCs w:val="24"/>
              </w:rPr>
              <w:t>нимательства, получивших поддержку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082810">
            <w:pPr>
              <w:pStyle w:val="ConsPlusCel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B3061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B3061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B3061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</w:t>
            </w:r>
          </w:p>
        </w:tc>
      </w:tr>
      <w:tr w:rsidR="00A01162" w:rsidRPr="00137E0F" w:rsidTr="0079540A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817A3F">
            <w:pPr>
              <w:widowControl w:val="0"/>
              <w:spacing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Количество физических лиц и субъектов малого и среднего предпринимательства, обратившихся за предоставлением консультационной и информационной поддержки: получение услуг по прав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вой экспертизе документов, подготовка учредительных документов и изменений к ним, отчетность для предпр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нимателей в налоговые и прочие органы, разработка би</w:t>
            </w:r>
            <w:r w:rsidRPr="00137E0F">
              <w:rPr>
                <w:sz w:val="24"/>
                <w:szCs w:val="24"/>
              </w:rPr>
              <w:t>з</w:t>
            </w:r>
            <w:r w:rsidRPr="00137E0F">
              <w:rPr>
                <w:sz w:val="24"/>
                <w:szCs w:val="24"/>
              </w:rPr>
              <w:t>нес-планов, концепций, технико-экономических обосн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ваний, инвестиционных проектов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AA78C6">
            <w:pPr>
              <w:widowControl w:val="0"/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817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не менее 4700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817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не менее 4700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817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не менее 4700</w:t>
            </w:r>
          </w:p>
        </w:tc>
      </w:tr>
      <w:tr w:rsidR="00A01162" w:rsidRPr="00137E0F" w:rsidTr="0079540A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817A3F">
            <w:pPr>
              <w:pStyle w:val="ConsPlusCell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3. Количество проектов инфраструктурного развития города, в том числе с уч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стием субъектов малого и среднего предпринимательства, представленных в рамках выставочной экспозиции гор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да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082810">
            <w:pPr>
              <w:pStyle w:val="ConsPlusCel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B3061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B3061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B3061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</w:t>
            </w:r>
          </w:p>
        </w:tc>
      </w:tr>
      <w:tr w:rsidR="00A01162" w:rsidRPr="00137E0F" w:rsidTr="00817A3F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F" w:rsidRPr="00137E0F" w:rsidRDefault="00817A3F" w:rsidP="00817A3F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2 «Финансовая и имущественная поддержка субъектов малого и среднего предпр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  <w:p w:rsidR="00AA3CDB" w:rsidRPr="00137E0F" w:rsidRDefault="00AA3CDB" w:rsidP="00817A3F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A01162" w:rsidRPr="00137E0F" w:rsidTr="0079540A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2" w:rsidRPr="00137E0F" w:rsidRDefault="00A01162" w:rsidP="00082810">
            <w:pPr>
              <w:pStyle w:val="ConsPlusCell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Количество субъектов малого и среднего предпринимательства, физических лиц, не являющихся индивидуальными предпринимат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лями и применяющих специальный налоговый режим «Налог на профессиональный доход», получивших ф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нансовую поддержку</w:t>
            </w:r>
          </w:p>
          <w:p w:rsidR="00AA3CDB" w:rsidRPr="00137E0F" w:rsidRDefault="00AA3CDB" w:rsidP="000828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2" w:rsidRPr="00137E0F" w:rsidRDefault="00A01162" w:rsidP="00082810">
            <w:pPr>
              <w:pStyle w:val="ConsPlusCel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2" w:rsidRPr="00137E0F" w:rsidRDefault="00A01162" w:rsidP="00A01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61*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2" w:rsidRPr="00137E0F" w:rsidRDefault="00A01162" w:rsidP="00A01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61*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2" w:rsidRPr="00137E0F" w:rsidRDefault="00395EB2" w:rsidP="00A01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61</w:t>
            </w:r>
            <w:r w:rsidR="00A01162" w:rsidRPr="00137E0F">
              <w:rPr>
                <w:rFonts w:eastAsiaTheme="minorHAnsi"/>
                <w:sz w:val="24"/>
              </w:rPr>
              <w:t>*</w:t>
            </w:r>
          </w:p>
        </w:tc>
      </w:tr>
      <w:tr w:rsidR="00A01162" w:rsidRPr="00137E0F" w:rsidTr="00AA3CDB">
        <w:trPr>
          <w:cantSplit/>
          <w:trHeight w:val="1743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2" w:rsidRPr="00137E0F" w:rsidRDefault="00A01162" w:rsidP="00082810">
            <w:pPr>
              <w:pStyle w:val="ConsPlusCell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lastRenderedPageBreak/>
              <w:t>Показатель результативности 2. Количество субъектов малого и среднего предпринимательства, физических лиц, не являющихся индивидуальными предпринимат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лями и применяющих специальный налоговый режим «Налог на профессиональный доход», получивших им</w:t>
            </w:r>
            <w:r w:rsidRPr="00137E0F">
              <w:rPr>
                <w:sz w:val="24"/>
                <w:szCs w:val="24"/>
              </w:rPr>
              <w:t>у</w:t>
            </w:r>
            <w:r w:rsidRPr="00137E0F">
              <w:rPr>
                <w:sz w:val="24"/>
                <w:szCs w:val="24"/>
              </w:rPr>
              <w:t>щественную поддержку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2" w:rsidRPr="00137E0F" w:rsidRDefault="00A01162" w:rsidP="00082810">
            <w:pPr>
              <w:pStyle w:val="ConsPlusCel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2" w:rsidRPr="00137E0F" w:rsidRDefault="00A01162" w:rsidP="00A01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2" w:rsidRPr="00137E0F" w:rsidRDefault="00A01162" w:rsidP="00A01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2" w:rsidRPr="00137E0F" w:rsidRDefault="00A01162" w:rsidP="00A01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37E0F">
              <w:rPr>
                <w:rFonts w:eastAsiaTheme="minorHAnsi"/>
                <w:sz w:val="24"/>
              </w:rPr>
              <w:t>8</w:t>
            </w:r>
          </w:p>
        </w:tc>
      </w:tr>
      <w:tr w:rsidR="00A01162" w:rsidRPr="00137E0F" w:rsidTr="00A01162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2" w:rsidRPr="00137E0F" w:rsidRDefault="00A01162" w:rsidP="00A0116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137E0F">
              <w:rPr>
                <w:rFonts w:eastAsia="Times New Roman"/>
                <w:i/>
                <w:sz w:val="20"/>
                <w:szCs w:val="24"/>
                <w:lang w:eastAsia="ru-RU"/>
              </w:rPr>
              <w:t>*)В том числе за счет привлечения средств вышестоящих бюджетов</w:t>
            </w:r>
          </w:p>
        </w:tc>
      </w:tr>
      <w:tr w:rsidR="00A01162" w:rsidRPr="00137E0F" w:rsidTr="00A01162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2" w:rsidRPr="00137E0F" w:rsidRDefault="00A01162" w:rsidP="00A01162">
            <w:pPr>
              <w:pStyle w:val="ac"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образования в городе Красноярске»</w:t>
            </w:r>
          </w:p>
          <w:p w:rsidR="00AA3CDB" w:rsidRPr="00137E0F" w:rsidRDefault="00AA3CDB" w:rsidP="00AA3CDB">
            <w:pPr>
              <w:pStyle w:val="ac"/>
              <w:spacing w:line="240" w:lineRule="exact"/>
              <w:ind w:left="714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9540A" w:rsidRPr="00137E0F" w:rsidTr="00AA3CDB">
        <w:trPr>
          <w:cantSplit/>
          <w:trHeight w:val="1296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1. Удельный вес численности насел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ния в возрасте 7–18 лет, охваченного образованием в м</w:t>
            </w:r>
            <w:r w:rsidRPr="00137E0F">
              <w:rPr>
                <w:sz w:val="24"/>
                <w:szCs w:val="24"/>
              </w:rPr>
              <w:t>у</w:t>
            </w:r>
            <w:r w:rsidRPr="00137E0F">
              <w:rPr>
                <w:sz w:val="24"/>
                <w:szCs w:val="24"/>
              </w:rPr>
              <w:t>ниципальных общеобразовательных учреждениях, в о</w:t>
            </w:r>
            <w:r w:rsidRPr="00137E0F">
              <w:rPr>
                <w:sz w:val="24"/>
                <w:szCs w:val="24"/>
              </w:rPr>
              <w:t>б</w:t>
            </w:r>
            <w:r w:rsidRPr="00137E0F">
              <w:rPr>
                <w:sz w:val="24"/>
                <w:szCs w:val="24"/>
              </w:rPr>
              <w:t>щей численности населения  в возрасте 7–18 лет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84,00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85,00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85,00</w:t>
            </w:r>
          </w:p>
        </w:tc>
      </w:tr>
      <w:tr w:rsidR="0079540A" w:rsidRPr="00137E0F" w:rsidTr="00AA3CDB">
        <w:trPr>
          <w:cantSplit/>
          <w:trHeight w:val="1528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2. Доля детей в возрасте 1-6 лет, п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лучающих дошкольную образовательную услугу и (или) услугу по их содержанию в муниципальных образов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тельных учреждениях в общей численности детей в во</w:t>
            </w:r>
            <w:r w:rsidRPr="00137E0F">
              <w:rPr>
                <w:sz w:val="24"/>
                <w:szCs w:val="24"/>
              </w:rPr>
              <w:t>з</w:t>
            </w:r>
            <w:r w:rsidRPr="00137E0F">
              <w:rPr>
                <w:sz w:val="24"/>
                <w:szCs w:val="24"/>
              </w:rPr>
              <w:t>расте 1-6 лет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69,9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70,3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70,3</w:t>
            </w:r>
          </w:p>
        </w:tc>
      </w:tr>
      <w:tr w:rsidR="0079540A" w:rsidRPr="00137E0F" w:rsidTr="00AA3CDB">
        <w:trPr>
          <w:cantSplit/>
          <w:trHeight w:val="1083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3. Уровень обеспеченности детей в возрасте от 3 до 6 лет местами в дошкольных учрежден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ях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98,5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98,7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99</w:t>
            </w:r>
          </w:p>
        </w:tc>
      </w:tr>
      <w:tr w:rsidR="0079540A" w:rsidRPr="00137E0F" w:rsidTr="00AA3CDB">
        <w:trPr>
          <w:cantSplit/>
          <w:trHeight w:val="138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4. Доля выпускников, получивших аттестат о среднем общем образовании, в общей числе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ности выпускников муниципальных общеобразовател</w:t>
            </w:r>
            <w:r w:rsidRPr="00137E0F">
              <w:rPr>
                <w:sz w:val="24"/>
                <w:szCs w:val="24"/>
              </w:rPr>
              <w:t>ь</w:t>
            </w:r>
            <w:r w:rsidRPr="00137E0F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98,5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98,5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98,5</w:t>
            </w:r>
          </w:p>
        </w:tc>
      </w:tr>
      <w:tr w:rsidR="0079540A" w:rsidRPr="00137E0F" w:rsidTr="00AA3CDB">
        <w:trPr>
          <w:cantSplit/>
          <w:trHeight w:val="1530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5. Доля детей в возрасте 5–18 лет, п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лучающих услуги по дополнительному образованию в организациях различной организационно-правовой фо</w:t>
            </w:r>
            <w:r w:rsidRPr="00137E0F">
              <w:rPr>
                <w:sz w:val="24"/>
                <w:szCs w:val="24"/>
              </w:rPr>
              <w:t>р</w:t>
            </w:r>
            <w:r w:rsidRPr="00137E0F">
              <w:rPr>
                <w:sz w:val="24"/>
                <w:szCs w:val="24"/>
              </w:rPr>
              <w:t>мы и формы собственности, в общей численности детей данной возрастной группы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75,0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75,5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76,0</w:t>
            </w:r>
          </w:p>
        </w:tc>
      </w:tr>
      <w:tr w:rsidR="0079540A" w:rsidRPr="00137E0F" w:rsidTr="00AA3CDB">
        <w:trPr>
          <w:cantSplit/>
          <w:trHeight w:val="958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6. Удовлетворенность населения к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чеством предоставляемых услуг в сфере образования из числа опрошенных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55,0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60,0</w:t>
            </w:r>
          </w:p>
        </w:tc>
      </w:tr>
      <w:tr w:rsidR="0079540A" w:rsidRPr="00137E0F" w:rsidTr="0079540A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5244A0" w:rsidP="0079540A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r:id="rId12" w:anchor="RANGE!P442" w:history="1">
              <w:r w:rsidR="0079540A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1 «Развитие дошкольного образования, создание условий для осуществления пр</w:t>
              </w:r>
              <w:r w:rsidR="0079540A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и</w:t>
              </w:r>
              <w:r w:rsidR="0079540A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смотра и ухода за детьми»</w:t>
              </w:r>
            </w:hyperlink>
          </w:p>
          <w:p w:rsidR="00AA3CDB" w:rsidRPr="00137E0F" w:rsidRDefault="00AA3CDB" w:rsidP="0079540A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9540A" w:rsidRPr="00137E0F" w:rsidTr="00AA3CDB">
        <w:trPr>
          <w:cantSplit/>
          <w:trHeight w:val="1195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A" w:rsidRPr="00137E0F" w:rsidRDefault="00625269" w:rsidP="009768E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</w:t>
            </w:r>
            <w:r w:rsidR="009768EA" w:rsidRPr="00137E0F">
              <w:rPr>
                <w:sz w:val="24"/>
                <w:szCs w:val="24"/>
              </w:rPr>
              <w:t> </w:t>
            </w:r>
            <w:r w:rsidRPr="00137E0F">
              <w:rPr>
                <w:sz w:val="24"/>
                <w:szCs w:val="24"/>
              </w:rPr>
              <w:t xml:space="preserve">1. </w:t>
            </w:r>
            <w:r w:rsidR="0079540A" w:rsidRPr="00137E0F">
              <w:rPr>
                <w:sz w:val="24"/>
                <w:szCs w:val="24"/>
              </w:rPr>
              <w:t>Численность детей, осв</w:t>
            </w:r>
            <w:r w:rsidR="0079540A" w:rsidRPr="00137E0F">
              <w:rPr>
                <w:sz w:val="24"/>
                <w:szCs w:val="24"/>
              </w:rPr>
              <w:t>а</w:t>
            </w:r>
            <w:r w:rsidR="0079540A" w:rsidRPr="00137E0F">
              <w:rPr>
                <w:sz w:val="24"/>
                <w:szCs w:val="24"/>
              </w:rPr>
              <w:t>ивающих образовательные программы дошкольного о</w:t>
            </w:r>
            <w:r w:rsidR="0079540A" w:rsidRPr="00137E0F">
              <w:rPr>
                <w:sz w:val="24"/>
                <w:szCs w:val="24"/>
              </w:rPr>
              <w:t>б</w:t>
            </w:r>
            <w:r w:rsidR="0079540A" w:rsidRPr="00137E0F">
              <w:rPr>
                <w:sz w:val="24"/>
                <w:szCs w:val="24"/>
              </w:rPr>
              <w:t>разования и (или) получающих присмотр и уход в мун</w:t>
            </w:r>
            <w:r w:rsidR="0079540A" w:rsidRPr="00137E0F">
              <w:rPr>
                <w:sz w:val="24"/>
                <w:szCs w:val="24"/>
              </w:rPr>
              <w:t>и</w:t>
            </w:r>
            <w:r w:rsidR="0079540A" w:rsidRPr="00137E0F">
              <w:rPr>
                <w:sz w:val="24"/>
                <w:szCs w:val="24"/>
              </w:rPr>
              <w:t>ципальных образовательных организациях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человек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57 617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58 092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58 452</w:t>
            </w:r>
          </w:p>
        </w:tc>
      </w:tr>
      <w:tr w:rsidR="0079540A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625269" w:rsidP="00AA3CDB">
            <w:pPr>
              <w:pStyle w:val="ConsPlusNormal"/>
              <w:jc w:val="both"/>
            </w:pPr>
            <w:r w:rsidRPr="00137E0F">
              <w:rPr>
                <w:sz w:val="24"/>
                <w:szCs w:val="24"/>
              </w:rPr>
              <w:t>Показатель результативности</w:t>
            </w:r>
            <w:r w:rsidR="009768EA" w:rsidRPr="00137E0F">
              <w:rPr>
                <w:sz w:val="24"/>
                <w:szCs w:val="24"/>
              </w:rPr>
              <w:t> </w:t>
            </w:r>
            <w:r w:rsidRPr="00137E0F">
              <w:rPr>
                <w:sz w:val="24"/>
                <w:szCs w:val="24"/>
              </w:rPr>
              <w:t xml:space="preserve">2. </w:t>
            </w:r>
            <w:r w:rsidR="0079540A" w:rsidRPr="00137E0F">
              <w:rPr>
                <w:sz w:val="24"/>
                <w:szCs w:val="24"/>
              </w:rPr>
              <w:t>Количество дополн</w:t>
            </w:r>
            <w:r w:rsidR="0079540A" w:rsidRPr="00137E0F">
              <w:rPr>
                <w:sz w:val="24"/>
                <w:szCs w:val="24"/>
              </w:rPr>
              <w:t>и</w:t>
            </w:r>
            <w:r w:rsidR="0079540A" w:rsidRPr="00137E0F">
              <w:rPr>
                <w:sz w:val="24"/>
                <w:szCs w:val="24"/>
              </w:rPr>
              <w:t>тельно созданных мест для детей в системе дошкольного образования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места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265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270</w:t>
            </w:r>
          </w:p>
        </w:tc>
      </w:tr>
      <w:tr w:rsidR="0079540A" w:rsidRPr="00137E0F" w:rsidTr="00AA3CDB">
        <w:trPr>
          <w:cantSplit/>
          <w:trHeight w:val="2027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625269" w:rsidP="009768E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lastRenderedPageBreak/>
              <w:t>Показатель результативности</w:t>
            </w:r>
            <w:r w:rsidR="009768EA" w:rsidRPr="00137E0F">
              <w:rPr>
                <w:sz w:val="24"/>
                <w:szCs w:val="24"/>
              </w:rPr>
              <w:t> </w:t>
            </w:r>
            <w:r w:rsidRPr="00137E0F">
              <w:rPr>
                <w:sz w:val="24"/>
                <w:szCs w:val="24"/>
              </w:rPr>
              <w:t xml:space="preserve">3. </w:t>
            </w:r>
            <w:r w:rsidR="0079540A" w:rsidRPr="00137E0F">
              <w:rPr>
                <w:sz w:val="24"/>
                <w:szCs w:val="24"/>
              </w:rPr>
              <w:t>Удельный вес граждан, фактически  получивших компенсации родителям (зако</w:t>
            </w:r>
            <w:r w:rsidR="0079540A" w:rsidRPr="00137E0F">
              <w:rPr>
                <w:sz w:val="24"/>
                <w:szCs w:val="24"/>
              </w:rPr>
              <w:t>н</w:t>
            </w:r>
            <w:r w:rsidR="0079540A" w:rsidRPr="00137E0F">
              <w:rPr>
                <w:sz w:val="24"/>
                <w:szCs w:val="24"/>
              </w:rPr>
              <w:t>ным представителям) детей, посещающих образовател</w:t>
            </w:r>
            <w:r w:rsidR="0079540A" w:rsidRPr="00137E0F">
              <w:rPr>
                <w:sz w:val="24"/>
                <w:szCs w:val="24"/>
              </w:rPr>
              <w:t>ь</w:t>
            </w:r>
            <w:r w:rsidR="0079540A" w:rsidRPr="00137E0F">
              <w:rPr>
                <w:sz w:val="24"/>
                <w:szCs w:val="24"/>
              </w:rPr>
              <w:t>ные организации, реализующие образовательную пр</w:t>
            </w:r>
            <w:r w:rsidR="0079540A" w:rsidRPr="00137E0F">
              <w:rPr>
                <w:sz w:val="24"/>
                <w:szCs w:val="24"/>
              </w:rPr>
              <w:t>о</w:t>
            </w:r>
            <w:r w:rsidR="0079540A" w:rsidRPr="00137E0F">
              <w:rPr>
                <w:sz w:val="24"/>
                <w:szCs w:val="24"/>
              </w:rPr>
              <w:t>грамму дошкольного образования от общего числа гра</w:t>
            </w:r>
            <w:r w:rsidR="0079540A" w:rsidRPr="00137E0F">
              <w:rPr>
                <w:sz w:val="24"/>
                <w:szCs w:val="24"/>
              </w:rPr>
              <w:t>ж</w:t>
            </w:r>
            <w:r w:rsidR="0079540A" w:rsidRPr="00137E0F">
              <w:rPr>
                <w:sz w:val="24"/>
                <w:szCs w:val="24"/>
              </w:rPr>
              <w:t>дан, имеющих право на указанные выплаты и обрати</w:t>
            </w:r>
            <w:r w:rsidR="0079540A" w:rsidRPr="00137E0F">
              <w:rPr>
                <w:sz w:val="24"/>
                <w:szCs w:val="24"/>
              </w:rPr>
              <w:t>в</w:t>
            </w:r>
            <w:r w:rsidR="0079540A" w:rsidRPr="00137E0F">
              <w:rPr>
                <w:sz w:val="24"/>
                <w:szCs w:val="24"/>
              </w:rPr>
              <w:t>шихся за их получением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</w:tr>
      <w:tr w:rsidR="0079540A" w:rsidRPr="00137E0F" w:rsidTr="00AA3CDB">
        <w:trPr>
          <w:cantSplit/>
          <w:trHeight w:val="2664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625269" w:rsidP="0079540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4. </w:t>
            </w:r>
            <w:r w:rsidR="0079540A" w:rsidRPr="00137E0F">
              <w:rPr>
                <w:sz w:val="24"/>
                <w:szCs w:val="24"/>
              </w:rPr>
              <w:t>Удельный вес граждан, фактически  получивших  дополнительные меры соц</w:t>
            </w:r>
            <w:r w:rsidR="0079540A" w:rsidRPr="00137E0F">
              <w:rPr>
                <w:sz w:val="24"/>
                <w:szCs w:val="24"/>
              </w:rPr>
              <w:t>и</w:t>
            </w:r>
            <w:r w:rsidR="0079540A" w:rsidRPr="00137E0F">
              <w:rPr>
                <w:sz w:val="24"/>
                <w:szCs w:val="24"/>
              </w:rPr>
              <w:t>альной поддержки в виде ежемесячной денежной выпл</w:t>
            </w:r>
            <w:r w:rsidR="0079540A" w:rsidRPr="00137E0F">
              <w:rPr>
                <w:sz w:val="24"/>
                <w:szCs w:val="24"/>
              </w:rPr>
              <w:t>а</w:t>
            </w:r>
            <w:r w:rsidR="0079540A" w:rsidRPr="00137E0F">
              <w:rPr>
                <w:sz w:val="24"/>
                <w:szCs w:val="24"/>
              </w:rPr>
              <w:t>ты родителям (законным представителям) детей, поста</w:t>
            </w:r>
            <w:r w:rsidR="0079540A" w:rsidRPr="00137E0F">
              <w:rPr>
                <w:sz w:val="24"/>
                <w:szCs w:val="24"/>
              </w:rPr>
              <w:t>в</w:t>
            </w:r>
            <w:r w:rsidR="0079540A" w:rsidRPr="00137E0F">
              <w:rPr>
                <w:sz w:val="24"/>
                <w:szCs w:val="24"/>
              </w:rPr>
              <w:t>ленных на учет для определения в муниципальные д</w:t>
            </w:r>
            <w:r w:rsidR="0079540A" w:rsidRPr="00137E0F">
              <w:rPr>
                <w:sz w:val="24"/>
                <w:szCs w:val="24"/>
              </w:rPr>
              <w:t>о</w:t>
            </w:r>
            <w:r w:rsidR="0079540A" w:rsidRPr="00137E0F">
              <w:rPr>
                <w:sz w:val="24"/>
                <w:szCs w:val="24"/>
              </w:rPr>
              <w:t>школьные образовательные организации и снятых по з</w:t>
            </w:r>
            <w:r w:rsidR="0079540A" w:rsidRPr="00137E0F">
              <w:rPr>
                <w:sz w:val="24"/>
                <w:szCs w:val="24"/>
              </w:rPr>
              <w:t>а</w:t>
            </w:r>
            <w:r w:rsidR="0079540A" w:rsidRPr="00137E0F">
              <w:rPr>
                <w:sz w:val="24"/>
                <w:szCs w:val="24"/>
              </w:rPr>
              <w:t>явлению родителей (законных представителей) с учета, от общего числа граждан, имеющих право на указанные выплаты и обратившихся за их получением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795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</w:tr>
      <w:tr w:rsidR="0079540A" w:rsidRPr="00137E0F" w:rsidTr="0079540A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EA" w:rsidRPr="00137E0F" w:rsidRDefault="005244A0" w:rsidP="008E352B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r:id="rId13" w:anchor="RANGE!P636" w:history="1">
              <w:r w:rsidR="0079540A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2 «Развитие общего образования»</w:t>
              </w:r>
            </w:hyperlink>
          </w:p>
          <w:p w:rsidR="00AA3CDB" w:rsidRPr="00137E0F" w:rsidRDefault="00AA3CDB" w:rsidP="008E352B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9540A" w:rsidRPr="00137E0F" w:rsidTr="00AA3CDB">
        <w:trPr>
          <w:cantSplit/>
          <w:trHeight w:val="740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625269" w:rsidP="0079540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5. </w:t>
            </w:r>
            <w:r w:rsidR="0079540A" w:rsidRPr="00137E0F">
              <w:rPr>
                <w:sz w:val="24"/>
                <w:szCs w:val="24"/>
              </w:rPr>
              <w:t>Количество обучающи</w:t>
            </w:r>
            <w:r w:rsidR="0079540A" w:rsidRPr="00137E0F">
              <w:rPr>
                <w:sz w:val="24"/>
                <w:szCs w:val="24"/>
              </w:rPr>
              <w:t>х</w:t>
            </w:r>
            <w:r w:rsidR="0079540A" w:rsidRPr="00137E0F">
              <w:rPr>
                <w:sz w:val="24"/>
                <w:szCs w:val="24"/>
              </w:rPr>
              <w:t>ся в муниципальных общеобразовательных учреждениях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человек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150 174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156 364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158 523</w:t>
            </w:r>
          </w:p>
        </w:tc>
      </w:tr>
      <w:tr w:rsidR="0079540A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625269" w:rsidP="0079540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6. </w:t>
            </w:r>
            <w:r w:rsidR="0079540A" w:rsidRPr="00137E0F">
              <w:rPr>
                <w:sz w:val="24"/>
                <w:szCs w:val="24"/>
              </w:rPr>
              <w:t>Количество дополн</w:t>
            </w:r>
            <w:r w:rsidR="0079540A" w:rsidRPr="00137E0F">
              <w:rPr>
                <w:sz w:val="24"/>
                <w:szCs w:val="24"/>
              </w:rPr>
              <w:t>и</w:t>
            </w:r>
            <w:r w:rsidR="0079540A" w:rsidRPr="00137E0F">
              <w:rPr>
                <w:sz w:val="24"/>
                <w:szCs w:val="24"/>
              </w:rPr>
              <w:t>тельно созданных мест для детей в системе общего обр</w:t>
            </w:r>
            <w:r w:rsidR="0079540A" w:rsidRPr="00137E0F">
              <w:rPr>
                <w:sz w:val="24"/>
                <w:szCs w:val="24"/>
              </w:rPr>
              <w:t>а</w:t>
            </w:r>
            <w:r w:rsidR="0079540A" w:rsidRPr="00137E0F">
              <w:rPr>
                <w:sz w:val="24"/>
                <w:szCs w:val="24"/>
              </w:rPr>
              <w:t>зования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места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2 380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2 200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1 550</w:t>
            </w:r>
          </w:p>
        </w:tc>
      </w:tr>
      <w:tr w:rsidR="0079540A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625269" w:rsidP="0079540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7. </w:t>
            </w:r>
            <w:r w:rsidR="0079540A" w:rsidRPr="00137E0F">
              <w:rPr>
                <w:sz w:val="24"/>
                <w:szCs w:val="24"/>
              </w:rPr>
              <w:t>Количество педагогич</w:t>
            </w:r>
            <w:r w:rsidR="0079540A" w:rsidRPr="00137E0F">
              <w:rPr>
                <w:sz w:val="24"/>
                <w:szCs w:val="24"/>
              </w:rPr>
              <w:t>е</w:t>
            </w:r>
            <w:r w:rsidR="0079540A" w:rsidRPr="00137E0F">
              <w:rPr>
                <w:sz w:val="24"/>
                <w:szCs w:val="24"/>
              </w:rPr>
              <w:t>ских работников, выполняющих функции классного р</w:t>
            </w:r>
            <w:r w:rsidR="0079540A" w:rsidRPr="00137E0F">
              <w:rPr>
                <w:sz w:val="24"/>
                <w:szCs w:val="24"/>
              </w:rPr>
              <w:t>у</w:t>
            </w:r>
            <w:r w:rsidR="0079540A" w:rsidRPr="00137E0F">
              <w:rPr>
                <w:sz w:val="24"/>
                <w:szCs w:val="24"/>
              </w:rPr>
              <w:t>ководства в муниципальных образовательных организ</w:t>
            </w:r>
            <w:r w:rsidR="0079540A" w:rsidRPr="00137E0F">
              <w:rPr>
                <w:sz w:val="24"/>
                <w:szCs w:val="24"/>
              </w:rPr>
              <w:t>а</w:t>
            </w:r>
            <w:r w:rsidR="0079540A" w:rsidRPr="00137E0F">
              <w:rPr>
                <w:sz w:val="24"/>
                <w:szCs w:val="24"/>
              </w:rPr>
              <w:t>циях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человек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4 896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5 098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5 168</w:t>
            </w:r>
          </w:p>
        </w:tc>
      </w:tr>
      <w:tr w:rsidR="0079540A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625269" w:rsidP="0079540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8. </w:t>
            </w:r>
            <w:r w:rsidR="0079540A" w:rsidRPr="00137E0F">
              <w:rPr>
                <w:sz w:val="24"/>
                <w:szCs w:val="24"/>
              </w:rPr>
              <w:t>Обеспеченность питан</w:t>
            </w:r>
            <w:r w:rsidR="0079540A" w:rsidRPr="00137E0F">
              <w:rPr>
                <w:sz w:val="24"/>
                <w:szCs w:val="24"/>
              </w:rPr>
              <w:t>и</w:t>
            </w:r>
            <w:r w:rsidR="0079540A" w:rsidRPr="00137E0F">
              <w:rPr>
                <w:sz w:val="24"/>
                <w:szCs w:val="24"/>
              </w:rPr>
              <w:t>ем, одеждой, обувью, мягким и жестким инвентарем об</w:t>
            </w:r>
            <w:r w:rsidR="0079540A" w:rsidRPr="00137E0F">
              <w:rPr>
                <w:sz w:val="24"/>
                <w:szCs w:val="24"/>
              </w:rPr>
              <w:t>у</w:t>
            </w:r>
            <w:r w:rsidR="0079540A" w:rsidRPr="00137E0F">
              <w:rPr>
                <w:sz w:val="24"/>
                <w:szCs w:val="24"/>
              </w:rPr>
              <w:t>чающихся с ограниченными возможностями здоровья, проживающих в интернатах муниципальных образов</w:t>
            </w:r>
            <w:r w:rsidR="0079540A" w:rsidRPr="00137E0F">
              <w:rPr>
                <w:sz w:val="24"/>
                <w:szCs w:val="24"/>
              </w:rPr>
              <w:t>а</w:t>
            </w:r>
            <w:r w:rsidR="0079540A" w:rsidRPr="00137E0F"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</w:tr>
      <w:tr w:rsidR="0079540A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625269" w:rsidP="0079540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9. </w:t>
            </w:r>
            <w:r w:rsidR="0079540A" w:rsidRPr="00137E0F">
              <w:rPr>
                <w:sz w:val="24"/>
                <w:szCs w:val="24"/>
              </w:rPr>
              <w:t>Удельный вес  обуча</w:t>
            </w:r>
            <w:r w:rsidR="0079540A" w:rsidRPr="00137E0F">
              <w:rPr>
                <w:sz w:val="24"/>
                <w:szCs w:val="24"/>
              </w:rPr>
              <w:t>ю</w:t>
            </w:r>
            <w:r w:rsidR="0079540A" w:rsidRPr="00137E0F">
              <w:rPr>
                <w:sz w:val="24"/>
                <w:szCs w:val="24"/>
              </w:rPr>
              <w:t>щихся, осваивающих основные общеобразовательные программы, фактически получивших  новогодние пода</w:t>
            </w:r>
            <w:r w:rsidR="0079540A" w:rsidRPr="00137E0F">
              <w:rPr>
                <w:sz w:val="24"/>
                <w:szCs w:val="24"/>
              </w:rPr>
              <w:t>р</w:t>
            </w:r>
            <w:r w:rsidR="0079540A" w:rsidRPr="00137E0F">
              <w:rPr>
                <w:sz w:val="24"/>
                <w:szCs w:val="24"/>
              </w:rPr>
              <w:t>ки  от общего числа обучающихся, осваивающих осно</w:t>
            </w:r>
            <w:r w:rsidR="0079540A" w:rsidRPr="00137E0F">
              <w:rPr>
                <w:sz w:val="24"/>
                <w:szCs w:val="24"/>
              </w:rPr>
              <w:t>в</w:t>
            </w:r>
            <w:r w:rsidR="0079540A" w:rsidRPr="00137E0F">
              <w:rPr>
                <w:sz w:val="24"/>
                <w:szCs w:val="24"/>
              </w:rPr>
              <w:t>ные общеобразовательные программы, имеющих право на указанные меры социальной поддержки и обрати</w:t>
            </w:r>
            <w:r w:rsidR="0079540A" w:rsidRPr="00137E0F">
              <w:rPr>
                <w:sz w:val="24"/>
                <w:szCs w:val="24"/>
              </w:rPr>
              <w:t>в</w:t>
            </w:r>
            <w:r w:rsidR="0079540A" w:rsidRPr="00137E0F">
              <w:rPr>
                <w:sz w:val="24"/>
                <w:szCs w:val="24"/>
              </w:rPr>
              <w:t>шихся за их получением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0A" w:rsidRPr="00137E0F" w:rsidRDefault="0079540A" w:rsidP="00082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</w:tr>
      <w:tr w:rsidR="00082810" w:rsidRPr="00137E0F" w:rsidTr="00082810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EA" w:rsidRPr="00137E0F" w:rsidRDefault="005244A0" w:rsidP="008E352B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r:id="rId14" w:anchor="RANGE!P857" w:history="1">
              <w:r w:rsidR="00082810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3 «Развитие дополнительного образования»</w:t>
              </w:r>
            </w:hyperlink>
          </w:p>
          <w:p w:rsidR="00AA3CDB" w:rsidRPr="00137E0F" w:rsidRDefault="00AA3CDB" w:rsidP="008E352B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3CBF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625269" w:rsidP="00A83CBF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10. </w:t>
            </w:r>
            <w:r w:rsidR="00A83CBF" w:rsidRPr="00137E0F">
              <w:rPr>
                <w:sz w:val="24"/>
                <w:szCs w:val="24"/>
              </w:rPr>
              <w:t>Количество обуча</w:t>
            </w:r>
            <w:r w:rsidR="00A83CBF" w:rsidRPr="00137E0F">
              <w:rPr>
                <w:sz w:val="24"/>
                <w:szCs w:val="24"/>
              </w:rPr>
              <w:t>ю</w:t>
            </w:r>
            <w:r w:rsidR="00A83CBF" w:rsidRPr="00137E0F">
              <w:rPr>
                <w:sz w:val="24"/>
                <w:szCs w:val="24"/>
              </w:rPr>
              <w:t>щихся в возрасте 5 - 18 лет, занимающихся по дополн</w:t>
            </w:r>
            <w:r w:rsidR="00A83CBF" w:rsidRPr="00137E0F">
              <w:rPr>
                <w:sz w:val="24"/>
                <w:szCs w:val="24"/>
              </w:rPr>
              <w:t>и</w:t>
            </w:r>
            <w:r w:rsidR="00A83CBF" w:rsidRPr="00137E0F">
              <w:rPr>
                <w:sz w:val="24"/>
                <w:szCs w:val="24"/>
              </w:rPr>
              <w:t>тельным образовательным общеразвивающим програ</w:t>
            </w:r>
            <w:r w:rsidR="00A83CBF" w:rsidRPr="00137E0F">
              <w:rPr>
                <w:sz w:val="24"/>
                <w:szCs w:val="24"/>
              </w:rPr>
              <w:t>м</w:t>
            </w:r>
            <w:r w:rsidR="00A83CBF" w:rsidRPr="00137E0F">
              <w:rPr>
                <w:sz w:val="24"/>
                <w:szCs w:val="24"/>
              </w:rPr>
              <w:t>мам в муниципальных учреждениях дополнительного о</w:t>
            </w:r>
            <w:r w:rsidR="00A83CBF" w:rsidRPr="00137E0F">
              <w:rPr>
                <w:sz w:val="24"/>
                <w:szCs w:val="24"/>
              </w:rPr>
              <w:t>б</w:t>
            </w:r>
            <w:r w:rsidR="00A83CBF" w:rsidRPr="00137E0F">
              <w:rPr>
                <w:sz w:val="24"/>
                <w:szCs w:val="24"/>
              </w:rPr>
              <w:t>разования,  на конец отчетного периода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человек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36 500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37 000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37 000</w:t>
            </w:r>
          </w:p>
        </w:tc>
      </w:tr>
      <w:tr w:rsidR="00A83CBF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625269" w:rsidP="00A83CBF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lastRenderedPageBreak/>
              <w:t xml:space="preserve">Показатель результативности 11. </w:t>
            </w:r>
            <w:r w:rsidR="00A83CBF" w:rsidRPr="00137E0F">
              <w:rPr>
                <w:sz w:val="24"/>
                <w:szCs w:val="24"/>
              </w:rPr>
              <w:t>Охват детей в возрасте от 5 до 18 лет, имеющих право на получение дополн</w:t>
            </w:r>
            <w:r w:rsidR="00A83CBF" w:rsidRPr="00137E0F">
              <w:rPr>
                <w:sz w:val="24"/>
                <w:szCs w:val="24"/>
              </w:rPr>
              <w:t>и</w:t>
            </w:r>
            <w:r w:rsidR="00A83CBF" w:rsidRPr="00137E0F">
              <w:rPr>
                <w:sz w:val="24"/>
                <w:szCs w:val="24"/>
              </w:rPr>
              <w:t>тельного образования в рамках системы персонифицир</w:t>
            </w:r>
            <w:r w:rsidR="00A83CBF" w:rsidRPr="00137E0F">
              <w:rPr>
                <w:sz w:val="24"/>
                <w:szCs w:val="24"/>
              </w:rPr>
              <w:t>о</w:t>
            </w:r>
            <w:r w:rsidR="00A83CBF" w:rsidRPr="00137E0F">
              <w:rPr>
                <w:sz w:val="24"/>
                <w:szCs w:val="24"/>
              </w:rPr>
              <w:t>ванного финансирования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15,69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16,00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16,00</w:t>
            </w:r>
          </w:p>
        </w:tc>
      </w:tr>
      <w:tr w:rsidR="00A83CBF" w:rsidRPr="00137E0F" w:rsidTr="00A83CBF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EA" w:rsidRPr="00137E0F" w:rsidRDefault="005244A0" w:rsidP="008E352B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r:id="rId15" w:anchor="RANGE!P973" w:history="1">
              <w:r w:rsidR="00A83CBF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4 «Организация отдыха и занятости детей в каникулярное время»</w:t>
              </w:r>
            </w:hyperlink>
          </w:p>
        </w:tc>
      </w:tr>
      <w:tr w:rsidR="00A83CBF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625269" w:rsidP="00A83CBF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12. </w:t>
            </w:r>
            <w:r w:rsidR="00A83CBF" w:rsidRPr="00137E0F">
              <w:rPr>
                <w:sz w:val="24"/>
                <w:szCs w:val="24"/>
              </w:rPr>
              <w:t>Доля детей, охваченных разными видами отдыха и оздоровления, от общего кол</w:t>
            </w:r>
            <w:r w:rsidR="00A83CBF" w:rsidRPr="00137E0F">
              <w:rPr>
                <w:sz w:val="24"/>
                <w:szCs w:val="24"/>
              </w:rPr>
              <w:t>и</w:t>
            </w:r>
            <w:r w:rsidR="00A83CBF" w:rsidRPr="00137E0F">
              <w:rPr>
                <w:sz w:val="24"/>
                <w:szCs w:val="24"/>
              </w:rPr>
              <w:t>чества обучающихся в муниципальных общеобразов</w:t>
            </w:r>
            <w:r w:rsidR="00A83CBF" w:rsidRPr="00137E0F">
              <w:rPr>
                <w:sz w:val="24"/>
                <w:szCs w:val="24"/>
              </w:rPr>
              <w:t>а</w:t>
            </w:r>
            <w:r w:rsidR="00A83CBF" w:rsidRPr="00137E0F">
              <w:rPr>
                <w:sz w:val="24"/>
                <w:szCs w:val="24"/>
              </w:rPr>
              <w:t>тельных учреждениях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41,3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41,3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41,3</w:t>
            </w:r>
          </w:p>
        </w:tc>
      </w:tr>
      <w:tr w:rsidR="00A83CBF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625269" w:rsidP="00A83CBF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13. </w:t>
            </w:r>
            <w:r w:rsidR="00A83CBF" w:rsidRPr="00137E0F">
              <w:rPr>
                <w:sz w:val="24"/>
                <w:szCs w:val="24"/>
              </w:rPr>
              <w:t>Количество мест в м</w:t>
            </w:r>
            <w:r w:rsidR="00A83CBF" w:rsidRPr="00137E0F">
              <w:rPr>
                <w:sz w:val="24"/>
                <w:szCs w:val="24"/>
              </w:rPr>
              <w:t>у</w:t>
            </w:r>
            <w:r w:rsidR="00A83CBF" w:rsidRPr="00137E0F">
              <w:rPr>
                <w:sz w:val="24"/>
                <w:szCs w:val="24"/>
              </w:rPr>
              <w:t>ниципальных детских загородных оздоровительных лаг</w:t>
            </w:r>
            <w:r w:rsidR="00A83CBF" w:rsidRPr="00137E0F">
              <w:rPr>
                <w:sz w:val="24"/>
                <w:szCs w:val="24"/>
              </w:rPr>
              <w:t>е</w:t>
            </w:r>
            <w:r w:rsidR="00A83CBF" w:rsidRPr="00137E0F">
              <w:rPr>
                <w:sz w:val="24"/>
                <w:szCs w:val="24"/>
              </w:rPr>
              <w:t>рях (в одну смену)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места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1 790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1 790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1 790</w:t>
            </w:r>
          </w:p>
        </w:tc>
      </w:tr>
      <w:tr w:rsidR="00A83CBF" w:rsidRPr="00137E0F" w:rsidTr="00A83CBF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EA" w:rsidRPr="00137E0F" w:rsidRDefault="005244A0" w:rsidP="008E352B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r:id="rId16" w:anchor="RANGE!P1109" w:history="1">
              <w:r w:rsidR="00A83CBF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5 «Развитие физической культуры и спорта в системе образования»</w:t>
              </w:r>
            </w:hyperlink>
          </w:p>
        </w:tc>
      </w:tr>
      <w:tr w:rsidR="00A83CBF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625269" w:rsidP="00A83CBF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14. </w:t>
            </w:r>
            <w:r w:rsidR="00A83CBF" w:rsidRPr="00137E0F">
              <w:rPr>
                <w:sz w:val="24"/>
                <w:szCs w:val="24"/>
              </w:rPr>
              <w:t>Количество детей и подростков 7 - 18 лет, занимающихся физической культ</w:t>
            </w:r>
            <w:r w:rsidR="00A83CBF" w:rsidRPr="00137E0F">
              <w:rPr>
                <w:sz w:val="24"/>
                <w:szCs w:val="24"/>
              </w:rPr>
              <w:t>у</w:t>
            </w:r>
            <w:r w:rsidR="00A83CBF" w:rsidRPr="00137E0F">
              <w:rPr>
                <w:sz w:val="24"/>
                <w:szCs w:val="24"/>
              </w:rPr>
              <w:t xml:space="preserve">рой и спортом во внеурочное время 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человек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25 800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26 000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BF" w:rsidRPr="00137E0F" w:rsidRDefault="00A83CBF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26 200</w:t>
            </w:r>
          </w:p>
        </w:tc>
      </w:tr>
      <w:tr w:rsidR="001F759E" w:rsidRPr="00137E0F" w:rsidTr="001F759E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5244A0" w:rsidP="008E352B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r:id="rId17" w:anchor="RANGE!P1208" w:history="1">
              <w:r w:rsidR="001F759E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6 «Создание условий для инклюзивного образования детей с ограниченными во</w:t>
              </w:r>
              <w:r w:rsidR="001F759E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з</w:t>
              </w:r>
              <w:r w:rsidR="001F759E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можностями здоровья»</w:t>
              </w:r>
            </w:hyperlink>
          </w:p>
        </w:tc>
      </w:tr>
      <w:tr w:rsidR="001F759E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9768EA" w:rsidP="00AA3CDB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15. </w:t>
            </w:r>
            <w:r w:rsidR="001F759E" w:rsidRPr="00137E0F">
              <w:rPr>
                <w:sz w:val="24"/>
                <w:szCs w:val="24"/>
              </w:rPr>
              <w:t>Доля детей с ОВЗ в м</w:t>
            </w:r>
            <w:r w:rsidR="001F759E" w:rsidRPr="00137E0F">
              <w:rPr>
                <w:sz w:val="24"/>
                <w:szCs w:val="24"/>
              </w:rPr>
              <w:t>у</w:t>
            </w:r>
            <w:r w:rsidR="001F759E" w:rsidRPr="00137E0F">
              <w:rPr>
                <w:sz w:val="24"/>
                <w:szCs w:val="24"/>
              </w:rPr>
              <w:t>ниципальных образовательных учреждениях, обеспече</w:t>
            </w:r>
            <w:r w:rsidR="001F759E" w:rsidRPr="00137E0F">
              <w:rPr>
                <w:sz w:val="24"/>
                <w:szCs w:val="24"/>
              </w:rPr>
              <w:t>н</w:t>
            </w:r>
            <w:r w:rsidR="001F759E" w:rsidRPr="00137E0F">
              <w:rPr>
                <w:sz w:val="24"/>
                <w:szCs w:val="24"/>
              </w:rPr>
              <w:t>ных доступным образованием в соответствии с заключ</w:t>
            </w:r>
            <w:r w:rsidR="001F759E" w:rsidRPr="00137E0F">
              <w:rPr>
                <w:sz w:val="24"/>
                <w:szCs w:val="24"/>
              </w:rPr>
              <w:t>е</w:t>
            </w:r>
            <w:r w:rsidR="001F759E" w:rsidRPr="00137E0F">
              <w:rPr>
                <w:sz w:val="24"/>
                <w:szCs w:val="24"/>
              </w:rPr>
              <w:t>ниями психолого-медико-педагогической комиссии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</w:tr>
      <w:tr w:rsidR="001F759E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9768EA" w:rsidP="001F759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16. </w:t>
            </w:r>
            <w:r w:rsidR="001F759E" w:rsidRPr="00137E0F">
              <w:rPr>
                <w:sz w:val="24"/>
                <w:szCs w:val="24"/>
              </w:rPr>
              <w:t>Численность детей, п</w:t>
            </w:r>
            <w:r w:rsidR="001F759E" w:rsidRPr="00137E0F">
              <w:rPr>
                <w:sz w:val="24"/>
                <w:szCs w:val="24"/>
              </w:rPr>
              <w:t>о</w:t>
            </w:r>
            <w:r w:rsidR="001F759E" w:rsidRPr="00137E0F">
              <w:rPr>
                <w:sz w:val="24"/>
                <w:szCs w:val="24"/>
              </w:rPr>
              <w:t xml:space="preserve">лучающих муниципальную услугу по психолого-медико-педагогическому обследованию  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человек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9 550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9 700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10 000</w:t>
            </w:r>
          </w:p>
        </w:tc>
      </w:tr>
      <w:tr w:rsidR="001F759E" w:rsidRPr="00137E0F" w:rsidTr="001F759E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5244A0" w:rsidP="001F759E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r:id="rId18" w:anchor="RANGE!P1325" w:history="1">
              <w:r w:rsidR="001F759E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7 «Организация питания обучающихся»</w:t>
              </w:r>
            </w:hyperlink>
          </w:p>
        </w:tc>
      </w:tr>
      <w:tr w:rsidR="001F759E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9768EA" w:rsidP="001F759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17. </w:t>
            </w:r>
            <w:r w:rsidR="001F759E" w:rsidRPr="00137E0F">
              <w:rPr>
                <w:sz w:val="24"/>
                <w:szCs w:val="24"/>
              </w:rPr>
              <w:t>Доля обучающихся м</w:t>
            </w:r>
            <w:r w:rsidR="001F759E" w:rsidRPr="00137E0F">
              <w:rPr>
                <w:sz w:val="24"/>
                <w:szCs w:val="24"/>
              </w:rPr>
              <w:t>у</w:t>
            </w:r>
            <w:r w:rsidR="001F759E" w:rsidRPr="00137E0F">
              <w:rPr>
                <w:sz w:val="24"/>
                <w:szCs w:val="24"/>
              </w:rPr>
              <w:t>ниципальных общеобразовательных организаций, обе</w:t>
            </w:r>
            <w:r w:rsidR="001F759E" w:rsidRPr="00137E0F">
              <w:rPr>
                <w:sz w:val="24"/>
                <w:szCs w:val="24"/>
              </w:rPr>
              <w:t>с</w:t>
            </w:r>
            <w:r w:rsidR="001F759E" w:rsidRPr="00137E0F">
              <w:rPr>
                <w:sz w:val="24"/>
                <w:szCs w:val="24"/>
              </w:rPr>
              <w:t>печенных горячим питанием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93,8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93,9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94,0</w:t>
            </w:r>
          </w:p>
        </w:tc>
      </w:tr>
      <w:tr w:rsidR="001F759E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9768EA" w:rsidP="001F759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18. </w:t>
            </w:r>
            <w:r w:rsidR="001F759E" w:rsidRPr="00137E0F">
              <w:rPr>
                <w:sz w:val="24"/>
                <w:szCs w:val="24"/>
              </w:rPr>
              <w:t>Доля обучающихся  1-4 классов муниципальных  общеобразовательных орган</w:t>
            </w:r>
            <w:r w:rsidR="001F759E" w:rsidRPr="00137E0F">
              <w:rPr>
                <w:sz w:val="24"/>
                <w:szCs w:val="24"/>
              </w:rPr>
              <w:t>и</w:t>
            </w:r>
            <w:r w:rsidR="001F759E" w:rsidRPr="00137E0F">
              <w:rPr>
                <w:sz w:val="24"/>
                <w:szCs w:val="24"/>
              </w:rPr>
              <w:t>заций, обеспеченных бесплатным горячим питанием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</w:tr>
      <w:tr w:rsidR="001F759E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9768EA" w:rsidP="001F759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19. </w:t>
            </w:r>
            <w:r w:rsidR="001F759E" w:rsidRPr="00137E0F">
              <w:rPr>
                <w:sz w:val="24"/>
                <w:szCs w:val="24"/>
              </w:rPr>
              <w:t>Удовлетворенность населения качеством питания в сфере образования из числа опрошенных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55,0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9E" w:rsidRPr="00137E0F" w:rsidRDefault="001F759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65,0</w:t>
            </w:r>
          </w:p>
        </w:tc>
      </w:tr>
      <w:tr w:rsidR="0027637E" w:rsidRPr="00137E0F" w:rsidTr="0027637E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5244A0" w:rsidP="0027637E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r:id="rId19" w:anchor="RANGE!P1325" w:history="1">
              <w:r w:rsidR="0027637E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8 «Обеспечение реализации муниципальной программы»</w:t>
              </w:r>
            </w:hyperlink>
          </w:p>
        </w:tc>
      </w:tr>
      <w:tr w:rsidR="0027637E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9768EA" w:rsidP="0027637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20. </w:t>
            </w:r>
            <w:r w:rsidR="0027637E" w:rsidRPr="00137E0F">
              <w:rPr>
                <w:sz w:val="24"/>
                <w:szCs w:val="24"/>
              </w:rPr>
              <w:t>Уровень исполнения расходов бюджета по отрасли «Образование» города Красноярска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97,5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98,0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98,2</w:t>
            </w:r>
          </w:p>
        </w:tc>
      </w:tr>
      <w:tr w:rsidR="0027637E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9768EA" w:rsidP="0027637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21. </w:t>
            </w:r>
            <w:r w:rsidR="0027637E" w:rsidRPr="00137E0F">
              <w:rPr>
                <w:sz w:val="24"/>
                <w:szCs w:val="24"/>
              </w:rPr>
              <w:t>Доля участников  пр</w:t>
            </w:r>
            <w:r w:rsidR="0027637E" w:rsidRPr="00137E0F">
              <w:rPr>
                <w:sz w:val="24"/>
                <w:szCs w:val="24"/>
              </w:rPr>
              <w:t>о</w:t>
            </w:r>
            <w:r w:rsidR="0027637E" w:rsidRPr="00137E0F">
              <w:rPr>
                <w:sz w:val="24"/>
                <w:szCs w:val="24"/>
              </w:rPr>
              <w:t>фессионального конкурса "Воспитатель года города Красноярска" к общему количеству воспитателей мун</w:t>
            </w:r>
            <w:r w:rsidR="0027637E" w:rsidRPr="00137E0F">
              <w:rPr>
                <w:sz w:val="24"/>
                <w:szCs w:val="24"/>
              </w:rPr>
              <w:t>и</w:t>
            </w:r>
            <w:r w:rsidR="0027637E" w:rsidRPr="00137E0F">
              <w:rPr>
                <w:sz w:val="24"/>
                <w:szCs w:val="24"/>
              </w:rPr>
              <w:t>ципальных дошкольных образовательных организаций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3,06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3,09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3,1</w:t>
            </w:r>
          </w:p>
        </w:tc>
      </w:tr>
      <w:tr w:rsidR="0027637E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9768EA" w:rsidP="0027637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22. </w:t>
            </w:r>
            <w:r w:rsidR="0027637E" w:rsidRPr="00137E0F">
              <w:rPr>
                <w:sz w:val="24"/>
                <w:szCs w:val="24"/>
              </w:rPr>
              <w:t>Доля участников  пр</w:t>
            </w:r>
            <w:r w:rsidR="0027637E" w:rsidRPr="00137E0F">
              <w:rPr>
                <w:sz w:val="24"/>
                <w:szCs w:val="24"/>
              </w:rPr>
              <w:t>о</w:t>
            </w:r>
            <w:r w:rsidR="0027637E" w:rsidRPr="00137E0F">
              <w:rPr>
                <w:sz w:val="24"/>
                <w:szCs w:val="24"/>
              </w:rPr>
              <w:t>фессионального конкурса "Учитель года города Красн</w:t>
            </w:r>
            <w:r w:rsidR="0027637E" w:rsidRPr="00137E0F">
              <w:rPr>
                <w:sz w:val="24"/>
                <w:szCs w:val="24"/>
              </w:rPr>
              <w:t>о</w:t>
            </w:r>
            <w:r w:rsidR="0027637E" w:rsidRPr="00137E0F">
              <w:rPr>
                <w:sz w:val="24"/>
                <w:szCs w:val="24"/>
              </w:rPr>
              <w:t>ярска" к общему количеству учителей муниципальных общеобразовательных организаций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1,98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2,02</w:t>
            </w:r>
          </w:p>
        </w:tc>
      </w:tr>
      <w:tr w:rsidR="0027637E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9C4952" w:rsidP="0027637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lastRenderedPageBreak/>
              <w:t xml:space="preserve">Показатель результативности 23. </w:t>
            </w:r>
            <w:r w:rsidR="0027637E" w:rsidRPr="00137E0F">
              <w:rPr>
                <w:sz w:val="24"/>
                <w:szCs w:val="24"/>
              </w:rPr>
              <w:t>Доля участников горо</w:t>
            </w:r>
            <w:r w:rsidR="0027637E" w:rsidRPr="00137E0F">
              <w:rPr>
                <w:sz w:val="24"/>
                <w:szCs w:val="24"/>
              </w:rPr>
              <w:t>д</w:t>
            </w:r>
            <w:r w:rsidR="0027637E" w:rsidRPr="00137E0F">
              <w:rPr>
                <w:sz w:val="24"/>
                <w:szCs w:val="24"/>
              </w:rPr>
              <w:t>ского профессионального конкурса "Конкурс професси</w:t>
            </w:r>
            <w:r w:rsidR="0027637E" w:rsidRPr="00137E0F">
              <w:rPr>
                <w:sz w:val="24"/>
                <w:szCs w:val="24"/>
              </w:rPr>
              <w:t>о</w:t>
            </w:r>
            <w:r w:rsidR="0027637E" w:rsidRPr="00137E0F">
              <w:rPr>
                <w:sz w:val="24"/>
                <w:szCs w:val="24"/>
              </w:rPr>
              <w:t>нального мастерства специалистов сопровождения обр</w:t>
            </w:r>
            <w:r w:rsidR="0027637E" w:rsidRPr="00137E0F">
              <w:rPr>
                <w:sz w:val="24"/>
                <w:szCs w:val="24"/>
              </w:rPr>
              <w:t>а</w:t>
            </w:r>
            <w:r w:rsidR="0027637E" w:rsidRPr="00137E0F">
              <w:rPr>
                <w:sz w:val="24"/>
                <w:szCs w:val="24"/>
              </w:rPr>
              <w:t>зовательного процесса (педагогов-психологов, учителей-дефектологов)" в общей численности педагогов-психологов, учителей-дефектологов муниципальных учреждений отрасли "Образование"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6,35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6,70</w:t>
            </w:r>
          </w:p>
        </w:tc>
      </w:tr>
      <w:tr w:rsidR="0027637E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9C4952" w:rsidP="0027637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24. </w:t>
            </w:r>
            <w:r w:rsidR="0027637E" w:rsidRPr="00137E0F">
              <w:rPr>
                <w:sz w:val="24"/>
                <w:szCs w:val="24"/>
              </w:rPr>
              <w:t>Доля участников ко</w:t>
            </w:r>
            <w:r w:rsidR="0027637E" w:rsidRPr="00137E0F">
              <w:rPr>
                <w:sz w:val="24"/>
                <w:szCs w:val="24"/>
              </w:rPr>
              <w:t>н</w:t>
            </w:r>
            <w:r w:rsidR="0027637E" w:rsidRPr="00137E0F">
              <w:rPr>
                <w:sz w:val="24"/>
                <w:szCs w:val="24"/>
              </w:rPr>
              <w:t>курса на получение премии Главы города в области обр</w:t>
            </w:r>
            <w:r w:rsidR="0027637E" w:rsidRPr="00137E0F">
              <w:rPr>
                <w:sz w:val="24"/>
                <w:szCs w:val="24"/>
              </w:rPr>
              <w:t>а</w:t>
            </w:r>
            <w:r w:rsidR="0027637E" w:rsidRPr="00137E0F">
              <w:rPr>
                <w:sz w:val="24"/>
                <w:szCs w:val="24"/>
              </w:rPr>
              <w:t>зования в общей численности работников муниципал</w:t>
            </w:r>
            <w:r w:rsidR="0027637E" w:rsidRPr="00137E0F">
              <w:rPr>
                <w:sz w:val="24"/>
                <w:szCs w:val="24"/>
              </w:rPr>
              <w:t>ь</w:t>
            </w:r>
            <w:r w:rsidR="0027637E" w:rsidRPr="00137E0F">
              <w:rPr>
                <w:sz w:val="24"/>
                <w:szCs w:val="24"/>
              </w:rPr>
              <w:t>ных учреждений отрасли "Образование"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0,93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0,98</w:t>
            </w:r>
          </w:p>
        </w:tc>
      </w:tr>
      <w:tr w:rsidR="0027637E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9C4952" w:rsidP="0027637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25. </w:t>
            </w:r>
            <w:r w:rsidR="0027637E" w:rsidRPr="00137E0F">
              <w:rPr>
                <w:sz w:val="24"/>
                <w:szCs w:val="24"/>
              </w:rPr>
              <w:t>Доля участников горо</w:t>
            </w:r>
            <w:r w:rsidR="0027637E" w:rsidRPr="00137E0F">
              <w:rPr>
                <w:sz w:val="24"/>
                <w:szCs w:val="24"/>
              </w:rPr>
              <w:t>д</w:t>
            </w:r>
            <w:r w:rsidR="0027637E" w:rsidRPr="00137E0F">
              <w:rPr>
                <w:sz w:val="24"/>
                <w:szCs w:val="24"/>
              </w:rPr>
              <w:t>ского профессионального конкурса среди классных рук</w:t>
            </w:r>
            <w:r w:rsidR="0027637E" w:rsidRPr="00137E0F">
              <w:rPr>
                <w:sz w:val="24"/>
                <w:szCs w:val="24"/>
              </w:rPr>
              <w:t>о</w:t>
            </w:r>
            <w:r w:rsidR="0027637E" w:rsidRPr="00137E0F">
              <w:rPr>
                <w:sz w:val="24"/>
                <w:szCs w:val="24"/>
              </w:rPr>
              <w:t>водителей муниципальных общеобразовательных учр</w:t>
            </w:r>
            <w:r w:rsidR="0027637E" w:rsidRPr="00137E0F">
              <w:rPr>
                <w:sz w:val="24"/>
                <w:szCs w:val="24"/>
              </w:rPr>
              <w:t>е</w:t>
            </w:r>
            <w:r w:rsidR="0027637E" w:rsidRPr="00137E0F">
              <w:rPr>
                <w:sz w:val="24"/>
                <w:szCs w:val="24"/>
              </w:rPr>
              <w:t>ждений города Красноярска «Классный классный»   в общей численности классных руководителей муниц</w:t>
            </w:r>
            <w:r w:rsidR="0027637E" w:rsidRPr="00137E0F">
              <w:rPr>
                <w:sz w:val="24"/>
                <w:szCs w:val="24"/>
              </w:rPr>
              <w:t>и</w:t>
            </w:r>
            <w:r w:rsidR="0027637E" w:rsidRPr="00137E0F">
              <w:rPr>
                <w:sz w:val="24"/>
                <w:szCs w:val="24"/>
              </w:rPr>
              <w:t>пальных  общеобразовательных учреждений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1,48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1,52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1,55</w:t>
            </w:r>
          </w:p>
        </w:tc>
      </w:tr>
      <w:tr w:rsidR="0027637E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9C4952" w:rsidP="0027637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26. </w:t>
            </w:r>
            <w:r w:rsidR="0027637E" w:rsidRPr="00137E0F">
              <w:rPr>
                <w:sz w:val="24"/>
                <w:szCs w:val="24"/>
              </w:rPr>
              <w:t>Доля участников пр</w:t>
            </w:r>
            <w:r w:rsidR="0027637E" w:rsidRPr="00137E0F">
              <w:rPr>
                <w:sz w:val="24"/>
                <w:szCs w:val="24"/>
              </w:rPr>
              <w:t>о</w:t>
            </w:r>
            <w:r w:rsidR="0027637E" w:rsidRPr="00137E0F">
              <w:rPr>
                <w:sz w:val="24"/>
                <w:szCs w:val="24"/>
              </w:rPr>
              <w:t>фессионального конкурса "Лучший педагог дополн</w:t>
            </w:r>
            <w:r w:rsidR="0027637E" w:rsidRPr="00137E0F">
              <w:rPr>
                <w:sz w:val="24"/>
                <w:szCs w:val="24"/>
              </w:rPr>
              <w:t>и</w:t>
            </w:r>
            <w:r w:rsidR="0027637E" w:rsidRPr="00137E0F">
              <w:rPr>
                <w:sz w:val="24"/>
                <w:szCs w:val="24"/>
              </w:rPr>
              <w:t>тельного образования»  в общей численности педагогов дополнительного образования муниципальных  учрежд</w:t>
            </w:r>
            <w:r w:rsidR="0027637E" w:rsidRPr="00137E0F">
              <w:rPr>
                <w:sz w:val="24"/>
                <w:szCs w:val="24"/>
              </w:rPr>
              <w:t>е</w:t>
            </w:r>
            <w:r w:rsidR="0027637E" w:rsidRPr="00137E0F">
              <w:rPr>
                <w:sz w:val="24"/>
                <w:szCs w:val="24"/>
              </w:rPr>
              <w:t>ний отрасли "Образование"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10,65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11,54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11,7</w:t>
            </w:r>
          </w:p>
        </w:tc>
      </w:tr>
      <w:tr w:rsidR="0027637E" w:rsidRPr="00137E0F" w:rsidTr="00082810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9C4952" w:rsidP="0027637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27. </w:t>
            </w:r>
            <w:r w:rsidR="0027637E" w:rsidRPr="00137E0F">
              <w:rPr>
                <w:sz w:val="24"/>
                <w:szCs w:val="24"/>
              </w:rPr>
              <w:t>Количество участников новогодних мероприятий для учащихся муниципальных общеобразовательных учреждений города Красноярска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человек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1000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1000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1000</w:t>
            </w:r>
          </w:p>
        </w:tc>
      </w:tr>
      <w:tr w:rsidR="0027637E" w:rsidRPr="00137E0F" w:rsidTr="008E352B">
        <w:trPr>
          <w:cantSplit/>
          <w:trHeight w:val="1179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9C4952" w:rsidP="0027637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28. </w:t>
            </w:r>
            <w:r w:rsidR="0027637E" w:rsidRPr="00137E0F">
              <w:rPr>
                <w:sz w:val="24"/>
                <w:szCs w:val="24"/>
              </w:rPr>
              <w:t>Доля детей-сирот и д</w:t>
            </w:r>
            <w:r w:rsidR="0027637E" w:rsidRPr="00137E0F">
              <w:rPr>
                <w:sz w:val="24"/>
                <w:szCs w:val="24"/>
              </w:rPr>
              <w:t>е</w:t>
            </w:r>
            <w:r w:rsidR="0027637E" w:rsidRPr="00137E0F">
              <w:rPr>
                <w:sz w:val="24"/>
                <w:szCs w:val="24"/>
              </w:rPr>
              <w:t>тей, оставшихся без попечения родителей, устроенных в семьи, в общей численности выявленных детей-сирот и детей, оставшихся без попечения родителей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60,0</w:t>
            </w:r>
          </w:p>
        </w:tc>
      </w:tr>
      <w:tr w:rsidR="0027637E" w:rsidRPr="00137E0F" w:rsidTr="008E352B">
        <w:trPr>
          <w:cantSplit/>
          <w:trHeight w:val="814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9C4952" w:rsidP="0027637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29. </w:t>
            </w:r>
            <w:r w:rsidR="0027637E" w:rsidRPr="00137E0F">
              <w:rPr>
                <w:sz w:val="24"/>
                <w:szCs w:val="24"/>
              </w:rPr>
              <w:t>Число детей, участн</w:t>
            </w:r>
            <w:r w:rsidR="0027637E" w:rsidRPr="00137E0F">
              <w:rPr>
                <w:sz w:val="24"/>
                <w:szCs w:val="24"/>
              </w:rPr>
              <w:t>и</w:t>
            </w:r>
            <w:r w:rsidR="0027637E" w:rsidRPr="00137E0F">
              <w:rPr>
                <w:sz w:val="24"/>
                <w:szCs w:val="24"/>
              </w:rPr>
              <w:t>ков природоохранных, просветительских мероприятий практико-ориентированного характера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человек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475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500</w:t>
            </w:r>
          </w:p>
        </w:tc>
      </w:tr>
      <w:tr w:rsidR="0027637E" w:rsidRPr="00137E0F" w:rsidTr="009768EA">
        <w:trPr>
          <w:cantSplit/>
          <w:trHeight w:val="195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9C4952" w:rsidP="0027637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30. </w:t>
            </w:r>
            <w:r w:rsidR="0027637E" w:rsidRPr="00137E0F">
              <w:rPr>
                <w:sz w:val="24"/>
                <w:szCs w:val="24"/>
              </w:rPr>
              <w:t>Доля муниципальных учреждений в сфере образования, в которых проведены мероприятия по демеркуризации отработанных ртутьс</w:t>
            </w:r>
            <w:r w:rsidR="0027637E" w:rsidRPr="00137E0F">
              <w:rPr>
                <w:sz w:val="24"/>
                <w:szCs w:val="24"/>
              </w:rPr>
              <w:t>о</w:t>
            </w:r>
            <w:r w:rsidR="0027637E" w:rsidRPr="00137E0F">
              <w:rPr>
                <w:sz w:val="24"/>
                <w:szCs w:val="24"/>
              </w:rPr>
              <w:t>держащих ламп и приборов из общего числа муниц</w:t>
            </w:r>
            <w:r w:rsidR="0027637E" w:rsidRPr="00137E0F">
              <w:rPr>
                <w:sz w:val="24"/>
                <w:szCs w:val="24"/>
              </w:rPr>
              <w:t>и</w:t>
            </w:r>
            <w:r w:rsidR="0027637E" w:rsidRPr="00137E0F">
              <w:rPr>
                <w:sz w:val="24"/>
                <w:szCs w:val="24"/>
              </w:rPr>
              <w:t>пальных учреждений в сфере образования, которые под</w:t>
            </w:r>
            <w:r w:rsidR="0027637E" w:rsidRPr="00137E0F">
              <w:rPr>
                <w:sz w:val="24"/>
                <w:szCs w:val="24"/>
              </w:rPr>
              <w:t>а</w:t>
            </w:r>
            <w:r w:rsidR="0027637E" w:rsidRPr="00137E0F">
              <w:rPr>
                <w:sz w:val="24"/>
                <w:szCs w:val="24"/>
              </w:rPr>
              <w:t>ли заявку о необходимости демеркуризации отработа</w:t>
            </w:r>
            <w:r w:rsidR="0027637E" w:rsidRPr="00137E0F">
              <w:rPr>
                <w:sz w:val="24"/>
                <w:szCs w:val="24"/>
              </w:rPr>
              <w:t>н</w:t>
            </w:r>
            <w:r w:rsidR="0027637E" w:rsidRPr="00137E0F">
              <w:rPr>
                <w:sz w:val="24"/>
                <w:szCs w:val="24"/>
              </w:rPr>
              <w:t>ных ртутьсодержащих ламп и приборов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</w:tr>
      <w:tr w:rsidR="0027637E" w:rsidRPr="00137E0F" w:rsidTr="009768EA">
        <w:trPr>
          <w:cantSplit/>
          <w:trHeight w:val="1527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1DCB" w:rsidP="0027637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32. </w:t>
            </w:r>
            <w:r w:rsidR="00F57016" w:rsidRPr="00137E0F">
              <w:rPr>
                <w:sz w:val="24"/>
                <w:szCs w:val="24"/>
              </w:rPr>
              <w:t>Доля зданий муниц</w:t>
            </w:r>
            <w:r w:rsidR="00F57016" w:rsidRPr="00137E0F">
              <w:rPr>
                <w:sz w:val="24"/>
                <w:szCs w:val="24"/>
              </w:rPr>
              <w:t>и</w:t>
            </w:r>
            <w:r w:rsidR="00F57016" w:rsidRPr="00137E0F">
              <w:rPr>
                <w:sz w:val="24"/>
                <w:szCs w:val="24"/>
              </w:rPr>
              <w:t>пальных  образовательных учреждений города Красноя</w:t>
            </w:r>
            <w:r w:rsidR="00F57016" w:rsidRPr="00137E0F">
              <w:rPr>
                <w:sz w:val="24"/>
                <w:szCs w:val="24"/>
              </w:rPr>
              <w:t>р</w:t>
            </w:r>
            <w:r w:rsidR="00F57016" w:rsidRPr="00137E0F">
              <w:rPr>
                <w:sz w:val="24"/>
                <w:szCs w:val="24"/>
              </w:rPr>
              <w:t>ска отрасли «Образование» находящихся в удовлетвор</w:t>
            </w:r>
            <w:r w:rsidR="00F57016" w:rsidRPr="00137E0F">
              <w:rPr>
                <w:sz w:val="24"/>
                <w:szCs w:val="24"/>
              </w:rPr>
              <w:t>и</w:t>
            </w:r>
            <w:r w:rsidR="00F57016" w:rsidRPr="00137E0F">
              <w:rPr>
                <w:sz w:val="24"/>
                <w:szCs w:val="24"/>
              </w:rPr>
              <w:t>тельном состоянии, в общем числе зданий муниципал</w:t>
            </w:r>
            <w:r w:rsidR="00F57016" w:rsidRPr="00137E0F">
              <w:rPr>
                <w:sz w:val="24"/>
                <w:szCs w:val="24"/>
              </w:rPr>
              <w:t>ь</w:t>
            </w:r>
            <w:r w:rsidR="00F57016" w:rsidRPr="00137E0F">
              <w:rPr>
                <w:sz w:val="24"/>
                <w:szCs w:val="24"/>
              </w:rPr>
              <w:t>ных образовательных учреждений города Красноярска  отрасли «Образование»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A628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88,</w:t>
            </w:r>
            <w:r w:rsidR="00A6284B" w:rsidRPr="00137E0F">
              <w:rPr>
                <w:sz w:val="24"/>
                <w:szCs w:val="24"/>
              </w:rPr>
              <w:t>1</w:t>
            </w:r>
            <w:r w:rsidRPr="00137E0F">
              <w:rPr>
                <w:sz w:val="24"/>
                <w:szCs w:val="24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A628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89,</w:t>
            </w:r>
            <w:r w:rsidR="00A6284B" w:rsidRPr="00137E0F">
              <w:rPr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A628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91,</w:t>
            </w:r>
            <w:r w:rsidR="00A6284B" w:rsidRPr="00137E0F">
              <w:rPr>
                <w:sz w:val="24"/>
                <w:szCs w:val="24"/>
              </w:rPr>
              <w:t>28</w:t>
            </w:r>
          </w:p>
        </w:tc>
      </w:tr>
      <w:tr w:rsidR="0027637E" w:rsidRPr="00137E0F" w:rsidTr="009768EA">
        <w:trPr>
          <w:cantSplit/>
          <w:trHeight w:val="122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1DCB" w:rsidP="0027637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lastRenderedPageBreak/>
              <w:t xml:space="preserve">Показатель результативности 33. </w:t>
            </w:r>
            <w:r w:rsidR="0027637E" w:rsidRPr="00137E0F">
              <w:rPr>
                <w:sz w:val="24"/>
                <w:szCs w:val="24"/>
              </w:rPr>
              <w:t>Доля муниципальных бюджетных и автономных учреждений в сфере образов</w:t>
            </w:r>
            <w:r w:rsidR="0027637E" w:rsidRPr="00137E0F">
              <w:rPr>
                <w:sz w:val="24"/>
                <w:szCs w:val="24"/>
              </w:rPr>
              <w:t>а</w:t>
            </w:r>
            <w:r w:rsidR="0027637E" w:rsidRPr="00137E0F">
              <w:rPr>
                <w:sz w:val="24"/>
                <w:szCs w:val="24"/>
              </w:rPr>
              <w:t>ния, в которых проведены мероприятия по обеспечению антитеррористической защищенности объектов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</w:tr>
      <w:tr w:rsidR="0027637E" w:rsidRPr="00137E0F" w:rsidTr="00AA3CDB">
        <w:trPr>
          <w:cantSplit/>
          <w:trHeight w:val="1476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1DCB" w:rsidP="0027637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34. </w:t>
            </w:r>
            <w:r w:rsidR="0027637E" w:rsidRPr="00137E0F">
              <w:rPr>
                <w:sz w:val="24"/>
                <w:szCs w:val="24"/>
              </w:rPr>
              <w:t>Доля участников горо</w:t>
            </w:r>
            <w:r w:rsidR="0027637E" w:rsidRPr="00137E0F">
              <w:rPr>
                <w:sz w:val="24"/>
                <w:szCs w:val="24"/>
              </w:rPr>
              <w:t>д</w:t>
            </w:r>
            <w:r w:rsidR="0027637E" w:rsidRPr="00137E0F">
              <w:rPr>
                <w:sz w:val="24"/>
                <w:szCs w:val="24"/>
              </w:rPr>
              <w:t>ского профессионального конкурса «Педагогический д</w:t>
            </w:r>
            <w:r w:rsidR="0027637E" w:rsidRPr="00137E0F">
              <w:rPr>
                <w:sz w:val="24"/>
                <w:szCs w:val="24"/>
              </w:rPr>
              <w:t>е</w:t>
            </w:r>
            <w:r w:rsidR="0027637E" w:rsidRPr="00137E0F">
              <w:rPr>
                <w:sz w:val="24"/>
                <w:szCs w:val="24"/>
              </w:rPr>
              <w:t>бют» в общей численности молодых педагогических р</w:t>
            </w:r>
            <w:r w:rsidR="0027637E" w:rsidRPr="00137E0F">
              <w:rPr>
                <w:sz w:val="24"/>
                <w:szCs w:val="24"/>
              </w:rPr>
              <w:t>а</w:t>
            </w:r>
            <w:r w:rsidR="0027637E" w:rsidRPr="00137E0F">
              <w:rPr>
                <w:sz w:val="24"/>
                <w:szCs w:val="24"/>
              </w:rPr>
              <w:t>ботников муниципальных учреждений отрасли «Образ</w:t>
            </w:r>
            <w:r w:rsidR="0027637E" w:rsidRPr="00137E0F">
              <w:rPr>
                <w:sz w:val="24"/>
                <w:szCs w:val="24"/>
              </w:rPr>
              <w:t>о</w:t>
            </w:r>
            <w:r w:rsidR="0027637E" w:rsidRPr="00137E0F">
              <w:rPr>
                <w:sz w:val="24"/>
                <w:szCs w:val="24"/>
              </w:rPr>
              <w:t>вание»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2,45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2,55</w:t>
            </w:r>
          </w:p>
        </w:tc>
      </w:tr>
      <w:tr w:rsidR="0027637E" w:rsidRPr="00137E0F" w:rsidTr="00AA3CDB">
        <w:trPr>
          <w:cantSplit/>
          <w:trHeight w:val="700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B" w:rsidRPr="00137E0F" w:rsidRDefault="0027637E" w:rsidP="00AA3CDB">
            <w:pPr>
              <w:pStyle w:val="ac"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Муниципальная программа «Развитие молодежной политики и туризма в городе </w:t>
            </w: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Красноярске»</w:t>
            </w:r>
          </w:p>
        </w:tc>
      </w:tr>
      <w:tr w:rsidR="0027637E" w:rsidRPr="00137E0F" w:rsidTr="00AA3CDB">
        <w:trPr>
          <w:cantSplit/>
          <w:trHeight w:val="1366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E" w:rsidRPr="00137E0F" w:rsidRDefault="0027637E" w:rsidP="007A73E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1. Доля молодежи города Красноя</w:t>
            </w:r>
            <w:r w:rsidRPr="00137E0F">
              <w:rPr>
                <w:sz w:val="24"/>
                <w:szCs w:val="24"/>
              </w:rPr>
              <w:t>р</w:t>
            </w:r>
            <w:r w:rsidRPr="00137E0F">
              <w:rPr>
                <w:sz w:val="24"/>
                <w:szCs w:val="24"/>
              </w:rPr>
              <w:t>ска, вовлеченной в деятельность сферы молодежной п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литики (в 2023 году «доля молодежи города Красноярска, вовлеченной в деятельность отрасли «Молодежная пол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тика»)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23,5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24,0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24,5</w:t>
            </w:r>
          </w:p>
        </w:tc>
      </w:tr>
      <w:tr w:rsidR="0027637E" w:rsidRPr="00137E0F" w:rsidTr="00AA3CDB">
        <w:trPr>
          <w:cantSplit/>
          <w:trHeight w:val="934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B" w:rsidRPr="00137E0F" w:rsidRDefault="0027637E" w:rsidP="00EC60A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3. Доля пользователей, удовлетв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ренных качеством туристско-информационных услуг, от общего числа опрошенных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95,0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95,5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96,0</w:t>
            </w:r>
          </w:p>
        </w:tc>
      </w:tr>
      <w:tr w:rsidR="0027637E" w:rsidRPr="00137E0F" w:rsidTr="00AA3CDB">
        <w:trPr>
          <w:cantSplit/>
          <w:trHeight w:val="395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B" w:rsidRPr="00137E0F" w:rsidRDefault="0027637E" w:rsidP="00AA3CDB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1 «Развитие инфраструктуры сферы молодежной политики»</w:t>
            </w:r>
          </w:p>
        </w:tc>
      </w:tr>
      <w:tr w:rsidR="0027637E" w:rsidRPr="00137E0F" w:rsidTr="00AA3CDB">
        <w:trPr>
          <w:cantSplit/>
          <w:trHeight w:val="957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E" w:rsidRPr="00137E0F" w:rsidRDefault="0027637E" w:rsidP="007A73E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Доля учреждений, не имеющих предписаний контролирующих и надзорных органов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E" w:rsidRPr="00137E0F" w:rsidRDefault="0027637E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</w:tr>
      <w:tr w:rsidR="00FF0CD4" w:rsidRPr="00137E0F" w:rsidTr="00AA3CDB">
        <w:trPr>
          <w:cantSplit/>
          <w:trHeight w:val="400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B" w:rsidRPr="00137E0F" w:rsidRDefault="00FF0CD4" w:rsidP="00AA3CDB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4 «Создание условий для развития туризма на территории города Красноярска»</w:t>
            </w:r>
          </w:p>
        </w:tc>
      </w:tr>
      <w:tr w:rsidR="00FF0CD4" w:rsidRPr="00137E0F" w:rsidTr="00AA3CDB">
        <w:trPr>
          <w:cantSplit/>
          <w:trHeight w:val="675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EA" w:rsidRPr="00137E0F" w:rsidRDefault="00090868" w:rsidP="00271DCB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</w:t>
            </w:r>
            <w:r w:rsidR="00FF0CD4" w:rsidRPr="00137E0F">
              <w:rPr>
                <w:sz w:val="24"/>
                <w:szCs w:val="24"/>
              </w:rPr>
              <w:t>. Количество туристич</w:t>
            </w:r>
            <w:r w:rsidR="00FF0CD4" w:rsidRPr="00137E0F">
              <w:rPr>
                <w:sz w:val="24"/>
                <w:szCs w:val="24"/>
              </w:rPr>
              <w:t>е</w:t>
            </w:r>
            <w:r w:rsidR="00FF0CD4" w:rsidRPr="00137E0F">
              <w:rPr>
                <w:sz w:val="24"/>
                <w:szCs w:val="24"/>
              </w:rPr>
              <w:t>ских услуг, оказываемых населению и гостям города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шт.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77300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77400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77400</w:t>
            </w:r>
          </w:p>
        </w:tc>
      </w:tr>
      <w:tr w:rsidR="00FF0CD4" w:rsidRPr="00137E0F" w:rsidTr="00FF0CD4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EA" w:rsidRPr="00137E0F" w:rsidRDefault="00FF0CD4" w:rsidP="00271DCB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программы»</w:t>
            </w:r>
          </w:p>
        </w:tc>
      </w:tr>
      <w:tr w:rsidR="00FF0CD4" w:rsidRPr="00137E0F" w:rsidTr="00AA3CDB">
        <w:trPr>
          <w:cantSplit/>
          <w:trHeight w:val="1229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090868" w:rsidP="007A73E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</w:t>
            </w:r>
            <w:r w:rsidR="00FF0CD4" w:rsidRPr="00137E0F">
              <w:rPr>
                <w:sz w:val="24"/>
                <w:szCs w:val="24"/>
              </w:rPr>
              <w:t>. Количество лучших р</w:t>
            </w:r>
            <w:r w:rsidR="00FF0CD4" w:rsidRPr="00137E0F">
              <w:rPr>
                <w:sz w:val="24"/>
                <w:szCs w:val="24"/>
              </w:rPr>
              <w:t>а</w:t>
            </w:r>
            <w:r w:rsidR="00FF0CD4" w:rsidRPr="00137E0F">
              <w:rPr>
                <w:sz w:val="24"/>
                <w:szCs w:val="24"/>
              </w:rPr>
              <w:t>ботников учреждений, координируемых главным упра</w:t>
            </w:r>
            <w:r w:rsidR="00FF0CD4" w:rsidRPr="00137E0F">
              <w:rPr>
                <w:sz w:val="24"/>
                <w:szCs w:val="24"/>
              </w:rPr>
              <w:t>в</w:t>
            </w:r>
            <w:r w:rsidR="00FF0CD4" w:rsidRPr="00137E0F">
              <w:rPr>
                <w:sz w:val="24"/>
                <w:szCs w:val="24"/>
              </w:rPr>
              <w:t>лением молодежной политики и туризма администрации города Красноярска, по итогам конкурса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F0CD4" w:rsidRPr="00137E0F" w:rsidTr="00AA3CDB">
        <w:trPr>
          <w:cantSplit/>
          <w:trHeight w:val="664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090868" w:rsidP="007A73E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3</w:t>
            </w:r>
            <w:r w:rsidR="00FF0CD4" w:rsidRPr="00137E0F">
              <w:rPr>
                <w:sz w:val="24"/>
                <w:szCs w:val="24"/>
              </w:rPr>
              <w:t>. Уровень исполнения ра</w:t>
            </w:r>
            <w:r w:rsidR="00FF0CD4" w:rsidRPr="00137E0F">
              <w:rPr>
                <w:sz w:val="24"/>
                <w:szCs w:val="24"/>
              </w:rPr>
              <w:t>с</w:t>
            </w:r>
            <w:r w:rsidR="00FF0CD4" w:rsidRPr="00137E0F">
              <w:rPr>
                <w:sz w:val="24"/>
                <w:szCs w:val="24"/>
              </w:rPr>
              <w:t>ходов бюджета по муниципальной программе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98,0%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98,0%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98,0%</w:t>
            </w:r>
          </w:p>
        </w:tc>
      </w:tr>
      <w:tr w:rsidR="00FF0CD4" w:rsidRPr="00137E0F" w:rsidTr="00FF0CD4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EA" w:rsidRPr="00137E0F" w:rsidRDefault="00FF0CD4" w:rsidP="00271DCB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6 «Создание условий для гражданского и патриотического воспитания молодежи города Красноярска»</w:t>
            </w:r>
          </w:p>
        </w:tc>
      </w:tr>
      <w:tr w:rsidR="00FF0CD4" w:rsidRPr="00137E0F" w:rsidTr="007A73E3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090868" w:rsidP="007A73E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</w:t>
            </w:r>
            <w:r w:rsidR="00FF0CD4" w:rsidRPr="00137E0F">
              <w:rPr>
                <w:sz w:val="24"/>
                <w:szCs w:val="24"/>
              </w:rPr>
              <w:t>. Количество молодых людей, вовлеченных в проекты, клубы и мероприятия сферы молодежной политики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</w:t>
            </w:r>
          </w:p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80300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</w:t>
            </w:r>
          </w:p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80300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</w:t>
            </w:r>
          </w:p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80300</w:t>
            </w:r>
          </w:p>
        </w:tc>
      </w:tr>
      <w:tr w:rsidR="00FF0CD4" w:rsidRPr="00137E0F" w:rsidTr="007A73E3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090868" w:rsidP="007A73E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</w:t>
            </w:r>
            <w:r w:rsidR="00FF0CD4" w:rsidRPr="00137E0F">
              <w:rPr>
                <w:sz w:val="24"/>
                <w:szCs w:val="24"/>
              </w:rPr>
              <w:t>. Количество поддержа</w:t>
            </w:r>
            <w:r w:rsidR="00FF0CD4" w:rsidRPr="00137E0F">
              <w:rPr>
                <w:sz w:val="24"/>
                <w:szCs w:val="24"/>
              </w:rPr>
              <w:t>н</w:t>
            </w:r>
            <w:r w:rsidR="00FF0CD4" w:rsidRPr="00137E0F">
              <w:rPr>
                <w:sz w:val="24"/>
                <w:szCs w:val="24"/>
              </w:rPr>
              <w:t>ных молодежных инициатив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шт.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1300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1300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1300</w:t>
            </w:r>
          </w:p>
        </w:tc>
      </w:tr>
      <w:tr w:rsidR="00FF0CD4" w:rsidRPr="00137E0F" w:rsidTr="007A73E3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090868" w:rsidP="007A73E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FF0CD4" w:rsidRPr="00137E0F">
              <w:rPr>
                <w:sz w:val="24"/>
                <w:szCs w:val="24"/>
              </w:rPr>
              <w:t>3. Количество молодежных общественных объединений, курируемых муниципал</w:t>
            </w:r>
            <w:r w:rsidR="00FF0CD4" w:rsidRPr="00137E0F">
              <w:rPr>
                <w:sz w:val="24"/>
                <w:szCs w:val="24"/>
              </w:rPr>
              <w:t>ь</w:t>
            </w:r>
            <w:r w:rsidR="00FF0CD4" w:rsidRPr="00137E0F">
              <w:rPr>
                <w:sz w:val="24"/>
                <w:szCs w:val="24"/>
              </w:rPr>
              <w:t>ными молодежными центрами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шт.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4" w:rsidRPr="00137E0F" w:rsidRDefault="00FF0CD4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125</w:t>
            </w:r>
          </w:p>
        </w:tc>
      </w:tr>
      <w:tr w:rsidR="007A73E3" w:rsidRPr="00137E0F" w:rsidTr="007A73E3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EA" w:rsidRPr="00137E0F" w:rsidRDefault="007A73E3" w:rsidP="00AA3CDB">
            <w:pPr>
              <w:pStyle w:val="ac"/>
              <w:pageBreakBefore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Муниципальная программа «Социальная поддержка населения города Красноярска»</w:t>
            </w:r>
          </w:p>
        </w:tc>
      </w:tr>
      <w:tr w:rsidR="007A73E3" w:rsidRPr="00137E0F" w:rsidTr="007A73E3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1. Удельный вес граждан, фактически пользующихся дополнительными мерами социальной поддержки, от общего числа граждан, имеющих право на дополнительные меры социальной поддержки и обр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тившихся за их получением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</w:tr>
      <w:tr w:rsidR="007A73E3" w:rsidRPr="00137E0F" w:rsidTr="007A73E3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EA" w:rsidRPr="00137E0F" w:rsidRDefault="007A73E3" w:rsidP="00090868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1 «Обеспечение решения вопросов социальной поддержки граждан»</w:t>
            </w:r>
          </w:p>
        </w:tc>
      </w:tr>
      <w:tr w:rsidR="007A73E3" w:rsidRPr="00137E0F" w:rsidTr="007A73E3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Доля мероприятий, и</w:t>
            </w:r>
            <w:r w:rsidRPr="00137E0F">
              <w:rPr>
                <w:sz w:val="24"/>
                <w:szCs w:val="24"/>
              </w:rPr>
              <w:t>с</w:t>
            </w:r>
            <w:r w:rsidRPr="00137E0F">
              <w:rPr>
                <w:sz w:val="24"/>
                <w:szCs w:val="24"/>
              </w:rPr>
              <w:t>полненных в рамках реализации проекта "Универсальная доступность городской среды"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90,0</w:t>
            </w:r>
          </w:p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A73E3" w:rsidRPr="00137E0F" w:rsidTr="007A73E3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Доля обоснованных ж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лоб на сроки и качество предоставления дополнительных мер социальной поддержки от общего количества пост</w:t>
            </w:r>
            <w:r w:rsidRPr="00137E0F">
              <w:rPr>
                <w:sz w:val="24"/>
                <w:szCs w:val="24"/>
              </w:rPr>
              <w:t>у</w:t>
            </w:r>
            <w:r w:rsidRPr="00137E0F">
              <w:rPr>
                <w:sz w:val="24"/>
                <w:szCs w:val="24"/>
              </w:rPr>
              <w:t>пающих обращений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0,0</w:t>
            </w:r>
          </w:p>
        </w:tc>
      </w:tr>
      <w:tr w:rsidR="007A73E3" w:rsidRPr="00137E0F" w:rsidTr="007A73E3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EA" w:rsidRPr="00137E0F" w:rsidRDefault="005244A0" w:rsidP="00A9205F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w:anchor="P458">
              <w:r w:rsidR="007A73E3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7A73E3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9205F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7A73E3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Усиление социальной защищенности отдельных категорий граждан</w:t>
            </w:r>
            <w:r w:rsidR="00A9205F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A73E3" w:rsidRPr="00137E0F" w:rsidTr="007A73E3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Доля детей (в т.ч. детей-инвалидов) в семьях, получивших дополнительные меры социальной поддержки адресно, от общего числа детей (в т.ч. детей-инвалидов), получивших дополнительные меры социальной поддержки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99,0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99,0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99,0</w:t>
            </w:r>
          </w:p>
        </w:tc>
      </w:tr>
      <w:tr w:rsidR="007A73E3" w:rsidRPr="00137E0F" w:rsidTr="007A73E3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Доля пенсионеров (в т.ч. инвалидов), получивших дополнительные меры социал</w:t>
            </w:r>
            <w:r w:rsidRPr="00137E0F">
              <w:rPr>
                <w:sz w:val="24"/>
                <w:szCs w:val="24"/>
              </w:rPr>
              <w:t>ь</w:t>
            </w:r>
            <w:r w:rsidRPr="00137E0F">
              <w:rPr>
                <w:sz w:val="24"/>
                <w:szCs w:val="24"/>
              </w:rPr>
              <w:t>ной поддержки адресно, от общего числа пенсионеров (в т.ч. инвалидов), получивших дополнительные меры соц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альной поддержки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63,5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64,0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64,5</w:t>
            </w:r>
          </w:p>
        </w:tc>
      </w:tr>
      <w:tr w:rsidR="007A73E3" w:rsidRPr="00137E0F" w:rsidTr="007A73E3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3. Уровень удовлетворе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ности получателей дополнительных мер социальной по</w:t>
            </w:r>
            <w:r w:rsidRPr="00137E0F">
              <w:rPr>
                <w:sz w:val="24"/>
                <w:szCs w:val="24"/>
              </w:rPr>
              <w:t>д</w:t>
            </w:r>
            <w:r w:rsidRPr="00137E0F">
              <w:rPr>
                <w:sz w:val="24"/>
                <w:szCs w:val="24"/>
              </w:rPr>
              <w:t>держки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96,5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</w:t>
            </w:r>
          </w:p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97,5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</w:t>
            </w:r>
          </w:p>
          <w:p w:rsidR="007A73E3" w:rsidRPr="00137E0F" w:rsidRDefault="007A73E3" w:rsidP="007A7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97,5</w:t>
            </w:r>
          </w:p>
        </w:tc>
      </w:tr>
      <w:tr w:rsidR="007A73E3" w:rsidRPr="00137E0F" w:rsidTr="007A73E3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3" w:rsidRPr="00137E0F" w:rsidRDefault="00CE7CB6" w:rsidP="00A9205F">
            <w:pPr>
              <w:pStyle w:val="ac"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Муници</w:t>
            </w:r>
            <w:r w:rsidR="00A9205F"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пальная программа «</w:t>
            </w: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культуры в городе Красноярске</w:t>
            </w:r>
            <w:r w:rsidR="00A9205F"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EC60A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1.</w:t>
            </w:r>
            <w:r w:rsidR="00EC60A8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Доля населения, участвующего в платных мероприятиях, организованных муниципальн</w:t>
            </w:r>
            <w:r w:rsidRPr="00137E0F">
              <w:rPr>
                <w:sz w:val="24"/>
                <w:szCs w:val="24"/>
              </w:rPr>
              <w:t>ы</w:t>
            </w:r>
            <w:r w:rsidRPr="00137E0F">
              <w:rPr>
                <w:sz w:val="24"/>
                <w:szCs w:val="24"/>
              </w:rPr>
              <w:t>ми учреждениями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64,3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69,6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69,6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EC60A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2.</w:t>
            </w:r>
            <w:r w:rsidR="00EC60A8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Удовлетворенность населения к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чеством предоставляемых услуг в сфере культуры (кач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ством культурного обслуживания) из числа опрошенных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95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EC60A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3.</w:t>
            </w:r>
            <w:r w:rsidR="00EC60A8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Количество посещений культурных мероприятий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E35FF5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тыс. </w:t>
            </w:r>
            <w:r w:rsidR="00CE7CB6" w:rsidRPr="00137E0F">
              <w:rPr>
                <w:sz w:val="24"/>
                <w:szCs w:val="24"/>
              </w:rPr>
              <w:t>п</w:t>
            </w:r>
            <w:r w:rsidR="00CE7CB6" w:rsidRPr="00137E0F">
              <w:rPr>
                <w:sz w:val="24"/>
                <w:szCs w:val="24"/>
              </w:rPr>
              <w:t>о</w:t>
            </w:r>
            <w:r w:rsidR="00CE7CB6" w:rsidRPr="00137E0F">
              <w:rPr>
                <w:sz w:val="24"/>
                <w:szCs w:val="24"/>
              </w:rPr>
              <w:t>сещен.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E35FF5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2 710,7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E35FF5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3 000,2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E35FF5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3 290,5</w:t>
            </w:r>
          </w:p>
        </w:tc>
      </w:tr>
      <w:tr w:rsidR="00CE7CB6" w:rsidRPr="00137E0F" w:rsidTr="00CE7CB6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6" w:rsidRPr="00137E0F" w:rsidRDefault="00CE7CB6" w:rsidP="00CE7CB6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1 «Сохранение и развитие культурного и природного наследия»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Количество экземпляров изданий, поступивших в фонды общедоступных библи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тек, в расчете на 1 000 жителей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экз.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24,0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24,0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09086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Число посещений би</w:t>
            </w:r>
            <w:r w:rsidRPr="00137E0F">
              <w:rPr>
                <w:sz w:val="24"/>
                <w:szCs w:val="24"/>
              </w:rPr>
              <w:t>б</w:t>
            </w:r>
            <w:r w:rsidRPr="00137E0F">
              <w:rPr>
                <w:sz w:val="24"/>
                <w:szCs w:val="24"/>
              </w:rPr>
              <w:t>лиотек, в том числе онлайн (обращений удаленных пол</w:t>
            </w:r>
            <w:r w:rsidRPr="00137E0F">
              <w:rPr>
                <w:sz w:val="24"/>
                <w:szCs w:val="24"/>
              </w:rPr>
              <w:t>ь</w:t>
            </w:r>
            <w:r w:rsidRPr="00137E0F">
              <w:rPr>
                <w:sz w:val="24"/>
                <w:szCs w:val="24"/>
              </w:rPr>
              <w:t>зователей), в расчете на 1 000 жителей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2 023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2 603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2639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09086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3. Число посещений музеев в расчете на 1 000 жителей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135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135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09086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lastRenderedPageBreak/>
              <w:t>Показатель результативности 4. Число посещений парка «Роев ручей»</w:t>
            </w:r>
            <w:r w:rsidR="00090868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в расчете на 1 000 жителей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1220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1230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5. Объем электронного к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талога библиотек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тыс. 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354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354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6. Число музейных предм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тов, внесенных в электронный каталог (автоматизирова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ную музейную систему)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2 920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2 920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2 920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7. Количество библиотек, в которых проведена модернизация, количество библиотек, в которых внедрены автоматизированные системы о</w:t>
            </w:r>
            <w:r w:rsidRPr="00137E0F">
              <w:rPr>
                <w:sz w:val="24"/>
                <w:szCs w:val="24"/>
              </w:rPr>
              <w:t>б</w:t>
            </w:r>
            <w:r w:rsidRPr="00137E0F">
              <w:rPr>
                <w:sz w:val="24"/>
                <w:szCs w:val="24"/>
              </w:rPr>
              <w:t>служивания читателей и обеспечения сохранности би</w:t>
            </w:r>
            <w:r w:rsidRPr="00137E0F">
              <w:rPr>
                <w:sz w:val="24"/>
                <w:szCs w:val="24"/>
              </w:rPr>
              <w:t>б</w:t>
            </w:r>
            <w:r w:rsidRPr="00137E0F">
              <w:rPr>
                <w:sz w:val="24"/>
                <w:szCs w:val="24"/>
              </w:rPr>
              <w:t>лиотечных фондов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</w:t>
            </w:r>
          </w:p>
        </w:tc>
      </w:tr>
      <w:tr w:rsidR="00CE7CB6" w:rsidRPr="00137E0F" w:rsidTr="00CE7CB6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6" w:rsidRPr="00137E0F" w:rsidRDefault="00CE7CB6" w:rsidP="00CE7CB6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2 «Поддержка искусства и народного творчества»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09086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</w:t>
            </w:r>
            <w:r w:rsidR="00090868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Число посетителей кул</w:t>
            </w:r>
            <w:r w:rsidRPr="00137E0F">
              <w:rPr>
                <w:sz w:val="24"/>
                <w:szCs w:val="24"/>
              </w:rPr>
              <w:t>ь</w:t>
            </w:r>
            <w:r w:rsidRPr="00137E0F">
              <w:rPr>
                <w:sz w:val="24"/>
                <w:szCs w:val="24"/>
              </w:rPr>
              <w:t>турно-массовых мероприятий, событийных массовых культурных мероприятий, проводимых муниципальными учреждениями, администрациями районов в городе Кра</w:t>
            </w:r>
            <w:r w:rsidRPr="00137E0F">
              <w:rPr>
                <w:sz w:val="24"/>
                <w:szCs w:val="24"/>
              </w:rPr>
              <w:t>с</w:t>
            </w:r>
            <w:r w:rsidRPr="00137E0F">
              <w:rPr>
                <w:sz w:val="24"/>
                <w:szCs w:val="24"/>
              </w:rPr>
              <w:t>ноярске, в расчете на 1 000 жителей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1302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1 637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1 637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09086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Число зрителей на ко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 xml:space="preserve">цертах самостоятельных коллективов в расчете на </w:t>
            </w:r>
            <w:r w:rsidR="00090868" w:rsidRPr="00137E0F">
              <w:rPr>
                <w:sz w:val="24"/>
                <w:szCs w:val="24"/>
              </w:rPr>
              <w:br/>
            </w:r>
            <w:r w:rsidRPr="00137E0F">
              <w:rPr>
                <w:sz w:val="24"/>
                <w:szCs w:val="24"/>
              </w:rPr>
              <w:t>1 000 жителей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290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09086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3. Доля посещений росси</w:t>
            </w:r>
            <w:r w:rsidRPr="00137E0F">
              <w:rPr>
                <w:sz w:val="24"/>
                <w:szCs w:val="24"/>
              </w:rPr>
              <w:t>й</w:t>
            </w:r>
            <w:r w:rsidRPr="00137E0F">
              <w:rPr>
                <w:sz w:val="24"/>
                <w:szCs w:val="24"/>
              </w:rPr>
              <w:t>ских фильмов в общем числе посещений киносеансов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40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09086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4. Число концертов на г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стролях за пределами субъекта Российской Федерации, на территории которого осуществляет деятельность сам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стоятельный коллектив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09086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5.</w:t>
            </w:r>
            <w:r w:rsidR="00090868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Количество граждан, принимающих участие в добровольческой (волонтерской) деятельности в области художественного творчества и искусства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46</w:t>
            </w:r>
          </w:p>
        </w:tc>
      </w:tr>
      <w:tr w:rsidR="00CE7CB6" w:rsidRPr="00137E0F" w:rsidTr="00CE7CB6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6" w:rsidRPr="00137E0F" w:rsidRDefault="00CE7CB6" w:rsidP="00464DF8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3 «Развитие дополнительного образования в сфере культуры и искусства»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Удельный вес численн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сти обучающихся, принявших участие в творческих м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роприятиях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65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Удельный вес численн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сти выпускников, поступивших  в образовательные орг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низации на основные профессиональные образовател</w:t>
            </w:r>
            <w:r w:rsidRPr="00137E0F">
              <w:rPr>
                <w:sz w:val="24"/>
                <w:szCs w:val="24"/>
              </w:rPr>
              <w:t>ь</w:t>
            </w:r>
            <w:r w:rsidRPr="00137E0F">
              <w:rPr>
                <w:sz w:val="24"/>
                <w:szCs w:val="24"/>
              </w:rPr>
              <w:t>ные программы в области культуры и искусства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3. Количество муниципал</w:t>
            </w:r>
            <w:r w:rsidRPr="00137E0F">
              <w:rPr>
                <w:sz w:val="24"/>
                <w:szCs w:val="24"/>
              </w:rPr>
              <w:t>ь</w:t>
            </w:r>
            <w:r w:rsidRPr="00137E0F">
              <w:rPr>
                <w:sz w:val="24"/>
                <w:szCs w:val="24"/>
              </w:rPr>
              <w:t>ных образовательных учреждений в сфере культуры, оснащенных музыкальными инструментами, оборудов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нием и учебными материалами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CE7C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</w:t>
            </w:r>
          </w:p>
        </w:tc>
      </w:tr>
      <w:tr w:rsidR="00CE7CB6" w:rsidRPr="00137E0F" w:rsidTr="00CE7CB6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6" w:rsidRPr="00137E0F" w:rsidRDefault="00CE7CB6" w:rsidP="0078794D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4 «Обеспечение реализации муниципальной программы»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Уровень исполнения ра</w:t>
            </w:r>
            <w:r w:rsidRPr="00137E0F">
              <w:rPr>
                <w:sz w:val="24"/>
                <w:szCs w:val="24"/>
              </w:rPr>
              <w:t>с</w:t>
            </w:r>
            <w:r w:rsidRPr="00137E0F">
              <w:rPr>
                <w:sz w:val="24"/>
                <w:szCs w:val="24"/>
              </w:rPr>
              <w:t>ходов бюджета по отрасли «Культура» города Красноя</w:t>
            </w:r>
            <w:r w:rsidRPr="00137E0F">
              <w:rPr>
                <w:sz w:val="24"/>
                <w:szCs w:val="24"/>
              </w:rPr>
              <w:t>р</w:t>
            </w:r>
            <w:r w:rsidRPr="00137E0F">
              <w:rPr>
                <w:sz w:val="24"/>
                <w:szCs w:val="24"/>
              </w:rPr>
              <w:t>ска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ме-нее 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98</w:t>
            </w:r>
          </w:p>
        </w:tc>
      </w:tr>
      <w:tr w:rsidR="00CE7CB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lastRenderedPageBreak/>
              <w:t>Показатель результативности 2.</w:t>
            </w:r>
            <w:r w:rsidR="00F64384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Число работников, пол</w:t>
            </w:r>
            <w:r w:rsidRPr="00137E0F">
              <w:rPr>
                <w:sz w:val="24"/>
                <w:szCs w:val="24"/>
              </w:rPr>
              <w:t>у</w:t>
            </w:r>
            <w:r w:rsidRPr="00137E0F">
              <w:rPr>
                <w:sz w:val="24"/>
                <w:szCs w:val="24"/>
              </w:rPr>
              <w:t>чивших ежемесячную выплату за профессиональное м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стерство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137E0F" w:rsidRDefault="00CE7CB6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30</w:t>
            </w:r>
          </w:p>
        </w:tc>
      </w:tr>
      <w:tr w:rsidR="0078794D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3. Число победителей, п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лучивших премию по итогам конкурса «Лучший рабо</w:t>
            </w:r>
            <w:r w:rsidRPr="00137E0F">
              <w:rPr>
                <w:sz w:val="24"/>
                <w:szCs w:val="24"/>
              </w:rPr>
              <w:t>т</w:t>
            </w:r>
            <w:r w:rsidRPr="00137E0F">
              <w:rPr>
                <w:sz w:val="24"/>
                <w:szCs w:val="24"/>
              </w:rPr>
              <w:t>ник муниципальных бюджетных и автономных учрежд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ний культуры и образовательных бюджетных и автоно</w:t>
            </w:r>
            <w:r w:rsidRPr="00137E0F">
              <w:rPr>
                <w:sz w:val="24"/>
                <w:szCs w:val="24"/>
              </w:rPr>
              <w:t>м</w:t>
            </w:r>
            <w:r w:rsidRPr="00137E0F">
              <w:rPr>
                <w:sz w:val="24"/>
                <w:szCs w:val="24"/>
              </w:rPr>
              <w:t>ных учреждений дополнительного образования», число победителей, получивших премию по итогам конкурса скрипачей Виктора Третьякова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</w:t>
            </w:r>
          </w:p>
        </w:tc>
      </w:tr>
      <w:tr w:rsidR="0078794D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4.</w:t>
            </w:r>
            <w:r w:rsidR="00F64384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Доля муниципальных учреждений культуры и дополнительного образования в сфере культуры и искусства, в которых проведены мер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приятия по обеспечению антитеррористической защ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щенности объектов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</w:tr>
      <w:tr w:rsidR="0078794D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5.</w:t>
            </w:r>
            <w:r w:rsidR="00F64384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Доля муниципальных учреждений культуры и дополнительного образования в сфере культуры и искусства, в которых проведены мер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приятия</w:t>
            </w:r>
            <w:r w:rsidR="00F64384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по обеспечению безопасности жизнедеятельн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сти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21</w:t>
            </w:r>
          </w:p>
        </w:tc>
      </w:tr>
      <w:tr w:rsidR="0078794D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EA" w:rsidRPr="00137E0F" w:rsidRDefault="0078794D" w:rsidP="0009086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7.</w:t>
            </w:r>
            <w:r w:rsidR="00F64384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Доля зданий муниц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пальных учреждений отрасли «Культура», находящихся в удовлетворительном состоянии, в общем числе зданий муниципальных учреждений отрасли «Культура»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85,0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85,5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D" w:rsidRPr="00137E0F" w:rsidRDefault="0078794D" w:rsidP="00787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87,0</w:t>
            </w:r>
          </w:p>
        </w:tc>
      </w:tr>
      <w:tr w:rsidR="00F84DB9" w:rsidRPr="00137E0F" w:rsidTr="00F84DB9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9" w:rsidRPr="00137E0F" w:rsidRDefault="00F84DB9" w:rsidP="00464DF8">
            <w:pPr>
              <w:pStyle w:val="ac"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физической культуры и спорта в городе Красноя</w:t>
            </w: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ске»</w:t>
            </w:r>
          </w:p>
        </w:tc>
      </w:tr>
      <w:tr w:rsidR="00577A2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1.</w:t>
            </w:r>
            <w:r w:rsidR="00F64384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Доля населения города Красноя</w:t>
            </w:r>
            <w:r w:rsidRPr="00137E0F">
              <w:rPr>
                <w:sz w:val="24"/>
                <w:szCs w:val="24"/>
              </w:rPr>
              <w:t>р</w:t>
            </w:r>
            <w:r w:rsidRPr="00137E0F">
              <w:rPr>
                <w:sz w:val="24"/>
                <w:szCs w:val="24"/>
              </w:rPr>
              <w:t>ска, систематически занимающегося физической культ</w:t>
            </w:r>
            <w:r w:rsidRPr="00137E0F">
              <w:rPr>
                <w:sz w:val="24"/>
                <w:szCs w:val="24"/>
              </w:rPr>
              <w:t>у</w:t>
            </w:r>
            <w:r w:rsidRPr="00137E0F">
              <w:rPr>
                <w:sz w:val="24"/>
                <w:szCs w:val="24"/>
              </w:rPr>
              <w:t>рой и спортом, в общей численности населения города Красноярска в возрасте 3–79 лет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53,15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55,10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58,23</w:t>
            </w:r>
          </w:p>
        </w:tc>
      </w:tr>
      <w:tr w:rsidR="00577A2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2.</w:t>
            </w:r>
            <w:r w:rsidR="00F64384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Уровень обеспеченности спорти</w:t>
            </w:r>
            <w:r w:rsidRPr="00137E0F">
              <w:rPr>
                <w:sz w:val="24"/>
                <w:szCs w:val="24"/>
              </w:rPr>
              <w:t>в</w:t>
            </w:r>
            <w:r w:rsidRPr="00137E0F">
              <w:rPr>
                <w:sz w:val="24"/>
                <w:szCs w:val="24"/>
              </w:rPr>
              <w:t>ными сооружениями, исходя из единовременной пр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пускной способности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52,65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53,00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53,30</w:t>
            </w:r>
          </w:p>
        </w:tc>
      </w:tr>
      <w:tr w:rsidR="00577A2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3.</w:t>
            </w:r>
            <w:r w:rsidR="00F64384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Доля граждан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9,5</w:t>
            </w:r>
          </w:p>
        </w:tc>
      </w:tr>
      <w:tr w:rsidR="00577A2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4. Сохранение сети организаций, ре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лизующих дополнительные образовательные программы спортивной подготовки, деятельность которых координ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рует Красспорт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</w:tr>
      <w:tr w:rsidR="00577A2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5.</w:t>
            </w:r>
            <w:r w:rsidR="00F64384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Доля граждан, систематически з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нимающихся физической культурой и спортом в фи</w:t>
            </w:r>
            <w:r w:rsidRPr="00137E0F">
              <w:rPr>
                <w:sz w:val="24"/>
                <w:szCs w:val="24"/>
              </w:rPr>
              <w:t>з</w:t>
            </w:r>
            <w:r w:rsidRPr="00137E0F">
              <w:rPr>
                <w:sz w:val="24"/>
                <w:szCs w:val="24"/>
              </w:rPr>
              <w:t>культурно-спортивных клубах, от численности насел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ния, систематически занимающегося физической культ</w:t>
            </w:r>
            <w:r w:rsidRPr="00137E0F">
              <w:rPr>
                <w:sz w:val="24"/>
                <w:szCs w:val="24"/>
              </w:rPr>
              <w:t>у</w:t>
            </w:r>
            <w:r w:rsidRPr="00137E0F">
              <w:rPr>
                <w:sz w:val="24"/>
                <w:szCs w:val="24"/>
              </w:rPr>
              <w:t>рой и спортом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13,7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14,0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14,05</w:t>
            </w:r>
          </w:p>
        </w:tc>
      </w:tr>
      <w:tr w:rsidR="00577A26" w:rsidRPr="00137E0F" w:rsidTr="00577A26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AA3CDB">
            <w:pPr>
              <w:pageBreakBefore/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Подпрограмма 1 «Развитие физической культуры и массового спорта»</w:t>
            </w:r>
          </w:p>
        </w:tc>
      </w:tr>
      <w:tr w:rsidR="00577A2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Количество участников физкультурных и спортивных мероприятий, проводимых на территории города Красноярска согласно Календарн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му плану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тыс. 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366,95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369,03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371,10</w:t>
            </w:r>
          </w:p>
        </w:tc>
      </w:tr>
      <w:tr w:rsidR="00577A2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Количество физкульту</w:t>
            </w:r>
            <w:r w:rsidRPr="00137E0F">
              <w:rPr>
                <w:sz w:val="24"/>
                <w:szCs w:val="24"/>
              </w:rPr>
              <w:t>р</w:t>
            </w:r>
            <w:r w:rsidRPr="00137E0F">
              <w:rPr>
                <w:sz w:val="24"/>
                <w:szCs w:val="24"/>
              </w:rPr>
              <w:t>но-спортивных клубов в учреждениях, деятельность к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торых координируется Красспортом, на конец отчетного года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един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цы</w:t>
            </w:r>
          </w:p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</w:tr>
      <w:tr w:rsidR="00577A2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3. Количество физкульту</w:t>
            </w:r>
            <w:r w:rsidRPr="00137E0F">
              <w:rPr>
                <w:sz w:val="24"/>
                <w:szCs w:val="24"/>
              </w:rPr>
              <w:t>р</w:t>
            </w:r>
            <w:r w:rsidRPr="00137E0F">
              <w:rPr>
                <w:sz w:val="24"/>
                <w:szCs w:val="24"/>
              </w:rPr>
              <w:t>ных и спортивных мероприятий, проведенных на терр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тории города Красноярска в рамках Календарного плана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един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цы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863</w:t>
            </w:r>
          </w:p>
        </w:tc>
      </w:tr>
      <w:tr w:rsidR="00577A2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4. Количество меропри</w:t>
            </w:r>
            <w:r w:rsidRPr="00137E0F">
              <w:rPr>
                <w:sz w:val="24"/>
                <w:szCs w:val="24"/>
              </w:rPr>
              <w:t>я</w:t>
            </w:r>
            <w:r w:rsidRPr="00137E0F">
              <w:rPr>
                <w:sz w:val="24"/>
                <w:szCs w:val="24"/>
              </w:rPr>
              <w:t>тий-тестирований по выполнению нормативов испытаний (тестов) Всероссийского физкультурно-спортивного ко</w:t>
            </w:r>
            <w:r w:rsidRPr="00137E0F">
              <w:rPr>
                <w:sz w:val="24"/>
                <w:szCs w:val="24"/>
              </w:rPr>
              <w:t>м</w:t>
            </w:r>
            <w:r w:rsidRPr="00137E0F">
              <w:rPr>
                <w:sz w:val="24"/>
                <w:szCs w:val="24"/>
              </w:rPr>
              <w:t>плекса «Готов к труду и обороне» (ГТО)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един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цы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77A26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5. Уровень антитеррор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стической защищенности объектов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F64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7A26" w:rsidRPr="00137E0F" w:rsidTr="00AA3CDB">
        <w:trPr>
          <w:cantSplit/>
          <w:trHeight w:val="847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26" w:rsidRPr="00137E0F" w:rsidRDefault="00577A26" w:rsidP="009768EA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 2 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 в городе Красноярске»</w:t>
            </w:r>
          </w:p>
        </w:tc>
      </w:tr>
      <w:tr w:rsidR="00F64384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6. Количество участников официальных физкультурных мероприятий и спортивных мероприятий среди лиц с ограниченными возможностями здоровья и инвалидов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2 200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2 250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2400</w:t>
            </w:r>
          </w:p>
        </w:tc>
      </w:tr>
      <w:tr w:rsidR="00F64384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7. Количество лиц с огр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ниченными возможностями здоровья и инвалидов, сист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матически занимающихся физической культурой и спо</w:t>
            </w:r>
            <w:r w:rsidRPr="00137E0F">
              <w:rPr>
                <w:sz w:val="24"/>
                <w:szCs w:val="24"/>
              </w:rPr>
              <w:t>р</w:t>
            </w:r>
            <w:r w:rsidRPr="00137E0F">
              <w:rPr>
                <w:sz w:val="24"/>
                <w:szCs w:val="24"/>
              </w:rPr>
              <w:t>том в учреждениях, деятельность которых координируе</w:t>
            </w:r>
            <w:r w:rsidRPr="00137E0F">
              <w:rPr>
                <w:sz w:val="24"/>
                <w:szCs w:val="24"/>
              </w:rPr>
              <w:t>т</w:t>
            </w:r>
            <w:r w:rsidRPr="00137E0F">
              <w:rPr>
                <w:sz w:val="24"/>
                <w:szCs w:val="24"/>
              </w:rPr>
              <w:t>ся Красспортом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1000</w:t>
            </w:r>
          </w:p>
        </w:tc>
      </w:tr>
      <w:tr w:rsidR="00F64384" w:rsidRPr="00137E0F" w:rsidTr="00AA3CDB">
        <w:trPr>
          <w:cantSplit/>
          <w:trHeight w:val="386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EC60A8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 3 «Развитие системы спортивной подготовки»</w:t>
            </w:r>
          </w:p>
        </w:tc>
      </w:tr>
      <w:tr w:rsidR="00F64384" w:rsidRPr="00137E0F" w:rsidTr="00AA3CDB">
        <w:trPr>
          <w:cantSplit/>
          <w:trHeight w:val="1233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8.Численность занима</w:t>
            </w:r>
            <w:r w:rsidRPr="00137E0F">
              <w:rPr>
                <w:sz w:val="24"/>
                <w:szCs w:val="24"/>
              </w:rPr>
              <w:t>ю</w:t>
            </w:r>
            <w:r w:rsidRPr="00137E0F">
              <w:rPr>
                <w:sz w:val="24"/>
                <w:szCs w:val="24"/>
              </w:rPr>
              <w:t>щихся в УДО, деятельность которых координируется Красспортом, включенных в списки кандидатов в спо</w:t>
            </w:r>
            <w:r w:rsidRPr="00137E0F">
              <w:rPr>
                <w:sz w:val="24"/>
                <w:szCs w:val="24"/>
              </w:rPr>
              <w:t>р</w:t>
            </w:r>
            <w:r w:rsidRPr="00137E0F">
              <w:rPr>
                <w:sz w:val="24"/>
                <w:szCs w:val="24"/>
              </w:rPr>
              <w:t>тивные сборные команды Красноярского края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2 100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2 150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2 155</w:t>
            </w:r>
          </w:p>
        </w:tc>
      </w:tr>
      <w:tr w:rsidR="00F64384" w:rsidRPr="00137E0F" w:rsidTr="00AA3CDB">
        <w:trPr>
          <w:cantSplit/>
          <w:trHeight w:val="1534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9. Доля занимающихся в УДО, деятельность которых координируется Красспо</w:t>
            </w:r>
            <w:r w:rsidRPr="00137E0F">
              <w:rPr>
                <w:sz w:val="24"/>
                <w:szCs w:val="24"/>
              </w:rPr>
              <w:t>р</w:t>
            </w:r>
            <w:r w:rsidRPr="00137E0F">
              <w:rPr>
                <w:sz w:val="24"/>
                <w:szCs w:val="24"/>
              </w:rPr>
              <w:t>том, имеющих спортивные разряды и звания, к общему числу занимающихся в УДО, деятельность которых к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ординируется Красспортом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48,0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48,5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48,6</w:t>
            </w:r>
          </w:p>
        </w:tc>
      </w:tr>
      <w:tr w:rsidR="00F64384" w:rsidRPr="00137E0F" w:rsidTr="00AA3CDB">
        <w:trPr>
          <w:cantSplit/>
          <w:trHeight w:val="948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10. Количество детей, п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лучивших услугу по обеспечению отдыха и оздоровления в загородных лагерях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2 140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2 140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2 140</w:t>
            </w:r>
          </w:p>
        </w:tc>
      </w:tr>
      <w:tr w:rsidR="00F64384" w:rsidRPr="00137E0F" w:rsidTr="00AA3CDB">
        <w:trPr>
          <w:cantSplit/>
          <w:trHeight w:val="648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11. Уровень антитеррор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стической защищенности объектов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96,0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97,0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98,0</w:t>
            </w:r>
          </w:p>
        </w:tc>
      </w:tr>
      <w:tr w:rsidR="00F64384" w:rsidRPr="00137E0F" w:rsidTr="00F64384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A8" w:rsidRPr="00137E0F" w:rsidRDefault="00F64384" w:rsidP="001F260C">
            <w:pPr>
              <w:pageBreakBefore/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Подпрограмма 4 «Обеспечение реализации муниципальной программы»</w:t>
            </w:r>
          </w:p>
        </w:tc>
      </w:tr>
      <w:tr w:rsidR="00F64384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12. Количество муниц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пальных учреждений, в которых проведены контрольные мероприятия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един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цы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8</w:t>
            </w:r>
          </w:p>
        </w:tc>
      </w:tr>
      <w:tr w:rsidR="00F64384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13.Организация, провед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ние и участие в спортивных мероприятиях по виду спорта регби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мер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приятий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32</w:t>
            </w:r>
          </w:p>
        </w:tc>
      </w:tr>
      <w:tr w:rsidR="00F64384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14. Количество спортсм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нов – участников международных соревнований, пол</w:t>
            </w:r>
            <w:r w:rsidRPr="00137E0F">
              <w:rPr>
                <w:sz w:val="24"/>
                <w:szCs w:val="24"/>
              </w:rPr>
              <w:t>у</w:t>
            </w:r>
            <w:r w:rsidRPr="00137E0F">
              <w:rPr>
                <w:sz w:val="24"/>
                <w:szCs w:val="24"/>
              </w:rPr>
              <w:t>чивших премию Главы города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F643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</w:t>
            </w:r>
          </w:p>
        </w:tc>
      </w:tr>
      <w:tr w:rsidR="00F64384" w:rsidRPr="00137E0F" w:rsidTr="00F64384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A8" w:rsidRPr="00137E0F" w:rsidRDefault="00F64384" w:rsidP="001F260C">
            <w:pPr>
              <w:pStyle w:val="ac"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«Обеспечение пассажирских перевозок транспортом общего пользования в городе Красноярске</w:t>
            </w:r>
          </w:p>
        </w:tc>
      </w:tr>
      <w:tr w:rsidR="00F64384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171847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1. Пассажирооборот на городском пассажирском транспорте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млн пас.-км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1106,7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1129,1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1129,1</w:t>
            </w:r>
          </w:p>
        </w:tc>
      </w:tr>
      <w:tr w:rsidR="00F64384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171847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2. Выполнение планового количества рейсов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95,0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95,0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95,0</w:t>
            </w:r>
          </w:p>
        </w:tc>
      </w:tr>
      <w:tr w:rsidR="00F64384" w:rsidRPr="00137E0F" w:rsidTr="00A9205F">
        <w:trPr>
          <w:cantSplit/>
          <w:trHeight w:val="664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171847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3. Доля доступности транспортных средств для маломобильных групп населения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62,0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62,0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4" w:rsidRPr="00137E0F" w:rsidRDefault="00F64384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63,0</w:t>
            </w:r>
          </w:p>
        </w:tc>
      </w:tr>
      <w:tr w:rsidR="00171847" w:rsidRPr="00137E0F" w:rsidTr="00171847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A8" w:rsidRPr="00137E0F" w:rsidRDefault="00171847" w:rsidP="001F260C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Подпрограмма 1 </w:t>
            </w:r>
            <w:r w:rsidR="00A9205F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Повышение качества пассажирских перевозок</w:t>
            </w:r>
            <w:r w:rsidR="00A9205F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171847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Скорость сообщения г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родского транспорта общего пользования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км/ч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20,0</w:t>
            </w:r>
          </w:p>
        </w:tc>
      </w:tr>
      <w:tr w:rsidR="00171847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Количество перевезе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ных пассажиров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млн пас.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192,8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196,7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196,7</w:t>
            </w:r>
          </w:p>
        </w:tc>
      </w:tr>
      <w:tr w:rsidR="00171847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3. Количество посещений информационного сайта в день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тыс. пр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смотров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1046</w:t>
            </w:r>
          </w:p>
        </w:tc>
      </w:tr>
      <w:tr w:rsidR="00171847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4. Количество обследов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ний пассажиропотока по маршрутам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280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280</w:t>
            </w:r>
          </w:p>
        </w:tc>
      </w:tr>
      <w:tr w:rsidR="00171847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5. Доля остановочных пунктов, оснащенных актуальной информацией на мар</w:t>
            </w:r>
            <w:r w:rsidRPr="00137E0F">
              <w:rPr>
                <w:sz w:val="24"/>
                <w:szCs w:val="24"/>
              </w:rPr>
              <w:t>ш</w:t>
            </w:r>
            <w:r w:rsidRPr="00137E0F">
              <w:rPr>
                <w:sz w:val="24"/>
                <w:szCs w:val="24"/>
              </w:rPr>
              <w:t>рутных указателях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99,0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99,0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99,0</w:t>
            </w:r>
          </w:p>
        </w:tc>
      </w:tr>
      <w:tr w:rsidR="00171847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6. Доля электрического наземного транспорта в общем объеме городского пасс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жирского транспорта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12,5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15,0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21,0</w:t>
            </w:r>
          </w:p>
        </w:tc>
      </w:tr>
      <w:tr w:rsidR="00171847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7. Количество транспор</w:t>
            </w:r>
            <w:r w:rsidRPr="00137E0F">
              <w:rPr>
                <w:sz w:val="24"/>
                <w:szCs w:val="24"/>
              </w:rPr>
              <w:t>т</w:t>
            </w:r>
            <w:r w:rsidRPr="00137E0F">
              <w:rPr>
                <w:sz w:val="24"/>
                <w:szCs w:val="24"/>
              </w:rPr>
              <w:t>ных средств, оборудованных системой видеонаблюдения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1002</w:t>
            </w:r>
          </w:p>
        </w:tc>
      </w:tr>
      <w:tr w:rsidR="00171847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A8" w:rsidRPr="00137E0F" w:rsidRDefault="00171847" w:rsidP="001F260C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8. Доля поступивших жалоб от населения на предоставление транспортных услуг о</w:t>
            </w:r>
            <w:r w:rsidRPr="00137E0F">
              <w:rPr>
                <w:sz w:val="24"/>
                <w:szCs w:val="24"/>
              </w:rPr>
              <w:t>т</w:t>
            </w:r>
            <w:r w:rsidRPr="00137E0F">
              <w:rPr>
                <w:sz w:val="24"/>
                <w:szCs w:val="24"/>
              </w:rPr>
              <w:t>носительно выполненной транспортной работы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11,0</w:t>
            </w:r>
          </w:p>
        </w:tc>
      </w:tr>
      <w:tr w:rsidR="00171847" w:rsidRPr="00137E0F" w:rsidTr="00171847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7" w:rsidRPr="00137E0F" w:rsidRDefault="00A9205F" w:rsidP="001F260C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2 «</w:t>
            </w:r>
            <w:r w:rsidR="00171847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Выполнение муниципальных программ пассажирских перевозок по маршрутам с небольшой интенсивностью пассажиропотоков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171847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9. Доля транспортных средств, работающих по маршрутам муниципальной пр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граммы перевозок и получающих муниципальную по</w:t>
            </w:r>
            <w:r w:rsidRPr="00137E0F">
              <w:rPr>
                <w:sz w:val="24"/>
                <w:szCs w:val="24"/>
              </w:rPr>
              <w:t>д</w:t>
            </w:r>
            <w:r w:rsidRPr="00137E0F">
              <w:rPr>
                <w:sz w:val="24"/>
                <w:szCs w:val="24"/>
              </w:rPr>
              <w:t>держку из бюджета города, в общем объеме транспорта, работающего на маршрутах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36,0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36,0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36,0</w:t>
            </w:r>
          </w:p>
        </w:tc>
      </w:tr>
      <w:tr w:rsidR="00171847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lastRenderedPageBreak/>
              <w:t>Показатель результативности 10. Выполнение пробега по маршрутам с небольшой интенсивностью пассажироп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токов, включенным в муниципальную программу пасс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жирских перевозок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95</w:t>
            </w:r>
          </w:p>
        </w:tc>
      </w:tr>
      <w:tr w:rsidR="00171847" w:rsidRPr="00137E0F" w:rsidTr="00171847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7" w:rsidRPr="00137E0F" w:rsidRDefault="00A9205F" w:rsidP="00A9205F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3 «</w:t>
            </w:r>
            <w:r w:rsidR="00171847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171847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11. Уровень исполнения расходов, направленных на обеспечение текущей де</w:t>
            </w:r>
            <w:r w:rsidRPr="00137E0F">
              <w:rPr>
                <w:sz w:val="24"/>
                <w:szCs w:val="24"/>
              </w:rPr>
              <w:t>я</w:t>
            </w:r>
            <w:r w:rsidRPr="00137E0F">
              <w:rPr>
                <w:sz w:val="24"/>
                <w:szCs w:val="24"/>
              </w:rPr>
              <w:t>тельности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97</w:t>
            </w:r>
          </w:p>
        </w:tc>
      </w:tr>
      <w:tr w:rsidR="00171847" w:rsidRPr="00137E0F" w:rsidTr="00171847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Отдельное мероприятие 4. Модернизация трамвайной инфраструктуры и обновление подвижн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го состава городского наземного электрического транспорта.</w:t>
            </w:r>
          </w:p>
        </w:tc>
      </w:tr>
      <w:tr w:rsidR="00171847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12. Доля протяженности модернизированной трамвайной инфраструктуры горо</w:t>
            </w:r>
            <w:r w:rsidRPr="00137E0F">
              <w:rPr>
                <w:sz w:val="24"/>
                <w:szCs w:val="24"/>
              </w:rPr>
              <w:t>д</w:t>
            </w:r>
            <w:r w:rsidRPr="00137E0F">
              <w:rPr>
                <w:sz w:val="24"/>
                <w:szCs w:val="24"/>
              </w:rPr>
              <w:t xml:space="preserve">ского наземного электрического транспорта 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8,24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7" w:rsidRPr="00137E0F" w:rsidRDefault="00171847" w:rsidP="00171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-</w:t>
            </w:r>
          </w:p>
        </w:tc>
      </w:tr>
      <w:tr w:rsidR="00171847" w:rsidRPr="00137E0F" w:rsidTr="00171847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7" w:rsidRPr="00137E0F" w:rsidRDefault="00171847" w:rsidP="00171847">
            <w:pPr>
              <w:pStyle w:val="ac"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«Обеспечение граждан города Красноярска жилыми помещ</w:t>
            </w: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ниями и объектами инженерно-транспортной и коммунальной инфраструктуры»</w:t>
            </w:r>
          </w:p>
          <w:p w:rsidR="009768EA" w:rsidRPr="00137E0F" w:rsidRDefault="009768EA" w:rsidP="009768EA">
            <w:pPr>
              <w:pStyle w:val="ac"/>
              <w:spacing w:line="240" w:lineRule="exact"/>
              <w:ind w:left="714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44C1E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1. Общая площадь жилых домов, вв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денных в эксплуатацию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кв. 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787E66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70</w:t>
            </w:r>
            <w:r w:rsidR="00244C1E" w:rsidRPr="00137E0F">
              <w:rPr>
                <w:sz w:val="24"/>
                <w:szCs w:val="24"/>
              </w:rPr>
              <w:t>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787E66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70</w:t>
            </w:r>
            <w:r w:rsidR="00244C1E" w:rsidRPr="00137E0F">
              <w:rPr>
                <w:sz w:val="24"/>
                <w:szCs w:val="24"/>
              </w:rPr>
              <w:t>0 000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787E66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70</w:t>
            </w:r>
            <w:r w:rsidR="00244C1E" w:rsidRPr="00137E0F">
              <w:rPr>
                <w:sz w:val="24"/>
                <w:szCs w:val="24"/>
              </w:rPr>
              <w:t>0 000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2. Общая площадь жилых помещ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ний, приходящаяся в среднем на одного жителя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кв. 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24,99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25,27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25,56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3. Количество выданных разрешений на строительство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150</w:t>
            </w:r>
          </w:p>
        </w:tc>
      </w:tr>
      <w:tr w:rsidR="00244C1E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Целевой индикатор 4. Количество выданных разрешений на ввод объектов в эксплуатацию 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200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5. Доля введенных объектов инж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нерно-транспортной, коммунальной инфраструктуры к общему количеству объектов, введенных в эксплуатацию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3%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3%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3%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EA" w:rsidRPr="00137E0F" w:rsidRDefault="00244C1E" w:rsidP="0009086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6. Доля введенных объектов социал</w:t>
            </w:r>
            <w:r w:rsidRPr="00137E0F">
              <w:rPr>
                <w:sz w:val="24"/>
                <w:szCs w:val="24"/>
              </w:rPr>
              <w:t>ь</w:t>
            </w:r>
            <w:r w:rsidRPr="00137E0F">
              <w:rPr>
                <w:sz w:val="24"/>
                <w:szCs w:val="24"/>
              </w:rPr>
              <w:t>ной инфраструктуры к общему количеству объектов, вв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денных в эксплуатацию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2%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2%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2%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EA" w:rsidRPr="00137E0F" w:rsidRDefault="00244C1E" w:rsidP="00090868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1. «О территориальном планировании, градостроительном зонировании и док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ментации по планировке территории города Красноярска»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090868" w:rsidP="0009086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244C1E" w:rsidRPr="00137E0F">
              <w:rPr>
                <w:sz w:val="24"/>
                <w:szCs w:val="24"/>
              </w:rPr>
              <w:t>1. Степень покрытия утвержденными проектами планировки и межевания те</w:t>
            </w:r>
            <w:r w:rsidR="00244C1E" w:rsidRPr="00137E0F">
              <w:rPr>
                <w:sz w:val="24"/>
                <w:szCs w:val="24"/>
              </w:rPr>
              <w:t>р</w:t>
            </w:r>
            <w:r w:rsidR="00244C1E" w:rsidRPr="00137E0F">
              <w:rPr>
                <w:sz w:val="24"/>
                <w:szCs w:val="24"/>
              </w:rPr>
              <w:t xml:space="preserve">ритории города 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45,00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7B2AC6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45</w:t>
            </w:r>
            <w:r w:rsidR="00244C1E" w:rsidRPr="00137E0F">
              <w:rPr>
                <w:sz w:val="24"/>
                <w:szCs w:val="24"/>
              </w:rPr>
              <w:t>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7B2AC6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45</w:t>
            </w:r>
            <w:r w:rsidR="00244C1E" w:rsidRPr="00137E0F">
              <w:rPr>
                <w:sz w:val="24"/>
                <w:szCs w:val="24"/>
              </w:rPr>
              <w:t>,00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EA" w:rsidRPr="00137E0F" w:rsidRDefault="00244C1E" w:rsidP="00EC60A8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2.  «Вовлечение территорий в градостроительную деятельность»</w:t>
            </w:r>
          </w:p>
        </w:tc>
      </w:tr>
      <w:tr w:rsidR="00244C1E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090868" w:rsidP="00244C1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</w:t>
            </w:r>
            <w:r w:rsidR="00244C1E" w:rsidRPr="00137E0F">
              <w:rPr>
                <w:sz w:val="24"/>
                <w:szCs w:val="24"/>
              </w:rPr>
              <w:t>. Площадь территорий, вовлеченных в градостроительный оборот за счет стро</w:t>
            </w:r>
            <w:r w:rsidR="00244C1E" w:rsidRPr="00137E0F">
              <w:rPr>
                <w:sz w:val="24"/>
                <w:szCs w:val="24"/>
              </w:rPr>
              <w:t>и</w:t>
            </w:r>
            <w:r w:rsidR="00244C1E" w:rsidRPr="00137E0F">
              <w:rPr>
                <w:sz w:val="24"/>
                <w:szCs w:val="24"/>
              </w:rPr>
              <w:t>тельства объектов коммунальной инфраструктуры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кв. 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A0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19 288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090868" w:rsidP="00244C1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</w:t>
            </w:r>
            <w:r w:rsidR="00244C1E" w:rsidRPr="00137E0F">
              <w:rPr>
                <w:sz w:val="24"/>
                <w:szCs w:val="24"/>
              </w:rPr>
              <w:t>. Количество аварийных домов, снесенных в городе Красноярске за счет бюдже</w:t>
            </w:r>
            <w:r w:rsidR="00244C1E" w:rsidRPr="00137E0F">
              <w:rPr>
                <w:sz w:val="24"/>
                <w:szCs w:val="24"/>
              </w:rPr>
              <w:t>т</w:t>
            </w:r>
            <w:r w:rsidR="00244C1E" w:rsidRPr="00137E0F">
              <w:rPr>
                <w:sz w:val="24"/>
                <w:szCs w:val="24"/>
              </w:rPr>
              <w:t>ных средств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090868" w:rsidP="0009086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244C1E" w:rsidRPr="00137E0F">
              <w:rPr>
                <w:sz w:val="24"/>
                <w:szCs w:val="24"/>
              </w:rPr>
              <w:t>3. Площадь территорий, вовлеченных в комплексное развитие территорий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кв. 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1D2E8D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2529000,</w:t>
            </w:r>
            <w:r w:rsidRPr="00137E0F">
              <w:rPr>
                <w:sz w:val="24"/>
                <w:szCs w:val="24"/>
              </w:rPr>
              <w:br/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EA" w:rsidRPr="00137E0F" w:rsidRDefault="00244C1E" w:rsidP="00090868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3. «Дом»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090868" w:rsidP="0009086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244C1E" w:rsidRPr="00137E0F">
              <w:rPr>
                <w:sz w:val="24"/>
                <w:szCs w:val="24"/>
              </w:rPr>
              <w:t>1. Численность граждан, переселенных из аварийного жилищного фонда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человек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090868" w:rsidP="00244C1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lastRenderedPageBreak/>
              <w:t xml:space="preserve">Показатель результативности </w:t>
            </w:r>
            <w:r w:rsidR="00244C1E" w:rsidRPr="00137E0F">
              <w:rPr>
                <w:sz w:val="24"/>
                <w:szCs w:val="24"/>
              </w:rPr>
              <w:t>2. Количество жилых п</w:t>
            </w:r>
            <w:r w:rsidR="00244C1E" w:rsidRPr="00137E0F">
              <w:rPr>
                <w:sz w:val="24"/>
                <w:szCs w:val="24"/>
              </w:rPr>
              <w:t>о</w:t>
            </w:r>
            <w:r w:rsidR="00244C1E" w:rsidRPr="00137E0F">
              <w:rPr>
                <w:sz w:val="24"/>
                <w:szCs w:val="24"/>
              </w:rPr>
              <w:t>мещений, введенных (приобретенных) в рамках Пр</w:t>
            </w:r>
            <w:r w:rsidR="00244C1E" w:rsidRPr="00137E0F">
              <w:rPr>
                <w:sz w:val="24"/>
                <w:szCs w:val="24"/>
              </w:rPr>
              <w:t>о</w:t>
            </w:r>
            <w:r w:rsidR="00244C1E" w:rsidRPr="00137E0F">
              <w:rPr>
                <w:sz w:val="24"/>
                <w:szCs w:val="24"/>
              </w:rPr>
              <w:t>граммы с целью предоставления гражданам: состоящим на учете в качестве нуждающихся в жилых помещениях; в связи с изъятием недвижимого имущества для муниц</w:t>
            </w:r>
            <w:r w:rsidR="00244C1E" w:rsidRPr="00137E0F">
              <w:rPr>
                <w:sz w:val="24"/>
                <w:szCs w:val="24"/>
              </w:rPr>
              <w:t>и</w:t>
            </w:r>
            <w:r w:rsidR="00244C1E" w:rsidRPr="00137E0F">
              <w:rPr>
                <w:sz w:val="24"/>
                <w:szCs w:val="24"/>
              </w:rPr>
              <w:t>пальных нужд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</w:t>
            </w:r>
          </w:p>
        </w:tc>
      </w:tr>
      <w:tr w:rsidR="00244C1E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090868" w:rsidP="00244C1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244C1E" w:rsidRPr="00137E0F">
              <w:rPr>
                <w:sz w:val="24"/>
                <w:szCs w:val="24"/>
              </w:rPr>
              <w:t>3. Доля детей-сирот и д</w:t>
            </w:r>
            <w:r w:rsidR="00244C1E" w:rsidRPr="00137E0F">
              <w:rPr>
                <w:sz w:val="24"/>
                <w:szCs w:val="24"/>
              </w:rPr>
              <w:t>е</w:t>
            </w:r>
            <w:r w:rsidR="00244C1E" w:rsidRPr="00137E0F">
              <w:rPr>
                <w:sz w:val="24"/>
                <w:szCs w:val="24"/>
              </w:rPr>
              <w:t>тей, оставшихся без попечения родителей, лиц из числа детей-сирот и детей, оставшихся без попечения родит</w:t>
            </w:r>
            <w:r w:rsidR="00244C1E" w:rsidRPr="00137E0F">
              <w:rPr>
                <w:sz w:val="24"/>
                <w:szCs w:val="24"/>
              </w:rPr>
              <w:t>е</w:t>
            </w:r>
            <w:r w:rsidR="00244C1E" w:rsidRPr="00137E0F">
              <w:rPr>
                <w:sz w:val="24"/>
                <w:szCs w:val="24"/>
              </w:rPr>
              <w:t>лей, которые обеспечены жилыми помещениями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090868" w:rsidP="00244C1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244C1E" w:rsidRPr="00137E0F">
              <w:rPr>
                <w:sz w:val="24"/>
                <w:szCs w:val="24"/>
              </w:rPr>
              <w:t>4. Удельный вес  объектов жилищного строительства, реализуемых в рамках Пр</w:t>
            </w:r>
            <w:r w:rsidR="00244C1E" w:rsidRPr="00137E0F">
              <w:rPr>
                <w:sz w:val="24"/>
                <w:szCs w:val="24"/>
              </w:rPr>
              <w:t>о</w:t>
            </w:r>
            <w:r w:rsidR="00244C1E" w:rsidRPr="00137E0F">
              <w:rPr>
                <w:sz w:val="24"/>
                <w:szCs w:val="24"/>
              </w:rPr>
              <w:t>граммы, полностью соответствующих требованиям д</w:t>
            </w:r>
            <w:r w:rsidR="00244C1E" w:rsidRPr="00137E0F">
              <w:rPr>
                <w:sz w:val="24"/>
                <w:szCs w:val="24"/>
              </w:rPr>
              <w:t>о</w:t>
            </w:r>
            <w:r w:rsidR="00244C1E" w:rsidRPr="00137E0F">
              <w:rPr>
                <w:sz w:val="24"/>
                <w:szCs w:val="24"/>
              </w:rPr>
              <w:t>ступности для маломобильных групп населения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EA" w:rsidRPr="00137E0F" w:rsidRDefault="00244C1E" w:rsidP="00090868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4. «Дороги»</w:t>
            </w:r>
          </w:p>
        </w:tc>
      </w:tr>
      <w:tr w:rsidR="00244C1E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59718E" w:rsidP="00244C1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244C1E" w:rsidRPr="00137E0F">
              <w:rPr>
                <w:sz w:val="24"/>
                <w:szCs w:val="24"/>
              </w:rPr>
              <w:t>1. Общая протяженность введенных в эксплуатацию дорог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4,79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0,46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0,68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59718E" w:rsidP="00244C1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244C1E" w:rsidRPr="00137E0F">
              <w:rPr>
                <w:sz w:val="24"/>
                <w:szCs w:val="24"/>
              </w:rPr>
              <w:t>2. Удельный вес  объектов транспортной инфраструктуры, реализуемых в рамках Программы, полностью соответствующих требованиям доступности для маломобильных групп населения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59718E" w:rsidP="00244C1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244C1E" w:rsidRPr="00137E0F">
              <w:rPr>
                <w:sz w:val="24"/>
                <w:szCs w:val="24"/>
              </w:rPr>
              <w:t>3. Количество искусстве</w:t>
            </w:r>
            <w:r w:rsidR="00244C1E" w:rsidRPr="00137E0F">
              <w:rPr>
                <w:sz w:val="24"/>
                <w:szCs w:val="24"/>
              </w:rPr>
              <w:t>н</w:t>
            </w:r>
            <w:r w:rsidR="00244C1E" w:rsidRPr="00137E0F">
              <w:rPr>
                <w:sz w:val="24"/>
                <w:szCs w:val="24"/>
              </w:rPr>
              <w:t>ных сооружений, введенных в эксплуатацию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24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0,00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EA" w:rsidRPr="00137E0F" w:rsidRDefault="00244C1E" w:rsidP="008B1433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5. «Обеспечение реализации муниципальной программы»</w:t>
            </w:r>
          </w:p>
        </w:tc>
      </w:tr>
      <w:tr w:rsidR="00244C1E" w:rsidRPr="00137E0F" w:rsidTr="00244C1E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7E5E55" w:rsidP="008B143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244C1E" w:rsidRPr="00137E0F">
              <w:rPr>
                <w:sz w:val="24"/>
                <w:szCs w:val="24"/>
              </w:rPr>
              <w:t>1. Уровень исполнения ра</w:t>
            </w:r>
            <w:r w:rsidR="00244C1E" w:rsidRPr="00137E0F">
              <w:rPr>
                <w:sz w:val="24"/>
                <w:szCs w:val="24"/>
              </w:rPr>
              <w:t>с</w:t>
            </w:r>
            <w:r w:rsidR="00244C1E" w:rsidRPr="00137E0F">
              <w:rPr>
                <w:sz w:val="24"/>
                <w:szCs w:val="24"/>
              </w:rPr>
              <w:t>ходов, направленных на обеспечение текущей деятельн</w:t>
            </w:r>
            <w:r w:rsidR="00244C1E" w:rsidRPr="00137E0F">
              <w:rPr>
                <w:sz w:val="24"/>
                <w:szCs w:val="24"/>
              </w:rPr>
              <w:t>о</w:t>
            </w:r>
            <w:r w:rsidR="00244C1E" w:rsidRPr="00137E0F">
              <w:rPr>
                <w:sz w:val="24"/>
                <w:szCs w:val="24"/>
              </w:rPr>
              <w:t>сти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E" w:rsidRPr="00137E0F" w:rsidRDefault="00244C1E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97</w:t>
            </w:r>
          </w:p>
        </w:tc>
      </w:tr>
      <w:tr w:rsidR="008B1433" w:rsidRPr="00137E0F" w:rsidTr="008B1433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33" w:rsidRPr="00137E0F" w:rsidRDefault="008B1433" w:rsidP="008B1433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Отдельное мероприятие 1. Мероприятия, связанные с демонтажем рекламных конструкций и подготовкой рекламных мест к продаже</w:t>
            </w:r>
          </w:p>
        </w:tc>
      </w:tr>
      <w:tr w:rsidR="008B1433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7E5E55" w:rsidP="008B143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</w:t>
            </w:r>
            <w:r w:rsidR="008B1433" w:rsidRPr="00137E0F">
              <w:rPr>
                <w:sz w:val="24"/>
                <w:szCs w:val="24"/>
              </w:rPr>
              <w:t>. Доходы в бюджет города от размещения рекламных конструкций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тыс. руб.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44 277,08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80 450,38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95 349,58</w:t>
            </w:r>
          </w:p>
        </w:tc>
      </w:tr>
      <w:tr w:rsidR="008B1433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7E5E55" w:rsidP="008B143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</w:t>
            </w:r>
            <w:r w:rsidR="008B1433" w:rsidRPr="00137E0F">
              <w:rPr>
                <w:sz w:val="24"/>
                <w:szCs w:val="24"/>
              </w:rPr>
              <w:t>. Количество выданных разрешений на установку новых рекламных конструкций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347</w:t>
            </w:r>
          </w:p>
        </w:tc>
      </w:tr>
      <w:tr w:rsidR="008B1433" w:rsidRPr="00137E0F" w:rsidTr="008B1433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33" w:rsidRPr="00137E0F" w:rsidRDefault="008B1433" w:rsidP="00EC60A8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Отдельное мероприятие 2. Мероприятия, связанные с размещением временных сооружений и сносом (демонтажем) самовольно установленных объектов капитального строительства и вр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менных сооружений</w:t>
            </w:r>
          </w:p>
        </w:tc>
      </w:tr>
      <w:tr w:rsidR="008B1433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7E5E55" w:rsidP="008B143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8B1433" w:rsidRPr="00137E0F">
              <w:rPr>
                <w:sz w:val="24"/>
                <w:szCs w:val="24"/>
              </w:rPr>
              <w:t>1. Удельный вес самовол</w:t>
            </w:r>
            <w:r w:rsidR="008B1433" w:rsidRPr="00137E0F">
              <w:rPr>
                <w:sz w:val="24"/>
                <w:szCs w:val="24"/>
              </w:rPr>
              <w:t>ь</w:t>
            </w:r>
            <w:r w:rsidR="008B1433" w:rsidRPr="00137E0F">
              <w:rPr>
                <w:sz w:val="24"/>
                <w:szCs w:val="24"/>
              </w:rPr>
              <w:t>но установленных временных сооружений к общему к</w:t>
            </w:r>
            <w:r w:rsidR="008B1433" w:rsidRPr="00137E0F">
              <w:rPr>
                <w:sz w:val="24"/>
                <w:szCs w:val="24"/>
              </w:rPr>
              <w:t>о</w:t>
            </w:r>
            <w:r w:rsidR="008B1433" w:rsidRPr="00137E0F">
              <w:rPr>
                <w:sz w:val="24"/>
                <w:szCs w:val="24"/>
              </w:rPr>
              <w:t>личеству размещенных временных сооружений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9,27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9,27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9,27</w:t>
            </w:r>
          </w:p>
        </w:tc>
      </w:tr>
      <w:tr w:rsidR="008B1433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7E5E55" w:rsidP="007E5E55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</w:t>
            </w:r>
            <w:r w:rsidR="008B1433" w:rsidRPr="00137E0F">
              <w:rPr>
                <w:sz w:val="24"/>
                <w:szCs w:val="24"/>
              </w:rPr>
              <w:t xml:space="preserve">. Количество самовольно установленных  объектов капитального строительства, снесенных за счет средств бюджета города 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18</w:t>
            </w:r>
          </w:p>
        </w:tc>
      </w:tr>
      <w:tr w:rsidR="008B1433" w:rsidRPr="00137E0F" w:rsidTr="008B1433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33" w:rsidRPr="00137E0F" w:rsidRDefault="008B1433" w:rsidP="001F260C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Отдельное мероприятие 3. Строительство участка первой линии метрополитена в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  <w:t xml:space="preserve"> г. Красноярске</w:t>
            </w:r>
          </w:p>
        </w:tc>
      </w:tr>
      <w:tr w:rsidR="008B1433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E77BE3" w:rsidP="008B143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8B1433" w:rsidRPr="00137E0F">
              <w:rPr>
                <w:sz w:val="24"/>
                <w:szCs w:val="24"/>
              </w:rPr>
              <w:t>1. Обеспечение сохранн</w:t>
            </w:r>
            <w:r w:rsidR="008B1433" w:rsidRPr="00137E0F">
              <w:rPr>
                <w:sz w:val="24"/>
                <w:szCs w:val="24"/>
              </w:rPr>
              <w:t>о</w:t>
            </w:r>
            <w:r w:rsidR="008B1433" w:rsidRPr="00137E0F">
              <w:rPr>
                <w:sz w:val="24"/>
                <w:szCs w:val="24"/>
              </w:rPr>
              <w:t>сти подземных горных выработок в безопасном состо</w:t>
            </w:r>
            <w:r w:rsidR="008B1433" w:rsidRPr="00137E0F">
              <w:rPr>
                <w:sz w:val="24"/>
                <w:szCs w:val="24"/>
              </w:rPr>
              <w:t>я</w:t>
            </w:r>
            <w:r w:rsidR="008B1433" w:rsidRPr="00137E0F">
              <w:rPr>
                <w:sz w:val="24"/>
                <w:szCs w:val="24"/>
              </w:rPr>
              <w:t>нии на участке первой очереди протяженностью 5,04 км в двухпутном исчислении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8B1433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137E0F" w:rsidRDefault="001D2E8D" w:rsidP="008B1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</w:tr>
      <w:tr w:rsidR="0083306A" w:rsidRPr="00137E0F" w:rsidTr="006A0E7E">
        <w:trPr>
          <w:cantSplit/>
          <w:trHeight w:val="619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6A" w:rsidRPr="00137E0F" w:rsidRDefault="0083306A" w:rsidP="0083306A">
            <w:pPr>
              <w:pStyle w:val="ac"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Муниципальная программа «Управление земельно-имущественными отношениями на территории города Красноярска»</w:t>
            </w:r>
          </w:p>
        </w:tc>
      </w:tr>
      <w:tr w:rsidR="0083306A" w:rsidRPr="00137E0F" w:rsidTr="006A0E7E">
        <w:trPr>
          <w:cantSplit/>
          <w:trHeight w:val="1255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83306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1. Уровень исполнения доходов от использования, продажи муниципального имущества и использования находящихся в муниципальной и госуда</w:t>
            </w:r>
            <w:r w:rsidRPr="00137E0F">
              <w:rPr>
                <w:sz w:val="24"/>
                <w:szCs w:val="24"/>
              </w:rPr>
              <w:t>р</w:t>
            </w:r>
            <w:r w:rsidRPr="00137E0F">
              <w:rPr>
                <w:sz w:val="24"/>
                <w:szCs w:val="24"/>
              </w:rPr>
              <w:t xml:space="preserve">ственной собственности земельных участков. 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</w:tr>
      <w:tr w:rsidR="0083306A" w:rsidRPr="00137E0F" w:rsidTr="006A0E7E">
        <w:trPr>
          <w:cantSplit/>
          <w:trHeight w:val="1514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83306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2. Удельный вес количества объектов недвижимости, на которые зарегистрировано право м</w:t>
            </w:r>
            <w:r w:rsidRPr="00137E0F">
              <w:rPr>
                <w:sz w:val="24"/>
                <w:szCs w:val="24"/>
              </w:rPr>
              <w:t>у</w:t>
            </w:r>
            <w:r w:rsidRPr="00137E0F">
              <w:rPr>
                <w:sz w:val="24"/>
                <w:szCs w:val="24"/>
              </w:rPr>
              <w:t xml:space="preserve">ниципальной собственности, </w:t>
            </w:r>
          </w:p>
          <w:p w:rsidR="0083306A" w:rsidRPr="00137E0F" w:rsidRDefault="0083306A" w:rsidP="0083306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 общему количеству объектов недвижимости, учитыва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мых в Реестре муниципального имущества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99,00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</w:p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99,00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</w:p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99,00</w:t>
            </w:r>
          </w:p>
        </w:tc>
      </w:tr>
      <w:tr w:rsidR="0083306A" w:rsidRPr="00137E0F" w:rsidTr="006A0E7E">
        <w:trPr>
          <w:cantSplit/>
          <w:trHeight w:val="955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83306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3. Доля земель, находящихся в мун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ципальной собственности, к площади муниципального образования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28,40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29,20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</w:t>
            </w:r>
            <w:r w:rsidR="00200A35"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ее 30,00</w:t>
            </w:r>
          </w:p>
        </w:tc>
      </w:tr>
      <w:tr w:rsidR="0083306A" w:rsidRPr="00137E0F" w:rsidTr="006A0E7E">
        <w:trPr>
          <w:cantSplit/>
          <w:trHeight w:val="540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5244A0" w:rsidP="009768EA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r:id="rId20" w:anchor="P332" w:history="1">
              <w:r w:rsidR="0083306A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3306A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«Формирование, управление, распоряжение муниципальным имуществом и иным имуществом, расположенным на территории города Красноярска»</w:t>
            </w:r>
          </w:p>
        </w:tc>
      </w:tr>
      <w:tr w:rsidR="0083306A" w:rsidRPr="00137E0F" w:rsidTr="006A0E7E">
        <w:trPr>
          <w:cantSplit/>
          <w:trHeight w:val="1814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DE64D2" w:rsidP="00EA13A9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83306A" w:rsidRPr="00137E0F">
              <w:rPr>
                <w:sz w:val="24"/>
                <w:szCs w:val="24"/>
              </w:rPr>
              <w:t>1. Удельный вес количества бесхозяйных объектов недвижимости, поставленных на кадастровый учет, к общему количеству бесхозяйных объектов недвижимости,  учитываемых в составе выя</w:t>
            </w:r>
            <w:r w:rsidR="0083306A" w:rsidRPr="00137E0F">
              <w:rPr>
                <w:sz w:val="24"/>
                <w:szCs w:val="24"/>
              </w:rPr>
              <w:t>в</w:t>
            </w:r>
            <w:r w:rsidR="0083306A" w:rsidRPr="00137E0F">
              <w:rPr>
                <w:sz w:val="24"/>
                <w:szCs w:val="24"/>
              </w:rPr>
              <w:t>ленного на территории города Красноярска бесхозяйного имущества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94,50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</w:p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95,00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</w:p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95,00</w:t>
            </w:r>
          </w:p>
        </w:tc>
      </w:tr>
      <w:tr w:rsidR="0083306A" w:rsidRPr="00137E0F" w:rsidTr="006A0E7E">
        <w:trPr>
          <w:cantSplit/>
          <w:trHeight w:val="1231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EA13A9" w:rsidP="0083306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83306A" w:rsidRPr="00137E0F">
              <w:rPr>
                <w:sz w:val="24"/>
                <w:szCs w:val="24"/>
              </w:rPr>
              <w:t>2. Удельный вес количества объектов, имеющих стоимость, к общему количеству объектов, учитываемых  в Реестре муниципального им</w:t>
            </w:r>
            <w:r w:rsidR="0083306A" w:rsidRPr="00137E0F">
              <w:rPr>
                <w:sz w:val="24"/>
                <w:szCs w:val="24"/>
              </w:rPr>
              <w:t>у</w:t>
            </w:r>
            <w:r w:rsidR="0083306A" w:rsidRPr="00137E0F">
              <w:rPr>
                <w:sz w:val="24"/>
                <w:szCs w:val="24"/>
              </w:rPr>
              <w:t>щества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</w:p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99,00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</w:p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99,00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</w:p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99,00</w:t>
            </w:r>
          </w:p>
        </w:tc>
      </w:tr>
      <w:tr w:rsidR="0083306A" w:rsidRPr="00137E0F" w:rsidTr="006A0E7E">
        <w:trPr>
          <w:cantSplit/>
          <w:trHeight w:val="153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EA13A9" w:rsidP="00EA13A9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83306A" w:rsidRPr="00137E0F">
              <w:rPr>
                <w:sz w:val="24"/>
                <w:szCs w:val="24"/>
              </w:rPr>
              <w:t>3. Доля муниципальных объектов нежилого фонда и инженерной инфраструкт</w:t>
            </w:r>
            <w:r w:rsidR="0083306A" w:rsidRPr="00137E0F">
              <w:rPr>
                <w:sz w:val="24"/>
                <w:szCs w:val="24"/>
              </w:rPr>
              <w:t>у</w:t>
            </w:r>
            <w:r w:rsidR="0083306A" w:rsidRPr="00137E0F">
              <w:rPr>
                <w:sz w:val="24"/>
                <w:szCs w:val="24"/>
              </w:rPr>
              <w:t>ры, вовлеченных в гражданский оборот, к количеству объектов, учитываемых в Реестре муниципального им</w:t>
            </w:r>
            <w:r w:rsidR="0083306A" w:rsidRPr="00137E0F">
              <w:rPr>
                <w:sz w:val="24"/>
                <w:szCs w:val="24"/>
              </w:rPr>
              <w:t>у</w:t>
            </w:r>
            <w:r w:rsidR="0083306A" w:rsidRPr="00137E0F">
              <w:rPr>
                <w:sz w:val="24"/>
                <w:szCs w:val="24"/>
              </w:rPr>
              <w:t>щества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</w:p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92,00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</w:p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94,00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</w:p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96,00</w:t>
            </w:r>
          </w:p>
        </w:tc>
      </w:tr>
      <w:tr w:rsidR="0083306A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EA13A9" w:rsidP="0083306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83306A" w:rsidRPr="00137E0F">
              <w:rPr>
                <w:sz w:val="24"/>
                <w:szCs w:val="24"/>
              </w:rPr>
              <w:t>4. Удельный вес объектов муниципального нежилого фонда, подлежащих контр</w:t>
            </w:r>
            <w:r w:rsidR="0083306A" w:rsidRPr="00137E0F">
              <w:rPr>
                <w:sz w:val="24"/>
                <w:szCs w:val="24"/>
              </w:rPr>
              <w:t>о</w:t>
            </w:r>
            <w:r w:rsidR="0083306A" w:rsidRPr="00137E0F">
              <w:rPr>
                <w:sz w:val="24"/>
                <w:szCs w:val="24"/>
              </w:rPr>
              <w:t>лю, из числа переданных объектов в аренду к общему к</w:t>
            </w:r>
            <w:r w:rsidR="0083306A" w:rsidRPr="00137E0F">
              <w:rPr>
                <w:sz w:val="24"/>
                <w:szCs w:val="24"/>
              </w:rPr>
              <w:t>о</w:t>
            </w:r>
            <w:r w:rsidR="0083306A" w:rsidRPr="00137E0F">
              <w:rPr>
                <w:sz w:val="24"/>
                <w:szCs w:val="24"/>
              </w:rPr>
              <w:t>личеству объектов муниципального нежилого фонда, п</w:t>
            </w:r>
            <w:r w:rsidR="0083306A" w:rsidRPr="00137E0F">
              <w:rPr>
                <w:sz w:val="24"/>
                <w:szCs w:val="24"/>
              </w:rPr>
              <w:t>е</w:t>
            </w:r>
            <w:r w:rsidR="0083306A" w:rsidRPr="00137E0F">
              <w:rPr>
                <w:sz w:val="24"/>
                <w:szCs w:val="24"/>
              </w:rPr>
              <w:t>реданных  в аренду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не менее 97,00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не менее   97,00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не менее  97,00</w:t>
            </w:r>
          </w:p>
        </w:tc>
      </w:tr>
      <w:tr w:rsidR="0083306A" w:rsidRPr="00137E0F" w:rsidTr="0083306A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6A" w:rsidRPr="00137E0F" w:rsidRDefault="005244A0" w:rsidP="009A2ACA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r:id="rId21" w:anchor="P474" w:history="1">
              <w:r w:rsidR="0083306A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83306A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«Управление земельными ресурсами на территории города Красноярска»</w:t>
            </w:r>
          </w:p>
        </w:tc>
      </w:tr>
      <w:tr w:rsidR="0083306A" w:rsidRPr="00137E0F" w:rsidTr="00577A26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EA13A9" w:rsidP="0083306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</w:t>
            </w:r>
            <w:r w:rsidR="0083306A" w:rsidRPr="00137E0F">
              <w:rPr>
                <w:sz w:val="24"/>
                <w:szCs w:val="24"/>
              </w:rPr>
              <w:t>. Площадь земельных участков, переданных из земель муниципальной и нера</w:t>
            </w:r>
            <w:r w:rsidR="0083306A" w:rsidRPr="00137E0F">
              <w:rPr>
                <w:sz w:val="24"/>
                <w:szCs w:val="24"/>
              </w:rPr>
              <w:t>з</w:t>
            </w:r>
            <w:r w:rsidR="0083306A" w:rsidRPr="00137E0F">
              <w:rPr>
                <w:sz w:val="24"/>
                <w:szCs w:val="24"/>
              </w:rPr>
              <w:t>граниченной государственной собственности в частную, общую долевую, общую совместную собственность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833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га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83306A">
            <w:pPr>
              <w:spacing w:after="2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 xml:space="preserve"> 8623,01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83306A">
            <w:pPr>
              <w:spacing w:after="2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8 803,01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83306A">
            <w:pPr>
              <w:spacing w:after="2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8 983,01</w:t>
            </w:r>
          </w:p>
        </w:tc>
      </w:tr>
      <w:tr w:rsidR="0083306A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EA13A9" w:rsidP="00EA13A9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83306A" w:rsidRPr="00137E0F">
              <w:rPr>
                <w:sz w:val="24"/>
                <w:szCs w:val="24"/>
              </w:rPr>
              <w:t>2. Доля площади  земел</w:t>
            </w:r>
            <w:r w:rsidR="0083306A" w:rsidRPr="00137E0F">
              <w:rPr>
                <w:sz w:val="24"/>
                <w:szCs w:val="24"/>
              </w:rPr>
              <w:t>ь</w:t>
            </w:r>
            <w:r w:rsidR="0083306A" w:rsidRPr="00137E0F">
              <w:rPr>
                <w:sz w:val="24"/>
                <w:szCs w:val="24"/>
              </w:rPr>
              <w:t>ных участков, вовлеченных в гражданский  оборот, к площади муниципального образования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833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83306A">
            <w:pPr>
              <w:spacing w:after="2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не менее 42,40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83306A">
            <w:pPr>
              <w:spacing w:after="2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не менее    43,20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83306A">
            <w:pPr>
              <w:spacing w:after="2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sz w:val="24"/>
                <w:szCs w:val="24"/>
                <w:lang w:eastAsia="ru-RU"/>
              </w:rPr>
              <w:t>не менее   44,00</w:t>
            </w:r>
          </w:p>
        </w:tc>
      </w:tr>
      <w:tr w:rsidR="0083306A" w:rsidRPr="00137E0F" w:rsidTr="0083306A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6A0E7E">
            <w:pPr>
              <w:pageBreakBefore/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Отдельное мероприятие 1 «Обеспечение функций, возложенных на органы местного самоупра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ления»</w:t>
            </w:r>
          </w:p>
        </w:tc>
      </w:tr>
      <w:tr w:rsidR="0083306A" w:rsidRPr="00137E0F" w:rsidTr="009A2ACA">
        <w:trPr>
          <w:cantSplit/>
          <w:trHeight w:val="892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EA13A9" w:rsidP="0083306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83306A" w:rsidRPr="00137E0F">
              <w:rPr>
                <w:sz w:val="24"/>
                <w:szCs w:val="24"/>
              </w:rPr>
              <w:t>1. Уровень исполнения ра</w:t>
            </w:r>
            <w:r w:rsidR="0083306A" w:rsidRPr="00137E0F">
              <w:rPr>
                <w:sz w:val="24"/>
                <w:szCs w:val="24"/>
              </w:rPr>
              <w:t>с</w:t>
            </w:r>
            <w:r w:rsidR="0083306A" w:rsidRPr="00137E0F">
              <w:rPr>
                <w:sz w:val="24"/>
                <w:szCs w:val="24"/>
              </w:rPr>
              <w:t>ходов, направленных на обеспечение текущей деятельн</w:t>
            </w:r>
            <w:r w:rsidR="0083306A" w:rsidRPr="00137E0F">
              <w:rPr>
                <w:sz w:val="24"/>
                <w:szCs w:val="24"/>
              </w:rPr>
              <w:t>о</w:t>
            </w:r>
            <w:r w:rsidR="0083306A" w:rsidRPr="00137E0F">
              <w:rPr>
                <w:sz w:val="24"/>
                <w:szCs w:val="24"/>
              </w:rPr>
              <w:t>сти департамента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</w:tr>
      <w:tr w:rsidR="0083306A" w:rsidRPr="00137E0F" w:rsidTr="0083306A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6A" w:rsidRPr="00137E0F" w:rsidRDefault="0083306A" w:rsidP="0083306A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Отдельное мероприятие 2 «Обеспечение деятельности муниципальных учреждений»</w:t>
            </w:r>
          </w:p>
        </w:tc>
      </w:tr>
      <w:tr w:rsidR="0083306A" w:rsidRPr="00137E0F" w:rsidTr="009A2ACA">
        <w:trPr>
          <w:cantSplit/>
          <w:trHeight w:val="951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EA13A9" w:rsidP="0083306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83306A" w:rsidRPr="00137E0F">
              <w:rPr>
                <w:sz w:val="24"/>
                <w:szCs w:val="24"/>
              </w:rPr>
              <w:t>1. Уровень исполнения ра</w:t>
            </w:r>
            <w:r w:rsidR="0083306A" w:rsidRPr="00137E0F">
              <w:rPr>
                <w:sz w:val="24"/>
                <w:szCs w:val="24"/>
              </w:rPr>
              <w:t>с</w:t>
            </w:r>
            <w:r w:rsidR="0083306A" w:rsidRPr="00137E0F">
              <w:rPr>
                <w:sz w:val="24"/>
                <w:szCs w:val="24"/>
              </w:rPr>
              <w:t>ходов, направленных на обеспечение текущей деятельн</w:t>
            </w:r>
            <w:r w:rsidR="0083306A" w:rsidRPr="00137E0F">
              <w:rPr>
                <w:sz w:val="24"/>
                <w:szCs w:val="24"/>
              </w:rPr>
              <w:t>о</w:t>
            </w:r>
            <w:r w:rsidR="0083306A" w:rsidRPr="00137E0F">
              <w:rPr>
                <w:sz w:val="24"/>
                <w:szCs w:val="24"/>
              </w:rPr>
              <w:t>сти подведомственных учреждений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833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833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833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A" w:rsidRPr="00137E0F" w:rsidRDefault="0083306A" w:rsidP="00833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100,00</w:t>
            </w:r>
          </w:p>
        </w:tc>
      </w:tr>
      <w:tr w:rsidR="00360D03" w:rsidRPr="00137E0F" w:rsidTr="009A2ACA">
        <w:trPr>
          <w:cantSplit/>
          <w:trHeight w:val="550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03" w:rsidRPr="00137E0F" w:rsidRDefault="00360D03" w:rsidP="00360D03">
            <w:pPr>
              <w:pStyle w:val="ac"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жилищно-коммунального хозяйства и дорожного комплекса города Красноярска»</w:t>
            </w:r>
          </w:p>
        </w:tc>
      </w:tr>
      <w:tr w:rsidR="00360D03" w:rsidRPr="00137E0F" w:rsidTr="009A2ACA">
        <w:trPr>
          <w:cantSplit/>
          <w:trHeight w:val="1243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3" w:rsidRPr="00137E0F" w:rsidRDefault="00360D03" w:rsidP="00EC60A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1.</w:t>
            </w:r>
            <w:r w:rsidR="00EC60A8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Доля протяженности автомобил</w:t>
            </w:r>
            <w:r w:rsidRPr="00137E0F">
              <w:rPr>
                <w:sz w:val="24"/>
                <w:szCs w:val="24"/>
              </w:rPr>
              <w:t>ь</w:t>
            </w:r>
            <w:r w:rsidRPr="00137E0F">
              <w:rPr>
                <w:sz w:val="24"/>
                <w:szCs w:val="24"/>
              </w:rPr>
              <w:t>ных дорог общего пользования местного значения, соо</w:t>
            </w:r>
            <w:r w:rsidRPr="00137E0F">
              <w:rPr>
                <w:sz w:val="24"/>
                <w:szCs w:val="24"/>
              </w:rPr>
              <w:t>т</w:t>
            </w:r>
            <w:r w:rsidRPr="00137E0F">
              <w:rPr>
                <w:sz w:val="24"/>
                <w:szCs w:val="24"/>
              </w:rPr>
              <w:t>ветствующих нормативным требованиям к их транспор</w:t>
            </w:r>
            <w:r w:rsidRPr="00137E0F">
              <w:rPr>
                <w:sz w:val="24"/>
                <w:szCs w:val="24"/>
              </w:rPr>
              <w:t>т</w:t>
            </w:r>
            <w:r w:rsidRPr="00137E0F">
              <w:rPr>
                <w:sz w:val="24"/>
                <w:szCs w:val="24"/>
              </w:rPr>
              <w:t>но- эксплуатационному состоянию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3" w:rsidRPr="00137E0F" w:rsidRDefault="00360D03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3" w:rsidRPr="00137E0F" w:rsidRDefault="00C47128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46,4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3" w:rsidRPr="00137E0F" w:rsidRDefault="00C47128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46,4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3" w:rsidRPr="00137E0F" w:rsidRDefault="00C47128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46,4</w:t>
            </w:r>
          </w:p>
        </w:tc>
      </w:tr>
      <w:tr w:rsidR="00360D03" w:rsidRPr="00137E0F" w:rsidTr="009A2ACA">
        <w:trPr>
          <w:cantSplit/>
          <w:trHeight w:val="1233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3" w:rsidRPr="00137E0F" w:rsidRDefault="00360D03" w:rsidP="00EC60A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2. Уровень исполнения мероприятий, направленных на содержание жилищно-коммунального хозяйства и обеспечение населения качественными ж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лищно-коммунальными услугами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3" w:rsidRPr="00137E0F" w:rsidRDefault="00360D03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3" w:rsidRPr="00137E0F" w:rsidRDefault="00360D03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3" w:rsidRPr="00137E0F" w:rsidRDefault="00360D03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3" w:rsidRPr="00137E0F" w:rsidRDefault="00360D03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98</w:t>
            </w:r>
          </w:p>
        </w:tc>
      </w:tr>
      <w:tr w:rsidR="00360D03" w:rsidRPr="00137E0F" w:rsidTr="009A2ACA">
        <w:trPr>
          <w:cantSplit/>
          <w:trHeight w:val="656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3" w:rsidRPr="00137E0F" w:rsidRDefault="00360D03" w:rsidP="00EC60A8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3. Уровень исполнения мероприятий, направленных на благоустройство территории города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3" w:rsidRPr="00137E0F" w:rsidRDefault="00360D03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3" w:rsidRPr="00137E0F" w:rsidRDefault="00360D03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3" w:rsidRPr="00137E0F" w:rsidRDefault="00360D03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3" w:rsidRPr="00137E0F" w:rsidRDefault="00360D03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95</w:t>
            </w:r>
          </w:p>
        </w:tc>
      </w:tr>
      <w:tr w:rsidR="00360D03" w:rsidRPr="00137E0F" w:rsidTr="009A2ACA">
        <w:trPr>
          <w:cantSplit/>
          <w:trHeight w:val="703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03" w:rsidRPr="00137E0F" w:rsidRDefault="005244A0" w:rsidP="00EC60A8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w:anchor="P484" w:history="1">
              <w:r w:rsidR="00360D03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360D03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«Обеспечение управления жилищным фондом и его капитальный </w:t>
            </w:r>
            <w:r w:rsidR="00360D03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  <w:t>ремонт»</w:t>
            </w:r>
          </w:p>
        </w:tc>
      </w:tr>
      <w:tr w:rsidR="00074BC0" w:rsidRPr="00137E0F" w:rsidTr="009A2ACA">
        <w:trPr>
          <w:cantSplit/>
          <w:trHeight w:val="1229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EA13A9" w:rsidP="00074BC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074BC0" w:rsidRPr="00137E0F">
              <w:rPr>
                <w:sz w:val="24"/>
                <w:szCs w:val="24"/>
              </w:rPr>
              <w:t>1. Доля средств, напра</w:t>
            </w:r>
            <w:r w:rsidR="00074BC0" w:rsidRPr="00137E0F">
              <w:rPr>
                <w:sz w:val="24"/>
                <w:szCs w:val="24"/>
              </w:rPr>
              <w:t>в</w:t>
            </w:r>
            <w:r w:rsidR="00074BC0" w:rsidRPr="00137E0F">
              <w:rPr>
                <w:sz w:val="24"/>
                <w:szCs w:val="24"/>
              </w:rPr>
              <w:t>ленных на обеспечение безопасных и комфортных усл</w:t>
            </w:r>
            <w:r w:rsidR="00074BC0" w:rsidRPr="00137E0F">
              <w:rPr>
                <w:sz w:val="24"/>
                <w:szCs w:val="24"/>
              </w:rPr>
              <w:t>о</w:t>
            </w:r>
            <w:r w:rsidR="00074BC0" w:rsidRPr="00137E0F">
              <w:rPr>
                <w:sz w:val="24"/>
                <w:szCs w:val="24"/>
              </w:rPr>
              <w:t>вий проживания граждан в жилых домах и обеспечение доступных коммунальных услуг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</w:tr>
      <w:tr w:rsidR="00074BC0" w:rsidRPr="00137E0F" w:rsidTr="009A2ACA">
        <w:trPr>
          <w:cantSplit/>
          <w:trHeight w:val="680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EA13A9" w:rsidP="00074BC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074BC0" w:rsidRPr="00137E0F">
              <w:rPr>
                <w:sz w:val="24"/>
                <w:szCs w:val="24"/>
              </w:rPr>
              <w:t>2. Капитальный ремонт многоквартирных домов, в том числе: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154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178</w:t>
            </w:r>
          </w:p>
        </w:tc>
      </w:tr>
      <w:tr w:rsidR="00074BC0" w:rsidRPr="00137E0F" w:rsidTr="009A2ACA">
        <w:trPr>
          <w:cantSplit/>
          <w:trHeight w:val="1228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ind w:left="369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в рамках реализации региональной программы кап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тального ремонта общего имущества в многокварти</w:t>
            </w:r>
            <w:r w:rsidRPr="00137E0F">
              <w:rPr>
                <w:sz w:val="24"/>
                <w:szCs w:val="24"/>
              </w:rPr>
              <w:t>р</w:t>
            </w:r>
            <w:r w:rsidRPr="00137E0F">
              <w:rPr>
                <w:sz w:val="24"/>
                <w:szCs w:val="24"/>
              </w:rPr>
              <w:t>ных домах, расположенных на территории Красноя</w:t>
            </w:r>
            <w:r w:rsidRPr="00137E0F">
              <w:rPr>
                <w:sz w:val="24"/>
                <w:szCs w:val="24"/>
              </w:rPr>
              <w:t>р</w:t>
            </w:r>
            <w:r w:rsidRPr="00137E0F">
              <w:rPr>
                <w:sz w:val="24"/>
                <w:szCs w:val="24"/>
              </w:rPr>
              <w:t>ского края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153</w:t>
            </w:r>
          </w:p>
        </w:tc>
      </w:tr>
      <w:tr w:rsidR="00074BC0" w:rsidRPr="00137E0F" w:rsidTr="009A2ACA">
        <w:trPr>
          <w:cantSplit/>
          <w:trHeight w:val="963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ind w:left="369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за счет дополнительных взносов собственников п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мещений в многоквартирных домах и финансовой поддержки бюджета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25</w:t>
            </w:r>
          </w:p>
        </w:tc>
      </w:tr>
      <w:tr w:rsidR="00074BC0" w:rsidRPr="00137E0F" w:rsidTr="009A2ACA">
        <w:trPr>
          <w:cantSplit/>
          <w:trHeight w:val="949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EA13A9" w:rsidP="00074BC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074BC0" w:rsidRPr="00137E0F">
              <w:rPr>
                <w:sz w:val="24"/>
                <w:szCs w:val="24"/>
              </w:rPr>
              <w:t>3. Доля многоквартирных домов, в которых выбран и реализован один из способов управления многоквартирными домами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</w:tr>
      <w:tr w:rsidR="00074BC0" w:rsidRPr="00137E0F" w:rsidTr="009A2ACA">
        <w:trPr>
          <w:cantSplit/>
          <w:trHeight w:val="949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EA13A9" w:rsidP="00074BC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074BC0" w:rsidRPr="00137E0F">
              <w:rPr>
                <w:sz w:val="24"/>
                <w:szCs w:val="24"/>
              </w:rPr>
              <w:t>4. Количество жилых п</w:t>
            </w:r>
            <w:r w:rsidR="00074BC0" w:rsidRPr="00137E0F">
              <w:rPr>
                <w:sz w:val="24"/>
                <w:szCs w:val="24"/>
              </w:rPr>
              <w:t>о</w:t>
            </w:r>
            <w:r w:rsidR="00074BC0" w:rsidRPr="00137E0F">
              <w:rPr>
                <w:sz w:val="24"/>
                <w:szCs w:val="24"/>
              </w:rPr>
              <w:t>мещений муниципального жилищного фонда, в которых осуществлен капитальный ремонт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7A0A01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7A0A01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7A0A01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59</w:t>
            </w:r>
          </w:p>
        </w:tc>
      </w:tr>
      <w:tr w:rsidR="00074BC0" w:rsidRPr="00137E0F" w:rsidTr="00F869C4">
        <w:trPr>
          <w:cantSplit/>
          <w:trHeight w:val="1176"/>
          <w:tblCellSpacing w:w="5" w:type="nil"/>
        </w:trPr>
        <w:tc>
          <w:tcPr>
            <w:tcW w:w="2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EA13A9" w:rsidP="00F869C4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lastRenderedPageBreak/>
              <w:t xml:space="preserve">Показатель результативности </w:t>
            </w:r>
            <w:r w:rsidR="00074BC0" w:rsidRPr="00137E0F">
              <w:rPr>
                <w:sz w:val="24"/>
                <w:szCs w:val="24"/>
              </w:rPr>
              <w:t>5. Количество многоква</w:t>
            </w:r>
            <w:r w:rsidR="00074BC0" w:rsidRPr="00137E0F">
              <w:rPr>
                <w:sz w:val="24"/>
                <w:szCs w:val="24"/>
              </w:rPr>
              <w:t>р</w:t>
            </w:r>
            <w:r w:rsidR="00074BC0" w:rsidRPr="00137E0F">
              <w:rPr>
                <w:sz w:val="24"/>
                <w:szCs w:val="24"/>
              </w:rPr>
              <w:t>тирных домов и земельных участков, по которым пров</w:t>
            </w:r>
            <w:r w:rsidR="00074BC0" w:rsidRPr="00137E0F">
              <w:rPr>
                <w:sz w:val="24"/>
                <w:szCs w:val="24"/>
              </w:rPr>
              <w:t>е</w:t>
            </w:r>
            <w:r w:rsidR="00074BC0" w:rsidRPr="00137E0F">
              <w:rPr>
                <w:sz w:val="24"/>
                <w:szCs w:val="24"/>
              </w:rPr>
              <w:t>дены мероприятия, направленные на предупреждение чрезвычайных ситуаций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</w:t>
            </w:r>
          </w:p>
        </w:tc>
      </w:tr>
      <w:tr w:rsidR="00074BC0" w:rsidRPr="00137E0F" w:rsidTr="00F869C4">
        <w:trPr>
          <w:cantSplit/>
          <w:trHeight w:val="326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2 «Обеспечение работы объектов коммунальной инфраструктуры»</w:t>
            </w:r>
          </w:p>
        </w:tc>
      </w:tr>
      <w:tr w:rsidR="00074BC0" w:rsidRPr="00137E0F" w:rsidTr="00074BC0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EA13A9" w:rsidP="00074BC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074BC0" w:rsidRPr="00137E0F">
              <w:rPr>
                <w:sz w:val="24"/>
                <w:szCs w:val="24"/>
              </w:rPr>
              <w:t>1. Перекладка сетей теп ло-, водо-, электроснабжения и водоотведения за счет ресу</w:t>
            </w:r>
            <w:r w:rsidR="00074BC0" w:rsidRPr="00137E0F">
              <w:rPr>
                <w:sz w:val="24"/>
                <w:szCs w:val="24"/>
              </w:rPr>
              <w:t>р</w:t>
            </w:r>
            <w:r w:rsidR="00074BC0" w:rsidRPr="00137E0F">
              <w:rPr>
                <w:sz w:val="24"/>
                <w:szCs w:val="24"/>
              </w:rPr>
              <w:t>соснабжающих организаций и средств бюджета города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48,08*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60,15*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60,15*</w:t>
            </w:r>
          </w:p>
        </w:tc>
      </w:tr>
      <w:tr w:rsidR="00074BC0" w:rsidRPr="00137E0F" w:rsidTr="00074BC0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ind w:left="369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за счет ресурсоснабжающих организаций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47,93*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60,00*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60,00*</w:t>
            </w:r>
          </w:p>
        </w:tc>
      </w:tr>
      <w:tr w:rsidR="00074BC0" w:rsidRPr="00137E0F" w:rsidTr="00074BC0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ind w:left="369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за счет средств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0,15*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0,15*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0,15*</w:t>
            </w:r>
          </w:p>
        </w:tc>
      </w:tr>
      <w:tr w:rsidR="00387699" w:rsidRPr="00137E0F" w:rsidTr="008E352B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9" w:rsidRPr="00137E0F" w:rsidRDefault="00387699" w:rsidP="008E352B">
            <w:pPr>
              <w:widowControl w:val="0"/>
              <w:spacing w:line="240" w:lineRule="exact"/>
              <w:jc w:val="both"/>
              <w:rPr>
                <w:rFonts w:eastAsia="Times New Roman"/>
                <w:i/>
                <w:sz w:val="22"/>
                <w:szCs w:val="24"/>
                <w:lang w:eastAsia="ru-RU"/>
              </w:rPr>
            </w:pPr>
            <w:r w:rsidRPr="00137E0F">
              <w:rPr>
                <w:rFonts w:eastAsia="Times New Roman"/>
                <w:i/>
                <w:sz w:val="22"/>
                <w:szCs w:val="24"/>
                <w:lang w:eastAsia="ru-RU"/>
              </w:rPr>
              <w:t>* С учетом дополнительно планируемых к привлечению средств из внебюджетных источников.</w:t>
            </w:r>
          </w:p>
        </w:tc>
      </w:tr>
      <w:tr w:rsidR="00074BC0" w:rsidRPr="00137E0F" w:rsidTr="00074BC0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EA13A9" w:rsidP="00EA13A9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074BC0" w:rsidRPr="00137E0F">
              <w:rPr>
                <w:sz w:val="24"/>
                <w:szCs w:val="24"/>
              </w:rPr>
              <w:t>2. Протяженность муниц</w:t>
            </w:r>
            <w:r w:rsidR="00074BC0" w:rsidRPr="00137E0F">
              <w:rPr>
                <w:sz w:val="24"/>
                <w:szCs w:val="24"/>
              </w:rPr>
              <w:t>и</w:t>
            </w:r>
            <w:r w:rsidR="00074BC0" w:rsidRPr="00137E0F">
              <w:rPr>
                <w:sz w:val="24"/>
                <w:szCs w:val="24"/>
              </w:rPr>
              <w:t>пальных сетей газоснабжения и выявленных бесхозяйных тепловых сетей с техническим обслуживанием за счет средств муниципального образования: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-</w:t>
            </w:r>
          </w:p>
        </w:tc>
      </w:tr>
      <w:tr w:rsidR="00074BC0" w:rsidRPr="00137E0F" w:rsidTr="00074BC0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ind w:left="227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сетей газоснабжения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14,68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14,68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14,68</w:t>
            </w:r>
          </w:p>
        </w:tc>
      </w:tr>
      <w:tr w:rsidR="00074BC0" w:rsidRPr="00137E0F" w:rsidTr="00074BC0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ind w:left="227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выявленных бесхозяйных тепловых сетей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4,18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4,18</w:t>
            </w:r>
          </w:p>
        </w:tc>
      </w:tr>
      <w:tr w:rsidR="00074BC0" w:rsidRPr="00137E0F" w:rsidTr="00074BC0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EA13A9" w:rsidP="00074BC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074BC0" w:rsidRPr="00137E0F">
              <w:rPr>
                <w:sz w:val="24"/>
                <w:szCs w:val="24"/>
              </w:rPr>
              <w:t>3. Количество частных д</w:t>
            </w:r>
            <w:r w:rsidR="00074BC0" w:rsidRPr="00137E0F">
              <w:rPr>
                <w:sz w:val="24"/>
                <w:szCs w:val="24"/>
              </w:rPr>
              <w:t>о</w:t>
            </w:r>
            <w:r w:rsidR="00074BC0" w:rsidRPr="00137E0F">
              <w:rPr>
                <w:sz w:val="24"/>
                <w:szCs w:val="24"/>
              </w:rPr>
              <w:t>мовладений с печным или угольным отоплением, перев</w:t>
            </w:r>
            <w:r w:rsidR="00074BC0" w:rsidRPr="00137E0F">
              <w:rPr>
                <w:sz w:val="24"/>
                <w:szCs w:val="24"/>
              </w:rPr>
              <w:t>е</w:t>
            </w:r>
            <w:r w:rsidR="00074BC0" w:rsidRPr="00137E0F">
              <w:rPr>
                <w:sz w:val="24"/>
                <w:szCs w:val="24"/>
              </w:rPr>
              <w:t>денных на более экологичные виды отопления, включая электро-отопление и модернизацию систем угольного отопления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един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цы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1195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0" w:rsidRPr="00137E0F" w:rsidRDefault="00074BC0" w:rsidP="00074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Х</w:t>
            </w:r>
          </w:p>
        </w:tc>
      </w:tr>
      <w:tr w:rsidR="00F824DC" w:rsidRPr="00137E0F" w:rsidTr="00F869C4">
        <w:trPr>
          <w:cantSplit/>
          <w:trHeight w:val="572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3 «Содержание и ремонт автомобильных дорог общего пользования местного зн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чения в городе»</w:t>
            </w:r>
          </w:p>
        </w:tc>
      </w:tr>
      <w:tr w:rsidR="00F824DC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EA13A9" w:rsidP="00F824DC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F824DC" w:rsidRPr="00137E0F">
              <w:rPr>
                <w:sz w:val="24"/>
                <w:szCs w:val="24"/>
              </w:rPr>
              <w:t>1. Доля отремонтирова</w:t>
            </w:r>
            <w:r w:rsidR="00F824DC" w:rsidRPr="00137E0F">
              <w:rPr>
                <w:sz w:val="24"/>
                <w:szCs w:val="24"/>
              </w:rPr>
              <w:t>н</w:t>
            </w:r>
            <w:r w:rsidR="00F824DC" w:rsidRPr="00137E0F">
              <w:rPr>
                <w:sz w:val="24"/>
                <w:szCs w:val="24"/>
              </w:rPr>
              <w:t>ных автомобильных дорог общего пользования местного значения с твердым покрытием, в отношении которых произведен капитальный ремонт и ремонт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7A0A01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6,05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7A0A01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7A0A01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2,36</w:t>
            </w:r>
          </w:p>
        </w:tc>
      </w:tr>
      <w:tr w:rsidR="00F824DC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EA13A9" w:rsidP="00F824DC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F824DC" w:rsidRPr="00137E0F">
              <w:rPr>
                <w:sz w:val="24"/>
                <w:szCs w:val="24"/>
              </w:rPr>
              <w:t>2. Площадь уборки автом</w:t>
            </w:r>
            <w:r w:rsidR="00F824DC" w:rsidRPr="00137E0F">
              <w:rPr>
                <w:sz w:val="24"/>
                <w:szCs w:val="24"/>
              </w:rPr>
              <w:t>о</w:t>
            </w:r>
            <w:r w:rsidR="00F824DC" w:rsidRPr="00137E0F">
              <w:rPr>
                <w:sz w:val="24"/>
                <w:szCs w:val="24"/>
              </w:rPr>
              <w:t>бильных дорог общего пользования местного значения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тыс. кв. 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16 593,25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16 593,25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16 593,25</w:t>
            </w:r>
          </w:p>
        </w:tc>
      </w:tr>
      <w:tr w:rsidR="00F824DC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EA13A9" w:rsidP="00F824DC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F824DC" w:rsidRPr="00137E0F">
              <w:rPr>
                <w:sz w:val="24"/>
                <w:szCs w:val="24"/>
              </w:rPr>
              <w:t>3. Протяженность сетей наружного освещения на территории города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1590,69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1590,69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1590,69</w:t>
            </w:r>
          </w:p>
        </w:tc>
      </w:tr>
      <w:tr w:rsidR="00F824DC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EA13A9" w:rsidP="00EA13A9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F824DC" w:rsidRPr="00137E0F">
              <w:rPr>
                <w:sz w:val="24"/>
                <w:szCs w:val="24"/>
              </w:rPr>
              <w:t>4. Протяженность сетей ливневой канализации, находящихся на обслуживании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215</w:t>
            </w:r>
          </w:p>
        </w:tc>
      </w:tr>
      <w:tr w:rsidR="00F824DC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EA13A9" w:rsidP="00F824DC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F824DC" w:rsidRPr="00137E0F">
              <w:rPr>
                <w:sz w:val="24"/>
                <w:szCs w:val="24"/>
              </w:rPr>
              <w:t>5. Износ специализирова</w:t>
            </w:r>
            <w:r w:rsidR="00F824DC" w:rsidRPr="00137E0F">
              <w:rPr>
                <w:sz w:val="24"/>
                <w:szCs w:val="24"/>
              </w:rPr>
              <w:t>н</w:t>
            </w:r>
            <w:r w:rsidR="00F824DC" w:rsidRPr="00137E0F">
              <w:rPr>
                <w:sz w:val="24"/>
                <w:szCs w:val="24"/>
              </w:rPr>
              <w:t>ной техники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83,8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83,8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84</w:t>
            </w:r>
          </w:p>
        </w:tc>
      </w:tr>
      <w:tr w:rsidR="00F824DC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EA13A9" w:rsidP="00F824DC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F824DC" w:rsidRPr="00137E0F">
              <w:rPr>
                <w:sz w:val="24"/>
                <w:szCs w:val="24"/>
              </w:rPr>
              <w:t>6. Количество объектов транспортной инфраструктуры, подлежащих защите от актов незаконного вмешательства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115</w:t>
            </w:r>
          </w:p>
        </w:tc>
      </w:tr>
      <w:tr w:rsidR="00F824DC" w:rsidRPr="00137E0F" w:rsidTr="00F869C4">
        <w:trPr>
          <w:cantSplit/>
          <w:trHeight w:val="56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5244A0" w:rsidP="00F824DC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w:anchor="P887" w:history="1">
              <w:r w:rsidR="00F824DC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4</w:t>
              </w:r>
            </w:hyperlink>
            <w:r w:rsidR="00F824DC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«Содержание и ремонт объектов внешнего благоустройства, объектов главного управления по ГО, ЧС и ПБ»</w:t>
            </w:r>
          </w:p>
        </w:tc>
      </w:tr>
      <w:tr w:rsidR="00F824DC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387699" w:rsidP="00F824DC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F824DC" w:rsidRPr="00137E0F">
              <w:rPr>
                <w:sz w:val="24"/>
                <w:szCs w:val="24"/>
              </w:rPr>
              <w:t>1. Количество ремонтиру</w:t>
            </w:r>
            <w:r w:rsidR="00F824DC" w:rsidRPr="00137E0F">
              <w:rPr>
                <w:sz w:val="24"/>
                <w:szCs w:val="24"/>
              </w:rPr>
              <w:t>е</w:t>
            </w:r>
            <w:r w:rsidR="00F824DC" w:rsidRPr="00137E0F">
              <w:rPr>
                <w:sz w:val="24"/>
                <w:szCs w:val="24"/>
              </w:rPr>
              <w:t>мых объектов внешнего благоустройства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</w:t>
            </w:r>
          </w:p>
        </w:tc>
      </w:tr>
      <w:tr w:rsidR="00F824DC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387699" w:rsidP="00F824DC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F824DC" w:rsidRPr="00137E0F">
              <w:rPr>
                <w:sz w:val="24"/>
                <w:szCs w:val="24"/>
              </w:rPr>
              <w:t>2. Объем отходов, вывезе</w:t>
            </w:r>
            <w:r w:rsidR="00F824DC" w:rsidRPr="00137E0F">
              <w:rPr>
                <w:sz w:val="24"/>
                <w:szCs w:val="24"/>
              </w:rPr>
              <w:t>н</w:t>
            </w:r>
            <w:r w:rsidR="00F824DC" w:rsidRPr="00137E0F">
              <w:rPr>
                <w:sz w:val="24"/>
                <w:szCs w:val="24"/>
              </w:rPr>
              <w:t>ных после ликвидации несанкционированных свалок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куб. 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94020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94020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94020</w:t>
            </w:r>
          </w:p>
        </w:tc>
      </w:tr>
      <w:tr w:rsidR="00F824DC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387699" w:rsidP="00F824DC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lastRenderedPageBreak/>
              <w:t xml:space="preserve">Показатель результативности </w:t>
            </w:r>
            <w:r w:rsidR="00F824DC" w:rsidRPr="00137E0F">
              <w:rPr>
                <w:sz w:val="24"/>
                <w:szCs w:val="24"/>
              </w:rPr>
              <w:t>3. Прирост профилактич</w:t>
            </w:r>
            <w:r w:rsidR="00F824DC" w:rsidRPr="00137E0F">
              <w:rPr>
                <w:sz w:val="24"/>
                <w:szCs w:val="24"/>
              </w:rPr>
              <w:t>е</w:t>
            </w:r>
            <w:r w:rsidR="00F824DC" w:rsidRPr="00137E0F">
              <w:rPr>
                <w:sz w:val="24"/>
                <w:szCs w:val="24"/>
              </w:rPr>
              <w:t>ских мероприятий по вопросам гражданской обороны, чрезвычайных ситуаций и пожарной безопасности в т</w:t>
            </w:r>
            <w:r w:rsidR="00F824DC" w:rsidRPr="00137E0F">
              <w:rPr>
                <w:sz w:val="24"/>
                <w:szCs w:val="24"/>
              </w:rPr>
              <w:t>е</w:t>
            </w:r>
            <w:r w:rsidR="00F824DC" w:rsidRPr="00137E0F">
              <w:rPr>
                <w:sz w:val="24"/>
                <w:szCs w:val="24"/>
              </w:rPr>
              <w:t>кущем году по отношению к прошлому году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</w:t>
            </w:r>
          </w:p>
        </w:tc>
      </w:tr>
      <w:tr w:rsidR="00F824DC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387699" w:rsidP="00F824DC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F824DC" w:rsidRPr="00137E0F">
              <w:rPr>
                <w:sz w:val="24"/>
                <w:szCs w:val="24"/>
              </w:rPr>
              <w:t>4. Доля охвата территории города техническими средствами муниципальной автом</w:t>
            </w:r>
            <w:r w:rsidR="00F824DC" w:rsidRPr="00137E0F">
              <w:rPr>
                <w:sz w:val="24"/>
                <w:szCs w:val="24"/>
              </w:rPr>
              <w:t>а</w:t>
            </w:r>
            <w:r w:rsidR="00F824DC" w:rsidRPr="00137E0F">
              <w:rPr>
                <w:sz w:val="24"/>
                <w:szCs w:val="24"/>
              </w:rPr>
              <w:t>тизированной системы оповещения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47</w:t>
            </w:r>
          </w:p>
        </w:tc>
      </w:tr>
      <w:tr w:rsidR="00F824DC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5: Уровень обеспеченности материальными ресурсами в целях гражданской обороны и ликвидации чрезвычайных ситуаций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Х</w:t>
            </w:r>
          </w:p>
        </w:tc>
      </w:tr>
      <w:tr w:rsidR="00F824DC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387699" w:rsidP="00387699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F824DC" w:rsidRPr="00137E0F">
              <w:rPr>
                <w:sz w:val="24"/>
                <w:szCs w:val="24"/>
              </w:rPr>
              <w:t>6. Доля субъектов малого и среднего предпринимательства, социально ориентир</w:t>
            </w:r>
            <w:r w:rsidR="00F824DC" w:rsidRPr="00137E0F">
              <w:rPr>
                <w:sz w:val="24"/>
                <w:szCs w:val="24"/>
              </w:rPr>
              <w:t>о</w:t>
            </w:r>
            <w:r w:rsidR="00F824DC" w:rsidRPr="00137E0F">
              <w:rPr>
                <w:sz w:val="24"/>
                <w:szCs w:val="24"/>
              </w:rPr>
              <w:t>ванных некоммерческих организаций, получивших ф</w:t>
            </w:r>
            <w:r w:rsidR="00F824DC" w:rsidRPr="00137E0F">
              <w:rPr>
                <w:sz w:val="24"/>
                <w:szCs w:val="24"/>
              </w:rPr>
              <w:t>и</w:t>
            </w:r>
            <w:r w:rsidR="00F824DC" w:rsidRPr="00137E0F">
              <w:rPr>
                <w:sz w:val="24"/>
                <w:szCs w:val="24"/>
              </w:rPr>
              <w:t>нансовую поддержку на осуществление деятельности частных приютов для животных по содержанию живо</w:t>
            </w:r>
            <w:r w:rsidR="00F824DC" w:rsidRPr="00137E0F">
              <w:rPr>
                <w:sz w:val="24"/>
                <w:szCs w:val="24"/>
              </w:rPr>
              <w:t>т</w:t>
            </w:r>
            <w:r w:rsidR="00F824DC" w:rsidRPr="00137E0F">
              <w:rPr>
                <w:sz w:val="24"/>
                <w:szCs w:val="24"/>
              </w:rPr>
              <w:t>ных без владельцев и (или) животных, от права собстве</w:t>
            </w:r>
            <w:r w:rsidR="00F824DC" w:rsidRPr="00137E0F">
              <w:rPr>
                <w:sz w:val="24"/>
                <w:szCs w:val="24"/>
              </w:rPr>
              <w:t>н</w:t>
            </w:r>
            <w:r w:rsidR="00F824DC" w:rsidRPr="00137E0F">
              <w:rPr>
                <w:sz w:val="24"/>
                <w:szCs w:val="24"/>
              </w:rPr>
              <w:t>ности на которых владельцы отказались от общего кол</w:t>
            </w:r>
            <w:r w:rsidR="00F824DC" w:rsidRPr="00137E0F">
              <w:rPr>
                <w:sz w:val="24"/>
                <w:szCs w:val="24"/>
              </w:rPr>
              <w:t>и</w:t>
            </w:r>
            <w:r w:rsidR="00F824DC" w:rsidRPr="00137E0F">
              <w:rPr>
                <w:sz w:val="24"/>
                <w:szCs w:val="24"/>
              </w:rPr>
              <w:t>чества субъектов малого и среднего предпринимател</w:t>
            </w:r>
            <w:r w:rsidR="00F824DC" w:rsidRPr="00137E0F">
              <w:rPr>
                <w:sz w:val="24"/>
                <w:szCs w:val="24"/>
              </w:rPr>
              <w:t>ь</w:t>
            </w:r>
            <w:r w:rsidR="00F824DC" w:rsidRPr="00137E0F">
              <w:rPr>
                <w:sz w:val="24"/>
                <w:szCs w:val="24"/>
              </w:rPr>
              <w:t>ства, социально ориентированных некоммерческих орг</w:t>
            </w:r>
            <w:r w:rsidR="00F824DC" w:rsidRPr="00137E0F">
              <w:rPr>
                <w:sz w:val="24"/>
                <w:szCs w:val="24"/>
              </w:rPr>
              <w:t>а</w:t>
            </w:r>
            <w:r w:rsidR="00F824DC" w:rsidRPr="00137E0F">
              <w:rPr>
                <w:sz w:val="24"/>
                <w:szCs w:val="24"/>
              </w:rPr>
              <w:t>низаций, подавших заявку на получение субсидии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</w:tr>
      <w:tr w:rsidR="00F824DC" w:rsidRPr="00137E0F" w:rsidTr="00F869C4">
        <w:trPr>
          <w:cantSplit/>
          <w:trHeight w:val="1468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387699" w:rsidP="00A11D22">
            <w:pPr>
              <w:pStyle w:val="ConsPlusNormal"/>
              <w:jc w:val="both"/>
              <w:rPr>
                <w:rFonts w:eastAsiaTheme="minorHAnsi" w:cstheme="minorBidi"/>
                <w:lang w:eastAsia="en-US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F824DC" w:rsidRPr="00137E0F">
              <w:rPr>
                <w:sz w:val="24"/>
                <w:szCs w:val="24"/>
              </w:rPr>
              <w:t>7. Удельный вес объектов благоустройства, объектов, обеспечивающих санитарно-эпидемиологическую, экологическую и иную безопа</w:t>
            </w:r>
            <w:r w:rsidR="00F824DC" w:rsidRPr="00137E0F">
              <w:rPr>
                <w:sz w:val="24"/>
                <w:szCs w:val="24"/>
              </w:rPr>
              <w:t>с</w:t>
            </w:r>
            <w:r w:rsidR="00F824DC" w:rsidRPr="00137E0F">
              <w:rPr>
                <w:sz w:val="24"/>
                <w:szCs w:val="24"/>
              </w:rPr>
              <w:t>ность населения, отвечающих нормативным требования в сфере ЖКХ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F82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</w:tr>
      <w:tr w:rsidR="00F824DC" w:rsidRPr="00137E0F" w:rsidTr="00F824DC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137E0F" w:rsidRDefault="005244A0" w:rsidP="00F869C4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w:anchor="P1052" w:history="1">
              <w:r w:rsidR="00F824DC" w:rsidRPr="00137E0F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F824DC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«Обеспечение реализации муниципальной программы»</w:t>
            </w:r>
          </w:p>
        </w:tc>
      </w:tr>
      <w:tr w:rsidR="00F824DC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387699" w:rsidP="00B82BC1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</w:t>
            </w:r>
            <w:r w:rsidR="00F824DC" w:rsidRPr="00137E0F">
              <w:rPr>
                <w:sz w:val="24"/>
                <w:szCs w:val="24"/>
              </w:rPr>
              <w:t>. Уровень эффективности деятельности подведомственных муниципальных учр</w:t>
            </w:r>
            <w:r w:rsidR="00F824DC" w:rsidRPr="00137E0F">
              <w:rPr>
                <w:sz w:val="24"/>
                <w:szCs w:val="24"/>
              </w:rPr>
              <w:t>е</w:t>
            </w:r>
            <w:r w:rsidR="00F824DC" w:rsidRPr="00137E0F">
              <w:rPr>
                <w:sz w:val="24"/>
                <w:szCs w:val="24"/>
              </w:rPr>
              <w:t>ждений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B82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B82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B82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B82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</w:tr>
      <w:tr w:rsidR="00F824DC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387699" w:rsidP="00387699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</w:t>
            </w:r>
            <w:r w:rsidR="00F824DC" w:rsidRPr="00137E0F">
              <w:rPr>
                <w:sz w:val="24"/>
                <w:szCs w:val="24"/>
              </w:rPr>
              <w:t>2. Уровень исполнения ра</w:t>
            </w:r>
            <w:r w:rsidR="00F824DC" w:rsidRPr="00137E0F">
              <w:rPr>
                <w:sz w:val="24"/>
                <w:szCs w:val="24"/>
              </w:rPr>
              <w:t>с</w:t>
            </w:r>
            <w:r w:rsidR="00F824DC" w:rsidRPr="00137E0F">
              <w:rPr>
                <w:sz w:val="24"/>
                <w:szCs w:val="24"/>
              </w:rPr>
              <w:t>ходов, направленных на обеспечение текущей деятельн</w:t>
            </w:r>
            <w:r w:rsidR="00F824DC" w:rsidRPr="00137E0F">
              <w:rPr>
                <w:sz w:val="24"/>
                <w:szCs w:val="24"/>
              </w:rPr>
              <w:t>о</w:t>
            </w:r>
            <w:r w:rsidR="00F824DC" w:rsidRPr="00137E0F">
              <w:rPr>
                <w:sz w:val="24"/>
                <w:szCs w:val="24"/>
              </w:rPr>
              <w:t>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387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387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387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DC" w:rsidRPr="00137E0F" w:rsidRDefault="00F824DC" w:rsidP="00387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</w:tr>
      <w:tr w:rsidR="003F42A0" w:rsidRPr="00137E0F" w:rsidTr="003F42A0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137E0F" w:rsidRDefault="003F42A0" w:rsidP="00F869C4">
            <w:pPr>
              <w:pStyle w:val="ac"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«Цифровизация города Красноярска»</w:t>
            </w:r>
          </w:p>
        </w:tc>
      </w:tr>
      <w:tr w:rsidR="003F42A0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1. Уровень удовлетворенности нас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ления качеством предоставляемых муниципальных услуг и информационных сервисов (от числа опрошенных)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57</w:t>
            </w:r>
          </w:p>
        </w:tc>
      </w:tr>
      <w:tr w:rsidR="003F42A0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2. Доля граждан и юридических лиц, использующих механизм получения муниципальных услуг в электронной форме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56,0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60,0</w:t>
            </w:r>
          </w:p>
        </w:tc>
      </w:tr>
      <w:tr w:rsidR="003F42A0" w:rsidRPr="00137E0F" w:rsidTr="003F42A0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137E0F" w:rsidRDefault="003F42A0" w:rsidP="00F869C4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«Цифровая трансформация муниципального управления»</w:t>
            </w:r>
          </w:p>
        </w:tc>
      </w:tr>
      <w:tr w:rsidR="003F42A0" w:rsidRPr="00137E0F" w:rsidTr="00F824DC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Доля цифровых муниц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пальных услуг в общем объеме муниципальных услуг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63,0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65,0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66,0</w:t>
            </w:r>
          </w:p>
        </w:tc>
      </w:tr>
      <w:tr w:rsidR="003F42A0" w:rsidRPr="00137E0F" w:rsidTr="001F260C">
        <w:trPr>
          <w:cantSplit/>
          <w:trHeight w:val="89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EA" w:rsidRPr="00137E0F" w:rsidRDefault="003F42A0" w:rsidP="003E414C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Стоимостная доля зак</w:t>
            </w:r>
            <w:r w:rsidRPr="00137E0F">
              <w:rPr>
                <w:sz w:val="24"/>
                <w:szCs w:val="24"/>
              </w:rPr>
              <w:t>у</w:t>
            </w:r>
            <w:r w:rsidRPr="00137E0F">
              <w:rPr>
                <w:sz w:val="24"/>
                <w:szCs w:val="24"/>
              </w:rPr>
              <w:t>паемого и (или) арендуемого органами администрации города отечественного программного обеспечения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86,0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87,0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0" w:rsidRPr="00137E0F" w:rsidRDefault="003F42A0" w:rsidP="003F42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90,0</w:t>
            </w:r>
          </w:p>
        </w:tc>
      </w:tr>
      <w:tr w:rsidR="003F42A0" w:rsidRPr="00137E0F" w:rsidTr="00F869C4">
        <w:trPr>
          <w:cantSplit/>
          <w:trHeight w:val="1034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4C" w:rsidRPr="00137E0F" w:rsidRDefault="003F42A0" w:rsidP="00A9205F">
            <w:pPr>
              <w:pStyle w:val="ConsPlusNormal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lastRenderedPageBreak/>
              <w:t>Показатель результативности 3. Средний срок простоя муниципальных информационных систем в результате компьютерных атак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0" w:rsidRPr="00137E0F" w:rsidRDefault="003F42A0" w:rsidP="00A9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часы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0" w:rsidRPr="00137E0F" w:rsidRDefault="003F42A0" w:rsidP="00A9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0" w:rsidRPr="00137E0F" w:rsidRDefault="003F42A0" w:rsidP="00A9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0" w:rsidRPr="00137E0F" w:rsidRDefault="003F42A0" w:rsidP="00A9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</w:t>
            </w:r>
          </w:p>
        </w:tc>
      </w:tr>
      <w:tr w:rsidR="003F42A0" w:rsidRPr="00137E0F" w:rsidTr="001F260C">
        <w:trPr>
          <w:cantSplit/>
          <w:trHeight w:val="1231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4C" w:rsidRPr="00137E0F" w:rsidRDefault="003F42A0" w:rsidP="00A9205F">
            <w:pPr>
              <w:pStyle w:val="ConsPlusNormal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4. Доступность информ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ционных ресурсов администрации города для муниц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пальных служащих в рабочее время (за исключением плановых отключений)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0" w:rsidRPr="00137E0F" w:rsidRDefault="003F42A0" w:rsidP="00A9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0" w:rsidRPr="00137E0F" w:rsidRDefault="003F42A0" w:rsidP="00A9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0" w:rsidRPr="00137E0F" w:rsidRDefault="003F42A0" w:rsidP="00A9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0" w:rsidRPr="00137E0F" w:rsidRDefault="003F42A0" w:rsidP="00A9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</w:tr>
      <w:tr w:rsidR="003F42A0" w:rsidRPr="00137E0F" w:rsidTr="00F869C4">
        <w:trPr>
          <w:cantSplit/>
          <w:trHeight w:val="1109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4C" w:rsidRPr="00137E0F" w:rsidRDefault="003F42A0" w:rsidP="00A9205F">
            <w:pPr>
              <w:pStyle w:val="ConsPlusNormal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5. Доля электронного док</w:t>
            </w:r>
            <w:r w:rsidRPr="00137E0F">
              <w:rPr>
                <w:sz w:val="24"/>
                <w:szCs w:val="24"/>
              </w:rPr>
              <w:t>у</w:t>
            </w:r>
            <w:r w:rsidRPr="00137E0F">
              <w:rPr>
                <w:sz w:val="24"/>
                <w:szCs w:val="24"/>
              </w:rPr>
              <w:t>ментооборота в общем объеме межведомственного док</w:t>
            </w:r>
            <w:r w:rsidRPr="00137E0F">
              <w:rPr>
                <w:sz w:val="24"/>
                <w:szCs w:val="24"/>
              </w:rPr>
              <w:t>у</w:t>
            </w:r>
            <w:r w:rsidRPr="00137E0F">
              <w:rPr>
                <w:sz w:val="24"/>
                <w:szCs w:val="24"/>
              </w:rPr>
              <w:t>ментооборота администрации города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0" w:rsidRPr="00137E0F" w:rsidRDefault="003F42A0" w:rsidP="00A9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0" w:rsidRPr="00137E0F" w:rsidRDefault="003F42A0" w:rsidP="00A9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0" w:rsidRPr="00137E0F" w:rsidRDefault="003F42A0" w:rsidP="00A9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0" w:rsidRPr="00137E0F" w:rsidRDefault="003F42A0" w:rsidP="00A9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100,0</w:t>
            </w:r>
          </w:p>
        </w:tc>
      </w:tr>
      <w:tr w:rsidR="006D61A8" w:rsidRPr="00137E0F" w:rsidTr="00F869C4">
        <w:trPr>
          <w:cantSplit/>
          <w:trHeight w:val="388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C" w:rsidRPr="00137E0F" w:rsidRDefault="006D61A8" w:rsidP="00A9205F">
            <w:pPr>
              <w:pStyle w:val="ac"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«Управление муниципальными финансами»</w:t>
            </w:r>
          </w:p>
        </w:tc>
      </w:tr>
      <w:tr w:rsidR="006D61A8" w:rsidRPr="00137E0F" w:rsidTr="00F869C4">
        <w:trPr>
          <w:cantSplit/>
          <w:trHeight w:val="1103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4C" w:rsidRPr="00137E0F" w:rsidRDefault="006D61A8" w:rsidP="006F510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1. Доля расходов бюджета города, формируемых в рамках муниципальных программ города Красноярска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8" w:rsidRPr="00137E0F" w:rsidRDefault="006D61A8" w:rsidP="006F51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8" w:rsidRPr="00137E0F" w:rsidRDefault="006D61A8" w:rsidP="006F51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8" w:rsidRPr="00137E0F" w:rsidRDefault="006D61A8" w:rsidP="006F51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8" w:rsidRPr="00137E0F" w:rsidRDefault="006D61A8" w:rsidP="006F51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94</w:t>
            </w:r>
          </w:p>
        </w:tc>
      </w:tr>
      <w:tr w:rsidR="006D61A8" w:rsidRPr="00137E0F" w:rsidTr="001F260C">
        <w:trPr>
          <w:cantSplit/>
          <w:trHeight w:val="658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4C" w:rsidRPr="00137E0F" w:rsidRDefault="006D61A8" w:rsidP="006F510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2. Темп прироста доходной части бюджета города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8" w:rsidRPr="00137E0F" w:rsidRDefault="006D61A8" w:rsidP="006F51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8" w:rsidRPr="00137E0F" w:rsidRDefault="006D61A8" w:rsidP="006F51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8" w:rsidRPr="00137E0F" w:rsidRDefault="006D61A8" w:rsidP="006F51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8" w:rsidRPr="00137E0F" w:rsidRDefault="006D61A8" w:rsidP="006F51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3,6</w:t>
            </w:r>
          </w:p>
        </w:tc>
      </w:tr>
      <w:tr w:rsidR="006D61A8" w:rsidRPr="00137E0F" w:rsidTr="00F869C4">
        <w:trPr>
          <w:cantSplit/>
          <w:trHeight w:val="168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4C" w:rsidRPr="00137E0F" w:rsidRDefault="006D61A8" w:rsidP="006F5103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3. Соблюдение установленных Бю</w:t>
            </w:r>
            <w:r w:rsidRPr="00137E0F">
              <w:rPr>
                <w:sz w:val="24"/>
                <w:szCs w:val="24"/>
              </w:rPr>
              <w:t>д</w:t>
            </w:r>
            <w:r w:rsidRPr="00137E0F">
              <w:rPr>
                <w:sz w:val="24"/>
                <w:szCs w:val="24"/>
              </w:rPr>
              <w:t>жетным кодексом Российской Федерации требований по срокам внесения проекта бюджета города и годового о</w:t>
            </w:r>
            <w:r w:rsidRPr="00137E0F">
              <w:rPr>
                <w:sz w:val="24"/>
                <w:szCs w:val="24"/>
              </w:rPr>
              <w:t>т</w:t>
            </w:r>
            <w:r w:rsidRPr="00137E0F">
              <w:rPr>
                <w:sz w:val="24"/>
                <w:szCs w:val="24"/>
              </w:rPr>
              <w:t>чета об исполнении бюджета города в представительный орган, ограничений по показателям бюджета города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8" w:rsidRPr="00137E0F" w:rsidRDefault="006D61A8" w:rsidP="006F51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8" w:rsidRPr="00137E0F" w:rsidRDefault="006D61A8" w:rsidP="006F51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8" w:rsidRPr="00137E0F" w:rsidRDefault="006D61A8" w:rsidP="006F51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8" w:rsidRPr="00137E0F" w:rsidRDefault="006D61A8" w:rsidP="006F51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</w:tr>
      <w:tr w:rsidR="006D61A8" w:rsidRPr="00137E0F" w:rsidTr="001F260C">
        <w:trPr>
          <w:cantSplit/>
          <w:trHeight w:val="93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C" w:rsidRPr="00137E0F" w:rsidRDefault="006D61A8" w:rsidP="00A9205F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4. Соотношение объема проверенных средств бюджета города к общей сумме расходов бюдж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та города (без учета субвенций)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10</w:t>
            </w:r>
          </w:p>
        </w:tc>
      </w:tr>
      <w:tr w:rsidR="006D61A8" w:rsidRPr="00137E0F" w:rsidTr="00F869C4">
        <w:trPr>
          <w:cantSplit/>
          <w:trHeight w:val="686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C" w:rsidRPr="00137E0F" w:rsidRDefault="006D61A8" w:rsidP="00A9205F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5. Удельный вес муниципального долга в собственных доходах бюджета города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более 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более 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более 50</w:t>
            </w:r>
          </w:p>
        </w:tc>
      </w:tr>
      <w:tr w:rsidR="006D61A8" w:rsidRPr="00137E0F" w:rsidTr="006F5103">
        <w:trPr>
          <w:cantSplit/>
          <w:trHeight w:val="389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C" w:rsidRPr="00137E0F" w:rsidRDefault="006D61A8" w:rsidP="00A9205F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«Организация бюджетного процесса»</w:t>
            </w:r>
          </w:p>
        </w:tc>
      </w:tr>
      <w:tr w:rsidR="006D61A8" w:rsidRPr="00137E0F" w:rsidTr="006F5103">
        <w:trPr>
          <w:cantSplit/>
          <w:trHeight w:val="9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Процент исполнения расходных обязательств города (за исключением безво</w:t>
            </w:r>
            <w:r w:rsidRPr="00137E0F">
              <w:rPr>
                <w:sz w:val="24"/>
                <w:szCs w:val="24"/>
              </w:rPr>
              <w:t>з</w:t>
            </w:r>
            <w:r w:rsidRPr="00137E0F">
              <w:rPr>
                <w:sz w:val="24"/>
                <w:szCs w:val="24"/>
              </w:rPr>
              <w:t>мездных поступлений)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95</w:t>
            </w:r>
          </w:p>
        </w:tc>
      </w:tr>
      <w:tr w:rsidR="006D61A8" w:rsidRPr="00137E0F" w:rsidTr="006F5103">
        <w:trPr>
          <w:cantSplit/>
          <w:trHeight w:val="947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Доля органов админ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страции города, имеющих установленные показатели р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зультативности деятельности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75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75</w:t>
            </w:r>
          </w:p>
        </w:tc>
      </w:tr>
      <w:tr w:rsidR="006D61A8" w:rsidRPr="00137E0F" w:rsidTr="006F5103">
        <w:trPr>
          <w:cantSplit/>
          <w:trHeight w:val="1528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AE7909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3. Доля главных </w:t>
            </w:r>
            <w:r w:rsidR="00AE7909" w:rsidRPr="00137E0F">
              <w:rPr>
                <w:sz w:val="24"/>
                <w:szCs w:val="24"/>
              </w:rPr>
              <w:br/>
            </w:r>
            <w:r w:rsidRPr="00137E0F">
              <w:rPr>
                <w:sz w:val="24"/>
                <w:szCs w:val="24"/>
              </w:rPr>
              <w:t>распорядителей бюджетных средств, обеспеченных во</w:t>
            </w:r>
            <w:r w:rsidRPr="00137E0F">
              <w:rPr>
                <w:sz w:val="24"/>
                <w:szCs w:val="24"/>
              </w:rPr>
              <w:t>з</w:t>
            </w:r>
            <w:r w:rsidRPr="00137E0F">
              <w:rPr>
                <w:sz w:val="24"/>
                <w:szCs w:val="24"/>
              </w:rPr>
              <w:t>можностью работы в постоянно обновляющихся инфо</w:t>
            </w:r>
            <w:r w:rsidRPr="00137E0F">
              <w:rPr>
                <w:sz w:val="24"/>
                <w:szCs w:val="24"/>
              </w:rPr>
              <w:t>р</w:t>
            </w:r>
            <w:r w:rsidRPr="00137E0F">
              <w:rPr>
                <w:sz w:val="24"/>
                <w:szCs w:val="24"/>
              </w:rPr>
              <w:t>мационных системах планирования и исполнения бюдж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та города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</w:tr>
      <w:tr w:rsidR="009265A7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7" w:rsidRPr="00137E0F" w:rsidRDefault="009265A7" w:rsidP="00957D5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lastRenderedPageBreak/>
              <w:t>Показатель результативности 4. Количество обновлений информации на сайте «Открытый бюджет города Красн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ярска»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7" w:rsidRPr="00137E0F" w:rsidRDefault="009265A7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раз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7" w:rsidRPr="00137E0F" w:rsidRDefault="009265A7" w:rsidP="00647F4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37E0F">
              <w:rPr>
                <w:color w:val="000000" w:themeColor="text1"/>
                <w:sz w:val="24"/>
                <w:szCs w:val="24"/>
              </w:rPr>
              <w:t>не менее колич</w:t>
            </w:r>
            <w:r w:rsidRPr="00137E0F">
              <w:rPr>
                <w:color w:val="000000" w:themeColor="text1"/>
                <w:sz w:val="24"/>
                <w:szCs w:val="24"/>
              </w:rPr>
              <w:t>е</w:t>
            </w:r>
            <w:r w:rsidRPr="00137E0F">
              <w:rPr>
                <w:color w:val="000000" w:themeColor="text1"/>
                <w:sz w:val="24"/>
                <w:szCs w:val="24"/>
              </w:rPr>
              <w:t>ства вн</w:t>
            </w:r>
            <w:r w:rsidRPr="00137E0F">
              <w:rPr>
                <w:color w:val="000000" w:themeColor="text1"/>
                <w:sz w:val="24"/>
                <w:szCs w:val="24"/>
              </w:rPr>
              <w:t>е</w:t>
            </w:r>
            <w:r w:rsidRPr="00137E0F">
              <w:rPr>
                <w:color w:val="000000" w:themeColor="text1"/>
                <w:sz w:val="24"/>
                <w:szCs w:val="24"/>
              </w:rPr>
              <w:t>сений измен</w:t>
            </w:r>
            <w:r w:rsidRPr="00137E0F">
              <w:rPr>
                <w:color w:val="000000" w:themeColor="text1"/>
                <w:sz w:val="24"/>
                <w:szCs w:val="24"/>
              </w:rPr>
              <w:t>е</w:t>
            </w:r>
            <w:r w:rsidRPr="00137E0F">
              <w:rPr>
                <w:color w:val="000000" w:themeColor="text1"/>
                <w:sz w:val="24"/>
                <w:szCs w:val="24"/>
              </w:rPr>
              <w:t xml:space="preserve">ний </w:t>
            </w:r>
          </w:p>
          <w:p w:rsidR="009265A7" w:rsidRPr="00137E0F" w:rsidRDefault="009265A7" w:rsidP="00647F4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37E0F">
              <w:rPr>
                <w:color w:val="000000" w:themeColor="text1"/>
                <w:sz w:val="24"/>
                <w:szCs w:val="24"/>
              </w:rPr>
              <w:t>в реш</w:t>
            </w:r>
            <w:r w:rsidRPr="00137E0F">
              <w:rPr>
                <w:color w:val="000000" w:themeColor="text1"/>
                <w:sz w:val="24"/>
                <w:szCs w:val="24"/>
              </w:rPr>
              <w:t>е</w:t>
            </w:r>
            <w:r w:rsidRPr="00137E0F">
              <w:rPr>
                <w:color w:val="000000" w:themeColor="text1"/>
                <w:sz w:val="24"/>
                <w:szCs w:val="24"/>
              </w:rPr>
              <w:t xml:space="preserve">ние </w:t>
            </w:r>
          </w:p>
          <w:p w:rsidR="009265A7" w:rsidRPr="00137E0F" w:rsidRDefault="009265A7" w:rsidP="00647F4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37E0F">
              <w:rPr>
                <w:color w:val="000000" w:themeColor="text1"/>
                <w:sz w:val="24"/>
                <w:szCs w:val="24"/>
              </w:rPr>
              <w:t>о бюдж</w:t>
            </w:r>
            <w:r w:rsidRPr="00137E0F">
              <w:rPr>
                <w:color w:val="000000" w:themeColor="text1"/>
                <w:sz w:val="24"/>
                <w:szCs w:val="24"/>
              </w:rPr>
              <w:t>е</w:t>
            </w:r>
            <w:r w:rsidRPr="00137E0F">
              <w:rPr>
                <w:color w:val="000000" w:themeColor="text1"/>
                <w:sz w:val="24"/>
                <w:szCs w:val="24"/>
              </w:rPr>
              <w:t>те гор</w:t>
            </w:r>
            <w:r w:rsidRPr="00137E0F">
              <w:rPr>
                <w:color w:val="000000" w:themeColor="text1"/>
                <w:sz w:val="24"/>
                <w:szCs w:val="24"/>
              </w:rPr>
              <w:t>о</w:t>
            </w:r>
            <w:r w:rsidRPr="00137E0F">
              <w:rPr>
                <w:color w:val="000000" w:themeColor="text1"/>
                <w:sz w:val="24"/>
                <w:szCs w:val="24"/>
              </w:rPr>
              <w:t>да, еж</w:t>
            </w:r>
            <w:r w:rsidRPr="00137E0F">
              <w:rPr>
                <w:color w:val="000000" w:themeColor="text1"/>
                <w:sz w:val="24"/>
                <w:szCs w:val="24"/>
              </w:rPr>
              <w:t>е</w:t>
            </w:r>
            <w:r w:rsidRPr="00137E0F">
              <w:rPr>
                <w:color w:val="000000" w:themeColor="text1"/>
                <w:sz w:val="24"/>
                <w:szCs w:val="24"/>
              </w:rPr>
              <w:t>месячных отчетов об и</w:t>
            </w:r>
            <w:r w:rsidRPr="00137E0F">
              <w:rPr>
                <w:color w:val="000000" w:themeColor="text1"/>
                <w:sz w:val="24"/>
                <w:szCs w:val="24"/>
              </w:rPr>
              <w:t>с</w:t>
            </w:r>
            <w:r w:rsidRPr="00137E0F">
              <w:rPr>
                <w:color w:val="000000" w:themeColor="text1"/>
                <w:sz w:val="24"/>
                <w:szCs w:val="24"/>
              </w:rPr>
              <w:t>полнении бюджета города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7" w:rsidRPr="00137E0F" w:rsidRDefault="009265A7" w:rsidP="00647F4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37E0F">
              <w:rPr>
                <w:color w:val="000000" w:themeColor="text1"/>
                <w:sz w:val="24"/>
                <w:szCs w:val="24"/>
              </w:rPr>
              <w:t xml:space="preserve">не менее количества внесений изменений </w:t>
            </w:r>
          </w:p>
          <w:p w:rsidR="009265A7" w:rsidRPr="00137E0F" w:rsidRDefault="009265A7" w:rsidP="00647F4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37E0F">
              <w:rPr>
                <w:color w:val="000000" w:themeColor="text1"/>
                <w:sz w:val="24"/>
                <w:szCs w:val="24"/>
              </w:rPr>
              <w:t xml:space="preserve">в решение </w:t>
            </w:r>
          </w:p>
          <w:p w:rsidR="009265A7" w:rsidRPr="00137E0F" w:rsidRDefault="009265A7" w:rsidP="00647F4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37E0F">
              <w:rPr>
                <w:color w:val="000000" w:themeColor="text1"/>
                <w:sz w:val="24"/>
                <w:szCs w:val="24"/>
              </w:rPr>
              <w:t>о бюджете города, ежемеся</w:t>
            </w:r>
            <w:r w:rsidRPr="00137E0F">
              <w:rPr>
                <w:color w:val="000000" w:themeColor="text1"/>
                <w:sz w:val="24"/>
                <w:szCs w:val="24"/>
              </w:rPr>
              <w:t>ч</w:t>
            </w:r>
            <w:r w:rsidRPr="00137E0F">
              <w:rPr>
                <w:color w:val="000000" w:themeColor="text1"/>
                <w:sz w:val="24"/>
                <w:szCs w:val="24"/>
              </w:rPr>
              <w:t>ных отч</w:t>
            </w:r>
            <w:r w:rsidRPr="00137E0F">
              <w:rPr>
                <w:color w:val="000000" w:themeColor="text1"/>
                <w:sz w:val="24"/>
                <w:szCs w:val="24"/>
              </w:rPr>
              <w:t>е</w:t>
            </w:r>
            <w:r w:rsidRPr="00137E0F">
              <w:rPr>
                <w:color w:val="000000" w:themeColor="text1"/>
                <w:sz w:val="24"/>
                <w:szCs w:val="24"/>
              </w:rPr>
              <w:t>тов об и</w:t>
            </w:r>
            <w:r w:rsidRPr="00137E0F">
              <w:rPr>
                <w:color w:val="000000" w:themeColor="text1"/>
                <w:sz w:val="24"/>
                <w:szCs w:val="24"/>
              </w:rPr>
              <w:t>с</w:t>
            </w:r>
            <w:r w:rsidRPr="00137E0F">
              <w:rPr>
                <w:color w:val="000000" w:themeColor="text1"/>
                <w:sz w:val="24"/>
                <w:szCs w:val="24"/>
              </w:rPr>
              <w:t>полнении бюджета города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7" w:rsidRPr="00137E0F" w:rsidRDefault="009265A7" w:rsidP="00647F4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37E0F">
              <w:rPr>
                <w:color w:val="000000" w:themeColor="text1"/>
                <w:sz w:val="24"/>
                <w:szCs w:val="24"/>
              </w:rPr>
              <w:t xml:space="preserve">не менее количества внесений изменений </w:t>
            </w:r>
          </w:p>
          <w:p w:rsidR="009265A7" w:rsidRPr="00137E0F" w:rsidRDefault="009265A7" w:rsidP="00647F4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37E0F">
              <w:rPr>
                <w:color w:val="000000" w:themeColor="text1"/>
                <w:sz w:val="24"/>
                <w:szCs w:val="24"/>
              </w:rPr>
              <w:t xml:space="preserve">в решение </w:t>
            </w:r>
          </w:p>
          <w:p w:rsidR="009265A7" w:rsidRPr="00137E0F" w:rsidRDefault="009265A7" w:rsidP="00647F4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37E0F">
              <w:rPr>
                <w:color w:val="000000" w:themeColor="text1"/>
                <w:sz w:val="24"/>
                <w:szCs w:val="24"/>
              </w:rPr>
              <w:t>о бюджете города, ежемеся</w:t>
            </w:r>
            <w:r w:rsidRPr="00137E0F">
              <w:rPr>
                <w:color w:val="000000" w:themeColor="text1"/>
                <w:sz w:val="24"/>
                <w:szCs w:val="24"/>
              </w:rPr>
              <w:t>ч</w:t>
            </w:r>
            <w:r w:rsidRPr="00137E0F">
              <w:rPr>
                <w:color w:val="000000" w:themeColor="text1"/>
                <w:sz w:val="24"/>
                <w:szCs w:val="24"/>
              </w:rPr>
              <w:t>ных отч</w:t>
            </w:r>
            <w:r w:rsidRPr="00137E0F">
              <w:rPr>
                <w:color w:val="000000" w:themeColor="text1"/>
                <w:sz w:val="24"/>
                <w:szCs w:val="24"/>
              </w:rPr>
              <w:t>е</w:t>
            </w:r>
            <w:r w:rsidRPr="00137E0F">
              <w:rPr>
                <w:color w:val="000000" w:themeColor="text1"/>
                <w:sz w:val="24"/>
                <w:szCs w:val="24"/>
              </w:rPr>
              <w:t>тов об и</w:t>
            </w:r>
            <w:r w:rsidRPr="00137E0F">
              <w:rPr>
                <w:color w:val="000000" w:themeColor="text1"/>
                <w:sz w:val="24"/>
                <w:szCs w:val="24"/>
              </w:rPr>
              <w:t>с</w:t>
            </w:r>
            <w:r w:rsidRPr="00137E0F">
              <w:rPr>
                <w:color w:val="000000" w:themeColor="text1"/>
                <w:sz w:val="24"/>
                <w:szCs w:val="24"/>
              </w:rPr>
              <w:t>полнении бюджета города</w:t>
            </w:r>
          </w:p>
        </w:tc>
      </w:tr>
      <w:tr w:rsidR="006D61A8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5. Соотношение количества контрольных мероприятий, в ходе которых выявлены нарушения, к общему количеству проведенных ко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трольных мероприятий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80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80</w:t>
            </w:r>
          </w:p>
        </w:tc>
      </w:tr>
      <w:tr w:rsidR="006D61A8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6. Соотношение количества нарушений, по которым проверенными организациями разработаны меры по устранению и недопущению их в дальнейшем, к общему количеству выявленных наруш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ний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8" w:rsidRPr="00137E0F" w:rsidRDefault="006D61A8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95</w:t>
            </w:r>
          </w:p>
        </w:tc>
      </w:tr>
      <w:tr w:rsidR="00957D50" w:rsidRPr="00137E0F" w:rsidTr="00957D50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Отдельное мероприятие «Управление муниципальным долгом города Красноярска»</w:t>
            </w:r>
          </w:p>
        </w:tc>
      </w:tr>
      <w:tr w:rsidR="00957D50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Показатель результативности 1. Доля расходов на </w:t>
            </w:r>
            <w:r w:rsidR="00AE7909" w:rsidRPr="00137E0F">
              <w:rPr>
                <w:sz w:val="24"/>
                <w:szCs w:val="24"/>
              </w:rPr>
              <w:br/>
            </w:r>
            <w:r w:rsidRPr="00137E0F">
              <w:rPr>
                <w:sz w:val="24"/>
                <w:szCs w:val="24"/>
              </w:rPr>
              <w:t xml:space="preserve">обслуживание муниципального долга в объеме расходов бюджета города, за исключением объема расходов, </w:t>
            </w:r>
            <w:r w:rsidR="00AE7909" w:rsidRPr="00137E0F">
              <w:rPr>
                <w:sz w:val="24"/>
                <w:szCs w:val="24"/>
              </w:rPr>
              <w:br/>
            </w:r>
            <w:r w:rsidRPr="00137E0F">
              <w:rPr>
                <w:sz w:val="24"/>
                <w:szCs w:val="24"/>
              </w:rPr>
              <w:t>которые осуществляются за счет субвенций, предоста</w:t>
            </w:r>
            <w:r w:rsidRPr="00137E0F">
              <w:rPr>
                <w:sz w:val="24"/>
                <w:szCs w:val="24"/>
              </w:rPr>
              <w:t>в</w:t>
            </w:r>
            <w:r w:rsidRPr="00137E0F">
              <w:rPr>
                <w:sz w:val="24"/>
                <w:szCs w:val="24"/>
              </w:rPr>
              <w:t>ляемых из бюджетов бюджетной системы Российской Федерации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более 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более 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более 5</w:t>
            </w:r>
          </w:p>
        </w:tc>
      </w:tr>
      <w:tr w:rsidR="00957D50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Просроченная задолже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ность по долговым обязательствам города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тыс. рублей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0</w:t>
            </w:r>
          </w:p>
        </w:tc>
      </w:tr>
      <w:tr w:rsidR="00957D50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3. Доля платежей по пог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шению и обслуживанию муниципального долга, возни</w:t>
            </w:r>
            <w:r w:rsidRPr="00137E0F">
              <w:rPr>
                <w:sz w:val="24"/>
                <w:szCs w:val="24"/>
              </w:rPr>
              <w:t>к</w:t>
            </w:r>
            <w:r w:rsidRPr="00137E0F">
              <w:rPr>
                <w:sz w:val="24"/>
                <w:szCs w:val="24"/>
              </w:rPr>
              <w:t>шего по состоянию на 1 января очередного финансового года, в общем объеме налоговых и неналоговых доходов и дотаций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более 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более 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0" w:rsidRPr="00137E0F" w:rsidRDefault="00957D50" w:rsidP="00957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более 13</w:t>
            </w:r>
          </w:p>
        </w:tc>
      </w:tr>
      <w:tr w:rsidR="00652C29" w:rsidRPr="00137E0F" w:rsidTr="00E00D45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464DF8">
            <w:pPr>
              <w:pStyle w:val="ac"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"Повышение эффективности деятельности городского сам</w:t>
            </w: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>управления по формированию современной городской среды"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1. Охват населения благоустроенн</w:t>
            </w:r>
            <w:r w:rsidRPr="00137E0F">
              <w:rPr>
                <w:sz w:val="24"/>
                <w:szCs w:val="24"/>
              </w:rPr>
              <w:t>ы</w:t>
            </w:r>
            <w:r w:rsidRPr="00137E0F">
              <w:rPr>
                <w:sz w:val="24"/>
                <w:szCs w:val="24"/>
              </w:rPr>
              <w:t>ми дворовыми территориями (доля населения, прожив</w:t>
            </w:r>
            <w:r w:rsidRPr="00137E0F">
              <w:rPr>
                <w:sz w:val="24"/>
                <w:szCs w:val="24"/>
              </w:rPr>
              <w:t>а</w:t>
            </w:r>
            <w:r w:rsidRPr="00137E0F">
              <w:rPr>
                <w:sz w:val="24"/>
                <w:szCs w:val="24"/>
              </w:rPr>
              <w:t>ющего в жилищном фонде с благоустроенными двор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выми территориями, от общей численности населения муниципального образования)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69,4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70,76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72,23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lastRenderedPageBreak/>
              <w:t>Целевой индикатор 2. Количество благоустроенных о</w:t>
            </w:r>
            <w:r w:rsidRPr="00137E0F">
              <w:rPr>
                <w:sz w:val="24"/>
                <w:szCs w:val="24"/>
              </w:rPr>
              <w:t>б</w:t>
            </w:r>
            <w:r w:rsidRPr="00137E0F">
              <w:rPr>
                <w:sz w:val="24"/>
                <w:szCs w:val="24"/>
              </w:rPr>
              <w:t>щественных территорий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1 </w:t>
            </w:r>
            <w:hyperlink r:id="rId22" w:anchor="P575" w:history="1">
              <w:r w:rsidRPr="00137E0F">
                <w:rPr>
                  <w:sz w:val="24"/>
                  <w:szCs w:val="24"/>
                </w:rPr>
                <w:t>**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1 **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4. Доля реализованных инициати</w:t>
            </w:r>
            <w:r w:rsidRPr="00137E0F">
              <w:rPr>
                <w:sz w:val="24"/>
                <w:szCs w:val="24"/>
              </w:rPr>
              <w:t>в</w:t>
            </w:r>
            <w:r w:rsidRPr="00137E0F">
              <w:rPr>
                <w:sz w:val="24"/>
                <w:szCs w:val="24"/>
              </w:rPr>
              <w:t>ных проектов в общем количестве инициативных прое</w:t>
            </w:r>
            <w:r w:rsidRPr="00137E0F">
              <w:rPr>
                <w:sz w:val="24"/>
                <w:szCs w:val="24"/>
              </w:rPr>
              <w:t>к</w:t>
            </w:r>
            <w:r w:rsidRPr="00137E0F">
              <w:rPr>
                <w:sz w:val="24"/>
                <w:szCs w:val="24"/>
              </w:rPr>
              <w:t>тов, победивших в конкурсном отборе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100</w:t>
            </w:r>
          </w:p>
        </w:tc>
      </w:tr>
      <w:tr w:rsidR="00652C29" w:rsidRPr="00137E0F" w:rsidTr="00BA4D7E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5244A0" w:rsidP="006F5103">
            <w:pPr>
              <w:widowControl w:val="0"/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r:id="rId23" w:history="1">
              <w:r w:rsidR="00BA4D7E" w:rsidRPr="00137E0F">
                <w:rPr>
                  <w:b/>
                  <w:i/>
                  <w:sz w:val="24"/>
                  <w:szCs w:val="24"/>
                </w:rPr>
                <w:t>Подпрограмма 1</w:t>
              </w:r>
            </w:hyperlink>
            <w:r w:rsidR="00BA4D7E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F5103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BA4D7E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="006F5103" w:rsidRPr="00137E0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Доля граждан, привл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Доля благоустроенных дворовых территорий многоквартирных домов от общего количества дворовых территорий многоквартирных д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мов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38,1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39,6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40,7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3. Доля благоустроенных общественных территорий от общего количества общ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 xml:space="preserve">ственных территорий нуждающихся в благоустройстве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проце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тов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31,14</w:t>
            </w:r>
          </w:p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31,50 **</w:t>
            </w:r>
          </w:p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31,87 **</w:t>
            </w:r>
          </w:p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 4. Количество обществе</w:t>
            </w:r>
            <w:r w:rsidRPr="00137E0F">
              <w:rPr>
                <w:sz w:val="24"/>
                <w:szCs w:val="24"/>
              </w:rPr>
              <w:t>н</w:t>
            </w:r>
            <w:r w:rsidRPr="00137E0F">
              <w:rPr>
                <w:sz w:val="24"/>
                <w:szCs w:val="24"/>
              </w:rPr>
              <w:t>ных и дворовых территорий, благоустроенных с учетом потребностей маломобильных групп населения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C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</w:p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1 </w:t>
            </w:r>
            <w:hyperlink r:id="rId24" w:anchor="P575" w:history="1">
              <w:r w:rsidRPr="00137E0F">
                <w:rPr>
                  <w:sz w:val="24"/>
                  <w:szCs w:val="24"/>
                </w:rPr>
                <w:t>**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C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</w:p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 **</w:t>
            </w:r>
          </w:p>
        </w:tc>
      </w:tr>
      <w:tr w:rsidR="00652C29" w:rsidRPr="00137E0F" w:rsidTr="00E00D45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5244A0" w:rsidP="006F5103">
            <w:pPr>
              <w:widowControl w:val="0"/>
              <w:spacing w:line="240" w:lineRule="exact"/>
              <w:jc w:val="both"/>
              <w:rPr>
                <w:b/>
                <w:i/>
                <w:sz w:val="24"/>
                <w:szCs w:val="24"/>
              </w:rPr>
            </w:pPr>
            <w:hyperlink r:id="rId25" w:history="1">
              <w:r w:rsidR="00E00D45" w:rsidRPr="00137E0F">
                <w:rPr>
                  <w:b/>
                  <w:i/>
                  <w:sz w:val="24"/>
                  <w:szCs w:val="24"/>
                </w:rPr>
                <w:t>Подпрограмма 3</w:t>
              </w:r>
            </w:hyperlink>
            <w:r w:rsidR="00E00D45" w:rsidRPr="00137E0F">
              <w:rPr>
                <w:b/>
                <w:i/>
                <w:sz w:val="24"/>
                <w:szCs w:val="24"/>
              </w:rPr>
              <w:t xml:space="preserve"> </w:t>
            </w:r>
            <w:r w:rsidR="006F5103" w:rsidRPr="00137E0F">
              <w:rPr>
                <w:b/>
                <w:i/>
                <w:sz w:val="24"/>
                <w:szCs w:val="24"/>
              </w:rPr>
              <w:t>«</w:t>
            </w:r>
            <w:r w:rsidR="00E00D45" w:rsidRPr="00137E0F">
              <w:rPr>
                <w:b/>
                <w:i/>
                <w:sz w:val="24"/>
                <w:szCs w:val="24"/>
              </w:rPr>
              <w:t>Поддержка местных инициатив</w:t>
            </w:r>
            <w:r w:rsidR="006F5103" w:rsidRPr="00137E0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Количество молодежных проектов, поддержанных в рамках конкурсов по офор</w:t>
            </w:r>
            <w:r w:rsidRPr="00137E0F">
              <w:rPr>
                <w:sz w:val="24"/>
                <w:szCs w:val="24"/>
              </w:rPr>
              <w:t>м</w:t>
            </w:r>
            <w:r w:rsidRPr="00137E0F">
              <w:rPr>
                <w:sz w:val="24"/>
                <w:szCs w:val="24"/>
              </w:rPr>
              <w:t>лению городских пространств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шт.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4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Количество номинаций конкурса "Самый благоустроенный район"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шт.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27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3. Количество проектов, реализуемых в рамках инициативного бюджетирования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шт.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х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4. Количество победителей конкурса "Лучшая концепция озеленения территории"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50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5. Количество реализуемых инициативных проектов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шт.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48153C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10</w:t>
            </w:r>
            <w:r w:rsidR="00E00D45" w:rsidRPr="00137E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  <w:r w:rsidRPr="00137E0F">
              <w:rPr>
                <w:sz w:val="24"/>
                <w:szCs w:val="24"/>
              </w:rPr>
              <w:br/>
              <w:t xml:space="preserve">1 </w:t>
            </w:r>
            <w:hyperlink r:id="rId26" w:anchor="P575" w:history="1">
              <w:r w:rsidRPr="00137E0F">
                <w:rPr>
                  <w:sz w:val="24"/>
                  <w:szCs w:val="24"/>
                </w:rPr>
                <w:t>**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E00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  <w:r w:rsidRPr="00137E0F">
              <w:rPr>
                <w:sz w:val="24"/>
                <w:szCs w:val="24"/>
              </w:rPr>
              <w:br/>
              <w:t>1 **</w:t>
            </w:r>
          </w:p>
        </w:tc>
      </w:tr>
      <w:tr w:rsidR="003E414C" w:rsidRPr="00137E0F" w:rsidTr="006A0E7E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C" w:rsidRPr="00137E0F" w:rsidRDefault="003E414C" w:rsidP="007F5587">
            <w:pPr>
              <w:rPr>
                <w:i/>
                <w:sz w:val="20"/>
                <w:szCs w:val="24"/>
              </w:rPr>
            </w:pPr>
            <w:r w:rsidRPr="00137E0F">
              <w:rPr>
                <w:rFonts w:eastAsia="Times New Roman"/>
                <w:i/>
                <w:sz w:val="20"/>
                <w:szCs w:val="24"/>
                <w:lang w:eastAsia="ru-RU"/>
              </w:rPr>
              <w:t>&lt;**&gt; Значения будут уточнены по итогам отбора общественных, дворовых территорий и проведения конкурсных отб</w:t>
            </w:r>
            <w:r w:rsidRPr="00137E0F">
              <w:rPr>
                <w:rFonts w:eastAsia="Times New Roman"/>
                <w:i/>
                <w:sz w:val="20"/>
                <w:szCs w:val="24"/>
                <w:lang w:eastAsia="ru-RU"/>
              </w:rPr>
              <w:t>о</w:t>
            </w:r>
            <w:r w:rsidRPr="00137E0F">
              <w:rPr>
                <w:rFonts w:eastAsia="Times New Roman"/>
                <w:i/>
                <w:sz w:val="20"/>
                <w:szCs w:val="24"/>
                <w:lang w:eastAsia="ru-RU"/>
              </w:rPr>
              <w:t>ров по инициативным проектам на 202</w:t>
            </w:r>
            <w:r w:rsidR="007F5587" w:rsidRPr="00137E0F">
              <w:rPr>
                <w:rFonts w:eastAsia="Times New Roman"/>
                <w:i/>
                <w:sz w:val="20"/>
                <w:szCs w:val="24"/>
                <w:lang w:eastAsia="ru-RU"/>
              </w:rPr>
              <w:t>5</w:t>
            </w:r>
            <w:r w:rsidRPr="00137E0F">
              <w:rPr>
                <w:rFonts w:eastAsia="Times New Roman"/>
                <w:i/>
                <w:sz w:val="20"/>
                <w:szCs w:val="24"/>
                <w:lang w:eastAsia="ru-RU"/>
              </w:rPr>
              <w:t xml:space="preserve"> - 2026 годы и на период до 2030 года при условии наличия финансирования.</w:t>
            </w:r>
          </w:p>
        </w:tc>
      </w:tr>
      <w:tr w:rsidR="00652C29" w:rsidRPr="00137E0F" w:rsidTr="00E00D45">
        <w:trPr>
          <w:cantSplit/>
          <w:trHeight w:val="299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6F5103">
            <w:pPr>
              <w:widowControl w:val="0"/>
              <w:spacing w:line="240" w:lineRule="exact"/>
              <w:jc w:val="both"/>
              <w:rPr>
                <w:b/>
                <w:i/>
                <w:sz w:val="24"/>
                <w:szCs w:val="24"/>
              </w:rPr>
            </w:pPr>
            <w:r w:rsidRPr="00137E0F">
              <w:rPr>
                <w:b/>
                <w:i/>
                <w:sz w:val="24"/>
                <w:szCs w:val="24"/>
              </w:rPr>
              <w:t xml:space="preserve">Отдельное мероприятие 2 </w:t>
            </w:r>
            <w:r w:rsidR="006F5103" w:rsidRPr="00137E0F">
              <w:rPr>
                <w:b/>
                <w:i/>
                <w:sz w:val="24"/>
                <w:szCs w:val="24"/>
              </w:rPr>
              <w:t>«</w:t>
            </w:r>
            <w:r w:rsidRPr="00137E0F">
              <w:rPr>
                <w:b/>
                <w:i/>
                <w:sz w:val="24"/>
                <w:szCs w:val="24"/>
              </w:rPr>
              <w:t>Капитальный ремонт и ремонт проездов к дворовым те</w:t>
            </w:r>
            <w:r w:rsidR="006F5103" w:rsidRPr="00137E0F">
              <w:rPr>
                <w:b/>
                <w:i/>
                <w:sz w:val="24"/>
                <w:szCs w:val="24"/>
              </w:rPr>
              <w:t>рриториям многоквартирных домов»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BA4D7E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Количество ремонтиру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мых проездов к многоквартирным домам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BA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5A5A2B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</w:t>
            </w:r>
            <w:r w:rsidR="005A5A2B" w:rsidRPr="00137E0F">
              <w:rPr>
                <w:sz w:val="24"/>
                <w:szCs w:val="24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BA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5" w:rsidRPr="00137E0F" w:rsidRDefault="00E00D45" w:rsidP="00BA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73</w:t>
            </w:r>
          </w:p>
        </w:tc>
      </w:tr>
      <w:tr w:rsidR="00652C29" w:rsidRPr="00137E0F" w:rsidTr="00BA4D7E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A223D3">
            <w:pPr>
              <w:pStyle w:val="ac"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E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Муниципальная программа «Содействие развитию гражданского общества в городе Красноярске» 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Целевой индикатор 1. Количество социально ориентир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ванных некоммерческих организаций, общественных объединений и инициативных горожан, вовлеченных в реализацию мероприятий муниципальной программы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3E414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93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3E414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3E414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100</w:t>
            </w:r>
          </w:p>
        </w:tc>
      </w:tr>
      <w:tr w:rsidR="00652C29" w:rsidRPr="00137E0F" w:rsidTr="00BA4D7E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widowControl w:val="0"/>
              <w:spacing w:line="240" w:lineRule="exact"/>
              <w:jc w:val="both"/>
              <w:rPr>
                <w:b/>
                <w:i/>
                <w:sz w:val="24"/>
                <w:szCs w:val="24"/>
              </w:rPr>
            </w:pPr>
            <w:r w:rsidRPr="00137E0F">
              <w:rPr>
                <w:b/>
                <w:i/>
                <w:sz w:val="24"/>
                <w:szCs w:val="24"/>
              </w:rPr>
              <w:t>Подпрограмма 1 «Поддержка социально ориентированных некоммерческих организаций на те</w:t>
            </w:r>
            <w:r w:rsidRPr="00137E0F">
              <w:rPr>
                <w:b/>
                <w:i/>
                <w:sz w:val="24"/>
                <w:szCs w:val="24"/>
              </w:rPr>
              <w:t>р</w:t>
            </w:r>
            <w:r w:rsidRPr="00137E0F">
              <w:rPr>
                <w:b/>
                <w:i/>
                <w:sz w:val="24"/>
                <w:szCs w:val="24"/>
              </w:rPr>
              <w:t>ритории города Красноярска»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lastRenderedPageBreak/>
              <w:t>Показатель результативности 1. Количество социально ориентированных некоммерческих организаций, пол</w:t>
            </w:r>
            <w:r w:rsidRPr="00137E0F">
              <w:rPr>
                <w:sz w:val="24"/>
                <w:szCs w:val="24"/>
              </w:rPr>
              <w:t>у</w:t>
            </w:r>
            <w:r w:rsidRPr="00137E0F">
              <w:rPr>
                <w:sz w:val="24"/>
                <w:szCs w:val="24"/>
              </w:rPr>
              <w:t>чивших финансовую поддержку из бюджета города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64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Количество информац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онно-методологических консультаций в сфере развития на территории города Красноярска деятельности соц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ально ориентированных некоммерческих организаций и общественных инициатив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1494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</w:t>
            </w:r>
          </w:p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1494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1494</w:t>
            </w:r>
          </w:p>
        </w:tc>
      </w:tr>
      <w:tr w:rsidR="00652C29" w:rsidRPr="00137E0F" w:rsidTr="009114A2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3. Количество материалов о деятельности социально ориентированных некоммерч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ских организаций, размещенных в информационно-телекоммуникационной сети Интернет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44</w:t>
            </w:r>
          </w:p>
        </w:tc>
      </w:tr>
      <w:tr w:rsidR="00652C29" w:rsidRPr="00137E0F" w:rsidTr="00BA4D7E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widowControl w:val="0"/>
              <w:spacing w:line="240" w:lineRule="exact"/>
              <w:jc w:val="both"/>
              <w:rPr>
                <w:b/>
                <w:i/>
                <w:sz w:val="24"/>
                <w:szCs w:val="24"/>
              </w:rPr>
            </w:pPr>
            <w:r w:rsidRPr="00137E0F">
              <w:rPr>
                <w:b/>
                <w:i/>
                <w:sz w:val="24"/>
                <w:szCs w:val="24"/>
              </w:rPr>
              <w:t>Подпрограмма 2 «Развитие институтов гражданского общества в городе Красноярске»</w:t>
            </w:r>
          </w:p>
        </w:tc>
      </w:tr>
      <w:tr w:rsidR="00652C29" w:rsidRPr="00137E0F" w:rsidTr="00360D03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Количество инициати</w:t>
            </w:r>
            <w:r w:rsidRPr="00137E0F">
              <w:rPr>
                <w:sz w:val="24"/>
                <w:szCs w:val="24"/>
              </w:rPr>
              <w:t>в</w:t>
            </w:r>
            <w:r w:rsidRPr="00137E0F">
              <w:rPr>
                <w:sz w:val="24"/>
                <w:szCs w:val="24"/>
              </w:rPr>
              <w:t>ных и общественно значимых публичных мероприятий, реализованных для жителей города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не менее 173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  <w:r w:rsidRPr="00137E0F">
              <w:rPr>
                <w:sz w:val="24"/>
                <w:szCs w:val="24"/>
              </w:rPr>
              <w:br/>
              <w:t>193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 xml:space="preserve">не менее </w:t>
            </w:r>
            <w:r w:rsidRPr="00137E0F">
              <w:rPr>
                <w:sz w:val="24"/>
                <w:szCs w:val="24"/>
              </w:rPr>
              <w:br/>
              <w:t>193</w:t>
            </w:r>
          </w:p>
        </w:tc>
      </w:tr>
      <w:tr w:rsidR="00652C29" w:rsidRPr="00137E0F" w:rsidTr="00360D03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Количество инициати</w:t>
            </w:r>
            <w:r w:rsidRPr="00137E0F">
              <w:rPr>
                <w:sz w:val="24"/>
                <w:szCs w:val="24"/>
              </w:rPr>
              <w:t>в</w:t>
            </w:r>
            <w:r w:rsidRPr="00137E0F">
              <w:rPr>
                <w:sz w:val="24"/>
                <w:szCs w:val="24"/>
              </w:rPr>
              <w:t>ных горожан и социально ориентированных некоммерч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ских организаций, реализующих мероприятия подпр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граммы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20</w:t>
            </w:r>
          </w:p>
        </w:tc>
      </w:tr>
      <w:tr w:rsidR="00652C29" w:rsidRPr="00137E0F" w:rsidTr="00BA4D7E">
        <w:trPr>
          <w:cantSplit/>
          <w:trHeight w:val="262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widowControl w:val="0"/>
              <w:spacing w:line="240" w:lineRule="exact"/>
              <w:jc w:val="both"/>
              <w:rPr>
                <w:b/>
                <w:i/>
                <w:sz w:val="24"/>
                <w:szCs w:val="24"/>
              </w:rPr>
            </w:pPr>
            <w:r w:rsidRPr="00137E0F">
              <w:rPr>
                <w:b/>
                <w:i/>
                <w:sz w:val="24"/>
                <w:szCs w:val="24"/>
              </w:rPr>
              <w:t>Подпрограмма 3 «Укрепление единства российской нации и этнокультурное развитие народов г</w:t>
            </w:r>
            <w:r w:rsidRPr="00137E0F">
              <w:rPr>
                <w:b/>
                <w:i/>
                <w:sz w:val="24"/>
                <w:szCs w:val="24"/>
              </w:rPr>
              <w:t>о</w:t>
            </w:r>
            <w:r w:rsidRPr="00137E0F">
              <w:rPr>
                <w:b/>
                <w:i/>
                <w:sz w:val="24"/>
                <w:szCs w:val="24"/>
              </w:rPr>
              <w:t>рода Красноярска»</w:t>
            </w:r>
          </w:p>
        </w:tc>
      </w:tr>
      <w:tr w:rsidR="00652C29" w:rsidRPr="00137E0F" w:rsidTr="00360D03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1. Количество национал</w:t>
            </w:r>
            <w:r w:rsidRPr="00137E0F">
              <w:rPr>
                <w:sz w:val="24"/>
                <w:szCs w:val="24"/>
              </w:rPr>
              <w:t>ь</w:t>
            </w:r>
            <w:r w:rsidRPr="00137E0F">
              <w:rPr>
                <w:sz w:val="24"/>
                <w:szCs w:val="24"/>
              </w:rPr>
              <w:t>ных, религиозных и казачьих общественных объединений и организаций, вовлеченных в общегородские меропри</w:t>
            </w:r>
            <w:r w:rsidRPr="00137E0F">
              <w:rPr>
                <w:sz w:val="24"/>
                <w:szCs w:val="24"/>
              </w:rPr>
              <w:t>я</w:t>
            </w:r>
            <w:r w:rsidRPr="00137E0F">
              <w:rPr>
                <w:sz w:val="24"/>
                <w:szCs w:val="24"/>
              </w:rPr>
              <w:t>тия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A223D3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A223D3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16,0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A223D3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16,0</w:t>
            </w:r>
          </w:p>
        </w:tc>
      </w:tr>
      <w:tr w:rsidR="00652C29" w:rsidRPr="00137E0F" w:rsidTr="00360D03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2. Доля жителей города, участвующих в мероприятиях, направленных на укрепл</w:t>
            </w:r>
            <w:r w:rsidRPr="00137E0F">
              <w:rPr>
                <w:sz w:val="24"/>
                <w:szCs w:val="24"/>
              </w:rPr>
              <w:t>е</w:t>
            </w:r>
            <w:r w:rsidRPr="00137E0F">
              <w:rPr>
                <w:sz w:val="24"/>
                <w:szCs w:val="24"/>
              </w:rPr>
              <w:t>ние единства российской нации и этнокультурное разв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тие народов города Красноярска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A223D3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A223D3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A223D3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3,1</w:t>
            </w:r>
          </w:p>
        </w:tc>
      </w:tr>
      <w:tr w:rsidR="00A223D3" w:rsidRPr="00137E0F" w:rsidTr="00360D03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D3" w:rsidRPr="00137E0F" w:rsidRDefault="00A223D3" w:rsidP="00804EA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3. Доля граждан, полож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тельно оценивающих состояние межнациональных отн</w:t>
            </w:r>
            <w:r w:rsidRPr="00137E0F">
              <w:rPr>
                <w:sz w:val="24"/>
                <w:szCs w:val="24"/>
              </w:rPr>
              <w:t>о</w:t>
            </w:r>
            <w:r w:rsidRPr="00137E0F">
              <w:rPr>
                <w:sz w:val="24"/>
                <w:szCs w:val="24"/>
              </w:rPr>
              <w:t>шений, в общем количестве опрошенных жителей города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D3" w:rsidRPr="00137E0F" w:rsidRDefault="00A223D3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D3" w:rsidRPr="00137E0F" w:rsidRDefault="00A223D3" w:rsidP="006A0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67,0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D3" w:rsidRPr="00137E0F" w:rsidRDefault="00A223D3" w:rsidP="006A0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68,0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D3" w:rsidRPr="00137E0F" w:rsidRDefault="00A223D3" w:rsidP="006A0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68,</w:t>
            </w:r>
            <w:bookmarkStart w:id="0" w:name="_GoBack"/>
            <w:bookmarkEnd w:id="0"/>
            <w:r w:rsidRPr="00137E0F">
              <w:rPr>
                <w:sz w:val="24"/>
                <w:szCs w:val="24"/>
              </w:rPr>
              <w:t>0</w:t>
            </w:r>
          </w:p>
        </w:tc>
      </w:tr>
      <w:tr w:rsidR="00A223D3" w:rsidRPr="00137E0F" w:rsidTr="00360D03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D3" w:rsidRPr="00137E0F" w:rsidRDefault="00A223D3" w:rsidP="00804EA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4. Доля граждан, полож</w:t>
            </w:r>
            <w:r w:rsidRPr="00137E0F">
              <w:rPr>
                <w:sz w:val="24"/>
                <w:szCs w:val="24"/>
              </w:rPr>
              <w:t>и</w:t>
            </w:r>
            <w:r w:rsidRPr="00137E0F">
              <w:rPr>
                <w:sz w:val="24"/>
                <w:szCs w:val="24"/>
              </w:rPr>
              <w:t>тельно оценивающих состояние межконфессиональных отношений, в общем количестве опрошенных жителей города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D3" w:rsidRPr="00137E0F" w:rsidRDefault="00A223D3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D3" w:rsidRPr="00137E0F" w:rsidRDefault="00A223D3" w:rsidP="006A0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65,0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D3" w:rsidRPr="00137E0F" w:rsidRDefault="00A223D3" w:rsidP="006A0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66,0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D3" w:rsidRPr="00137E0F" w:rsidRDefault="00A223D3" w:rsidP="006A0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66,0</w:t>
            </w:r>
          </w:p>
        </w:tc>
      </w:tr>
      <w:tr w:rsidR="00652C29" w:rsidRPr="00137E0F" w:rsidTr="00360D03">
        <w:trPr>
          <w:cantSplit/>
          <w:trHeight w:val="262"/>
          <w:tblCellSpacing w:w="5" w:type="nil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both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Показатель результативности 5.</w:t>
            </w:r>
            <w:r w:rsidR="00804EAA" w:rsidRPr="00137E0F">
              <w:rPr>
                <w:sz w:val="24"/>
                <w:szCs w:val="24"/>
              </w:rPr>
              <w:t xml:space="preserve"> </w:t>
            </w:r>
            <w:r w:rsidRPr="00137E0F">
              <w:rPr>
                <w:sz w:val="24"/>
                <w:szCs w:val="24"/>
              </w:rPr>
              <w:t>Доля граждан, не исп</w:t>
            </w:r>
            <w:r w:rsidRPr="00137E0F">
              <w:rPr>
                <w:sz w:val="24"/>
                <w:szCs w:val="24"/>
              </w:rPr>
              <w:t>ы</w:t>
            </w:r>
            <w:r w:rsidRPr="00137E0F">
              <w:rPr>
                <w:sz w:val="24"/>
                <w:szCs w:val="24"/>
              </w:rPr>
              <w:t>тывающих негативного отношения к мигрантам, в общем количестве опрошенных жителей города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804EA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A22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</w:t>
            </w:r>
            <w:r w:rsidR="00A223D3" w:rsidRPr="00137E0F">
              <w:rPr>
                <w:sz w:val="24"/>
                <w:szCs w:val="24"/>
              </w:rPr>
              <w:t>4</w:t>
            </w:r>
            <w:r w:rsidRPr="00137E0F">
              <w:rPr>
                <w:sz w:val="24"/>
                <w:szCs w:val="24"/>
              </w:rPr>
              <w:t>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A22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</w:t>
            </w:r>
            <w:r w:rsidR="00A223D3" w:rsidRPr="00137E0F">
              <w:rPr>
                <w:sz w:val="24"/>
                <w:szCs w:val="24"/>
              </w:rPr>
              <w:t>4,5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E" w:rsidRPr="00137E0F" w:rsidRDefault="00BA4D7E" w:rsidP="00A22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0F">
              <w:rPr>
                <w:sz w:val="24"/>
                <w:szCs w:val="24"/>
              </w:rPr>
              <w:t>6</w:t>
            </w:r>
            <w:r w:rsidR="00A223D3" w:rsidRPr="00137E0F">
              <w:rPr>
                <w:sz w:val="24"/>
                <w:szCs w:val="24"/>
              </w:rPr>
              <w:t>4,5</w:t>
            </w:r>
          </w:p>
        </w:tc>
      </w:tr>
    </w:tbl>
    <w:p w:rsidR="00AA78C6" w:rsidRPr="00137E0F" w:rsidRDefault="00AA78C6" w:rsidP="00AA78C6">
      <w:pPr>
        <w:widowControl w:val="0"/>
        <w:autoSpaceDE w:val="0"/>
        <w:autoSpaceDN w:val="0"/>
        <w:spacing w:line="240" w:lineRule="exact"/>
        <w:ind w:hanging="142"/>
        <w:jc w:val="both"/>
        <w:rPr>
          <w:rFonts w:eastAsia="Times New Roman"/>
          <w:sz w:val="22"/>
          <w:lang w:eastAsia="ru-RU"/>
        </w:rPr>
      </w:pPr>
      <w:bookmarkStart w:id="1" w:name="P478"/>
      <w:bookmarkEnd w:id="1"/>
    </w:p>
    <w:p w:rsidR="00E07229" w:rsidRPr="00137E0F" w:rsidRDefault="00E07229" w:rsidP="00E07229">
      <w:pPr>
        <w:spacing w:line="240" w:lineRule="exact"/>
        <w:jc w:val="both"/>
        <w:rPr>
          <w:szCs w:val="28"/>
        </w:rPr>
      </w:pPr>
      <w:r w:rsidRPr="00137E0F">
        <w:rPr>
          <w:szCs w:val="28"/>
        </w:rPr>
        <w:t>Заместитель Главы города –</w:t>
      </w:r>
    </w:p>
    <w:p w:rsidR="00E07229" w:rsidRPr="00137E0F" w:rsidRDefault="00E07229" w:rsidP="00E07229">
      <w:pPr>
        <w:spacing w:line="240" w:lineRule="exact"/>
        <w:jc w:val="both"/>
        <w:rPr>
          <w:szCs w:val="28"/>
        </w:rPr>
      </w:pPr>
      <w:r w:rsidRPr="00137E0F">
        <w:rPr>
          <w:szCs w:val="28"/>
        </w:rPr>
        <w:t>руководитель департамента</w:t>
      </w:r>
    </w:p>
    <w:p w:rsidR="00E07229" w:rsidRPr="00137E0F" w:rsidRDefault="00E07229" w:rsidP="00E07229">
      <w:pPr>
        <w:spacing w:line="240" w:lineRule="exact"/>
        <w:jc w:val="both"/>
        <w:rPr>
          <w:szCs w:val="28"/>
        </w:rPr>
      </w:pPr>
      <w:r w:rsidRPr="00137E0F">
        <w:rPr>
          <w:szCs w:val="28"/>
        </w:rPr>
        <w:t xml:space="preserve">экономической политики и </w:t>
      </w:r>
    </w:p>
    <w:p w:rsidR="00E07229" w:rsidRPr="00137E0F" w:rsidRDefault="00E07229" w:rsidP="00E07229">
      <w:pPr>
        <w:spacing w:line="240" w:lineRule="exact"/>
        <w:jc w:val="both"/>
        <w:rPr>
          <w:szCs w:val="28"/>
        </w:rPr>
      </w:pPr>
      <w:r w:rsidRPr="00137E0F">
        <w:rPr>
          <w:szCs w:val="28"/>
        </w:rPr>
        <w:t>инвестиционного развития</w:t>
      </w:r>
      <w:r w:rsidRPr="00137E0F">
        <w:rPr>
          <w:szCs w:val="28"/>
        </w:rPr>
        <w:tab/>
      </w:r>
      <w:r w:rsidRPr="00137E0F">
        <w:rPr>
          <w:szCs w:val="28"/>
        </w:rPr>
        <w:tab/>
      </w:r>
      <w:r w:rsidR="003E414C" w:rsidRPr="00137E0F">
        <w:rPr>
          <w:szCs w:val="28"/>
        </w:rPr>
        <w:tab/>
      </w:r>
      <w:r w:rsidRPr="00137E0F">
        <w:rPr>
          <w:szCs w:val="28"/>
        </w:rPr>
        <w:tab/>
      </w:r>
      <w:r w:rsidRPr="00137E0F">
        <w:rPr>
          <w:szCs w:val="28"/>
        </w:rPr>
        <w:tab/>
      </w:r>
      <w:r w:rsidRPr="00137E0F">
        <w:rPr>
          <w:szCs w:val="28"/>
        </w:rPr>
        <w:tab/>
      </w:r>
      <w:r w:rsidRPr="00137E0F">
        <w:rPr>
          <w:szCs w:val="28"/>
        </w:rPr>
        <w:tab/>
      </w:r>
      <w:r w:rsidR="003E414C" w:rsidRPr="00137E0F">
        <w:rPr>
          <w:szCs w:val="28"/>
        </w:rPr>
        <w:t xml:space="preserve">    </w:t>
      </w:r>
      <w:r w:rsidRPr="00137E0F">
        <w:rPr>
          <w:szCs w:val="28"/>
        </w:rPr>
        <w:t xml:space="preserve">       И.Р. Антипина</w:t>
      </w:r>
    </w:p>
    <w:p w:rsidR="00E07229" w:rsidRPr="00137E0F" w:rsidRDefault="00E07229" w:rsidP="00E07229">
      <w:pPr>
        <w:jc w:val="both"/>
        <w:rPr>
          <w:szCs w:val="28"/>
        </w:rPr>
      </w:pPr>
    </w:p>
    <w:p w:rsidR="00E07229" w:rsidRPr="00137E0F" w:rsidRDefault="00E07229" w:rsidP="00E07229">
      <w:pPr>
        <w:jc w:val="both"/>
        <w:rPr>
          <w:sz w:val="20"/>
          <w:szCs w:val="28"/>
        </w:rPr>
      </w:pPr>
      <w:r w:rsidRPr="00137E0F">
        <w:rPr>
          <w:sz w:val="20"/>
          <w:szCs w:val="28"/>
        </w:rPr>
        <w:t>Тименцева Ксения Александровна,</w:t>
      </w:r>
    </w:p>
    <w:p w:rsidR="00E07229" w:rsidRPr="00E07229" w:rsidRDefault="00E07229" w:rsidP="0057231E">
      <w:pPr>
        <w:suppressAutoHyphens/>
        <w:ind w:right="-624"/>
        <w:rPr>
          <w:rFonts w:eastAsia="Times New Roman"/>
          <w:sz w:val="22"/>
          <w:lang w:eastAsia="ru-RU"/>
        </w:rPr>
      </w:pPr>
      <w:r w:rsidRPr="00137E0F">
        <w:rPr>
          <w:sz w:val="20"/>
          <w:szCs w:val="28"/>
        </w:rPr>
        <w:t>Маскина Татьяна Александровна, 226-10-95</w:t>
      </w:r>
    </w:p>
    <w:sectPr w:rsidR="00E07229" w:rsidRPr="00E07229" w:rsidSect="00AA3CDB">
      <w:footerReference w:type="default" r:id="rId27"/>
      <w:headerReference w:type="first" r:id="rId28"/>
      <w:pgSz w:w="11905" w:h="16838"/>
      <w:pgMar w:top="1135" w:right="567" w:bottom="851" w:left="709" w:header="851" w:footer="72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A0" w:rsidRDefault="005244A0">
      <w:r>
        <w:separator/>
      </w:r>
    </w:p>
  </w:endnote>
  <w:endnote w:type="continuationSeparator" w:id="0">
    <w:p w:rsidR="005244A0" w:rsidRDefault="0052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152836"/>
      <w:docPartObj>
        <w:docPartGallery w:val="Page Numbers (Bottom of Page)"/>
        <w:docPartUnique/>
      </w:docPartObj>
    </w:sdtPr>
    <w:sdtEndPr/>
    <w:sdtContent>
      <w:p w:rsidR="006A0E7E" w:rsidRDefault="006A0E7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F53" w:rsidRPr="00353F53">
          <w:rPr>
            <w:noProof/>
            <w:lang w:val="ru-RU"/>
          </w:rPr>
          <w:t>20</w:t>
        </w:r>
        <w:r>
          <w:fldChar w:fldCharType="end"/>
        </w:r>
      </w:p>
    </w:sdtContent>
  </w:sdt>
  <w:p w:rsidR="006A0E7E" w:rsidRDefault="006A0E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A0" w:rsidRDefault="005244A0">
      <w:r>
        <w:separator/>
      </w:r>
    </w:p>
  </w:footnote>
  <w:footnote w:type="continuationSeparator" w:id="0">
    <w:p w:rsidR="005244A0" w:rsidRDefault="0052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7E" w:rsidRPr="00243D9A" w:rsidRDefault="006A0E7E">
    <w:pPr>
      <w:pStyle w:val="a8"/>
      <w:jc w:val="center"/>
      <w:rPr>
        <w:sz w:val="24"/>
        <w:szCs w:val="24"/>
      </w:rPr>
    </w:pPr>
    <w:r w:rsidRPr="00243D9A">
      <w:rPr>
        <w:sz w:val="24"/>
        <w:szCs w:val="24"/>
      </w:rPr>
      <w:fldChar w:fldCharType="begin"/>
    </w:r>
    <w:r w:rsidRPr="00243D9A">
      <w:rPr>
        <w:sz w:val="24"/>
        <w:szCs w:val="24"/>
      </w:rPr>
      <w:instrText>PAGE   \* MERGEFORMAT</w:instrText>
    </w:r>
    <w:r w:rsidRPr="00243D9A">
      <w:rPr>
        <w:sz w:val="24"/>
        <w:szCs w:val="24"/>
      </w:rPr>
      <w:fldChar w:fldCharType="separate"/>
    </w:r>
    <w:r w:rsidRPr="00D73C1E">
      <w:rPr>
        <w:noProof/>
        <w:sz w:val="24"/>
        <w:szCs w:val="24"/>
        <w:lang w:val="ru-RU"/>
      </w:rPr>
      <w:t>11</w:t>
    </w:r>
    <w:r w:rsidRPr="00243D9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A5F"/>
    <w:multiLevelType w:val="hybridMultilevel"/>
    <w:tmpl w:val="12D0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9CD"/>
    <w:multiLevelType w:val="hybridMultilevel"/>
    <w:tmpl w:val="D64A7906"/>
    <w:lvl w:ilvl="0" w:tplc="4BFA434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867DA0"/>
    <w:multiLevelType w:val="hybridMultilevel"/>
    <w:tmpl w:val="AD1827A6"/>
    <w:lvl w:ilvl="0" w:tplc="2306E23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86E69"/>
    <w:multiLevelType w:val="multilevel"/>
    <w:tmpl w:val="84CCF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155" w:hanging="435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sz w:val="22"/>
      </w:rPr>
    </w:lvl>
  </w:abstractNum>
  <w:abstractNum w:abstractNumId="4">
    <w:nsid w:val="0EEC2980"/>
    <w:multiLevelType w:val="hybridMultilevel"/>
    <w:tmpl w:val="1B94814E"/>
    <w:lvl w:ilvl="0" w:tplc="F34EC0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D4D72"/>
    <w:multiLevelType w:val="hybridMultilevel"/>
    <w:tmpl w:val="132E4050"/>
    <w:lvl w:ilvl="0" w:tplc="810AD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9D36F1"/>
    <w:multiLevelType w:val="hybridMultilevel"/>
    <w:tmpl w:val="1EA0276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92E15"/>
    <w:multiLevelType w:val="hybridMultilevel"/>
    <w:tmpl w:val="39F03E24"/>
    <w:lvl w:ilvl="0" w:tplc="6BBCA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F556A"/>
    <w:multiLevelType w:val="hybridMultilevel"/>
    <w:tmpl w:val="962CAD9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9F9"/>
    <w:multiLevelType w:val="hybridMultilevel"/>
    <w:tmpl w:val="8F90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70080"/>
    <w:multiLevelType w:val="hybridMultilevel"/>
    <w:tmpl w:val="41A6F5D2"/>
    <w:lvl w:ilvl="0" w:tplc="C5109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B40D33"/>
    <w:multiLevelType w:val="hybridMultilevel"/>
    <w:tmpl w:val="19CC188E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F144D"/>
    <w:multiLevelType w:val="hybridMultilevel"/>
    <w:tmpl w:val="FFDC325E"/>
    <w:lvl w:ilvl="0" w:tplc="5FC230C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E3EAD"/>
    <w:multiLevelType w:val="hybridMultilevel"/>
    <w:tmpl w:val="74B6E150"/>
    <w:lvl w:ilvl="0" w:tplc="41EEA12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C4198B"/>
    <w:multiLevelType w:val="hybridMultilevel"/>
    <w:tmpl w:val="29A2734E"/>
    <w:lvl w:ilvl="0" w:tplc="3B58EB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FA2927"/>
    <w:multiLevelType w:val="hybridMultilevel"/>
    <w:tmpl w:val="E1786FDC"/>
    <w:lvl w:ilvl="0" w:tplc="DA7A3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E095E"/>
    <w:multiLevelType w:val="hybridMultilevel"/>
    <w:tmpl w:val="C1F678C8"/>
    <w:lvl w:ilvl="0" w:tplc="4BAC6854">
      <w:start w:val="2016"/>
      <w:numFmt w:val="decimal"/>
      <w:lvlText w:val="%1"/>
      <w:lvlJc w:val="left"/>
      <w:pPr>
        <w:ind w:left="660" w:hanging="60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74B17FF"/>
    <w:multiLevelType w:val="hybridMultilevel"/>
    <w:tmpl w:val="2DD00904"/>
    <w:lvl w:ilvl="0" w:tplc="21BA4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C6AB8"/>
    <w:multiLevelType w:val="hybridMultilevel"/>
    <w:tmpl w:val="D3E69FC8"/>
    <w:lvl w:ilvl="0" w:tplc="4AE6D78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1D64B6"/>
    <w:multiLevelType w:val="hybridMultilevel"/>
    <w:tmpl w:val="2166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B6242"/>
    <w:multiLevelType w:val="hybridMultilevel"/>
    <w:tmpl w:val="C16A74FC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70371"/>
    <w:multiLevelType w:val="hybridMultilevel"/>
    <w:tmpl w:val="1B94814E"/>
    <w:lvl w:ilvl="0" w:tplc="F34EC0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369CB"/>
    <w:multiLevelType w:val="hybridMultilevel"/>
    <w:tmpl w:val="B36E3600"/>
    <w:lvl w:ilvl="0" w:tplc="17C4104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94ED5"/>
    <w:multiLevelType w:val="hybridMultilevel"/>
    <w:tmpl w:val="F02C8614"/>
    <w:lvl w:ilvl="0" w:tplc="5D7CEA7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54E9A"/>
    <w:multiLevelType w:val="hybridMultilevel"/>
    <w:tmpl w:val="083EB616"/>
    <w:lvl w:ilvl="0" w:tplc="6314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57E89"/>
    <w:multiLevelType w:val="hybridMultilevel"/>
    <w:tmpl w:val="92E275D4"/>
    <w:lvl w:ilvl="0" w:tplc="628E7A2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21"/>
  </w:num>
  <w:num w:numId="5">
    <w:abstractNumId w:val="18"/>
  </w:num>
  <w:num w:numId="6">
    <w:abstractNumId w:val="7"/>
  </w:num>
  <w:num w:numId="7">
    <w:abstractNumId w:val="22"/>
  </w:num>
  <w:num w:numId="8">
    <w:abstractNumId w:val="2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5"/>
  </w:num>
  <w:num w:numId="13">
    <w:abstractNumId w:val="4"/>
  </w:num>
  <w:num w:numId="14">
    <w:abstractNumId w:val="16"/>
  </w:num>
  <w:num w:numId="15">
    <w:abstractNumId w:val="15"/>
  </w:num>
  <w:num w:numId="16">
    <w:abstractNumId w:val="24"/>
  </w:num>
  <w:num w:numId="17">
    <w:abstractNumId w:val="20"/>
  </w:num>
  <w:num w:numId="18">
    <w:abstractNumId w:val="6"/>
  </w:num>
  <w:num w:numId="19">
    <w:abstractNumId w:val="8"/>
  </w:num>
  <w:num w:numId="20">
    <w:abstractNumId w:val="10"/>
  </w:num>
  <w:num w:numId="21">
    <w:abstractNumId w:val="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0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41"/>
    <w:rsid w:val="0000411E"/>
    <w:rsid w:val="00005DA3"/>
    <w:rsid w:val="00020BF5"/>
    <w:rsid w:val="00023BDF"/>
    <w:rsid w:val="000317E1"/>
    <w:rsid w:val="0004140A"/>
    <w:rsid w:val="0005299E"/>
    <w:rsid w:val="00060EDC"/>
    <w:rsid w:val="000637FF"/>
    <w:rsid w:val="00074BC0"/>
    <w:rsid w:val="00082810"/>
    <w:rsid w:val="00090467"/>
    <w:rsid w:val="00090868"/>
    <w:rsid w:val="00092805"/>
    <w:rsid w:val="000938DF"/>
    <w:rsid w:val="00094F50"/>
    <w:rsid w:val="000A2A94"/>
    <w:rsid w:val="000A4598"/>
    <w:rsid w:val="000A7E1B"/>
    <w:rsid w:val="000B2201"/>
    <w:rsid w:val="000E0A0F"/>
    <w:rsid w:val="000E2556"/>
    <w:rsid w:val="000F5DA8"/>
    <w:rsid w:val="00103D31"/>
    <w:rsid w:val="00111280"/>
    <w:rsid w:val="001155EC"/>
    <w:rsid w:val="00116D37"/>
    <w:rsid w:val="00121BEC"/>
    <w:rsid w:val="001234BF"/>
    <w:rsid w:val="00132865"/>
    <w:rsid w:val="00132B65"/>
    <w:rsid w:val="00133765"/>
    <w:rsid w:val="00137E0F"/>
    <w:rsid w:val="001413E0"/>
    <w:rsid w:val="0014442F"/>
    <w:rsid w:val="00151DC0"/>
    <w:rsid w:val="001532EE"/>
    <w:rsid w:val="00170242"/>
    <w:rsid w:val="00171847"/>
    <w:rsid w:val="0019156B"/>
    <w:rsid w:val="00191D4B"/>
    <w:rsid w:val="0019711F"/>
    <w:rsid w:val="001A2573"/>
    <w:rsid w:val="001B16B3"/>
    <w:rsid w:val="001B1D53"/>
    <w:rsid w:val="001C3D9A"/>
    <w:rsid w:val="001D223C"/>
    <w:rsid w:val="001D2E8D"/>
    <w:rsid w:val="001D6FCE"/>
    <w:rsid w:val="001E23D6"/>
    <w:rsid w:val="001E56D9"/>
    <w:rsid w:val="001F260C"/>
    <w:rsid w:val="001F759E"/>
    <w:rsid w:val="00200A35"/>
    <w:rsid w:val="0020611D"/>
    <w:rsid w:val="00206625"/>
    <w:rsid w:val="00210FC7"/>
    <w:rsid w:val="00212E92"/>
    <w:rsid w:val="00214C01"/>
    <w:rsid w:val="00215A20"/>
    <w:rsid w:val="0022531B"/>
    <w:rsid w:val="00236960"/>
    <w:rsid w:val="00240899"/>
    <w:rsid w:val="0024484D"/>
    <w:rsid w:val="00244C1E"/>
    <w:rsid w:val="00251AFF"/>
    <w:rsid w:val="00264D8C"/>
    <w:rsid w:val="00271DCB"/>
    <w:rsid w:val="00275DE5"/>
    <w:rsid w:val="0027637E"/>
    <w:rsid w:val="00276835"/>
    <w:rsid w:val="00284DE9"/>
    <w:rsid w:val="00284F66"/>
    <w:rsid w:val="002945F5"/>
    <w:rsid w:val="002A030E"/>
    <w:rsid w:val="002A08EC"/>
    <w:rsid w:val="002A693C"/>
    <w:rsid w:val="002A7D56"/>
    <w:rsid w:val="002B4A69"/>
    <w:rsid w:val="002B7F2E"/>
    <w:rsid w:val="002D6E14"/>
    <w:rsid w:val="002E1FE2"/>
    <w:rsid w:val="002E7BF6"/>
    <w:rsid w:val="002F3BD9"/>
    <w:rsid w:val="002F3F3E"/>
    <w:rsid w:val="002F6663"/>
    <w:rsid w:val="002F6F79"/>
    <w:rsid w:val="0030001B"/>
    <w:rsid w:val="00303DEA"/>
    <w:rsid w:val="00305764"/>
    <w:rsid w:val="00311748"/>
    <w:rsid w:val="003203E7"/>
    <w:rsid w:val="00335DAC"/>
    <w:rsid w:val="003500E7"/>
    <w:rsid w:val="00353F53"/>
    <w:rsid w:val="00357F63"/>
    <w:rsid w:val="00360D03"/>
    <w:rsid w:val="003724BA"/>
    <w:rsid w:val="003769D1"/>
    <w:rsid w:val="00377CC9"/>
    <w:rsid w:val="0038562C"/>
    <w:rsid w:val="00387699"/>
    <w:rsid w:val="003944FF"/>
    <w:rsid w:val="00395EB2"/>
    <w:rsid w:val="003A6332"/>
    <w:rsid w:val="003A6457"/>
    <w:rsid w:val="003B13A4"/>
    <w:rsid w:val="003B141E"/>
    <w:rsid w:val="003B268F"/>
    <w:rsid w:val="003B4C13"/>
    <w:rsid w:val="003C24CE"/>
    <w:rsid w:val="003D20D6"/>
    <w:rsid w:val="003E414C"/>
    <w:rsid w:val="003E75BD"/>
    <w:rsid w:val="003F42A0"/>
    <w:rsid w:val="004015B3"/>
    <w:rsid w:val="0040468D"/>
    <w:rsid w:val="00416757"/>
    <w:rsid w:val="00421AD0"/>
    <w:rsid w:val="004262E8"/>
    <w:rsid w:val="0045221D"/>
    <w:rsid w:val="00460266"/>
    <w:rsid w:val="00464DF8"/>
    <w:rsid w:val="00472CF0"/>
    <w:rsid w:val="004738C2"/>
    <w:rsid w:val="0048153C"/>
    <w:rsid w:val="00486023"/>
    <w:rsid w:val="004877A5"/>
    <w:rsid w:val="00490648"/>
    <w:rsid w:val="00494DE8"/>
    <w:rsid w:val="004A0C7C"/>
    <w:rsid w:val="004B1317"/>
    <w:rsid w:val="004B5109"/>
    <w:rsid w:val="004C79AB"/>
    <w:rsid w:val="004E211D"/>
    <w:rsid w:val="004E4F8B"/>
    <w:rsid w:val="004E7A85"/>
    <w:rsid w:val="00513283"/>
    <w:rsid w:val="005244A0"/>
    <w:rsid w:val="0053097D"/>
    <w:rsid w:val="00531AF6"/>
    <w:rsid w:val="005327BA"/>
    <w:rsid w:val="00554D38"/>
    <w:rsid w:val="0056485C"/>
    <w:rsid w:val="005649E1"/>
    <w:rsid w:val="005711ED"/>
    <w:rsid w:val="0057231E"/>
    <w:rsid w:val="00572ACA"/>
    <w:rsid w:val="00574269"/>
    <w:rsid w:val="00577A26"/>
    <w:rsid w:val="00585E92"/>
    <w:rsid w:val="00595117"/>
    <w:rsid w:val="0059718E"/>
    <w:rsid w:val="005A035A"/>
    <w:rsid w:val="005A28A3"/>
    <w:rsid w:val="005A5A2B"/>
    <w:rsid w:val="005B65BE"/>
    <w:rsid w:val="005C3DE5"/>
    <w:rsid w:val="005C515A"/>
    <w:rsid w:val="005D2030"/>
    <w:rsid w:val="005E293B"/>
    <w:rsid w:val="005F263F"/>
    <w:rsid w:val="00611757"/>
    <w:rsid w:val="00625269"/>
    <w:rsid w:val="00626E58"/>
    <w:rsid w:val="00644907"/>
    <w:rsid w:val="00647511"/>
    <w:rsid w:val="0065012C"/>
    <w:rsid w:val="00652C29"/>
    <w:rsid w:val="00676B0B"/>
    <w:rsid w:val="0067763E"/>
    <w:rsid w:val="006854C4"/>
    <w:rsid w:val="00691C2A"/>
    <w:rsid w:val="006A0E7E"/>
    <w:rsid w:val="006B0751"/>
    <w:rsid w:val="006B4019"/>
    <w:rsid w:val="006B490A"/>
    <w:rsid w:val="006D320A"/>
    <w:rsid w:val="006D41EF"/>
    <w:rsid w:val="006D5435"/>
    <w:rsid w:val="006D61A8"/>
    <w:rsid w:val="006E6BAC"/>
    <w:rsid w:val="006E7A0F"/>
    <w:rsid w:val="006F1918"/>
    <w:rsid w:val="006F4B29"/>
    <w:rsid w:val="006F5103"/>
    <w:rsid w:val="006F5D8E"/>
    <w:rsid w:val="006F7AB8"/>
    <w:rsid w:val="00702477"/>
    <w:rsid w:val="00717B48"/>
    <w:rsid w:val="00720428"/>
    <w:rsid w:val="00737C24"/>
    <w:rsid w:val="007739FC"/>
    <w:rsid w:val="00774167"/>
    <w:rsid w:val="007761DD"/>
    <w:rsid w:val="00777C06"/>
    <w:rsid w:val="00780F4B"/>
    <w:rsid w:val="007874A7"/>
    <w:rsid w:val="0078794D"/>
    <w:rsid w:val="00787E66"/>
    <w:rsid w:val="0079058E"/>
    <w:rsid w:val="00793AAA"/>
    <w:rsid w:val="0079540A"/>
    <w:rsid w:val="007A0A01"/>
    <w:rsid w:val="007A73E3"/>
    <w:rsid w:val="007B1A9F"/>
    <w:rsid w:val="007B2AC6"/>
    <w:rsid w:val="007B6EE5"/>
    <w:rsid w:val="007C259F"/>
    <w:rsid w:val="007C4DF0"/>
    <w:rsid w:val="007D2816"/>
    <w:rsid w:val="007E5E55"/>
    <w:rsid w:val="007F0788"/>
    <w:rsid w:val="007F5587"/>
    <w:rsid w:val="00804EAA"/>
    <w:rsid w:val="00812E09"/>
    <w:rsid w:val="00817147"/>
    <w:rsid w:val="00817A3F"/>
    <w:rsid w:val="00832C8E"/>
    <w:rsid w:val="00832D47"/>
    <w:rsid w:val="0083306A"/>
    <w:rsid w:val="00836F3D"/>
    <w:rsid w:val="00851F60"/>
    <w:rsid w:val="00863E33"/>
    <w:rsid w:val="00870C3A"/>
    <w:rsid w:val="0088414D"/>
    <w:rsid w:val="0089070C"/>
    <w:rsid w:val="008B1433"/>
    <w:rsid w:val="008B1725"/>
    <w:rsid w:val="008B60DD"/>
    <w:rsid w:val="008D02E1"/>
    <w:rsid w:val="008D02EF"/>
    <w:rsid w:val="008D480C"/>
    <w:rsid w:val="008E19CE"/>
    <w:rsid w:val="008E352B"/>
    <w:rsid w:val="009114A2"/>
    <w:rsid w:val="0091202C"/>
    <w:rsid w:val="00912E85"/>
    <w:rsid w:val="00914484"/>
    <w:rsid w:val="009265A7"/>
    <w:rsid w:val="009353BB"/>
    <w:rsid w:val="00954F47"/>
    <w:rsid w:val="00956CBE"/>
    <w:rsid w:val="0095793D"/>
    <w:rsid w:val="00957D50"/>
    <w:rsid w:val="00961273"/>
    <w:rsid w:val="00961EC5"/>
    <w:rsid w:val="009633CE"/>
    <w:rsid w:val="00965A89"/>
    <w:rsid w:val="00972FA7"/>
    <w:rsid w:val="009768EA"/>
    <w:rsid w:val="009838FD"/>
    <w:rsid w:val="0099643D"/>
    <w:rsid w:val="009A240F"/>
    <w:rsid w:val="009A2ACA"/>
    <w:rsid w:val="009A4CC4"/>
    <w:rsid w:val="009B78F9"/>
    <w:rsid w:val="009C4952"/>
    <w:rsid w:val="009D776F"/>
    <w:rsid w:val="009E3FD7"/>
    <w:rsid w:val="009F0628"/>
    <w:rsid w:val="00A01162"/>
    <w:rsid w:val="00A0189C"/>
    <w:rsid w:val="00A111F1"/>
    <w:rsid w:val="00A11D22"/>
    <w:rsid w:val="00A11D74"/>
    <w:rsid w:val="00A223D3"/>
    <w:rsid w:val="00A25B1D"/>
    <w:rsid w:val="00A27415"/>
    <w:rsid w:val="00A30C6D"/>
    <w:rsid w:val="00A313EF"/>
    <w:rsid w:val="00A32190"/>
    <w:rsid w:val="00A32783"/>
    <w:rsid w:val="00A351FD"/>
    <w:rsid w:val="00A36477"/>
    <w:rsid w:val="00A43F59"/>
    <w:rsid w:val="00A6284B"/>
    <w:rsid w:val="00A637AB"/>
    <w:rsid w:val="00A73B5D"/>
    <w:rsid w:val="00A83CBF"/>
    <w:rsid w:val="00A8719E"/>
    <w:rsid w:val="00A9205F"/>
    <w:rsid w:val="00A923F5"/>
    <w:rsid w:val="00AA069A"/>
    <w:rsid w:val="00AA2835"/>
    <w:rsid w:val="00AA3CDB"/>
    <w:rsid w:val="00AA78C6"/>
    <w:rsid w:val="00AC7FE2"/>
    <w:rsid w:val="00AD24E7"/>
    <w:rsid w:val="00AD3457"/>
    <w:rsid w:val="00AD77AF"/>
    <w:rsid w:val="00AE7909"/>
    <w:rsid w:val="00AF5956"/>
    <w:rsid w:val="00B01681"/>
    <w:rsid w:val="00B178F7"/>
    <w:rsid w:val="00B3061A"/>
    <w:rsid w:val="00B40DC9"/>
    <w:rsid w:val="00B678B7"/>
    <w:rsid w:val="00B7076D"/>
    <w:rsid w:val="00B82BC1"/>
    <w:rsid w:val="00B857F0"/>
    <w:rsid w:val="00B92F58"/>
    <w:rsid w:val="00B93FFF"/>
    <w:rsid w:val="00BA4D7E"/>
    <w:rsid w:val="00BC745F"/>
    <w:rsid w:val="00BF2304"/>
    <w:rsid w:val="00C062C1"/>
    <w:rsid w:val="00C07C29"/>
    <w:rsid w:val="00C22507"/>
    <w:rsid w:val="00C27041"/>
    <w:rsid w:val="00C47128"/>
    <w:rsid w:val="00C47891"/>
    <w:rsid w:val="00C47A1F"/>
    <w:rsid w:val="00C52D2C"/>
    <w:rsid w:val="00C55ADF"/>
    <w:rsid w:val="00C57DD9"/>
    <w:rsid w:val="00C6026E"/>
    <w:rsid w:val="00C61E33"/>
    <w:rsid w:val="00C632AF"/>
    <w:rsid w:val="00C6788C"/>
    <w:rsid w:val="00C77012"/>
    <w:rsid w:val="00C81F66"/>
    <w:rsid w:val="00C9175D"/>
    <w:rsid w:val="00C91815"/>
    <w:rsid w:val="00C96141"/>
    <w:rsid w:val="00CA3313"/>
    <w:rsid w:val="00CB1FCD"/>
    <w:rsid w:val="00CB2817"/>
    <w:rsid w:val="00CC2D5C"/>
    <w:rsid w:val="00CC347D"/>
    <w:rsid w:val="00CC7AC5"/>
    <w:rsid w:val="00CE729E"/>
    <w:rsid w:val="00CE7CB6"/>
    <w:rsid w:val="00CF059E"/>
    <w:rsid w:val="00CF0F61"/>
    <w:rsid w:val="00CF7264"/>
    <w:rsid w:val="00D20966"/>
    <w:rsid w:val="00D2362B"/>
    <w:rsid w:val="00D23733"/>
    <w:rsid w:val="00D314A8"/>
    <w:rsid w:val="00D50849"/>
    <w:rsid w:val="00D73C1E"/>
    <w:rsid w:val="00D8199B"/>
    <w:rsid w:val="00DA13CC"/>
    <w:rsid w:val="00DA2AFA"/>
    <w:rsid w:val="00DB5C37"/>
    <w:rsid w:val="00DB7122"/>
    <w:rsid w:val="00DB781F"/>
    <w:rsid w:val="00DC363A"/>
    <w:rsid w:val="00DC7135"/>
    <w:rsid w:val="00DC78C3"/>
    <w:rsid w:val="00DD5489"/>
    <w:rsid w:val="00DE64D2"/>
    <w:rsid w:val="00DE7467"/>
    <w:rsid w:val="00DF46C7"/>
    <w:rsid w:val="00E00D45"/>
    <w:rsid w:val="00E03E1A"/>
    <w:rsid w:val="00E07229"/>
    <w:rsid w:val="00E116D3"/>
    <w:rsid w:val="00E11EF4"/>
    <w:rsid w:val="00E169E2"/>
    <w:rsid w:val="00E17A96"/>
    <w:rsid w:val="00E20932"/>
    <w:rsid w:val="00E258A5"/>
    <w:rsid w:val="00E308DE"/>
    <w:rsid w:val="00E35136"/>
    <w:rsid w:val="00E359C5"/>
    <w:rsid w:val="00E35FF5"/>
    <w:rsid w:val="00E374E6"/>
    <w:rsid w:val="00E418D0"/>
    <w:rsid w:val="00E50AFA"/>
    <w:rsid w:val="00E51038"/>
    <w:rsid w:val="00E56E08"/>
    <w:rsid w:val="00E77BE3"/>
    <w:rsid w:val="00EA0EE5"/>
    <w:rsid w:val="00EA13A9"/>
    <w:rsid w:val="00EA18DB"/>
    <w:rsid w:val="00EB77D5"/>
    <w:rsid w:val="00EC24C7"/>
    <w:rsid w:val="00EC60A8"/>
    <w:rsid w:val="00EC7763"/>
    <w:rsid w:val="00F03182"/>
    <w:rsid w:val="00F10F83"/>
    <w:rsid w:val="00F14014"/>
    <w:rsid w:val="00F1580E"/>
    <w:rsid w:val="00F2548F"/>
    <w:rsid w:val="00F37321"/>
    <w:rsid w:val="00F51DBD"/>
    <w:rsid w:val="00F5444A"/>
    <w:rsid w:val="00F57016"/>
    <w:rsid w:val="00F64384"/>
    <w:rsid w:val="00F71602"/>
    <w:rsid w:val="00F824DC"/>
    <w:rsid w:val="00F84A81"/>
    <w:rsid w:val="00F84DB9"/>
    <w:rsid w:val="00F869C4"/>
    <w:rsid w:val="00FE4713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1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27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3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DC78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78C3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DC78C3"/>
    <w:rPr>
      <w:rFonts w:eastAsia="Calibri" w:cs="Times New Roman"/>
      <w:sz w:val="24"/>
    </w:rPr>
  </w:style>
  <w:style w:type="character" w:customStyle="1" w:styleId="a7">
    <w:name w:val="Без интервала Знак"/>
    <w:link w:val="a6"/>
    <w:uiPriority w:val="1"/>
    <w:rsid w:val="00DC78C3"/>
    <w:rPr>
      <w:rFonts w:eastAsia="Calibri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DC78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DC78C3"/>
    <w:rPr>
      <w:rFonts w:eastAsia="Calibri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DC78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DC78C3"/>
    <w:rPr>
      <w:rFonts w:eastAsia="Calibri" w:cs="Times New Roman"/>
      <w:sz w:val="28"/>
      <w:lang w:val="x-none"/>
    </w:rPr>
  </w:style>
  <w:style w:type="paragraph" w:styleId="2">
    <w:name w:val="Body Text 2"/>
    <w:basedOn w:val="a"/>
    <w:link w:val="20"/>
    <w:rsid w:val="00DC78C3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C78C3"/>
    <w:rPr>
      <w:rFonts w:eastAsia="Times New Roman" w:cs="Times New Roman"/>
      <w:sz w:val="24"/>
      <w:szCs w:val="24"/>
      <w:lang w:val="x-none" w:eastAsia="x-none"/>
    </w:rPr>
  </w:style>
  <w:style w:type="paragraph" w:styleId="ac">
    <w:name w:val="List Paragraph"/>
    <w:aliases w:val="Второй абзац списка,List Paragraph"/>
    <w:basedOn w:val="a"/>
    <w:link w:val="ad"/>
    <w:uiPriority w:val="34"/>
    <w:qFormat/>
    <w:rsid w:val="00DC78C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uiPriority w:val="22"/>
    <w:qFormat/>
    <w:rsid w:val="00DC78C3"/>
    <w:rPr>
      <w:b/>
      <w:bCs/>
    </w:rPr>
  </w:style>
  <w:style w:type="paragraph" w:customStyle="1" w:styleId="Style8">
    <w:name w:val="Style8"/>
    <w:basedOn w:val="a"/>
    <w:uiPriority w:val="99"/>
    <w:rsid w:val="00DC78C3"/>
    <w:pPr>
      <w:widowControl w:val="0"/>
      <w:autoSpaceDE w:val="0"/>
      <w:autoSpaceDN w:val="0"/>
      <w:adjustRightInd w:val="0"/>
      <w:spacing w:line="319" w:lineRule="exact"/>
      <w:ind w:firstLine="69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af">
    <w:name w:val="Текст Знак"/>
    <w:basedOn w:val="a0"/>
    <w:link w:val="af0"/>
    <w:uiPriority w:val="99"/>
    <w:semiHidden/>
    <w:rsid w:val="00DC78C3"/>
    <w:rPr>
      <w:rFonts w:ascii="Consolas" w:eastAsia="Calibri" w:hAnsi="Consolas" w:cs="Times New Roman"/>
      <w:sz w:val="21"/>
      <w:szCs w:val="21"/>
      <w:lang w:val="x-none"/>
    </w:rPr>
  </w:style>
  <w:style w:type="paragraph" w:styleId="af0">
    <w:name w:val="Plain Text"/>
    <w:basedOn w:val="a"/>
    <w:link w:val="af"/>
    <w:uiPriority w:val="99"/>
    <w:semiHidden/>
    <w:unhideWhenUsed/>
    <w:rsid w:val="00DC78C3"/>
    <w:rPr>
      <w:rFonts w:ascii="Consolas" w:hAnsi="Consolas"/>
      <w:sz w:val="21"/>
      <w:szCs w:val="21"/>
      <w:lang w:val="x-none"/>
    </w:rPr>
  </w:style>
  <w:style w:type="paragraph" w:customStyle="1" w:styleId="ConsPlusDocList">
    <w:name w:val="ConsPlusDocList"/>
    <w:rsid w:val="00DC78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8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8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DC78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C78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81714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B5C37"/>
  </w:style>
  <w:style w:type="paragraph" w:customStyle="1" w:styleId="af2">
    <w:name w:val="Документ в списке"/>
    <w:basedOn w:val="a"/>
    <w:next w:val="a"/>
    <w:uiPriority w:val="99"/>
    <w:rsid w:val="00DB5C37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rsid w:val="00DB5C37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10">
    <w:name w:val="Сетка таблицы1"/>
    <w:basedOn w:val="a1"/>
    <w:next w:val="af1"/>
    <w:uiPriority w:val="59"/>
    <w:rsid w:val="00DB5C3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1"/>
    <w:uiPriority w:val="59"/>
    <w:rsid w:val="00DB5C3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5C37"/>
  </w:style>
  <w:style w:type="numbering" w:customStyle="1" w:styleId="21">
    <w:name w:val="Нет списка2"/>
    <w:next w:val="a2"/>
    <w:uiPriority w:val="99"/>
    <w:semiHidden/>
    <w:unhideWhenUsed/>
    <w:rsid w:val="00DB5C37"/>
  </w:style>
  <w:style w:type="character" w:customStyle="1" w:styleId="ad">
    <w:name w:val="Абзац списка Знак"/>
    <w:aliases w:val="Второй абзац списка Знак,List Paragraph Знак"/>
    <w:link w:val="ac"/>
    <w:uiPriority w:val="34"/>
    <w:locked/>
    <w:rsid w:val="00AA78C6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9E3FD7"/>
    <w:rPr>
      <w:color w:val="808080"/>
    </w:rPr>
  </w:style>
  <w:style w:type="character" w:customStyle="1" w:styleId="ConsPlusNormal0">
    <w:name w:val="ConsPlusNormal Знак"/>
    <w:link w:val="ConsPlusNormal"/>
    <w:locked/>
    <w:rsid w:val="0079540A"/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1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27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3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DC78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78C3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DC78C3"/>
    <w:rPr>
      <w:rFonts w:eastAsia="Calibri" w:cs="Times New Roman"/>
      <w:sz w:val="24"/>
    </w:rPr>
  </w:style>
  <w:style w:type="character" w:customStyle="1" w:styleId="a7">
    <w:name w:val="Без интервала Знак"/>
    <w:link w:val="a6"/>
    <w:uiPriority w:val="1"/>
    <w:rsid w:val="00DC78C3"/>
    <w:rPr>
      <w:rFonts w:eastAsia="Calibri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DC78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DC78C3"/>
    <w:rPr>
      <w:rFonts w:eastAsia="Calibri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DC78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DC78C3"/>
    <w:rPr>
      <w:rFonts w:eastAsia="Calibri" w:cs="Times New Roman"/>
      <w:sz w:val="28"/>
      <w:lang w:val="x-none"/>
    </w:rPr>
  </w:style>
  <w:style w:type="paragraph" w:styleId="2">
    <w:name w:val="Body Text 2"/>
    <w:basedOn w:val="a"/>
    <w:link w:val="20"/>
    <w:rsid w:val="00DC78C3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C78C3"/>
    <w:rPr>
      <w:rFonts w:eastAsia="Times New Roman" w:cs="Times New Roman"/>
      <w:sz w:val="24"/>
      <w:szCs w:val="24"/>
      <w:lang w:val="x-none" w:eastAsia="x-none"/>
    </w:rPr>
  </w:style>
  <w:style w:type="paragraph" w:styleId="ac">
    <w:name w:val="List Paragraph"/>
    <w:aliases w:val="Второй абзац списка,List Paragraph"/>
    <w:basedOn w:val="a"/>
    <w:link w:val="ad"/>
    <w:uiPriority w:val="34"/>
    <w:qFormat/>
    <w:rsid w:val="00DC78C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uiPriority w:val="22"/>
    <w:qFormat/>
    <w:rsid w:val="00DC78C3"/>
    <w:rPr>
      <w:b/>
      <w:bCs/>
    </w:rPr>
  </w:style>
  <w:style w:type="paragraph" w:customStyle="1" w:styleId="Style8">
    <w:name w:val="Style8"/>
    <w:basedOn w:val="a"/>
    <w:uiPriority w:val="99"/>
    <w:rsid w:val="00DC78C3"/>
    <w:pPr>
      <w:widowControl w:val="0"/>
      <w:autoSpaceDE w:val="0"/>
      <w:autoSpaceDN w:val="0"/>
      <w:adjustRightInd w:val="0"/>
      <w:spacing w:line="319" w:lineRule="exact"/>
      <w:ind w:firstLine="69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af">
    <w:name w:val="Текст Знак"/>
    <w:basedOn w:val="a0"/>
    <w:link w:val="af0"/>
    <w:uiPriority w:val="99"/>
    <w:semiHidden/>
    <w:rsid w:val="00DC78C3"/>
    <w:rPr>
      <w:rFonts w:ascii="Consolas" w:eastAsia="Calibri" w:hAnsi="Consolas" w:cs="Times New Roman"/>
      <w:sz w:val="21"/>
      <w:szCs w:val="21"/>
      <w:lang w:val="x-none"/>
    </w:rPr>
  </w:style>
  <w:style w:type="paragraph" w:styleId="af0">
    <w:name w:val="Plain Text"/>
    <w:basedOn w:val="a"/>
    <w:link w:val="af"/>
    <w:uiPriority w:val="99"/>
    <w:semiHidden/>
    <w:unhideWhenUsed/>
    <w:rsid w:val="00DC78C3"/>
    <w:rPr>
      <w:rFonts w:ascii="Consolas" w:hAnsi="Consolas"/>
      <w:sz w:val="21"/>
      <w:szCs w:val="21"/>
      <w:lang w:val="x-none"/>
    </w:rPr>
  </w:style>
  <w:style w:type="paragraph" w:customStyle="1" w:styleId="ConsPlusDocList">
    <w:name w:val="ConsPlusDocList"/>
    <w:rsid w:val="00DC78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8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8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DC78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C78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81714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B5C37"/>
  </w:style>
  <w:style w:type="paragraph" w:customStyle="1" w:styleId="af2">
    <w:name w:val="Документ в списке"/>
    <w:basedOn w:val="a"/>
    <w:next w:val="a"/>
    <w:uiPriority w:val="99"/>
    <w:rsid w:val="00DB5C37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rsid w:val="00DB5C37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10">
    <w:name w:val="Сетка таблицы1"/>
    <w:basedOn w:val="a1"/>
    <w:next w:val="af1"/>
    <w:uiPriority w:val="59"/>
    <w:rsid w:val="00DB5C3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1"/>
    <w:uiPriority w:val="59"/>
    <w:rsid w:val="00DB5C3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5C37"/>
  </w:style>
  <w:style w:type="numbering" w:customStyle="1" w:styleId="21">
    <w:name w:val="Нет списка2"/>
    <w:next w:val="a2"/>
    <w:uiPriority w:val="99"/>
    <w:semiHidden/>
    <w:unhideWhenUsed/>
    <w:rsid w:val="00DB5C37"/>
  </w:style>
  <w:style w:type="character" w:customStyle="1" w:styleId="ad">
    <w:name w:val="Абзац списка Знак"/>
    <w:aliases w:val="Второй абзац списка Знак,List Paragraph Знак"/>
    <w:link w:val="ac"/>
    <w:uiPriority w:val="34"/>
    <w:locked/>
    <w:rsid w:val="00AA78C6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9E3FD7"/>
    <w:rPr>
      <w:color w:val="808080"/>
    </w:rPr>
  </w:style>
  <w:style w:type="character" w:customStyle="1" w:styleId="ConsPlusNormal0">
    <w:name w:val="ConsPlusNormal Знак"/>
    <w:link w:val="ConsPlusNormal"/>
    <w:locked/>
    <w:rsid w:val="0079540A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tarasevich\AppData\Local\Microsoft\Windows\INetCache\Content.MSO\66D70FB9.xlsx" TargetMode="External"/><Relationship Id="rId18" Type="http://schemas.openxmlformats.org/officeDocument/2006/relationships/hyperlink" Target="file:///C:\Users\tarasevich\AppData\Local\Microsoft\Windows\INetCache\Content.MSO\66D70FB9.xlsx" TargetMode="External"/><Relationship Id="rId26" Type="http://schemas.openxmlformats.org/officeDocument/2006/relationships/hyperlink" Target="http://www.admkrsk.ru/citytoday/economics/investpolitika/Documents/13_13.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T:\_&#1054;&#1073;&#1097;&#1080;&#1077;%20&#1076;&#1086;&#1082;&#1091;&#1084;&#1077;&#1085;&#1090;&#1099;%20&#1086;&#1090;&#1076;&#1077;&#1083;&#1072;\05_&#1052;&#1055;\&#1052;&#1055;%202024-2030\&#1057;&#1054;&#1043;&#1051;&#1040;&#1057;&#1054;&#1042;&#1040;&#1053;&#1048;&#1045;\2%20&#1055;&#1088;&#1086;&#1077;&#1082;&#1090;%20&#1052;&#1055;%20&#1087;&#1088;&#1080;&#1083;&#1086;&#1078;&#1077;&#1085;&#1080;&#1077;.doc" TargetMode="External"/><Relationship Id="rId7" Type="http://schemas.microsoft.com/office/2007/relationships/stylesWithEffects" Target="stylesWithEffects.xml"/><Relationship Id="rId12" Type="http://schemas.openxmlformats.org/officeDocument/2006/relationships/hyperlink" Target="file:///C:\Users\tarasevich\AppData\Local\Microsoft\Windows\INetCache\Content.MSO\66D70FB9.xlsx" TargetMode="External"/><Relationship Id="rId17" Type="http://schemas.openxmlformats.org/officeDocument/2006/relationships/hyperlink" Target="file:///C:\Users\tarasevich\AppData\Local\Microsoft\Windows\INetCache\Content.MSO\66D70FB9.xlsx" TargetMode="External"/><Relationship Id="rId25" Type="http://schemas.openxmlformats.org/officeDocument/2006/relationships/hyperlink" Target="consultantplus://offline/ref=69E5A2EEE50BB1A1322FB0965C706BEB9ED042F16C97E0EE6145267053AB7E0E5386718BA1106FDE55ECAF3FE64F8CEF313DA51968DB60F474C9F3C5O1U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tarasevich\AppData\Local\Microsoft\Windows\INetCache\Content.MSO\66D70FB9.xlsx" TargetMode="External"/><Relationship Id="rId20" Type="http://schemas.openxmlformats.org/officeDocument/2006/relationships/hyperlink" Target="file:///T:\_&#1054;&#1073;&#1097;&#1080;&#1077;%20&#1076;&#1086;&#1082;&#1091;&#1084;&#1077;&#1085;&#1090;&#1099;%20&#1086;&#1090;&#1076;&#1077;&#1083;&#1072;\05_&#1052;&#1055;\&#1052;&#1055;%202024-2030\&#1057;&#1054;&#1043;&#1051;&#1040;&#1057;&#1054;&#1042;&#1040;&#1053;&#1048;&#1045;\2%20&#1055;&#1088;&#1086;&#1077;&#1082;&#1090;%20&#1052;&#1055;%20&#1087;&#1088;&#1080;&#1083;&#1086;&#1078;&#1077;&#1085;&#1080;&#1077;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admkrsk.ru/citytoday/economics/investpolitika/Documents/13_13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tarasevich\AppData\Local\Microsoft\Windows\INetCache\Content.MSO\66D70FB9.xlsx" TargetMode="External"/><Relationship Id="rId23" Type="http://schemas.openxmlformats.org/officeDocument/2006/relationships/hyperlink" Target="consultantplus://offline/ref=69E5A2EEE50BB1A1322FB0965C706BEB9ED042F16C97E0EE6145267053AB7E0E5386718BA1106FDE55ECA93AE74F8CEF313DA51968DB60F474C9F3C5O1UBE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file:///C:\Users\tarasevich\AppData\Local\Microsoft\Windows\INetCache\Content.MSO\66D70FB9.xls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tarasevich\AppData\Local\Microsoft\Windows\INetCache\Content.MSO\66D70FB9.xlsx" TargetMode="External"/><Relationship Id="rId22" Type="http://schemas.openxmlformats.org/officeDocument/2006/relationships/hyperlink" Target="http://www.admkrsk.ru/citytoday/economics/investpolitika/Documents/13_13.doc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0E375-D888-42B1-B09F-6BE494F02253}"/>
</file>

<file path=customXml/itemProps2.xml><?xml version="1.0" encoding="utf-8"?>
<ds:datastoreItem xmlns:ds="http://schemas.openxmlformats.org/officeDocument/2006/customXml" ds:itemID="{17E582FB-5A5F-4627-B322-0095094C5286}"/>
</file>

<file path=customXml/itemProps3.xml><?xml version="1.0" encoding="utf-8"?>
<ds:datastoreItem xmlns:ds="http://schemas.openxmlformats.org/officeDocument/2006/customXml" ds:itemID="{16113148-15E1-4DEA-90A6-D2D354097735}"/>
</file>

<file path=customXml/itemProps4.xml><?xml version="1.0" encoding="utf-8"?>
<ds:datastoreItem xmlns:ds="http://schemas.openxmlformats.org/officeDocument/2006/customXml" ds:itemID="{8910527C-1C61-4CED-BF49-E532F3B28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7625</Words>
  <Characters>43467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Шарапа Анна Александровна</dc:creator>
  <cp:lastModifiedBy>Маскина Татьяна Александровна</cp:lastModifiedBy>
  <cp:revision>2</cp:revision>
  <cp:lastPrinted>2023-11-13T08:12:00Z</cp:lastPrinted>
  <dcterms:created xsi:type="dcterms:W3CDTF">2023-11-13T08:19:00Z</dcterms:created>
  <dcterms:modified xsi:type="dcterms:W3CDTF">2023-11-13T08:19:00Z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