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6" w:rsidRDefault="00D826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26A6" w:rsidRDefault="00D826A6">
      <w:pPr>
        <w:pStyle w:val="ConsPlusNormal"/>
        <w:jc w:val="both"/>
      </w:pPr>
    </w:p>
    <w:p w:rsidR="00D826A6" w:rsidRDefault="00D826A6">
      <w:pPr>
        <w:pStyle w:val="ConsPlusTitle"/>
        <w:jc w:val="center"/>
      </w:pPr>
      <w:r>
        <w:t>АДМИНИСТРАЦИЯ ГОРОДА КРАСНОЯРСКА</w:t>
      </w:r>
    </w:p>
    <w:p w:rsidR="00D826A6" w:rsidRDefault="00D826A6">
      <w:pPr>
        <w:pStyle w:val="ConsPlusTitle"/>
        <w:jc w:val="center"/>
      </w:pPr>
    </w:p>
    <w:p w:rsidR="00D826A6" w:rsidRDefault="00D826A6">
      <w:pPr>
        <w:pStyle w:val="ConsPlusTitle"/>
        <w:jc w:val="center"/>
      </w:pPr>
      <w:r>
        <w:t>ПОСТАНОВЛЕНИЕ</w:t>
      </w:r>
    </w:p>
    <w:p w:rsidR="00D826A6" w:rsidRDefault="00D826A6">
      <w:pPr>
        <w:pStyle w:val="ConsPlusTitle"/>
        <w:jc w:val="center"/>
      </w:pPr>
      <w:r>
        <w:t>от 9 июля 2009 г. N 254</w:t>
      </w:r>
    </w:p>
    <w:p w:rsidR="00D826A6" w:rsidRDefault="00D826A6">
      <w:pPr>
        <w:pStyle w:val="ConsPlusTitle"/>
        <w:jc w:val="center"/>
      </w:pPr>
    </w:p>
    <w:p w:rsidR="00D826A6" w:rsidRDefault="00D826A6">
      <w:pPr>
        <w:pStyle w:val="ConsPlusTitle"/>
        <w:jc w:val="center"/>
      </w:pPr>
      <w:r>
        <w:t>О ПОРЯДКЕ ДЕМОНТАЖА РЕКЛАМНЫХ КОНСТРУКЦИЙ, УСТАНОВЛЕННЫХ</w:t>
      </w:r>
    </w:p>
    <w:p w:rsidR="00D826A6" w:rsidRDefault="00D826A6">
      <w:pPr>
        <w:pStyle w:val="ConsPlusTitle"/>
        <w:jc w:val="center"/>
      </w:pPr>
      <w:r>
        <w:t xml:space="preserve">И (ИЛИ) </w:t>
      </w:r>
      <w:proofErr w:type="gramStart"/>
      <w:r>
        <w:t>ЭКСПЛУАТИРУЕМЫХ</w:t>
      </w:r>
      <w:proofErr w:type="gramEnd"/>
      <w:r>
        <w:t xml:space="preserve"> НА ТЕРРИТОРИИ ГОРОДА КРАСНОЯРСКА</w:t>
      </w:r>
    </w:p>
    <w:p w:rsidR="00D826A6" w:rsidRDefault="00D826A6">
      <w:pPr>
        <w:pStyle w:val="ConsPlusTitle"/>
        <w:jc w:val="center"/>
      </w:pPr>
      <w:r>
        <w:t>БЕЗ РАЗРЕШЕНИЙ, СРОК ДЕЙСТВИЯ КОТОРЫХ НЕ ИСТЕК</w:t>
      </w:r>
    </w:p>
    <w:p w:rsidR="00D826A6" w:rsidRDefault="00D826A6">
      <w:pPr>
        <w:pStyle w:val="ConsPlusNormal"/>
        <w:jc w:val="center"/>
      </w:pPr>
      <w:r>
        <w:t>Список изменяющих документов</w:t>
      </w:r>
    </w:p>
    <w:p w:rsidR="00D826A6" w:rsidRDefault="00D826A6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D826A6" w:rsidRDefault="00D826A6">
      <w:pPr>
        <w:pStyle w:val="ConsPlusNormal"/>
        <w:jc w:val="center"/>
      </w:pPr>
      <w:r>
        <w:t xml:space="preserve">от 07.10.2010 </w:t>
      </w:r>
      <w:hyperlink r:id="rId6" w:history="1">
        <w:r>
          <w:rPr>
            <w:color w:val="0000FF"/>
          </w:rPr>
          <w:t>N 419</w:t>
        </w:r>
      </w:hyperlink>
      <w:r>
        <w:t xml:space="preserve">, от 30.03.2011 </w:t>
      </w:r>
      <w:hyperlink r:id="rId7" w:history="1">
        <w:r>
          <w:rPr>
            <w:color w:val="0000FF"/>
          </w:rPr>
          <w:t>N 87</w:t>
        </w:r>
      </w:hyperlink>
      <w:r>
        <w:t>,</w:t>
      </w:r>
    </w:p>
    <w:p w:rsidR="00D826A6" w:rsidRDefault="00D826A6">
      <w:pPr>
        <w:pStyle w:val="ConsPlusNormal"/>
        <w:jc w:val="center"/>
      </w:pPr>
      <w:r>
        <w:t xml:space="preserve">от 05.04.2012 </w:t>
      </w:r>
      <w:hyperlink r:id="rId8" w:history="1">
        <w:r>
          <w:rPr>
            <w:color w:val="0000FF"/>
          </w:rPr>
          <w:t>N 141</w:t>
        </w:r>
      </w:hyperlink>
      <w:r>
        <w:t xml:space="preserve">, от 09.08.2012 </w:t>
      </w:r>
      <w:hyperlink r:id="rId9" w:history="1">
        <w:r>
          <w:rPr>
            <w:color w:val="0000FF"/>
          </w:rPr>
          <w:t>N 338</w:t>
        </w:r>
      </w:hyperlink>
      <w:r>
        <w:t>,</w:t>
      </w:r>
    </w:p>
    <w:p w:rsidR="00D826A6" w:rsidRDefault="00D826A6">
      <w:pPr>
        <w:pStyle w:val="ConsPlusNormal"/>
        <w:jc w:val="center"/>
      </w:pPr>
      <w:r>
        <w:t xml:space="preserve">от 31.10.2012 </w:t>
      </w:r>
      <w:hyperlink r:id="rId10" w:history="1">
        <w:r>
          <w:rPr>
            <w:color w:val="0000FF"/>
          </w:rPr>
          <w:t>N 542</w:t>
        </w:r>
      </w:hyperlink>
      <w:r>
        <w:t xml:space="preserve">, от 13.08.2013 </w:t>
      </w:r>
      <w:hyperlink r:id="rId11" w:history="1">
        <w:r>
          <w:rPr>
            <w:color w:val="0000FF"/>
          </w:rPr>
          <w:t>N 395</w:t>
        </w:r>
      </w:hyperlink>
      <w:r>
        <w:t>,</w:t>
      </w:r>
    </w:p>
    <w:p w:rsidR="00D826A6" w:rsidRDefault="00D826A6">
      <w:pPr>
        <w:pStyle w:val="ConsPlusNormal"/>
        <w:jc w:val="center"/>
      </w:pPr>
      <w:r>
        <w:t xml:space="preserve">от 03.02.2014 </w:t>
      </w:r>
      <w:hyperlink r:id="rId12" w:history="1">
        <w:r>
          <w:rPr>
            <w:color w:val="0000FF"/>
          </w:rPr>
          <w:t>N 46</w:t>
        </w:r>
      </w:hyperlink>
      <w:r>
        <w:t xml:space="preserve">, от 30.06.2014 </w:t>
      </w:r>
      <w:hyperlink r:id="rId13" w:history="1">
        <w:r>
          <w:rPr>
            <w:color w:val="0000FF"/>
          </w:rPr>
          <w:t>N 385</w:t>
        </w:r>
      </w:hyperlink>
      <w:r>
        <w:t>)</w:t>
      </w:r>
    </w:p>
    <w:p w:rsidR="00D826A6" w:rsidRDefault="00D826A6">
      <w:pPr>
        <w:pStyle w:val="ConsPlusNormal"/>
        <w:jc w:val="center"/>
      </w:pPr>
    </w:p>
    <w:p w:rsidR="00D826A6" w:rsidRDefault="00D826A6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ст. 19</w:t>
        </w:r>
      </w:hyperlink>
      <w:r>
        <w:t xml:space="preserve"> Федерального закона от 13.03.2006 N 38-ФЗ "О рекламе", </w:t>
      </w:r>
      <w:hyperlink r:id="rId15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6" w:history="1">
        <w:r>
          <w:rPr>
            <w:color w:val="0000FF"/>
          </w:rPr>
          <w:t>ст. ст. 41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826A6" w:rsidRDefault="00D826A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истек, согласно приложению.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Постановление в газете "Городские новости".</w:t>
      </w:r>
    </w:p>
    <w:p w:rsidR="00D826A6" w:rsidRDefault="00D826A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города Боброва В.П.</w:t>
      </w: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826A6" w:rsidRDefault="00D826A6">
      <w:pPr>
        <w:pStyle w:val="ConsPlusNormal"/>
        <w:jc w:val="right"/>
      </w:pPr>
      <w:r>
        <w:t>Главы города</w:t>
      </w:r>
    </w:p>
    <w:p w:rsidR="00D826A6" w:rsidRDefault="00D826A6">
      <w:pPr>
        <w:pStyle w:val="ConsPlusNormal"/>
        <w:jc w:val="right"/>
      </w:pPr>
      <w:r>
        <w:t>В.П.БОБРОВ</w:t>
      </w: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jc w:val="right"/>
      </w:pPr>
      <w:r>
        <w:t>Приложение</w:t>
      </w:r>
    </w:p>
    <w:p w:rsidR="00D826A6" w:rsidRDefault="00D826A6">
      <w:pPr>
        <w:pStyle w:val="ConsPlusNormal"/>
        <w:jc w:val="right"/>
      </w:pPr>
      <w:r>
        <w:t>к Постановлению</w:t>
      </w:r>
    </w:p>
    <w:p w:rsidR="00D826A6" w:rsidRDefault="00D826A6">
      <w:pPr>
        <w:pStyle w:val="ConsPlusNormal"/>
        <w:jc w:val="right"/>
      </w:pPr>
      <w:r>
        <w:t>администрации города</w:t>
      </w:r>
    </w:p>
    <w:p w:rsidR="00D826A6" w:rsidRDefault="00D826A6">
      <w:pPr>
        <w:pStyle w:val="ConsPlusNormal"/>
        <w:jc w:val="right"/>
      </w:pPr>
      <w:r>
        <w:t>от 9 июля 2009 г. N 254</w:t>
      </w:r>
    </w:p>
    <w:p w:rsidR="00D826A6" w:rsidRDefault="00D826A6">
      <w:pPr>
        <w:pStyle w:val="ConsPlusNormal"/>
        <w:jc w:val="right"/>
      </w:pPr>
    </w:p>
    <w:p w:rsidR="00D826A6" w:rsidRDefault="00D826A6">
      <w:pPr>
        <w:pStyle w:val="ConsPlusTitle"/>
        <w:jc w:val="center"/>
      </w:pPr>
      <w:bookmarkStart w:id="0" w:name="P35"/>
      <w:bookmarkEnd w:id="0"/>
      <w:r>
        <w:t>ПОРЯДОК</w:t>
      </w:r>
    </w:p>
    <w:p w:rsidR="00D826A6" w:rsidRDefault="00D826A6">
      <w:pPr>
        <w:pStyle w:val="ConsPlusTitle"/>
        <w:jc w:val="center"/>
      </w:pPr>
      <w:r>
        <w:t>ДЕМОНТАЖА РЕКЛАМНЫХ КОНСТРУКЦИЙ, УСТАНОВЛЕННЫХ И (ИЛИ)</w:t>
      </w:r>
    </w:p>
    <w:p w:rsidR="00D826A6" w:rsidRDefault="00D826A6">
      <w:pPr>
        <w:pStyle w:val="ConsPlusTitle"/>
        <w:jc w:val="center"/>
      </w:pPr>
      <w:proofErr w:type="gramStart"/>
      <w:r>
        <w:t>ЭКСПЛУАТИРУЕМЫХ</w:t>
      </w:r>
      <w:proofErr w:type="gramEnd"/>
      <w:r>
        <w:t xml:space="preserve"> НА ТЕРРИТОРИИ ГОРОДА КРАСНОЯРСКА БЕЗ</w:t>
      </w:r>
    </w:p>
    <w:p w:rsidR="00D826A6" w:rsidRDefault="00D826A6">
      <w:pPr>
        <w:pStyle w:val="ConsPlusTitle"/>
        <w:jc w:val="center"/>
      </w:pPr>
      <w:r>
        <w:t>РАЗРЕШЕНИЙ, СРОК ДЕЙСТВИЯ КОТОРЫХ НЕ ИСТЕК</w:t>
      </w:r>
    </w:p>
    <w:p w:rsidR="00D826A6" w:rsidRDefault="00D826A6">
      <w:pPr>
        <w:pStyle w:val="ConsPlusNormal"/>
        <w:jc w:val="center"/>
      </w:pPr>
      <w:r>
        <w:t>Список изменяющих документов</w:t>
      </w:r>
    </w:p>
    <w:p w:rsidR="00D826A6" w:rsidRDefault="00D826A6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D826A6" w:rsidRDefault="00D826A6">
      <w:pPr>
        <w:pStyle w:val="ConsPlusNormal"/>
        <w:jc w:val="center"/>
      </w:pPr>
      <w:r>
        <w:t xml:space="preserve">от 07.10.2010 </w:t>
      </w:r>
      <w:hyperlink r:id="rId20" w:history="1">
        <w:r>
          <w:rPr>
            <w:color w:val="0000FF"/>
          </w:rPr>
          <w:t>N 419</w:t>
        </w:r>
      </w:hyperlink>
      <w:r>
        <w:t xml:space="preserve">, от 30.03.2011 </w:t>
      </w:r>
      <w:hyperlink r:id="rId21" w:history="1">
        <w:r>
          <w:rPr>
            <w:color w:val="0000FF"/>
          </w:rPr>
          <w:t>N 87</w:t>
        </w:r>
      </w:hyperlink>
      <w:r>
        <w:t>,</w:t>
      </w:r>
    </w:p>
    <w:p w:rsidR="00D826A6" w:rsidRDefault="00D826A6">
      <w:pPr>
        <w:pStyle w:val="ConsPlusNormal"/>
        <w:jc w:val="center"/>
      </w:pPr>
      <w:r>
        <w:t xml:space="preserve">от 05.04.2012 </w:t>
      </w:r>
      <w:hyperlink r:id="rId22" w:history="1">
        <w:r>
          <w:rPr>
            <w:color w:val="0000FF"/>
          </w:rPr>
          <w:t>N 141</w:t>
        </w:r>
      </w:hyperlink>
      <w:r>
        <w:t xml:space="preserve">, от 09.08.2012 </w:t>
      </w:r>
      <w:hyperlink r:id="rId23" w:history="1">
        <w:r>
          <w:rPr>
            <w:color w:val="0000FF"/>
          </w:rPr>
          <w:t>N 338</w:t>
        </w:r>
      </w:hyperlink>
      <w:r>
        <w:t>,</w:t>
      </w:r>
    </w:p>
    <w:p w:rsidR="00D826A6" w:rsidRDefault="00D826A6">
      <w:pPr>
        <w:pStyle w:val="ConsPlusNormal"/>
        <w:jc w:val="center"/>
      </w:pPr>
      <w:r>
        <w:t xml:space="preserve">от 31.10.2012 </w:t>
      </w:r>
      <w:hyperlink r:id="rId24" w:history="1">
        <w:r>
          <w:rPr>
            <w:color w:val="0000FF"/>
          </w:rPr>
          <w:t>N 542</w:t>
        </w:r>
      </w:hyperlink>
      <w:r>
        <w:t xml:space="preserve">, от 13.08.2013 </w:t>
      </w:r>
      <w:hyperlink r:id="rId25" w:history="1">
        <w:r>
          <w:rPr>
            <w:color w:val="0000FF"/>
          </w:rPr>
          <w:t>N 395</w:t>
        </w:r>
      </w:hyperlink>
      <w:r>
        <w:t>,</w:t>
      </w:r>
    </w:p>
    <w:p w:rsidR="00D826A6" w:rsidRDefault="00D826A6">
      <w:pPr>
        <w:pStyle w:val="ConsPlusNormal"/>
        <w:jc w:val="center"/>
      </w:pPr>
      <w:r>
        <w:t xml:space="preserve">от 03.02.2014 </w:t>
      </w:r>
      <w:hyperlink r:id="rId26" w:history="1">
        <w:r>
          <w:rPr>
            <w:color w:val="0000FF"/>
          </w:rPr>
          <w:t>N 46</w:t>
        </w:r>
      </w:hyperlink>
      <w:r>
        <w:t xml:space="preserve">, от 30.06.2014 </w:t>
      </w:r>
      <w:hyperlink r:id="rId27" w:history="1">
        <w:r>
          <w:rPr>
            <w:color w:val="0000FF"/>
          </w:rPr>
          <w:t>N 385</w:t>
        </w:r>
      </w:hyperlink>
      <w:r>
        <w:t>)</w:t>
      </w:r>
    </w:p>
    <w:p w:rsidR="00D826A6" w:rsidRDefault="00D826A6">
      <w:pPr>
        <w:pStyle w:val="ConsPlusNormal"/>
        <w:jc w:val="both"/>
      </w:pPr>
    </w:p>
    <w:p w:rsidR="00D826A6" w:rsidRDefault="00D826A6">
      <w:pPr>
        <w:pStyle w:val="ConsPlusNormal"/>
        <w:ind w:firstLine="540"/>
        <w:jc w:val="both"/>
      </w:pPr>
      <w:r>
        <w:t>1. Настоящий Порядок определяет порядок выявления, выдачи предписаний о демонтаже и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 xml:space="preserve">2. Настоящий Порядок принят в соответствии со </w:t>
      </w:r>
      <w:hyperlink r:id="rId29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рекламе".</w:t>
      </w:r>
    </w:p>
    <w:p w:rsidR="00D826A6" w:rsidRDefault="00D826A6">
      <w:pPr>
        <w:pStyle w:val="ConsPlusNormal"/>
        <w:ind w:firstLine="540"/>
        <w:jc w:val="both"/>
      </w:pPr>
      <w:r>
        <w:t>3. Настоящий Порядок является обязательным для исполнения всеми физическими и юридическими лицами - владельцами рекламных конструкций, собственниками или иными законными владельцами имущества, к которому присоединена рекламная конструкция, независимо от их организационно-правовой формы.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05.04.2012 N 141)</w:t>
      </w:r>
    </w:p>
    <w:p w:rsidR="00D826A6" w:rsidRDefault="00D826A6">
      <w:pPr>
        <w:pStyle w:val="ConsPlusNormal"/>
        <w:ind w:firstLine="540"/>
        <w:jc w:val="both"/>
      </w:pPr>
      <w:r>
        <w:t>4. Установка и эксплуатация рекламной конструкции без разрешения, срок действия которого не истек, не допускается.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Выявление установленных и (или) эксплуатируемых рекламных конструкций без разрешений, срок действия которых не истек, на </w:t>
      </w:r>
      <w:r>
        <w:lastRenderedPageBreak/>
        <w:t>территории города Красноярска осуществляется управлением архитектуры администрации города (далее - управление) на основании обращений граждан, организаций об установленных и (или) эксплуатируемых рекламных конструкциях без разрешений, срок действия которых не истек, а также в результате осуществления плановых выездов и осмотров территории в соответствии с утвержденным графиком.</w:t>
      </w:r>
      <w:proofErr w:type="gramEnd"/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13.08.2013 </w:t>
      </w:r>
      <w:hyperlink r:id="rId32" w:history="1">
        <w:r>
          <w:rPr>
            <w:color w:val="0000FF"/>
          </w:rPr>
          <w:t>N 395</w:t>
        </w:r>
      </w:hyperlink>
      <w:r>
        <w:t xml:space="preserve">, от 03.02.2014 </w:t>
      </w:r>
      <w:hyperlink r:id="rId33" w:history="1">
        <w:r>
          <w:rPr>
            <w:color w:val="0000FF"/>
          </w:rPr>
          <w:t>N 46</w:t>
        </w:r>
      </w:hyperlink>
      <w:r>
        <w:t>)</w:t>
      </w:r>
    </w:p>
    <w:p w:rsidR="00D826A6" w:rsidRDefault="00D826A6">
      <w:pPr>
        <w:pStyle w:val="ConsPlusNormal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03.02.2014 N 46.</w:t>
      </w:r>
    </w:p>
    <w:p w:rsidR="00D826A6" w:rsidRDefault="00D826A6">
      <w:pPr>
        <w:pStyle w:val="ConsPlusNormal"/>
        <w:ind w:firstLine="540"/>
        <w:jc w:val="both"/>
      </w:pPr>
      <w:r>
        <w:t xml:space="preserve">6.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03.02.2014 N 46.</w:t>
      </w:r>
    </w:p>
    <w:p w:rsidR="00D826A6" w:rsidRDefault="00D826A6">
      <w:pPr>
        <w:pStyle w:val="ConsPlusNormal"/>
        <w:ind w:firstLine="540"/>
        <w:jc w:val="both"/>
      </w:pPr>
      <w:r>
        <w:t xml:space="preserve">7. По каждому обращению, сообщению, выезду и осмотру управление осуществляет проверку реестра рекламных мест на наличие разрешения на установку рекламной конструкции на соответствующем месте. </w:t>
      </w:r>
      <w:proofErr w:type="gramStart"/>
      <w:r>
        <w:t>В случае выявления установленной и (или) эксплуатируемой рекламной конструкции без разрешения, срок действия которого не истек, управление составляет акт по установленной форме и вносит информацию о рекламной конструкции в реестр рекламных конструкций, установленных и (или) эксплуатируемых без разрешений, срок действия которых не истек.</w:t>
      </w:r>
      <w:proofErr w:type="gramEnd"/>
      <w:r>
        <w:t xml:space="preserve"> Ведение реестра осуществляет управление.</w:t>
      </w:r>
    </w:p>
    <w:p w:rsidR="00D826A6" w:rsidRDefault="00D826A6">
      <w:pPr>
        <w:pStyle w:val="ConsPlusNormal"/>
        <w:jc w:val="both"/>
      </w:pPr>
      <w:r>
        <w:t xml:space="preserve">(в ред. Постановлений администрации г. Красноярска от 07.10.2010 </w:t>
      </w:r>
      <w:hyperlink r:id="rId36" w:history="1">
        <w:r>
          <w:rPr>
            <w:color w:val="0000FF"/>
          </w:rPr>
          <w:t>N 419</w:t>
        </w:r>
      </w:hyperlink>
      <w:r>
        <w:t xml:space="preserve">, от 13.08.2013 </w:t>
      </w:r>
      <w:hyperlink r:id="rId37" w:history="1">
        <w:r>
          <w:rPr>
            <w:color w:val="0000FF"/>
          </w:rPr>
          <w:t>N 395</w:t>
        </w:r>
      </w:hyperlink>
      <w:r>
        <w:t xml:space="preserve">, от 03.02.2014 </w:t>
      </w:r>
      <w:hyperlink r:id="rId38" w:history="1">
        <w:r>
          <w:rPr>
            <w:color w:val="0000FF"/>
          </w:rPr>
          <w:t>N 46</w:t>
        </w:r>
      </w:hyperlink>
      <w:r>
        <w:t>)</w:t>
      </w:r>
    </w:p>
    <w:p w:rsidR="00D826A6" w:rsidRDefault="00D826A6">
      <w:pPr>
        <w:pStyle w:val="ConsPlusNormal"/>
        <w:ind w:firstLine="540"/>
        <w:jc w:val="both"/>
      </w:pPr>
      <w:r>
        <w:t xml:space="preserve">7.1. </w:t>
      </w:r>
      <w:proofErr w:type="gramStart"/>
      <w:r>
        <w:t>В течение одного месяца со дня выявления установленной и (или) эксплуатируемой рекламной конструкции без разрешения, срок действия которого не истек, управление направляет информацию об установленной и (или) эксплуатируемой рекламной конструкции без разрешения, срок действия которого не истек, в органы, уполномоченные возбуждать производство об административном правонарушении за нарушение требований к установке и (или) эксплуатации рекламной конструкции.</w:t>
      </w:r>
      <w:proofErr w:type="gramEnd"/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течение одного месяца со дня выявления установленной и (или) эксплуатируемой рекламной конструкции без разрешения, срок действия которого не истек, и ее собственника либо иного лица, обладающего вещным правом на рекламную конструкцию или правом владения и пользования рекламной конструкцией на основании договора с ее собственником (далее - владелец рекламной конструкции), управление выдает владельцу рекламной конструкции предписание о </w:t>
      </w:r>
      <w:r>
        <w:lastRenderedPageBreak/>
        <w:t>демонтаже рекламной конструкции, установленной</w:t>
      </w:r>
      <w:proofErr w:type="gramEnd"/>
      <w:r>
        <w:t xml:space="preserve"> и (или) </w:t>
      </w:r>
      <w:proofErr w:type="gramStart"/>
      <w:r>
        <w:t>эксплуатируемой</w:t>
      </w:r>
      <w:proofErr w:type="gramEnd"/>
      <w:r>
        <w:t xml:space="preserve"> без разрешения, срок действия которого не истек.</w:t>
      </w:r>
    </w:p>
    <w:p w:rsidR="00D826A6" w:rsidRDefault="00D826A6">
      <w:pPr>
        <w:pStyle w:val="ConsPlusNormal"/>
        <w:ind w:firstLine="540"/>
        <w:jc w:val="both"/>
      </w:pPr>
      <w:r>
        <w:t>Предписание о демонтаже рекламной конструкции, установленной и (или) эксплуатируемой без разрешения, срок действия которого не истек, подписывается заместителем руководителя управления, курирующим данное направление.</w:t>
      </w:r>
    </w:p>
    <w:p w:rsidR="00D826A6" w:rsidRDefault="00D826A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30.06.2014 N 385)</w:t>
      </w:r>
    </w:p>
    <w:p w:rsidR="00D826A6" w:rsidRDefault="00D826A6">
      <w:pPr>
        <w:pStyle w:val="ConsPlusNormal"/>
        <w:ind w:firstLine="540"/>
        <w:jc w:val="both"/>
      </w:pPr>
      <w:bookmarkStart w:id="1" w:name="P64"/>
      <w:bookmarkEnd w:id="1"/>
      <w:proofErr w:type="gramStart"/>
      <w:r>
        <w:t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D826A6" w:rsidRDefault="00D826A6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bookmarkStart w:id="2" w:name="P66"/>
      <w:bookmarkEnd w:id="2"/>
      <w:r>
        <w:t xml:space="preserve">9. </w:t>
      </w:r>
      <w:proofErr w:type="gramStart"/>
      <w:r>
        <w:t xml:space="preserve">Если в установленный срок владелец рекламной конструкции не выполнил указанную в </w:t>
      </w:r>
      <w:hyperlink w:anchor="P64" w:history="1">
        <w:r>
          <w:rPr>
            <w:color w:val="0000FF"/>
          </w:rPr>
          <w:t>абзаце втором пункта 8</w:t>
        </w:r>
      </w:hyperlink>
      <w:r>
        <w:t xml:space="preserve"> настоящего Порядка обязанность по демонтажу рекламной конструкции или владелец рекламной конструкции неизвестен, управление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</w:t>
      </w:r>
      <w:proofErr w:type="gramEnd"/>
      <w:r>
        <w:t xml:space="preserve">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 xml:space="preserve">10.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30.03.2011 N 87.</w:t>
      </w:r>
    </w:p>
    <w:p w:rsidR="00D826A6" w:rsidRDefault="00D826A6">
      <w:pPr>
        <w:pStyle w:val="ConsPlusNormal"/>
        <w:ind w:firstLine="540"/>
        <w:jc w:val="both"/>
      </w:pPr>
      <w:bookmarkStart w:id="3" w:name="P69"/>
      <w:bookmarkEnd w:id="3"/>
      <w:r>
        <w:t xml:space="preserve">11. </w:t>
      </w:r>
      <w:proofErr w:type="gramStart"/>
      <w: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w:anchor="P64" w:history="1">
        <w:r>
          <w:rPr>
            <w:color w:val="0000FF"/>
          </w:rPr>
          <w:t xml:space="preserve">абзаце втором пункта </w:t>
        </w:r>
        <w:r>
          <w:rPr>
            <w:color w:val="0000FF"/>
          </w:rPr>
          <w:lastRenderedPageBreak/>
          <w:t>8</w:t>
        </w:r>
      </w:hyperlink>
      <w:r>
        <w:t xml:space="preserve">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города.</w:t>
      </w:r>
      <w:proofErr w:type="gramEnd"/>
    </w:p>
    <w:p w:rsidR="00D826A6" w:rsidRDefault="00D826A6">
      <w:pPr>
        <w:pStyle w:val="ConsPlusNormal"/>
        <w:jc w:val="both"/>
      </w:pPr>
      <w:r>
        <w:t xml:space="preserve">(п. 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bookmarkStart w:id="4" w:name="P71"/>
      <w:bookmarkEnd w:id="4"/>
      <w:r>
        <w:t xml:space="preserve">11.1.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случае, указанном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Порядка, ее демонтаж, хранение или в необходимых случаях уничтожение осуществляется за счет средств бюджета города.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>11.2. По требованию управления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11.2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>11.3. Решение о выдаче предписания о демонтаже рекламной конструкции, демонтаж рекламной конструкции могут быть обжалованы в суде или арбитражном суде в течение трех месяцев со дня получения соответствующего предписания или со дня демонтажа рекламной конструкции.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 xml:space="preserve">12. В случаях, указанных в </w:t>
      </w:r>
      <w:hyperlink w:anchor="P6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71" w:history="1">
        <w:r>
          <w:rPr>
            <w:color w:val="0000FF"/>
          </w:rPr>
          <w:t>11.1</w:t>
        </w:r>
      </w:hyperlink>
      <w:r>
        <w:t xml:space="preserve"> настоящего Порядка, обязанность по организации демонтажа возлагается на управление, демонтаж должен производиться с привлечением в соответствии с требованиями действующего законодательства уполномоченной организации (далее - подрядная организация).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30.03.2011 </w:t>
      </w:r>
      <w:hyperlink r:id="rId48" w:history="1">
        <w:r>
          <w:rPr>
            <w:color w:val="0000FF"/>
          </w:rPr>
          <w:t>N 87</w:t>
        </w:r>
      </w:hyperlink>
      <w:r>
        <w:t xml:space="preserve">, от 05.04.2012 </w:t>
      </w:r>
      <w:hyperlink r:id="rId49" w:history="1">
        <w:r>
          <w:rPr>
            <w:color w:val="0000FF"/>
          </w:rPr>
          <w:t>N 141</w:t>
        </w:r>
      </w:hyperlink>
      <w:r>
        <w:t xml:space="preserve">, от 31.10.2012 </w:t>
      </w:r>
      <w:hyperlink r:id="rId50" w:history="1">
        <w:r>
          <w:rPr>
            <w:color w:val="0000FF"/>
          </w:rPr>
          <w:t>N 542</w:t>
        </w:r>
      </w:hyperlink>
      <w:r>
        <w:t xml:space="preserve">, от 13.08.2013 </w:t>
      </w:r>
      <w:hyperlink r:id="rId51" w:history="1">
        <w:r>
          <w:rPr>
            <w:color w:val="0000FF"/>
          </w:rPr>
          <w:t>N 395</w:t>
        </w:r>
      </w:hyperlink>
      <w:r>
        <w:t xml:space="preserve">, от 30.06.2014 </w:t>
      </w:r>
      <w:hyperlink r:id="rId52" w:history="1">
        <w:r>
          <w:rPr>
            <w:color w:val="0000FF"/>
          </w:rPr>
          <w:t>N 385</w:t>
        </w:r>
      </w:hyperlink>
      <w:r>
        <w:t>)</w:t>
      </w:r>
    </w:p>
    <w:p w:rsidR="00D826A6" w:rsidRDefault="00D826A6">
      <w:pPr>
        <w:pStyle w:val="ConsPlusNormal"/>
        <w:ind w:firstLine="540"/>
        <w:jc w:val="both"/>
      </w:pPr>
      <w:r>
        <w:t>13. Выбор подрядной организации осуществляется в соответствии с требованиями действующего законодательства.</w:t>
      </w:r>
    </w:p>
    <w:p w:rsidR="00D826A6" w:rsidRDefault="00D826A6">
      <w:pPr>
        <w:pStyle w:val="ConsPlusNormal"/>
        <w:ind w:firstLine="540"/>
        <w:jc w:val="both"/>
      </w:pPr>
      <w:r>
        <w:t xml:space="preserve">Задания на демонтаж рекламных конструкций выдаются подрядной </w:t>
      </w:r>
      <w:r>
        <w:lastRenderedPageBreak/>
        <w:t>организации управлением.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03.02.2014 N 46)</w:t>
      </w:r>
    </w:p>
    <w:p w:rsidR="00D826A6" w:rsidRDefault="00D826A6">
      <w:pPr>
        <w:pStyle w:val="ConsPlusNormal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03.02.2014 N 46.</w:t>
      </w:r>
    </w:p>
    <w:p w:rsidR="00D826A6" w:rsidRDefault="00D826A6">
      <w:pPr>
        <w:pStyle w:val="ConsPlusNormal"/>
        <w:jc w:val="both"/>
      </w:pPr>
      <w:r>
        <w:t xml:space="preserve">(п. 13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>14. После демонтажа подрядная организация принимает рекламные конструкции на ответственное хранение и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 работ по демонтажу.</w:t>
      </w:r>
    </w:p>
    <w:p w:rsidR="00D826A6" w:rsidRDefault="00D826A6">
      <w:pPr>
        <w:pStyle w:val="ConsPlusNormal"/>
        <w:ind w:firstLine="540"/>
        <w:jc w:val="both"/>
      </w:pPr>
      <w:r>
        <w:t>Подрядная организация не несет ответственности за состояние демонтированных рекламных конструкций, не востребованных владельцами в течение шести месяцев со дня получения уведомления о произведенном демонтаже.</w:t>
      </w:r>
    </w:p>
    <w:p w:rsidR="00D826A6" w:rsidRDefault="00D826A6">
      <w:pPr>
        <w:pStyle w:val="ConsPlusNormal"/>
        <w:ind w:firstLine="540"/>
        <w:jc w:val="both"/>
      </w:pPr>
      <w:r>
        <w:t xml:space="preserve">15. Работы подрядной </w:t>
      </w:r>
      <w:proofErr w:type="gramStart"/>
      <w:r>
        <w:t>организации</w:t>
      </w:r>
      <w:proofErr w:type="gramEnd"/>
      <w:r>
        <w:t xml:space="preserve"> по демонтажу установленной и (или) эксплуатируемой рекламной конструкции без разрешения, срок действия которого не истек, в том числе расходы на вывоз, хранение или в необходимых случаях уничтожение рекламных конструкций оплачиваются из средств бюджета города Красноярска с последующим возмещением расходов владельцем рекламной конструкции в соответствии с законодательством.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D826A6" w:rsidRDefault="00D826A6">
      <w:pPr>
        <w:pStyle w:val="ConsPlusNormal"/>
        <w:ind w:firstLine="540"/>
        <w:jc w:val="both"/>
      </w:pPr>
      <w:r>
        <w:t xml:space="preserve">16.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30.06.2014 N 385.</w:t>
      </w:r>
    </w:p>
    <w:p w:rsidR="00D826A6" w:rsidRDefault="00D826A6">
      <w:pPr>
        <w:pStyle w:val="ConsPlusNormal"/>
        <w:ind w:firstLine="540"/>
        <w:jc w:val="both"/>
      </w:pPr>
      <w:r>
        <w:t xml:space="preserve">17. </w:t>
      </w:r>
      <w:proofErr w:type="gramStart"/>
      <w:r>
        <w:t>Не позднее пяти рабочих дней, следующих за датой подписания акта выполненных работ с подрядной организацией, осуществившей демонтаж рекламных конструкций в порядке, предусмотренном действующим законодательством, управление направляет владельцу рекламной конструкции, собственнику или иному владельцу недвижимого имущества, к которому была присоединена рекламная конструкция, уведомление, собственнику или иному владельцу недвижимого имущества, к которому была присоединена рекламная конструкция, о произведенном демонтаже по установленной форме</w:t>
      </w:r>
      <w:proofErr w:type="gramEnd"/>
      <w:r>
        <w:t xml:space="preserve">. </w:t>
      </w:r>
      <w:proofErr w:type="gramStart"/>
      <w:r>
        <w:t xml:space="preserve">В случае если владелец рекламной конструкции неизвестен, управление направляет экземпляр уведомления о произведенном демонтаже в департамент информационной политики администрации города для публикации в газете "Городские новости" и размещения на официальном сайте администрации города в сети Интернет, при этом </w:t>
      </w:r>
      <w:r>
        <w:lastRenderedPageBreak/>
        <w:t>датой получения владельцем рекламной конструкции уведомления о произведенном демонтаже является дата публикации уведомления в газете "Городские новости".</w:t>
      </w:r>
      <w:proofErr w:type="gramEnd"/>
    </w:p>
    <w:p w:rsidR="00D826A6" w:rsidRDefault="00D826A6">
      <w:pPr>
        <w:pStyle w:val="ConsPlusNormal"/>
        <w:jc w:val="both"/>
      </w:pPr>
      <w:r>
        <w:t xml:space="preserve">(в ред. Постановлений администрации г. Красноярска от 07.10.2010 </w:t>
      </w:r>
      <w:hyperlink r:id="rId58" w:history="1">
        <w:r>
          <w:rPr>
            <w:color w:val="0000FF"/>
          </w:rPr>
          <w:t>N 419</w:t>
        </w:r>
      </w:hyperlink>
      <w:r>
        <w:t xml:space="preserve">, от 30.03.2011 </w:t>
      </w:r>
      <w:hyperlink r:id="rId59" w:history="1">
        <w:r>
          <w:rPr>
            <w:color w:val="0000FF"/>
          </w:rPr>
          <w:t>N 87</w:t>
        </w:r>
      </w:hyperlink>
      <w:r>
        <w:t xml:space="preserve">, от 05.04.2012 </w:t>
      </w:r>
      <w:hyperlink r:id="rId60" w:history="1">
        <w:r>
          <w:rPr>
            <w:color w:val="0000FF"/>
          </w:rPr>
          <w:t>N 141</w:t>
        </w:r>
      </w:hyperlink>
      <w:r>
        <w:t xml:space="preserve">, от 09.08.2012 </w:t>
      </w:r>
      <w:hyperlink r:id="rId61" w:history="1">
        <w:r>
          <w:rPr>
            <w:color w:val="0000FF"/>
          </w:rPr>
          <w:t>N 338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13.08.2013 </w:t>
      </w:r>
      <w:hyperlink r:id="rId62" w:history="1">
        <w:r>
          <w:rPr>
            <w:color w:val="0000FF"/>
          </w:rPr>
          <w:t>N 395</w:t>
        </w:r>
      </w:hyperlink>
      <w:r>
        <w:t xml:space="preserve">, от 30.06.2014 </w:t>
      </w:r>
      <w:hyperlink r:id="rId63" w:history="1">
        <w:r>
          <w:rPr>
            <w:color w:val="0000FF"/>
          </w:rPr>
          <w:t>N 385</w:t>
        </w:r>
      </w:hyperlink>
      <w:r>
        <w:t>)</w:t>
      </w:r>
    </w:p>
    <w:p w:rsidR="00D826A6" w:rsidRDefault="00D826A6">
      <w:pPr>
        <w:pStyle w:val="ConsPlusNormal"/>
        <w:ind w:firstLine="540"/>
        <w:jc w:val="both"/>
      </w:pPr>
      <w:r>
        <w:t>18. Демонтированные рекламные конструкции возвращаются владельцам после возмещения владельцем расходов, понесенных в связи с демонтажем, транспортировкой и хранением рекламных конструкций.</w:t>
      </w:r>
    </w:p>
    <w:p w:rsidR="00D826A6" w:rsidRDefault="00D826A6">
      <w:pPr>
        <w:pStyle w:val="ConsPlusNormal"/>
        <w:ind w:firstLine="540"/>
        <w:jc w:val="both"/>
      </w:pPr>
      <w:bookmarkStart w:id="5" w:name="P92"/>
      <w:bookmarkEnd w:id="5"/>
      <w:r>
        <w:t>18.1. Для получения рекламной конструкции владелец рекламной конструкции представляет в управление заявление по установленной форме, к которому прилагаются следующие документы:</w:t>
      </w:r>
    </w:p>
    <w:p w:rsidR="00D826A6" w:rsidRDefault="00D826A6">
      <w:pPr>
        <w:pStyle w:val="ConsPlusNormal"/>
        <w:ind w:firstLine="540"/>
        <w:jc w:val="both"/>
      </w:pPr>
      <w:r>
        <w:t>а) копия документа, удостоверяющего личность (для физических лиц);</w:t>
      </w:r>
    </w:p>
    <w:p w:rsidR="00D826A6" w:rsidRDefault="00D826A6">
      <w:pPr>
        <w:pStyle w:val="ConsPlusNormal"/>
        <w:ind w:firstLine="540"/>
        <w:jc w:val="both"/>
      </w:pPr>
      <w:proofErr w:type="gramStart"/>
      <w:r>
        <w:t>б) полученная не ранее чем за один месяц до даты подачи заявления о возврате рекламной конструкции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один месяц до даты подачи заявления о возврате рекламной конструкции выписка из Единого государственного реестра индивидуальных предпринимателей или нотариально заверенная копия такой выписки</w:t>
      </w:r>
      <w:proofErr w:type="gramEnd"/>
      <w:r>
        <w:t xml:space="preserve"> (для индивидуальных предпринимателей);</w:t>
      </w:r>
    </w:p>
    <w:p w:rsidR="00D826A6" w:rsidRDefault="00D826A6">
      <w:pPr>
        <w:pStyle w:val="ConsPlusNormal"/>
        <w:ind w:firstLine="540"/>
        <w:jc w:val="both"/>
      </w:pPr>
      <w:r>
        <w:t>в) документ или заверенная заявителем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</w:t>
      </w:r>
    </w:p>
    <w:p w:rsidR="00D826A6" w:rsidRDefault="00D826A6">
      <w:pPr>
        <w:pStyle w:val="ConsPlusNormal"/>
        <w:ind w:firstLine="540"/>
        <w:jc w:val="both"/>
      </w:pPr>
      <w:r>
        <w:t>г) документы или заверенные заявителем копии документов, подтверждающих право собственности или иное вещное право на рекламную конструкцию либо право владения и пользования рекламной конструкцией.</w:t>
      </w:r>
    </w:p>
    <w:p w:rsidR="00D826A6" w:rsidRDefault="00D826A6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D826A6" w:rsidRDefault="00D826A6">
      <w:pPr>
        <w:pStyle w:val="ConsPlusNormal"/>
        <w:ind w:firstLine="540"/>
        <w:jc w:val="both"/>
      </w:pPr>
      <w:r>
        <w:t xml:space="preserve">18.2. В течение тридцати дней со дня получения заявления, соответствующего требованиям </w:t>
      </w:r>
      <w:hyperlink w:anchor="P92" w:history="1">
        <w:r>
          <w:rPr>
            <w:color w:val="0000FF"/>
          </w:rPr>
          <w:t>пункта 18.1</w:t>
        </w:r>
      </w:hyperlink>
      <w:r>
        <w:t xml:space="preserve"> настоящего Порядка, управление направляет владельцу рекламной конструкции уведомление о расходах, понесенных в связи с демонтажем, транспортировкой и хранением рекламной конструкции.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D826A6" w:rsidRDefault="00D826A6">
      <w:pPr>
        <w:pStyle w:val="ConsPlusNormal"/>
        <w:ind w:firstLine="540"/>
        <w:jc w:val="both"/>
      </w:pPr>
      <w:r>
        <w:t>18.3. В течение десяти рабочих дней со дня поступления в бюджет города денежных сре</w:t>
      </w:r>
      <w:proofErr w:type="gramStart"/>
      <w:r>
        <w:t>дств в в</w:t>
      </w:r>
      <w:proofErr w:type="gramEnd"/>
      <w:r>
        <w:t xml:space="preserve">озмещение расходов, понесенных в связи с </w:t>
      </w:r>
      <w:r>
        <w:lastRenderedPageBreak/>
        <w:t>демонтажем, транспортировкой и хранением рекламной конструкции, управление направляет владельцу рекламной конструкции и подрядной организации уведомление о возможности возврата рекламной конструкции.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D826A6" w:rsidRDefault="00D826A6">
      <w:pPr>
        <w:pStyle w:val="ConsPlusNormal"/>
        <w:ind w:firstLine="540"/>
        <w:jc w:val="both"/>
      </w:pPr>
      <w:r>
        <w:t>18.4. Управление возвращает заявление о возврате рекламной конструкции со всеми приложенными документами с указанием причины возврата, в случае если:</w:t>
      </w:r>
    </w:p>
    <w:p w:rsidR="00D826A6" w:rsidRDefault="00D826A6">
      <w:pPr>
        <w:pStyle w:val="ConsPlusNormal"/>
        <w:ind w:firstLine="540"/>
        <w:jc w:val="both"/>
      </w:pPr>
      <w:r>
        <w:t xml:space="preserve">а) представлены не все документы, указанные в </w:t>
      </w:r>
      <w:hyperlink w:anchor="P92" w:history="1">
        <w:r>
          <w:rPr>
            <w:color w:val="0000FF"/>
          </w:rPr>
          <w:t>пункте 18.1</w:t>
        </w:r>
      </w:hyperlink>
      <w:r>
        <w:t xml:space="preserve"> настоящего Порядка. </w:t>
      </w:r>
      <w:proofErr w:type="gramStart"/>
      <w:r>
        <w:t>Возврат заявления и приложенных к нему документов осуществляется в течение тридцати дней со дня поступления заявления в управление;</w:t>
      </w:r>
      <w:proofErr w:type="gramEnd"/>
    </w:p>
    <w:p w:rsidR="00D826A6" w:rsidRDefault="00D826A6">
      <w:pPr>
        <w:pStyle w:val="ConsPlusNormal"/>
        <w:ind w:firstLine="540"/>
        <w:jc w:val="both"/>
      </w:pPr>
      <w:r>
        <w:t>б) в бюджет города в течение тридцати дней со дня направления заявителю уведомления о расходах, понесенных в связи с демонтажем, транспортировкой и хранением рекламной конструкции, не возмещена стоимость расходов, понесенных в связи с демонтажем, транспортировкой и хранением рекламной конструкции. Возврат заявления и приложенных к нему документов осуществляется в течение пятнадцати дней после окончания установленного настоящим пунктом срока возмещения понесенных расходов в бюджет города.</w:t>
      </w:r>
    </w:p>
    <w:p w:rsidR="00D826A6" w:rsidRDefault="00D826A6">
      <w:pPr>
        <w:pStyle w:val="ConsPlusNormal"/>
        <w:ind w:firstLine="540"/>
        <w:jc w:val="both"/>
      </w:pPr>
      <w:r>
        <w:t>Возвращение заявления не препятствует повторному обращению заявителя в управление в соответствии с настоящим Порядком.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18.4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D826A6" w:rsidRDefault="00D826A6">
      <w:pPr>
        <w:pStyle w:val="ConsPlusNormal"/>
        <w:ind w:firstLine="540"/>
        <w:jc w:val="both"/>
      </w:pPr>
      <w:r>
        <w:t xml:space="preserve">18.5. Возврат демонтированной рекламной конструкции ее владельцу осуществляется подрядной организацией </w:t>
      </w:r>
      <w:proofErr w:type="gramStart"/>
      <w:r>
        <w:t>в месте хранения рекламной конструкции по требованию владельца рекламной конструкции в течение тридцати дней со дня получения уведомления о возможности</w:t>
      </w:r>
      <w:proofErr w:type="gramEnd"/>
      <w:r>
        <w:t xml:space="preserve"> возврата рекламной конструкции.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D826A6" w:rsidRDefault="00D826A6">
      <w:pPr>
        <w:pStyle w:val="ConsPlusNormal"/>
        <w:ind w:firstLine="540"/>
        <w:jc w:val="both"/>
      </w:pPr>
      <w:r>
        <w:t>18.6. Подрядная организация обязана передать рекламные конструкции управлению в течение тридцати дней со дня их востребования управлением.</w:t>
      </w:r>
    </w:p>
    <w:p w:rsidR="00D826A6" w:rsidRDefault="00D82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18.6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D826A6" w:rsidRDefault="00D826A6">
      <w:pPr>
        <w:pStyle w:val="ConsPlusNormal"/>
        <w:ind w:firstLine="540"/>
        <w:jc w:val="both"/>
      </w:pPr>
      <w:r>
        <w:t xml:space="preserve">19. Формы </w:t>
      </w:r>
      <w:proofErr w:type="gramStart"/>
      <w:r>
        <w:t>акта</w:t>
      </w:r>
      <w:proofErr w:type="gramEnd"/>
      <w:r>
        <w:t xml:space="preserve"> о выявлении установленной и (или) эксплуатируемой рекламной конструкции без разрешения, срок действия которого не истек, предписания о демонтаже установленной и (или) эксплуатируемой рекламной конструкции без разрешения, срок действия которого не истек, на территории города Красноярска, </w:t>
      </w:r>
      <w:r>
        <w:lastRenderedPageBreak/>
        <w:t xml:space="preserve">уведомления о произведенном демонтаже рекламной конструкции, заявления о возврате рекламной конструкции, уведомления о расходах, понесенных в связи с демонтажем, транспортировкой и хранением рекламной конструкции, уведомления о возможности возврата рекламной конструкции утверждаются приказом </w:t>
      </w:r>
      <w:proofErr w:type="gramStart"/>
      <w:r>
        <w:t>руководителя управления архитектуры администрации города</w:t>
      </w:r>
      <w:proofErr w:type="gramEnd"/>
      <w:r>
        <w:t>.</w:t>
      </w:r>
    </w:p>
    <w:p w:rsidR="00D826A6" w:rsidRDefault="00D826A6">
      <w:pPr>
        <w:pStyle w:val="ConsPlusNormal"/>
        <w:jc w:val="both"/>
      </w:pPr>
      <w:r>
        <w:t xml:space="preserve">(в ред. Постановлений администрации г. Красноярска от 07.10.2010 </w:t>
      </w:r>
      <w:hyperlink r:id="rId70" w:history="1">
        <w:r>
          <w:rPr>
            <w:color w:val="0000FF"/>
          </w:rPr>
          <w:t>N 419</w:t>
        </w:r>
      </w:hyperlink>
      <w:r>
        <w:t xml:space="preserve">, от 05.04.2012 </w:t>
      </w:r>
      <w:hyperlink r:id="rId71" w:history="1">
        <w:r>
          <w:rPr>
            <w:color w:val="0000FF"/>
          </w:rPr>
          <w:t>N 141</w:t>
        </w:r>
      </w:hyperlink>
      <w:r>
        <w:t xml:space="preserve">, от 13.08.2013 </w:t>
      </w:r>
      <w:hyperlink r:id="rId72" w:history="1">
        <w:r>
          <w:rPr>
            <w:color w:val="0000FF"/>
          </w:rPr>
          <w:t>N 395</w:t>
        </w:r>
      </w:hyperlink>
      <w:r>
        <w:t xml:space="preserve">, от 03.02.2014 </w:t>
      </w:r>
      <w:hyperlink r:id="rId73" w:history="1">
        <w:r>
          <w:rPr>
            <w:color w:val="0000FF"/>
          </w:rPr>
          <w:t>N 46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30.06.2014 </w:t>
      </w:r>
      <w:hyperlink r:id="rId74" w:history="1">
        <w:r>
          <w:rPr>
            <w:color w:val="0000FF"/>
          </w:rPr>
          <w:t>N 385</w:t>
        </w:r>
      </w:hyperlink>
      <w:r>
        <w:t>)</w:t>
      </w: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jc w:val="right"/>
      </w:pPr>
      <w:r>
        <w:t>Начальник управления</w:t>
      </w:r>
    </w:p>
    <w:p w:rsidR="00D826A6" w:rsidRDefault="00D826A6">
      <w:pPr>
        <w:pStyle w:val="ConsPlusNormal"/>
        <w:jc w:val="right"/>
      </w:pPr>
      <w:r>
        <w:t>наружной рекламы</w:t>
      </w:r>
    </w:p>
    <w:p w:rsidR="00D826A6" w:rsidRDefault="00D826A6">
      <w:pPr>
        <w:pStyle w:val="ConsPlusNormal"/>
        <w:jc w:val="right"/>
      </w:pPr>
      <w:r>
        <w:t>С.В.ТИТАРЕНКО</w:t>
      </w: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ind w:firstLine="540"/>
        <w:jc w:val="both"/>
      </w:pPr>
    </w:p>
    <w:p w:rsidR="00D826A6" w:rsidRDefault="00D82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AAB" w:rsidRDefault="00E36AAB">
      <w:bookmarkStart w:id="6" w:name="_GoBack"/>
      <w:bookmarkEnd w:id="6"/>
    </w:p>
    <w:sectPr w:rsidR="00E36AAB" w:rsidSect="002B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EE"/>
    <w:rsid w:val="00D826A6"/>
    <w:rsid w:val="00E36AAB"/>
    <w:rsid w:val="00F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82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TitlePage">
    <w:name w:val="ConsPlusTitlePage"/>
    <w:rsid w:val="00D8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82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TitlePage">
    <w:name w:val="ConsPlusTitlePage"/>
    <w:rsid w:val="00D8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6865891681EAFCDF683839968278CDFF05E7AF2F8C17A8B8452A5EA67858A8DB6211E28C1195BF420C0ADBC4yDI" TargetMode="External"/><Relationship Id="rId21" Type="http://schemas.openxmlformats.org/officeDocument/2006/relationships/hyperlink" Target="consultantplus://offline/ref=156865891681EAFCDF683839968278CDFF05E7AF288E16ADBD477754AE2154AADC6D4EF58B5899BE420C0ACDyEI" TargetMode="External"/><Relationship Id="rId42" Type="http://schemas.openxmlformats.org/officeDocument/2006/relationships/hyperlink" Target="consultantplus://offline/ref=156865891681EAFCDF683839968278CDFF05E7AF278412AEBD477754AE2154AADC6D4EF58B5899BE420C08CDy3I" TargetMode="External"/><Relationship Id="rId47" Type="http://schemas.openxmlformats.org/officeDocument/2006/relationships/hyperlink" Target="consultantplus://offline/ref=156865891681EAFCDF683839968278CDFF05E7AF278412AEBD477754AE2154AADC6D4EF58B5899BE420C09CDyFI" TargetMode="External"/><Relationship Id="rId63" Type="http://schemas.openxmlformats.org/officeDocument/2006/relationships/hyperlink" Target="consultantplus://offline/ref=156865891681EAFCDF683839968278CDFF05E7AF2F8D12AFB94E2A5EA67858A8DB6211E28C1195BF420C0ADAC4y8I" TargetMode="External"/><Relationship Id="rId68" Type="http://schemas.openxmlformats.org/officeDocument/2006/relationships/hyperlink" Target="consultantplus://offline/ref=156865891681EAFCDF683839968278CDFF05E7AF298B14AEBC477754AE2154AADC6D4EF58B5899BE420C08CDy8I" TargetMode="External"/><Relationship Id="rId16" Type="http://schemas.openxmlformats.org/officeDocument/2006/relationships/hyperlink" Target="consultantplus://offline/ref=156865891681EAFCDF683839968278CDFF05E7AF2F8915A1BA4A2A5EA67858A8DB6211E28C1195BF420C09DEC4y0I" TargetMode="External"/><Relationship Id="rId11" Type="http://schemas.openxmlformats.org/officeDocument/2006/relationships/hyperlink" Target="consultantplus://offline/ref=156865891681EAFCDF683839968278CDFF05E7AF278412AEBD477754AE2154AADC6D4EF58B5899BE420C0ACDyEI" TargetMode="External"/><Relationship Id="rId24" Type="http://schemas.openxmlformats.org/officeDocument/2006/relationships/hyperlink" Target="consultantplus://offline/ref=156865891681EAFCDF683839968278CDFF05E7AF268915A1BE477754AE2154AADC6D4EF58B5899BE420C0ACDyEI" TargetMode="External"/><Relationship Id="rId32" Type="http://schemas.openxmlformats.org/officeDocument/2006/relationships/hyperlink" Target="consultantplus://offline/ref=156865891681EAFCDF683839968278CDFF05E7AF278412AEBD477754AE2154AADC6D4EF58B5899BE420C0BCDy3I" TargetMode="External"/><Relationship Id="rId37" Type="http://schemas.openxmlformats.org/officeDocument/2006/relationships/hyperlink" Target="consultantplus://offline/ref=156865891681EAFCDF683839968278CDFF05E7AF278412AEBD477754AE2154AADC6D4EF58B5899BE420C08CDy9I" TargetMode="External"/><Relationship Id="rId40" Type="http://schemas.openxmlformats.org/officeDocument/2006/relationships/hyperlink" Target="consultantplus://offline/ref=156865891681EAFCDF683839968278CDFF05E7AF2F8D12AFB94E2A5EA67858A8DB6211E28C1195BF420C0ADBC4yEI" TargetMode="External"/><Relationship Id="rId45" Type="http://schemas.openxmlformats.org/officeDocument/2006/relationships/hyperlink" Target="consultantplus://offline/ref=156865891681EAFCDF683839968278CDFF05E7AF278412AEBD477754AE2154AADC6D4EF58B5899BE420C09CDyAI" TargetMode="External"/><Relationship Id="rId53" Type="http://schemas.openxmlformats.org/officeDocument/2006/relationships/hyperlink" Target="consultantplus://offline/ref=156865891681EAFCDF683839968278CDFF05E7AF2F8C17A8B8452A5EA67858A8DB6211E28C1195BF420C0ADAC4yAI" TargetMode="External"/><Relationship Id="rId58" Type="http://schemas.openxmlformats.org/officeDocument/2006/relationships/hyperlink" Target="consultantplus://offline/ref=156865891681EAFCDF683839968278CDFF05E7AF2B8914AEBF477754AE2154AADC6D4EF58B5899BE420C0BCDy9I" TargetMode="External"/><Relationship Id="rId66" Type="http://schemas.openxmlformats.org/officeDocument/2006/relationships/hyperlink" Target="consultantplus://offline/ref=156865891681EAFCDF683839968278CDFF05E7AF298B14AEBC477754AE2154AADC6D4EF58B5899BE420C0BCDy3I" TargetMode="External"/><Relationship Id="rId74" Type="http://schemas.openxmlformats.org/officeDocument/2006/relationships/hyperlink" Target="consultantplus://offline/ref=156865891681EAFCDF683839968278CDFF05E7AF2F8D12AFB94E2A5EA67858A8DB6211E28C1195BF420C0ADAC4y9I" TargetMode="External"/><Relationship Id="rId79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56865891681EAFCDF683839968278CDFF05E7AF268E15ABBA477754AE2154AADC6D4EF58B5899BE420C0ACDy2I" TargetMode="External"/><Relationship Id="rId19" Type="http://schemas.openxmlformats.org/officeDocument/2006/relationships/hyperlink" Target="consultantplus://offline/ref=156865891681EAFCDF683839968278CDFF05E7AF278412AEBD477754AE2154AADC6D4EF58B5899BE420C0ACDy3I" TargetMode="External"/><Relationship Id="rId14" Type="http://schemas.openxmlformats.org/officeDocument/2006/relationships/hyperlink" Target="consultantplus://offline/ref=156865891681EAFCDF68263480EE27C2FD09B1A22E8819FEE0182C09F9285EFD9B2217B7CF5599B6C4yAI" TargetMode="External"/><Relationship Id="rId22" Type="http://schemas.openxmlformats.org/officeDocument/2006/relationships/hyperlink" Target="consultantplus://offline/ref=156865891681EAFCDF683839968278CDFF05E7AF298B14AEBC477754AE2154AADC6D4EF58B5899BE420C0ACDyEI" TargetMode="External"/><Relationship Id="rId27" Type="http://schemas.openxmlformats.org/officeDocument/2006/relationships/hyperlink" Target="consultantplus://offline/ref=156865891681EAFCDF683839968278CDFF05E7AF2F8D12AFB94E2A5EA67858A8DB6211E28C1195BF420C0ADBC4yDI" TargetMode="External"/><Relationship Id="rId30" Type="http://schemas.openxmlformats.org/officeDocument/2006/relationships/hyperlink" Target="consultantplus://offline/ref=156865891681EAFCDF683839968278CDFF05E7AF298B14AEBC477754AE2154AADC6D4EF58B5899BE420C0ACDyDI" TargetMode="External"/><Relationship Id="rId35" Type="http://schemas.openxmlformats.org/officeDocument/2006/relationships/hyperlink" Target="consultantplus://offline/ref=156865891681EAFCDF683839968278CDFF05E7AF2F8C17A8B8452A5EA67858A8DB6211E28C1195BF420C0ADBC4y1I" TargetMode="External"/><Relationship Id="rId43" Type="http://schemas.openxmlformats.org/officeDocument/2006/relationships/hyperlink" Target="consultantplus://offline/ref=156865891681EAFCDF683839968278CDFF05E7AF288E16ADBD477754AE2154AADC6D4EF58B5899BE420C0BCDyBI" TargetMode="External"/><Relationship Id="rId48" Type="http://schemas.openxmlformats.org/officeDocument/2006/relationships/hyperlink" Target="consultantplus://offline/ref=156865891681EAFCDF683839968278CDFF05E7AF288E16ADBD477754AE2154AADC6D4EF58B5899BE420C0BCDy9I" TargetMode="External"/><Relationship Id="rId56" Type="http://schemas.openxmlformats.org/officeDocument/2006/relationships/hyperlink" Target="consultantplus://offline/ref=156865891681EAFCDF683839968278CDFF05E7AF278412AEBD477754AE2154AADC6D4EF58B5899BE420C0ECDyBI" TargetMode="External"/><Relationship Id="rId64" Type="http://schemas.openxmlformats.org/officeDocument/2006/relationships/hyperlink" Target="consultantplus://offline/ref=156865891681EAFCDF683839968278CDFF05E7AF298B14AEBC477754AE2154AADC6D4EF58B5899BE420C0BCDyAI" TargetMode="External"/><Relationship Id="rId69" Type="http://schemas.openxmlformats.org/officeDocument/2006/relationships/hyperlink" Target="consultantplus://offline/ref=156865891681EAFCDF683839968278CDFF05E7AF298B14AEBC477754AE2154AADC6D4EF58B5899BE420C08CDyFI" TargetMode="External"/><Relationship Id="rId77" Type="http://schemas.openxmlformats.org/officeDocument/2006/relationships/customXml" Target="../customXml/item1.xml"/><Relationship Id="rId8" Type="http://schemas.openxmlformats.org/officeDocument/2006/relationships/hyperlink" Target="consultantplus://offline/ref=156865891681EAFCDF683839968278CDFF05E7AF298B14AEBC477754AE2154AADC6D4EF58B5899BE420C0ACDyEI" TargetMode="External"/><Relationship Id="rId51" Type="http://schemas.openxmlformats.org/officeDocument/2006/relationships/hyperlink" Target="consultantplus://offline/ref=156865891681EAFCDF683839968278CDFF05E7AF278412AEBD477754AE2154AADC6D4EF58B5899BE420C09CDyEI" TargetMode="External"/><Relationship Id="rId72" Type="http://schemas.openxmlformats.org/officeDocument/2006/relationships/hyperlink" Target="consultantplus://offline/ref=156865891681EAFCDF683839968278CDFF05E7AF278412AEBD477754AE2154AADC6D4EF58B5899BE420C0ECDy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6865891681EAFCDF683839968278CDFF05E7AF2F8C17A8B8452A5EA67858A8DB6211E28C1195BF420C0ADBC4yDI" TargetMode="External"/><Relationship Id="rId17" Type="http://schemas.openxmlformats.org/officeDocument/2006/relationships/hyperlink" Target="consultantplus://offline/ref=156865891681EAFCDF683839968278CDFF05E7AF2F8915A1BA4A2A5EA67858A8DB6211E28C1195BF420D0BD3C4y0I" TargetMode="External"/><Relationship Id="rId25" Type="http://schemas.openxmlformats.org/officeDocument/2006/relationships/hyperlink" Target="consultantplus://offline/ref=156865891681EAFCDF683839968278CDFF05E7AF278412AEBD477754AE2154AADC6D4EF58B5899BE420C0BCDyBI" TargetMode="External"/><Relationship Id="rId33" Type="http://schemas.openxmlformats.org/officeDocument/2006/relationships/hyperlink" Target="consultantplus://offline/ref=156865891681EAFCDF683839968278CDFF05E7AF2F8C17A8B8452A5EA67858A8DB6211E28C1195BF420C0ADBC4yFI" TargetMode="External"/><Relationship Id="rId38" Type="http://schemas.openxmlformats.org/officeDocument/2006/relationships/hyperlink" Target="consultantplus://offline/ref=156865891681EAFCDF683839968278CDFF05E7AF2F8C17A8B8452A5EA67858A8DB6211E28C1195BF420C0ADAC4y8I" TargetMode="External"/><Relationship Id="rId46" Type="http://schemas.openxmlformats.org/officeDocument/2006/relationships/hyperlink" Target="consultantplus://offline/ref=156865891681EAFCDF683839968278CDFF05E7AF278412AEBD477754AE2154AADC6D4EF58B5899BE420C09CDy8I" TargetMode="External"/><Relationship Id="rId59" Type="http://schemas.openxmlformats.org/officeDocument/2006/relationships/hyperlink" Target="consultantplus://offline/ref=156865891681EAFCDF683839968278CDFF05E7AF288E16ADBD477754AE2154AADC6D4EF58B5899BE420C0BCDy8I" TargetMode="External"/><Relationship Id="rId67" Type="http://schemas.openxmlformats.org/officeDocument/2006/relationships/hyperlink" Target="consultantplus://offline/ref=156865891681EAFCDF683839968278CDFF05E7AF298B14AEBC477754AE2154AADC6D4EF58B5899BE420C0BCDy2I" TargetMode="External"/><Relationship Id="rId20" Type="http://schemas.openxmlformats.org/officeDocument/2006/relationships/hyperlink" Target="consultantplus://offline/ref=156865891681EAFCDF683839968278CDFF05E7AF2B8914AEBF477754AE2154AADC6D4EF58B5899BE420C0ACDyEI" TargetMode="External"/><Relationship Id="rId41" Type="http://schemas.openxmlformats.org/officeDocument/2006/relationships/hyperlink" Target="consultantplus://offline/ref=156865891681EAFCDF683839968278CDFF05E7AF278412AEBD477754AE2154AADC6D4EF58B5899BE420C08CDyDI" TargetMode="External"/><Relationship Id="rId54" Type="http://schemas.openxmlformats.org/officeDocument/2006/relationships/hyperlink" Target="consultantplus://offline/ref=156865891681EAFCDF683839968278CDFF05E7AF2F8C17A8B8452A5EA67858A8DB6211E28C1195BF420C0ADAC4yCI" TargetMode="External"/><Relationship Id="rId62" Type="http://schemas.openxmlformats.org/officeDocument/2006/relationships/hyperlink" Target="consultantplus://offline/ref=156865891681EAFCDF683839968278CDFF05E7AF278412AEBD477754AE2154AADC6D4EF58B5899BE420C0ECDyAI" TargetMode="External"/><Relationship Id="rId70" Type="http://schemas.openxmlformats.org/officeDocument/2006/relationships/hyperlink" Target="consultantplus://offline/ref=156865891681EAFCDF683839968278CDFF05E7AF2B8914AEBF477754AE2154AADC6D4EF58B5899BE420C0BCDyE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865891681EAFCDF683839968278CDFF05E7AF2B8914AEBF477754AE2154AADC6D4EF58B5899BE420C0ACDyEI" TargetMode="External"/><Relationship Id="rId15" Type="http://schemas.openxmlformats.org/officeDocument/2006/relationships/hyperlink" Target="consultantplus://offline/ref=156865891681EAFCDF68263480EE27C2FD06BAA72C8519FEE0182C09F9285EFD9B2217B7CF5498B7C4y7I" TargetMode="External"/><Relationship Id="rId23" Type="http://schemas.openxmlformats.org/officeDocument/2006/relationships/hyperlink" Target="consultantplus://offline/ref=156865891681EAFCDF683839968278CDFF05E7AF268E15ABBA477754AE2154AADC6D4EF58B5899BE420C0ACDyEI" TargetMode="External"/><Relationship Id="rId28" Type="http://schemas.openxmlformats.org/officeDocument/2006/relationships/hyperlink" Target="consultantplus://offline/ref=156865891681EAFCDF683839968278CDFF05E7AF278412AEBD477754AE2154AADC6D4EF58B5899BE420C0BCDy8I" TargetMode="External"/><Relationship Id="rId36" Type="http://schemas.openxmlformats.org/officeDocument/2006/relationships/hyperlink" Target="consultantplus://offline/ref=156865891681EAFCDF683839968278CDFF05E7AF2B8914AEBF477754AE2154AADC6D4EF58B5899BE420C0ACDy2I" TargetMode="External"/><Relationship Id="rId49" Type="http://schemas.openxmlformats.org/officeDocument/2006/relationships/hyperlink" Target="consultantplus://offline/ref=156865891681EAFCDF683839968278CDFF05E7AF298B14AEBC477754AE2154AADC6D4EF58B5899BE420C0ACDy3I" TargetMode="External"/><Relationship Id="rId57" Type="http://schemas.openxmlformats.org/officeDocument/2006/relationships/hyperlink" Target="consultantplus://offline/ref=156865891681EAFCDF683839968278CDFF05E7AF2F8D12AFB94E2A5EA67858A8DB6211E28C1195BF420C0ADBC4y1I" TargetMode="External"/><Relationship Id="rId10" Type="http://schemas.openxmlformats.org/officeDocument/2006/relationships/hyperlink" Target="consultantplus://offline/ref=156865891681EAFCDF683839968278CDFF05E7AF268915A1BE477754AE2154AADC6D4EF58B5899BE420C0ACDyEI" TargetMode="External"/><Relationship Id="rId31" Type="http://schemas.openxmlformats.org/officeDocument/2006/relationships/hyperlink" Target="consultantplus://offline/ref=156865891681EAFCDF683839968278CDFF05E7AF278412AEBD477754AE2154AADC6D4EF58B5899BE420C0BCDyEI" TargetMode="External"/><Relationship Id="rId44" Type="http://schemas.openxmlformats.org/officeDocument/2006/relationships/hyperlink" Target="consultantplus://offline/ref=156865891681EAFCDF683839968278CDFF05E7AF278412AEBD477754AE2154AADC6D4EF58B5899BE420C08CDy2I" TargetMode="External"/><Relationship Id="rId52" Type="http://schemas.openxmlformats.org/officeDocument/2006/relationships/hyperlink" Target="consultantplus://offline/ref=156865891681EAFCDF683839968278CDFF05E7AF2F8D12AFB94E2A5EA67858A8DB6211E28C1195BF420C0ADBC4y0I" TargetMode="External"/><Relationship Id="rId60" Type="http://schemas.openxmlformats.org/officeDocument/2006/relationships/hyperlink" Target="consultantplus://offline/ref=156865891681EAFCDF683839968278CDFF05E7AF298B14AEBC477754AE2154AADC6D4EF58B5899BE420C0BCDyBI" TargetMode="External"/><Relationship Id="rId65" Type="http://schemas.openxmlformats.org/officeDocument/2006/relationships/hyperlink" Target="consultantplus://offline/ref=156865891681EAFCDF683839968278CDFF05E7AF298B14AEBC477754AE2154AADC6D4EF58B5899BE420C0BCDyCI" TargetMode="External"/><Relationship Id="rId73" Type="http://schemas.openxmlformats.org/officeDocument/2006/relationships/hyperlink" Target="consultantplus://offline/ref=156865891681EAFCDF683839968278CDFF05E7AF2F8C17A8B8452A5EA67858A8DB6211E28C1195BF420C0ADAC4yDI" TargetMode="External"/><Relationship Id="rId78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865891681EAFCDF683839968278CDFF05E7AF268E15ABBA477754AE2154AADC6D4EF58B5899BE420C0ACDyEI" TargetMode="External"/><Relationship Id="rId13" Type="http://schemas.openxmlformats.org/officeDocument/2006/relationships/hyperlink" Target="consultantplus://offline/ref=156865891681EAFCDF683839968278CDFF05E7AF2F8D12AFB94E2A5EA67858A8DB6211E28C1195BF420C0ADBC4yDI" TargetMode="External"/><Relationship Id="rId18" Type="http://schemas.openxmlformats.org/officeDocument/2006/relationships/hyperlink" Target="consultantplus://offline/ref=156865891681EAFCDF683839968278CDFF05E7AF2F8915A1BA4A2A5EA67858A8DB6211E28C1195BF420C0ED3C4y8I" TargetMode="External"/><Relationship Id="rId39" Type="http://schemas.openxmlformats.org/officeDocument/2006/relationships/hyperlink" Target="consultantplus://offline/ref=156865891681EAFCDF683839968278CDFF05E7AF278412AEBD477754AE2154AADC6D4EF58B5899BE420C08CDyFI" TargetMode="External"/><Relationship Id="rId34" Type="http://schemas.openxmlformats.org/officeDocument/2006/relationships/hyperlink" Target="consultantplus://offline/ref=156865891681EAFCDF683839968278CDFF05E7AF2F8C17A8B8452A5EA67858A8DB6211E28C1195BF420C0ADBC4y0I" TargetMode="External"/><Relationship Id="rId50" Type="http://schemas.openxmlformats.org/officeDocument/2006/relationships/hyperlink" Target="consultantplus://offline/ref=156865891681EAFCDF683839968278CDFF05E7AF268915A1BE477754AE2154AADC6D4EF58B5899BE420C0ACDyCI" TargetMode="External"/><Relationship Id="rId55" Type="http://schemas.openxmlformats.org/officeDocument/2006/relationships/hyperlink" Target="consultantplus://offline/ref=156865891681EAFCDF683839968278CDFF05E7AF278412AEBD477754AE2154AADC6D4EF58B5899BE420C09CDyD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56865891681EAFCDF683839968278CDFF05E7AF288E16ADBD477754AE2154AADC6D4EF58B5899BE420C0ACDyEI" TargetMode="External"/><Relationship Id="rId71" Type="http://schemas.openxmlformats.org/officeDocument/2006/relationships/hyperlink" Target="consultantplus://offline/ref=156865891681EAFCDF683839968278CDFF05E7AF298B14AEBC477754AE2154AADC6D4EF58B5899BE420C08CDy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6865891681EAFCDF68263480EE27C2FD09B1A22E8819FEE0182C09F9285EFD9B2217B7CF5599B6C4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D9832-FA33-4707-B8BB-88E54A9EFF25}"/>
</file>

<file path=customXml/itemProps2.xml><?xml version="1.0" encoding="utf-8"?>
<ds:datastoreItem xmlns:ds="http://schemas.openxmlformats.org/officeDocument/2006/customXml" ds:itemID="{FB1DAD4F-0DD9-48C5-9008-D4D75582C2A0}"/>
</file>

<file path=customXml/itemProps3.xml><?xml version="1.0" encoding="utf-8"?>
<ds:datastoreItem xmlns:ds="http://schemas.openxmlformats.org/officeDocument/2006/customXml" ds:itemID="{736FF954-4786-4959-8BA1-4B9BBFE8A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3986</Words>
  <Characters>22722</Characters>
  <Application>Microsoft Office Word</Application>
  <DocSecurity>0</DocSecurity>
  <Lines>189</Lines>
  <Paragraphs>53</Paragraphs>
  <ScaleCrop>false</ScaleCrop>
  <Company/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2016-02-02T08:49:00Z</dcterms:created>
  <dcterms:modified xsi:type="dcterms:W3CDTF">2016-02-02T08:50:00Z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