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9F6B5E">
        <w:rPr>
          <w:sz w:val="28"/>
          <w:szCs w:val="28"/>
        </w:rPr>
        <w:t>18.09</w:t>
      </w:r>
      <w:r w:rsidR="00A84E77" w:rsidRPr="009F6B5E">
        <w:rPr>
          <w:sz w:val="28"/>
          <w:szCs w:val="28"/>
        </w:rPr>
        <w:t>.2018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A84E77" w:rsidRPr="009F6B5E">
        <w:rPr>
          <w:sz w:val="28"/>
          <w:szCs w:val="28"/>
        </w:rPr>
        <w:t>5</w:t>
      </w:r>
      <w:r w:rsidR="009F6B5E">
        <w:rPr>
          <w:sz w:val="28"/>
          <w:szCs w:val="28"/>
        </w:rPr>
        <w:t>77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9F6B5E">
        <w:rPr>
          <w:sz w:val="28"/>
          <w:szCs w:val="28"/>
        </w:rPr>
        <w:t>21</w:t>
      </w:r>
      <w:r w:rsidR="00080013">
        <w:rPr>
          <w:sz w:val="28"/>
          <w:szCs w:val="28"/>
        </w:rPr>
        <w:t>.09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080013">
        <w:rPr>
          <w:sz w:val="28"/>
          <w:szCs w:val="28"/>
        </w:rPr>
        <w:t>17.10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B960B0">
        <w:rPr>
          <w:color w:val="000000"/>
          <w:sz w:val="28"/>
          <w:szCs w:val="28"/>
        </w:rPr>
        <w:t>Шилову Максиму Валерьевичу</w:t>
      </w:r>
      <w:r w:rsidR="00080013">
        <w:rPr>
          <w:color w:val="000000"/>
          <w:sz w:val="28"/>
          <w:szCs w:val="28"/>
        </w:rPr>
        <w:t xml:space="preserve"> </w:t>
      </w:r>
      <w:r w:rsidR="00F4041D">
        <w:rPr>
          <w:color w:val="000000"/>
          <w:sz w:val="28"/>
          <w:szCs w:val="28"/>
        </w:rPr>
        <w:t xml:space="preserve">разрешения на </w:t>
      </w:r>
      <w:r w:rsidR="003223DD" w:rsidRPr="003223DD">
        <w:rPr>
          <w:color w:val="000000"/>
          <w:sz w:val="28"/>
          <w:szCs w:val="28"/>
        </w:rPr>
        <w:t>отклонение от предельных параметров</w:t>
      </w:r>
      <w:r w:rsidR="003223DD">
        <w:rPr>
          <w:color w:val="000000"/>
          <w:sz w:val="28"/>
          <w:szCs w:val="28"/>
        </w:rPr>
        <w:t xml:space="preserve"> разрешенного строительства, ре</w:t>
      </w:r>
      <w:r w:rsidR="003223DD" w:rsidRPr="003223DD">
        <w:rPr>
          <w:color w:val="000000"/>
          <w:sz w:val="28"/>
          <w:szCs w:val="28"/>
        </w:rPr>
        <w:t>конструкции объектов капитального строительства – без отступа от красной линии (при нормативном не менее 3</w:t>
      </w:r>
      <w:proofErr w:type="gramEnd"/>
      <w:r w:rsidR="003223DD" w:rsidRPr="003223DD">
        <w:rPr>
          <w:color w:val="000000"/>
          <w:sz w:val="28"/>
          <w:szCs w:val="28"/>
        </w:rPr>
        <w:t xml:space="preserve"> м) на земельном участке с кадастровым номером: 24:50:0300023:114, расположенном в территориальной зоне застройки индивидуальными жилыми домами (Ж-1) по адресу: г. Красноярск, ул. 6-я </w:t>
      </w:r>
      <w:proofErr w:type="gramStart"/>
      <w:r w:rsidR="003223DD" w:rsidRPr="003223DD">
        <w:rPr>
          <w:color w:val="000000"/>
          <w:sz w:val="28"/>
          <w:szCs w:val="28"/>
        </w:rPr>
        <w:t>Продольная</w:t>
      </w:r>
      <w:proofErr w:type="gramEnd"/>
      <w:r w:rsidR="003223DD" w:rsidRPr="003223DD">
        <w:rPr>
          <w:color w:val="000000"/>
          <w:sz w:val="28"/>
          <w:szCs w:val="28"/>
        </w:rPr>
        <w:t xml:space="preserve">, 43 с целью размещения индивидуального жилого дома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(</w:t>
      </w:r>
      <w:r w:rsidR="00BC66A8">
        <w:rPr>
          <w:color w:val="000000"/>
          <w:sz w:val="28"/>
          <w:szCs w:val="28"/>
        </w:rPr>
        <w:t>Ж-1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северной стороны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–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 xml:space="preserve">проезжей частью ул. </w:t>
      </w:r>
      <w:r w:rsidR="00B960B0">
        <w:rPr>
          <w:color w:val="000000"/>
          <w:sz w:val="28"/>
          <w:szCs w:val="28"/>
        </w:rPr>
        <w:t>4-я Дальневосточная</w:t>
      </w:r>
      <w:r w:rsidR="006F1DFC">
        <w:rPr>
          <w:color w:val="000000"/>
          <w:sz w:val="28"/>
          <w:szCs w:val="28"/>
        </w:rPr>
        <w:t xml:space="preserve">, с западной стороны – </w:t>
      </w:r>
      <w:r w:rsidR="00171F11">
        <w:rPr>
          <w:color w:val="000000"/>
          <w:sz w:val="28"/>
          <w:szCs w:val="28"/>
        </w:rPr>
        <w:t xml:space="preserve">проезжей частью </w:t>
      </w:r>
      <w:r w:rsidR="006F1DFC">
        <w:rPr>
          <w:color w:val="000000"/>
          <w:sz w:val="28"/>
          <w:szCs w:val="28"/>
        </w:rPr>
        <w:t xml:space="preserve">ул. </w:t>
      </w:r>
      <w:r w:rsidR="00B960B0">
        <w:rPr>
          <w:color w:val="000000"/>
          <w:sz w:val="28"/>
          <w:szCs w:val="28"/>
        </w:rPr>
        <w:t>7-я Продольная</w:t>
      </w:r>
      <w:r w:rsidR="00171F11">
        <w:rPr>
          <w:color w:val="000000"/>
          <w:sz w:val="28"/>
          <w:szCs w:val="28"/>
        </w:rPr>
        <w:t xml:space="preserve">, с южной стороны </w:t>
      </w:r>
      <w:r w:rsidR="00BC66A8">
        <w:rPr>
          <w:color w:val="000000"/>
          <w:sz w:val="28"/>
          <w:szCs w:val="28"/>
        </w:rPr>
        <w:t xml:space="preserve">- </w:t>
      </w:r>
      <w:r w:rsidR="00BC66A8" w:rsidRPr="00BC66A8">
        <w:rPr>
          <w:color w:val="000000"/>
          <w:sz w:val="28"/>
          <w:szCs w:val="28"/>
        </w:rPr>
        <w:t>проезжей частью ул</w:t>
      </w:r>
      <w:r w:rsidR="00BC66A8">
        <w:rPr>
          <w:color w:val="000000"/>
          <w:sz w:val="28"/>
          <w:szCs w:val="28"/>
        </w:rPr>
        <w:t xml:space="preserve">. </w:t>
      </w:r>
      <w:r w:rsidR="00B960B0">
        <w:rPr>
          <w:color w:val="000000"/>
          <w:sz w:val="28"/>
          <w:szCs w:val="28"/>
        </w:rPr>
        <w:t>3-я Дальневосточная</w:t>
      </w:r>
      <w:r w:rsidR="00BC66A8">
        <w:rPr>
          <w:color w:val="000000"/>
          <w:sz w:val="28"/>
          <w:szCs w:val="28"/>
        </w:rPr>
        <w:t xml:space="preserve">, </w:t>
      </w:r>
      <w:r w:rsidR="00171F11">
        <w:rPr>
          <w:color w:val="000000"/>
          <w:sz w:val="28"/>
          <w:szCs w:val="28"/>
        </w:rPr>
        <w:t xml:space="preserve"> с восточной стороны – проезжей частью ул. </w:t>
      </w:r>
      <w:r w:rsidR="00B960B0">
        <w:rPr>
          <w:color w:val="000000"/>
          <w:sz w:val="28"/>
          <w:szCs w:val="28"/>
        </w:rPr>
        <w:t>6-я Продольная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="00685230" w:rsidRPr="00685230">
        <w:rPr>
          <w:color w:val="000000"/>
          <w:sz w:val="28"/>
          <w:szCs w:val="28"/>
        </w:rPr>
        <w:t xml:space="preserve">, </w:t>
      </w:r>
      <w:proofErr w:type="gramStart"/>
      <w:r w:rsidR="00685230" w:rsidRPr="00685230">
        <w:rPr>
          <w:color w:val="000000"/>
          <w:sz w:val="28"/>
          <w:szCs w:val="28"/>
        </w:rPr>
        <w:t>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9F6B5E">
        <w:rPr>
          <w:color w:val="000000"/>
          <w:sz w:val="28"/>
          <w:szCs w:val="28"/>
        </w:rPr>
        <w:t>28</w:t>
      </w:r>
      <w:r w:rsidR="00BC66A8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9F6B5E">
        <w:rPr>
          <w:color w:val="000000"/>
          <w:sz w:val="28"/>
          <w:szCs w:val="28"/>
        </w:rPr>
        <w:t>28</w:t>
      </w:r>
      <w:r w:rsidR="00BC66A8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 xml:space="preserve">.2018 по </w:t>
      </w:r>
      <w:r w:rsidR="009F6B5E">
        <w:rPr>
          <w:color w:val="000000"/>
          <w:sz w:val="28"/>
          <w:szCs w:val="28"/>
        </w:rPr>
        <w:t>08</w:t>
      </w:r>
      <w:r w:rsidR="00BC66A8">
        <w:rPr>
          <w:color w:val="000000"/>
          <w:sz w:val="28"/>
          <w:szCs w:val="28"/>
        </w:rPr>
        <w:t>.10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9F6B5E">
        <w:rPr>
          <w:color w:val="000000"/>
          <w:sz w:val="28"/>
          <w:szCs w:val="28"/>
        </w:rPr>
        <w:t>28</w:t>
      </w:r>
      <w:r w:rsidR="00BA325B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сентября</w:t>
      </w:r>
      <w:r w:rsidR="00BF2DD0">
        <w:rPr>
          <w:color w:val="000000"/>
          <w:sz w:val="28"/>
          <w:szCs w:val="28"/>
        </w:rPr>
        <w:t xml:space="preserve"> 2018 г. до </w:t>
      </w:r>
      <w:r w:rsidR="00BC66A8">
        <w:rPr>
          <w:color w:val="000000"/>
          <w:sz w:val="28"/>
          <w:szCs w:val="28"/>
        </w:rPr>
        <w:t>08</w:t>
      </w:r>
      <w:r w:rsidRPr="00B6390B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октября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C66A8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8178A8">
        <w:rPr>
          <w:color w:val="000000"/>
          <w:sz w:val="28"/>
          <w:szCs w:val="28"/>
        </w:rPr>
        <w:t>3</w:t>
      </w:r>
      <w:bookmarkStart w:id="0" w:name="_GoBack"/>
      <w:bookmarkEnd w:id="0"/>
      <w:r w:rsidR="003223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BF2DD0" w:rsidRPr="00B6390B">
        <w:rPr>
          <w:color w:val="000000"/>
          <w:sz w:val="28"/>
          <w:szCs w:val="28"/>
        </w:rPr>
        <w:t xml:space="preserve">.2018 </w:t>
      </w:r>
      <w:r w:rsidR="00964EFF" w:rsidRPr="003F72DC">
        <w:rPr>
          <w:sz w:val="28"/>
          <w:szCs w:val="28"/>
        </w:rPr>
        <w:t>в 1</w:t>
      </w:r>
      <w:r w:rsidR="00B960B0">
        <w:rPr>
          <w:sz w:val="28"/>
          <w:szCs w:val="28"/>
        </w:rPr>
        <w:t>5</w:t>
      </w:r>
      <w:r w:rsidR="00964EFF" w:rsidRPr="003F72DC">
        <w:rPr>
          <w:sz w:val="28"/>
          <w:szCs w:val="28"/>
        </w:rPr>
        <w:t xml:space="preserve"> час. </w:t>
      </w:r>
      <w:r w:rsidR="00B960B0">
        <w:rPr>
          <w:sz w:val="28"/>
          <w:szCs w:val="28"/>
        </w:rPr>
        <w:t>1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D1866"/>
    <w:rsid w:val="002202AF"/>
    <w:rsid w:val="002268B4"/>
    <w:rsid w:val="00286A5D"/>
    <w:rsid w:val="00297051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A74EA"/>
    <w:rsid w:val="009E2FBC"/>
    <w:rsid w:val="009E3FE5"/>
    <w:rsid w:val="009E68E8"/>
    <w:rsid w:val="009F6B5E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2018-09-20T17:00:00+00:00</date1>
    <date2 xmlns="c3db6120-87d5-4869-9f2d-0d1e26c55662">2018-10-16T17:00:00+00:00</date2>
    <PublishingPageContent xmlns="http://schemas.microsoft.com/sharepoint/v3" xsi:nil="true"/>
    <period xmlns="c3db6120-87d5-4869-9f2d-0d1e26c55662">с 28.09.2018 по 08.10.2018</period>
    <PublishingPageContent2 xmlns="c3db6120-87d5-4869-9f2d-0d1e26c55662">&lt;p&gt;​&lt;a href="/citytoday/building/publichearings/Documents/%d0%9f%d1%80%d0%be%d0%b5%d0%ba%d1%82%20%d1%80%d0%b5%d1%88%d0%b5%d0%bd%d0%b8%d1%8f_%d0%a8%d0%b8%d0%bb%d0%be%d0%b2.docx" target="_blank"&gt;&lt;img width="16" height="16" class="ms-asset-icon ms-rtePosition-4" src="/_layouts/15/images/icdocx.png" alt="" /&gt;Проект решения_Шилов.docx&lt;/a&gt;&lt;/p&gt;&lt;p&gt;&lt;a href="/citytoday/building/publichearings/Documents/%d0%a1%d1%85%d0%b5%d0%bc%d0%b0%20%d0%b7%d0%b5%d0%bc%d0%b5%d0%bb%d1%8c%d0%bd%d0%be%d0%b3%d0%be%20%d1%83%d1%87%d0%b0%d1%81%d1%82%d0%ba%d0%b0_%d0%a8%d0%b8%d0%bb%d0%be%d0%b2.docx" target="_blank"&gt;&lt;img width="16" height="16" class="ms-asset-icon ms-rtePosition-4" src="/_layouts/15/images/icdocx.png" alt="" /&gt;Схема земельного участка_Шилов.docx&lt;/a&gt;&lt;/p&gt;&lt;p&gt;&lt;a href="/citytoday/building/publichearings/Documents/%d0%91%d0%bb%d0%b0%d0%bd%d0%ba_%d0%bf%d1%80%d0%b5%d0%b4%d0%bb%d0%be%d0%b6%d0%b5%d0%bd%d0%b8%d1%8f.docx" target="_blank"&gt;&lt;img width="16" height="16" class="ms-asset-icon ms-rtePosition-4" src="/_layouts/15/images/icdocx.png" alt="" /&gt;Бланк_предложения.docx&lt;/a&gt;&lt;/p&gt;&lt;p&gt;&lt;a href="/citytoday/building/publichearings/Documents/%d0%97%d0%b0%d0%ba%d0%bb%d1%8e%d1%87%d0%b5%d0%bd%d0%b8%d0%b5_%d0%a8%d0%b8%d0%bb%d0%be%d0%b2.docx"&gt;&lt;img width="16" height="16" class="ms-asset-icon ms-rtePosition-4" src="/_layouts/15/images/icdocx.png" alt="" /&gt;Заключение_Шилов.docx&lt;/a&gt;&lt;/p&gt;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18.09.2018 № 577 комиссия по подготовке проекта Правил землепользования и застройки г. Красноярска сообщает о назначении публичных слушаний в период: с 21.09.2018  по 17.10.2018  по проекту решения о  предоставлении Шилову Максиму Валерьевичу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3 м) на земельном участке с кадастровым номером: 24:50:0300023:114, расположенном в территориальной зоне застройки индивидуальными жилыми домами (Ж-1) по адресу: г. Красноярск, ул. 6-я Продольная, 43 с целью размещения индивидуального жилого дома.
Собрание участников публичных слушаний состоится: 
03.10.2018 в 15 час. 10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Шилову Максиму Валерьевичу разрешение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3 м) на земельном участке с кадастровым номером: 24:50:0300023:114, расположенном в территориальной зоне застройки индивидуальными жилыми домами (Ж-1) по адресу: г. Красноярск, ул. 6-я Продольная, 43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35E5851-5C5B-4CD4-A748-A74BC6FF661C}"/>
</file>

<file path=customXml/itemProps2.xml><?xml version="1.0" encoding="utf-8"?>
<ds:datastoreItem xmlns:ds="http://schemas.openxmlformats.org/officeDocument/2006/customXml" ds:itemID="{4F81CF42-8A7B-4C52-B177-CC9DBFF5B8F0}"/>
</file>

<file path=customXml/itemProps3.xml><?xml version="1.0" encoding="utf-8"?>
<ds:datastoreItem xmlns:ds="http://schemas.openxmlformats.org/officeDocument/2006/customXml" ds:itemID="{AD8912E4-C73F-4BE6-8C5C-635ABFCB4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2018-09-14T09:14:00Z</dcterms:created>
  <dcterms:modified xsi:type="dcterms:W3CDTF">2018-09-20T10:55:00Z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