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C2846" w:rsidRDefault="00E34654" w:rsidP="00146773">
      <w:pPr>
        <w:jc w:val="center"/>
        <w:rPr>
          <w:sz w:val="28"/>
          <w:szCs w:val="28"/>
        </w:rPr>
      </w:pPr>
      <w:bookmarkStart w:id="0" w:name="_GoBack"/>
      <w:r w:rsidRPr="000C2846">
        <w:rPr>
          <w:sz w:val="28"/>
          <w:szCs w:val="28"/>
        </w:rPr>
        <w:t>Оповещение</w:t>
      </w:r>
      <w:r w:rsidR="00F4456E" w:rsidRPr="000C2846">
        <w:rPr>
          <w:sz w:val="28"/>
          <w:szCs w:val="28"/>
        </w:rPr>
        <w:t xml:space="preserve"> о начале публичных слушаний</w:t>
      </w:r>
    </w:p>
    <w:p w:rsidR="002E5994" w:rsidRPr="000C2846" w:rsidRDefault="002E5994" w:rsidP="00624952">
      <w:pPr>
        <w:jc w:val="both"/>
        <w:rPr>
          <w:sz w:val="28"/>
          <w:szCs w:val="28"/>
        </w:rPr>
      </w:pPr>
    </w:p>
    <w:p w:rsidR="00146773" w:rsidRPr="000C2846" w:rsidRDefault="004D33C5" w:rsidP="00624952">
      <w:pPr>
        <w:ind w:firstLine="709"/>
        <w:jc w:val="both"/>
        <w:rPr>
          <w:sz w:val="28"/>
          <w:szCs w:val="28"/>
        </w:rPr>
      </w:pPr>
      <w:proofErr w:type="gramStart"/>
      <w:r w:rsidRPr="000C2846">
        <w:rPr>
          <w:sz w:val="28"/>
          <w:szCs w:val="28"/>
        </w:rPr>
        <w:t>В соответствии с постановлением администрации города от</w:t>
      </w:r>
      <w:r w:rsidR="00FA1647" w:rsidRPr="000C2846">
        <w:rPr>
          <w:sz w:val="28"/>
          <w:szCs w:val="28"/>
        </w:rPr>
        <w:t xml:space="preserve"> </w:t>
      </w:r>
      <w:r w:rsidR="00624952" w:rsidRPr="000C2846">
        <w:rPr>
          <w:sz w:val="28"/>
          <w:szCs w:val="28"/>
        </w:rPr>
        <w:t>12</w:t>
      </w:r>
      <w:r w:rsidR="00FA1647" w:rsidRPr="000C2846">
        <w:rPr>
          <w:sz w:val="28"/>
          <w:szCs w:val="28"/>
        </w:rPr>
        <w:t>.0</w:t>
      </w:r>
      <w:r w:rsidR="009E59F8" w:rsidRPr="000C2846">
        <w:rPr>
          <w:sz w:val="28"/>
          <w:szCs w:val="28"/>
        </w:rPr>
        <w:t>8</w:t>
      </w:r>
      <w:r w:rsidR="00A84E77" w:rsidRPr="000C2846">
        <w:rPr>
          <w:sz w:val="28"/>
          <w:szCs w:val="28"/>
        </w:rPr>
        <w:t>.201</w:t>
      </w:r>
      <w:r w:rsidR="00FA1647" w:rsidRPr="000C2846">
        <w:rPr>
          <w:sz w:val="28"/>
          <w:szCs w:val="28"/>
        </w:rPr>
        <w:t>9</w:t>
      </w:r>
      <w:r w:rsidRPr="000C2846">
        <w:rPr>
          <w:sz w:val="28"/>
          <w:szCs w:val="28"/>
        </w:rPr>
        <w:t xml:space="preserve"> № </w:t>
      </w:r>
      <w:r w:rsidR="00624952" w:rsidRPr="000C2846">
        <w:rPr>
          <w:sz w:val="28"/>
          <w:szCs w:val="28"/>
        </w:rPr>
        <w:t>548</w:t>
      </w:r>
      <w:r w:rsidR="00A84E77" w:rsidRPr="000C2846">
        <w:rPr>
          <w:sz w:val="28"/>
          <w:szCs w:val="28"/>
        </w:rPr>
        <w:t xml:space="preserve"> </w:t>
      </w:r>
      <w:r w:rsidR="00D506B0" w:rsidRPr="000C2846">
        <w:rPr>
          <w:sz w:val="28"/>
          <w:szCs w:val="28"/>
        </w:rPr>
        <w:t>«</w:t>
      </w:r>
      <w:r w:rsidR="00624952" w:rsidRPr="000C2846">
        <w:rPr>
          <w:sz w:val="28"/>
          <w:szCs w:val="28"/>
        </w:rPr>
        <w:t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506B0" w:rsidRPr="000C2846">
        <w:rPr>
          <w:sz w:val="28"/>
          <w:szCs w:val="28"/>
        </w:rPr>
        <w:t xml:space="preserve">»  </w:t>
      </w:r>
      <w:r w:rsidRPr="000C2846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0C2846">
        <w:rPr>
          <w:sz w:val="28"/>
          <w:szCs w:val="28"/>
        </w:rPr>
        <w:t xml:space="preserve"> сообщает о назначении публичных слушаний </w:t>
      </w:r>
      <w:r w:rsidR="00F4041D" w:rsidRPr="000C2846">
        <w:rPr>
          <w:sz w:val="28"/>
          <w:szCs w:val="28"/>
        </w:rPr>
        <w:t>в период</w:t>
      </w:r>
      <w:proofErr w:type="gramEnd"/>
      <w:r w:rsidR="00F4041D" w:rsidRPr="000C2846">
        <w:rPr>
          <w:sz w:val="28"/>
          <w:szCs w:val="28"/>
        </w:rPr>
        <w:t xml:space="preserve">: </w:t>
      </w:r>
      <w:proofErr w:type="gramStart"/>
      <w:r w:rsidR="00146773" w:rsidRPr="000C2846">
        <w:rPr>
          <w:sz w:val="28"/>
          <w:szCs w:val="28"/>
        </w:rPr>
        <w:t xml:space="preserve">с </w:t>
      </w:r>
      <w:r w:rsidR="009E59F8" w:rsidRPr="000C2846">
        <w:rPr>
          <w:sz w:val="28"/>
          <w:szCs w:val="28"/>
        </w:rPr>
        <w:t>14</w:t>
      </w:r>
      <w:r w:rsidR="00FA1647" w:rsidRPr="000C2846">
        <w:rPr>
          <w:sz w:val="28"/>
          <w:szCs w:val="28"/>
        </w:rPr>
        <w:t>.0</w:t>
      </w:r>
      <w:r w:rsidR="00396388" w:rsidRPr="000C2846">
        <w:rPr>
          <w:sz w:val="28"/>
          <w:szCs w:val="28"/>
        </w:rPr>
        <w:t>8</w:t>
      </w:r>
      <w:r w:rsidR="0070120B" w:rsidRPr="000C2846">
        <w:rPr>
          <w:sz w:val="28"/>
          <w:szCs w:val="28"/>
        </w:rPr>
        <w:t>.201</w:t>
      </w:r>
      <w:r w:rsidR="00FA1647" w:rsidRPr="000C2846">
        <w:rPr>
          <w:sz w:val="28"/>
          <w:szCs w:val="28"/>
        </w:rPr>
        <w:t xml:space="preserve">9 </w:t>
      </w:r>
      <w:r w:rsidR="00396388" w:rsidRPr="000C2846">
        <w:rPr>
          <w:sz w:val="28"/>
          <w:szCs w:val="28"/>
        </w:rPr>
        <w:t xml:space="preserve"> </w:t>
      </w:r>
      <w:r w:rsidR="0070120B" w:rsidRPr="000C2846">
        <w:rPr>
          <w:sz w:val="28"/>
          <w:szCs w:val="28"/>
        </w:rPr>
        <w:t xml:space="preserve">по </w:t>
      </w:r>
      <w:r w:rsidR="009E59F8" w:rsidRPr="000C2846">
        <w:rPr>
          <w:sz w:val="28"/>
          <w:szCs w:val="28"/>
        </w:rPr>
        <w:t>11</w:t>
      </w:r>
      <w:r w:rsidR="00227E84" w:rsidRPr="000C2846">
        <w:rPr>
          <w:sz w:val="28"/>
          <w:szCs w:val="28"/>
        </w:rPr>
        <w:t>.0</w:t>
      </w:r>
      <w:r w:rsidR="00396388" w:rsidRPr="000C2846">
        <w:rPr>
          <w:sz w:val="28"/>
          <w:szCs w:val="28"/>
        </w:rPr>
        <w:t>9</w:t>
      </w:r>
      <w:r w:rsidR="0070120B" w:rsidRPr="000C2846">
        <w:rPr>
          <w:sz w:val="28"/>
          <w:szCs w:val="28"/>
        </w:rPr>
        <w:t>.201</w:t>
      </w:r>
      <w:r w:rsidR="00FA1647" w:rsidRPr="000C2846">
        <w:rPr>
          <w:sz w:val="28"/>
          <w:szCs w:val="28"/>
        </w:rPr>
        <w:t xml:space="preserve">9 </w:t>
      </w:r>
      <w:r w:rsidR="00396388" w:rsidRPr="000C2846">
        <w:rPr>
          <w:color w:val="000000"/>
          <w:sz w:val="28"/>
          <w:szCs w:val="28"/>
        </w:rPr>
        <w:t xml:space="preserve">по проекту решения о предоставлении </w:t>
      </w:r>
      <w:r w:rsidR="00624952" w:rsidRPr="000C2846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Красноярска разрешения на условно разрешенный вид использования земельного участка с кадастровым номером 24:50:0000000:344388, расположенного в территориальной зоне иных зеленых насаждений (З-2) по адресу: г. Красноярск, Ленинский район ул. Шевченко, с целью размещения объекта делового управления (код – 4.1)</w:t>
      </w:r>
      <w:r w:rsidR="00624952" w:rsidRPr="000C2846">
        <w:rPr>
          <w:sz w:val="28"/>
          <w:szCs w:val="28"/>
        </w:rPr>
        <w:t xml:space="preserve"> </w:t>
      </w:r>
      <w:r w:rsidR="002E5994" w:rsidRPr="000C2846">
        <w:rPr>
          <w:sz w:val="28"/>
          <w:szCs w:val="28"/>
        </w:rPr>
        <w:t>(далее - Проект)</w:t>
      </w:r>
      <w:r w:rsidR="002E5994" w:rsidRPr="000C2846">
        <w:rPr>
          <w:color w:val="000000"/>
          <w:sz w:val="28"/>
          <w:szCs w:val="28"/>
        </w:rPr>
        <w:t>.</w:t>
      </w:r>
      <w:proofErr w:type="gramEnd"/>
    </w:p>
    <w:p w:rsidR="00F4041D" w:rsidRPr="000C2846" w:rsidRDefault="00F4041D" w:rsidP="00624952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0C2846" w:rsidRDefault="00F4041D" w:rsidP="00624952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 xml:space="preserve">1. </w:t>
      </w:r>
      <w:r w:rsidR="008971E0" w:rsidRPr="000C2846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Pr="000C2846" w:rsidRDefault="008971E0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C2846">
        <w:rPr>
          <w:color w:val="000000"/>
          <w:sz w:val="28"/>
          <w:szCs w:val="28"/>
        </w:rPr>
        <w:t>Участниками публичных слушаний являются:</w:t>
      </w:r>
      <w:r w:rsidR="009B4303" w:rsidRPr="000C2846">
        <w:rPr>
          <w:color w:val="000000"/>
          <w:sz w:val="28"/>
          <w:szCs w:val="28"/>
        </w:rPr>
        <w:t xml:space="preserve"> </w:t>
      </w:r>
      <w:r w:rsidR="009A74EA" w:rsidRPr="000C2846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 w:rsidRPr="000C2846">
        <w:rPr>
          <w:color w:val="000000"/>
          <w:sz w:val="28"/>
          <w:szCs w:val="28"/>
        </w:rPr>
        <w:t xml:space="preserve"> (</w:t>
      </w:r>
      <w:r w:rsidR="003756C9" w:rsidRPr="000C2846">
        <w:rPr>
          <w:color w:val="000000"/>
          <w:sz w:val="28"/>
          <w:szCs w:val="28"/>
        </w:rPr>
        <w:t>З-2), в границах которой расположен земельный участок, в отношении которой подготовлен Проект,</w:t>
      </w:r>
      <w:r w:rsidR="009A74EA" w:rsidRPr="000C2846">
        <w:rPr>
          <w:color w:val="000000"/>
          <w:sz w:val="28"/>
          <w:szCs w:val="28"/>
        </w:rPr>
        <w:t xml:space="preserve"> </w:t>
      </w:r>
      <w:r w:rsidR="003E1B1E" w:rsidRPr="000C2846">
        <w:rPr>
          <w:color w:val="000000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C2846">
        <w:rPr>
          <w:color w:val="000000"/>
          <w:sz w:val="28"/>
          <w:szCs w:val="28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D54C3" w:rsidRPr="000C2846">
        <w:rPr>
          <w:color w:val="000000"/>
          <w:sz w:val="28"/>
          <w:szCs w:val="28"/>
        </w:rPr>
        <w:t>21</w:t>
      </w:r>
      <w:r w:rsidR="00FA1647" w:rsidRPr="000C2846">
        <w:rPr>
          <w:color w:val="000000"/>
          <w:sz w:val="28"/>
          <w:szCs w:val="28"/>
        </w:rPr>
        <w:t>.0</w:t>
      </w:r>
      <w:r w:rsidR="00396388" w:rsidRPr="000C2846">
        <w:rPr>
          <w:color w:val="000000"/>
          <w:sz w:val="28"/>
          <w:szCs w:val="28"/>
        </w:rPr>
        <w:t>8</w:t>
      </w:r>
      <w:r w:rsidR="00FA1647" w:rsidRPr="000C2846">
        <w:rPr>
          <w:color w:val="000000"/>
          <w:sz w:val="28"/>
          <w:szCs w:val="28"/>
        </w:rPr>
        <w:t>.2019</w:t>
      </w:r>
      <w:r w:rsidRPr="000C2846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 xml:space="preserve">Срок проведения экспозиции Проекта: с </w:t>
      </w:r>
      <w:r w:rsidR="003E7EC6" w:rsidRPr="000C2846">
        <w:rPr>
          <w:color w:val="000000"/>
          <w:sz w:val="28"/>
          <w:szCs w:val="28"/>
        </w:rPr>
        <w:t>21.08</w:t>
      </w:r>
      <w:r w:rsidRPr="000C2846">
        <w:rPr>
          <w:color w:val="000000"/>
          <w:sz w:val="28"/>
          <w:szCs w:val="28"/>
        </w:rPr>
        <w:t>.201</w:t>
      </w:r>
      <w:r w:rsidR="003A513A" w:rsidRPr="000C2846">
        <w:rPr>
          <w:color w:val="000000"/>
          <w:sz w:val="28"/>
          <w:szCs w:val="28"/>
        </w:rPr>
        <w:t>9</w:t>
      </w:r>
      <w:r w:rsidRPr="000C2846">
        <w:rPr>
          <w:color w:val="000000"/>
          <w:sz w:val="28"/>
          <w:szCs w:val="28"/>
        </w:rPr>
        <w:t xml:space="preserve"> по </w:t>
      </w:r>
      <w:r w:rsidR="003E7EC6" w:rsidRPr="000C2846">
        <w:rPr>
          <w:color w:val="000000"/>
          <w:sz w:val="28"/>
          <w:szCs w:val="28"/>
        </w:rPr>
        <w:t>30</w:t>
      </w:r>
      <w:r w:rsidR="009B4303" w:rsidRPr="000C2846">
        <w:rPr>
          <w:color w:val="000000"/>
          <w:sz w:val="28"/>
          <w:szCs w:val="28"/>
        </w:rPr>
        <w:t>.0</w:t>
      </w:r>
      <w:r w:rsidR="003E7EC6" w:rsidRPr="000C2846">
        <w:rPr>
          <w:color w:val="000000"/>
          <w:sz w:val="28"/>
          <w:szCs w:val="28"/>
        </w:rPr>
        <w:t>8</w:t>
      </w:r>
      <w:r w:rsidRPr="000C2846">
        <w:rPr>
          <w:color w:val="000000"/>
          <w:sz w:val="28"/>
          <w:szCs w:val="28"/>
        </w:rPr>
        <w:t>.201</w:t>
      </w:r>
      <w:r w:rsidR="003A513A" w:rsidRPr="000C2846">
        <w:rPr>
          <w:color w:val="000000"/>
          <w:sz w:val="28"/>
          <w:szCs w:val="28"/>
        </w:rPr>
        <w:t>9</w:t>
      </w:r>
      <w:r w:rsidRPr="000C2846">
        <w:rPr>
          <w:color w:val="000000"/>
          <w:sz w:val="28"/>
          <w:szCs w:val="28"/>
        </w:rPr>
        <w:t>.</w:t>
      </w:r>
    </w:p>
    <w:p w:rsidR="00B6390B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</w:t>
      </w:r>
      <w:r w:rsidRPr="000C2846">
        <w:rPr>
          <w:color w:val="000000"/>
          <w:sz w:val="28"/>
          <w:szCs w:val="28"/>
        </w:rPr>
        <w:lastRenderedPageBreak/>
        <w:t>имеют право вносить предложения и замечания, касаю</w:t>
      </w:r>
      <w:r w:rsidR="00BA325B" w:rsidRPr="000C2846">
        <w:rPr>
          <w:color w:val="000000"/>
          <w:sz w:val="28"/>
          <w:szCs w:val="28"/>
        </w:rPr>
        <w:t xml:space="preserve">щиеся такого Проекта, в срок с </w:t>
      </w:r>
      <w:r w:rsidR="003E7EC6" w:rsidRPr="000C2846">
        <w:rPr>
          <w:color w:val="000000"/>
          <w:sz w:val="28"/>
          <w:szCs w:val="28"/>
        </w:rPr>
        <w:t>21</w:t>
      </w:r>
      <w:r w:rsidR="00170236" w:rsidRPr="000C2846">
        <w:rPr>
          <w:color w:val="000000"/>
          <w:sz w:val="28"/>
          <w:szCs w:val="28"/>
        </w:rPr>
        <w:t xml:space="preserve"> </w:t>
      </w:r>
      <w:r w:rsidR="009B4303" w:rsidRPr="000C2846">
        <w:rPr>
          <w:color w:val="000000"/>
          <w:sz w:val="28"/>
          <w:szCs w:val="28"/>
        </w:rPr>
        <w:t>а</w:t>
      </w:r>
      <w:r w:rsidR="003E7EC6" w:rsidRPr="000C2846">
        <w:rPr>
          <w:color w:val="000000"/>
          <w:sz w:val="28"/>
          <w:szCs w:val="28"/>
        </w:rPr>
        <w:t>вгуста</w:t>
      </w:r>
      <w:r w:rsidR="003A513A" w:rsidRPr="000C2846">
        <w:rPr>
          <w:color w:val="000000"/>
          <w:sz w:val="28"/>
          <w:szCs w:val="28"/>
        </w:rPr>
        <w:t xml:space="preserve"> 2019</w:t>
      </w:r>
      <w:r w:rsidR="00BF2DD0" w:rsidRPr="000C2846">
        <w:rPr>
          <w:color w:val="000000"/>
          <w:sz w:val="28"/>
          <w:szCs w:val="28"/>
        </w:rPr>
        <w:t xml:space="preserve"> г. до </w:t>
      </w:r>
      <w:r w:rsidR="003E7EC6" w:rsidRPr="000C2846">
        <w:rPr>
          <w:color w:val="000000"/>
          <w:sz w:val="28"/>
          <w:szCs w:val="28"/>
        </w:rPr>
        <w:t>30</w:t>
      </w:r>
      <w:r w:rsidRPr="000C2846">
        <w:rPr>
          <w:color w:val="000000"/>
          <w:sz w:val="28"/>
          <w:szCs w:val="28"/>
        </w:rPr>
        <w:t xml:space="preserve"> </w:t>
      </w:r>
      <w:r w:rsidR="009B4303" w:rsidRPr="000C2846">
        <w:rPr>
          <w:color w:val="000000"/>
          <w:sz w:val="28"/>
          <w:szCs w:val="28"/>
        </w:rPr>
        <w:t>а</w:t>
      </w:r>
      <w:r w:rsidR="003E7EC6" w:rsidRPr="000C2846">
        <w:rPr>
          <w:color w:val="000000"/>
          <w:sz w:val="28"/>
          <w:szCs w:val="28"/>
        </w:rPr>
        <w:t>вгуста</w:t>
      </w:r>
      <w:r w:rsidR="003A513A" w:rsidRPr="000C2846">
        <w:rPr>
          <w:color w:val="000000"/>
          <w:sz w:val="28"/>
          <w:szCs w:val="28"/>
        </w:rPr>
        <w:t xml:space="preserve"> 2019</w:t>
      </w:r>
      <w:r w:rsidRPr="000C2846">
        <w:rPr>
          <w:color w:val="000000"/>
          <w:sz w:val="28"/>
          <w:szCs w:val="28"/>
        </w:rPr>
        <w:t>г.</w:t>
      </w:r>
      <w:r w:rsidR="003A513A" w:rsidRPr="000C2846">
        <w:rPr>
          <w:color w:val="000000"/>
          <w:sz w:val="28"/>
          <w:szCs w:val="28"/>
        </w:rPr>
        <w:t xml:space="preserve"> (включительно)</w:t>
      </w:r>
      <w:r w:rsidRPr="000C2846">
        <w:rPr>
          <w:color w:val="000000"/>
          <w:sz w:val="28"/>
          <w:szCs w:val="28"/>
        </w:rPr>
        <w:t>:</w:t>
      </w:r>
    </w:p>
    <w:p w:rsidR="00B6390B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>1)</w:t>
      </w:r>
      <w:r w:rsidRPr="000C2846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C2846" w:rsidRDefault="003E7EC6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>22</w:t>
      </w:r>
      <w:r w:rsidR="00BF2DD0" w:rsidRPr="000C2846">
        <w:rPr>
          <w:color w:val="000000"/>
          <w:sz w:val="28"/>
          <w:szCs w:val="28"/>
        </w:rPr>
        <w:t>.0</w:t>
      </w:r>
      <w:r w:rsidRPr="000C2846">
        <w:rPr>
          <w:color w:val="000000"/>
          <w:sz w:val="28"/>
          <w:szCs w:val="28"/>
        </w:rPr>
        <w:t>8</w:t>
      </w:r>
      <w:r w:rsidR="00BF2DD0" w:rsidRPr="000C2846">
        <w:rPr>
          <w:color w:val="000000"/>
          <w:sz w:val="28"/>
          <w:szCs w:val="28"/>
        </w:rPr>
        <w:t>.201</w:t>
      </w:r>
      <w:r w:rsidR="003A513A" w:rsidRPr="000C2846">
        <w:rPr>
          <w:color w:val="000000"/>
          <w:sz w:val="28"/>
          <w:szCs w:val="28"/>
        </w:rPr>
        <w:t xml:space="preserve">9 </w:t>
      </w:r>
      <w:r w:rsidR="00BF2DD0" w:rsidRPr="000C2846">
        <w:rPr>
          <w:color w:val="000000"/>
          <w:sz w:val="28"/>
          <w:szCs w:val="28"/>
        </w:rPr>
        <w:t xml:space="preserve"> </w:t>
      </w:r>
      <w:r w:rsidR="00964EFF" w:rsidRPr="000C2846">
        <w:rPr>
          <w:sz w:val="28"/>
          <w:szCs w:val="28"/>
        </w:rPr>
        <w:t>в 1</w:t>
      </w:r>
      <w:r w:rsidR="00624952" w:rsidRPr="000C2846">
        <w:rPr>
          <w:sz w:val="28"/>
          <w:szCs w:val="28"/>
        </w:rPr>
        <w:t>4</w:t>
      </w:r>
      <w:r w:rsidR="00964EFF" w:rsidRPr="000C2846">
        <w:rPr>
          <w:sz w:val="28"/>
          <w:szCs w:val="28"/>
        </w:rPr>
        <w:t xml:space="preserve"> час. </w:t>
      </w:r>
      <w:r w:rsidR="00624952" w:rsidRPr="000C2846">
        <w:rPr>
          <w:sz w:val="28"/>
          <w:szCs w:val="28"/>
        </w:rPr>
        <w:t>45</w:t>
      </w:r>
      <w:r w:rsidR="00964EFF" w:rsidRPr="000C2846">
        <w:rPr>
          <w:sz w:val="28"/>
          <w:szCs w:val="28"/>
        </w:rPr>
        <w:t xml:space="preserve"> мин. </w:t>
      </w:r>
      <w:r w:rsidR="00BF2DD0" w:rsidRPr="000C2846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0C2846">
        <w:rPr>
          <w:color w:val="000000"/>
          <w:sz w:val="28"/>
          <w:szCs w:val="28"/>
        </w:rPr>
        <w:t>каб</w:t>
      </w:r>
      <w:proofErr w:type="spellEnd"/>
      <w:r w:rsidR="00BF2DD0" w:rsidRPr="000C2846">
        <w:rPr>
          <w:color w:val="000000"/>
          <w:sz w:val="28"/>
          <w:szCs w:val="28"/>
        </w:rPr>
        <w:t>. № 303 (зал заседаний), 3 этаж.</w:t>
      </w:r>
      <w:r w:rsidR="00B6390B" w:rsidRPr="000C2846">
        <w:rPr>
          <w:color w:val="000000"/>
          <w:sz w:val="28"/>
          <w:szCs w:val="28"/>
        </w:rPr>
        <w:t xml:space="preserve"> Регистрация участников пу</w:t>
      </w:r>
      <w:r w:rsidR="00BF2DD0" w:rsidRPr="000C2846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0C2846">
        <w:rPr>
          <w:color w:val="000000"/>
          <w:sz w:val="28"/>
          <w:szCs w:val="28"/>
        </w:rPr>
        <w:t xml:space="preserve">за </w:t>
      </w:r>
      <w:r w:rsidR="002B2BF7" w:rsidRPr="000C2846">
        <w:rPr>
          <w:color w:val="000000"/>
          <w:sz w:val="28"/>
          <w:szCs w:val="28"/>
        </w:rPr>
        <w:t>15</w:t>
      </w:r>
      <w:r w:rsidR="004E2D17" w:rsidRPr="000C2846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0C2846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 xml:space="preserve">2)  </w:t>
      </w:r>
      <w:r w:rsidR="00B6390B" w:rsidRPr="000C2846">
        <w:rPr>
          <w:color w:val="000000"/>
          <w:sz w:val="28"/>
          <w:szCs w:val="28"/>
        </w:rPr>
        <w:t xml:space="preserve">в письменной форме в адрес </w:t>
      </w:r>
      <w:r w:rsidRPr="000C2846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3E7EC6" w:rsidRPr="000C2846">
        <w:rPr>
          <w:color w:val="000000"/>
          <w:sz w:val="28"/>
          <w:szCs w:val="28"/>
        </w:rPr>
        <w:t xml:space="preserve"> по адресу: г. Красноярск, ул. Карла Маркса, 95</w:t>
      </w:r>
      <w:r w:rsidR="00B6390B" w:rsidRPr="000C2846">
        <w:rPr>
          <w:color w:val="000000"/>
          <w:sz w:val="28"/>
          <w:szCs w:val="28"/>
        </w:rPr>
        <w:t>;</w:t>
      </w:r>
    </w:p>
    <w:p w:rsidR="00B6390B" w:rsidRPr="000C2846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 xml:space="preserve">3) </w:t>
      </w:r>
      <w:r w:rsidR="00B6390B" w:rsidRPr="000C2846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C2846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C2846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C2846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C2846">
        <w:rPr>
          <w:color w:val="000000"/>
          <w:sz w:val="28"/>
          <w:szCs w:val="28"/>
        </w:rPr>
        <w:t xml:space="preserve">ий представляют вышеуказанные </w:t>
      </w:r>
      <w:r w:rsidRPr="000C2846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0C2846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0C2846">
        <w:rPr>
          <w:color w:val="000000"/>
          <w:sz w:val="28"/>
          <w:szCs w:val="28"/>
        </w:rPr>
        <w:t>также</w:t>
      </w:r>
      <w:proofErr w:type="gramEnd"/>
      <w:r w:rsidRPr="000C2846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0C2846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0C2846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C2846">
        <w:rPr>
          <w:color w:val="000000"/>
          <w:sz w:val="28"/>
          <w:szCs w:val="28"/>
        </w:rPr>
        <w:t>Совета депутатов от 19.05.2009 №</w:t>
      </w:r>
      <w:r w:rsidRPr="000C2846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bookmarkEnd w:id="0"/>
    </w:p>
    <w:sectPr w:rsidR="00B6390B" w:rsidRPr="000C2846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C2846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E3400"/>
    <w:rsid w:val="005E6676"/>
    <w:rsid w:val="00605183"/>
    <w:rsid w:val="00615E00"/>
    <w:rsid w:val="00624952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E59BD"/>
    <w:rsid w:val="008014E7"/>
    <w:rsid w:val="00803E3A"/>
    <w:rsid w:val="008971E0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2019-09-10T17:00:00+00:00</date2>
    <date1 xmlns="fac18a50-0981-4cb6-862b-554a63af8091">2019-08-13T17:00:00+00:00</date1>
    <period xmlns="fac18a50-0981-4cb6-862b-554a63af8091">с 21.08.2019 пор 30.08.2019 (включительно)</period>
    <PublishingPageImage xmlns="http://schemas.microsoft.com/sharepoint/v3" xsi:nil="true"/>
    <PublishingPageContent2 xmlns="fac18a50-0981-4cb6-862b-554a63af8091">&lt;p&gt;​&lt;a href="/citytoday/building/publichearings/Documents/Оповещение_ДИМИЗО_Шевченко.docx" target="_blank"&gt;&lt;img width="16" height="16" class="ms-asset-icon ms-rtePosition-4" src="/_layouts/15/images/icdocx.png" alt="" /&gt;Оповещение_ДИМИЗО_Шевченко.docx&lt;/a&gt;&lt;/p&gt;&lt;p&gt;&lt;a href="/citytoday/building/publichearings/SiteAssets/permissionquestion/Forms/AllItems/Проект%20решения_Шевченко.docx" target="_blank"&gt;&lt;img width="16" height="16" class="ms-asset-icon ms-rtePosition-4" src="/_layouts/15/images/icdocx.png" alt="" /&gt;Проект решения_Шевченко.docx&lt;/a&gt;&lt;/p&gt;&lt;p&gt;&lt;a href="/citytoday/building/publichearings/SiteAssets/permissionquestion/Forms/AllItems/Схема_Шевченко.docx" target="_blank"&gt;&lt;img width="16" height="16" class="ms-asset-icon ms-rtePosition-4" src="/_layouts/15/images/icdocx.png" alt="" /&gt;Схема_Шевченко.docx&lt;/a&gt;&lt;/p&gt;&lt;p&gt;&lt;a href="/citytoday/building/publichearings/SiteAssets/permissionquestion/Forms/AllItems/Бланк_предложения_Шевченко.docx" target="_blank"&gt;&lt;img width="16" height="16" class="ms-asset-icon ms-rtePosition-4" src="/_layouts/15/images/icdocx.png" alt="" /&gt;Бланк_предложения_Шевченко.docx&lt;/a&gt;&lt;/p&gt;&lt;p&gt;&lt;a href="/citytoday/building/publichearings/Documents/Заключение_Шевченко.docx"&gt;&lt;img width="16" height="16" class="ms-asset-icon ms-rtePosition-4" src="/_layouts/15/images/icdocx.png" alt="" /&gt;Заключение_Шевченко.docx&lt;/a&gt;&lt;/p&gt;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12.08.2019 № 548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14.08.2019  по 11.09.2019 по проекту решения о предоставлении департаменту муниципального имущества и земельных отношений администрации города Красноярска разрешения на условно разрешенный вид использования земельного участка с кадастровым номером 24:50:0000000:344388, расположенного в территориальной зоне иных зеленых насаждений (З-2) по адресу: г. Красноярск, Ленинский район ул. Шевченко, с целью размещения объекта делового управления (код – 4.1) (далее - Проект).
Собрание участников публичных слушаний состоится:
22.08.2019  в 14 час. 45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предоставить департаменту муниципального имущества и земельных отношений администрации города разрешение на условно разрешенный вид использования земельного участка с кадастровым номером 24:50:0000000:344388, расположенного в территориальной зоне иных зеленых насаждений (З-2) по адресу: г. Красноярск, Ленинский район, ул. Шевченко, с целью размещения объекта делового управления (код – 4.1).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50C42FCF-4407-4BA5-82D5-A3B134AF9137}"/>
</file>

<file path=customXml/itemProps2.xml><?xml version="1.0" encoding="utf-8"?>
<ds:datastoreItem xmlns:ds="http://schemas.openxmlformats.org/officeDocument/2006/customXml" ds:itemID="{5317DCAF-4C9A-4CCD-B5CD-EF674D51067F}"/>
</file>

<file path=customXml/itemProps3.xml><?xml version="1.0" encoding="utf-8"?>
<ds:datastoreItem xmlns:ds="http://schemas.openxmlformats.org/officeDocument/2006/customXml" ds:itemID="{6B411B5E-D2A6-4B01-8F46-FBF29652E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Ларькова Анастасия Евгеньевна</cp:lastModifiedBy>
  <cp:revision>5</cp:revision>
  <cp:lastPrinted>2019-01-22T08:23:00Z</cp:lastPrinted>
  <dcterms:created xsi:type="dcterms:W3CDTF">2019-08-06T11:01:00Z</dcterms:created>
  <dcterms:modified xsi:type="dcterms:W3CDTF">2019-08-12T07:31:00Z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