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292F6C" w:rsidRDefault="00E34654" w:rsidP="00146773">
      <w:pPr>
        <w:jc w:val="center"/>
        <w:rPr>
          <w:sz w:val="28"/>
          <w:szCs w:val="28"/>
        </w:rPr>
      </w:pPr>
      <w:r w:rsidRPr="00292F6C">
        <w:rPr>
          <w:sz w:val="28"/>
          <w:szCs w:val="28"/>
        </w:rPr>
        <w:t>Оповещение</w:t>
      </w:r>
      <w:r w:rsidR="00F4456E" w:rsidRPr="00292F6C">
        <w:rPr>
          <w:sz w:val="28"/>
          <w:szCs w:val="28"/>
        </w:rPr>
        <w:t xml:space="preserve"> о начале публичных слушаний</w:t>
      </w:r>
    </w:p>
    <w:p w:rsidR="002E5994" w:rsidRPr="00292F6C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92F6C">
        <w:rPr>
          <w:sz w:val="28"/>
          <w:szCs w:val="28"/>
        </w:rPr>
        <w:t>В соответствии с постановлением администрации города от</w:t>
      </w:r>
      <w:r w:rsidR="00FA1647" w:rsidRPr="00292F6C">
        <w:rPr>
          <w:sz w:val="28"/>
          <w:szCs w:val="28"/>
        </w:rPr>
        <w:t xml:space="preserve"> 2</w:t>
      </w:r>
      <w:r w:rsidR="00292F6C">
        <w:rPr>
          <w:sz w:val="28"/>
          <w:szCs w:val="28"/>
        </w:rPr>
        <w:t>7</w:t>
      </w:r>
      <w:r w:rsidR="00FA1647" w:rsidRPr="00292F6C">
        <w:rPr>
          <w:sz w:val="28"/>
          <w:szCs w:val="28"/>
        </w:rPr>
        <w:t>.0</w:t>
      </w:r>
      <w:r w:rsidR="00803E3A" w:rsidRPr="00292F6C">
        <w:rPr>
          <w:sz w:val="28"/>
          <w:szCs w:val="28"/>
        </w:rPr>
        <w:t>3</w:t>
      </w:r>
      <w:r w:rsidR="00A84E77" w:rsidRPr="00292F6C">
        <w:rPr>
          <w:sz w:val="28"/>
          <w:szCs w:val="28"/>
        </w:rPr>
        <w:t>.201</w:t>
      </w:r>
      <w:r w:rsidR="00FA1647" w:rsidRPr="00292F6C">
        <w:rPr>
          <w:sz w:val="28"/>
          <w:szCs w:val="28"/>
        </w:rPr>
        <w:t>9</w:t>
      </w:r>
      <w:r w:rsidRPr="00292F6C">
        <w:rPr>
          <w:sz w:val="28"/>
          <w:szCs w:val="28"/>
        </w:rPr>
        <w:t xml:space="preserve"> № </w:t>
      </w:r>
      <w:r w:rsidR="00292F6C">
        <w:rPr>
          <w:sz w:val="28"/>
          <w:szCs w:val="28"/>
        </w:rPr>
        <w:t>174</w:t>
      </w:r>
      <w:bookmarkStart w:id="0" w:name="_GoBack"/>
      <w:bookmarkEnd w:id="0"/>
      <w:r w:rsidR="00A84E77" w:rsidRPr="00292F6C">
        <w:rPr>
          <w:sz w:val="28"/>
          <w:szCs w:val="28"/>
        </w:rPr>
        <w:t xml:space="preserve"> </w:t>
      </w:r>
      <w:r w:rsidRPr="00292F6C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803E3A">
        <w:rPr>
          <w:sz w:val="28"/>
          <w:szCs w:val="28"/>
        </w:rPr>
        <w:t>02</w:t>
      </w:r>
      <w:r w:rsidR="00FA1647">
        <w:rPr>
          <w:sz w:val="28"/>
          <w:szCs w:val="28"/>
        </w:rPr>
        <w:t>.0</w:t>
      </w:r>
      <w:r w:rsidR="00803E3A">
        <w:rPr>
          <w:sz w:val="28"/>
          <w:szCs w:val="28"/>
        </w:rPr>
        <w:t>4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227E84">
        <w:rPr>
          <w:sz w:val="28"/>
          <w:szCs w:val="28"/>
        </w:rPr>
        <w:t>24.04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227E84" w:rsidRPr="00227E84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разрешения на условно разрешенный  вид использования земельного участ</w:t>
      </w:r>
      <w:r w:rsidR="00227E84">
        <w:rPr>
          <w:color w:val="000000"/>
          <w:sz w:val="28"/>
          <w:szCs w:val="28"/>
        </w:rPr>
        <w:t>ка с кадастровым номером 24:50:</w:t>
      </w:r>
      <w:r w:rsidR="00227E84" w:rsidRPr="00227E84">
        <w:rPr>
          <w:color w:val="000000"/>
          <w:sz w:val="28"/>
          <w:szCs w:val="28"/>
        </w:rPr>
        <w:t>0400415:85, расположенного в</w:t>
      </w:r>
      <w:proofErr w:type="gramEnd"/>
      <w:r w:rsidR="00227E84" w:rsidRPr="00227E84">
        <w:rPr>
          <w:color w:val="000000"/>
          <w:sz w:val="28"/>
          <w:szCs w:val="28"/>
        </w:rPr>
        <w:t xml:space="preserve"> </w:t>
      </w:r>
      <w:proofErr w:type="gramStart"/>
      <w:r w:rsidR="00227E84" w:rsidRPr="00227E84">
        <w:rPr>
          <w:color w:val="000000"/>
          <w:sz w:val="28"/>
          <w:szCs w:val="28"/>
        </w:rPr>
        <w:t>терри</w:t>
      </w:r>
      <w:r w:rsidR="00227E84">
        <w:rPr>
          <w:color w:val="000000"/>
          <w:sz w:val="28"/>
          <w:szCs w:val="28"/>
        </w:rPr>
        <w:t>ториальной зоне застройки много</w:t>
      </w:r>
      <w:r w:rsidR="00227E84" w:rsidRPr="00227E84">
        <w:rPr>
          <w:color w:val="000000"/>
          <w:sz w:val="28"/>
          <w:szCs w:val="28"/>
        </w:rPr>
        <w:t>этажными жилыми домами  (Ж-4) по адресу: г. Красноярск, Советский район, жилой район «Слобода Весны», с целью размещения объ</w:t>
      </w:r>
      <w:r w:rsidR="00227E84">
        <w:rPr>
          <w:color w:val="000000"/>
          <w:sz w:val="28"/>
          <w:szCs w:val="28"/>
        </w:rPr>
        <w:t>екта</w:t>
      </w:r>
      <w:r w:rsidR="00227E84" w:rsidRPr="00227E84">
        <w:rPr>
          <w:color w:val="000000"/>
          <w:sz w:val="28"/>
          <w:szCs w:val="28"/>
        </w:rPr>
        <w:t xml:space="preserve"> религиозного использования (код </w:t>
      </w:r>
      <w:r w:rsidR="00227E84">
        <w:rPr>
          <w:color w:val="000000"/>
          <w:sz w:val="28"/>
          <w:szCs w:val="28"/>
        </w:rPr>
        <w:t xml:space="preserve">- </w:t>
      </w:r>
      <w:r w:rsidR="00227E84" w:rsidRPr="00227E84">
        <w:rPr>
          <w:color w:val="000000"/>
          <w:sz w:val="28"/>
          <w:szCs w:val="28"/>
        </w:rPr>
        <w:t>3.7), в части размещения объектов  капитального строительства, предназ</w:t>
      </w:r>
      <w:r w:rsidR="00227E84">
        <w:rPr>
          <w:color w:val="000000"/>
          <w:sz w:val="28"/>
          <w:szCs w:val="28"/>
        </w:rPr>
        <w:t>наченных для отправления религи</w:t>
      </w:r>
      <w:r w:rsidR="00227E84" w:rsidRPr="00227E84">
        <w:rPr>
          <w:color w:val="000000"/>
          <w:sz w:val="28"/>
          <w:szCs w:val="28"/>
        </w:rPr>
        <w:t xml:space="preserve">озных обрядов (церкви, соборы, храмы, часовни, молельные дома)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Участниками публичных слушаний являются:</w:t>
      </w:r>
      <w:r w:rsidR="009B4303">
        <w:rPr>
          <w:color w:val="000000"/>
          <w:sz w:val="28"/>
          <w:szCs w:val="28"/>
        </w:rPr>
        <w:t xml:space="preserve"> </w:t>
      </w:r>
      <w:r w:rsidR="009A74EA"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</w:t>
      </w:r>
      <w:r w:rsidR="00685230" w:rsidRPr="008F22DB">
        <w:rPr>
          <w:color w:val="000000"/>
          <w:sz w:val="28"/>
          <w:szCs w:val="28"/>
        </w:rPr>
        <w:t>(</w:t>
      </w:r>
      <w:r w:rsidR="00227E84">
        <w:rPr>
          <w:color w:val="000000"/>
          <w:sz w:val="28"/>
          <w:szCs w:val="28"/>
        </w:rPr>
        <w:t>Ж</w:t>
      </w:r>
      <w:r w:rsidR="00170236" w:rsidRPr="008F22DB">
        <w:rPr>
          <w:color w:val="000000"/>
          <w:sz w:val="28"/>
          <w:szCs w:val="28"/>
        </w:rPr>
        <w:t>-</w:t>
      </w:r>
      <w:r w:rsidR="00227E84">
        <w:rPr>
          <w:color w:val="000000"/>
          <w:sz w:val="28"/>
          <w:szCs w:val="28"/>
        </w:rPr>
        <w:t>4</w:t>
      </w:r>
      <w:r w:rsidR="00685230" w:rsidRPr="008F22DB">
        <w:rPr>
          <w:color w:val="000000"/>
          <w:sz w:val="28"/>
          <w:szCs w:val="28"/>
        </w:rPr>
        <w:t>)</w:t>
      </w:r>
      <w:r w:rsidR="009A74EA" w:rsidRPr="008F22DB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условно ограниченной с </w:t>
      </w:r>
      <w:r w:rsidR="00227E84">
        <w:rPr>
          <w:color w:val="000000"/>
          <w:sz w:val="28"/>
          <w:szCs w:val="28"/>
        </w:rPr>
        <w:t>южной</w:t>
      </w:r>
      <w:r w:rsidR="003E1B1E" w:rsidRPr="008F22DB">
        <w:rPr>
          <w:color w:val="000000"/>
          <w:sz w:val="28"/>
          <w:szCs w:val="28"/>
        </w:rPr>
        <w:t xml:space="preserve"> стороны –</w:t>
      </w:r>
      <w:r w:rsidR="00227E84">
        <w:rPr>
          <w:color w:val="000000"/>
          <w:sz w:val="28"/>
          <w:szCs w:val="28"/>
        </w:rPr>
        <w:t xml:space="preserve"> местным проездом между ул. Петра </w:t>
      </w:r>
      <w:proofErr w:type="spellStart"/>
      <w:r w:rsidR="00227E84">
        <w:rPr>
          <w:color w:val="000000"/>
          <w:sz w:val="28"/>
          <w:szCs w:val="28"/>
        </w:rPr>
        <w:t>Подзолкова</w:t>
      </w:r>
      <w:proofErr w:type="spellEnd"/>
      <w:r w:rsidR="00227E84">
        <w:rPr>
          <w:color w:val="000000"/>
          <w:sz w:val="28"/>
          <w:szCs w:val="28"/>
        </w:rPr>
        <w:t xml:space="preserve"> и ул. Петра Ломако, </w:t>
      </w:r>
      <w:r w:rsidR="003E1B1E" w:rsidRPr="008F22DB">
        <w:rPr>
          <w:color w:val="000000"/>
          <w:sz w:val="28"/>
          <w:szCs w:val="28"/>
        </w:rPr>
        <w:t xml:space="preserve"> с </w:t>
      </w:r>
      <w:r w:rsidR="00227E84">
        <w:rPr>
          <w:color w:val="000000"/>
          <w:sz w:val="28"/>
          <w:szCs w:val="28"/>
        </w:rPr>
        <w:t xml:space="preserve">юго-западной стороны </w:t>
      </w:r>
      <w:r w:rsidR="003E1B1E" w:rsidRPr="008F22DB">
        <w:rPr>
          <w:color w:val="000000"/>
          <w:sz w:val="28"/>
          <w:szCs w:val="28"/>
        </w:rPr>
        <w:t xml:space="preserve">– </w:t>
      </w:r>
      <w:r w:rsidR="00227E84">
        <w:rPr>
          <w:color w:val="000000"/>
          <w:sz w:val="28"/>
          <w:szCs w:val="28"/>
        </w:rPr>
        <w:t xml:space="preserve">проезжей частью ул. </w:t>
      </w:r>
      <w:r w:rsidR="00227E84" w:rsidRPr="00227E84">
        <w:rPr>
          <w:color w:val="000000"/>
          <w:sz w:val="28"/>
          <w:szCs w:val="28"/>
        </w:rPr>
        <w:t xml:space="preserve">Петра </w:t>
      </w:r>
      <w:proofErr w:type="spellStart"/>
      <w:r w:rsidR="00227E84" w:rsidRPr="00227E84">
        <w:rPr>
          <w:color w:val="000000"/>
          <w:sz w:val="28"/>
          <w:szCs w:val="28"/>
        </w:rPr>
        <w:t>Подзолкова</w:t>
      </w:r>
      <w:proofErr w:type="spellEnd"/>
      <w:r w:rsidR="00227E84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с </w:t>
      </w:r>
      <w:r w:rsidR="00227E84">
        <w:rPr>
          <w:color w:val="000000"/>
          <w:sz w:val="28"/>
          <w:szCs w:val="28"/>
        </w:rPr>
        <w:t>юго-восточной стороны – проезжей частью ул. Петра Ломако</w:t>
      </w:r>
      <w:r w:rsidR="003E1B1E" w:rsidRPr="008F22DB">
        <w:rPr>
          <w:color w:val="000000"/>
          <w:sz w:val="28"/>
          <w:szCs w:val="28"/>
        </w:rPr>
        <w:t xml:space="preserve">, с </w:t>
      </w:r>
      <w:r w:rsidR="00227E84">
        <w:rPr>
          <w:color w:val="000000"/>
          <w:sz w:val="28"/>
          <w:szCs w:val="28"/>
        </w:rPr>
        <w:t>северной стороны – пустырем, с северо-</w:t>
      </w:r>
      <w:r w:rsidR="003E1B1E" w:rsidRPr="008F22DB">
        <w:rPr>
          <w:color w:val="000000"/>
          <w:sz w:val="28"/>
          <w:szCs w:val="28"/>
        </w:rPr>
        <w:t xml:space="preserve">восточной стороны – </w:t>
      </w:r>
      <w:r w:rsidR="00227E84">
        <w:rPr>
          <w:color w:val="000000"/>
          <w:sz w:val="28"/>
          <w:szCs w:val="28"/>
        </w:rPr>
        <w:t>земельным участком с кадастровым номером 24:50:0000000:189470</w:t>
      </w:r>
      <w:r w:rsidR="003E1B1E" w:rsidRPr="008F22DB">
        <w:rPr>
          <w:color w:val="000000"/>
          <w:sz w:val="28"/>
          <w:szCs w:val="28"/>
        </w:rPr>
        <w:t>, правообладатели</w:t>
      </w:r>
      <w:proofErr w:type="gramEnd"/>
      <w:r w:rsidR="003E1B1E" w:rsidRPr="003E1B1E">
        <w:rPr>
          <w:color w:val="000000"/>
          <w:sz w:val="28"/>
          <w:szCs w:val="28"/>
        </w:rPr>
        <w:t xml:space="preserve"> </w:t>
      </w:r>
      <w:proofErr w:type="gramStart"/>
      <w:r w:rsidR="003E1B1E" w:rsidRPr="003E1B1E">
        <w:rPr>
          <w:color w:val="000000"/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</w:t>
      </w:r>
      <w:r w:rsidR="00FA1647">
        <w:rPr>
          <w:color w:val="000000"/>
          <w:sz w:val="28"/>
          <w:szCs w:val="28"/>
        </w:rPr>
        <w:t>.0</w:t>
      </w:r>
      <w:r w:rsidR="009B4303">
        <w:rPr>
          <w:color w:val="000000"/>
          <w:sz w:val="28"/>
          <w:szCs w:val="28"/>
        </w:rPr>
        <w:t>4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9.04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9B4303">
        <w:rPr>
          <w:color w:val="000000"/>
          <w:sz w:val="28"/>
          <w:szCs w:val="28"/>
        </w:rPr>
        <w:t>5.04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</w:t>
      </w:r>
      <w:r w:rsidR="00170236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апреля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</w:t>
      </w:r>
      <w:r w:rsidR="009B4303">
        <w:rPr>
          <w:color w:val="000000"/>
          <w:sz w:val="28"/>
          <w:szCs w:val="28"/>
        </w:rPr>
        <w:t>5</w:t>
      </w:r>
      <w:r w:rsidRPr="00B6390B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апреля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9B4303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F2DD0" w:rsidRPr="00B6390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E70263">
        <w:rPr>
          <w:sz w:val="28"/>
          <w:szCs w:val="28"/>
        </w:rPr>
        <w:t>6</w:t>
      </w:r>
      <w:r w:rsidR="00964EFF" w:rsidRPr="003F72DC"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227E8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2F6C"/>
    <w:rsid w:val="00297051"/>
    <w:rsid w:val="002B2BF7"/>
    <w:rsid w:val="002E5994"/>
    <w:rsid w:val="002F29F3"/>
    <w:rsid w:val="002F4BB2"/>
    <w:rsid w:val="00343B2A"/>
    <w:rsid w:val="003A50AA"/>
    <w:rsid w:val="003A513A"/>
    <w:rsid w:val="003A6248"/>
    <w:rsid w:val="003A7BC7"/>
    <w:rsid w:val="003E1B1E"/>
    <w:rsid w:val="003E27A3"/>
    <w:rsid w:val="003F6F15"/>
    <w:rsid w:val="00402E92"/>
    <w:rsid w:val="00410053"/>
    <w:rsid w:val="00421146"/>
    <w:rsid w:val="004524E7"/>
    <w:rsid w:val="004D33C5"/>
    <w:rsid w:val="004E2D17"/>
    <w:rsid w:val="004F33AF"/>
    <w:rsid w:val="00545ED9"/>
    <w:rsid w:val="00562248"/>
    <w:rsid w:val="005E3400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70263"/>
    <w:rsid w:val="00EF2F84"/>
    <w:rsid w:val="00F10B61"/>
    <w:rsid w:val="00F4041D"/>
    <w:rsid w:val="00F43881"/>
    <w:rsid w:val="00F4456E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EF18B-BE7F-44C3-A5D5-3DBB7D318B0C}"/>
</file>

<file path=customXml/itemProps2.xml><?xml version="1.0" encoding="utf-8"?>
<ds:datastoreItem xmlns:ds="http://schemas.openxmlformats.org/officeDocument/2006/customXml" ds:itemID="{0CE0027B-91CE-463A-8195-C9A62B3BB6E4}"/>
</file>

<file path=customXml/itemProps3.xml><?xml version="1.0" encoding="utf-8"?>
<ds:datastoreItem xmlns:ds="http://schemas.openxmlformats.org/officeDocument/2006/customXml" ds:itemID="{5C3CA845-F21C-46EF-A9F3-2B6948DE1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4</cp:revision>
  <cp:lastPrinted>2019-01-22T08:23:00Z</cp:lastPrinted>
  <dcterms:created xsi:type="dcterms:W3CDTF">2019-03-26T09:04:00Z</dcterms:created>
  <dcterms:modified xsi:type="dcterms:W3CDTF">2019-03-27T07:14:00Z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