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83678" w:rsidRDefault="00321CC2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321CC2">
        <w:rPr>
          <w:sz w:val="28"/>
          <w:szCs w:val="28"/>
        </w:rPr>
        <w:t xml:space="preserve">по проекту решения о  предоставлении </w:t>
      </w:r>
      <w:r w:rsidR="00257B71" w:rsidRPr="00257B71">
        <w:rPr>
          <w:sz w:val="28"/>
          <w:szCs w:val="28"/>
        </w:rPr>
        <w:t xml:space="preserve">обществу с ограниченной ответственностью «Модуль»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 нормативном не менее 6 м) на земельном участке с кадастровым номером  24:50:0400051:108, расположенном в коммунально-складской зоне (П-3) по адресу: г. Красноярск, ул. </w:t>
      </w:r>
      <w:proofErr w:type="spellStart"/>
      <w:r w:rsidR="00257B71" w:rsidRPr="00257B71">
        <w:rPr>
          <w:sz w:val="28"/>
          <w:szCs w:val="28"/>
        </w:rPr>
        <w:t>Гайдашовка</w:t>
      </w:r>
      <w:proofErr w:type="spellEnd"/>
      <w:r w:rsidR="00257B71" w:rsidRPr="00257B71">
        <w:rPr>
          <w:sz w:val="28"/>
          <w:szCs w:val="28"/>
        </w:rPr>
        <w:t>, Советский</w:t>
      </w:r>
      <w:proofErr w:type="gramEnd"/>
      <w:r w:rsidR="00257B71" w:rsidRPr="00257B71">
        <w:rPr>
          <w:sz w:val="28"/>
          <w:szCs w:val="28"/>
        </w:rPr>
        <w:t xml:space="preserve"> район, с целью размещения производственной базы</w:t>
      </w:r>
    </w:p>
    <w:p w:rsidR="0010481C" w:rsidRPr="00911EF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321CC2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</w:t>
      </w:r>
      <w:r w:rsidR="006A0830">
        <w:rPr>
          <w:sz w:val="28"/>
          <w:szCs w:val="28"/>
        </w:rPr>
        <w:t>г.</w:t>
      </w:r>
      <w:bookmarkStart w:id="0" w:name="_GoBack"/>
      <w:bookmarkEnd w:id="0"/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321CC2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77290C" w:rsidRPr="0077290C">
        <w:rPr>
          <w:sz w:val="28"/>
          <w:szCs w:val="28"/>
        </w:rPr>
        <w:t>обществу с ограниченной ответственностью «Модуль»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 нормативном не менее 6 м) на земельном участке с кадастровым номером</w:t>
      </w:r>
      <w:proofErr w:type="gramEnd"/>
      <w:r w:rsidR="0077290C" w:rsidRPr="0077290C">
        <w:rPr>
          <w:sz w:val="28"/>
          <w:szCs w:val="28"/>
        </w:rPr>
        <w:t xml:space="preserve">  24:50:0400051:108, </w:t>
      </w:r>
      <w:proofErr w:type="gramStart"/>
      <w:r w:rsidR="0077290C" w:rsidRPr="0077290C">
        <w:rPr>
          <w:sz w:val="28"/>
          <w:szCs w:val="28"/>
        </w:rPr>
        <w:t>расположенном</w:t>
      </w:r>
      <w:proofErr w:type="gramEnd"/>
      <w:r w:rsidR="0077290C" w:rsidRPr="0077290C">
        <w:rPr>
          <w:sz w:val="28"/>
          <w:szCs w:val="28"/>
        </w:rPr>
        <w:t xml:space="preserve"> в коммунально-складской зоне (П-3) по адресу: г. Красноярск, ул. </w:t>
      </w:r>
      <w:proofErr w:type="spellStart"/>
      <w:r w:rsidR="0077290C" w:rsidRPr="0077290C">
        <w:rPr>
          <w:sz w:val="28"/>
          <w:szCs w:val="28"/>
        </w:rPr>
        <w:t>Гайдашовка</w:t>
      </w:r>
      <w:proofErr w:type="spellEnd"/>
      <w:r w:rsidR="0077290C" w:rsidRPr="0077290C">
        <w:rPr>
          <w:sz w:val="28"/>
          <w:szCs w:val="28"/>
        </w:rPr>
        <w:t>, Советский район, с целью размещения производственной базы</w:t>
      </w:r>
      <w:r w:rsidR="0010481C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77290C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77290C" w:rsidRPr="0077290C">
        <w:rPr>
          <w:sz w:val="28"/>
          <w:szCs w:val="28"/>
        </w:rPr>
        <w:t>предложения</w:t>
      </w:r>
      <w:proofErr w:type="gramEnd"/>
      <w:r w:rsidR="0077290C" w:rsidRPr="0077290C">
        <w:rPr>
          <w:sz w:val="28"/>
          <w:szCs w:val="28"/>
        </w:rPr>
        <w:t xml:space="preserve"> и замечания не были внесены.</w:t>
      </w:r>
    </w:p>
    <w:p w:rsidR="00321CC2" w:rsidRDefault="0077290C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p w:rsidR="0077290C" w:rsidRDefault="0077290C" w:rsidP="00A6531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321CC2" w:rsidRPr="00160F90" w:rsidTr="00321CC2">
        <w:tc>
          <w:tcPr>
            <w:tcW w:w="709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321CC2" w:rsidRPr="00160F90" w:rsidTr="00321CC2">
        <w:tc>
          <w:tcPr>
            <w:tcW w:w="709" w:type="dxa"/>
          </w:tcPr>
          <w:p w:rsidR="00321CC2" w:rsidRPr="00160F90" w:rsidRDefault="00321CC2" w:rsidP="001D4EC9">
            <w:pPr>
              <w:jc w:val="center"/>
            </w:pPr>
            <w:r w:rsidRPr="00160F90">
              <w:t>1</w:t>
            </w:r>
          </w:p>
        </w:tc>
        <w:tc>
          <w:tcPr>
            <w:tcW w:w="4394" w:type="dxa"/>
          </w:tcPr>
          <w:p w:rsidR="00321CC2" w:rsidRPr="00160F90" w:rsidRDefault="00257B71" w:rsidP="001D4EC9">
            <w:r>
              <w:t>ООО «Модуль»</w:t>
            </w:r>
          </w:p>
        </w:tc>
        <w:tc>
          <w:tcPr>
            <w:tcW w:w="4926" w:type="dxa"/>
          </w:tcPr>
          <w:p w:rsidR="00321CC2" w:rsidRPr="00160F90" w:rsidRDefault="00321CC2" w:rsidP="00321CC2">
            <w:r w:rsidRPr="00160F90">
              <w:t xml:space="preserve">За </w:t>
            </w:r>
            <w:r>
              <w:t>проект</w:t>
            </w:r>
          </w:p>
        </w:tc>
      </w:tr>
    </w:tbl>
    <w:p w:rsidR="0077290C" w:rsidRDefault="00E5355D" w:rsidP="00321C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355D">
        <w:rPr>
          <w:sz w:val="28"/>
          <w:szCs w:val="28"/>
        </w:rPr>
        <w:t xml:space="preserve"> </w:t>
      </w:r>
    </w:p>
    <w:p w:rsidR="00B325E3" w:rsidRDefault="00B325E3" w:rsidP="0077290C">
      <w:pPr>
        <w:ind w:firstLine="708"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Pr="00C91936">
        <w:rPr>
          <w:sz w:val="28"/>
          <w:szCs w:val="28"/>
        </w:rPr>
        <w:t>ения публичных слушаний</w:t>
      </w:r>
      <w:r>
        <w:rPr>
          <w:sz w:val="28"/>
          <w:szCs w:val="28"/>
        </w:rPr>
        <w:t xml:space="preserve">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77290C" w:rsidRPr="0077290C">
        <w:rPr>
          <w:sz w:val="28"/>
          <w:szCs w:val="28"/>
        </w:rPr>
        <w:t>обществу с ограниченной ответственностью «Модуль»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 нормативном не менее 6 м) на земельном участке с кадастровым номером  24:50:0400051:108, расположенном в коммунально-складской зоне (П-3) по адресу</w:t>
      </w:r>
      <w:proofErr w:type="gramEnd"/>
      <w:r w:rsidR="0077290C" w:rsidRPr="0077290C">
        <w:rPr>
          <w:sz w:val="28"/>
          <w:szCs w:val="28"/>
        </w:rPr>
        <w:t xml:space="preserve">: г. Красноярск, ул. </w:t>
      </w:r>
      <w:proofErr w:type="spellStart"/>
      <w:r w:rsidR="0077290C" w:rsidRPr="0077290C">
        <w:rPr>
          <w:sz w:val="28"/>
          <w:szCs w:val="28"/>
        </w:rPr>
        <w:t>Гайдашовка</w:t>
      </w:r>
      <w:proofErr w:type="spellEnd"/>
      <w:r w:rsidR="0077290C" w:rsidRPr="0077290C">
        <w:rPr>
          <w:sz w:val="28"/>
          <w:szCs w:val="28"/>
        </w:rPr>
        <w:t>, Советский район, с целью размещения производственной базы</w:t>
      </w:r>
      <w:r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</w:t>
      </w:r>
      <w:r w:rsidR="006E4798">
        <w:rPr>
          <w:sz w:val="28"/>
          <w:szCs w:val="28"/>
        </w:rPr>
        <w:t xml:space="preserve">шеизложенного, </w:t>
      </w:r>
      <w:r w:rsidR="0077290C" w:rsidRPr="0077290C">
        <w:rPr>
          <w:sz w:val="28"/>
          <w:szCs w:val="28"/>
        </w:rPr>
        <w:t>учитывая</w:t>
      </w:r>
      <w:r w:rsidR="0077290C">
        <w:rPr>
          <w:sz w:val="28"/>
          <w:szCs w:val="28"/>
        </w:rPr>
        <w:t xml:space="preserve"> </w:t>
      </w:r>
      <w:r w:rsidR="0077290C" w:rsidRPr="0077290C">
        <w:rPr>
          <w:sz w:val="28"/>
          <w:szCs w:val="28"/>
        </w:rPr>
        <w:t>наличие неблагоприятных характеристик земельного участка для застройки</w:t>
      </w:r>
      <w:r w:rsidR="0077290C">
        <w:rPr>
          <w:sz w:val="28"/>
          <w:szCs w:val="28"/>
        </w:rPr>
        <w:t xml:space="preserve">, </w:t>
      </w:r>
      <w:r w:rsidR="001707B8" w:rsidRPr="001707B8">
        <w:rPr>
          <w:sz w:val="28"/>
          <w:szCs w:val="28"/>
        </w:rPr>
        <w:t>фактически расположен</w:t>
      </w:r>
      <w:r w:rsidR="0077290C">
        <w:rPr>
          <w:sz w:val="28"/>
          <w:szCs w:val="28"/>
        </w:rPr>
        <w:t xml:space="preserve">ного </w:t>
      </w:r>
      <w:r w:rsidR="001707B8" w:rsidRPr="001707B8">
        <w:rPr>
          <w:sz w:val="28"/>
          <w:szCs w:val="28"/>
        </w:rPr>
        <w:t>объекта капитального строительства в границах земельного участка</w:t>
      </w:r>
      <w:r w:rsidR="005A7D95">
        <w:rPr>
          <w:sz w:val="28"/>
          <w:szCs w:val="28"/>
        </w:rPr>
        <w:t>,</w:t>
      </w:r>
      <w:r w:rsidR="008F3EC6"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77290C" w:rsidRPr="0077290C">
        <w:rPr>
          <w:sz w:val="28"/>
          <w:szCs w:val="28"/>
        </w:rPr>
        <w:t>обществу с ограниченной ответственностью «Модуль» разрешени</w:t>
      </w:r>
      <w:r w:rsidR="006E4798">
        <w:rPr>
          <w:sz w:val="28"/>
          <w:szCs w:val="28"/>
        </w:rPr>
        <w:t>е</w:t>
      </w:r>
      <w:r w:rsidR="0077290C" w:rsidRPr="0077290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3 м (при</w:t>
      </w:r>
      <w:proofErr w:type="gramEnd"/>
      <w:r w:rsidR="0077290C" w:rsidRPr="0077290C">
        <w:rPr>
          <w:sz w:val="28"/>
          <w:szCs w:val="28"/>
        </w:rPr>
        <w:t xml:space="preserve"> </w:t>
      </w:r>
      <w:proofErr w:type="gramStart"/>
      <w:r w:rsidR="0077290C" w:rsidRPr="0077290C">
        <w:rPr>
          <w:sz w:val="28"/>
          <w:szCs w:val="28"/>
        </w:rPr>
        <w:t xml:space="preserve">нормативном не менее 6 м) на земельном участке с кадастровым номером  24:50:0400051:108, расположенном в коммунально-складской зоне (П-3) по адресу: г. Красноярск, ул. </w:t>
      </w:r>
      <w:proofErr w:type="spellStart"/>
      <w:r w:rsidR="0077290C" w:rsidRPr="0077290C">
        <w:rPr>
          <w:sz w:val="28"/>
          <w:szCs w:val="28"/>
        </w:rPr>
        <w:t>Гайдашовка</w:t>
      </w:r>
      <w:proofErr w:type="spellEnd"/>
      <w:r w:rsidR="0077290C" w:rsidRPr="0077290C">
        <w:rPr>
          <w:sz w:val="28"/>
          <w:szCs w:val="28"/>
        </w:rPr>
        <w:t>, Советский район, с целью размещения производственной базы</w:t>
      </w:r>
      <w:r w:rsidR="00257B71">
        <w:rPr>
          <w:sz w:val="28"/>
          <w:szCs w:val="28"/>
        </w:rPr>
        <w:t>.</w:t>
      </w:r>
      <w:proofErr w:type="gramEnd"/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257B71" w:rsidRPr="00602DED" w:rsidRDefault="00257B71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57B71"/>
    <w:rsid w:val="002606B3"/>
    <w:rsid w:val="00263697"/>
    <w:rsid w:val="0027024A"/>
    <w:rsid w:val="00276A1B"/>
    <w:rsid w:val="00286A16"/>
    <w:rsid w:val="002A02A6"/>
    <w:rsid w:val="002B03BC"/>
    <w:rsid w:val="002B0E49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830"/>
    <w:rsid w:val="006A0EDE"/>
    <w:rsid w:val="006A4008"/>
    <w:rsid w:val="006B0C45"/>
    <w:rsid w:val="006B5A8D"/>
    <w:rsid w:val="006B5CBC"/>
    <w:rsid w:val="006D2B10"/>
    <w:rsid w:val="006E4798"/>
    <w:rsid w:val="006F6AE9"/>
    <w:rsid w:val="007041C9"/>
    <w:rsid w:val="00712B42"/>
    <w:rsid w:val="00714AD7"/>
    <w:rsid w:val="00714F24"/>
    <w:rsid w:val="00723C6C"/>
    <w:rsid w:val="007351BE"/>
    <w:rsid w:val="0077290C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1A155-1C2B-40C2-A6AD-14A2D0F05E63}"/>
</file>

<file path=customXml/itemProps2.xml><?xml version="1.0" encoding="utf-8"?>
<ds:datastoreItem xmlns:ds="http://schemas.openxmlformats.org/officeDocument/2006/customXml" ds:itemID="{AF89FD5E-AE15-4C10-9EA7-66CDE3CA9BBD}"/>
</file>

<file path=customXml/itemProps3.xml><?xml version="1.0" encoding="utf-8"?>
<ds:datastoreItem xmlns:ds="http://schemas.openxmlformats.org/officeDocument/2006/customXml" ds:itemID="{65B4307D-D196-43CA-A324-DA0BFF0A7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2018-10-15T04:56:00Z</cp:lastPrinted>
  <dcterms:created xsi:type="dcterms:W3CDTF">2018-10-15T05:15:00Z</dcterms:created>
  <dcterms:modified xsi:type="dcterms:W3CDTF">2018-10-16T03:25:00Z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