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63271F" w:rsidRPr="0063271F">
        <w:rPr>
          <w:rFonts w:ascii="Times New Roman" w:hAnsi="Times New Roman" w:cs="Times New Roman"/>
          <w:sz w:val="28"/>
          <w:szCs w:val="28"/>
          <w:u w:val="single"/>
        </w:rPr>
        <w:t>по проекту решения о  предоставлении Бородулиной Наталье Николаевне разрешения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24:50:0300108:108 до основного строения до 0 м (при нормативном – не менее 3 м) на земельном участке с кадастровым номером 24:50:0300108:87, расположенном</w:t>
      </w:r>
      <w:proofErr w:type="gramEnd"/>
      <w:r w:rsidR="0063271F" w:rsidRPr="0063271F">
        <w:rPr>
          <w:rFonts w:ascii="Times New Roman" w:hAnsi="Times New Roman" w:cs="Times New Roman"/>
          <w:sz w:val="28"/>
          <w:szCs w:val="28"/>
          <w:u w:val="single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 </w:t>
      </w:r>
      <w:r w:rsidR="00E128B6">
        <w:rPr>
          <w:rFonts w:ascii="Times New Roman" w:hAnsi="Times New Roman" w:cs="Times New Roman"/>
          <w:sz w:val="28"/>
          <w:szCs w:val="28"/>
        </w:rPr>
        <w:t>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70"/>
      <w:bookmarkEnd w:id="1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>
      <w:bookmarkStart w:id="4" w:name="_GoBack"/>
      <w:bookmarkEnd w:id="4"/>
    </w:p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63271F"/>
    <w:rsid w:val="00A97458"/>
    <w:rsid w:val="00D86F8B"/>
    <w:rsid w:val="00E128B6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A5C988-C759-4BC8-B922-5E09EC072735}"/>
</file>

<file path=customXml/itemProps2.xml><?xml version="1.0" encoding="utf-8"?>
<ds:datastoreItem xmlns:ds="http://schemas.openxmlformats.org/officeDocument/2006/customXml" ds:itemID="{4DB08D86-FC20-4841-A17D-4858536EBA08}"/>
</file>

<file path=customXml/itemProps3.xml><?xml version="1.0" encoding="utf-8"?>
<ds:datastoreItem xmlns:ds="http://schemas.openxmlformats.org/officeDocument/2006/customXml" ds:itemID="{9467DBB6-41FC-4AF7-9336-A7AC9F26C5BD}"/>
</file>

<file path=customXml/itemProps4.xml><?xml version="1.0" encoding="utf-8"?>
<ds:datastoreItem xmlns:ds="http://schemas.openxmlformats.org/officeDocument/2006/customXml" ds:itemID="{7E073F8C-6593-4EF0-84DF-B155F5FB5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2019-03-21T03:19:00Z</dcterms:created>
  <dcterms:modified xsi:type="dcterms:W3CDTF">2019-03-21T03:19:00Z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