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A6" w:rsidRDefault="00AC7EA6" w:rsidP="00AC7E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A6" w:rsidRDefault="00AC7EA6" w:rsidP="00AC7EA6">
      <w:pPr>
        <w:jc w:val="center"/>
        <w:rPr>
          <w:rFonts w:ascii="Times New Roman" w:hAnsi="Times New Roman" w:cs="Times New Roman"/>
        </w:rPr>
      </w:pPr>
    </w:p>
    <w:p w:rsidR="00AC7EA6" w:rsidRPr="00AC7EA6" w:rsidRDefault="00AC7EA6" w:rsidP="00AC7EA6">
      <w:pPr>
        <w:jc w:val="center"/>
        <w:rPr>
          <w:rFonts w:ascii="Times New Roman" w:hAnsi="Times New Roman" w:cs="Times New Roman"/>
          <w:b/>
          <w:sz w:val="36"/>
        </w:rPr>
      </w:pPr>
      <w:r w:rsidRPr="00AC7EA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C7EA6" w:rsidRDefault="00AC7EA6" w:rsidP="00AC7EA6">
      <w:pPr>
        <w:jc w:val="center"/>
        <w:rPr>
          <w:rFonts w:ascii="Times New Roman" w:hAnsi="Times New Roman" w:cs="Times New Roman"/>
        </w:rPr>
      </w:pPr>
    </w:p>
    <w:p w:rsidR="00AC7EA6" w:rsidRDefault="00AC7EA6" w:rsidP="00AC7EA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C7EA6" w:rsidRDefault="00AC7EA6" w:rsidP="00AC7EA6">
      <w:pPr>
        <w:jc w:val="center"/>
        <w:rPr>
          <w:rFonts w:ascii="Times New Roman" w:hAnsi="Times New Roman" w:cs="Times New Roman"/>
          <w:sz w:val="44"/>
        </w:rPr>
      </w:pPr>
    </w:p>
    <w:p w:rsidR="00AC7EA6" w:rsidRDefault="00AC7EA6" w:rsidP="00AC7EA6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C7EA6" w:rsidTr="00AC7EA6">
        <w:tc>
          <w:tcPr>
            <w:tcW w:w="4785" w:type="dxa"/>
            <w:shd w:val="clear" w:color="auto" w:fill="auto"/>
          </w:tcPr>
          <w:p w:rsidR="00AC7EA6" w:rsidRPr="00D007E0" w:rsidRDefault="00270EF8" w:rsidP="00D007E0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24.09.2015</w:t>
            </w:r>
          </w:p>
        </w:tc>
        <w:tc>
          <w:tcPr>
            <w:tcW w:w="4786" w:type="dxa"/>
            <w:shd w:val="clear" w:color="auto" w:fill="auto"/>
          </w:tcPr>
          <w:p w:rsidR="00AC7EA6" w:rsidRPr="00D007E0" w:rsidRDefault="00270EF8" w:rsidP="00D007E0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673-арх</w:t>
            </w:r>
          </w:p>
        </w:tc>
      </w:tr>
    </w:tbl>
    <w:p w:rsidR="00AC7EA6" w:rsidRDefault="00AC7EA6" w:rsidP="00AC7EA6">
      <w:pPr>
        <w:jc w:val="center"/>
        <w:rPr>
          <w:rFonts w:ascii="Times New Roman" w:hAnsi="Times New Roman" w:cs="Times New Roman"/>
          <w:sz w:val="44"/>
        </w:rPr>
      </w:pPr>
    </w:p>
    <w:p w:rsidR="00AC7EA6" w:rsidRDefault="00AC7EA6" w:rsidP="00AC7EA6">
      <w:pPr>
        <w:jc w:val="center"/>
        <w:rPr>
          <w:rFonts w:ascii="Times New Roman" w:hAnsi="Times New Roman" w:cs="Times New Roman"/>
          <w:sz w:val="44"/>
        </w:rPr>
      </w:pPr>
    </w:p>
    <w:p w:rsidR="00AC7EA6" w:rsidRDefault="00AC7EA6" w:rsidP="00AC7EA6">
      <w:pPr>
        <w:rPr>
          <w:rFonts w:ascii="Times New Roman" w:hAnsi="Times New Roman" w:cs="Times New Roman"/>
          <w:sz w:val="24"/>
        </w:rPr>
      </w:pPr>
    </w:p>
    <w:p w:rsidR="0058319C" w:rsidRPr="0058319C" w:rsidRDefault="0058319C" w:rsidP="00AC7EA6">
      <w:pPr>
        <w:rPr>
          <w:rFonts w:ascii="Times New Roman" w:hAnsi="Times New Roman" w:cs="Times New Roman"/>
          <w:sz w:val="30"/>
          <w:szCs w:val="30"/>
        </w:rPr>
      </w:pPr>
      <w:bookmarkStart w:id="0" w:name="_GoBack"/>
    </w:p>
    <w:bookmarkEnd w:id="0"/>
    <w:p w:rsidR="00AC7EA6" w:rsidRDefault="00AC7EA6" w:rsidP="00AC7EA6">
      <w:pPr>
        <w:rPr>
          <w:rFonts w:ascii="Times New Roman" w:hAnsi="Times New Roman" w:cs="Times New Roman"/>
          <w:sz w:val="24"/>
        </w:rPr>
        <w:sectPr w:rsidR="00AC7EA6" w:rsidSect="00AC7EA6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995AB5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995AB5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995AB5" w:rsidRDefault="006E34CD" w:rsidP="00995AB5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t>в границах квартала ул. Семафорн</w:t>
      </w:r>
      <w:r w:rsidR="00995AB5" w:rsidRPr="00995AB5">
        <w:rPr>
          <w:rFonts w:ascii="Times New Roman" w:hAnsi="Times New Roman" w:cs="Times New Roman"/>
          <w:sz w:val="30"/>
          <w:szCs w:val="30"/>
        </w:rPr>
        <w:t>ой</w:t>
      </w:r>
      <w:r w:rsidRPr="00995AB5">
        <w:rPr>
          <w:rFonts w:ascii="Times New Roman" w:hAnsi="Times New Roman" w:cs="Times New Roman"/>
          <w:sz w:val="30"/>
          <w:szCs w:val="30"/>
        </w:rPr>
        <w:t xml:space="preserve"> </w:t>
      </w:r>
      <w:r w:rsidR="00F13998" w:rsidRPr="00995AB5">
        <w:rPr>
          <w:rFonts w:ascii="Times New Roman" w:eastAsia="Calibri" w:hAnsi="Times New Roman" w:cs="Times New Roman"/>
          <w:sz w:val="30"/>
          <w:szCs w:val="30"/>
        </w:rPr>
        <w:t>–</w:t>
      </w:r>
      <w:r w:rsidR="00171B06" w:rsidRPr="00995AB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 w:rsidRPr="00995AB5">
        <w:rPr>
          <w:rFonts w:ascii="Times New Roman" w:eastAsia="Calibri" w:hAnsi="Times New Roman" w:cs="Times New Roman"/>
          <w:sz w:val="30"/>
          <w:szCs w:val="30"/>
        </w:rPr>
        <w:t> </w:t>
      </w:r>
      <w:r w:rsidRPr="00995AB5">
        <w:rPr>
          <w:rFonts w:ascii="Times New Roman" w:eastAsia="Calibri" w:hAnsi="Times New Roman" w:cs="Times New Roman"/>
          <w:sz w:val="30"/>
          <w:szCs w:val="30"/>
        </w:rPr>
        <w:t>Академика Вавилова</w:t>
      </w:r>
    </w:p>
    <w:p w:rsidR="00E36088" w:rsidRPr="00995AB5" w:rsidRDefault="00E36088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3DD3" w:rsidRPr="00995AB5" w:rsidRDefault="00853DD3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152E3" w:rsidRPr="00995AB5" w:rsidRDefault="003152E3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E36088">
        <w:rPr>
          <w:rFonts w:ascii="Times New Roman" w:hAnsi="Times New Roman" w:cs="Times New Roman"/>
          <w:sz w:val="30"/>
          <w:szCs w:val="30"/>
        </w:rPr>
        <w:t xml:space="preserve"> 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36088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F13998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органов администрации города при принятии решения о развитии 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DC6157" w:rsidRPr="002F3755">
        <w:rPr>
          <w:rFonts w:ascii="Times New Roman" w:hAnsi="Times New Roman" w:cs="Times New Roman"/>
          <w:sz w:val="30"/>
          <w:szCs w:val="30"/>
        </w:rPr>
        <w:t>заседания комиссии по орган</w:t>
      </w:r>
      <w:r w:rsidR="00DC6157" w:rsidRPr="002F3755">
        <w:rPr>
          <w:rFonts w:ascii="Times New Roman" w:hAnsi="Times New Roman" w:cs="Times New Roman"/>
          <w:sz w:val="30"/>
          <w:szCs w:val="30"/>
        </w:rPr>
        <w:t>и</w:t>
      </w:r>
      <w:r w:rsidR="00DC6157" w:rsidRPr="002F3755">
        <w:rPr>
          <w:rFonts w:ascii="Times New Roman" w:hAnsi="Times New Roman" w:cs="Times New Roman"/>
          <w:sz w:val="30"/>
          <w:szCs w:val="30"/>
        </w:rPr>
        <w:t>зации работы по развитию застроенных тер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риторий города Красноярска </w:t>
      </w:r>
      <w:r w:rsidR="00995AB5">
        <w:rPr>
          <w:rFonts w:ascii="Times New Roman" w:hAnsi="Times New Roman" w:cs="Times New Roman"/>
          <w:sz w:val="30"/>
          <w:szCs w:val="30"/>
        </w:rPr>
        <w:t xml:space="preserve">(протокол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от </w:t>
      </w:r>
      <w:r w:rsidR="006E34CD">
        <w:rPr>
          <w:rFonts w:ascii="Times New Roman" w:hAnsi="Times New Roman" w:cs="Times New Roman"/>
          <w:sz w:val="30"/>
          <w:szCs w:val="30"/>
        </w:rPr>
        <w:t>14</w:t>
      </w:r>
      <w:r w:rsidR="00DC6157" w:rsidRPr="002F3755">
        <w:rPr>
          <w:rFonts w:ascii="Times New Roman" w:hAnsi="Times New Roman" w:cs="Times New Roman"/>
          <w:sz w:val="30"/>
          <w:szCs w:val="30"/>
        </w:rPr>
        <w:t>.</w:t>
      </w:r>
      <w:r w:rsidR="00873E6F" w:rsidRPr="002F3755">
        <w:rPr>
          <w:rFonts w:ascii="Times New Roman" w:hAnsi="Times New Roman" w:cs="Times New Roman"/>
          <w:sz w:val="30"/>
          <w:szCs w:val="30"/>
        </w:rPr>
        <w:t>0</w:t>
      </w:r>
      <w:r w:rsidR="006E34CD">
        <w:rPr>
          <w:rFonts w:ascii="Times New Roman" w:hAnsi="Times New Roman" w:cs="Times New Roman"/>
          <w:sz w:val="30"/>
          <w:szCs w:val="30"/>
        </w:rPr>
        <w:t>9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2F3755" w:rsidRPr="002F3755">
        <w:rPr>
          <w:rFonts w:ascii="Times New Roman" w:hAnsi="Times New Roman" w:cs="Times New Roman"/>
          <w:sz w:val="30"/>
          <w:szCs w:val="30"/>
        </w:rPr>
        <w:t>5</w:t>
      </w:r>
      <w:r w:rsidR="00995AB5">
        <w:rPr>
          <w:rFonts w:ascii="Times New Roman" w:hAnsi="Times New Roman" w:cs="Times New Roman"/>
          <w:sz w:val="30"/>
          <w:szCs w:val="30"/>
        </w:rPr>
        <w:t xml:space="preserve"> № 5)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</w:t>
      </w:r>
      <w:r w:rsidR="00DC6157" w:rsidRPr="006618C5">
        <w:rPr>
          <w:rFonts w:ascii="Times New Roman" w:hAnsi="Times New Roman" w:cs="Times New Roman"/>
          <w:sz w:val="30"/>
          <w:szCs w:val="30"/>
        </w:rPr>
        <w:t>о</w:t>
      </w:r>
      <w:r w:rsidR="00DC6157" w:rsidRPr="006618C5">
        <w:rPr>
          <w:rFonts w:ascii="Times New Roman" w:hAnsi="Times New Roman" w:cs="Times New Roman"/>
          <w:sz w:val="30"/>
          <w:szCs w:val="30"/>
        </w:rPr>
        <w:t>сти принятия решения о</w:t>
      </w:r>
      <w:r w:rsidR="00CB1DAC">
        <w:rPr>
          <w:rFonts w:ascii="Times New Roman" w:hAnsi="Times New Roman" w:cs="Times New Roman"/>
          <w:sz w:val="30"/>
          <w:szCs w:val="30"/>
        </w:rPr>
        <w:t xml:space="preserve"> </w:t>
      </w:r>
      <w:r w:rsidR="00474059">
        <w:rPr>
          <w:rFonts w:ascii="Times New Roman" w:hAnsi="Times New Roman" w:cs="Times New Roman"/>
          <w:sz w:val="30"/>
          <w:szCs w:val="30"/>
        </w:rPr>
        <w:t>е</w:t>
      </w:r>
      <w:r w:rsidR="000D4758">
        <w:rPr>
          <w:rFonts w:ascii="Times New Roman" w:hAnsi="Times New Roman" w:cs="Times New Roman"/>
          <w:sz w:val="30"/>
          <w:szCs w:val="30"/>
        </w:rPr>
        <w:t>е</w:t>
      </w:r>
      <w:r w:rsidR="00474059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6618C5">
        <w:rPr>
          <w:rFonts w:ascii="Times New Roman" w:hAnsi="Times New Roman" w:cs="Times New Roman"/>
          <w:sz w:val="30"/>
          <w:szCs w:val="30"/>
        </w:rPr>
        <w:t>развити</w:t>
      </w:r>
      <w:r w:rsidR="00F85A4C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9E484D">
        <w:rPr>
          <w:rFonts w:ascii="Times New Roman" w:hAnsi="Times New Roman" w:cs="Times New Roman"/>
          <w:sz w:val="30"/>
          <w:szCs w:val="30"/>
          <w:lang w:eastAsia="en-US"/>
        </w:rPr>
        <w:t>в границах квартала ул.</w:t>
      </w:r>
      <w:r w:rsidR="00F139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4192A">
        <w:rPr>
          <w:rFonts w:ascii="Times New Roman" w:eastAsia="Calibri" w:hAnsi="Times New Roman" w:cs="Times New Roman"/>
          <w:sz w:val="30"/>
          <w:szCs w:val="30"/>
        </w:rPr>
        <w:t>С</w:t>
      </w:r>
      <w:r w:rsidR="009E484D">
        <w:rPr>
          <w:rFonts w:ascii="Times New Roman" w:eastAsia="Calibri" w:hAnsi="Times New Roman" w:cs="Times New Roman"/>
          <w:sz w:val="30"/>
          <w:szCs w:val="30"/>
        </w:rPr>
        <w:t>емафорн</w:t>
      </w:r>
      <w:r w:rsidR="00995AB5">
        <w:rPr>
          <w:rFonts w:ascii="Times New Roman" w:eastAsia="Calibri" w:hAnsi="Times New Roman" w:cs="Times New Roman"/>
          <w:sz w:val="30"/>
          <w:szCs w:val="30"/>
        </w:rPr>
        <w:t>ой</w:t>
      </w:r>
      <w:r w:rsidR="009E484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13998">
        <w:rPr>
          <w:rFonts w:ascii="Times New Roman" w:eastAsia="Calibri" w:hAnsi="Times New Roman" w:cs="Times New Roman"/>
          <w:sz w:val="30"/>
          <w:szCs w:val="30"/>
        </w:rPr>
        <w:t>–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ул.</w:t>
      </w:r>
      <w:r w:rsidR="000B3783">
        <w:rPr>
          <w:rFonts w:ascii="Times New Roman" w:eastAsia="Calibri" w:hAnsi="Times New Roman" w:cs="Times New Roman"/>
          <w:sz w:val="30"/>
          <w:szCs w:val="30"/>
        </w:rPr>
        <w:t> </w:t>
      </w:r>
      <w:r w:rsidR="009E484D">
        <w:rPr>
          <w:rFonts w:ascii="Times New Roman" w:eastAsia="Calibri" w:hAnsi="Times New Roman" w:cs="Times New Roman"/>
          <w:sz w:val="30"/>
          <w:szCs w:val="30"/>
        </w:rPr>
        <w:t>Академика Вавилова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9E484D">
        <w:rPr>
          <w:rFonts w:ascii="Times New Roman" w:hAnsi="Times New Roman" w:cs="Times New Roman"/>
          <w:sz w:val="30"/>
          <w:szCs w:val="30"/>
        </w:rPr>
        <w:t>Кировском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5E520C">
        <w:rPr>
          <w:rFonts w:ascii="Times New Roman" w:hAnsi="Times New Roman" w:cs="Times New Roman"/>
          <w:sz w:val="30"/>
          <w:szCs w:val="30"/>
        </w:rPr>
        <w:t> 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94192A">
        <w:rPr>
          <w:rFonts w:ascii="Times New Roman" w:hAnsi="Times New Roman" w:cs="Times New Roman"/>
          <w:sz w:val="30"/>
          <w:szCs w:val="30"/>
        </w:rPr>
        <w:t>8 </w:t>
      </w:r>
      <w:r w:rsidR="009E484D">
        <w:rPr>
          <w:rFonts w:ascii="Times New Roman" w:hAnsi="Times New Roman" w:cs="Times New Roman"/>
          <w:sz w:val="30"/>
          <w:szCs w:val="30"/>
        </w:rPr>
        <w:t>232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F2BD9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94192A">
        <w:rPr>
          <w:rFonts w:ascii="Times New Roman" w:hAnsi="Times New Roman" w:cs="Times New Roman"/>
          <w:sz w:val="30"/>
          <w:szCs w:val="30"/>
        </w:rPr>
        <w:t>1</w:t>
      </w:r>
      <w:r w:rsidR="00A91706">
        <w:rPr>
          <w:rFonts w:ascii="Times New Roman" w:hAnsi="Times New Roman" w:cs="Times New Roman"/>
          <w:sz w:val="30"/>
          <w:szCs w:val="30"/>
        </w:rPr>
        <w:t>0</w:t>
      </w:r>
      <w:r w:rsidR="00411721" w:rsidRPr="00936D78">
        <w:rPr>
          <w:rFonts w:ascii="Times New Roman" w:hAnsi="Times New Roman" w:cs="Times New Roman"/>
          <w:sz w:val="30"/>
          <w:szCs w:val="30"/>
        </w:rPr>
        <w:t>.</w:t>
      </w:r>
      <w:r w:rsidR="00181CC7" w:rsidRPr="00936D78">
        <w:rPr>
          <w:rFonts w:ascii="Times New Roman" w:hAnsi="Times New Roman" w:cs="Times New Roman"/>
          <w:sz w:val="30"/>
          <w:szCs w:val="30"/>
        </w:rPr>
        <w:t>0</w:t>
      </w:r>
      <w:r w:rsidR="00A91706">
        <w:rPr>
          <w:rFonts w:ascii="Times New Roman" w:hAnsi="Times New Roman" w:cs="Times New Roman"/>
          <w:sz w:val="30"/>
          <w:szCs w:val="30"/>
        </w:rPr>
        <w:t>9</w:t>
      </w:r>
      <w:r w:rsidR="00181CC7" w:rsidRPr="00936D78">
        <w:rPr>
          <w:rFonts w:ascii="Times New Roman" w:hAnsi="Times New Roman" w:cs="Times New Roman"/>
          <w:sz w:val="30"/>
          <w:szCs w:val="30"/>
        </w:rPr>
        <w:t>.201</w:t>
      </w:r>
      <w:r w:rsidR="00411721" w:rsidRPr="00936D78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прилож</w:t>
      </w:r>
      <w:r w:rsidR="00181CC7" w:rsidRPr="00936D78">
        <w:rPr>
          <w:rFonts w:ascii="Times New Roman" w:hAnsi="Times New Roman" w:cs="Times New Roman"/>
          <w:sz w:val="30"/>
          <w:szCs w:val="30"/>
        </w:rPr>
        <w:t>е</w:t>
      </w:r>
      <w:r w:rsidR="00181CC7" w:rsidRPr="00936D78">
        <w:rPr>
          <w:rFonts w:ascii="Times New Roman" w:hAnsi="Times New Roman" w:cs="Times New Roman"/>
          <w:sz w:val="30"/>
          <w:szCs w:val="30"/>
        </w:rPr>
        <w:t>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3446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3446CC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3152E3">
        <w:rPr>
          <w:rFonts w:ascii="Times New Roman" w:hAnsi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3446CC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152E3" w:rsidRPr="003152E3" w:rsidRDefault="003152E3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Pr="003152E3" w:rsidRDefault="00E36088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4192A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94192A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94192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F13998" w:rsidRPr="003152E3" w:rsidRDefault="00F1399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Pr="003152E3" w:rsidRDefault="00F1399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3152E3" w:rsidRDefault="00E3608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3152E3" w:rsidRDefault="00E3608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36088" w:rsidRPr="003152E3" w:rsidSect="00D04C21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8E" w:rsidRDefault="00861D8E" w:rsidP="0038183C">
      <w:r>
        <w:separator/>
      </w:r>
    </w:p>
  </w:endnote>
  <w:endnote w:type="continuationSeparator" w:id="0">
    <w:p w:rsidR="00861D8E" w:rsidRDefault="00861D8E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8E" w:rsidRDefault="00861D8E" w:rsidP="0038183C">
      <w:r>
        <w:separator/>
      </w:r>
    </w:p>
  </w:footnote>
  <w:footnote w:type="continuationSeparator" w:id="0">
    <w:p w:rsidR="00861D8E" w:rsidRDefault="00861D8E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3152E3" w:rsidRDefault="00BE3AD7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7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6CC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657D3-1DAA-4031-99CC-DE846B458563}"/>
</file>

<file path=customXml/itemProps2.xml><?xml version="1.0" encoding="utf-8"?>
<ds:datastoreItem xmlns:ds="http://schemas.openxmlformats.org/officeDocument/2006/customXml" ds:itemID="{8989716A-42CC-4104-81B6-BF22E016E81B}"/>
</file>

<file path=customXml/itemProps3.xml><?xml version="1.0" encoding="utf-8"?>
<ds:datastoreItem xmlns:ds="http://schemas.openxmlformats.org/officeDocument/2006/customXml" ds:itemID="{D9A01BAD-4CD1-4606-8ADD-DED3EAC33D5A}"/>
</file>

<file path=customXml/itemProps4.xml><?xml version="1.0" encoding="utf-8"?>
<ds:datastoreItem xmlns:ds="http://schemas.openxmlformats.org/officeDocument/2006/customXml" ds:itemID="{3AC6A235-2005-47F4-BA60-577516ADE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20</cp:revision>
  <cp:lastPrinted>2015-06-26T10:46:00Z</cp:lastPrinted>
  <dcterms:created xsi:type="dcterms:W3CDTF">2015-09-15T02:08:00Z</dcterms:created>
  <dcterms:modified xsi:type="dcterms:W3CDTF">2015-09-24T07:53:00Z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