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23" w:rsidRDefault="00BF0E33" w:rsidP="00BF0E3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BF0E33" w:rsidRPr="00BF0E33" w:rsidRDefault="00BF0E33" w:rsidP="00BF0E3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BF0E3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РАСПОРЯЖЕНИЕ</w:t>
      </w:r>
    </w:p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F0E33" w:rsidTr="00BF0E33">
        <w:tc>
          <w:tcPr>
            <w:tcW w:w="4785" w:type="dxa"/>
            <w:shd w:val="clear" w:color="auto" w:fill="auto"/>
          </w:tcPr>
          <w:p w:rsidR="00BF0E33" w:rsidRPr="00097BB1" w:rsidRDefault="00CC016C" w:rsidP="00097BB1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15.07.2014</w:t>
            </w:r>
          </w:p>
        </w:tc>
        <w:tc>
          <w:tcPr>
            <w:tcW w:w="4786" w:type="dxa"/>
            <w:shd w:val="clear" w:color="auto" w:fill="auto"/>
          </w:tcPr>
          <w:p w:rsidR="00BF0E33" w:rsidRPr="00097BB1" w:rsidRDefault="00CC016C" w:rsidP="00097BB1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230-р</w:t>
            </w:r>
          </w:p>
        </w:tc>
      </w:tr>
    </w:tbl>
    <w:p w:rsidR="00BF0E33" w:rsidRDefault="00BF0E33" w:rsidP="00BF0E3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F0E33" w:rsidRDefault="00BF0E33" w:rsidP="00BF0E33">
      <w:pPr>
        <w:spacing w:after="0" w:line="240" w:lineRule="auto"/>
        <w:rPr>
          <w:rFonts w:ascii="Times New Roman" w:hAnsi="Times New Roman"/>
          <w:sz w:val="24"/>
        </w:rPr>
      </w:pPr>
    </w:p>
    <w:p w:rsidR="00BF0E33" w:rsidRDefault="00BF0E33" w:rsidP="00BF0E33">
      <w:pPr>
        <w:spacing w:after="0" w:line="240" w:lineRule="auto"/>
        <w:rPr>
          <w:rFonts w:ascii="Times New Roman" w:hAnsi="Times New Roman"/>
          <w:sz w:val="24"/>
        </w:rPr>
        <w:sectPr w:rsidR="00BF0E33" w:rsidSect="00BF0E3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425323" w:rsidRDefault="00425323" w:rsidP="00425323">
      <w:pPr>
        <w:pStyle w:val="ConsPlusTitle"/>
        <w:widowControl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 проведении антикоррупционного мониторинга деятельности </w:t>
      </w:r>
    </w:p>
    <w:p w:rsidR="00425323" w:rsidRDefault="00425323" w:rsidP="00425323">
      <w:pPr>
        <w:pStyle w:val="ConsPlusTitle"/>
        <w:widowControl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департамента городского хозяйства администрации города</w:t>
      </w:r>
    </w:p>
    <w:p w:rsidR="00425323" w:rsidRDefault="00425323" w:rsidP="00425323">
      <w:pPr>
        <w:autoSpaceDE w:val="0"/>
        <w:autoSpaceDN w:val="0"/>
        <w:adjustRightInd w:val="0"/>
        <w:spacing w:after="0" w:line="192" w:lineRule="auto"/>
        <w:ind w:firstLine="539"/>
        <w:jc w:val="both"/>
        <w:outlineLvl w:val="0"/>
        <w:rPr>
          <w:rFonts w:ascii="Times New Roman" w:hAnsi="Times New Roman"/>
          <w:bCs/>
          <w:sz w:val="30"/>
          <w:szCs w:val="30"/>
        </w:rPr>
      </w:pPr>
    </w:p>
    <w:p w:rsidR="00D929B9" w:rsidRDefault="00D929B9" w:rsidP="00425323">
      <w:pPr>
        <w:autoSpaceDE w:val="0"/>
        <w:autoSpaceDN w:val="0"/>
        <w:adjustRightInd w:val="0"/>
        <w:spacing w:after="0" w:line="192" w:lineRule="auto"/>
        <w:ind w:firstLine="539"/>
        <w:jc w:val="both"/>
        <w:outlineLvl w:val="0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425323">
      <w:pPr>
        <w:autoSpaceDE w:val="0"/>
        <w:autoSpaceDN w:val="0"/>
        <w:adjustRightInd w:val="0"/>
        <w:spacing w:after="0" w:line="192" w:lineRule="auto"/>
        <w:ind w:firstLine="539"/>
        <w:jc w:val="both"/>
        <w:outlineLvl w:val="0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D929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На основании Федерального </w:t>
      </w:r>
      <w:hyperlink r:id="rId9" w:history="1">
        <w:r w:rsidRPr="00425323">
          <w:rPr>
            <w:rFonts w:ascii="Times New Roman" w:hAnsi="Times New Roman"/>
            <w:bCs/>
            <w:sz w:val="30"/>
            <w:szCs w:val="30"/>
          </w:rPr>
          <w:t>закона</w:t>
        </w:r>
      </w:hyperlink>
      <w:r>
        <w:rPr>
          <w:rFonts w:ascii="Times New Roman" w:hAnsi="Times New Roman"/>
          <w:bCs/>
          <w:sz w:val="30"/>
          <w:szCs w:val="30"/>
        </w:rPr>
        <w:t xml:space="preserve"> от 25.12.2008 № 273-ФЗ                 «О противодействии коррупции», во исполнение </w:t>
      </w:r>
      <w:hyperlink r:id="rId10" w:history="1">
        <w:r w:rsidRPr="00425323">
          <w:rPr>
            <w:rFonts w:ascii="Times New Roman" w:hAnsi="Times New Roman"/>
            <w:bCs/>
            <w:sz w:val="30"/>
            <w:szCs w:val="30"/>
          </w:rPr>
          <w:t>Закона</w:t>
        </w:r>
      </w:hyperlink>
      <w:r>
        <w:rPr>
          <w:rFonts w:ascii="Times New Roman" w:hAnsi="Times New Roman"/>
          <w:bCs/>
          <w:sz w:val="30"/>
          <w:szCs w:val="30"/>
        </w:rPr>
        <w:t xml:space="preserve"> Красноярского края от 07.07.2009 № 8-3610 «О противодействии коррупции в Красн</w:t>
      </w:r>
      <w:r>
        <w:rPr>
          <w:rFonts w:ascii="Times New Roman" w:hAnsi="Times New Roman"/>
          <w:bCs/>
          <w:sz w:val="30"/>
          <w:szCs w:val="30"/>
        </w:rPr>
        <w:t>о</w:t>
      </w:r>
      <w:r>
        <w:rPr>
          <w:rFonts w:ascii="Times New Roman" w:hAnsi="Times New Roman"/>
          <w:bCs/>
          <w:sz w:val="30"/>
          <w:szCs w:val="30"/>
        </w:rPr>
        <w:t xml:space="preserve">ярском крае», </w:t>
      </w:r>
      <w:hyperlink r:id="rId11" w:history="1">
        <w:r w:rsidRPr="00425323">
          <w:rPr>
            <w:rFonts w:ascii="Times New Roman" w:hAnsi="Times New Roman"/>
            <w:bCs/>
            <w:sz w:val="30"/>
            <w:szCs w:val="30"/>
          </w:rPr>
          <w:t>решения</w:t>
        </w:r>
      </w:hyperlink>
      <w:r>
        <w:rPr>
          <w:rFonts w:ascii="Times New Roman" w:hAnsi="Times New Roman"/>
          <w:bCs/>
          <w:sz w:val="30"/>
          <w:szCs w:val="30"/>
        </w:rPr>
        <w:t xml:space="preserve"> Красноярского городского Совета депутатов от 22.12.2009 № 8-144 «О мерах по противодействию коррупции в городе Красноярске», руководствуясь ст. 41, </w:t>
      </w:r>
      <w:hyperlink r:id="rId12" w:history="1">
        <w:r w:rsidRPr="00425323">
          <w:rPr>
            <w:rFonts w:ascii="Times New Roman" w:hAnsi="Times New Roman"/>
            <w:bCs/>
            <w:sz w:val="30"/>
            <w:szCs w:val="30"/>
          </w:rPr>
          <w:t>58</w:t>
        </w:r>
      </w:hyperlink>
      <w:r>
        <w:rPr>
          <w:rFonts w:ascii="Times New Roman" w:hAnsi="Times New Roman"/>
          <w:bCs/>
          <w:sz w:val="30"/>
          <w:szCs w:val="30"/>
        </w:rPr>
        <w:t xml:space="preserve">, </w:t>
      </w:r>
      <w:hyperlink r:id="rId13" w:history="1">
        <w:r w:rsidRPr="00425323">
          <w:rPr>
            <w:rFonts w:ascii="Times New Roman" w:hAnsi="Times New Roman"/>
            <w:bCs/>
            <w:sz w:val="30"/>
            <w:szCs w:val="30"/>
          </w:rPr>
          <w:t>59</w:t>
        </w:r>
      </w:hyperlink>
      <w:r>
        <w:rPr>
          <w:rFonts w:ascii="Times New Roman" w:hAnsi="Times New Roman"/>
          <w:bCs/>
          <w:sz w:val="30"/>
          <w:szCs w:val="30"/>
        </w:rPr>
        <w:t xml:space="preserve"> Устава города Красноярска:</w:t>
      </w:r>
    </w:p>
    <w:p w:rsidR="00425323" w:rsidRPr="00425323" w:rsidRDefault="00D929B9" w:rsidP="00D929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1. </w:t>
      </w:r>
      <w:r w:rsidR="00425323" w:rsidRPr="00425323">
        <w:rPr>
          <w:rFonts w:ascii="Times New Roman" w:hAnsi="Times New Roman"/>
          <w:bCs/>
          <w:sz w:val="30"/>
          <w:szCs w:val="30"/>
        </w:rPr>
        <w:t xml:space="preserve">Провести </w:t>
      </w:r>
      <w:proofErr w:type="spellStart"/>
      <w:r w:rsidR="00425323" w:rsidRPr="00425323">
        <w:rPr>
          <w:rFonts w:ascii="Times New Roman" w:hAnsi="Times New Roman"/>
          <w:bCs/>
          <w:sz w:val="30"/>
          <w:szCs w:val="30"/>
        </w:rPr>
        <w:t>антикоррупционный</w:t>
      </w:r>
      <w:proofErr w:type="spellEnd"/>
      <w:r w:rsidR="00425323" w:rsidRPr="00425323">
        <w:rPr>
          <w:rFonts w:ascii="Times New Roman" w:hAnsi="Times New Roman"/>
          <w:bCs/>
          <w:sz w:val="30"/>
          <w:szCs w:val="30"/>
        </w:rPr>
        <w:t xml:space="preserve"> мониторинг деятельности </w:t>
      </w:r>
      <w:proofErr w:type="spellStart"/>
      <w:r w:rsidR="00425323" w:rsidRPr="00425323">
        <w:rPr>
          <w:rFonts w:ascii="Times New Roman" w:hAnsi="Times New Roman"/>
          <w:bCs/>
          <w:sz w:val="30"/>
          <w:szCs w:val="30"/>
        </w:rPr>
        <w:t>де-партамента</w:t>
      </w:r>
      <w:proofErr w:type="spellEnd"/>
      <w:r w:rsidR="00425323" w:rsidRPr="00425323">
        <w:rPr>
          <w:rFonts w:ascii="Times New Roman" w:hAnsi="Times New Roman"/>
          <w:bCs/>
          <w:sz w:val="30"/>
          <w:szCs w:val="30"/>
        </w:rPr>
        <w:t xml:space="preserve"> городского хозяйства администрации города за период                             с 2011 по 2013 год.</w:t>
      </w:r>
    </w:p>
    <w:p w:rsidR="00425323" w:rsidRPr="00425323" w:rsidRDefault="00D929B9" w:rsidP="00D929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2. </w:t>
      </w:r>
      <w:r w:rsidR="00425323" w:rsidRPr="00425323">
        <w:rPr>
          <w:rFonts w:ascii="Times New Roman" w:hAnsi="Times New Roman"/>
          <w:bCs/>
          <w:sz w:val="30"/>
          <w:szCs w:val="30"/>
        </w:rPr>
        <w:t xml:space="preserve">Утвердить </w:t>
      </w:r>
      <w:hyperlink r:id="rId14" w:history="1">
        <w:r w:rsidR="00425323" w:rsidRPr="00425323">
          <w:rPr>
            <w:rFonts w:ascii="Times New Roman" w:hAnsi="Times New Roman"/>
            <w:bCs/>
            <w:sz w:val="30"/>
            <w:szCs w:val="30"/>
          </w:rPr>
          <w:t>Методику</w:t>
        </w:r>
      </w:hyperlink>
      <w:r w:rsidR="00425323" w:rsidRPr="00425323">
        <w:rPr>
          <w:rFonts w:ascii="Times New Roman" w:hAnsi="Times New Roman"/>
          <w:bCs/>
          <w:sz w:val="30"/>
          <w:szCs w:val="30"/>
        </w:rPr>
        <w:t xml:space="preserve"> проведения антикоррупционного монит</w:t>
      </w:r>
      <w:r w:rsidR="00425323" w:rsidRPr="00425323">
        <w:rPr>
          <w:rFonts w:ascii="Times New Roman" w:hAnsi="Times New Roman"/>
          <w:bCs/>
          <w:sz w:val="30"/>
          <w:szCs w:val="30"/>
        </w:rPr>
        <w:t>о</w:t>
      </w:r>
      <w:r w:rsidR="00425323" w:rsidRPr="00425323">
        <w:rPr>
          <w:rFonts w:ascii="Times New Roman" w:hAnsi="Times New Roman"/>
          <w:bCs/>
          <w:sz w:val="30"/>
          <w:szCs w:val="30"/>
        </w:rPr>
        <w:t>ринга деятельности департамента городского хозяйства администрации города согласно приложению 1.</w:t>
      </w:r>
    </w:p>
    <w:p w:rsidR="00425323" w:rsidRPr="00425323" w:rsidRDefault="00D929B9" w:rsidP="00D929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3. </w:t>
      </w:r>
      <w:r w:rsidR="00425323" w:rsidRPr="00425323">
        <w:rPr>
          <w:rFonts w:ascii="Times New Roman" w:hAnsi="Times New Roman"/>
          <w:bCs/>
          <w:sz w:val="30"/>
          <w:szCs w:val="30"/>
        </w:rPr>
        <w:t xml:space="preserve">Утвердить </w:t>
      </w:r>
      <w:hyperlink r:id="rId15" w:history="1">
        <w:r w:rsidR="00425323" w:rsidRPr="00425323">
          <w:rPr>
            <w:rFonts w:ascii="Times New Roman" w:hAnsi="Times New Roman"/>
            <w:bCs/>
            <w:sz w:val="30"/>
            <w:szCs w:val="30"/>
          </w:rPr>
          <w:t>план</w:t>
        </w:r>
      </w:hyperlink>
      <w:r w:rsidR="00425323" w:rsidRPr="00425323">
        <w:rPr>
          <w:rFonts w:ascii="Times New Roman" w:hAnsi="Times New Roman"/>
          <w:bCs/>
          <w:sz w:val="30"/>
          <w:szCs w:val="30"/>
        </w:rPr>
        <w:t xml:space="preserve"> мероприятий по проведению антикоррупцио</w:t>
      </w:r>
      <w:r w:rsidR="00425323" w:rsidRPr="00425323">
        <w:rPr>
          <w:rFonts w:ascii="Times New Roman" w:hAnsi="Times New Roman"/>
          <w:bCs/>
          <w:sz w:val="30"/>
          <w:szCs w:val="30"/>
        </w:rPr>
        <w:t>н</w:t>
      </w:r>
      <w:r w:rsidR="00425323" w:rsidRPr="00425323">
        <w:rPr>
          <w:rFonts w:ascii="Times New Roman" w:hAnsi="Times New Roman"/>
          <w:bCs/>
          <w:sz w:val="30"/>
          <w:szCs w:val="30"/>
        </w:rPr>
        <w:t>ного мониторинга деятельности департамента городского хозяйства а</w:t>
      </w:r>
      <w:r w:rsidR="00425323" w:rsidRPr="00425323">
        <w:rPr>
          <w:rFonts w:ascii="Times New Roman" w:hAnsi="Times New Roman"/>
          <w:bCs/>
          <w:sz w:val="30"/>
          <w:szCs w:val="30"/>
        </w:rPr>
        <w:t>д</w:t>
      </w:r>
      <w:r w:rsidR="00425323" w:rsidRPr="00425323">
        <w:rPr>
          <w:rFonts w:ascii="Times New Roman" w:hAnsi="Times New Roman"/>
          <w:bCs/>
          <w:sz w:val="30"/>
          <w:szCs w:val="30"/>
        </w:rPr>
        <w:t>министрации города согласно приложению 2.</w:t>
      </w:r>
    </w:p>
    <w:p w:rsidR="00425323" w:rsidRPr="00425323" w:rsidRDefault="00D929B9" w:rsidP="00D929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4. </w:t>
      </w:r>
      <w:r w:rsidR="00425323" w:rsidRPr="00425323">
        <w:rPr>
          <w:rFonts w:ascii="Times New Roman" w:hAnsi="Times New Roman"/>
          <w:bCs/>
          <w:sz w:val="30"/>
          <w:szCs w:val="30"/>
        </w:rPr>
        <w:t>Настоящее распоряжение опубликовать в газете «Городские           новости» и разместить на официальном сайте администрации города.</w:t>
      </w:r>
    </w:p>
    <w:p w:rsidR="00425323" w:rsidRPr="00425323" w:rsidRDefault="00D929B9" w:rsidP="00D929B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5. </w:t>
      </w:r>
      <w:r w:rsidR="00425323" w:rsidRPr="00425323">
        <w:rPr>
          <w:rFonts w:ascii="Times New Roman" w:hAnsi="Times New Roman"/>
          <w:bCs/>
          <w:sz w:val="30"/>
          <w:szCs w:val="30"/>
        </w:rPr>
        <w:t>Контроль за исполнением распоряжения возложить на первого заместителя Главы города – руководителя департамента Главы города Игнатенко А.Л.</w:t>
      </w:r>
    </w:p>
    <w:p w:rsidR="00425323" w:rsidRDefault="00425323" w:rsidP="00425323">
      <w:pPr>
        <w:autoSpaceDE w:val="0"/>
        <w:autoSpaceDN w:val="0"/>
        <w:adjustRightInd w:val="0"/>
        <w:spacing w:after="0" w:line="192" w:lineRule="auto"/>
        <w:ind w:firstLine="539"/>
        <w:jc w:val="both"/>
        <w:outlineLvl w:val="0"/>
        <w:rPr>
          <w:rFonts w:ascii="Times New Roman" w:hAnsi="Times New Roman"/>
          <w:bCs/>
          <w:sz w:val="30"/>
          <w:szCs w:val="30"/>
        </w:rPr>
      </w:pPr>
    </w:p>
    <w:p w:rsidR="00DF6694" w:rsidRDefault="00DF6694" w:rsidP="00425323">
      <w:pPr>
        <w:autoSpaceDE w:val="0"/>
        <w:autoSpaceDN w:val="0"/>
        <w:adjustRightInd w:val="0"/>
        <w:spacing w:after="0" w:line="192" w:lineRule="auto"/>
        <w:ind w:firstLine="539"/>
        <w:jc w:val="both"/>
        <w:outlineLvl w:val="0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42532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rFonts w:ascii="Times New Roman" w:hAnsi="Times New Roman"/>
          <w:bCs/>
          <w:sz w:val="30"/>
          <w:szCs w:val="30"/>
        </w:rPr>
        <w:t>Акбулатов</w:t>
      </w:r>
      <w:proofErr w:type="spellEnd"/>
    </w:p>
    <w:p w:rsidR="00425323" w:rsidRDefault="00425323" w:rsidP="0042532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DF6694" w:rsidRDefault="00DF6694" w:rsidP="0042532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DF6694">
      <w:pPr>
        <w:widowControl w:val="0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r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425323" w:rsidRDefault="00425323" w:rsidP="00DF6694">
      <w:pPr>
        <w:widowControl w:val="0"/>
        <w:tabs>
          <w:tab w:val="left" w:pos="8070"/>
        </w:tabs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  <w:r>
        <w:rPr>
          <w:rFonts w:ascii="Times New Roman" w:hAnsi="Times New Roman"/>
          <w:sz w:val="30"/>
          <w:szCs w:val="30"/>
        </w:rPr>
        <w:tab/>
      </w:r>
    </w:p>
    <w:p w:rsidR="00425323" w:rsidRDefault="00425323" w:rsidP="00DF6694">
      <w:pPr>
        <w:widowControl w:val="0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R="00425323" w:rsidRDefault="00425323" w:rsidP="00DF6694">
      <w:pPr>
        <w:widowControl w:val="0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 № _________</w:t>
      </w:r>
    </w:p>
    <w:p w:rsidR="00425323" w:rsidRDefault="00425323" w:rsidP="00DF6694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</w:p>
    <w:p w:rsidR="00425323" w:rsidRDefault="00425323" w:rsidP="00DF6694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МЕТОДИКА</w:t>
      </w:r>
    </w:p>
    <w:p w:rsidR="00D929B9" w:rsidRDefault="00425323" w:rsidP="00DF6694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проведения антикоррупционного мониторинга деятельности </w:t>
      </w:r>
    </w:p>
    <w:p w:rsidR="00425323" w:rsidRDefault="00425323" w:rsidP="00DF6694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департамента 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городского хозяйства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администрации города</w:t>
      </w:r>
    </w:p>
    <w:p w:rsidR="00425323" w:rsidRDefault="00425323" w:rsidP="00DF6694">
      <w:pPr>
        <w:pStyle w:val="ConsPlusTitle"/>
        <w:spacing w:line="192" w:lineRule="auto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</w:p>
    <w:p w:rsidR="00425323" w:rsidRDefault="00425323" w:rsidP="00DF6694">
      <w:pPr>
        <w:pStyle w:val="ConsPlusTitle"/>
        <w:spacing w:line="192" w:lineRule="auto"/>
        <w:ind w:left="284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 w:val="0"/>
          <w:sz w:val="30"/>
          <w:szCs w:val="30"/>
        </w:rPr>
        <w:t>. Цель и задачи антикоррупционного мониторинга</w:t>
      </w:r>
    </w:p>
    <w:p w:rsidR="00425323" w:rsidRDefault="00425323" w:rsidP="00DF6694">
      <w:pPr>
        <w:pStyle w:val="ConsPlusTitle"/>
        <w:spacing w:line="192" w:lineRule="auto"/>
        <w:ind w:left="-567" w:firstLine="567"/>
        <w:jc w:val="both"/>
        <w:outlineLvl w:val="0"/>
        <w:rPr>
          <w:rFonts w:ascii="Times New Roman" w:hAnsi="Times New Roman" w:cs="Times New Roman"/>
          <w:b w:val="0"/>
          <w:sz w:val="30"/>
          <w:szCs w:val="30"/>
        </w:rPr>
      </w:pPr>
    </w:p>
    <w:p w:rsidR="00425323" w:rsidRDefault="00425323" w:rsidP="00DF669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425323">
        <w:rPr>
          <w:rFonts w:ascii="Times New Roman" w:hAnsi="Times New Roman" w:cs="Times New Roman"/>
          <w:b w:val="0"/>
          <w:sz w:val="30"/>
          <w:szCs w:val="30"/>
        </w:rPr>
        <w:t>1.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Антикоррупционный мониторинг деятельности департамента 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городского хозяйства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администрации города (далее – департамент 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г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о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родского хозяйства</w:t>
      </w:r>
      <w:r>
        <w:rPr>
          <w:rFonts w:ascii="Times New Roman" w:hAnsi="Times New Roman" w:cs="Times New Roman"/>
          <w:b w:val="0"/>
          <w:sz w:val="30"/>
          <w:szCs w:val="30"/>
        </w:rPr>
        <w:t>) проводится в целях оценки состояния коррупции и результативности мер противодействия коррупции в деятельности д</w:t>
      </w:r>
      <w:r>
        <w:rPr>
          <w:rFonts w:ascii="Times New Roman" w:hAnsi="Times New Roman" w:cs="Times New Roman"/>
          <w:b w:val="0"/>
          <w:sz w:val="30"/>
          <w:szCs w:val="30"/>
        </w:rPr>
        <w:t>е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партамента </w:t>
      </w:r>
      <w:r w:rsidRPr="00425323">
        <w:rPr>
          <w:rFonts w:ascii="Times New Roman" w:hAnsi="Times New Roman" w:cs="Times New Roman"/>
          <w:b w:val="0"/>
          <w:sz w:val="30"/>
          <w:szCs w:val="30"/>
        </w:rPr>
        <w:t>городского хозяйства</w:t>
      </w:r>
      <w:r>
        <w:rPr>
          <w:rFonts w:ascii="Times New Roman" w:hAnsi="Times New Roman" w:cs="Times New Roman"/>
          <w:b w:val="0"/>
          <w:sz w:val="30"/>
          <w:szCs w:val="30"/>
        </w:rPr>
        <w:t>, разработки прогнозов развития ко</w:t>
      </w:r>
      <w:r>
        <w:rPr>
          <w:rFonts w:ascii="Times New Roman" w:hAnsi="Times New Roman" w:cs="Times New Roman"/>
          <w:b w:val="0"/>
          <w:sz w:val="30"/>
          <w:szCs w:val="30"/>
        </w:rPr>
        <w:t>р</w:t>
      </w:r>
      <w:r>
        <w:rPr>
          <w:rFonts w:ascii="Times New Roman" w:hAnsi="Times New Roman" w:cs="Times New Roman"/>
          <w:b w:val="0"/>
          <w:sz w:val="30"/>
          <w:szCs w:val="30"/>
        </w:rPr>
        <w:t>рупции и предложений по профилактике коррупции и усилению борьбы с ней.</w:t>
      </w:r>
    </w:p>
    <w:p w:rsidR="00425323" w:rsidRP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25323">
        <w:rPr>
          <w:rFonts w:ascii="Times New Roman" w:hAnsi="Times New Roman"/>
          <w:bCs/>
          <w:sz w:val="30"/>
          <w:szCs w:val="30"/>
        </w:rPr>
        <w:t>2. Задачами антикоррупционного мониторинга деятельности д</w:t>
      </w:r>
      <w:r w:rsidRPr="00425323">
        <w:rPr>
          <w:rFonts w:ascii="Times New Roman" w:hAnsi="Times New Roman"/>
          <w:bCs/>
          <w:sz w:val="30"/>
          <w:szCs w:val="30"/>
        </w:rPr>
        <w:t>е</w:t>
      </w:r>
      <w:r w:rsidRPr="00425323">
        <w:rPr>
          <w:rFonts w:ascii="Times New Roman" w:hAnsi="Times New Roman"/>
          <w:bCs/>
          <w:sz w:val="30"/>
          <w:szCs w:val="30"/>
        </w:rPr>
        <w:t>партамента городского хозяйства являются:</w:t>
      </w:r>
    </w:p>
    <w:p w:rsidR="00425323" w:rsidRP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25323">
        <w:rPr>
          <w:rFonts w:ascii="Times New Roman" w:hAnsi="Times New Roman"/>
          <w:bCs/>
          <w:sz w:val="30"/>
          <w:szCs w:val="30"/>
        </w:rPr>
        <w:t xml:space="preserve">а) выявление и устранение причин и условий, способствующих коррупционным проявлениям в деятельности департамента городского хозяйства; </w:t>
      </w: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б) </w:t>
      </w:r>
      <w:r w:rsidRPr="00425323">
        <w:rPr>
          <w:rFonts w:ascii="Times New Roman" w:hAnsi="Times New Roman"/>
          <w:bCs/>
          <w:sz w:val="30"/>
          <w:szCs w:val="30"/>
        </w:rPr>
        <w:t>недопущение</w:t>
      </w:r>
      <w:r>
        <w:rPr>
          <w:rFonts w:ascii="Times New Roman" w:hAnsi="Times New Roman"/>
          <w:sz w:val="30"/>
          <w:szCs w:val="30"/>
        </w:rPr>
        <w:t xml:space="preserve"> коррупционных правонарушений муниципальн</w:t>
      </w:r>
      <w:r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ми служащими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>.</w:t>
      </w: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25323" w:rsidRDefault="00425323" w:rsidP="00DF6694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>. Этапы проведения антикоррупционного мониторинга</w:t>
      </w:r>
    </w:p>
    <w:p w:rsidR="00425323" w:rsidRDefault="00425323" w:rsidP="00DF6694">
      <w:pPr>
        <w:widowControl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>
        <w:rPr>
          <w:rFonts w:ascii="Times New Roman" w:hAnsi="Times New Roman"/>
          <w:sz w:val="30"/>
          <w:szCs w:val="30"/>
          <w:lang w:val="en-US"/>
        </w:rPr>
        <w:t> </w:t>
      </w:r>
      <w:r>
        <w:rPr>
          <w:rFonts w:ascii="Times New Roman" w:hAnsi="Times New Roman"/>
          <w:sz w:val="30"/>
          <w:szCs w:val="30"/>
        </w:rPr>
        <w:t>Этапами проведения антикоррупционного мониторинга де</w:t>
      </w:r>
      <w:r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тельности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являются: 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 сбор и исследование первичной информации о явлениях, пор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ждающих коррупцию и способствующих ее распространению в де</w:t>
      </w:r>
      <w:r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тельности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>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 оценка эффективности принимаемых мер по противодействию коррупции в деятельности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>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 разработка предложений по устранению выявленных недоста</w:t>
      </w:r>
      <w:r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 xml:space="preserve">ков в деятельности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по противоде</w:t>
      </w:r>
      <w:r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ствию коррупции.</w:t>
      </w:r>
    </w:p>
    <w:p w:rsidR="00425323" w:rsidRDefault="00425323" w:rsidP="00DF6694">
      <w:pPr>
        <w:widowControl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25323" w:rsidRDefault="00425323" w:rsidP="00DF669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. Основные направления и ответственные исполнители </w:t>
      </w:r>
    </w:p>
    <w:p w:rsidR="00425323" w:rsidRDefault="00425323" w:rsidP="00DF669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антикоррупционного мониторинга</w:t>
      </w:r>
    </w:p>
    <w:p w:rsidR="00DF6694" w:rsidRDefault="00DF6694" w:rsidP="00DF669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Антикоррупционный мониторинг деятельности департамента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проводится по следующим основным </w:t>
      </w:r>
      <w:proofErr w:type="spellStart"/>
      <w:r>
        <w:rPr>
          <w:rFonts w:ascii="Times New Roman" w:hAnsi="Times New Roman"/>
          <w:sz w:val="30"/>
          <w:szCs w:val="30"/>
        </w:rPr>
        <w:t>направле-ниям</w:t>
      </w:r>
      <w:proofErr w:type="spellEnd"/>
      <w:r>
        <w:rPr>
          <w:rFonts w:ascii="Times New Roman" w:hAnsi="Times New Roman"/>
          <w:sz w:val="30"/>
          <w:szCs w:val="30"/>
        </w:rPr>
        <w:t>: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а) планирование работы по предупреждению коррупции в депа</w:t>
      </w:r>
      <w:r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таменте </w:t>
      </w:r>
      <w:r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, муниципальных учреждениях, </w:t>
      </w:r>
      <w:r w:rsidR="003C27A2">
        <w:rPr>
          <w:rFonts w:ascii="Times New Roman" w:hAnsi="Times New Roman"/>
          <w:sz w:val="30"/>
          <w:szCs w:val="30"/>
        </w:rPr>
        <w:t xml:space="preserve">муниципальных предприятиях, </w:t>
      </w:r>
      <w:r>
        <w:rPr>
          <w:rFonts w:ascii="Times New Roman" w:hAnsi="Times New Roman"/>
          <w:sz w:val="30"/>
          <w:szCs w:val="30"/>
        </w:rPr>
        <w:t xml:space="preserve">деятельность которых координируется департаментом </w:t>
      </w:r>
      <w:r w:rsidR="003C27A2"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, и организация исполнения запланированных мероприятий; 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 предъявление квалификационных требований к гражданам, претендующим на замещение должностей муниципальной службы, с правом проведения проверки достоверности представляемых ими сведений;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 размещение информации о перечне вакансий в органе администрации города на официальном сайте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 замещение вакантных должностей муниципальной службы на конкурсной основе с размещением информации об условиях и итогах проведения конкурсов на официальном сайте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д) обеспечение участия муниципальных служащих, ответственных за реализацию антикоррупционной политики, в конференциях, семинарах, слушаниях по вопросам противодействия коррупции, повышение их квалификации и профессиональная переподготовка;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е) соблюдение муниципальными служащими запретов, ограничений и обязанностей, предусмотренных антикоррупционным законодательством, в том числе обеспечение порядка представления муниципальными служащими сведений о доходах, имуществе и обязательствах имущественного характера, а также сведений о доходах супруги (супруга) и несовершеннолетних детей; </w:t>
      </w:r>
      <w:r w:rsidR="00AB0170">
        <w:rPr>
          <w:rFonts w:ascii="Times New Roman" w:hAnsi="Times New Roman"/>
          <w:sz w:val="30"/>
          <w:szCs w:val="30"/>
        </w:rPr>
        <w:t xml:space="preserve">обеспечение порядка регистрации </w:t>
      </w:r>
      <w:r>
        <w:rPr>
          <w:rFonts w:ascii="Times New Roman" w:hAnsi="Times New Roman"/>
          <w:sz w:val="30"/>
          <w:szCs w:val="30"/>
        </w:rPr>
        <w:t>и проведения проверки по поступившему нанимателю (работодателю) уведомлению о фактах обращения в целях склонения муниципального служащего к совершению коррупционных правонарушений; реализация положений Федерального закона от 21.10.2011 № 288-ФЗ «О внесении изменений в статью 13 Федерального закона «О муниципальной службе в Российской Федерации» о запрете замещения должностей муниципальной службы родственниками, находящимися в непосредственной подчин</w:t>
      </w:r>
      <w:r w:rsidR="00DF6694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нности или подконтрольности одного из них другому;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ж) проведение антикоррупционной экспертизы нормативных правовых актов и их проектов для выявления и устранения содержащихся в них положений, способствующих созданию условий для проявления коррупции;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з) приведение в соответствие с действующим законодательством ранее изданных правовых актов по вопросам, относящимся к компетенции департамента </w:t>
      </w:r>
      <w:r w:rsidR="003C27A2"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>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и)</w:t>
      </w:r>
      <w:r>
        <w:rPr>
          <w:rFonts w:ascii="Times New Roman" w:hAnsi="Times New Roman"/>
          <w:sz w:val="30"/>
          <w:szCs w:val="30"/>
          <w:lang w:val="en-US"/>
        </w:rPr>
        <w:t> </w:t>
      </w:r>
      <w:r>
        <w:rPr>
          <w:rFonts w:ascii="Times New Roman" w:hAnsi="Times New Roman"/>
          <w:sz w:val="30"/>
          <w:szCs w:val="30"/>
        </w:rPr>
        <w:t xml:space="preserve">обеспечение своевременности, полноты и качества принимаемых мер по протестам на правовые акты и представлениям об устранении нарушений законодательства, поступившим из органов </w:t>
      </w:r>
      <w:proofErr w:type="spellStart"/>
      <w:r>
        <w:rPr>
          <w:rFonts w:ascii="Times New Roman" w:hAnsi="Times New Roman"/>
          <w:sz w:val="30"/>
          <w:szCs w:val="30"/>
        </w:rPr>
        <w:t>прокура</w:t>
      </w:r>
      <w:r w:rsidR="00DF6694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туры</w:t>
      </w:r>
      <w:proofErr w:type="spellEnd"/>
      <w:r>
        <w:rPr>
          <w:rFonts w:ascii="Times New Roman" w:hAnsi="Times New Roman"/>
          <w:sz w:val="30"/>
          <w:szCs w:val="30"/>
        </w:rPr>
        <w:t xml:space="preserve">; 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к) проведение анализа и обобщение принятых мер по заключениям уполномоченных должностных лиц (органов) администрации города         и требованиям прокурора об изменении муниципального нормативного правового акта в связи с выявлением в н</w:t>
      </w:r>
      <w:r w:rsidR="00DF6694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м </w:t>
      </w:r>
      <w:proofErr w:type="spellStart"/>
      <w:r>
        <w:rPr>
          <w:rFonts w:ascii="Times New Roman" w:hAnsi="Times New Roman"/>
          <w:sz w:val="30"/>
          <w:szCs w:val="30"/>
        </w:rPr>
        <w:t>коррупциогенных</w:t>
      </w:r>
      <w:proofErr w:type="spellEnd"/>
      <w:r>
        <w:rPr>
          <w:rFonts w:ascii="Times New Roman" w:hAnsi="Times New Roman"/>
          <w:sz w:val="30"/>
          <w:szCs w:val="30"/>
        </w:rPr>
        <w:t xml:space="preserve"> факторов;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л) соблюдение действующего законодательства при осуществлении закупок для муниципальных нужд;</w:t>
      </w: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м)</w:t>
      </w:r>
      <w:r>
        <w:rPr>
          <w:rFonts w:ascii="Times New Roman" w:hAnsi="Times New Roman"/>
          <w:sz w:val="30"/>
          <w:szCs w:val="30"/>
        </w:rPr>
        <w:t xml:space="preserve"> разработка и утверждение административных регламентов предоставления муниципальных услуг в соответствии с требованиями, предъявляемыми Федеральным законом от 27.07.2010 № 210-ФЗ              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 администрацией города Красноярска, утвержденным постановлением администрации города от 05.09.2011 № 359;</w:t>
      </w: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н) мониторинг актуальности информации о деятельности департамента </w:t>
      </w:r>
      <w:r w:rsidR="003C27A2"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, размещаемой на официальном сайте и в информационном киоске администрации города в соответствии с Регламентом официального сайта администрации города в информационно-телекоммуникационной сети Интернет, утвержденным распоряжением первого заместителя Главы города от 07.04.2009 № 291-ж и Положением об информационном киоске администрации города Красноярска, </w:t>
      </w:r>
      <w:r w:rsidR="003C27A2">
        <w:rPr>
          <w:rFonts w:ascii="Times New Roman" w:hAnsi="Times New Roman"/>
          <w:sz w:val="30"/>
          <w:szCs w:val="30"/>
        </w:rPr>
        <w:t>у</w:t>
      </w:r>
      <w:r>
        <w:rPr>
          <w:rFonts w:ascii="Times New Roman" w:hAnsi="Times New Roman"/>
          <w:sz w:val="30"/>
          <w:szCs w:val="30"/>
        </w:rPr>
        <w:t>твержденным постановлением Главы города от 20.10.2006 № 853;</w:t>
      </w:r>
    </w:p>
    <w:p w:rsidR="00425323" w:rsidRDefault="003B2E75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425323">
        <w:rPr>
          <w:rFonts w:ascii="Times New Roman" w:hAnsi="Times New Roman"/>
          <w:sz w:val="30"/>
          <w:szCs w:val="30"/>
        </w:rPr>
        <w:t>) размещение информации о своей деятельности, работе «телефона доверия», иных материалов антикоррупционной пропаганды</w:t>
      </w:r>
      <w:r w:rsidR="00DF6694">
        <w:rPr>
          <w:rFonts w:ascii="Times New Roman" w:hAnsi="Times New Roman"/>
          <w:sz w:val="30"/>
          <w:szCs w:val="30"/>
        </w:rPr>
        <w:t xml:space="preserve">                   в местах прие</w:t>
      </w:r>
      <w:r w:rsidR="00425323">
        <w:rPr>
          <w:rFonts w:ascii="Times New Roman" w:hAnsi="Times New Roman"/>
          <w:sz w:val="30"/>
          <w:szCs w:val="30"/>
        </w:rPr>
        <w:t>ма граждан и других специально отвед</w:t>
      </w:r>
      <w:r w:rsidR="00DF6694">
        <w:rPr>
          <w:rFonts w:ascii="Times New Roman" w:hAnsi="Times New Roman"/>
          <w:sz w:val="30"/>
          <w:szCs w:val="30"/>
        </w:rPr>
        <w:t>е</w:t>
      </w:r>
      <w:r w:rsidR="00425323">
        <w:rPr>
          <w:rFonts w:ascii="Times New Roman" w:hAnsi="Times New Roman"/>
          <w:sz w:val="30"/>
          <w:szCs w:val="30"/>
        </w:rPr>
        <w:t xml:space="preserve">нных местах помещений, занимаемых департаментом </w:t>
      </w:r>
      <w:r w:rsidR="003C27A2" w:rsidRPr="00425323">
        <w:rPr>
          <w:rFonts w:ascii="Times New Roman" w:hAnsi="Times New Roman"/>
          <w:bCs/>
          <w:sz w:val="30"/>
          <w:szCs w:val="30"/>
        </w:rPr>
        <w:t>городского хозяйства</w:t>
      </w:r>
      <w:r w:rsidR="003C27A2">
        <w:rPr>
          <w:rFonts w:ascii="Times New Roman" w:hAnsi="Times New Roman"/>
          <w:bCs/>
          <w:sz w:val="30"/>
          <w:szCs w:val="30"/>
        </w:rPr>
        <w:t>, подведомственными департаменту городского хозяйства муниципальными учреждениями, муниципальными предприятиями</w:t>
      </w:r>
      <w:r w:rsidR="00425323">
        <w:rPr>
          <w:rFonts w:ascii="Times New Roman" w:hAnsi="Times New Roman"/>
          <w:sz w:val="30"/>
          <w:szCs w:val="30"/>
        </w:rPr>
        <w:t>;</w:t>
      </w:r>
    </w:p>
    <w:p w:rsidR="00425323" w:rsidRDefault="003B2E75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425323">
        <w:rPr>
          <w:rFonts w:ascii="Times New Roman" w:hAnsi="Times New Roman"/>
          <w:sz w:val="30"/>
          <w:szCs w:val="30"/>
        </w:rPr>
        <w:t xml:space="preserve">) предоставление информации о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 w:rsidR="00425323">
        <w:rPr>
          <w:rFonts w:ascii="Times New Roman" w:hAnsi="Times New Roman"/>
          <w:sz w:val="30"/>
          <w:szCs w:val="30"/>
        </w:rPr>
        <w:t xml:space="preserve"> по устным, письменным и полученным по каналам связи запросам физических и юридических лиц;</w:t>
      </w:r>
    </w:p>
    <w:p w:rsidR="00425323" w:rsidRDefault="003B2E75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425323">
        <w:rPr>
          <w:rFonts w:ascii="Times New Roman" w:hAnsi="Times New Roman"/>
          <w:sz w:val="30"/>
          <w:szCs w:val="30"/>
        </w:rPr>
        <w:t xml:space="preserve">) обеспечение оперативного выявления и реагирования на публикации и сообщения в средствах массовой информации о коррупционных проявлениях в департаменте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 w:rsidR="00425323">
        <w:rPr>
          <w:rFonts w:ascii="Times New Roman" w:hAnsi="Times New Roman"/>
          <w:sz w:val="30"/>
          <w:szCs w:val="30"/>
        </w:rPr>
        <w:t>;</w:t>
      </w:r>
    </w:p>
    <w:p w:rsidR="00425323" w:rsidRDefault="003B2E75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425323">
        <w:rPr>
          <w:rFonts w:ascii="Times New Roman" w:hAnsi="Times New Roman"/>
          <w:sz w:val="30"/>
          <w:szCs w:val="30"/>
        </w:rPr>
        <w:t xml:space="preserve">) выявление информации о признаках коррупционных проявлений в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 xml:space="preserve">городского хозяйства </w:t>
      </w:r>
      <w:r w:rsidR="00425323">
        <w:rPr>
          <w:rFonts w:ascii="Times New Roman" w:hAnsi="Times New Roman"/>
          <w:sz w:val="30"/>
          <w:szCs w:val="30"/>
        </w:rPr>
        <w:t xml:space="preserve">при рассмотрении обращений граждан, поступивших в администрацию города и непосредственно в департамент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 w:rsidR="00425323">
        <w:rPr>
          <w:rFonts w:ascii="Times New Roman" w:hAnsi="Times New Roman"/>
          <w:sz w:val="30"/>
          <w:szCs w:val="30"/>
        </w:rPr>
        <w:t>, в соответствии с Федеральным законом от 02.05.2006 № 59-ФЗ «</w:t>
      </w:r>
      <w:r w:rsidR="00425323">
        <w:rPr>
          <w:rFonts w:ascii="Times New Roman" w:eastAsia="Calibri" w:hAnsi="Times New Roman"/>
          <w:sz w:val="30"/>
          <w:szCs w:val="30"/>
        </w:rPr>
        <w:t>О порядке рассмотрения обращений граждан Российской Федерации»</w:t>
      </w:r>
      <w:r w:rsidR="00425323">
        <w:rPr>
          <w:rFonts w:ascii="Times New Roman" w:hAnsi="Times New Roman"/>
          <w:sz w:val="30"/>
          <w:szCs w:val="30"/>
        </w:rPr>
        <w:t>.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Ответственными исполнителями проведения антикоррупционного мониторинга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по основным направлениям, предусмотренным пунктом 4 настоящей Методики, являются: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подпунктов «а», «</w:t>
      </w:r>
      <w:r w:rsidR="00007FAE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» – департамент общественной безопасности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подпунктов «б», «в», «г», «д», «е» – управление кадровой политики и организационной работы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подпунктов «ж», «з», «и», «к» – юридическое управление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подпункта «л» – департамент муниципального заказа администрации города;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подпунктов «м», «н» – управление информатизации и связи администрации города;</w:t>
      </w:r>
    </w:p>
    <w:p w:rsidR="00425323" w:rsidRDefault="00007FAE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подпунктов «п», «с</w:t>
      </w:r>
      <w:r w:rsidR="00425323">
        <w:rPr>
          <w:rFonts w:ascii="Times New Roman" w:hAnsi="Times New Roman"/>
          <w:sz w:val="30"/>
          <w:szCs w:val="30"/>
        </w:rPr>
        <w:t>» – управление делами  администрации города;</w:t>
      </w:r>
    </w:p>
    <w:p w:rsidR="00425323" w:rsidRDefault="00007FAE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подпункта «р</w:t>
      </w:r>
      <w:r w:rsidR="00425323">
        <w:rPr>
          <w:rFonts w:ascii="Times New Roman" w:hAnsi="Times New Roman"/>
          <w:sz w:val="30"/>
          <w:szCs w:val="30"/>
        </w:rPr>
        <w:t>» – департамент информационной политики администрации города.</w:t>
      </w: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IV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 xml:space="preserve"> Результаты антикоррупционного мониторинга</w:t>
      </w:r>
    </w:p>
    <w:p w:rsidR="00425323" w:rsidRDefault="00425323" w:rsidP="00DF6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30"/>
          <w:szCs w:val="30"/>
        </w:rPr>
      </w:pPr>
    </w:p>
    <w:p w:rsidR="00425323" w:rsidRDefault="00425323" w:rsidP="00DF66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По результатам проделанной работы каждым ответственным исполнителем проведения антикоррупционного мониторинга, предусмотренным разделом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 w:rsidRPr="0042532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настоящей Методики, готовится справка, которая должна содержать в себе описательную часть, включающую анализ собранной информации о явлениях, порождающих коррупцию                   и способствующих ее распространению в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; резолютивную часть, включающую оценку эффективности принимаемых мер по противодействию коррупции в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и предложения по устранению выявленных недостатков в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>
        <w:rPr>
          <w:rFonts w:ascii="Times New Roman" w:hAnsi="Times New Roman"/>
          <w:sz w:val="30"/>
          <w:szCs w:val="30"/>
        </w:rPr>
        <w:t xml:space="preserve"> по противодействию коррупции.</w:t>
      </w:r>
    </w:p>
    <w:p w:rsidR="00425323" w:rsidRDefault="00425323" w:rsidP="00DF669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Итоговое заключение о результатах антикоррупционного мониторинга деятельности департамента </w:t>
      </w:r>
      <w:r w:rsidR="00211BEF">
        <w:rPr>
          <w:rFonts w:ascii="Times New Roman" w:hAnsi="Times New Roman"/>
          <w:sz w:val="30"/>
          <w:szCs w:val="30"/>
        </w:rPr>
        <w:t>городского хозяйства</w:t>
      </w:r>
      <w:r>
        <w:rPr>
          <w:rFonts w:ascii="Times New Roman" w:hAnsi="Times New Roman" w:cs="Times New Roman"/>
          <w:sz w:val="30"/>
          <w:szCs w:val="30"/>
        </w:rPr>
        <w:t xml:space="preserve"> оформляется департаментом общественной безопасности администрации города путем обобщения выводов и предложений из справок ответственных исполнителей.</w:t>
      </w:r>
    </w:p>
    <w:p w:rsidR="00D929B9" w:rsidRDefault="00DF6694" w:rsidP="00DF6694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D929B9" w:rsidRDefault="00D929B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D929B9" w:rsidRDefault="00D929B9" w:rsidP="004253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5323" w:rsidRDefault="00425323" w:rsidP="00425323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2</w:t>
      </w:r>
    </w:p>
    <w:p w:rsidR="00425323" w:rsidRDefault="00425323" w:rsidP="00425323">
      <w:pPr>
        <w:tabs>
          <w:tab w:val="left" w:pos="8070"/>
        </w:tabs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  <w:r>
        <w:rPr>
          <w:rFonts w:ascii="Times New Roman" w:hAnsi="Times New Roman"/>
          <w:sz w:val="30"/>
          <w:szCs w:val="30"/>
        </w:rPr>
        <w:tab/>
      </w:r>
    </w:p>
    <w:p w:rsidR="00425323" w:rsidRDefault="00425323" w:rsidP="00425323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R="00425323" w:rsidRDefault="00425323" w:rsidP="00425323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 № _________</w:t>
      </w:r>
    </w:p>
    <w:p w:rsidR="00425323" w:rsidRDefault="00425323" w:rsidP="00425323">
      <w:pPr>
        <w:spacing w:after="0" w:line="192" w:lineRule="auto"/>
        <w:ind w:firstLine="5387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425323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25323" w:rsidRDefault="00425323" w:rsidP="00425323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ПЛАН</w:t>
      </w:r>
    </w:p>
    <w:p w:rsidR="00425323" w:rsidRDefault="00425323" w:rsidP="00425323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мероприятий по проведению антикоррупционного мониторинга</w:t>
      </w:r>
    </w:p>
    <w:p w:rsidR="0086300B" w:rsidRDefault="00425323" w:rsidP="00425323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деятельности департамента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86300B">
        <w:rPr>
          <w:rFonts w:ascii="Times New Roman" w:hAnsi="Times New Roman" w:cs="Times New Roman"/>
          <w:sz w:val="30"/>
          <w:szCs w:val="30"/>
        </w:rPr>
        <w:t>ородского хозяйства</w:t>
      </w:r>
    </w:p>
    <w:p w:rsidR="00425323" w:rsidRDefault="00425323" w:rsidP="00425323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администрации города</w:t>
      </w:r>
    </w:p>
    <w:p w:rsidR="00425323" w:rsidRDefault="00425323" w:rsidP="004253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804"/>
        <w:gridCol w:w="1985"/>
      </w:tblGrid>
      <w:tr w:rsidR="00425323" w:rsidTr="004253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val="en-US"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br/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Срок</w:t>
            </w:r>
          </w:p>
        </w:tc>
      </w:tr>
      <w:tr w:rsidR="00425323" w:rsidTr="004253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мониторинга </w:t>
            </w:r>
            <w:proofErr w:type="spellStart"/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дея-тельности</w:t>
            </w:r>
            <w:proofErr w:type="spellEnd"/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департамента </w:t>
            </w:r>
            <w:r w:rsidR="0086300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городского хозяйства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органами администрации города, подготовка справок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о его результатах и направление их в департамент общественной безопасности администрации города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BE3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с 01.0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8.2014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br/>
              <w:t>по 25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.0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.201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</w:p>
        </w:tc>
      </w:tr>
      <w:tr w:rsidR="00425323" w:rsidTr="004253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Оформление департаментом общественной безопасности администрации города итогового заключения о результатах антикоррупционного мониторинга деятельности департамента </w:t>
            </w:r>
            <w:r w:rsidR="0086300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городского хозяйства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BE3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с 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2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6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.0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9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201</w:t>
            </w:r>
            <w:r w:rsidR="00B3771A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  <w:r w:rsidR="00B3771A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br/>
              <w:t xml:space="preserve">по 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24</w:t>
            </w:r>
            <w:r w:rsidR="00B3771A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.201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</w:p>
        </w:tc>
      </w:tr>
      <w:tr w:rsidR="00425323" w:rsidTr="0042532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Направление информации о результатах антикоррупционного мониторинга деятельности департамента </w:t>
            </w:r>
            <w:r w:rsidR="0086300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городского хозяйства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Главе города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BE3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не позднее 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06.1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.201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</w:p>
        </w:tc>
      </w:tr>
      <w:tr w:rsidR="00425323" w:rsidTr="00425323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8630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Опубликование информации о результатах антикоррупционного мониторинга деятельности департамента </w:t>
            </w:r>
            <w:r w:rsidR="0086300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городского хозяйства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23" w:rsidRDefault="00425323" w:rsidP="00BE3D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не позднее 0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.1</w:t>
            </w:r>
            <w:r w:rsidR="00BE3D25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.201</w:t>
            </w:r>
            <w:r w:rsidR="0086300B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425323" w:rsidRDefault="00425323" w:rsidP="008630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30"/>
          <w:szCs w:val="30"/>
        </w:rPr>
      </w:pPr>
    </w:p>
    <w:p w:rsidR="00425323" w:rsidRDefault="00425323" w:rsidP="0086300B">
      <w:pPr>
        <w:spacing w:line="240" w:lineRule="auto"/>
        <w:rPr>
          <w:rFonts w:ascii="Times New Roman" w:hAnsi="Times New Roman"/>
          <w:sz w:val="30"/>
          <w:szCs w:val="30"/>
          <w:lang w:val="en-US"/>
        </w:rPr>
      </w:pPr>
    </w:p>
    <w:p w:rsidR="00851D67" w:rsidRPr="00425323" w:rsidRDefault="00851D67" w:rsidP="00425323"/>
    <w:sectPr w:rsidR="00851D67" w:rsidRPr="00425323" w:rsidSect="00BF0E3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73" w:rsidRDefault="00801873" w:rsidP="00D929B9">
      <w:pPr>
        <w:spacing w:after="0" w:line="240" w:lineRule="auto"/>
      </w:pPr>
      <w:r>
        <w:separator/>
      </w:r>
    </w:p>
  </w:endnote>
  <w:endnote w:type="continuationSeparator" w:id="0">
    <w:p w:rsidR="00801873" w:rsidRDefault="00801873" w:rsidP="00D9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73" w:rsidRDefault="00801873" w:rsidP="00D929B9">
      <w:pPr>
        <w:spacing w:after="0" w:line="240" w:lineRule="auto"/>
      </w:pPr>
      <w:r>
        <w:separator/>
      </w:r>
    </w:p>
  </w:footnote>
  <w:footnote w:type="continuationSeparator" w:id="0">
    <w:p w:rsidR="00801873" w:rsidRDefault="00801873" w:rsidP="00D9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988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29B9" w:rsidRPr="00D929B9" w:rsidRDefault="00363B39" w:rsidP="00D929B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929B9">
          <w:rPr>
            <w:rFonts w:ascii="Times New Roman" w:hAnsi="Times New Roman"/>
            <w:sz w:val="24"/>
            <w:szCs w:val="24"/>
          </w:rPr>
          <w:fldChar w:fldCharType="begin"/>
        </w:r>
        <w:r w:rsidR="00D929B9" w:rsidRPr="00D929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29B9">
          <w:rPr>
            <w:rFonts w:ascii="Times New Roman" w:hAnsi="Times New Roman"/>
            <w:sz w:val="24"/>
            <w:szCs w:val="24"/>
          </w:rPr>
          <w:fldChar w:fldCharType="separate"/>
        </w:r>
        <w:r w:rsidR="00097BB1">
          <w:rPr>
            <w:rFonts w:ascii="Times New Roman" w:hAnsi="Times New Roman"/>
            <w:noProof/>
            <w:sz w:val="24"/>
            <w:szCs w:val="24"/>
          </w:rPr>
          <w:t>2</w:t>
        </w:r>
        <w:r w:rsidRPr="00D92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FB8"/>
    <w:multiLevelType w:val="hybridMultilevel"/>
    <w:tmpl w:val="18B8B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EF43B4"/>
    <w:multiLevelType w:val="hybridMultilevel"/>
    <w:tmpl w:val="00681060"/>
    <w:lvl w:ilvl="0" w:tplc="7320EB56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0CB"/>
    <w:rsid w:val="00007FAE"/>
    <w:rsid w:val="00051867"/>
    <w:rsid w:val="00097BB1"/>
    <w:rsid w:val="000A356B"/>
    <w:rsid w:val="000B2FDD"/>
    <w:rsid w:val="00135993"/>
    <w:rsid w:val="001636FB"/>
    <w:rsid w:val="00175C92"/>
    <w:rsid w:val="001A55FA"/>
    <w:rsid w:val="001B64D7"/>
    <w:rsid w:val="001E4CD0"/>
    <w:rsid w:val="001F43A2"/>
    <w:rsid w:val="00203148"/>
    <w:rsid w:val="00211BEF"/>
    <w:rsid w:val="002B46B4"/>
    <w:rsid w:val="002F6CD8"/>
    <w:rsid w:val="00307FE9"/>
    <w:rsid w:val="00316BF9"/>
    <w:rsid w:val="003344EF"/>
    <w:rsid w:val="00363B39"/>
    <w:rsid w:val="00367D28"/>
    <w:rsid w:val="003843B8"/>
    <w:rsid w:val="00385156"/>
    <w:rsid w:val="003B2E75"/>
    <w:rsid w:val="003C27A2"/>
    <w:rsid w:val="00425323"/>
    <w:rsid w:val="0047033A"/>
    <w:rsid w:val="004B68C0"/>
    <w:rsid w:val="004B6F96"/>
    <w:rsid w:val="004D6B46"/>
    <w:rsid w:val="0050714D"/>
    <w:rsid w:val="005877E3"/>
    <w:rsid w:val="005B79E6"/>
    <w:rsid w:val="00631DA0"/>
    <w:rsid w:val="00640DCE"/>
    <w:rsid w:val="0066079E"/>
    <w:rsid w:val="00683CE2"/>
    <w:rsid w:val="006C362E"/>
    <w:rsid w:val="006D3151"/>
    <w:rsid w:val="006E01EC"/>
    <w:rsid w:val="007C50B8"/>
    <w:rsid w:val="007E5F3C"/>
    <w:rsid w:val="00801873"/>
    <w:rsid w:val="00851D67"/>
    <w:rsid w:val="0086300B"/>
    <w:rsid w:val="008A5208"/>
    <w:rsid w:val="008D0570"/>
    <w:rsid w:val="009120CB"/>
    <w:rsid w:val="0093341A"/>
    <w:rsid w:val="009607E3"/>
    <w:rsid w:val="00966474"/>
    <w:rsid w:val="009B2245"/>
    <w:rsid w:val="00A00FF9"/>
    <w:rsid w:val="00A430F8"/>
    <w:rsid w:val="00A62452"/>
    <w:rsid w:val="00AB0170"/>
    <w:rsid w:val="00AC450B"/>
    <w:rsid w:val="00B11627"/>
    <w:rsid w:val="00B3771A"/>
    <w:rsid w:val="00BE3D25"/>
    <w:rsid w:val="00BF0E33"/>
    <w:rsid w:val="00BF2C4A"/>
    <w:rsid w:val="00C03408"/>
    <w:rsid w:val="00C50740"/>
    <w:rsid w:val="00CC016C"/>
    <w:rsid w:val="00CC404A"/>
    <w:rsid w:val="00D22555"/>
    <w:rsid w:val="00D61C44"/>
    <w:rsid w:val="00D929B9"/>
    <w:rsid w:val="00DA31FA"/>
    <w:rsid w:val="00DD1810"/>
    <w:rsid w:val="00DF65EA"/>
    <w:rsid w:val="00DF6694"/>
    <w:rsid w:val="00EA54CB"/>
    <w:rsid w:val="00F104CF"/>
    <w:rsid w:val="00F4758A"/>
    <w:rsid w:val="00F55EEF"/>
    <w:rsid w:val="00F57864"/>
    <w:rsid w:val="00F906D0"/>
    <w:rsid w:val="00F90C5E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323"/>
    <w:rPr>
      <w:color w:val="0000FF"/>
      <w:u w:val="single"/>
    </w:rPr>
  </w:style>
  <w:style w:type="paragraph" w:customStyle="1" w:styleId="ConsPlusNormal">
    <w:name w:val="ConsPlusNormal"/>
    <w:rsid w:val="00425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5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3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532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9B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9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9B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323"/>
    <w:rPr>
      <w:color w:val="0000FF"/>
      <w:u w:val="single"/>
    </w:rPr>
  </w:style>
  <w:style w:type="paragraph" w:customStyle="1" w:styleId="ConsPlusNormal">
    <w:name w:val="ConsPlusNormal"/>
    <w:rsid w:val="00425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5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3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532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9B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9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9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main?base=RLAW123;n=52267;fld=134;dst=100480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main?base=RLAW123;n=52267;fld=134;dst=1011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23;n=46977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123;n=53272;fld=134;dst=100141" TargetMode="External"/><Relationship Id="rId10" Type="http://schemas.openxmlformats.org/officeDocument/2006/relationships/hyperlink" Target="consultantplus://offline/main?base=RLAW123;n=52548;fld=134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2959;fld=134" TargetMode="External"/><Relationship Id="rId14" Type="http://schemas.openxmlformats.org/officeDocument/2006/relationships/hyperlink" Target="consultantplus://offline/main?base=RLAW123;n=53272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230-р от 15.07.2014</docTitle>
    <pageLink xmlns="71932cde-1c9d-43c1-b19a-a67d245dfdde">http://www.admkrsk.ru/sites/doc/Pages/detail.aspx?RecordID=12511</pageLink>
  </documentManagement>
</p:properties>
</file>

<file path=customXml/itemProps1.xml><?xml version="1.0" encoding="utf-8"?>
<ds:datastoreItem xmlns:ds="http://schemas.openxmlformats.org/officeDocument/2006/customXml" ds:itemID="{57C2B67E-B7F2-4716-8A70-1BE89F51A2C9}"/>
</file>

<file path=customXml/itemProps2.xml><?xml version="1.0" encoding="utf-8"?>
<ds:datastoreItem xmlns:ds="http://schemas.openxmlformats.org/officeDocument/2006/customXml" ds:itemID="{56B2576D-E8EC-4D07-8A7E-A6D8011B739A}"/>
</file>

<file path=customXml/itemProps3.xml><?xml version="1.0" encoding="utf-8"?>
<ds:datastoreItem xmlns:ds="http://schemas.openxmlformats.org/officeDocument/2006/customXml" ds:itemID="{28E4FF6E-64BC-4F9B-80A5-3A43E1869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230-р от 15.07.2014</dc:title>
  <dc:subject/>
  <dc:creator>semibratchenko</dc:creator>
  <cp:keywords/>
  <dc:description/>
  <cp:lastModifiedBy>protocol</cp:lastModifiedBy>
  <cp:revision>18</cp:revision>
  <cp:lastPrinted>2014-06-24T02:31:00Z</cp:lastPrinted>
  <dcterms:created xsi:type="dcterms:W3CDTF">2014-06-02T08:12:00Z</dcterms:created>
  <dcterms:modified xsi:type="dcterms:W3CDTF">2014-07-15T03:59:00Z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